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A15" w:rsidRPr="00B613D6" w:rsidRDefault="00634A15" w:rsidP="000F1C6C">
      <w:pPr>
        <w:pStyle w:val="Non-IndexHeading"/>
        <w:rPr>
          <w:rFonts w:ascii="Arial" w:hAnsi="Arial" w:cs="Arial"/>
          <w:color w:val="auto"/>
        </w:rPr>
      </w:pPr>
      <w:r w:rsidRPr="00B613D6">
        <w:rPr>
          <w:rFonts w:ascii="Arial" w:hAnsi="Arial" w:cs="Arial"/>
          <w:color w:val="auto"/>
        </w:rPr>
        <w:t>Contents</w:t>
      </w:r>
    </w:p>
    <w:p w:rsidR="00476175" w:rsidRPr="00476175" w:rsidRDefault="009C0683">
      <w:pPr>
        <w:pStyle w:val="TOC1"/>
        <w:rPr>
          <w:rFonts w:ascii="Arial" w:eastAsiaTheme="minorEastAsia" w:hAnsi="Arial" w:cs="Arial"/>
          <w:color w:val="auto"/>
          <w:spacing w:val="0"/>
          <w:sz w:val="22"/>
          <w:szCs w:val="22"/>
          <w:lang w:eastAsia="en-GB" w:bidi="ar-SA"/>
        </w:rPr>
      </w:pPr>
      <w:r w:rsidRPr="00476175">
        <w:rPr>
          <w:rFonts w:ascii="Arial" w:hAnsi="Arial" w:cs="Arial"/>
          <w:color w:val="auto"/>
        </w:rPr>
        <w:fldChar w:fldCharType="begin"/>
      </w:r>
      <w:r w:rsidR="005112A4" w:rsidRPr="00476175">
        <w:rPr>
          <w:rFonts w:ascii="Arial" w:hAnsi="Arial" w:cs="Arial"/>
          <w:color w:val="auto"/>
        </w:rPr>
        <w:instrText xml:space="preserve"> TOC \o "1-2" \h \z \t "2.Heading,1,3.Subheading,2" </w:instrText>
      </w:r>
      <w:r w:rsidRPr="00476175">
        <w:rPr>
          <w:rFonts w:ascii="Arial" w:hAnsi="Arial" w:cs="Arial"/>
          <w:color w:val="auto"/>
        </w:rPr>
        <w:fldChar w:fldCharType="separate"/>
      </w:r>
      <w:hyperlink w:anchor="_Toc455488357" w:history="1">
        <w:r w:rsidR="00476175" w:rsidRPr="00476175">
          <w:rPr>
            <w:rStyle w:val="Hyperlink"/>
            <w:rFonts w:ascii="Arial" w:hAnsi="Arial" w:cs="Arial"/>
            <w:color w:val="000000" w:themeColor="text1"/>
          </w:rPr>
          <w:t>Summary of Main Contract Details</w:t>
        </w:r>
        <w:r w:rsidR="00476175" w:rsidRPr="00476175">
          <w:rPr>
            <w:rFonts w:ascii="Arial" w:hAnsi="Arial" w:cs="Arial"/>
            <w:webHidden/>
            <w:color w:val="auto"/>
          </w:rPr>
          <w:tab/>
        </w:r>
        <w:r w:rsidR="00476175" w:rsidRPr="00476175">
          <w:rPr>
            <w:rFonts w:ascii="Arial" w:hAnsi="Arial" w:cs="Arial"/>
            <w:webHidden/>
            <w:color w:val="auto"/>
          </w:rPr>
          <w:fldChar w:fldCharType="begin"/>
        </w:r>
        <w:r w:rsidR="00476175" w:rsidRPr="00476175">
          <w:rPr>
            <w:rFonts w:ascii="Arial" w:hAnsi="Arial" w:cs="Arial"/>
            <w:webHidden/>
            <w:color w:val="auto"/>
          </w:rPr>
          <w:instrText xml:space="preserve"> PAGEREF _Toc455488357 \h </w:instrText>
        </w:r>
        <w:r w:rsidR="00476175" w:rsidRPr="00476175">
          <w:rPr>
            <w:rFonts w:ascii="Arial" w:hAnsi="Arial" w:cs="Arial"/>
            <w:webHidden/>
            <w:color w:val="auto"/>
          </w:rPr>
        </w:r>
        <w:r w:rsidR="00476175" w:rsidRPr="00476175">
          <w:rPr>
            <w:rFonts w:ascii="Arial" w:hAnsi="Arial" w:cs="Arial"/>
            <w:webHidden/>
            <w:color w:val="auto"/>
          </w:rPr>
          <w:fldChar w:fldCharType="separate"/>
        </w:r>
        <w:r w:rsidR="0051349D">
          <w:rPr>
            <w:rFonts w:ascii="Arial" w:hAnsi="Arial" w:cs="Arial"/>
            <w:webHidden/>
            <w:color w:val="auto"/>
          </w:rPr>
          <w:t>5</w:t>
        </w:r>
        <w:r w:rsidR="00476175" w:rsidRPr="00476175">
          <w:rPr>
            <w:rFonts w:ascii="Arial" w:hAnsi="Arial" w:cs="Arial"/>
            <w:webHidden/>
            <w:color w:val="auto"/>
          </w:rPr>
          <w:fldChar w:fldCharType="end"/>
        </w:r>
      </w:hyperlink>
    </w:p>
    <w:p w:rsidR="00476175" w:rsidRPr="00476175" w:rsidRDefault="00A257C3">
      <w:pPr>
        <w:pStyle w:val="TOC2"/>
        <w:rPr>
          <w:rFonts w:ascii="Arial" w:hAnsi="Arial" w:cs="Arial"/>
          <w:sz w:val="22"/>
          <w:lang w:bidi="ar-SA"/>
        </w:rPr>
      </w:pPr>
      <w:hyperlink w:anchor="_Toc455488358" w:history="1">
        <w:r w:rsidR="00476175" w:rsidRPr="00476175">
          <w:rPr>
            <w:rStyle w:val="Hyperlink"/>
            <w:rFonts w:ascii="Arial" w:hAnsi="Arial" w:cs="Arial"/>
          </w:rPr>
          <w:t>1.1</w:t>
        </w:r>
        <w:r w:rsidR="00476175" w:rsidRPr="00476175">
          <w:rPr>
            <w:rFonts w:ascii="Arial" w:hAnsi="Arial" w:cs="Arial"/>
            <w:sz w:val="22"/>
            <w:lang w:bidi="ar-SA"/>
          </w:rPr>
          <w:tab/>
        </w:r>
        <w:r w:rsidR="00476175" w:rsidRPr="00476175">
          <w:rPr>
            <w:rStyle w:val="Hyperlink"/>
            <w:rFonts w:ascii="Arial" w:hAnsi="Arial" w:cs="Arial"/>
          </w:rPr>
          <w:t>The Project Generally</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_Toc455488358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5</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359" w:history="1">
        <w:r w:rsidR="00476175" w:rsidRPr="00476175">
          <w:rPr>
            <w:rStyle w:val="Hyperlink"/>
            <w:rFonts w:ascii="Arial" w:hAnsi="Arial" w:cs="Arial"/>
          </w:rPr>
          <w:t>1.2</w:t>
        </w:r>
        <w:r w:rsidR="00476175" w:rsidRPr="00476175">
          <w:rPr>
            <w:rFonts w:ascii="Arial" w:hAnsi="Arial" w:cs="Arial"/>
            <w:sz w:val="22"/>
            <w:lang w:bidi="ar-SA"/>
          </w:rPr>
          <w:tab/>
        </w:r>
        <w:r w:rsidR="00476175" w:rsidRPr="00476175">
          <w:rPr>
            <w:rStyle w:val="Hyperlink"/>
            <w:rFonts w:ascii="Arial" w:hAnsi="Arial" w:cs="Arial"/>
          </w:rPr>
          <w:t>Contract Area</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_Toc455488359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5</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360" w:history="1">
        <w:r w:rsidR="00476175" w:rsidRPr="00476175">
          <w:rPr>
            <w:rStyle w:val="Hyperlink"/>
            <w:rFonts w:ascii="Arial" w:hAnsi="Arial" w:cs="Arial"/>
          </w:rPr>
          <w:t>1.3</w:t>
        </w:r>
        <w:r w:rsidR="00476175" w:rsidRPr="00476175">
          <w:rPr>
            <w:rFonts w:ascii="Arial" w:hAnsi="Arial" w:cs="Arial"/>
            <w:sz w:val="22"/>
            <w:lang w:bidi="ar-SA"/>
          </w:rPr>
          <w:tab/>
        </w:r>
        <w:r w:rsidR="00476175" w:rsidRPr="00476175">
          <w:rPr>
            <w:rStyle w:val="Hyperlink"/>
            <w:rFonts w:ascii="Arial" w:hAnsi="Arial" w:cs="Arial"/>
          </w:rPr>
          <w:t>Scope of the Works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_Toc455488360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5</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361" w:history="1">
        <w:r w:rsidR="00476175" w:rsidRPr="00476175">
          <w:rPr>
            <w:rStyle w:val="Hyperlink"/>
            <w:rFonts w:ascii="Arial" w:eastAsia="Times New Roman" w:hAnsi="Arial" w:cs="Arial"/>
          </w:rPr>
          <w:t>1.4</w:t>
        </w:r>
        <w:r w:rsidR="00476175" w:rsidRPr="00476175">
          <w:rPr>
            <w:rFonts w:ascii="Arial" w:hAnsi="Arial" w:cs="Arial"/>
            <w:sz w:val="22"/>
            <w:lang w:bidi="ar-SA"/>
          </w:rPr>
          <w:tab/>
        </w:r>
        <w:r w:rsidR="00476175" w:rsidRPr="00476175">
          <w:rPr>
            <w:rStyle w:val="Hyperlink"/>
            <w:rFonts w:ascii="Arial" w:hAnsi="Arial" w:cs="Arial"/>
          </w:rPr>
          <w:t>Contractor’s Obligations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_Toc455488361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6</w:t>
        </w:r>
        <w:r w:rsidR="00476175" w:rsidRPr="00476175">
          <w:rPr>
            <w:rFonts w:ascii="Arial" w:hAnsi="Arial" w:cs="Arial"/>
            <w:webHidden/>
          </w:rPr>
          <w:fldChar w:fldCharType="end"/>
        </w:r>
      </w:hyperlink>
    </w:p>
    <w:p w:rsidR="00476175" w:rsidRPr="00476175" w:rsidRDefault="00A257C3">
      <w:pPr>
        <w:pStyle w:val="TOC1"/>
        <w:rPr>
          <w:rFonts w:ascii="Arial" w:eastAsiaTheme="minorEastAsia" w:hAnsi="Arial" w:cs="Arial"/>
          <w:color w:val="000000" w:themeColor="text1"/>
          <w:spacing w:val="0"/>
          <w:sz w:val="22"/>
          <w:szCs w:val="22"/>
          <w:lang w:eastAsia="en-GB" w:bidi="ar-SA"/>
        </w:rPr>
      </w:pPr>
      <w:hyperlink w:anchor="_Toc455488362" w:history="1">
        <w:r w:rsidR="00476175" w:rsidRPr="00476175">
          <w:rPr>
            <w:rStyle w:val="Hyperlink"/>
            <w:rFonts w:ascii="Arial" w:hAnsi="Arial" w:cs="Arial"/>
            <w:color w:val="000000" w:themeColor="text1"/>
          </w:rPr>
          <w:t>Service Requirements</w:t>
        </w:r>
        <w:r w:rsidR="00476175" w:rsidRPr="00476175">
          <w:rPr>
            <w:rFonts w:ascii="Arial" w:hAnsi="Arial" w:cs="Arial"/>
            <w:webHidden/>
            <w:color w:val="000000" w:themeColor="text1"/>
          </w:rPr>
          <w:tab/>
        </w:r>
        <w:r w:rsidR="00476175" w:rsidRPr="00476175">
          <w:rPr>
            <w:rFonts w:ascii="Arial" w:hAnsi="Arial" w:cs="Arial"/>
            <w:webHidden/>
            <w:color w:val="000000" w:themeColor="text1"/>
          </w:rPr>
          <w:fldChar w:fldCharType="begin"/>
        </w:r>
        <w:r w:rsidR="00476175" w:rsidRPr="00476175">
          <w:rPr>
            <w:rFonts w:ascii="Arial" w:hAnsi="Arial" w:cs="Arial"/>
            <w:webHidden/>
            <w:color w:val="000000" w:themeColor="text1"/>
          </w:rPr>
          <w:instrText xml:space="preserve"> PAGEREF _Toc455488362 \h </w:instrText>
        </w:r>
        <w:r w:rsidR="00476175" w:rsidRPr="00476175">
          <w:rPr>
            <w:rFonts w:ascii="Arial" w:hAnsi="Arial" w:cs="Arial"/>
            <w:webHidden/>
            <w:color w:val="000000" w:themeColor="text1"/>
          </w:rPr>
        </w:r>
        <w:r w:rsidR="00476175" w:rsidRPr="00476175">
          <w:rPr>
            <w:rFonts w:ascii="Arial" w:hAnsi="Arial" w:cs="Arial"/>
            <w:webHidden/>
            <w:color w:val="000000" w:themeColor="text1"/>
          </w:rPr>
          <w:fldChar w:fldCharType="separate"/>
        </w:r>
        <w:r w:rsidR="0051349D">
          <w:rPr>
            <w:rFonts w:ascii="Arial" w:hAnsi="Arial" w:cs="Arial"/>
            <w:webHidden/>
            <w:color w:val="000000" w:themeColor="text1"/>
          </w:rPr>
          <w:t>7</w:t>
        </w:r>
        <w:r w:rsidR="00476175" w:rsidRPr="00476175">
          <w:rPr>
            <w:rFonts w:ascii="Arial" w:hAnsi="Arial" w:cs="Arial"/>
            <w:webHidden/>
            <w:color w:val="000000" w:themeColor="text1"/>
          </w:rPr>
          <w:fldChar w:fldCharType="end"/>
        </w:r>
      </w:hyperlink>
    </w:p>
    <w:p w:rsidR="00476175" w:rsidRPr="00476175" w:rsidRDefault="00A257C3">
      <w:pPr>
        <w:pStyle w:val="TOC2"/>
        <w:rPr>
          <w:rFonts w:ascii="Arial" w:hAnsi="Arial" w:cs="Arial"/>
          <w:sz w:val="22"/>
          <w:lang w:bidi="ar-SA"/>
        </w:rPr>
      </w:pPr>
      <w:hyperlink w:anchor="_Toc455488363" w:history="1">
        <w:r w:rsidR="00476175" w:rsidRPr="00476175">
          <w:rPr>
            <w:rStyle w:val="Hyperlink"/>
            <w:rFonts w:ascii="Arial" w:hAnsi="Arial" w:cs="Arial"/>
          </w:rPr>
          <w:t>1.5</w:t>
        </w:r>
        <w:r w:rsidR="00476175" w:rsidRPr="00476175">
          <w:rPr>
            <w:rFonts w:ascii="Arial" w:hAnsi="Arial" w:cs="Arial"/>
            <w:sz w:val="22"/>
            <w:lang w:bidi="ar-SA"/>
          </w:rPr>
          <w:tab/>
        </w:r>
        <w:r w:rsidR="00476175" w:rsidRPr="00476175">
          <w:rPr>
            <w:rStyle w:val="Hyperlink"/>
            <w:rFonts w:ascii="Arial" w:hAnsi="Arial" w:cs="Arial"/>
          </w:rPr>
          <w:t>Contractor’s Site Office</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_Toc455488363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7</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364" w:history="1">
        <w:r w:rsidR="00476175" w:rsidRPr="00476175">
          <w:rPr>
            <w:rStyle w:val="Hyperlink"/>
            <w:rFonts w:ascii="Arial" w:hAnsi="Arial" w:cs="Arial"/>
          </w:rPr>
          <w:t>1.6</w:t>
        </w:r>
        <w:r w:rsidR="00476175" w:rsidRPr="00476175">
          <w:rPr>
            <w:rFonts w:ascii="Arial" w:hAnsi="Arial" w:cs="Arial"/>
            <w:sz w:val="22"/>
            <w:lang w:bidi="ar-SA"/>
          </w:rPr>
          <w:tab/>
        </w:r>
        <w:r w:rsidR="00476175" w:rsidRPr="00476175">
          <w:rPr>
            <w:rStyle w:val="Hyperlink"/>
            <w:rFonts w:ascii="Arial" w:hAnsi="Arial" w:cs="Arial"/>
          </w:rPr>
          <w:t>Contractor’s Organisation and Staffing</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_Toc455488364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7</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365" w:history="1">
        <w:r w:rsidR="00476175" w:rsidRPr="00476175">
          <w:rPr>
            <w:rStyle w:val="Hyperlink"/>
            <w:rFonts w:ascii="Arial" w:hAnsi="Arial" w:cs="Arial"/>
          </w:rPr>
          <w:t>1.7</w:t>
        </w:r>
        <w:r w:rsidR="00476175" w:rsidRPr="00476175">
          <w:rPr>
            <w:rFonts w:ascii="Arial" w:hAnsi="Arial" w:cs="Arial"/>
            <w:sz w:val="22"/>
            <w:lang w:bidi="ar-SA"/>
          </w:rPr>
          <w:tab/>
        </w:r>
        <w:r w:rsidR="00476175" w:rsidRPr="00476175">
          <w:rPr>
            <w:rStyle w:val="Hyperlink"/>
            <w:rFonts w:ascii="Arial" w:hAnsi="Arial" w:cs="Arial"/>
          </w:rPr>
          <w:t>Composition of Workforce</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_Toc455488365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8</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366" w:history="1">
        <w:r w:rsidR="00476175" w:rsidRPr="00476175">
          <w:rPr>
            <w:rStyle w:val="Hyperlink"/>
            <w:rFonts w:ascii="Arial" w:hAnsi="Arial" w:cs="Arial"/>
          </w:rPr>
          <w:t>1.8</w:t>
        </w:r>
        <w:r w:rsidR="00476175" w:rsidRPr="00476175">
          <w:rPr>
            <w:rFonts w:ascii="Arial" w:hAnsi="Arial" w:cs="Arial"/>
            <w:sz w:val="22"/>
            <w:lang w:bidi="ar-SA"/>
          </w:rPr>
          <w:tab/>
        </w:r>
        <w:r w:rsidR="00476175" w:rsidRPr="00476175">
          <w:rPr>
            <w:rStyle w:val="Hyperlink"/>
            <w:rFonts w:ascii="Arial" w:hAnsi="Arial" w:cs="Arial"/>
          </w:rPr>
          <w:t>Assignment/Transfer of Contract</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_Toc455488366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8</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367" w:history="1">
        <w:r w:rsidR="00476175" w:rsidRPr="00476175">
          <w:rPr>
            <w:rStyle w:val="Hyperlink"/>
            <w:rFonts w:ascii="Arial" w:hAnsi="Arial" w:cs="Arial"/>
          </w:rPr>
          <w:t>1.9</w:t>
        </w:r>
        <w:r w:rsidR="00476175" w:rsidRPr="00476175">
          <w:rPr>
            <w:rFonts w:ascii="Arial" w:hAnsi="Arial" w:cs="Arial"/>
            <w:sz w:val="22"/>
            <w:lang w:bidi="ar-SA"/>
          </w:rPr>
          <w:tab/>
        </w:r>
        <w:r w:rsidR="00476175" w:rsidRPr="00476175">
          <w:rPr>
            <w:rStyle w:val="Hyperlink"/>
            <w:rFonts w:ascii="Arial" w:hAnsi="Arial" w:cs="Arial"/>
          </w:rPr>
          <w:t>Liaison with Other Contractors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_Toc455488367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9</w:t>
        </w:r>
        <w:r w:rsidR="00476175" w:rsidRPr="00476175">
          <w:rPr>
            <w:rFonts w:ascii="Arial" w:hAnsi="Arial" w:cs="Arial"/>
            <w:webHidden/>
          </w:rPr>
          <w:fldChar w:fldCharType="end"/>
        </w:r>
      </w:hyperlink>
    </w:p>
    <w:p w:rsidR="00476175" w:rsidRPr="00476175" w:rsidRDefault="00A257C3">
      <w:pPr>
        <w:pStyle w:val="TOC1"/>
        <w:rPr>
          <w:rFonts w:ascii="Arial" w:eastAsiaTheme="minorEastAsia" w:hAnsi="Arial" w:cs="Arial"/>
          <w:color w:val="000000" w:themeColor="text1"/>
          <w:spacing w:val="0"/>
          <w:sz w:val="22"/>
          <w:szCs w:val="22"/>
          <w:lang w:eastAsia="en-GB" w:bidi="ar-SA"/>
        </w:rPr>
      </w:pPr>
      <w:hyperlink w:anchor="_Toc455488368" w:history="1">
        <w:r w:rsidR="00476175" w:rsidRPr="00476175">
          <w:rPr>
            <w:rStyle w:val="Hyperlink"/>
            <w:rFonts w:ascii="Arial" w:hAnsi="Arial" w:cs="Arial"/>
            <w:color w:val="000000" w:themeColor="text1"/>
          </w:rPr>
          <w:t>Administrative Arrangements</w:t>
        </w:r>
        <w:r w:rsidR="00476175" w:rsidRPr="00476175">
          <w:rPr>
            <w:rFonts w:ascii="Arial" w:hAnsi="Arial" w:cs="Arial"/>
            <w:webHidden/>
            <w:color w:val="000000" w:themeColor="text1"/>
          </w:rPr>
          <w:tab/>
        </w:r>
        <w:r w:rsidR="00476175" w:rsidRPr="00476175">
          <w:rPr>
            <w:rFonts w:ascii="Arial" w:hAnsi="Arial" w:cs="Arial"/>
            <w:webHidden/>
            <w:color w:val="000000" w:themeColor="text1"/>
          </w:rPr>
          <w:fldChar w:fldCharType="begin"/>
        </w:r>
        <w:r w:rsidR="00476175" w:rsidRPr="00476175">
          <w:rPr>
            <w:rFonts w:ascii="Arial" w:hAnsi="Arial" w:cs="Arial"/>
            <w:webHidden/>
            <w:color w:val="000000" w:themeColor="text1"/>
          </w:rPr>
          <w:instrText xml:space="preserve"> PAGEREF _Toc455488368 \h </w:instrText>
        </w:r>
        <w:r w:rsidR="00476175" w:rsidRPr="00476175">
          <w:rPr>
            <w:rFonts w:ascii="Arial" w:hAnsi="Arial" w:cs="Arial"/>
            <w:webHidden/>
            <w:color w:val="000000" w:themeColor="text1"/>
          </w:rPr>
        </w:r>
        <w:r w:rsidR="00476175" w:rsidRPr="00476175">
          <w:rPr>
            <w:rFonts w:ascii="Arial" w:hAnsi="Arial" w:cs="Arial"/>
            <w:webHidden/>
            <w:color w:val="000000" w:themeColor="text1"/>
          </w:rPr>
          <w:fldChar w:fldCharType="separate"/>
        </w:r>
        <w:r w:rsidR="0051349D">
          <w:rPr>
            <w:rFonts w:ascii="Arial" w:hAnsi="Arial" w:cs="Arial"/>
            <w:webHidden/>
            <w:color w:val="000000" w:themeColor="text1"/>
          </w:rPr>
          <w:t>9</w:t>
        </w:r>
        <w:r w:rsidR="00476175" w:rsidRPr="00476175">
          <w:rPr>
            <w:rFonts w:ascii="Arial" w:hAnsi="Arial" w:cs="Arial"/>
            <w:webHidden/>
            <w:color w:val="000000" w:themeColor="text1"/>
          </w:rPr>
          <w:fldChar w:fldCharType="end"/>
        </w:r>
      </w:hyperlink>
    </w:p>
    <w:p w:rsidR="00476175" w:rsidRPr="00476175" w:rsidRDefault="00A257C3">
      <w:pPr>
        <w:pStyle w:val="TOC2"/>
        <w:rPr>
          <w:rFonts w:ascii="Arial" w:hAnsi="Arial" w:cs="Arial"/>
          <w:sz w:val="22"/>
          <w:lang w:bidi="ar-SA"/>
        </w:rPr>
      </w:pPr>
      <w:hyperlink w:anchor="_Toc455488369" w:history="1">
        <w:r w:rsidR="00476175" w:rsidRPr="00476175">
          <w:rPr>
            <w:rStyle w:val="Hyperlink"/>
            <w:rFonts w:ascii="Arial" w:hAnsi="Arial" w:cs="Arial"/>
          </w:rPr>
          <w:t>1.10</w:t>
        </w:r>
        <w:r w:rsidR="00476175" w:rsidRPr="00476175">
          <w:rPr>
            <w:rFonts w:ascii="Arial" w:hAnsi="Arial" w:cs="Arial"/>
            <w:sz w:val="22"/>
            <w:lang w:bidi="ar-SA"/>
          </w:rPr>
          <w:tab/>
        </w:r>
        <w:r w:rsidR="00476175" w:rsidRPr="00476175">
          <w:rPr>
            <w:rStyle w:val="Hyperlink"/>
            <w:rFonts w:ascii="Arial" w:hAnsi="Arial" w:cs="Arial"/>
          </w:rPr>
          <w:t>Programmed Completion Times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_Toc455488369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9</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370" w:history="1">
        <w:r w:rsidR="00476175" w:rsidRPr="00476175">
          <w:rPr>
            <w:rStyle w:val="Hyperlink"/>
            <w:rFonts w:ascii="Arial" w:hAnsi="Arial" w:cs="Arial"/>
          </w:rPr>
          <w:t>1.11</w:t>
        </w:r>
        <w:r w:rsidR="00476175" w:rsidRPr="00476175">
          <w:rPr>
            <w:rFonts w:ascii="Arial" w:hAnsi="Arial" w:cs="Arial"/>
            <w:sz w:val="22"/>
            <w:lang w:bidi="ar-SA"/>
          </w:rPr>
          <w:tab/>
        </w:r>
        <w:r w:rsidR="00476175" w:rsidRPr="00476175">
          <w:rPr>
            <w:rStyle w:val="Hyperlink"/>
            <w:rFonts w:ascii="Arial" w:hAnsi="Arial" w:cs="Arial"/>
          </w:rPr>
          <w:t>Access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_Toc455488370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9</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371" w:history="1">
        <w:r w:rsidR="00476175" w:rsidRPr="00476175">
          <w:rPr>
            <w:rStyle w:val="Hyperlink"/>
            <w:rFonts w:ascii="Arial" w:hAnsi="Arial" w:cs="Arial"/>
          </w:rPr>
          <w:t>1.12</w:t>
        </w:r>
        <w:r w:rsidR="00476175" w:rsidRPr="00476175">
          <w:rPr>
            <w:rFonts w:ascii="Arial" w:hAnsi="Arial" w:cs="Arial"/>
            <w:sz w:val="22"/>
            <w:lang w:bidi="ar-SA"/>
          </w:rPr>
          <w:tab/>
        </w:r>
        <w:r w:rsidR="00476175" w:rsidRPr="00476175">
          <w:rPr>
            <w:rStyle w:val="Hyperlink"/>
            <w:rFonts w:ascii="Arial" w:hAnsi="Arial" w:cs="Arial"/>
          </w:rPr>
          <w:t>Variations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_Toc455488371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9</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372" w:history="1">
        <w:r w:rsidR="00476175" w:rsidRPr="00476175">
          <w:rPr>
            <w:rStyle w:val="Hyperlink"/>
            <w:rFonts w:ascii="Arial" w:hAnsi="Arial" w:cs="Arial"/>
          </w:rPr>
          <w:t>1.13</w:t>
        </w:r>
        <w:r w:rsidR="00476175" w:rsidRPr="00476175">
          <w:rPr>
            <w:rFonts w:ascii="Arial" w:hAnsi="Arial" w:cs="Arial"/>
            <w:sz w:val="22"/>
            <w:lang w:bidi="ar-SA"/>
          </w:rPr>
          <w:tab/>
        </w:r>
        <w:r w:rsidR="00476175" w:rsidRPr="00476175">
          <w:rPr>
            <w:rStyle w:val="Hyperlink"/>
            <w:rFonts w:ascii="Arial" w:hAnsi="Arial" w:cs="Arial"/>
          </w:rPr>
          <w:t>Pre and Post Contract Inspections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_Toc455488372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10</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373" w:history="1">
        <w:r w:rsidR="00476175" w:rsidRPr="00476175">
          <w:rPr>
            <w:rStyle w:val="Hyperlink"/>
            <w:rFonts w:ascii="Arial" w:hAnsi="Arial" w:cs="Arial"/>
          </w:rPr>
          <w:t>1.14</w:t>
        </w:r>
        <w:r w:rsidR="00476175" w:rsidRPr="00476175">
          <w:rPr>
            <w:rFonts w:ascii="Arial" w:hAnsi="Arial" w:cs="Arial"/>
            <w:sz w:val="22"/>
            <w:lang w:bidi="ar-SA"/>
          </w:rPr>
          <w:tab/>
        </w:r>
        <w:r w:rsidR="00476175" w:rsidRPr="00476175">
          <w:rPr>
            <w:rStyle w:val="Hyperlink"/>
            <w:rFonts w:ascii="Arial" w:hAnsi="Arial" w:cs="Arial"/>
          </w:rPr>
          <w:t>Meetings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_Toc455488373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10</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374" w:history="1">
        <w:r w:rsidR="00476175" w:rsidRPr="00476175">
          <w:rPr>
            <w:rStyle w:val="Hyperlink"/>
            <w:rFonts w:ascii="Arial" w:hAnsi="Arial" w:cs="Arial"/>
          </w:rPr>
          <w:t>1.15</w:t>
        </w:r>
        <w:r w:rsidR="00476175" w:rsidRPr="00476175">
          <w:rPr>
            <w:rFonts w:ascii="Arial" w:hAnsi="Arial" w:cs="Arial"/>
            <w:sz w:val="22"/>
            <w:lang w:bidi="ar-SA"/>
          </w:rPr>
          <w:tab/>
        </w:r>
        <w:r w:rsidR="00476175" w:rsidRPr="00476175">
          <w:rPr>
            <w:rStyle w:val="Hyperlink"/>
            <w:rFonts w:ascii="Arial" w:hAnsi="Arial" w:cs="Arial"/>
          </w:rPr>
          <w:t>Accounts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_Toc455488374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10</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375" w:history="1">
        <w:r w:rsidR="00476175" w:rsidRPr="00476175">
          <w:rPr>
            <w:rStyle w:val="Hyperlink"/>
            <w:rFonts w:ascii="Arial" w:hAnsi="Arial" w:cs="Arial"/>
          </w:rPr>
          <w:t>1.16</w:t>
        </w:r>
        <w:r w:rsidR="00476175" w:rsidRPr="00476175">
          <w:rPr>
            <w:rFonts w:ascii="Arial" w:hAnsi="Arial" w:cs="Arial"/>
            <w:sz w:val="22"/>
            <w:lang w:bidi="ar-SA"/>
          </w:rPr>
          <w:tab/>
        </w:r>
        <w:r w:rsidR="00476175" w:rsidRPr="00476175">
          <w:rPr>
            <w:rStyle w:val="Hyperlink"/>
            <w:rFonts w:ascii="Arial" w:hAnsi="Arial" w:cs="Arial"/>
          </w:rPr>
          <w:t>Payment</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_Toc455488375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11</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376" w:history="1">
        <w:r w:rsidR="00476175" w:rsidRPr="00476175">
          <w:rPr>
            <w:rStyle w:val="Hyperlink"/>
            <w:rFonts w:ascii="Arial" w:hAnsi="Arial" w:cs="Arial"/>
          </w:rPr>
          <w:t>1.17</w:t>
        </w:r>
        <w:r w:rsidR="00476175" w:rsidRPr="00476175">
          <w:rPr>
            <w:rFonts w:ascii="Arial" w:hAnsi="Arial" w:cs="Arial"/>
            <w:sz w:val="22"/>
            <w:lang w:bidi="ar-SA"/>
          </w:rPr>
          <w:tab/>
        </w:r>
        <w:r w:rsidR="00476175" w:rsidRPr="00476175">
          <w:rPr>
            <w:rStyle w:val="Hyperlink"/>
            <w:rFonts w:ascii="Arial" w:hAnsi="Arial" w:cs="Arial"/>
          </w:rPr>
          <w:t>Testing Materials or Works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_Toc455488376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11</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377" w:history="1">
        <w:r w:rsidR="00476175" w:rsidRPr="00476175">
          <w:rPr>
            <w:rStyle w:val="Hyperlink"/>
            <w:rFonts w:ascii="Arial" w:hAnsi="Arial" w:cs="Arial"/>
          </w:rPr>
          <w:t>1.18</w:t>
        </w:r>
        <w:r w:rsidR="00476175" w:rsidRPr="00476175">
          <w:rPr>
            <w:rFonts w:ascii="Arial" w:hAnsi="Arial" w:cs="Arial"/>
            <w:sz w:val="22"/>
            <w:lang w:bidi="ar-SA"/>
          </w:rPr>
          <w:tab/>
        </w:r>
        <w:r w:rsidR="00476175" w:rsidRPr="00476175">
          <w:rPr>
            <w:rStyle w:val="Hyperlink"/>
            <w:rFonts w:ascii="Arial" w:hAnsi="Arial" w:cs="Arial"/>
          </w:rPr>
          <w:t>Samples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_Toc455488377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11</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378" w:history="1">
        <w:r w:rsidR="00476175" w:rsidRPr="00476175">
          <w:rPr>
            <w:rStyle w:val="Hyperlink"/>
            <w:rFonts w:ascii="Arial" w:hAnsi="Arial" w:cs="Arial"/>
          </w:rPr>
          <w:t>1.19</w:t>
        </w:r>
        <w:r w:rsidR="00476175" w:rsidRPr="00476175">
          <w:rPr>
            <w:rFonts w:ascii="Arial" w:hAnsi="Arial" w:cs="Arial"/>
            <w:sz w:val="22"/>
            <w:lang w:bidi="ar-SA"/>
          </w:rPr>
          <w:tab/>
        </w:r>
        <w:r w:rsidR="00476175" w:rsidRPr="00476175">
          <w:rPr>
            <w:rStyle w:val="Hyperlink"/>
            <w:rFonts w:ascii="Arial" w:hAnsi="Arial" w:cs="Arial"/>
          </w:rPr>
          <w:t>Opening Up/Inspection of Work</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_Toc455488378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12</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379" w:history="1">
        <w:r w:rsidR="00476175" w:rsidRPr="00476175">
          <w:rPr>
            <w:rStyle w:val="Hyperlink"/>
            <w:rFonts w:ascii="Arial" w:hAnsi="Arial" w:cs="Arial"/>
          </w:rPr>
          <w:t>1.20</w:t>
        </w:r>
        <w:r w:rsidR="00476175" w:rsidRPr="00476175">
          <w:rPr>
            <w:rFonts w:ascii="Arial" w:hAnsi="Arial" w:cs="Arial"/>
            <w:sz w:val="22"/>
            <w:lang w:bidi="ar-SA"/>
          </w:rPr>
          <w:tab/>
        </w:r>
        <w:r w:rsidR="00476175" w:rsidRPr="00476175">
          <w:rPr>
            <w:rStyle w:val="Hyperlink"/>
            <w:rFonts w:ascii="Arial" w:hAnsi="Arial" w:cs="Arial"/>
          </w:rPr>
          <w:t>Condemned Materials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_Toc455488379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12</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380" w:history="1">
        <w:r w:rsidR="00476175" w:rsidRPr="00476175">
          <w:rPr>
            <w:rStyle w:val="Hyperlink"/>
            <w:rFonts w:ascii="Arial" w:hAnsi="Arial" w:cs="Arial"/>
          </w:rPr>
          <w:t>1.21</w:t>
        </w:r>
        <w:r w:rsidR="00476175" w:rsidRPr="00476175">
          <w:rPr>
            <w:rFonts w:ascii="Arial" w:hAnsi="Arial" w:cs="Arial"/>
            <w:sz w:val="22"/>
            <w:lang w:bidi="ar-SA"/>
          </w:rPr>
          <w:tab/>
        </w:r>
        <w:r w:rsidR="00476175" w:rsidRPr="00476175">
          <w:rPr>
            <w:rStyle w:val="Hyperlink"/>
            <w:rFonts w:ascii="Arial" w:hAnsi="Arial" w:cs="Arial"/>
          </w:rPr>
          <w:t>Defects Liability Period</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_Toc455488380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12</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381" w:history="1">
        <w:r w:rsidR="00476175" w:rsidRPr="00476175">
          <w:rPr>
            <w:rStyle w:val="Hyperlink"/>
            <w:rFonts w:ascii="Arial" w:hAnsi="Arial" w:cs="Arial"/>
          </w:rPr>
          <w:t>1.22</w:t>
        </w:r>
        <w:r w:rsidR="00476175" w:rsidRPr="00476175">
          <w:rPr>
            <w:rFonts w:ascii="Arial" w:hAnsi="Arial" w:cs="Arial"/>
            <w:sz w:val="22"/>
            <w:lang w:bidi="ar-SA"/>
          </w:rPr>
          <w:tab/>
        </w:r>
        <w:r w:rsidR="00476175" w:rsidRPr="00476175">
          <w:rPr>
            <w:rStyle w:val="Hyperlink"/>
            <w:rFonts w:ascii="Arial" w:hAnsi="Arial" w:cs="Arial"/>
          </w:rPr>
          <w:t>Additions and Omissions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_Toc455488381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13</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382" w:history="1">
        <w:r w:rsidR="00476175" w:rsidRPr="00476175">
          <w:rPr>
            <w:rStyle w:val="Hyperlink"/>
            <w:rFonts w:ascii="Arial" w:hAnsi="Arial" w:cs="Arial"/>
          </w:rPr>
          <w:t>1.23</w:t>
        </w:r>
        <w:r w:rsidR="00476175" w:rsidRPr="00476175">
          <w:rPr>
            <w:rFonts w:ascii="Arial" w:hAnsi="Arial" w:cs="Arial"/>
            <w:sz w:val="22"/>
            <w:lang w:bidi="ar-SA"/>
          </w:rPr>
          <w:tab/>
        </w:r>
        <w:r w:rsidR="00476175" w:rsidRPr="00476175">
          <w:rPr>
            <w:rStyle w:val="Hyperlink"/>
            <w:rFonts w:ascii="Arial" w:hAnsi="Arial" w:cs="Arial"/>
          </w:rPr>
          <w:t>Contract Documents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_Toc455488382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13</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383" w:history="1">
        <w:r w:rsidR="00476175" w:rsidRPr="00476175">
          <w:rPr>
            <w:rStyle w:val="Hyperlink"/>
            <w:rFonts w:ascii="Arial" w:hAnsi="Arial" w:cs="Arial"/>
          </w:rPr>
          <w:t>1.24</w:t>
        </w:r>
        <w:r w:rsidR="00476175" w:rsidRPr="00476175">
          <w:rPr>
            <w:rFonts w:ascii="Arial" w:hAnsi="Arial" w:cs="Arial"/>
            <w:sz w:val="22"/>
            <w:lang w:bidi="ar-SA"/>
          </w:rPr>
          <w:tab/>
        </w:r>
        <w:r w:rsidR="00476175" w:rsidRPr="00476175">
          <w:rPr>
            <w:rStyle w:val="Hyperlink"/>
            <w:rFonts w:ascii="Arial" w:hAnsi="Arial" w:cs="Arial"/>
          </w:rPr>
          <w:t>Notice Boards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_Toc455488383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13</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384" w:history="1">
        <w:r w:rsidR="00476175" w:rsidRPr="00476175">
          <w:rPr>
            <w:rStyle w:val="Hyperlink"/>
            <w:rFonts w:ascii="Arial" w:hAnsi="Arial" w:cs="Arial"/>
          </w:rPr>
          <w:t>1.25</w:t>
        </w:r>
        <w:r w:rsidR="00476175" w:rsidRPr="00476175">
          <w:rPr>
            <w:rFonts w:ascii="Arial" w:hAnsi="Arial" w:cs="Arial"/>
            <w:sz w:val="22"/>
            <w:lang w:bidi="ar-SA"/>
          </w:rPr>
          <w:tab/>
        </w:r>
        <w:r w:rsidR="00476175" w:rsidRPr="00476175">
          <w:rPr>
            <w:rStyle w:val="Hyperlink"/>
            <w:rFonts w:ascii="Arial" w:hAnsi="Arial" w:cs="Arial"/>
          </w:rPr>
          <w:t>Schedule of Rates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_Toc455488384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13</w:t>
        </w:r>
        <w:r w:rsidR="00476175" w:rsidRPr="00476175">
          <w:rPr>
            <w:rFonts w:ascii="Arial" w:hAnsi="Arial" w:cs="Arial"/>
            <w:webHidden/>
          </w:rPr>
          <w:fldChar w:fldCharType="end"/>
        </w:r>
      </w:hyperlink>
    </w:p>
    <w:p w:rsidR="00476175" w:rsidRPr="00476175" w:rsidRDefault="00A257C3">
      <w:pPr>
        <w:pStyle w:val="TOC1"/>
        <w:rPr>
          <w:rFonts w:ascii="Arial" w:eastAsiaTheme="minorEastAsia" w:hAnsi="Arial" w:cs="Arial"/>
          <w:color w:val="000000" w:themeColor="text1"/>
          <w:spacing w:val="0"/>
          <w:sz w:val="22"/>
          <w:szCs w:val="22"/>
          <w:lang w:eastAsia="en-GB" w:bidi="ar-SA"/>
        </w:rPr>
      </w:pPr>
      <w:hyperlink w:anchor="_Toc455488385" w:history="1">
        <w:r w:rsidR="00476175" w:rsidRPr="00476175">
          <w:rPr>
            <w:rStyle w:val="Hyperlink"/>
            <w:rFonts w:ascii="Arial" w:hAnsi="Arial" w:cs="Arial"/>
            <w:color w:val="000000" w:themeColor="text1"/>
          </w:rPr>
          <w:t>Possession of the Site</w:t>
        </w:r>
        <w:r w:rsidR="00476175" w:rsidRPr="00476175">
          <w:rPr>
            <w:rFonts w:ascii="Arial" w:hAnsi="Arial" w:cs="Arial"/>
            <w:webHidden/>
            <w:color w:val="000000" w:themeColor="text1"/>
          </w:rPr>
          <w:tab/>
        </w:r>
        <w:r w:rsidR="00476175" w:rsidRPr="00476175">
          <w:rPr>
            <w:rFonts w:ascii="Arial" w:hAnsi="Arial" w:cs="Arial"/>
            <w:webHidden/>
            <w:color w:val="000000" w:themeColor="text1"/>
          </w:rPr>
          <w:fldChar w:fldCharType="begin"/>
        </w:r>
        <w:r w:rsidR="00476175" w:rsidRPr="00476175">
          <w:rPr>
            <w:rFonts w:ascii="Arial" w:hAnsi="Arial" w:cs="Arial"/>
            <w:webHidden/>
            <w:color w:val="000000" w:themeColor="text1"/>
          </w:rPr>
          <w:instrText xml:space="preserve"> PAGEREF _Toc455488385 \h </w:instrText>
        </w:r>
        <w:r w:rsidR="00476175" w:rsidRPr="00476175">
          <w:rPr>
            <w:rFonts w:ascii="Arial" w:hAnsi="Arial" w:cs="Arial"/>
            <w:webHidden/>
            <w:color w:val="000000" w:themeColor="text1"/>
          </w:rPr>
        </w:r>
        <w:r w:rsidR="00476175" w:rsidRPr="00476175">
          <w:rPr>
            <w:rFonts w:ascii="Arial" w:hAnsi="Arial" w:cs="Arial"/>
            <w:webHidden/>
            <w:color w:val="000000" w:themeColor="text1"/>
          </w:rPr>
          <w:fldChar w:fldCharType="separate"/>
        </w:r>
        <w:r w:rsidR="0051349D">
          <w:rPr>
            <w:rFonts w:ascii="Arial" w:hAnsi="Arial" w:cs="Arial"/>
            <w:webHidden/>
            <w:color w:val="000000" w:themeColor="text1"/>
          </w:rPr>
          <w:t>14</w:t>
        </w:r>
        <w:r w:rsidR="00476175" w:rsidRPr="00476175">
          <w:rPr>
            <w:rFonts w:ascii="Arial" w:hAnsi="Arial" w:cs="Arial"/>
            <w:webHidden/>
            <w:color w:val="000000" w:themeColor="text1"/>
          </w:rPr>
          <w:fldChar w:fldCharType="end"/>
        </w:r>
      </w:hyperlink>
    </w:p>
    <w:p w:rsidR="00476175" w:rsidRPr="00476175" w:rsidRDefault="00A257C3">
      <w:pPr>
        <w:pStyle w:val="TOC2"/>
        <w:rPr>
          <w:rFonts w:ascii="Arial" w:hAnsi="Arial" w:cs="Arial"/>
          <w:sz w:val="22"/>
          <w:lang w:bidi="ar-SA"/>
        </w:rPr>
      </w:pPr>
      <w:hyperlink w:anchor="_Toc455488386" w:history="1">
        <w:r w:rsidR="00476175" w:rsidRPr="00476175">
          <w:rPr>
            <w:rStyle w:val="Hyperlink"/>
            <w:rFonts w:ascii="Arial" w:hAnsi="Arial" w:cs="Arial"/>
          </w:rPr>
          <w:t>1.26</w:t>
        </w:r>
        <w:r w:rsidR="00476175" w:rsidRPr="00476175">
          <w:rPr>
            <w:rFonts w:ascii="Arial" w:hAnsi="Arial" w:cs="Arial"/>
            <w:sz w:val="22"/>
            <w:lang w:bidi="ar-SA"/>
          </w:rPr>
          <w:tab/>
        </w:r>
        <w:r w:rsidR="00476175" w:rsidRPr="00476175">
          <w:rPr>
            <w:rStyle w:val="Hyperlink"/>
            <w:rFonts w:ascii="Arial" w:hAnsi="Arial" w:cs="Arial"/>
          </w:rPr>
          <w:t>Access to the Site</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_Toc455488386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14</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387" w:history="1">
        <w:r w:rsidR="00476175" w:rsidRPr="00476175">
          <w:rPr>
            <w:rStyle w:val="Hyperlink"/>
            <w:rFonts w:ascii="Arial" w:hAnsi="Arial" w:cs="Arial"/>
          </w:rPr>
          <w:t>1.27</w:t>
        </w:r>
        <w:r w:rsidR="00476175" w:rsidRPr="00476175">
          <w:rPr>
            <w:rFonts w:ascii="Arial" w:hAnsi="Arial" w:cs="Arial"/>
            <w:sz w:val="22"/>
            <w:lang w:bidi="ar-SA"/>
          </w:rPr>
          <w:tab/>
        </w:r>
        <w:r w:rsidR="00476175" w:rsidRPr="00476175">
          <w:rPr>
            <w:rStyle w:val="Hyperlink"/>
            <w:rFonts w:ascii="Arial" w:hAnsi="Arial" w:cs="Arial"/>
          </w:rPr>
          <w:t>Use of Site by the Contractor</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_Toc455488387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14</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388" w:history="1">
        <w:r w:rsidR="00476175" w:rsidRPr="00476175">
          <w:rPr>
            <w:rStyle w:val="Hyperlink"/>
            <w:rFonts w:ascii="Arial" w:hAnsi="Arial" w:cs="Arial"/>
          </w:rPr>
          <w:t>1.28</w:t>
        </w:r>
        <w:r w:rsidR="00476175" w:rsidRPr="00476175">
          <w:rPr>
            <w:rFonts w:ascii="Arial" w:hAnsi="Arial" w:cs="Arial"/>
            <w:sz w:val="22"/>
            <w:lang w:bidi="ar-SA"/>
          </w:rPr>
          <w:tab/>
        </w:r>
        <w:r w:rsidR="00476175" w:rsidRPr="00476175">
          <w:rPr>
            <w:rStyle w:val="Hyperlink"/>
            <w:rFonts w:ascii="Arial" w:hAnsi="Arial" w:cs="Arial"/>
          </w:rPr>
          <w:t>Setting out of the Works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_Toc455488388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15</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389" w:history="1">
        <w:r w:rsidR="00476175" w:rsidRPr="00476175">
          <w:rPr>
            <w:rStyle w:val="Hyperlink"/>
            <w:rFonts w:ascii="Arial" w:hAnsi="Arial" w:cs="Arial"/>
          </w:rPr>
          <w:t>1.29</w:t>
        </w:r>
        <w:r w:rsidR="00476175" w:rsidRPr="00476175">
          <w:rPr>
            <w:rFonts w:ascii="Arial" w:hAnsi="Arial" w:cs="Arial"/>
            <w:sz w:val="22"/>
            <w:lang w:bidi="ar-SA"/>
          </w:rPr>
          <w:tab/>
        </w:r>
        <w:r w:rsidR="00476175" w:rsidRPr="00476175">
          <w:rPr>
            <w:rStyle w:val="Hyperlink"/>
            <w:rFonts w:ascii="Arial" w:hAnsi="Arial" w:cs="Arial"/>
          </w:rPr>
          <w:t>Protection of Items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_Toc455488389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16</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390" w:history="1">
        <w:r w:rsidR="00476175" w:rsidRPr="00476175">
          <w:rPr>
            <w:rStyle w:val="Hyperlink"/>
            <w:rFonts w:ascii="Arial" w:hAnsi="Arial" w:cs="Arial"/>
          </w:rPr>
          <w:t>1.30</w:t>
        </w:r>
        <w:r w:rsidR="00476175" w:rsidRPr="00476175">
          <w:rPr>
            <w:rFonts w:ascii="Arial" w:hAnsi="Arial" w:cs="Arial"/>
            <w:sz w:val="22"/>
            <w:lang w:bidi="ar-SA"/>
          </w:rPr>
          <w:tab/>
        </w:r>
        <w:r w:rsidR="00476175" w:rsidRPr="00476175">
          <w:rPr>
            <w:rStyle w:val="Hyperlink"/>
            <w:rFonts w:ascii="Arial" w:hAnsi="Arial" w:cs="Arial"/>
          </w:rPr>
          <w:t>Maintenance of Existing Services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_Toc455488390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16</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391" w:history="1">
        <w:r w:rsidR="00476175" w:rsidRPr="00476175">
          <w:rPr>
            <w:rStyle w:val="Hyperlink"/>
            <w:rFonts w:ascii="Arial" w:hAnsi="Arial" w:cs="Arial"/>
          </w:rPr>
          <w:t>1.31</w:t>
        </w:r>
        <w:r w:rsidR="00476175" w:rsidRPr="00476175">
          <w:rPr>
            <w:rFonts w:ascii="Arial" w:hAnsi="Arial" w:cs="Arial"/>
            <w:sz w:val="22"/>
            <w:lang w:bidi="ar-SA"/>
          </w:rPr>
          <w:tab/>
        </w:r>
        <w:r w:rsidR="00476175" w:rsidRPr="00476175">
          <w:rPr>
            <w:rStyle w:val="Hyperlink"/>
            <w:rFonts w:ascii="Arial" w:hAnsi="Arial" w:cs="Arial"/>
          </w:rPr>
          <w:t>Provision of Temporary Facilities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_Toc455488391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17</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392" w:history="1">
        <w:r w:rsidR="00476175" w:rsidRPr="00476175">
          <w:rPr>
            <w:rStyle w:val="Hyperlink"/>
            <w:rFonts w:ascii="Arial" w:hAnsi="Arial" w:cs="Arial"/>
          </w:rPr>
          <w:t>1.32</w:t>
        </w:r>
        <w:r w:rsidR="00476175" w:rsidRPr="00476175">
          <w:rPr>
            <w:rFonts w:ascii="Arial" w:hAnsi="Arial" w:cs="Arial"/>
            <w:sz w:val="22"/>
            <w:lang w:bidi="ar-SA"/>
          </w:rPr>
          <w:tab/>
        </w:r>
        <w:r w:rsidR="00476175" w:rsidRPr="00476175">
          <w:rPr>
            <w:rStyle w:val="Hyperlink"/>
            <w:rFonts w:ascii="Arial" w:hAnsi="Arial" w:cs="Arial"/>
          </w:rPr>
          <w:t>Health, Welfare and Safety</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_Toc455488392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17</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393" w:history="1">
        <w:r w:rsidR="00476175" w:rsidRPr="00476175">
          <w:rPr>
            <w:rStyle w:val="Hyperlink"/>
            <w:rFonts w:ascii="Arial" w:hAnsi="Arial" w:cs="Arial"/>
          </w:rPr>
          <w:t>1.33</w:t>
        </w:r>
        <w:r w:rsidR="00476175" w:rsidRPr="00476175">
          <w:rPr>
            <w:rFonts w:ascii="Arial" w:hAnsi="Arial" w:cs="Arial"/>
            <w:sz w:val="22"/>
            <w:lang w:bidi="ar-SA"/>
          </w:rPr>
          <w:tab/>
        </w:r>
        <w:r w:rsidR="00476175" w:rsidRPr="00476175">
          <w:rPr>
            <w:rStyle w:val="Hyperlink"/>
            <w:rFonts w:ascii="Arial" w:hAnsi="Arial" w:cs="Arial"/>
          </w:rPr>
          <w:t>The Construction (Design and Management) Regulations 2015</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_Toc455488393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17</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394" w:history="1">
        <w:r w:rsidR="00476175" w:rsidRPr="00476175">
          <w:rPr>
            <w:rStyle w:val="Hyperlink"/>
            <w:rFonts w:ascii="Arial" w:hAnsi="Arial" w:cs="Arial"/>
          </w:rPr>
          <w:t>1.34</w:t>
        </w:r>
        <w:r w:rsidR="00476175" w:rsidRPr="00476175">
          <w:rPr>
            <w:rFonts w:ascii="Arial" w:hAnsi="Arial" w:cs="Arial"/>
            <w:sz w:val="22"/>
            <w:lang w:bidi="ar-SA"/>
          </w:rPr>
          <w:tab/>
        </w:r>
        <w:r w:rsidR="00476175" w:rsidRPr="00476175">
          <w:rPr>
            <w:rStyle w:val="Hyperlink"/>
            <w:rFonts w:ascii="Arial" w:hAnsi="Arial" w:cs="Arial"/>
          </w:rPr>
          <w:t>Health &amp; Safety Policy and Safe Working Systems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_Toc455488394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18</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395" w:history="1">
        <w:r w:rsidR="00476175" w:rsidRPr="00476175">
          <w:rPr>
            <w:rStyle w:val="Hyperlink"/>
            <w:rFonts w:ascii="Arial" w:hAnsi="Arial" w:cs="Arial"/>
          </w:rPr>
          <w:t>1.35</w:t>
        </w:r>
        <w:r w:rsidR="00476175" w:rsidRPr="00476175">
          <w:rPr>
            <w:rFonts w:ascii="Arial" w:hAnsi="Arial" w:cs="Arial"/>
            <w:sz w:val="22"/>
            <w:lang w:bidi="ar-SA"/>
          </w:rPr>
          <w:tab/>
        </w:r>
        <w:r w:rsidR="00476175" w:rsidRPr="00476175">
          <w:rPr>
            <w:rStyle w:val="Hyperlink"/>
            <w:rFonts w:ascii="Arial" w:hAnsi="Arial" w:cs="Arial"/>
          </w:rPr>
          <w:t>Hazardous Materials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_Toc455488395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20</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396" w:history="1">
        <w:r w:rsidR="00476175" w:rsidRPr="00476175">
          <w:rPr>
            <w:rStyle w:val="Hyperlink"/>
            <w:rFonts w:ascii="Arial" w:hAnsi="Arial" w:cs="Arial"/>
          </w:rPr>
          <w:t>1.36</w:t>
        </w:r>
        <w:r w:rsidR="00476175" w:rsidRPr="00476175">
          <w:rPr>
            <w:rFonts w:ascii="Arial" w:hAnsi="Arial" w:cs="Arial"/>
            <w:sz w:val="22"/>
            <w:lang w:bidi="ar-SA"/>
          </w:rPr>
          <w:tab/>
        </w:r>
        <w:r w:rsidR="00476175" w:rsidRPr="00476175">
          <w:rPr>
            <w:rStyle w:val="Hyperlink"/>
            <w:rFonts w:ascii="Arial" w:hAnsi="Arial" w:cs="Arial"/>
          </w:rPr>
          <w:t>Plant/Machinery Use</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_Toc455488396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20</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397" w:history="1">
        <w:r w:rsidR="00476175" w:rsidRPr="00476175">
          <w:rPr>
            <w:rStyle w:val="Hyperlink"/>
            <w:rFonts w:ascii="Arial" w:hAnsi="Arial" w:cs="Arial"/>
          </w:rPr>
          <w:t>1.37</w:t>
        </w:r>
        <w:r w:rsidR="00476175" w:rsidRPr="00476175">
          <w:rPr>
            <w:rFonts w:ascii="Arial" w:hAnsi="Arial" w:cs="Arial"/>
            <w:sz w:val="22"/>
            <w:lang w:bidi="ar-SA"/>
          </w:rPr>
          <w:tab/>
        </w:r>
        <w:r w:rsidR="00476175" w:rsidRPr="00476175">
          <w:rPr>
            <w:rStyle w:val="Hyperlink"/>
            <w:rFonts w:ascii="Arial" w:hAnsi="Arial" w:cs="Arial"/>
          </w:rPr>
          <w:t>Cancellation of Works for Health and Safety Reasons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_Toc455488397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20</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398" w:history="1">
        <w:r w:rsidR="00476175" w:rsidRPr="00476175">
          <w:rPr>
            <w:rStyle w:val="Hyperlink"/>
            <w:rFonts w:ascii="Arial" w:hAnsi="Arial" w:cs="Arial"/>
          </w:rPr>
          <w:t>1.38</w:t>
        </w:r>
        <w:r w:rsidR="00476175" w:rsidRPr="00476175">
          <w:rPr>
            <w:rFonts w:ascii="Arial" w:hAnsi="Arial" w:cs="Arial"/>
            <w:sz w:val="22"/>
            <w:lang w:bidi="ar-SA"/>
          </w:rPr>
          <w:tab/>
        </w:r>
        <w:r w:rsidR="00476175" w:rsidRPr="00476175">
          <w:rPr>
            <w:rStyle w:val="Hyperlink"/>
            <w:rFonts w:ascii="Arial" w:hAnsi="Arial" w:cs="Arial"/>
          </w:rPr>
          <w:t>Dimensions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_Toc455488398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20</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399" w:history="1">
        <w:r w:rsidR="00476175" w:rsidRPr="00476175">
          <w:rPr>
            <w:rStyle w:val="Hyperlink"/>
            <w:rFonts w:ascii="Arial" w:hAnsi="Arial" w:cs="Arial"/>
          </w:rPr>
          <w:t>1.39</w:t>
        </w:r>
        <w:r w:rsidR="00476175" w:rsidRPr="00476175">
          <w:rPr>
            <w:rFonts w:ascii="Arial" w:hAnsi="Arial" w:cs="Arial"/>
            <w:sz w:val="22"/>
            <w:lang w:bidi="ar-SA"/>
          </w:rPr>
          <w:tab/>
        </w:r>
        <w:r w:rsidR="00476175" w:rsidRPr="00476175">
          <w:rPr>
            <w:rStyle w:val="Hyperlink"/>
            <w:rFonts w:ascii="Arial" w:hAnsi="Arial" w:cs="Arial"/>
          </w:rPr>
          <w:t>Provision of Materials/Labour/Plant etc</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_Toc455488399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20</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00" w:history="1">
        <w:r w:rsidR="00476175" w:rsidRPr="00476175">
          <w:rPr>
            <w:rStyle w:val="Hyperlink"/>
            <w:rFonts w:ascii="Arial" w:hAnsi="Arial" w:cs="Arial"/>
          </w:rPr>
          <w:t>1.40</w:t>
        </w:r>
        <w:r w:rsidR="00476175" w:rsidRPr="00476175">
          <w:rPr>
            <w:rFonts w:ascii="Arial" w:hAnsi="Arial" w:cs="Arial"/>
            <w:sz w:val="22"/>
            <w:lang w:bidi="ar-SA"/>
          </w:rPr>
          <w:tab/>
        </w:r>
        <w:r w:rsidR="00476175" w:rsidRPr="00476175">
          <w:rPr>
            <w:rStyle w:val="Hyperlink"/>
            <w:rFonts w:ascii="Arial" w:hAnsi="Arial" w:cs="Arial"/>
          </w:rPr>
          <w:t>Building Operations in Winter</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_Toc455488400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21</w:t>
        </w:r>
        <w:r w:rsidR="00476175" w:rsidRPr="00476175">
          <w:rPr>
            <w:rFonts w:ascii="Arial" w:hAnsi="Arial" w:cs="Arial"/>
            <w:webHidden/>
          </w:rPr>
          <w:fldChar w:fldCharType="end"/>
        </w:r>
      </w:hyperlink>
    </w:p>
    <w:p w:rsidR="00476175" w:rsidRPr="00476175" w:rsidRDefault="00A257C3">
      <w:pPr>
        <w:pStyle w:val="TOC1"/>
        <w:rPr>
          <w:rFonts w:ascii="Arial" w:eastAsiaTheme="minorEastAsia" w:hAnsi="Arial" w:cs="Arial"/>
          <w:color w:val="000000" w:themeColor="text1"/>
          <w:spacing w:val="0"/>
          <w:sz w:val="22"/>
          <w:szCs w:val="22"/>
          <w:lang w:eastAsia="en-GB" w:bidi="ar-SA"/>
        </w:rPr>
      </w:pPr>
      <w:hyperlink w:anchor="_Toc455488401" w:history="1">
        <w:r w:rsidR="00476175" w:rsidRPr="00476175">
          <w:rPr>
            <w:rStyle w:val="Hyperlink"/>
            <w:rFonts w:ascii="Arial" w:hAnsi="Arial" w:cs="Arial"/>
            <w:color w:val="000000" w:themeColor="text1"/>
          </w:rPr>
          <w:t>Contractor’s Working Practices</w:t>
        </w:r>
        <w:r w:rsidR="00476175" w:rsidRPr="00476175">
          <w:rPr>
            <w:rFonts w:ascii="Arial" w:hAnsi="Arial" w:cs="Arial"/>
            <w:webHidden/>
            <w:color w:val="000000" w:themeColor="text1"/>
          </w:rPr>
          <w:tab/>
        </w:r>
        <w:r w:rsidR="00476175" w:rsidRPr="00476175">
          <w:rPr>
            <w:rFonts w:ascii="Arial" w:hAnsi="Arial" w:cs="Arial"/>
            <w:webHidden/>
            <w:color w:val="000000" w:themeColor="text1"/>
          </w:rPr>
          <w:fldChar w:fldCharType="begin"/>
        </w:r>
        <w:r w:rsidR="00476175" w:rsidRPr="00476175">
          <w:rPr>
            <w:rFonts w:ascii="Arial" w:hAnsi="Arial" w:cs="Arial"/>
            <w:webHidden/>
            <w:color w:val="000000" w:themeColor="text1"/>
          </w:rPr>
          <w:instrText xml:space="preserve"> PAGEREF _Toc455488401 \h </w:instrText>
        </w:r>
        <w:r w:rsidR="00476175" w:rsidRPr="00476175">
          <w:rPr>
            <w:rFonts w:ascii="Arial" w:hAnsi="Arial" w:cs="Arial"/>
            <w:webHidden/>
            <w:color w:val="000000" w:themeColor="text1"/>
          </w:rPr>
        </w:r>
        <w:r w:rsidR="00476175" w:rsidRPr="00476175">
          <w:rPr>
            <w:rFonts w:ascii="Arial" w:hAnsi="Arial" w:cs="Arial"/>
            <w:webHidden/>
            <w:color w:val="000000" w:themeColor="text1"/>
          </w:rPr>
          <w:fldChar w:fldCharType="separate"/>
        </w:r>
        <w:r w:rsidR="0051349D">
          <w:rPr>
            <w:rFonts w:ascii="Arial" w:hAnsi="Arial" w:cs="Arial"/>
            <w:webHidden/>
            <w:color w:val="000000" w:themeColor="text1"/>
          </w:rPr>
          <w:t>21</w:t>
        </w:r>
        <w:r w:rsidR="00476175" w:rsidRPr="00476175">
          <w:rPr>
            <w:rFonts w:ascii="Arial" w:hAnsi="Arial" w:cs="Arial"/>
            <w:webHidden/>
            <w:color w:val="000000" w:themeColor="text1"/>
          </w:rPr>
          <w:fldChar w:fldCharType="end"/>
        </w:r>
      </w:hyperlink>
    </w:p>
    <w:p w:rsidR="00476175" w:rsidRPr="00476175" w:rsidRDefault="00A257C3">
      <w:pPr>
        <w:pStyle w:val="TOC2"/>
        <w:rPr>
          <w:rFonts w:ascii="Arial" w:hAnsi="Arial" w:cs="Arial"/>
          <w:sz w:val="22"/>
          <w:lang w:bidi="ar-SA"/>
        </w:rPr>
      </w:pPr>
      <w:hyperlink w:anchor="_Toc455488402" w:history="1">
        <w:r w:rsidR="00476175" w:rsidRPr="00476175">
          <w:rPr>
            <w:rStyle w:val="Hyperlink"/>
            <w:rFonts w:ascii="Arial" w:hAnsi="Arial" w:cs="Arial"/>
          </w:rPr>
          <w:t>1.41</w:t>
        </w:r>
        <w:r w:rsidR="00476175" w:rsidRPr="00476175">
          <w:rPr>
            <w:rFonts w:ascii="Arial" w:hAnsi="Arial" w:cs="Arial"/>
            <w:sz w:val="22"/>
            <w:lang w:bidi="ar-SA"/>
          </w:rPr>
          <w:tab/>
        </w:r>
        <w:r w:rsidR="00476175" w:rsidRPr="00476175">
          <w:rPr>
            <w:rStyle w:val="Hyperlink"/>
            <w:rFonts w:ascii="Arial" w:hAnsi="Arial" w:cs="Arial"/>
          </w:rPr>
          <w:t>Good Workmanship/Practice/Materials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_Toc455488402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21</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03" w:history="1">
        <w:r w:rsidR="00476175" w:rsidRPr="00476175">
          <w:rPr>
            <w:rStyle w:val="Hyperlink"/>
            <w:rFonts w:ascii="Arial" w:hAnsi="Arial" w:cs="Arial"/>
          </w:rPr>
          <w:t>1.42</w:t>
        </w:r>
        <w:r w:rsidR="00476175" w:rsidRPr="00476175">
          <w:rPr>
            <w:rFonts w:ascii="Arial" w:hAnsi="Arial" w:cs="Arial"/>
            <w:sz w:val="22"/>
            <w:lang w:bidi="ar-SA"/>
          </w:rPr>
          <w:tab/>
        </w:r>
        <w:r w:rsidR="00476175" w:rsidRPr="00476175">
          <w:rPr>
            <w:rStyle w:val="Hyperlink"/>
            <w:rFonts w:ascii="Arial" w:hAnsi="Arial" w:cs="Arial"/>
          </w:rPr>
          <w:t>Carriage and Transport</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_Toc455488403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21</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04" w:history="1">
        <w:r w:rsidR="00476175" w:rsidRPr="00476175">
          <w:rPr>
            <w:rStyle w:val="Hyperlink"/>
            <w:rFonts w:ascii="Arial" w:hAnsi="Arial" w:cs="Arial"/>
          </w:rPr>
          <w:t>1.43</w:t>
        </w:r>
        <w:r w:rsidR="00476175" w:rsidRPr="00476175">
          <w:rPr>
            <w:rFonts w:ascii="Arial" w:hAnsi="Arial" w:cs="Arial"/>
            <w:sz w:val="22"/>
            <w:lang w:bidi="ar-SA"/>
          </w:rPr>
          <w:tab/>
        </w:r>
        <w:r w:rsidR="00476175" w:rsidRPr="00476175">
          <w:rPr>
            <w:rStyle w:val="Hyperlink"/>
            <w:rFonts w:ascii="Arial" w:hAnsi="Arial" w:cs="Arial"/>
          </w:rPr>
          <w:t>Temporary Buildings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_Toc455488404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22</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05" w:history="1">
        <w:r w:rsidR="00476175" w:rsidRPr="00476175">
          <w:rPr>
            <w:rStyle w:val="Hyperlink"/>
            <w:rFonts w:ascii="Arial" w:hAnsi="Arial" w:cs="Arial"/>
          </w:rPr>
          <w:t>1.44</w:t>
        </w:r>
        <w:r w:rsidR="00476175" w:rsidRPr="00476175">
          <w:rPr>
            <w:rFonts w:ascii="Arial" w:hAnsi="Arial" w:cs="Arial"/>
            <w:sz w:val="22"/>
            <w:lang w:bidi="ar-SA"/>
          </w:rPr>
          <w:tab/>
        </w:r>
        <w:r w:rsidR="00476175" w:rsidRPr="00476175">
          <w:rPr>
            <w:rStyle w:val="Hyperlink"/>
            <w:rFonts w:ascii="Arial" w:hAnsi="Arial" w:cs="Arial"/>
          </w:rPr>
          <w:t>Control of Noise</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_Toc455488405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22</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06" w:history="1">
        <w:r w:rsidR="00476175" w:rsidRPr="00476175">
          <w:rPr>
            <w:rStyle w:val="Hyperlink"/>
            <w:rFonts w:ascii="Arial" w:hAnsi="Arial" w:cs="Arial"/>
          </w:rPr>
          <w:t>1.45</w:t>
        </w:r>
        <w:r w:rsidR="00476175" w:rsidRPr="00476175">
          <w:rPr>
            <w:rFonts w:ascii="Arial" w:hAnsi="Arial" w:cs="Arial"/>
            <w:sz w:val="22"/>
            <w:lang w:bidi="ar-SA"/>
          </w:rPr>
          <w:tab/>
        </w:r>
        <w:r w:rsidR="00476175" w:rsidRPr="00476175">
          <w:rPr>
            <w:rStyle w:val="Hyperlink"/>
            <w:rFonts w:ascii="Arial" w:hAnsi="Arial" w:cs="Arial"/>
          </w:rPr>
          <w:t>Contractor’s Use of Telephones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_Toc455488406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22</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07" w:history="1">
        <w:r w:rsidR="00476175" w:rsidRPr="00476175">
          <w:rPr>
            <w:rStyle w:val="Hyperlink"/>
            <w:rFonts w:ascii="Arial" w:hAnsi="Arial" w:cs="Arial"/>
          </w:rPr>
          <w:t>1.46</w:t>
        </w:r>
        <w:r w:rsidR="00476175" w:rsidRPr="00476175">
          <w:rPr>
            <w:rFonts w:ascii="Arial" w:hAnsi="Arial" w:cs="Arial"/>
            <w:sz w:val="22"/>
            <w:lang w:bidi="ar-SA"/>
          </w:rPr>
          <w:tab/>
        </w:r>
        <w:r w:rsidR="00476175" w:rsidRPr="00476175">
          <w:rPr>
            <w:rStyle w:val="Hyperlink"/>
            <w:rFonts w:ascii="Arial" w:hAnsi="Arial" w:cs="Arial"/>
          </w:rPr>
          <w:t>Lighting and Power</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_Toc455488407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23</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08" w:history="1">
        <w:r w:rsidR="00476175" w:rsidRPr="00476175">
          <w:rPr>
            <w:rStyle w:val="Hyperlink"/>
            <w:rFonts w:ascii="Arial" w:hAnsi="Arial" w:cs="Arial"/>
          </w:rPr>
          <w:t>1.47</w:t>
        </w:r>
        <w:r w:rsidR="00476175" w:rsidRPr="00476175">
          <w:rPr>
            <w:rFonts w:ascii="Arial" w:hAnsi="Arial" w:cs="Arial"/>
            <w:sz w:val="22"/>
            <w:lang w:bidi="ar-SA"/>
          </w:rPr>
          <w:tab/>
        </w:r>
        <w:r w:rsidR="00476175" w:rsidRPr="00476175">
          <w:rPr>
            <w:rStyle w:val="Hyperlink"/>
            <w:rFonts w:ascii="Arial" w:hAnsi="Arial" w:cs="Arial"/>
          </w:rPr>
          <w:t>Water for the Works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_Toc455488408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23</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09" w:history="1">
        <w:r w:rsidR="00476175" w:rsidRPr="00476175">
          <w:rPr>
            <w:rStyle w:val="Hyperlink"/>
            <w:rFonts w:ascii="Arial" w:hAnsi="Arial" w:cs="Arial"/>
          </w:rPr>
          <w:t>1.48</w:t>
        </w:r>
        <w:r w:rsidR="00476175" w:rsidRPr="00476175">
          <w:rPr>
            <w:rFonts w:ascii="Arial" w:hAnsi="Arial" w:cs="Arial"/>
            <w:sz w:val="22"/>
            <w:lang w:bidi="ar-SA"/>
          </w:rPr>
          <w:tab/>
        </w:r>
        <w:r w:rsidR="00476175" w:rsidRPr="00476175">
          <w:rPr>
            <w:rStyle w:val="Hyperlink"/>
            <w:rFonts w:ascii="Arial" w:hAnsi="Arial" w:cs="Arial"/>
          </w:rPr>
          <w:t>Materials Arising from Site</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_Toc455488409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23</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10" w:history="1">
        <w:r w:rsidR="00476175" w:rsidRPr="00476175">
          <w:rPr>
            <w:rStyle w:val="Hyperlink"/>
            <w:rFonts w:ascii="Arial" w:hAnsi="Arial" w:cs="Arial"/>
          </w:rPr>
          <w:t>1.49</w:t>
        </w:r>
        <w:r w:rsidR="00476175" w:rsidRPr="00476175">
          <w:rPr>
            <w:rFonts w:ascii="Arial" w:hAnsi="Arial" w:cs="Arial"/>
            <w:sz w:val="22"/>
            <w:lang w:bidi="ar-SA"/>
          </w:rPr>
          <w:tab/>
        </w:r>
        <w:r w:rsidR="00476175" w:rsidRPr="00476175">
          <w:rPr>
            <w:rStyle w:val="Hyperlink"/>
            <w:rFonts w:ascii="Arial" w:hAnsi="Arial" w:cs="Arial"/>
          </w:rPr>
          <w:t>Making Good Damage</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_Toc455488410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25</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11" w:history="1">
        <w:r w:rsidR="00476175" w:rsidRPr="00476175">
          <w:rPr>
            <w:rStyle w:val="Hyperlink"/>
            <w:rFonts w:ascii="Arial" w:hAnsi="Arial" w:cs="Arial"/>
          </w:rPr>
          <w:t>1.50</w:t>
        </w:r>
        <w:r w:rsidR="00476175" w:rsidRPr="00476175">
          <w:rPr>
            <w:rFonts w:ascii="Arial" w:hAnsi="Arial" w:cs="Arial"/>
            <w:sz w:val="22"/>
            <w:lang w:bidi="ar-SA"/>
          </w:rPr>
          <w:tab/>
        </w:r>
        <w:r w:rsidR="00476175" w:rsidRPr="00476175">
          <w:rPr>
            <w:rStyle w:val="Hyperlink"/>
            <w:rFonts w:ascii="Arial" w:hAnsi="Arial" w:cs="Arial"/>
          </w:rPr>
          <w:t>Watching/Lighting/Protecting</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_Toc455488411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25</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12" w:history="1">
        <w:r w:rsidR="00476175" w:rsidRPr="00476175">
          <w:rPr>
            <w:rStyle w:val="Hyperlink"/>
            <w:rFonts w:ascii="Arial" w:hAnsi="Arial" w:cs="Arial"/>
          </w:rPr>
          <w:t>1.51</w:t>
        </w:r>
        <w:r w:rsidR="00476175" w:rsidRPr="00476175">
          <w:rPr>
            <w:rFonts w:ascii="Arial" w:hAnsi="Arial" w:cs="Arial"/>
            <w:sz w:val="22"/>
            <w:lang w:bidi="ar-SA"/>
          </w:rPr>
          <w:tab/>
        </w:r>
        <w:r w:rsidR="00476175" w:rsidRPr="00476175">
          <w:rPr>
            <w:rStyle w:val="Hyperlink"/>
            <w:rFonts w:ascii="Arial" w:hAnsi="Arial" w:cs="Arial"/>
          </w:rPr>
          <w:t>Parking of Contractor’s Vehicles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_Toc455488412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26</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13" w:history="1">
        <w:r w:rsidR="00476175" w:rsidRPr="00476175">
          <w:rPr>
            <w:rStyle w:val="Hyperlink"/>
            <w:rFonts w:ascii="Arial" w:hAnsi="Arial" w:cs="Arial"/>
          </w:rPr>
          <w:t>1.52</w:t>
        </w:r>
        <w:r w:rsidR="00476175" w:rsidRPr="00476175">
          <w:rPr>
            <w:rFonts w:ascii="Arial" w:hAnsi="Arial" w:cs="Arial"/>
            <w:sz w:val="22"/>
            <w:lang w:bidi="ar-SA"/>
          </w:rPr>
          <w:tab/>
        </w:r>
        <w:r w:rsidR="00476175" w:rsidRPr="00476175">
          <w:rPr>
            <w:rStyle w:val="Hyperlink"/>
            <w:rFonts w:ascii="Arial" w:hAnsi="Arial" w:cs="Arial"/>
          </w:rPr>
          <w:t>Contractor’s Use of Sanitary Facilities etc.</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_Toc455488413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26</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14" w:history="1">
        <w:r w:rsidR="00476175" w:rsidRPr="00476175">
          <w:rPr>
            <w:rStyle w:val="Hyperlink"/>
            <w:rFonts w:ascii="Arial" w:hAnsi="Arial" w:cs="Arial"/>
          </w:rPr>
          <w:t>1.53</w:t>
        </w:r>
        <w:r w:rsidR="00476175" w:rsidRPr="00476175">
          <w:rPr>
            <w:rFonts w:ascii="Arial" w:hAnsi="Arial" w:cs="Arial"/>
            <w:sz w:val="22"/>
            <w:lang w:bidi="ar-SA"/>
          </w:rPr>
          <w:tab/>
        </w:r>
        <w:r w:rsidR="00476175" w:rsidRPr="00476175">
          <w:rPr>
            <w:rStyle w:val="Hyperlink"/>
            <w:rFonts w:ascii="Arial" w:hAnsi="Arial" w:cs="Arial"/>
          </w:rPr>
          <w:t>Protection of Buildings etc.</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_Toc455488414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26</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15" w:history="1">
        <w:r w:rsidR="00476175" w:rsidRPr="00476175">
          <w:rPr>
            <w:rStyle w:val="Hyperlink"/>
            <w:rFonts w:ascii="Arial" w:hAnsi="Arial" w:cs="Arial"/>
          </w:rPr>
          <w:t>1.54</w:t>
        </w:r>
        <w:r w:rsidR="00476175" w:rsidRPr="00476175">
          <w:rPr>
            <w:rFonts w:ascii="Arial" w:hAnsi="Arial" w:cs="Arial"/>
            <w:sz w:val="22"/>
            <w:lang w:bidi="ar-SA"/>
          </w:rPr>
          <w:tab/>
        </w:r>
        <w:r w:rsidR="00476175" w:rsidRPr="00476175">
          <w:rPr>
            <w:rStyle w:val="Hyperlink"/>
            <w:rFonts w:ascii="Arial" w:hAnsi="Arial" w:cs="Arial"/>
          </w:rPr>
          <w:t>Protection of Persons and Property</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_Toc455488415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27</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16" w:history="1">
        <w:r w:rsidR="00476175" w:rsidRPr="00476175">
          <w:rPr>
            <w:rStyle w:val="Hyperlink"/>
            <w:rFonts w:ascii="Arial" w:hAnsi="Arial" w:cs="Arial"/>
          </w:rPr>
          <w:t>1.55</w:t>
        </w:r>
        <w:r w:rsidR="00476175" w:rsidRPr="00476175">
          <w:rPr>
            <w:rFonts w:ascii="Arial" w:hAnsi="Arial" w:cs="Arial"/>
            <w:sz w:val="22"/>
            <w:lang w:bidi="ar-SA"/>
          </w:rPr>
          <w:tab/>
        </w:r>
        <w:r w:rsidR="00476175" w:rsidRPr="00476175">
          <w:rPr>
            <w:rStyle w:val="Hyperlink"/>
            <w:rFonts w:ascii="Arial" w:hAnsi="Arial" w:cs="Arial"/>
          </w:rPr>
          <w:t>Compliance with Joint Fire Code</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_Toc455488416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27</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17" w:history="1">
        <w:r w:rsidR="00476175" w:rsidRPr="00476175">
          <w:rPr>
            <w:rStyle w:val="Hyperlink"/>
            <w:rFonts w:ascii="Arial" w:hAnsi="Arial" w:cs="Arial"/>
          </w:rPr>
          <w:t>1.56</w:t>
        </w:r>
        <w:r w:rsidR="00476175" w:rsidRPr="00476175">
          <w:rPr>
            <w:rFonts w:ascii="Arial" w:hAnsi="Arial" w:cs="Arial"/>
            <w:sz w:val="22"/>
            <w:lang w:bidi="ar-SA"/>
          </w:rPr>
          <w:tab/>
        </w:r>
        <w:r w:rsidR="00476175" w:rsidRPr="00476175">
          <w:rPr>
            <w:rStyle w:val="Hyperlink"/>
            <w:rFonts w:ascii="Arial" w:hAnsi="Arial" w:cs="Arial"/>
          </w:rPr>
          <w:t>Precautions against Fire and Other Risks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_Toc455488417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28</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18" w:history="1">
        <w:r w:rsidR="00476175" w:rsidRPr="00476175">
          <w:rPr>
            <w:rStyle w:val="Hyperlink"/>
            <w:rFonts w:ascii="Arial" w:hAnsi="Arial" w:cs="Arial"/>
          </w:rPr>
          <w:t>1.57</w:t>
        </w:r>
        <w:r w:rsidR="00476175" w:rsidRPr="00476175">
          <w:rPr>
            <w:rFonts w:ascii="Arial" w:hAnsi="Arial" w:cs="Arial"/>
            <w:sz w:val="22"/>
            <w:lang w:bidi="ar-SA"/>
          </w:rPr>
          <w:tab/>
        </w:r>
        <w:r w:rsidR="00476175" w:rsidRPr="00476175">
          <w:rPr>
            <w:rStyle w:val="Hyperlink"/>
            <w:rFonts w:ascii="Arial" w:hAnsi="Arial" w:cs="Arial"/>
          </w:rPr>
          <w:t>Protection of Gardens, Trees/Plants and Fences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_Toc455488418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29</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19" w:history="1">
        <w:r w:rsidR="00476175" w:rsidRPr="00476175">
          <w:rPr>
            <w:rStyle w:val="Hyperlink"/>
            <w:rFonts w:ascii="Arial" w:hAnsi="Arial" w:cs="Arial"/>
          </w:rPr>
          <w:t>1.58</w:t>
        </w:r>
        <w:r w:rsidR="00476175" w:rsidRPr="00476175">
          <w:rPr>
            <w:rFonts w:ascii="Arial" w:hAnsi="Arial" w:cs="Arial"/>
            <w:sz w:val="22"/>
            <w:lang w:bidi="ar-SA"/>
          </w:rPr>
          <w:tab/>
        </w:r>
        <w:r w:rsidR="00476175" w:rsidRPr="00476175">
          <w:rPr>
            <w:rStyle w:val="Hyperlink"/>
            <w:rFonts w:ascii="Arial" w:hAnsi="Arial" w:cs="Arial"/>
          </w:rPr>
          <w:t>Removal of Debris and Rubbish</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_Toc455488419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29</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20" w:history="1">
        <w:r w:rsidR="00476175" w:rsidRPr="00476175">
          <w:rPr>
            <w:rStyle w:val="Hyperlink"/>
            <w:rFonts w:ascii="Arial" w:hAnsi="Arial" w:cs="Arial"/>
          </w:rPr>
          <w:t>1.59</w:t>
        </w:r>
        <w:r w:rsidR="00476175" w:rsidRPr="00476175">
          <w:rPr>
            <w:rFonts w:ascii="Arial" w:hAnsi="Arial" w:cs="Arial"/>
            <w:sz w:val="22"/>
            <w:lang w:bidi="ar-SA"/>
          </w:rPr>
          <w:tab/>
        </w:r>
        <w:r w:rsidR="00476175" w:rsidRPr="00476175">
          <w:rPr>
            <w:rStyle w:val="Hyperlink"/>
            <w:rFonts w:ascii="Arial" w:hAnsi="Arial" w:cs="Arial"/>
          </w:rPr>
          <w:t>Protection of Drains and Gullies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_Toc455488420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30</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21" w:history="1">
        <w:r w:rsidR="00476175" w:rsidRPr="00476175">
          <w:rPr>
            <w:rStyle w:val="Hyperlink"/>
            <w:rFonts w:ascii="Arial" w:hAnsi="Arial" w:cs="Arial"/>
          </w:rPr>
          <w:t>1.60</w:t>
        </w:r>
        <w:r w:rsidR="00476175" w:rsidRPr="00476175">
          <w:rPr>
            <w:rFonts w:ascii="Arial" w:hAnsi="Arial" w:cs="Arial"/>
            <w:sz w:val="22"/>
            <w:lang w:bidi="ar-SA"/>
          </w:rPr>
          <w:tab/>
        </w:r>
        <w:r w:rsidR="00476175" w:rsidRPr="00476175">
          <w:rPr>
            <w:rStyle w:val="Hyperlink"/>
            <w:rFonts w:ascii="Arial" w:hAnsi="Arial" w:cs="Arial"/>
          </w:rPr>
          <w:t>Protection of Works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_Toc455488421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30</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22" w:history="1">
        <w:r w:rsidR="00476175" w:rsidRPr="00476175">
          <w:rPr>
            <w:rStyle w:val="Hyperlink"/>
            <w:rFonts w:ascii="Arial" w:hAnsi="Arial" w:cs="Arial"/>
          </w:rPr>
          <w:t>1.61</w:t>
        </w:r>
        <w:r w:rsidR="00476175" w:rsidRPr="00476175">
          <w:rPr>
            <w:rFonts w:ascii="Arial" w:hAnsi="Arial" w:cs="Arial"/>
            <w:sz w:val="22"/>
            <w:lang w:bidi="ar-SA"/>
          </w:rPr>
          <w:tab/>
        </w:r>
        <w:r w:rsidR="00476175" w:rsidRPr="00476175">
          <w:rPr>
            <w:rStyle w:val="Hyperlink"/>
            <w:rFonts w:ascii="Arial" w:hAnsi="Arial" w:cs="Arial"/>
          </w:rPr>
          <w:t>Equal Opportunities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_Toc455488422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31</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23" w:history="1">
        <w:r w:rsidR="00476175" w:rsidRPr="00476175">
          <w:rPr>
            <w:rStyle w:val="Hyperlink"/>
            <w:rFonts w:ascii="Arial" w:hAnsi="Arial" w:cs="Arial"/>
          </w:rPr>
          <w:t>1.62</w:t>
        </w:r>
        <w:r w:rsidR="00476175" w:rsidRPr="00476175">
          <w:rPr>
            <w:rFonts w:ascii="Arial" w:hAnsi="Arial" w:cs="Arial"/>
            <w:sz w:val="22"/>
            <w:lang w:bidi="ar-SA"/>
          </w:rPr>
          <w:tab/>
        </w:r>
        <w:r w:rsidR="00476175" w:rsidRPr="00476175">
          <w:rPr>
            <w:rStyle w:val="Hyperlink"/>
            <w:rFonts w:ascii="Arial" w:hAnsi="Arial" w:cs="Arial"/>
          </w:rPr>
          <w:t>Corruption</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_Toc455488423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31</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24" w:history="1">
        <w:r w:rsidR="00476175" w:rsidRPr="00476175">
          <w:rPr>
            <w:rStyle w:val="Hyperlink"/>
            <w:rFonts w:ascii="Arial" w:hAnsi="Arial" w:cs="Arial"/>
          </w:rPr>
          <w:t>1.63</w:t>
        </w:r>
        <w:r w:rsidR="00476175" w:rsidRPr="00476175">
          <w:rPr>
            <w:rFonts w:ascii="Arial" w:hAnsi="Arial" w:cs="Arial"/>
            <w:sz w:val="22"/>
            <w:lang w:bidi="ar-SA"/>
          </w:rPr>
          <w:tab/>
        </w:r>
        <w:r w:rsidR="00476175" w:rsidRPr="00476175">
          <w:rPr>
            <w:rStyle w:val="Hyperlink"/>
            <w:rFonts w:ascii="Arial" w:hAnsi="Arial" w:cs="Arial"/>
          </w:rPr>
          <w:t>Working Hours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_Toc455488424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32</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25" w:history="1">
        <w:r w:rsidR="00476175" w:rsidRPr="00476175">
          <w:rPr>
            <w:rStyle w:val="Hyperlink"/>
            <w:rFonts w:ascii="Arial" w:hAnsi="Arial" w:cs="Arial"/>
          </w:rPr>
          <w:t>1.64</w:t>
        </w:r>
        <w:r w:rsidR="00476175" w:rsidRPr="00476175">
          <w:rPr>
            <w:rFonts w:ascii="Arial" w:hAnsi="Arial" w:cs="Arial"/>
            <w:sz w:val="22"/>
            <w:lang w:bidi="ar-SA"/>
          </w:rPr>
          <w:tab/>
        </w:r>
        <w:r w:rsidR="00476175" w:rsidRPr="00476175">
          <w:rPr>
            <w:rStyle w:val="Hyperlink"/>
            <w:rFonts w:ascii="Arial" w:hAnsi="Arial" w:cs="Arial"/>
          </w:rPr>
          <w:t>Specific Limitations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_Toc455488425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32</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26" w:history="1">
        <w:r w:rsidR="00476175" w:rsidRPr="00476175">
          <w:rPr>
            <w:rStyle w:val="Hyperlink"/>
            <w:rFonts w:ascii="Arial" w:hAnsi="Arial" w:cs="Arial"/>
          </w:rPr>
          <w:t>1.65</w:t>
        </w:r>
        <w:r w:rsidR="00476175" w:rsidRPr="00476175">
          <w:rPr>
            <w:rFonts w:ascii="Arial" w:hAnsi="Arial" w:cs="Arial"/>
            <w:sz w:val="22"/>
            <w:lang w:bidi="ar-SA"/>
          </w:rPr>
          <w:tab/>
        </w:r>
        <w:r w:rsidR="00476175" w:rsidRPr="00476175">
          <w:rPr>
            <w:rStyle w:val="Hyperlink"/>
            <w:rFonts w:ascii="Arial" w:hAnsi="Arial" w:cs="Arial"/>
          </w:rPr>
          <w:t>Scaffolding</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_Toc455488426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33</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27" w:history="1">
        <w:r w:rsidR="00476175" w:rsidRPr="00476175">
          <w:rPr>
            <w:rStyle w:val="Hyperlink"/>
            <w:rFonts w:ascii="Arial" w:hAnsi="Arial" w:cs="Arial"/>
          </w:rPr>
          <w:t>1.66</w:t>
        </w:r>
        <w:r w:rsidR="00476175" w:rsidRPr="00476175">
          <w:rPr>
            <w:rFonts w:ascii="Arial" w:hAnsi="Arial" w:cs="Arial"/>
            <w:sz w:val="22"/>
            <w:lang w:bidi="ar-SA"/>
          </w:rPr>
          <w:tab/>
        </w:r>
        <w:r w:rsidR="00476175" w:rsidRPr="00476175">
          <w:rPr>
            <w:rStyle w:val="Hyperlink"/>
            <w:rFonts w:ascii="Arial" w:hAnsi="Arial" w:cs="Arial"/>
          </w:rPr>
          <w:t>No Smoking Policy</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_Toc455488427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33</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28" w:history="1">
        <w:r w:rsidR="00476175" w:rsidRPr="00476175">
          <w:rPr>
            <w:rStyle w:val="Hyperlink"/>
            <w:rFonts w:ascii="Arial" w:hAnsi="Arial" w:cs="Arial"/>
          </w:rPr>
          <w:t>1.67</w:t>
        </w:r>
        <w:r w:rsidR="00476175" w:rsidRPr="00476175">
          <w:rPr>
            <w:rFonts w:ascii="Arial" w:hAnsi="Arial" w:cs="Arial"/>
            <w:sz w:val="22"/>
            <w:lang w:bidi="ar-SA"/>
          </w:rPr>
          <w:tab/>
        </w:r>
        <w:r w:rsidR="00476175" w:rsidRPr="00476175">
          <w:rPr>
            <w:rStyle w:val="Hyperlink"/>
            <w:rFonts w:ascii="Arial" w:hAnsi="Arial" w:cs="Arial"/>
          </w:rPr>
          <w:t>Condition Survey (General)</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_Toc455488428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33</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29" w:history="1">
        <w:r w:rsidR="00476175" w:rsidRPr="00476175">
          <w:rPr>
            <w:rStyle w:val="Hyperlink"/>
            <w:rFonts w:ascii="Arial" w:hAnsi="Arial" w:cs="Arial"/>
          </w:rPr>
          <w:t>1.68</w:t>
        </w:r>
        <w:r w:rsidR="00476175" w:rsidRPr="00476175">
          <w:rPr>
            <w:rFonts w:ascii="Arial" w:hAnsi="Arial" w:cs="Arial"/>
            <w:sz w:val="22"/>
            <w:lang w:bidi="ar-SA"/>
          </w:rPr>
          <w:tab/>
        </w:r>
        <w:r w:rsidR="00476175" w:rsidRPr="00476175">
          <w:rPr>
            <w:rStyle w:val="Hyperlink"/>
            <w:rFonts w:ascii="Arial" w:hAnsi="Arial" w:cs="Arial"/>
          </w:rPr>
          <w:t>Condition Survey (Site)</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_Toc455488429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34</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30" w:history="1">
        <w:r w:rsidR="00476175" w:rsidRPr="00476175">
          <w:rPr>
            <w:rStyle w:val="Hyperlink"/>
            <w:rFonts w:ascii="Arial" w:hAnsi="Arial" w:cs="Arial"/>
          </w:rPr>
          <w:t>1.69</w:t>
        </w:r>
        <w:r w:rsidR="00476175" w:rsidRPr="00476175">
          <w:rPr>
            <w:rFonts w:ascii="Arial" w:hAnsi="Arial" w:cs="Arial"/>
            <w:sz w:val="22"/>
            <w:lang w:bidi="ar-SA"/>
          </w:rPr>
          <w:tab/>
        </w:r>
        <w:r w:rsidR="00476175" w:rsidRPr="00476175">
          <w:rPr>
            <w:rStyle w:val="Hyperlink"/>
            <w:rFonts w:ascii="Arial" w:hAnsi="Arial" w:cs="Arial"/>
          </w:rPr>
          <w:t>Damage or Injury to Property or Persons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_Toc455488430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34</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31" w:history="1">
        <w:r w:rsidR="00476175" w:rsidRPr="00476175">
          <w:rPr>
            <w:rStyle w:val="Hyperlink"/>
            <w:rFonts w:ascii="Arial" w:hAnsi="Arial" w:cs="Arial"/>
          </w:rPr>
          <w:t>1.70</w:t>
        </w:r>
        <w:r w:rsidR="00476175" w:rsidRPr="00476175">
          <w:rPr>
            <w:rFonts w:ascii="Arial" w:hAnsi="Arial" w:cs="Arial"/>
            <w:sz w:val="22"/>
            <w:lang w:bidi="ar-SA"/>
          </w:rPr>
          <w:tab/>
        </w:r>
        <w:r w:rsidR="00476175" w:rsidRPr="00476175">
          <w:rPr>
            <w:rStyle w:val="Hyperlink"/>
            <w:rFonts w:ascii="Arial" w:hAnsi="Arial" w:cs="Arial"/>
          </w:rPr>
          <w:t>Indemnify the Employer</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_Toc455488431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34</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32" w:history="1">
        <w:r w:rsidR="00476175" w:rsidRPr="00476175">
          <w:rPr>
            <w:rStyle w:val="Hyperlink"/>
            <w:rFonts w:ascii="Arial" w:hAnsi="Arial" w:cs="Arial"/>
          </w:rPr>
          <w:t>1.71</w:t>
        </w:r>
        <w:r w:rsidR="00476175" w:rsidRPr="00476175">
          <w:rPr>
            <w:rFonts w:ascii="Arial" w:hAnsi="Arial" w:cs="Arial"/>
            <w:sz w:val="22"/>
            <w:lang w:bidi="ar-SA"/>
          </w:rPr>
          <w:tab/>
        </w:r>
        <w:r w:rsidR="00476175" w:rsidRPr="00476175">
          <w:rPr>
            <w:rStyle w:val="Hyperlink"/>
            <w:rFonts w:ascii="Arial" w:hAnsi="Arial" w:cs="Arial"/>
          </w:rPr>
          <w:t>Statutory Regulations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_Toc455488432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34</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33" w:history="1">
        <w:r w:rsidR="00476175" w:rsidRPr="00476175">
          <w:rPr>
            <w:rStyle w:val="Hyperlink"/>
            <w:rFonts w:ascii="Arial" w:hAnsi="Arial" w:cs="Arial"/>
          </w:rPr>
          <w:t>1.72</w:t>
        </w:r>
        <w:r w:rsidR="00476175" w:rsidRPr="00476175">
          <w:rPr>
            <w:rFonts w:ascii="Arial" w:hAnsi="Arial" w:cs="Arial"/>
            <w:sz w:val="22"/>
            <w:lang w:bidi="ar-SA"/>
          </w:rPr>
          <w:tab/>
        </w:r>
        <w:r w:rsidR="00476175" w:rsidRPr="00476175">
          <w:rPr>
            <w:rStyle w:val="Hyperlink"/>
            <w:rFonts w:ascii="Arial" w:hAnsi="Arial" w:cs="Arial"/>
          </w:rPr>
          <w:t>Provision of Documents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_Toc455488433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34</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34" w:history="1">
        <w:r w:rsidR="00476175" w:rsidRPr="00476175">
          <w:rPr>
            <w:rStyle w:val="Hyperlink"/>
            <w:rFonts w:ascii="Arial" w:hAnsi="Arial" w:cs="Arial"/>
          </w:rPr>
          <w:t>1.73</w:t>
        </w:r>
        <w:r w:rsidR="00476175" w:rsidRPr="00476175">
          <w:rPr>
            <w:rFonts w:ascii="Arial" w:hAnsi="Arial" w:cs="Arial"/>
            <w:sz w:val="22"/>
            <w:lang w:bidi="ar-SA"/>
          </w:rPr>
          <w:tab/>
        </w:r>
        <w:r w:rsidR="00476175" w:rsidRPr="00476175">
          <w:rPr>
            <w:rStyle w:val="Hyperlink"/>
            <w:rFonts w:ascii="Arial" w:hAnsi="Arial" w:cs="Arial"/>
          </w:rPr>
          <w:t>Noise &amp; Pollution Control</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_Toc455488434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35</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35" w:history="1">
        <w:r w:rsidR="00476175" w:rsidRPr="00476175">
          <w:rPr>
            <w:rStyle w:val="Hyperlink"/>
            <w:rFonts w:ascii="Arial" w:hAnsi="Arial" w:cs="Arial"/>
          </w:rPr>
          <w:t>1.74</w:t>
        </w:r>
        <w:r w:rsidR="00476175" w:rsidRPr="00476175">
          <w:rPr>
            <w:rFonts w:ascii="Arial" w:hAnsi="Arial" w:cs="Arial"/>
            <w:sz w:val="22"/>
            <w:lang w:bidi="ar-SA"/>
          </w:rPr>
          <w:tab/>
        </w:r>
        <w:r w:rsidR="00476175" w:rsidRPr="00476175">
          <w:rPr>
            <w:rStyle w:val="Hyperlink"/>
            <w:rFonts w:ascii="Arial" w:hAnsi="Arial" w:cs="Arial"/>
          </w:rPr>
          <w:t>Disturbance of Occupants in Occupied/Partially Occupied Building</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_Toc455488435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35</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36" w:history="1">
        <w:r w:rsidR="00476175" w:rsidRPr="00476175">
          <w:rPr>
            <w:rStyle w:val="Hyperlink"/>
            <w:rFonts w:ascii="Arial" w:hAnsi="Arial" w:cs="Arial"/>
          </w:rPr>
          <w:t>1.75</w:t>
        </w:r>
        <w:r w:rsidR="00476175" w:rsidRPr="00476175">
          <w:rPr>
            <w:rFonts w:ascii="Arial" w:hAnsi="Arial" w:cs="Arial"/>
            <w:sz w:val="22"/>
            <w:lang w:bidi="ar-SA"/>
          </w:rPr>
          <w:tab/>
        </w:r>
        <w:r w:rsidR="00476175" w:rsidRPr="00476175">
          <w:rPr>
            <w:rStyle w:val="Hyperlink"/>
            <w:rFonts w:ascii="Arial" w:hAnsi="Arial" w:cs="Arial"/>
          </w:rPr>
          <w:t>Cleaning</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_Toc455488436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35</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37" w:history="1">
        <w:r w:rsidR="00476175" w:rsidRPr="00476175">
          <w:rPr>
            <w:rStyle w:val="Hyperlink"/>
            <w:rFonts w:ascii="Arial" w:hAnsi="Arial" w:cs="Arial"/>
          </w:rPr>
          <w:t>1.76</w:t>
        </w:r>
        <w:r w:rsidR="00476175" w:rsidRPr="00476175">
          <w:rPr>
            <w:rFonts w:ascii="Arial" w:hAnsi="Arial" w:cs="Arial"/>
            <w:sz w:val="22"/>
            <w:lang w:bidi="ar-SA"/>
          </w:rPr>
          <w:tab/>
        </w:r>
        <w:r w:rsidR="00476175" w:rsidRPr="00476175">
          <w:rPr>
            <w:rStyle w:val="Hyperlink"/>
            <w:rFonts w:ascii="Arial" w:hAnsi="Arial" w:cs="Arial"/>
          </w:rPr>
          <w:t>Completion</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_Toc455488437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35</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38" w:history="1">
        <w:r w:rsidR="00476175" w:rsidRPr="00476175">
          <w:rPr>
            <w:rStyle w:val="Hyperlink"/>
            <w:rFonts w:ascii="Arial" w:hAnsi="Arial" w:cs="Arial"/>
          </w:rPr>
          <w:t>1.77</w:t>
        </w:r>
        <w:r w:rsidR="00476175" w:rsidRPr="00476175">
          <w:rPr>
            <w:rFonts w:ascii="Arial" w:hAnsi="Arial" w:cs="Arial"/>
            <w:sz w:val="22"/>
            <w:lang w:bidi="ar-SA"/>
          </w:rPr>
          <w:tab/>
        </w:r>
        <w:r w:rsidR="00476175" w:rsidRPr="00476175">
          <w:rPr>
            <w:rStyle w:val="Hyperlink"/>
            <w:rFonts w:ascii="Arial" w:hAnsi="Arial" w:cs="Arial"/>
          </w:rPr>
          <w:t>Drying the Works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_Toc455488438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36</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39" w:history="1">
        <w:r w:rsidR="00476175" w:rsidRPr="00476175">
          <w:rPr>
            <w:rStyle w:val="Hyperlink"/>
            <w:rFonts w:ascii="Arial" w:hAnsi="Arial" w:cs="Arial"/>
          </w:rPr>
          <w:t>1.78</w:t>
        </w:r>
        <w:r w:rsidR="00476175" w:rsidRPr="00476175">
          <w:rPr>
            <w:rFonts w:ascii="Arial" w:hAnsi="Arial" w:cs="Arial"/>
            <w:sz w:val="22"/>
            <w:lang w:bidi="ar-SA"/>
          </w:rPr>
          <w:tab/>
        </w:r>
        <w:r w:rsidR="00476175" w:rsidRPr="00476175">
          <w:rPr>
            <w:rStyle w:val="Hyperlink"/>
            <w:rFonts w:ascii="Arial" w:hAnsi="Arial" w:cs="Arial"/>
          </w:rPr>
          <w:t>Temperature &amp; Humidity Levels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_Toc455488439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36</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40" w:history="1">
        <w:r w:rsidR="00476175" w:rsidRPr="00476175">
          <w:rPr>
            <w:rStyle w:val="Hyperlink"/>
            <w:rFonts w:ascii="Arial" w:hAnsi="Arial" w:cs="Arial"/>
          </w:rPr>
          <w:t>1.79</w:t>
        </w:r>
        <w:r w:rsidR="00476175" w:rsidRPr="00476175">
          <w:rPr>
            <w:rFonts w:ascii="Arial" w:hAnsi="Arial" w:cs="Arial"/>
            <w:sz w:val="22"/>
            <w:lang w:bidi="ar-SA"/>
          </w:rPr>
          <w:tab/>
        </w:r>
        <w:r w:rsidR="00476175" w:rsidRPr="00476175">
          <w:rPr>
            <w:rStyle w:val="Hyperlink"/>
            <w:rFonts w:ascii="Arial" w:hAnsi="Arial" w:cs="Arial"/>
          </w:rPr>
          <w:t>Small Plant &amp; Tools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_Toc455488440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36</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41" w:history="1">
        <w:r w:rsidR="00476175" w:rsidRPr="00476175">
          <w:rPr>
            <w:rStyle w:val="Hyperlink"/>
            <w:rFonts w:ascii="Arial" w:hAnsi="Arial" w:cs="Arial"/>
          </w:rPr>
          <w:t>1.80</w:t>
        </w:r>
        <w:r w:rsidR="00476175" w:rsidRPr="00476175">
          <w:rPr>
            <w:rFonts w:ascii="Arial" w:hAnsi="Arial" w:cs="Arial"/>
            <w:sz w:val="22"/>
            <w:lang w:bidi="ar-SA"/>
          </w:rPr>
          <w:tab/>
        </w:r>
        <w:r w:rsidR="00476175" w:rsidRPr="00476175">
          <w:rPr>
            <w:rStyle w:val="Hyperlink"/>
            <w:rFonts w:ascii="Arial" w:hAnsi="Arial" w:cs="Arial"/>
          </w:rPr>
          <w:t>Mechanical Plant - General</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_Toc455488441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36</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42" w:history="1">
        <w:r w:rsidR="00476175" w:rsidRPr="00476175">
          <w:rPr>
            <w:rStyle w:val="Hyperlink"/>
            <w:rFonts w:ascii="Arial" w:hAnsi="Arial" w:cs="Arial"/>
          </w:rPr>
          <w:t>1.81</w:t>
        </w:r>
        <w:r w:rsidR="00476175" w:rsidRPr="00476175">
          <w:rPr>
            <w:rFonts w:ascii="Arial" w:hAnsi="Arial" w:cs="Arial"/>
            <w:sz w:val="22"/>
            <w:lang w:bidi="ar-SA"/>
          </w:rPr>
          <w:tab/>
        </w:r>
        <w:r w:rsidR="00476175" w:rsidRPr="00476175">
          <w:rPr>
            <w:rStyle w:val="Hyperlink"/>
            <w:rFonts w:ascii="Arial" w:hAnsi="Arial" w:cs="Arial"/>
          </w:rPr>
          <w:t>Plant, Tools &amp; Vehicles</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_Toc455488442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36</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43" w:history="1">
        <w:r w:rsidR="00476175" w:rsidRPr="00476175">
          <w:rPr>
            <w:rStyle w:val="Hyperlink"/>
            <w:rFonts w:ascii="Arial" w:hAnsi="Arial" w:cs="Arial"/>
          </w:rPr>
          <w:t>1.82</w:t>
        </w:r>
        <w:r w:rsidR="00476175" w:rsidRPr="00476175">
          <w:rPr>
            <w:rFonts w:ascii="Arial" w:hAnsi="Arial" w:cs="Arial"/>
            <w:sz w:val="22"/>
            <w:lang w:bidi="ar-SA"/>
          </w:rPr>
          <w:tab/>
        </w:r>
        <w:r w:rsidR="00476175" w:rsidRPr="00476175">
          <w:rPr>
            <w:rStyle w:val="Hyperlink"/>
            <w:rFonts w:ascii="Arial" w:hAnsi="Arial" w:cs="Arial"/>
          </w:rPr>
          <w:t>Temporary Protection</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_Toc455488443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36</w:t>
        </w:r>
        <w:r w:rsidR="00476175" w:rsidRPr="00476175">
          <w:rPr>
            <w:rFonts w:ascii="Arial" w:hAnsi="Arial" w:cs="Arial"/>
            <w:webHidden/>
          </w:rPr>
          <w:fldChar w:fldCharType="end"/>
        </w:r>
      </w:hyperlink>
    </w:p>
    <w:p w:rsidR="00476175" w:rsidRPr="00476175" w:rsidRDefault="00A257C3">
      <w:pPr>
        <w:pStyle w:val="TOC2"/>
        <w:rPr>
          <w:rFonts w:ascii="Arial" w:hAnsi="Arial" w:cs="Arial"/>
          <w:sz w:val="22"/>
          <w:lang w:bidi="ar-SA"/>
        </w:rPr>
      </w:pPr>
      <w:hyperlink w:anchor="_Toc455488444" w:history="1">
        <w:r w:rsidR="00476175" w:rsidRPr="00476175">
          <w:rPr>
            <w:rStyle w:val="Hyperlink"/>
            <w:rFonts w:ascii="Arial" w:hAnsi="Arial" w:cs="Arial"/>
          </w:rPr>
          <w:t>1.83</w:t>
        </w:r>
        <w:r w:rsidR="00476175" w:rsidRPr="00476175">
          <w:rPr>
            <w:rFonts w:ascii="Arial" w:hAnsi="Arial" w:cs="Arial"/>
            <w:sz w:val="22"/>
            <w:lang w:bidi="ar-SA"/>
          </w:rPr>
          <w:tab/>
        </w:r>
        <w:r w:rsidR="00476175" w:rsidRPr="00476175">
          <w:rPr>
            <w:rStyle w:val="Hyperlink"/>
            <w:rFonts w:ascii="Arial" w:hAnsi="Arial" w:cs="Arial"/>
          </w:rPr>
          <w:t>Maintenance Work by the Employer</w:t>
        </w:r>
        <w:r w:rsidR="00476175" w:rsidRPr="00476175">
          <w:rPr>
            <w:rFonts w:ascii="Arial" w:hAnsi="Arial" w:cs="Arial"/>
            <w:webHidden/>
          </w:rPr>
          <w:tab/>
        </w:r>
        <w:r w:rsidR="00476175" w:rsidRPr="00476175">
          <w:rPr>
            <w:rFonts w:ascii="Arial" w:hAnsi="Arial" w:cs="Arial"/>
            <w:webHidden/>
          </w:rPr>
          <w:fldChar w:fldCharType="begin"/>
        </w:r>
        <w:r w:rsidR="00476175" w:rsidRPr="00476175">
          <w:rPr>
            <w:rFonts w:ascii="Arial" w:hAnsi="Arial" w:cs="Arial"/>
            <w:webHidden/>
          </w:rPr>
          <w:instrText xml:space="preserve"> PAGEREF _Toc455488444 \h </w:instrText>
        </w:r>
        <w:r w:rsidR="00476175" w:rsidRPr="00476175">
          <w:rPr>
            <w:rFonts w:ascii="Arial" w:hAnsi="Arial" w:cs="Arial"/>
            <w:webHidden/>
          </w:rPr>
        </w:r>
        <w:r w:rsidR="00476175" w:rsidRPr="00476175">
          <w:rPr>
            <w:rFonts w:ascii="Arial" w:hAnsi="Arial" w:cs="Arial"/>
            <w:webHidden/>
          </w:rPr>
          <w:fldChar w:fldCharType="separate"/>
        </w:r>
        <w:r w:rsidR="0051349D">
          <w:rPr>
            <w:rFonts w:ascii="Arial" w:hAnsi="Arial" w:cs="Arial"/>
            <w:webHidden/>
          </w:rPr>
          <w:t>37</w:t>
        </w:r>
        <w:r w:rsidR="00476175" w:rsidRPr="00476175">
          <w:rPr>
            <w:rFonts w:ascii="Arial" w:hAnsi="Arial" w:cs="Arial"/>
            <w:webHidden/>
          </w:rPr>
          <w:fldChar w:fldCharType="end"/>
        </w:r>
      </w:hyperlink>
    </w:p>
    <w:p w:rsidR="002C5A6E" w:rsidRPr="00476175" w:rsidRDefault="009C0683" w:rsidP="003264B9">
      <w:pPr>
        <w:spacing w:after="200"/>
        <w:jc w:val="left"/>
        <w:rPr>
          <w:rFonts w:ascii="Arial" w:eastAsia="Times New Roman" w:hAnsi="Arial" w:cs="Arial"/>
          <w:noProof/>
          <w:color w:val="808080" w:themeColor="background1" w:themeShade="80"/>
          <w:spacing w:val="-4"/>
          <w:sz w:val="26"/>
        </w:rPr>
      </w:pPr>
      <w:r w:rsidRPr="00476175">
        <w:rPr>
          <w:rFonts w:ascii="Arial" w:eastAsia="Times New Roman" w:hAnsi="Arial" w:cs="Arial"/>
          <w:noProof/>
          <w:color w:val="808080" w:themeColor="background1" w:themeShade="80"/>
          <w:spacing w:val="-4"/>
          <w:sz w:val="26"/>
        </w:rPr>
        <w:fldChar w:fldCharType="end"/>
      </w:r>
    </w:p>
    <w:p w:rsidR="00634A15" w:rsidRPr="009969C7" w:rsidRDefault="002C5A6E" w:rsidP="009C4311">
      <w:r w:rsidRPr="009969C7">
        <w:rPr>
          <w:rFonts w:eastAsia="Times New Roman" w:cs="Times New Roman"/>
          <w:noProof/>
          <w:spacing w:val="-4"/>
          <w:sz w:val="26"/>
        </w:rPr>
        <w:br w:type="page"/>
      </w:r>
    </w:p>
    <w:p w:rsidR="00316E16" w:rsidRPr="00316E16" w:rsidRDefault="00316E16" w:rsidP="00316E16">
      <w:pPr>
        <w:pStyle w:val="2Heading"/>
        <w:spacing w:after="0"/>
        <w:rPr>
          <w:sz w:val="28"/>
          <w:lang w:bidi="ar-SA"/>
        </w:rPr>
      </w:pPr>
    </w:p>
    <w:p w:rsidR="009F5136" w:rsidRPr="009A50DD" w:rsidRDefault="009F5136" w:rsidP="009F5136">
      <w:pPr>
        <w:pStyle w:val="2Heading"/>
        <w:rPr>
          <w:rFonts w:ascii="Arial" w:hAnsi="Arial" w:cs="Arial"/>
          <w:b/>
          <w:color w:val="000000" w:themeColor="text1"/>
          <w:sz w:val="32"/>
          <w:szCs w:val="32"/>
          <w:lang w:bidi="ar-SA"/>
        </w:rPr>
      </w:pPr>
      <w:bookmarkStart w:id="0" w:name="_Toc455488357"/>
      <w:r w:rsidRPr="009A50DD">
        <w:rPr>
          <w:rFonts w:ascii="Arial" w:hAnsi="Arial" w:cs="Arial"/>
          <w:b/>
          <w:color w:val="000000" w:themeColor="text1"/>
          <w:sz w:val="32"/>
          <w:szCs w:val="32"/>
          <w:lang w:bidi="ar-SA"/>
        </w:rPr>
        <w:t>Summary of Main Contract Details</w:t>
      </w:r>
      <w:bookmarkEnd w:id="0"/>
    </w:p>
    <w:p w:rsidR="00F61EE4" w:rsidRPr="002249EC" w:rsidRDefault="00F61EE4" w:rsidP="002249EC">
      <w:pPr>
        <w:pStyle w:val="Heading2"/>
        <w:rPr>
          <w:rFonts w:cs="Arial"/>
          <w:color w:val="auto"/>
          <w:lang w:bidi="ar-SA"/>
        </w:rPr>
      </w:pPr>
      <w:bookmarkStart w:id="1" w:name="_Toc455488358"/>
      <w:r w:rsidRPr="002249EC">
        <w:rPr>
          <w:rFonts w:cs="Arial"/>
          <w:color w:val="auto"/>
          <w:lang w:bidi="ar-SA"/>
        </w:rPr>
        <w:t>The Project Generally</w:t>
      </w:r>
      <w:bookmarkEnd w:id="1"/>
    </w:p>
    <w:p w:rsidR="00F61EE4" w:rsidRPr="002249EC" w:rsidRDefault="00F61EE4" w:rsidP="00F61EE4">
      <w:pPr>
        <w:rPr>
          <w:rFonts w:ascii="Arial" w:hAnsi="Arial" w:cs="Arial"/>
          <w:color w:val="000000" w:themeColor="text1"/>
          <w:lang w:bidi="ar-SA"/>
        </w:rPr>
      </w:pPr>
    </w:p>
    <w:p w:rsidR="00394909" w:rsidRPr="0043711E" w:rsidRDefault="00394909" w:rsidP="00394909">
      <w:pPr>
        <w:pStyle w:val="BodyText"/>
        <w:numPr>
          <w:ilvl w:val="0"/>
          <w:numId w:val="18"/>
        </w:numPr>
        <w:tabs>
          <w:tab w:val="clear" w:pos="851"/>
          <w:tab w:val="left" w:pos="993"/>
          <w:tab w:val="left" w:pos="2268"/>
          <w:tab w:val="left" w:pos="4820"/>
          <w:tab w:val="left" w:pos="5387"/>
          <w:tab w:val="left" w:pos="6379"/>
        </w:tabs>
        <w:spacing w:after="0" w:line="240" w:lineRule="auto"/>
        <w:rPr>
          <w:rFonts w:ascii="Arial" w:hAnsi="Arial" w:cs="Arial"/>
          <w:b/>
        </w:rPr>
      </w:pPr>
      <w:r w:rsidRPr="0043711E">
        <w:rPr>
          <w:rFonts w:ascii="Arial" w:hAnsi="Arial" w:cs="Arial"/>
          <w:b/>
        </w:rPr>
        <w:t>The Project</w:t>
      </w:r>
    </w:p>
    <w:p w:rsidR="00394909" w:rsidRPr="0043711E" w:rsidRDefault="006758B8" w:rsidP="00394909">
      <w:pPr>
        <w:pStyle w:val="BodyText"/>
        <w:tabs>
          <w:tab w:val="left" w:pos="1985"/>
          <w:tab w:val="left" w:pos="5387"/>
        </w:tabs>
        <w:ind w:left="1985" w:hanging="1985"/>
        <w:rPr>
          <w:rFonts w:ascii="Arial" w:hAnsi="Arial" w:cs="Arial"/>
        </w:rPr>
      </w:pPr>
      <w:r w:rsidRPr="0043711E">
        <w:rPr>
          <w:rFonts w:ascii="Arial" w:hAnsi="Arial" w:cs="Arial"/>
        </w:rPr>
        <w:tab/>
        <w:t>Name:</w:t>
      </w:r>
      <w:r w:rsidRPr="0043711E">
        <w:rPr>
          <w:rFonts w:ascii="Arial" w:hAnsi="Arial" w:cs="Arial"/>
        </w:rPr>
        <w:tab/>
      </w:r>
      <w:r w:rsidR="005D366C">
        <w:rPr>
          <w:rFonts w:ascii="Arial" w:hAnsi="Arial" w:cs="Arial"/>
        </w:rPr>
        <w:t xml:space="preserve">China’s First Emperor and the Terracotta Warriors </w:t>
      </w:r>
    </w:p>
    <w:p w:rsidR="00394909" w:rsidRPr="0043711E" w:rsidRDefault="00394909" w:rsidP="00394909">
      <w:pPr>
        <w:pStyle w:val="BodyText"/>
        <w:tabs>
          <w:tab w:val="left" w:pos="1985"/>
          <w:tab w:val="left" w:pos="5387"/>
        </w:tabs>
        <w:ind w:left="1985" w:hanging="1985"/>
        <w:rPr>
          <w:rFonts w:ascii="Arial" w:hAnsi="Arial" w:cs="Arial"/>
        </w:rPr>
      </w:pPr>
      <w:r w:rsidRPr="0043711E">
        <w:rPr>
          <w:rFonts w:ascii="Arial" w:hAnsi="Arial" w:cs="Arial"/>
        </w:rPr>
        <w:tab/>
        <w:t>Nature:</w:t>
      </w:r>
      <w:r w:rsidRPr="0043711E">
        <w:rPr>
          <w:rFonts w:ascii="Arial" w:hAnsi="Arial" w:cs="Arial"/>
        </w:rPr>
        <w:tab/>
      </w:r>
      <w:r w:rsidR="00F17B95" w:rsidRPr="0043711E">
        <w:rPr>
          <w:rFonts w:ascii="Arial" w:hAnsi="Arial" w:cs="Arial"/>
        </w:rPr>
        <w:t xml:space="preserve">Exhibition </w:t>
      </w:r>
      <w:r w:rsidR="00A257C3">
        <w:rPr>
          <w:rFonts w:ascii="Arial" w:hAnsi="Arial" w:cs="Arial"/>
        </w:rPr>
        <w:t>Set W</w:t>
      </w:r>
      <w:r w:rsidR="00105F94">
        <w:rPr>
          <w:rFonts w:ascii="Arial" w:hAnsi="Arial" w:cs="Arial"/>
        </w:rPr>
        <w:t>orks</w:t>
      </w:r>
      <w:r w:rsidR="00CA5EDC">
        <w:rPr>
          <w:rFonts w:ascii="Arial" w:hAnsi="Arial" w:cs="Arial"/>
        </w:rPr>
        <w:t xml:space="preserve"> </w:t>
      </w:r>
    </w:p>
    <w:p w:rsidR="00394909" w:rsidRPr="0043711E" w:rsidRDefault="00394909" w:rsidP="00394909">
      <w:pPr>
        <w:pStyle w:val="BodyText"/>
        <w:tabs>
          <w:tab w:val="left" w:pos="1985"/>
          <w:tab w:val="left" w:pos="5387"/>
        </w:tabs>
        <w:ind w:left="1985" w:hanging="1985"/>
        <w:rPr>
          <w:rFonts w:ascii="Arial" w:hAnsi="Arial" w:cs="Arial"/>
        </w:rPr>
      </w:pPr>
      <w:r w:rsidRPr="0043711E">
        <w:rPr>
          <w:rFonts w:ascii="Arial" w:hAnsi="Arial" w:cs="Arial"/>
        </w:rPr>
        <w:tab/>
        <w:t>Location:</w:t>
      </w:r>
      <w:r w:rsidRPr="0043711E">
        <w:rPr>
          <w:rFonts w:ascii="Arial" w:hAnsi="Arial" w:cs="Arial"/>
        </w:rPr>
        <w:tab/>
      </w:r>
      <w:r w:rsidR="00F17B95" w:rsidRPr="0043711E">
        <w:rPr>
          <w:rFonts w:ascii="Arial" w:hAnsi="Arial" w:cs="Arial"/>
        </w:rPr>
        <w:t>World Museum Liverpool, William Brown Street, Liverpool L3 8EN</w:t>
      </w:r>
      <w:r w:rsidR="008432EB" w:rsidRPr="0043711E">
        <w:rPr>
          <w:rFonts w:ascii="Arial" w:hAnsi="Arial" w:cs="Arial"/>
        </w:rPr>
        <w:t>.</w:t>
      </w:r>
    </w:p>
    <w:p w:rsidR="00394909" w:rsidRPr="0043711E" w:rsidRDefault="00394909" w:rsidP="00394909">
      <w:pPr>
        <w:pStyle w:val="BodyText"/>
        <w:tabs>
          <w:tab w:val="left" w:pos="1985"/>
          <w:tab w:val="left" w:pos="4820"/>
          <w:tab w:val="left" w:pos="5387"/>
        </w:tabs>
        <w:rPr>
          <w:rFonts w:ascii="Arial" w:hAnsi="Arial" w:cs="Arial"/>
        </w:rPr>
      </w:pPr>
    </w:p>
    <w:p w:rsidR="00394909" w:rsidRPr="0043711E" w:rsidRDefault="00394909" w:rsidP="00394909">
      <w:pPr>
        <w:pStyle w:val="BodyText"/>
        <w:numPr>
          <w:ilvl w:val="0"/>
          <w:numId w:val="18"/>
        </w:numPr>
        <w:tabs>
          <w:tab w:val="clear" w:pos="851"/>
          <w:tab w:val="left" w:pos="993"/>
          <w:tab w:val="left" w:pos="1985"/>
          <w:tab w:val="left" w:pos="4820"/>
          <w:tab w:val="left" w:pos="5387"/>
          <w:tab w:val="left" w:pos="6379"/>
        </w:tabs>
        <w:spacing w:after="0" w:line="240" w:lineRule="auto"/>
        <w:rPr>
          <w:rFonts w:ascii="Arial" w:hAnsi="Arial" w:cs="Arial"/>
          <w:b/>
        </w:rPr>
      </w:pPr>
      <w:r w:rsidRPr="0043711E">
        <w:rPr>
          <w:rFonts w:ascii="Arial" w:hAnsi="Arial" w:cs="Arial"/>
          <w:b/>
        </w:rPr>
        <w:t>The Parties</w:t>
      </w:r>
    </w:p>
    <w:p w:rsidR="00316E16" w:rsidRPr="0043711E" w:rsidRDefault="00316E16" w:rsidP="00316E16">
      <w:pPr>
        <w:pStyle w:val="BodyText"/>
        <w:tabs>
          <w:tab w:val="clear" w:pos="851"/>
          <w:tab w:val="left" w:pos="993"/>
          <w:tab w:val="left" w:pos="1985"/>
          <w:tab w:val="left" w:pos="4820"/>
          <w:tab w:val="left" w:pos="5387"/>
          <w:tab w:val="left" w:pos="6379"/>
        </w:tabs>
        <w:spacing w:after="0" w:line="240" w:lineRule="auto"/>
        <w:ind w:left="570"/>
        <w:rPr>
          <w:rFonts w:ascii="Arial" w:hAnsi="Arial" w:cs="Arial"/>
          <w:b/>
        </w:rPr>
      </w:pPr>
    </w:p>
    <w:p w:rsidR="00394909" w:rsidRPr="0043711E" w:rsidRDefault="00394909" w:rsidP="007F5084">
      <w:pPr>
        <w:pStyle w:val="BodyText"/>
        <w:rPr>
          <w:rFonts w:ascii="Arial" w:hAnsi="Arial" w:cs="Arial"/>
        </w:rPr>
      </w:pPr>
      <w:r w:rsidRPr="0043711E">
        <w:rPr>
          <w:rFonts w:ascii="Arial" w:hAnsi="Arial" w:cs="Arial"/>
          <w:b/>
        </w:rPr>
        <w:tab/>
      </w:r>
      <w:r w:rsidRPr="0043711E">
        <w:rPr>
          <w:rFonts w:ascii="Arial" w:hAnsi="Arial" w:cs="Arial"/>
        </w:rPr>
        <w:t>Employer (Client):</w:t>
      </w:r>
    </w:p>
    <w:p w:rsidR="00BF50F5" w:rsidRPr="0043711E" w:rsidRDefault="00394909" w:rsidP="007F5084">
      <w:pPr>
        <w:pStyle w:val="BodyText"/>
        <w:tabs>
          <w:tab w:val="left" w:pos="1985"/>
          <w:tab w:val="left" w:pos="4820"/>
          <w:tab w:val="left" w:pos="5387"/>
        </w:tabs>
        <w:spacing w:after="0"/>
        <w:rPr>
          <w:rFonts w:ascii="Arial" w:hAnsi="Arial" w:cs="Arial"/>
        </w:rPr>
      </w:pPr>
      <w:r w:rsidRPr="0043711E">
        <w:rPr>
          <w:rFonts w:ascii="Arial" w:hAnsi="Arial" w:cs="Arial"/>
        </w:rPr>
        <w:tab/>
      </w:r>
      <w:r w:rsidR="00BF50F5" w:rsidRPr="0043711E">
        <w:rPr>
          <w:rFonts w:ascii="Arial" w:hAnsi="Arial" w:cs="Arial"/>
        </w:rPr>
        <w:t xml:space="preserve">Board of Trustees of the National Museums and Galleries on Merseyside, World Museum, </w:t>
      </w:r>
    </w:p>
    <w:p w:rsidR="00394909" w:rsidRPr="0043711E" w:rsidRDefault="00BF50F5" w:rsidP="007F5084">
      <w:pPr>
        <w:pStyle w:val="BodyText"/>
        <w:tabs>
          <w:tab w:val="left" w:pos="1985"/>
          <w:tab w:val="left" w:pos="4820"/>
          <w:tab w:val="left" w:pos="5387"/>
        </w:tabs>
        <w:spacing w:after="0"/>
        <w:rPr>
          <w:rFonts w:ascii="Arial" w:hAnsi="Arial" w:cs="Arial"/>
        </w:rPr>
      </w:pPr>
      <w:r w:rsidRPr="0043711E">
        <w:rPr>
          <w:rFonts w:ascii="Arial" w:hAnsi="Arial" w:cs="Arial"/>
        </w:rPr>
        <w:tab/>
        <w:t>William Brown Street, Liverpool L3 8EN.</w:t>
      </w:r>
    </w:p>
    <w:p w:rsidR="00DF33E5" w:rsidRPr="0043711E" w:rsidRDefault="00DF33E5" w:rsidP="007F5084">
      <w:pPr>
        <w:pStyle w:val="BodyText"/>
        <w:tabs>
          <w:tab w:val="left" w:pos="1985"/>
          <w:tab w:val="left" w:pos="4820"/>
          <w:tab w:val="left" w:pos="5387"/>
        </w:tabs>
        <w:spacing w:after="0"/>
        <w:rPr>
          <w:rFonts w:ascii="Arial" w:hAnsi="Arial" w:cs="Arial"/>
        </w:rPr>
      </w:pPr>
    </w:p>
    <w:p w:rsidR="00DF33E5" w:rsidRPr="0043711E" w:rsidRDefault="00DF33E5" w:rsidP="00DF33E5">
      <w:pPr>
        <w:pStyle w:val="BodyText"/>
        <w:tabs>
          <w:tab w:val="left" w:pos="4820"/>
          <w:tab w:val="left" w:pos="5387"/>
        </w:tabs>
        <w:rPr>
          <w:rFonts w:ascii="Arial" w:hAnsi="Arial" w:cs="Arial"/>
        </w:rPr>
      </w:pPr>
      <w:r w:rsidRPr="0043711E">
        <w:rPr>
          <w:rFonts w:ascii="Arial" w:hAnsi="Arial" w:cs="Arial"/>
        </w:rPr>
        <w:tab/>
        <w:t>Principal Designer:</w:t>
      </w:r>
    </w:p>
    <w:p w:rsidR="00DF33E5" w:rsidRPr="0043711E" w:rsidRDefault="00DF33E5" w:rsidP="00DF33E5">
      <w:pPr>
        <w:pStyle w:val="BodyText"/>
        <w:tabs>
          <w:tab w:val="left" w:pos="1985"/>
          <w:tab w:val="left" w:pos="4820"/>
          <w:tab w:val="left" w:pos="5387"/>
        </w:tabs>
        <w:spacing w:after="0"/>
        <w:rPr>
          <w:rFonts w:ascii="Arial" w:hAnsi="Arial" w:cs="Arial"/>
        </w:rPr>
      </w:pPr>
      <w:r w:rsidRPr="0043711E">
        <w:rPr>
          <w:rFonts w:ascii="Arial" w:hAnsi="Arial" w:cs="Arial"/>
          <w:color w:val="FF0000"/>
        </w:rPr>
        <w:tab/>
      </w:r>
      <w:r w:rsidRPr="0043711E">
        <w:rPr>
          <w:rFonts w:ascii="Arial" w:hAnsi="Arial" w:cs="Arial"/>
        </w:rPr>
        <w:t>National Museums Liverp</w:t>
      </w:r>
      <w:r w:rsidR="00B44F69">
        <w:rPr>
          <w:rFonts w:ascii="Arial" w:hAnsi="Arial" w:cs="Arial"/>
        </w:rPr>
        <w:t xml:space="preserve">ool, 127 Dale Street, Liverpool, </w:t>
      </w:r>
      <w:r w:rsidRPr="0043711E">
        <w:rPr>
          <w:rFonts w:ascii="Arial" w:hAnsi="Arial" w:cs="Arial"/>
        </w:rPr>
        <w:t>L2 2JH.</w:t>
      </w:r>
    </w:p>
    <w:p w:rsidR="007F5084" w:rsidRPr="0043711E" w:rsidRDefault="00394909" w:rsidP="00394909">
      <w:pPr>
        <w:pStyle w:val="BodyText"/>
        <w:tabs>
          <w:tab w:val="left" w:pos="4820"/>
          <w:tab w:val="left" w:pos="5387"/>
        </w:tabs>
        <w:rPr>
          <w:rFonts w:ascii="Arial" w:hAnsi="Arial" w:cs="Arial"/>
        </w:rPr>
      </w:pPr>
      <w:r w:rsidRPr="0043711E">
        <w:rPr>
          <w:rFonts w:ascii="Arial" w:hAnsi="Arial" w:cs="Arial"/>
        </w:rPr>
        <w:tab/>
      </w:r>
    </w:p>
    <w:p w:rsidR="00394909" w:rsidRPr="0043711E" w:rsidRDefault="007F5084" w:rsidP="00394909">
      <w:pPr>
        <w:pStyle w:val="BodyText"/>
        <w:tabs>
          <w:tab w:val="left" w:pos="4820"/>
          <w:tab w:val="left" w:pos="5387"/>
        </w:tabs>
        <w:rPr>
          <w:rFonts w:ascii="Arial" w:hAnsi="Arial" w:cs="Arial"/>
        </w:rPr>
      </w:pPr>
      <w:r w:rsidRPr="0043711E">
        <w:rPr>
          <w:rFonts w:ascii="Arial" w:hAnsi="Arial" w:cs="Arial"/>
        </w:rPr>
        <w:tab/>
      </w:r>
      <w:r w:rsidR="00394909" w:rsidRPr="0043711E">
        <w:rPr>
          <w:rFonts w:ascii="Arial" w:hAnsi="Arial" w:cs="Arial"/>
        </w:rPr>
        <w:t>Contract Administrator:</w:t>
      </w:r>
    </w:p>
    <w:p w:rsidR="00394909" w:rsidRPr="0043711E" w:rsidRDefault="006758B8" w:rsidP="005D366C">
      <w:pPr>
        <w:pStyle w:val="BodyText"/>
        <w:tabs>
          <w:tab w:val="left" w:pos="1985"/>
          <w:tab w:val="left" w:pos="4820"/>
          <w:tab w:val="left" w:pos="5387"/>
        </w:tabs>
        <w:spacing w:after="0"/>
        <w:ind w:left="851"/>
        <w:rPr>
          <w:rFonts w:ascii="Arial" w:hAnsi="Arial" w:cs="Arial"/>
        </w:rPr>
      </w:pPr>
      <w:r w:rsidRPr="0043711E">
        <w:rPr>
          <w:rFonts w:ascii="Arial" w:hAnsi="Arial" w:cs="Arial"/>
        </w:rPr>
        <w:t>National Museums Liverpool</w:t>
      </w:r>
      <w:r w:rsidR="00B44F69">
        <w:rPr>
          <w:rFonts w:ascii="Arial" w:hAnsi="Arial" w:cs="Arial"/>
        </w:rPr>
        <w:t xml:space="preserve">, 127 Dale Street, Liverpool, </w:t>
      </w:r>
      <w:r w:rsidR="00BF50F5" w:rsidRPr="0043711E">
        <w:rPr>
          <w:rFonts w:ascii="Arial" w:hAnsi="Arial" w:cs="Arial"/>
        </w:rPr>
        <w:t>L2 2JH.</w:t>
      </w:r>
      <w:r w:rsidR="00394909" w:rsidRPr="0043711E">
        <w:rPr>
          <w:rFonts w:ascii="Arial" w:hAnsi="Arial" w:cs="Arial"/>
        </w:rPr>
        <w:tab/>
      </w:r>
    </w:p>
    <w:p w:rsidR="00394909" w:rsidRPr="0043711E" w:rsidRDefault="00DF33E5" w:rsidP="00F17B95">
      <w:pPr>
        <w:pStyle w:val="BodyText"/>
        <w:tabs>
          <w:tab w:val="left" w:pos="4820"/>
          <w:tab w:val="left" w:pos="5387"/>
        </w:tabs>
        <w:rPr>
          <w:rFonts w:ascii="Arial" w:hAnsi="Arial" w:cs="Arial"/>
        </w:rPr>
      </w:pPr>
      <w:r w:rsidRPr="0043711E">
        <w:rPr>
          <w:rFonts w:ascii="Arial" w:hAnsi="Arial" w:cs="Arial"/>
        </w:rPr>
        <w:tab/>
      </w:r>
    </w:p>
    <w:p w:rsidR="00DF33E5" w:rsidRPr="0043711E" w:rsidRDefault="00DF33E5" w:rsidP="00394909">
      <w:pPr>
        <w:pStyle w:val="BodyText"/>
        <w:tabs>
          <w:tab w:val="left" w:pos="1985"/>
          <w:tab w:val="left" w:pos="4820"/>
          <w:tab w:val="left" w:pos="5387"/>
        </w:tabs>
        <w:rPr>
          <w:rFonts w:ascii="Arial" w:hAnsi="Arial" w:cs="Arial"/>
        </w:rPr>
      </w:pPr>
    </w:p>
    <w:p w:rsidR="00F61EE4" w:rsidRPr="0043711E" w:rsidRDefault="00F61EE4" w:rsidP="00316E16">
      <w:pPr>
        <w:pStyle w:val="Heading2"/>
        <w:rPr>
          <w:rFonts w:cs="Arial"/>
          <w:szCs w:val="28"/>
          <w:lang w:bidi="ar-SA"/>
        </w:rPr>
      </w:pPr>
      <w:bookmarkStart w:id="2" w:name="_Toc455488359"/>
      <w:r w:rsidRPr="0043711E">
        <w:rPr>
          <w:rFonts w:cs="Arial"/>
          <w:szCs w:val="28"/>
          <w:lang w:bidi="ar-SA"/>
        </w:rPr>
        <w:t>Contract Area</w:t>
      </w:r>
      <w:bookmarkEnd w:id="2"/>
    </w:p>
    <w:p w:rsidR="00F61EE4" w:rsidRPr="0043711E" w:rsidRDefault="00F61EE4" w:rsidP="00316E16">
      <w:pPr>
        <w:tabs>
          <w:tab w:val="clear" w:pos="851"/>
          <w:tab w:val="left" w:pos="720"/>
          <w:tab w:val="left" w:pos="1440"/>
        </w:tabs>
        <w:spacing w:line="240" w:lineRule="auto"/>
        <w:rPr>
          <w:rFonts w:ascii="Arial" w:eastAsia="Times New Roman" w:hAnsi="Arial" w:cs="Arial"/>
          <w:b/>
          <w:color w:val="000000" w:themeColor="text1"/>
          <w:lang w:bidi="ar-SA"/>
        </w:rPr>
      </w:pPr>
    </w:p>
    <w:p w:rsidR="004F2144" w:rsidRPr="0043711E" w:rsidRDefault="00394909" w:rsidP="00316E16">
      <w:pPr>
        <w:pStyle w:val="BodyText"/>
        <w:tabs>
          <w:tab w:val="clear" w:pos="851"/>
          <w:tab w:val="left" w:pos="0"/>
        </w:tabs>
        <w:rPr>
          <w:rFonts w:ascii="Arial" w:hAnsi="Arial" w:cs="Arial"/>
          <w:color w:val="000000" w:themeColor="text1"/>
        </w:rPr>
      </w:pPr>
      <w:r w:rsidRPr="0043711E">
        <w:rPr>
          <w:rFonts w:ascii="Arial" w:hAnsi="Arial" w:cs="Arial"/>
          <w:color w:val="000000" w:themeColor="text1"/>
        </w:rPr>
        <w:t xml:space="preserve">The Contractor will be confined to </w:t>
      </w:r>
      <w:r w:rsidR="00105F94">
        <w:rPr>
          <w:rFonts w:ascii="Arial" w:hAnsi="Arial" w:cs="Arial"/>
          <w:color w:val="000000" w:themeColor="text1"/>
        </w:rPr>
        <w:t>Lower Horse Shoe Gallery and the William Brown on the</w:t>
      </w:r>
      <w:r w:rsidR="005D366C">
        <w:rPr>
          <w:rFonts w:ascii="Arial" w:hAnsi="Arial" w:cs="Arial"/>
          <w:color w:val="000000" w:themeColor="text1"/>
        </w:rPr>
        <w:t xml:space="preserve"> second </w:t>
      </w:r>
      <w:r w:rsidR="00F17B95" w:rsidRPr="0043711E">
        <w:rPr>
          <w:rFonts w:ascii="Arial" w:hAnsi="Arial" w:cs="Arial"/>
          <w:color w:val="000000" w:themeColor="text1"/>
        </w:rPr>
        <w:t>floor</w:t>
      </w:r>
      <w:r w:rsidR="00105F94">
        <w:rPr>
          <w:rFonts w:ascii="Arial" w:hAnsi="Arial" w:cs="Arial"/>
          <w:color w:val="000000" w:themeColor="text1"/>
        </w:rPr>
        <w:t xml:space="preserve"> of World Museum Liverpool</w:t>
      </w:r>
      <w:r w:rsidR="00F17B95" w:rsidRPr="0043711E">
        <w:rPr>
          <w:rFonts w:ascii="Arial" w:hAnsi="Arial" w:cs="Arial"/>
          <w:color w:val="000000" w:themeColor="text1"/>
        </w:rPr>
        <w:t>,</w:t>
      </w:r>
      <w:r w:rsidR="006758B8" w:rsidRPr="0043711E">
        <w:rPr>
          <w:rFonts w:ascii="Arial" w:hAnsi="Arial" w:cs="Arial"/>
          <w:color w:val="000000" w:themeColor="text1"/>
        </w:rPr>
        <w:t xml:space="preserve"> </w:t>
      </w:r>
      <w:r w:rsidRPr="0043711E">
        <w:rPr>
          <w:rFonts w:ascii="Arial" w:hAnsi="Arial" w:cs="Arial"/>
          <w:color w:val="000000" w:themeColor="text1"/>
        </w:rPr>
        <w:t>only to the extent reasonably necessary to carry out the Work.</w:t>
      </w:r>
      <w:r w:rsidR="00F443AB" w:rsidRPr="0043711E">
        <w:rPr>
          <w:rFonts w:ascii="Arial" w:hAnsi="Arial" w:cs="Arial"/>
          <w:color w:val="000000" w:themeColor="text1"/>
        </w:rPr>
        <w:t xml:space="preserve"> The site comprises </w:t>
      </w:r>
      <w:r w:rsidR="00F17B95" w:rsidRPr="0043711E">
        <w:rPr>
          <w:rFonts w:ascii="Arial" w:hAnsi="Arial" w:cs="Arial"/>
          <w:color w:val="000000" w:themeColor="text1"/>
        </w:rPr>
        <w:t>World Museum Liverpool.</w:t>
      </w:r>
    </w:p>
    <w:p w:rsidR="0081445A" w:rsidRPr="0043711E" w:rsidRDefault="0081445A" w:rsidP="00316E16">
      <w:pPr>
        <w:pStyle w:val="BodyText"/>
        <w:tabs>
          <w:tab w:val="clear" w:pos="851"/>
          <w:tab w:val="left" w:pos="0"/>
        </w:tabs>
        <w:rPr>
          <w:rFonts w:ascii="Arial" w:hAnsi="Arial" w:cs="Arial"/>
          <w:color w:val="000000" w:themeColor="text1"/>
        </w:rPr>
      </w:pPr>
    </w:p>
    <w:p w:rsidR="00F61EE4" w:rsidRPr="0043711E" w:rsidRDefault="00F61EE4" w:rsidP="00316E16">
      <w:pPr>
        <w:pStyle w:val="Heading2"/>
        <w:rPr>
          <w:rFonts w:cs="Arial"/>
          <w:szCs w:val="28"/>
          <w:lang w:bidi="ar-SA"/>
        </w:rPr>
      </w:pPr>
      <w:bookmarkStart w:id="3" w:name="_Toc455488360"/>
      <w:r w:rsidRPr="0043711E">
        <w:rPr>
          <w:rFonts w:cs="Arial"/>
          <w:szCs w:val="28"/>
          <w:lang w:bidi="ar-SA"/>
        </w:rPr>
        <w:t>Scope of the Works</w:t>
      </w:r>
      <w:bookmarkEnd w:id="3"/>
    </w:p>
    <w:p w:rsidR="00F61EE4" w:rsidRPr="0043711E" w:rsidRDefault="00F61EE4" w:rsidP="00316E16">
      <w:pPr>
        <w:tabs>
          <w:tab w:val="clear" w:pos="851"/>
          <w:tab w:val="left" w:pos="720"/>
          <w:tab w:val="left" w:pos="1440"/>
        </w:tabs>
        <w:spacing w:line="240" w:lineRule="auto"/>
        <w:rPr>
          <w:rFonts w:ascii="Arial" w:eastAsia="Times New Roman" w:hAnsi="Arial" w:cs="Arial"/>
          <w:b/>
          <w:color w:val="000000" w:themeColor="text1"/>
          <w:lang w:bidi="ar-SA"/>
        </w:rPr>
      </w:pPr>
    </w:p>
    <w:p w:rsidR="00F61EE4" w:rsidRPr="0043711E" w:rsidRDefault="00E603D0" w:rsidP="00F61EE4">
      <w:pPr>
        <w:rPr>
          <w:rFonts w:ascii="Arial" w:hAnsi="Arial" w:cs="Arial"/>
          <w:color w:val="000000" w:themeColor="text1"/>
          <w:lang w:bidi="ar-SA"/>
        </w:rPr>
      </w:pPr>
      <w:r w:rsidRPr="0043711E">
        <w:rPr>
          <w:rFonts w:ascii="Arial" w:hAnsi="Arial" w:cs="Arial"/>
          <w:color w:val="000000" w:themeColor="text1"/>
          <w:lang w:bidi="ar-SA"/>
        </w:rPr>
        <w:t>T</w:t>
      </w:r>
      <w:r w:rsidR="00BF50F5" w:rsidRPr="0043711E">
        <w:rPr>
          <w:rFonts w:ascii="Arial" w:hAnsi="Arial" w:cs="Arial"/>
          <w:color w:val="000000" w:themeColor="text1"/>
          <w:lang w:bidi="ar-SA"/>
        </w:rPr>
        <w:t xml:space="preserve">he Works will </w:t>
      </w:r>
      <w:r w:rsidRPr="0043711E">
        <w:rPr>
          <w:rFonts w:ascii="Arial" w:hAnsi="Arial" w:cs="Arial"/>
          <w:color w:val="000000" w:themeColor="text1"/>
          <w:lang w:bidi="ar-SA"/>
        </w:rPr>
        <w:t xml:space="preserve">include </w:t>
      </w:r>
      <w:r w:rsidR="006758B8" w:rsidRPr="0043711E">
        <w:rPr>
          <w:rFonts w:ascii="Arial" w:hAnsi="Arial" w:cs="Arial"/>
          <w:color w:val="000000" w:themeColor="text1"/>
          <w:lang w:bidi="ar-SA"/>
        </w:rPr>
        <w:t xml:space="preserve">the </w:t>
      </w:r>
      <w:r w:rsidR="00CA5EDC">
        <w:rPr>
          <w:rFonts w:ascii="Arial" w:hAnsi="Arial" w:cs="Arial"/>
          <w:color w:val="000000" w:themeColor="text1"/>
          <w:lang w:bidi="ar-SA"/>
        </w:rPr>
        <w:t>construction</w:t>
      </w:r>
      <w:r w:rsidR="00F17B95" w:rsidRPr="0043711E">
        <w:rPr>
          <w:rFonts w:ascii="Arial" w:hAnsi="Arial" w:cs="Arial"/>
          <w:color w:val="000000" w:themeColor="text1"/>
          <w:lang w:bidi="ar-SA"/>
        </w:rPr>
        <w:t xml:space="preserve"> and insta</w:t>
      </w:r>
      <w:r w:rsidR="005D366C">
        <w:rPr>
          <w:rFonts w:ascii="Arial" w:hAnsi="Arial" w:cs="Arial"/>
          <w:color w:val="000000" w:themeColor="text1"/>
          <w:lang w:bidi="ar-SA"/>
        </w:rPr>
        <w:t>llation of exhibition set</w:t>
      </w:r>
      <w:r w:rsidR="00A257C3">
        <w:rPr>
          <w:rFonts w:ascii="Arial" w:hAnsi="Arial" w:cs="Arial"/>
          <w:color w:val="000000" w:themeColor="text1"/>
          <w:lang w:bidi="ar-SA"/>
        </w:rPr>
        <w:t xml:space="preserve"> w</w:t>
      </w:r>
      <w:bookmarkStart w:id="4" w:name="_GoBack"/>
      <w:bookmarkEnd w:id="4"/>
      <w:r w:rsidR="005D366C">
        <w:rPr>
          <w:rFonts w:ascii="Arial" w:hAnsi="Arial" w:cs="Arial"/>
          <w:color w:val="000000" w:themeColor="text1"/>
          <w:lang w:bidi="ar-SA"/>
        </w:rPr>
        <w:t>orks</w:t>
      </w:r>
      <w:r w:rsidR="00471DE3">
        <w:rPr>
          <w:rFonts w:ascii="Arial" w:hAnsi="Arial" w:cs="Arial"/>
          <w:color w:val="000000" w:themeColor="text1"/>
          <w:lang w:bidi="ar-SA"/>
        </w:rPr>
        <w:t xml:space="preserve"> including</w:t>
      </w:r>
      <w:r w:rsidR="006C0B6C">
        <w:rPr>
          <w:rFonts w:ascii="Arial" w:hAnsi="Arial" w:cs="Arial"/>
          <w:color w:val="000000" w:themeColor="text1"/>
          <w:lang w:bidi="ar-SA"/>
        </w:rPr>
        <w:t xml:space="preserve"> structures, walling, screens and plinths</w:t>
      </w:r>
      <w:r w:rsidR="00471DE3">
        <w:rPr>
          <w:rFonts w:ascii="Arial" w:hAnsi="Arial" w:cs="Arial"/>
          <w:color w:val="000000" w:themeColor="text1"/>
          <w:lang w:bidi="ar-SA"/>
        </w:rPr>
        <w:t>.</w:t>
      </w:r>
    </w:p>
    <w:p w:rsidR="00316E16" w:rsidRPr="0043711E" w:rsidRDefault="00316E16" w:rsidP="00F61EE4">
      <w:pPr>
        <w:rPr>
          <w:rFonts w:ascii="Arial" w:hAnsi="Arial" w:cs="Arial"/>
          <w:color w:val="000000" w:themeColor="text1"/>
          <w:lang w:bidi="ar-SA"/>
        </w:rPr>
      </w:pPr>
    </w:p>
    <w:p w:rsidR="008E4FEC" w:rsidRPr="0043711E" w:rsidRDefault="006758B8" w:rsidP="0081445A">
      <w:pPr>
        <w:rPr>
          <w:rFonts w:ascii="Arial" w:hAnsi="Arial" w:cs="Arial"/>
          <w:color w:val="000000" w:themeColor="text1"/>
          <w:lang w:bidi="ar-SA"/>
        </w:rPr>
      </w:pPr>
      <w:r w:rsidRPr="0043711E">
        <w:rPr>
          <w:rFonts w:ascii="Arial" w:hAnsi="Arial" w:cs="Arial"/>
          <w:color w:val="000000" w:themeColor="text1"/>
          <w:lang w:bidi="ar-SA"/>
        </w:rPr>
        <w:t>The Works are</w:t>
      </w:r>
      <w:r w:rsidR="00F61EE4" w:rsidRPr="0043711E">
        <w:rPr>
          <w:rFonts w:ascii="Arial" w:hAnsi="Arial" w:cs="Arial"/>
          <w:color w:val="000000" w:themeColor="text1"/>
          <w:lang w:bidi="ar-SA"/>
        </w:rPr>
        <w:t xml:space="preserve"> to be executed in accordance with the instructions, Schedule of Works and/or drawings issued by the Employ</w:t>
      </w:r>
      <w:r w:rsidRPr="0043711E">
        <w:rPr>
          <w:rFonts w:ascii="Arial" w:hAnsi="Arial" w:cs="Arial"/>
          <w:color w:val="000000" w:themeColor="text1"/>
          <w:lang w:bidi="ar-SA"/>
        </w:rPr>
        <w:t>er in connection with</w:t>
      </w:r>
      <w:r w:rsidR="00F61EE4" w:rsidRPr="0043711E">
        <w:rPr>
          <w:rFonts w:ascii="Arial" w:hAnsi="Arial" w:cs="Arial"/>
          <w:color w:val="000000" w:themeColor="text1"/>
          <w:lang w:bidi="ar-SA"/>
        </w:rPr>
        <w:t xml:space="preserve"> and/or as may be otherwise directed by him.</w:t>
      </w:r>
      <w:r w:rsidR="004A294E" w:rsidRPr="0043711E">
        <w:rPr>
          <w:rFonts w:ascii="Arial" w:hAnsi="Arial" w:cs="Arial"/>
          <w:color w:val="000000" w:themeColor="text1"/>
          <w:lang w:bidi="ar-SA"/>
        </w:rPr>
        <w:t xml:space="preserve"> </w:t>
      </w:r>
    </w:p>
    <w:p w:rsidR="0081445A" w:rsidRPr="0043711E" w:rsidRDefault="0081445A" w:rsidP="0081445A">
      <w:pPr>
        <w:rPr>
          <w:rFonts w:ascii="Arial" w:hAnsi="Arial" w:cs="Arial"/>
          <w:color w:val="000000" w:themeColor="text1"/>
          <w:lang w:bidi="ar-SA"/>
        </w:rPr>
      </w:pPr>
    </w:p>
    <w:p w:rsidR="00752674" w:rsidRPr="0043711E" w:rsidRDefault="006758B8" w:rsidP="00752674">
      <w:pPr>
        <w:rPr>
          <w:rFonts w:ascii="Arial" w:hAnsi="Arial" w:cs="Arial"/>
          <w:color w:val="FF0000"/>
          <w:lang w:val="en"/>
        </w:rPr>
      </w:pPr>
      <w:r w:rsidRPr="0043711E">
        <w:rPr>
          <w:rFonts w:ascii="Arial" w:hAnsi="Arial" w:cs="Arial"/>
          <w:lang w:val="en"/>
        </w:rPr>
        <w:lastRenderedPageBreak/>
        <w:t>The Museum</w:t>
      </w:r>
      <w:r w:rsidR="007E39EC">
        <w:rPr>
          <w:rFonts w:ascii="Arial" w:hAnsi="Arial" w:cs="Arial"/>
          <w:lang w:val="en"/>
        </w:rPr>
        <w:t>’</w:t>
      </w:r>
      <w:r w:rsidRPr="0043711E">
        <w:rPr>
          <w:rFonts w:ascii="Arial" w:hAnsi="Arial" w:cs="Arial"/>
          <w:lang w:val="en"/>
        </w:rPr>
        <w:t>s</w:t>
      </w:r>
      <w:r w:rsidR="00752674" w:rsidRPr="0043711E">
        <w:rPr>
          <w:rFonts w:ascii="Arial" w:hAnsi="Arial" w:cs="Arial"/>
          <w:lang w:val="en"/>
        </w:rPr>
        <w:t xml:space="preserve"> point of cont</w:t>
      </w:r>
      <w:r w:rsidR="00252954" w:rsidRPr="0043711E">
        <w:rPr>
          <w:rFonts w:ascii="Arial" w:hAnsi="Arial" w:cs="Arial"/>
          <w:lang w:val="en"/>
        </w:rPr>
        <w:t xml:space="preserve">act will be </w:t>
      </w:r>
      <w:r w:rsidR="00C20BF5">
        <w:rPr>
          <w:rFonts w:ascii="Arial" w:hAnsi="Arial" w:cs="Arial"/>
          <w:lang w:val="en"/>
        </w:rPr>
        <w:t>(to be confirmed)</w:t>
      </w:r>
      <w:r w:rsidRPr="0043711E">
        <w:rPr>
          <w:rFonts w:ascii="Arial" w:hAnsi="Arial" w:cs="Arial"/>
          <w:lang w:val="en"/>
        </w:rPr>
        <w:t>.</w:t>
      </w:r>
      <w:r w:rsidR="00B44F69">
        <w:rPr>
          <w:rFonts w:ascii="Arial" w:hAnsi="Arial" w:cs="Arial"/>
          <w:lang w:val="en"/>
        </w:rPr>
        <w:t xml:space="preserve">  The Museum</w:t>
      </w:r>
      <w:r w:rsidR="00252954" w:rsidRPr="0043711E">
        <w:rPr>
          <w:rFonts w:ascii="Arial" w:hAnsi="Arial" w:cs="Arial"/>
          <w:lang w:val="en"/>
        </w:rPr>
        <w:t xml:space="preserve"> ma</w:t>
      </w:r>
      <w:r w:rsidR="00F86B3A" w:rsidRPr="0043711E">
        <w:rPr>
          <w:rFonts w:ascii="Arial" w:hAnsi="Arial" w:cs="Arial"/>
          <w:lang w:val="en"/>
        </w:rPr>
        <w:t xml:space="preserve">y require </w:t>
      </w:r>
      <w:r w:rsidR="00B44F69" w:rsidRPr="0043711E">
        <w:rPr>
          <w:rFonts w:ascii="Arial" w:hAnsi="Arial" w:cs="Arial"/>
          <w:lang w:val="en"/>
        </w:rPr>
        <w:t>regular</w:t>
      </w:r>
      <w:r w:rsidR="00752674" w:rsidRPr="0043711E">
        <w:rPr>
          <w:rFonts w:ascii="Arial" w:hAnsi="Arial" w:cs="Arial"/>
          <w:lang w:val="en"/>
        </w:rPr>
        <w:t xml:space="preserve"> project review meetings with the appointed contractor who will provide, in written form, details on the work completed in the period, works to be completed in the coming period, notification of any defects and/or repairs undertaken.</w:t>
      </w:r>
    </w:p>
    <w:p w:rsidR="00DF33E5" w:rsidRPr="0043711E" w:rsidRDefault="00DF33E5" w:rsidP="00752674">
      <w:pPr>
        <w:rPr>
          <w:rFonts w:ascii="Arial" w:hAnsi="Arial" w:cs="Arial"/>
          <w:lang w:val="en"/>
        </w:rPr>
      </w:pPr>
    </w:p>
    <w:p w:rsidR="00B326E9" w:rsidRPr="0043711E" w:rsidRDefault="006758B8" w:rsidP="00752674">
      <w:pPr>
        <w:rPr>
          <w:rFonts w:ascii="Arial" w:hAnsi="Arial" w:cs="Arial"/>
          <w:lang w:val="en"/>
        </w:rPr>
      </w:pPr>
      <w:r w:rsidRPr="0043711E">
        <w:rPr>
          <w:rFonts w:ascii="Arial" w:hAnsi="Arial" w:cs="Arial"/>
          <w:lang w:val="en"/>
        </w:rPr>
        <w:t>The selected Contractor</w:t>
      </w:r>
      <w:r w:rsidR="00752674" w:rsidRPr="0043711E">
        <w:rPr>
          <w:rFonts w:ascii="Arial" w:hAnsi="Arial" w:cs="Arial"/>
          <w:lang w:val="en"/>
        </w:rPr>
        <w:t xml:space="preserve"> will be selected using published award criteria</w:t>
      </w:r>
      <w:r w:rsidR="00F17B95" w:rsidRPr="0043711E">
        <w:rPr>
          <w:rFonts w:ascii="Arial" w:hAnsi="Arial" w:cs="Arial"/>
          <w:lang w:val="en"/>
        </w:rPr>
        <w:t xml:space="preserve">. </w:t>
      </w:r>
      <w:r w:rsidRPr="0043711E">
        <w:rPr>
          <w:rFonts w:ascii="Arial" w:hAnsi="Arial" w:cs="Arial"/>
          <w:lang w:val="en"/>
        </w:rPr>
        <w:t>The Employer</w:t>
      </w:r>
      <w:r w:rsidR="00F97A46" w:rsidRPr="0043711E">
        <w:rPr>
          <w:rFonts w:ascii="Arial" w:hAnsi="Arial" w:cs="Arial"/>
          <w:lang w:val="en"/>
        </w:rPr>
        <w:t xml:space="preserve"> do</w:t>
      </w:r>
      <w:r w:rsidRPr="0043711E">
        <w:rPr>
          <w:rFonts w:ascii="Arial" w:hAnsi="Arial" w:cs="Arial"/>
          <w:lang w:val="en"/>
        </w:rPr>
        <w:t xml:space="preserve">es </w:t>
      </w:r>
      <w:r w:rsidR="00F97A46" w:rsidRPr="0043711E">
        <w:rPr>
          <w:rFonts w:ascii="Arial" w:hAnsi="Arial" w:cs="Arial"/>
          <w:lang w:val="en"/>
        </w:rPr>
        <w:t xml:space="preserve">not bind themselves to except the lowest or any tender. </w:t>
      </w:r>
      <w:r w:rsidR="00752674" w:rsidRPr="0043711E">
        <w:rPr>
          <w:rFonts w:ascii="Arial" w:hAnsi="Arial" w:cs="Arial"/>
          <w:lang w:val="en"/>
        </w:rPr>
        <w:t xml:space="preserve">The outcome of the </w:t>
      </w:r>
      <w:r w:rsidR="00F97A46" w:rsidRPr="0043711E">
        <w:rPr>
          <w:rFonts w:ascii="Arial" w:hAnsi="Arial" w:cs="Arial"/>
          <w:lang w:val="en"/>
        </w:rPr>
        <w:t>tendering process</w:t>
      </w:r>
      <w:r w:rsidR="00752674" w:rsidRPr="0043711E">
        <w:rPr>
          <w:rFonts w:ascii="Arial" w:hAnsi="Arial" w:cs="Arial"/>
          <w:lang w:val="en"/>
        </w:rPr>
        <w:t xml:space="preserve"> will be</w:t>
      </w:r>
      <w:r w:rsidRPr="0043711E">
        <w:rPr>
          <w:rFonts w:ascii="Arial" w:hAnsi="Arial" w:cs="Arial"/>
          <w:lang w:val="en"/>
        </w:rPr>
        <w:t xml:space="preserve"> at the discretion of the Employer</w:t>
      </w:r>
      <w:r w:rsidR="00752674" w:rsidRPr="0043711E">
        <w:rPr>
          <w:rFonts w:ascii="Arial" w:hAnsi="Arial" w:cs="Arial"/>
          <w:lang w:val="en"/>
        </w:rPr>
        <w:t xml:space="preserve"> and the decision will be final.</w:t>
      </w:r>
    </w:p>
    <w:p w:rsidR="00752674" w:rsidRPr="0043711E" w:rsidRDefault="00752674" w:rsidP="00752674">
      <w:pPr>
        <w:pStyle w:val="Default"/>
        <w:jc w:val="center"/>
        <w:rPr>
          <w:b/>
          <w:color w:val="FF0000"/>
          <w:sz w:val="20"/>
          <w:szCs w:val="20"/>
        </w:rPr>
      </w:pPr>
    </w:p>
    <w:p w:rsidR="00D43A28" w:rsidRPr="0043711E" w:rsidRDefault="00D43A28" w:rsidP="00D43A28">
      <w:pPr>
        <w:rPr>
          <w:rFonts w:ascii="Arial" w:hAnsi="Arial" w:cs="Arial"/>
          <w:b/>
        </w:rPr>
      </w:pPr>
      <w:r w:rsidRPr="0043711E">
        <w:rPr>
          <w:rFonts w:ascii="Arial" w:hAnsi="Arial" w:cs="Arial"/>
          <w:b/>
        </w:rPr>
        <w:t>Contract duration</w:t>
      </w:r>
    </w:p>
    <w:p w:rsidR="00D43A28" w:rsidRPr="0043711E" w:rsidRDefault="00D43A28" w:rsidP="00D43A28">
      <w:pPr>
        <w:rPr>
          <w:rFonts w:ascii="Arial" w:hAnsi="Arial" w:cs="Arial"/>
        </w:rPr>
      </w:pPr>
    </w:p>
    <w:p w:rsidR="00D43A28" w:rsidRPr="0043711E" w:rsidRDefault="00B326E9" w:rsidP="00D43A28">
      <w:pPr>
        <w:rPr>
          <w:rFonts w:ascii="Arial" w:hAnsi="Arial" w:cs="Arial"/>
        </w:rPr>
      </w:pPr>
      <w:r w:rsidRPr="0043711E">
        <w:rPr>
          <w:rFonts w:ascii="Arial" w:hAnsi="Arial" w:cs="Arial"/>
        </w:rPr>
        <w:t xml:space="preserve">The </w:t>
      </w:r>
      <w:r w:rsidR="00D404C0" w:rsidRPr="0043711E">
        <w:rPr>
          <w:rFonts w:ascii="Arial" w:hAnsi="Arial" w:cs="Arial"/>
        </w:rPr>
        <w:t>C</w:t>
      </w:r>
      <w:r w:rsidR="00D43A28" w:rsidRPr="0043711E">
        <w:rPr>
          <w:rFonts w:ascii="Arial" w:hAnsi="Arial" w:cs="Arial"/>
        </w:rPr>
        <w:t xml:space="preserve">ontract </w:t>
      </w:r>
      <w:r w:rsidR="00D404C0" w:rsidRPr="0043711E">
        <w:rPr>
          <w:rFonts w:ascii="Arial" w:hAnsi="Arial" w:cs="Arial"/>
        </w:rPr>
        <w:t xml:space="preserve">duration </w:t>
      </w:r>
      <w:r w:rsidR="00D43A28" w:rsidRPr="0043711E">
        <w:rPr>
          <w:rFonts w:ascii="Arial" w:hAnsi="Arial" w:cs="Arial"/>
        </w:rPr>
        <w:t xml:space="preserve">will be </w:t>
      </w:r>
      <w:r w:rsidR="005D366C">
        <w:rPr>
          <w:rFonts w:ascii="Arial" w:hAnsi="Arial" w:cs="Arial"/>
        </w:rPr>
        <w:t>from 16 October 2017 to 12 January 2018</w:t>
      </w:r>
    </w:p>
    <w:p w:rsidR="00D43A28" w:rsidRPr="0043711E" w:rsidRDefault="00D43A28" w:rsidP="00D43A28">
      <w:pPr>
        <w:rPr>
          <w:rFonts w:ascii="Arial" w:hAnsi="Arial" w:cs="Arial"/>
          <w:b/>
        </w:rPr>
      </w:pPr>
    </w:p>
    <w:p w:rsidR="00752674" w:rsidRPr="0043711E" w:rsidRDefault="00752674" w:rsidP="00752674">
      <w:pPr>
        <w:rPr>
          <w:rFonts w:ascii="Arial" w:hAnsi="Arial" w:cs="Arial"/>
          <w:b/>
        </w:rPr>
      </w:pPr>
      <w:r w:rsidRPr="0043711E">
        <w:rPr>
          <w:rFonts w:ascii="Arial" w:hAnsi="Arial" w:cs="Arial"/>
          <w:b/>
        </w:rPr>
        <w:t>Reporting</w:t>
      </w:r>
    </w:p>
    <w:p w:rsidR="00752674" w:rsidRPr="0043711E" w:rsidRDefault="00752674" w:rsidP="00752674">
      <w:pPr>
        <w:rPr>
          <w:rFonts w:ascii="Arial" w:hAnsi="Arial" w:cs="Arial"/>
          <w:b/>
        </w:rPr>
      </w:pPr>
    </w:p>
    <w:p w:rsidR="008157BE" w:rsidRPr="0043711E" w:rsidRDefault="008157BE" w:rsidP="008157BE">
      <w:pPr>
        <w:rPr>
          <w:rFonts w:ascii="Arial" w:hAnsi="Arial" w:cs="Arial"/>
          <w:u w:val="single"/>
        </w:rPr>
      </w:pPr>
      <w:r w:rsidRPr="0043711E">
        <w:rPr>
          <w:rFonts w:ascii="Arial" w:hAnsi="Arial" w:cs="Arial"/>
          <w:u w:val="single"/>
        </w:rPr>
        <w:t>Monthly Reviews</w:t>
      </w:r>
    </w:p>
    <w:p w:rsidR="00752674" w:rsidRPr="0043711E" w:rsidRDefault="00B326E9" w:rsidP="00D61026">
      <w:pPr>
        <w:rPr>
          <w:rFonts w:ascii="Arial" w:hAnsi="Arial" w:cs="Arial"/>
          <w:b/>
        </w:rPr>
      </w:pPr>
      <w:r w:rsidRPr="0043711E">
        <w:rPr>
          <w:rFonts w:ascii="Arial" w:hAnsi="Arial" w:cs="Arial"/>
        </w:rPr>
        <w:t>The Employer</w:t>
      </w:r>
      <w:r w:rsidR="008157BE" w:rsidRPr="0043711E">
        <w:rPr>
          <w:rFonts w:ascii="Arial" w:hAnsi="Arial" w:cs="Arial"/>
        </w:rPr>
        <w:t xml:space="preserve"> require</w:t>
      </w:r>
      <w:r w:rsidRPr="0043711E">
        <w:rPr>
          <w:rFonts w:ascii="Arial" w:hAnsi="Arial" w:cs="Arial"/>
        </w:rPr>
        <w:t>s</w:t>
      </w:r>
      <w:r w:rsidR="008157BE" w:rsidRPr="0043711E">
        <w:rPr>
          <w:rFonts w:ascii="Arial" w:hAnsi="Arial" w:cs="Arial"/>
        </w:rPr>
        <w:t xml:space="preserve"> </w:t>
      </w:r>
      <w:r w:rsidR="00105F94">
        <w:rPr>
          <w:rFonts w:ascii="Arial" w:hAnsi="Arial" w:cs="Arial"/>
        </w:rPr>
        <w:t>fortnightly</w:t>
      </w:r>
      <w:r w:rsidR="008157BE" w:rsidRPr="0043711E">
        <w:rPr>
          <w:rFonts w:ascii="Arial" w:hAnsi="Arial" w:cs="Arial"/>
        </w:rPr>
        <w:t xml:space="preserve"> re</w:t>
      </w:r>
      <w:r w:rsidRPr="0043711E">
        <w:rPr>
          <w:rFonts w:ascii="Arial" w:hAnsi="Arial" w:cs="Arial"/>
        </w:rPr>
        <w:t>views with the C</w:t>
      </w:r>
      <w:r w:rsidR="008157BE" w:rsidRPr="0043711E">
        <w:rPr>
          <w:rFonts w:ascii="Arial" w:hAnsi="Arial" w:cs="Arial"/>
        </w:rPr>
        <w:t xml:space="preserve">ontractor to provide an overview on works completed during the period, </w:t>
      </w:r>
      <w:r w:rsidRPr="0043711E">
        <w:rPr>
          <w:rFonts w:ascii="Arial" w:hAnsi="Arial" w:cs="Arial"/>
        </w:rPr>
        <w:t>programmed</w:t>
      </w:r>
      <w:r w:rsidR="008157BE" w:rsidRPr="0043711E">
        <w:rPr>
          <w:rFonts w:ascii="Arial" w:hAnsi="Arial" w:cs="Arial"/>
        </w:rPr>
        <w:t xml:space="preserve"> works for the following period</w:t>
      </w:r>
      <w:r w:rsidRPr="0043711E">
        <w:rPr>
          <w:rFonts w:ascii="Arial" w:hAnsi="Arial" w:cs="Arial"/>
        </w:rPr>
        <w:t>.</w:t>
      </w:r>
      <w:r w:rsidR="008157BE" w:rsidRPr="0043711E">
        <w:rPr>
          <w:rFonts w:ascii="Arial" w:hAnsi="Arial" w:cs="Arial"/>
        </w:rPr>
        <w:t xml:space="preserve"> </w:t>
      </w:r>
    </w:p>
    <w:p w:rsidR="00D61026" w:rsidRPr="0043711E" w:rsidRDefault="00D61026" w:rsidP="00D61026">
      <w:pPr>
        <w:pStyle w:val="BodyText"/>
        <w:tabs>
          <w:tab w:val="clear" w:pos="851"/>
          <w:tab w:val="left" w:pos="0"/>
        </w:tabs>
        <w:rPr>
          <w:rFonts w:ascii="Arial" w:hAnsi="Arial" w:cs="Arial"/>
        </w:rPr>
      </w:pPr>
    </w:p>
    <w:p w:rsidR="007C37F6" w:rsidRPr="0043711E" w:rsidRDefault="00D61026" w:rsidP="00814050">
      <w:pPr>
        <w:pStyle w:val="Heading2"/>
        <w:tabs>
          <w:tab w:val="clear" w:pos="714"/>
          <w:tab w:val="left" w:pos="720"/>
          <w:tab w:val="left" w:pos="1440"/>
        </w:tabs>
        <w:rPr>
          <w:rFonts w:eastAsia="Times New Roman" w:cs="Arial"/>
          <w:lang w:bidi="ar-SA"/>
        </w:rPr>
      </w:pPr>
      <w:bookmarkStart w:id="5" w:name="_Toc455488361"/>
      <w:r w:rsidRPr="0043711E">
        <w:rPr>
          <w:rFonts w:cs="Arial"/>
          <w:lang w:bidi="ar-SA"/>
        </w:rPr>
        <w:t>Contractor’s Obligations</w:t>
      </w:r>
      <w:bookmarkEnd w:id="5"/>
    </w:p>
    <w:p w:rsidR="00814050" w:rsidRPr="0043711E" w:rsidRDefault="00814050" w:rsidP="00814050">
      <w:pPr>
        <w:rPr>
          <w:rFonts w:ascii="Arial" w:hAnsi="Arial" w:cs="Arial"/>
          <w:lang w:bidi="ar-SA"/>
        </w:rPr>
      </w:pPr>
    </w:p>
    <w:p w:rsidR="00814050" w:rsidRPr="0043711E" w:rsidRDefault="00814050" w:rsidP="00814050">
      <w:pPr>
        <w:rPr>
          <w:rFonts w:ascii="Arial" w:hAnsi="Arial" w:cs="Arial"/>
          <w:lang w:bidi="ar-SA"/>
        </w:rPr>
      </w:pPr>
      <w:r w:rsidRPr="0043711E">
        <w:rPr>
          <w:rFonts w:ascii="Arial" w:hAnsi="Arial" w:cs="Arial"/>
          <w:lang w:bidi="ar-SA"/>
        </w:rPr>
        <w:t xml:space="preserve">The prices in the Form of Tender and Schedule of </w:t>
      </w:r>
      <w:r w:rsidR="00040F8E" w:rsidRPr="0043711E">
        <w:rPr>
          <w:rFonts w:ascii="Arial" w:hAnsi="Arial" w:cs="Arial"/>
          <w:lang w:bidi="ar-SA"/>
        </w:rPr>
        <w:t>Rates</w:t>
      </w:r>
      <w:r w:rsidRPr="0043711E">
        <w:rPr>
          <w:rFonts w:ascii="Arial" w:hAnsi="Arial" w:cs="Arial"/>
          <w:lang w:bidi="ar-SA"/>
        </w:rPr>
        <w:t xml:space="preserve"> shall include for all </w:t>
      </w:r>
      <w:r w:rsidR="00040F8E" w:rsidRPr="0043711E">
        <w:rPr>
          <w:rFonts w:ascii="Arial" w:hAnsi="Arial" w:cs="Arial"/>
          <w:lang w:bidi="ar-SA"/>
        </w:rPr>
        <w:t>Contractors’</w:t>
      </w:r>
      <w:r w:rsidRPr="0043711E">
        <w:rPr>
          <w:rFonts w:ascii="Arial" w:hAnsi="Arial" w:cs="Arial"/>
          <w:lang w:bidi="ar-SA"/>
        </w:rPr>
        <w:t xml:space="preserve"> costs and expenses incurred in discharging the obligations described in the Conditions of Contract and these Preliminaries, unless otherwise specifically stated.</w:t>
      </w:r>
    </w:p>
    <w:p w:rsidR="00653E4C" w:rsidRPr="0043711E" w:rsidRDefault="00653E4C" w:rsidP="00814050">
      <w:pPr>
        <w:rPr>
          <w:rFonts w:ascii="Arial" w:hAnsi="Arial" w:cs="Arial"/>
        </w:rPr>
      </w:pPr>
    </w:p>
    <w:p w:rsidR="00814050" w:rsidRPr="0043711E" w:rsidRDefault="009F5136" w:rsidP="00814050">
      <w:pPr>
        <w:rPr>
          <w:rFonts w:ascii="Arial" w:hAnsi="Arial" w:cs="Arial"/>
          <w:lang w:bidi="ar-SA"/>
        </w:rPr>
      </w:pPr>
      <w:r w:rsidRPr="0043711E">
        <w:rPr>
          <w:rFonts w:ascii="Arial" w:hAnsi="Arial" w:cs="Arial"/>
        </w:rPr>
        <w:t>The Contractor must, before tendering, ascertain the nature of the site and all local conditions and restrictions likely to affect the execution of the Works before submitting this offer.</w:t>
      </w:r>
      <w:r w:rsidR="004F2144" w:rsidRPr="0043711E">
        <w:rPr>
          <w:rFonts w:ascii="Arial" w:hAnsi="Arial" w:cs="Arial"/>
        </w:rPr>
        <w:t xml:space="preserve"> </w:t>
      </w:r>
      <w:r w:rsidR="00814050" w:rsidRPr="0043711E">
        <w:rPr>
          <w:rFonts w:ascii="Arial" w:hAnsi="Arial" w:cs="Arial"/>
          <w:lang w:bidi="ar-SA"/>
        </w:rPr>
        <w:t>The Contractor shall be deemed to have visited the Contract Area PRIOR to completion of the tender and shall have made due allowance for:</w:t>
      </w:r>
    </w:p>
    <w:p w:rsidR="00814050" w:rsidRPr="0043711E" w:rsidRDefault="00814050" w:rsidP="00814050">
      <w:pPr>
        <w:tabs>
          <w:tab w:val="clear" w:pos="851"/>
        </w:tabs>
        <w:spacing w:line="240" w:lineRule="auto"/>
        <w:rPr>
          <w:rFonts w:ascii="Arial" w:eastAsia="Times New Roman" w:hAnsi="Arial" w:cs="Arial"/>
          <w:lang w:bidi="ar-SA"/>
        </w:rPr>
      </w:pPr>
    </w:p>
    <w:p w:rsidR="00814050" w:rsidRPr="0043711E" w:rsidRDefault="00814050" w:rsidP="00B44F69">
      <w:pPr>
        <w:pStyle w:val="NumberedList"/>
        <w:rPr>
          <w:rFonts w:ascii="Arial" w:hAnsi="Arial" w:cs="Arial"/>
          <w:lang w:bidi="ar-SA"/>
        </w:rPr>
      </w:pPr>
      <w:r w:rsidRPr="0043711E">
        <w:rPr>
          <w:rFonts w:ascii="Arial" w:hAnsi="Arial" w:cs="Arial"/>
          <w:lang w:bidi="ar-SA"/>
        </w:rPr>
        <w:t>Local conditions</w:t>
      </w:r>
    </w:p>
    <w:p w:rsidR="00814050" w:rsidRPr="0043711E" w:rsidRDefault="00814050" w:rsidP="00B44F69">
      <w:pPr>
        <w:pStyle w:val="NumberedList"/>
        <w:rPr>
          <w:rFonts w:ascii="Arial" w:hAnsi="Arial" w:cs="Arial"/>
          <w:lang w:bidi="ar-SA"/>
        </w:rPr>
      </w:pPr>
      <w:r w:rsidRPr="0043711E">
        <w:rPr>
          <w:rFonts w:ascii="Arial" w:hAnsi="Arial" w:cs="Arial"/>
          <w:lang w:bidi="ar-SA"/>
        </w:rPr>
        <w:t>Means of access to the site(s)</w:t>
      </w:r>
    </w:p>
    <w:p w:rsidR="00814050" w:rsidRPr="0043711E" w:rsidRDefault="00814050" w:rsidP="00B44F69">
      <w:pPr>
        <w:pStyle w:val="NumberedList"/>
        <w:rPr>
          <w:rFonts w:ascii="Arial" w:hAnsi="Arial" w:cs="Arial"/>
          <w:lang w:bidi="ar-SA"/>
        </w:rPr>
      </w:pPr>
      <w:r w:rsidRPr="0043711E">
        <w:rPr>
          <w:rFonts w:ascii="Arial" w:hAnsi="Arial" w:cs="Arial"/>
          <w:lang w:bidi="ar-SA"/>
        </w:rPr>
        <w:t>The confines of the areas, and all locations therein</w:t>
      </w:r>
    </w:p>
    <w:p w:rsidR="00814050" w:rsidRPr="0043711E" w:rsidRDefault="00814050" w:rsidP="00B44F69">
      <w:pPr>
        <w:pStyle w:val="NumberedList"/>
        <w:rPr>
          <w:rFonts w:ascii="Arial" w:hAnsi="Arial" w:cs="Arial"/>
          <w:lang w:bidi="ar-SA"/>
        </w:rPr>
      </w:pPr>
      <w:r w:rsidRPr="0043711E">
        <w:rPr>
          <w:rFonts w:ascii="Arial" w:hAnsi="Arial" w:cs="Arial"/>
          <w:lang w:bidi="ar-SA"/>
        </w:rPr>
        <w:t>Restrictions in respect of loading and unloading vehicles</w:t>
      </w:r>
    </w:p>
    <w:p w:rsidR="00814050" w:rsidRPr="0043711E" w:rsidRDefault="00814050" w:rsidP="00B44F69">
      <w:pPr>
        <w:pStyle w:val="NumberedList"/>
        <w:rPr>
          <w:rFonts w:ascii="Arial" w:hAnsi="Arial" w:cs="Arial"/>
          <w:lang w:bidi="ar-SA"/>
        </w:rPr>
      </w:pPr>
      <w:r w:rsidRPr="0043711E">
        <w:rPr>
          <w:rFonts w:ascii="Arial" w:hAnsi="Arial" w:cs="Arial"/>
          <w:lang w:bidi="ar-SA"/>
        </w:rPr>
        <w:t>Factors affecting the order or execution of the Works and the time required for the execution of the Works.</w:t>
      </w:r>
    </w:p>
    <w:p w:rsidR="00814050" w:rsidRPr="0043711E" w:rsidRDefault="00814050" w:rsidP="00B44F69">
      <w:pPr>
        <w:pStyle w:val="NumberedList"/>
        <w:rPr>
          <w:rFonts w:ascii="Arial" w:hAnsi="Arial" w:cs="Arial"/>
          <w:lang w:bidi="ar-SA"/>
        </w:rPr>
      </w:pPr>
      <w:r w:rsidRPr="0043711E">
        <w:rPr>
          <w:rFonts w:ascii="Arial" w:hAnsi="Arial" w:cs="Arial"/>
          <w:lang w:bidi="ar-SA"/>
        </w:rPr>
        <w:t>The supply of and general conditions affecting labour, materials and plant required for the execution of the Works.</w:t>
      </w:r>
    </w:p>
    <w:p w:rsidR="00814050" w:rsidRPr="0043711E" w:rsidRDefault="00814050" w:rsidP="00B44F69">
      <w:pPr>
        <w:pStyle w:val="NumberedList"/>
        <w:rPr>
          <w:rFonts w:ascii="Arial" w:hAnsi="Arial" w:cs="Arial"/>
          <w:lang w:bidi="ar-SA"/>
        </w:rPr>
      </w:pPr>
      <w:r w:rsidRPr="0043711E">
        <w:rPr>
          <w:rFonts w:ascii="Arial" w:hAnsi="Arial" w:cs="Arial"/>
          <w:lang w:bidi="ar-SA"/>
        </w:rPr>
        <w:t>The age and construction of the properties having particular regard to any special architectural features and/or methods of construction.</w:t>
      </w:r>
    </w:p>
    <w:p w:rsidR="00814050" w:rsidRPr="0043711E" w:rsidRDefault="00814050" w:rsidP="00B44F69">
      <w:pPr>
        <w:tabs>
          <w:tab w:val="clear" w:pos="851"/>
          <w:tab w:val="left" w:pos="720"/>
        </w:tabs>
        <w:spacing w:line="240" w:lineRule="auto"/>
        <w:rPr>
          <w:rFonts w:ascii="Arial" w:eastAsia="Times New Roman" w:hAnsi="Arial" w:cs="Arial"/>
          <w:lang w:bidi="ar-SA"/>
        </w:rPr>
      </w:pPr>
    </w:p>
    <w:p w:rsidR="00B326E9" w:rsidRPr="0043711E" w:rsidRDefault="00814050" w:rsidP="0043711E">
      <w:pPr>
        <w:tabs>
          <w:tab w:val="left" w:pos="1440"/>
        </w:tabs>
        <w:spacing w:line="240" w:lineRule="auto"/>
        <w:rPr>
          <w:rFonts w:ascii="Arial" w:eastAsia="Times New Roman" w:hAnsi="Arial" w:cs="Arial"/>
          <w:lang w:bidi="ar-SA"/>
        </w:rPr>
      </w:pPr>
      <w:r w:rsidRPr="0043711E">
        <w:rPr>
          <w:rFonts w:ascii="Arial" w:eastAsia="Times New Roman" w:hAnsi="Arial" w:cs="Arial"/>
          <w:lang w:bidi="ar-SA"/>
        </w:rPr>
        <w:tab/>
        <w:t>No claim for want of knowledge will be entertained.</w:t>
      </w:r>
    </w:p>
    <w:p w:rsidR="00814050" w:rsidRPr="00814050" w:rsidRDefault="00814050" w:rsidP="00814050">
      <w:pPr>
        <w:tabs>
          <w:tab w:val="clear" w:pos="851"/>
          <w:tab w:val="left" w:pos="1440"/>
          <w:tab w:val="left" w:pos="6379"/>
        </w:tabs>
        <w:spacing w:line="240" w:lineRule="auto"/>
        <w:ind w:left="720"/>
        <w:rPr>
          <w:rFonts w:eastAsia="Times New Roman" w:cs="Times New Roman"/>
          <w:lang w:bidi="ar-SA"/>
        </w:rPr>
      </w:pPr>
    </w:p>
    <w:p w:rsidR="00814050" w:rsidRPr="009A50DD" w:rsidRDefault="00BF50F5" w:rsidP="00316E16">
      <w:pPr>
        <w:pStyle w:val="2Heading"/>
        <w:spacing w:after="0" w:line="240" w:lineRule="auto"/>
        <w:rPr>
          <w:rFonts w:ascii="Arial" w:hAnsi="Arial" w:cs="Arial"/>
          <w:b/>
          <w:color w:val="000000" w:themeColor="text1"/>
          <w:sz w:val="32"/>
          <w:szCs w:val="36"/>
          <w:lang w:bidi="ar-SA"/>
        </w:rPr>
      </w:pPr>
      <w:bookmarkStart w:id="6" w:name="_Toc455488362"/>
      <w:r w:rsidRPr="009A50DD">
        <w:rPr>
          <w:rFonts w:ascii="Arial" w:hAnsi="Arial" w:cs="Arial"/>
          <w:b/>
          <w:color w:val="000000" w:themeColor="text1"/>
          <w:sz w:val="32"/>
          <w:szCs w:val="36"/>
          <w:lang w:bidi="ar-SA"/>
        </w:rPr>
        <w:lastRenderedPageBreak/>
        <w:t xml:space="preserve">Service </w:t>
      </w:r>
      <w:r w:rsidR="004A6957" w:rsidRPr="009A50DD">
        <w:rPr>
          <w:rFonts w:ascii="Arial" w:hAnsi="Arial" w:cs="Arial"/>
          <w:b/>
          <w:color w:val="000000" w:themeColor="text1"/>
          <w:sz w:val="32"/>
          <w:szCs w:val="36"/>
          <w:lang w:bidi="ar-SA"/>
        </w:rPr>
        <w:t>Requirements</w:t>
      </w:r>
      <w:bookmarkEnd w:id="6"/>
    </w:p>
    <w:p w:rsidR="00316E16" w:rsidRPr="0043711E" w:rsidRDefault="00316E16" w:rsidP="00316E16">
      <w:pPr>
        <w:pStyle w:val="2Heading"/>
        <w:spacing w:after="0" w:line="240" w:lineRule="auto"/>
        <w:rPr>
          <w:rFonts w:ascii="Arial" w:hAnsi="Arial" w:cs="Arial"/>
          <w:color w:val="000000" w:themeColor="text1"/>
          <w:sz w:val="32"/>
          <w:szCs w:val="32"/>
          <w:lang w:bidi="ar-SA"/>
        </w:rPr>
      </w:pPr>
    </w:p>
    <w:p w:rsidR="00814050" w:rsidRPr="00E76CE2" w:rsidRDefault="00D61026" w:rsidP="004F48DE">
      <w:pPr>
        <w:pStyle w:val="Heading2"/>
        <w:rPr>
          <w:rFonts w:cs="Arial"/>
          <w:lang w:bidi="ar-SA"/>
        </w:rPr>
      </w:pPr>
      <w:bookmarkStart w:id="7" w:name="_Toc455488363"/>
      <w:r w:rsidRPr="00E76CE2">
        <w:rPr>
          <w:rFonts w:cs="Arial"/>
          <w:lang w:bidi="ar-SA"/>
        </w:rPr>
        <w:t>Contractor’s Site</w:t>
      </w:r>
      <w:r w:rsidR="004F48DE" w:rsidRPr="00E76CE2">
        <w:rPr>
          <w:rFonts w:cs="Arial"/>
          <w:lang w:bidi="ar-SA"/>
        </w:rPr>
        <w:t xml:space="preserve"> Office</w:t>
      </w:r>
      <w:bookmarkEnd w:id="7"/>
    </w:p>
    <w:p w:rsidR="00814050" w:rsidRPr="0043711E" w:rsidRDefault="00814050" w:rsidP="00814050">
      <w:pPr>
        <w:tabs>
          <w:tab w:val="clear" w:pos="851"/>
          <w:tab w:val="left" w:pos="720"/>
          <w:tab w:val="left" w:pos="1440"/>
        </w:tabs>
        <w:spacing w:line="240" w:lineRule="auto"/>
        <w:rPr>
          <w:rFonts w:ascii="Arial" w:eastAsia="Times New Roman" w:hAnsi="Arial" w:cs="Arial"/>
          <w:b/>
          <w:color w:val="000000" w:themeColor="text1"/>
          <w:lang w:bidi="ar-SA"/>
        </w:rPr>
      </w:pPr>
    </w:p>
    <w:p w:rsidR="004F48DE" w:rsidRPr="0043711E" w:rsidRDefault="00E76CE2" w:rsidP="004F48DE">
      <w:pPr>
        <w:rPr>
          <w:rFonts w:ascii="Arial" w:hAnsi="Arial" w:cs="Arial"/>
          <w:color w:val="000000" w:themeColor="text1"/>
        </w:rPr>
      </w:pPr>
      <w:r>
        <w:rPr>
          <w:rFonts w:ascii="Arial" w:hAnsi="Arial" w:cs="Arial"/>
          <w:color w:val="000000" w:themeColor="text1"/>
        </w:rPr>
        <w:t>TBC</w:t>
      </w:r>
    </w:p>
    <w:p w:rsidR="00F86B3A" w:rsidRPr="0043711E" w:rsidRDefault="00F86B3A" w:rsidP="004F48DE">
      <w:pPr>
        <w:rPr>
          <w:rFonts w:ascii="Arial" w:eastAsia="Times New Roman" w:hAnsi="Arial" w:cs="Arial"/>
          <w:color w:val="000000" w:themeColor="text1"/>
          <w:lang w:bidi="ar-SA"/>
        </w:rPr>
      </w:pPr>
    </w:p>
    <w:p w:rsidR="00814050" w:rsidRPr="0043711E" w:rsidRDefault="004A6957" w:rsidP="004A6957">
      <w:pPr>
        <w:pStyle w:val="Heading2"/>
        <w:rPr>
          <w:rFonts w:cs="Arial"/>
          <w:lang w:bidi="ar-SA"/>
        </w:rPr>
      </w:pPr>
      <w:bookmarkStart w:id="8" w:name="_Toc455488364"/>
      <w:r w:rsidRPr="0043711E">
        <w:rPr>
          <w:rFonts w:cs="Arial"/>
          <w:lang w:bidi="ar-SA"/>
        </w:rPr>
        <w:t>Contractor’s Organisation and Staffing</w:t>
      </w:r>
      <w:bookmarkEnd w:id="8"/>
    </w:p>
    <w:p w:rsidR="001568BB" w:rsidRPr="0043711E" w:rsidRDefault="001568BB" w:rsidP="004A6957">
      <w:pPr>
        <w:rPr>
          <w:rFonts w:ascii="Arial" w:hAnsi="Arial" w:cs="Arial"/>
          <w:color w:val="000000" w:themeColor="text1"/>
          <w:lang w:bidi="ar-SA"/>
        </w:rPr>
      </w:pPr>
    </w:p>
    <w:p w:rsidR="00814050" w:rsidRPr="0043711E" w:rsidRDefault="00814050" w:rsidP="004A6957">
      <w:pPr>
        <w:rPr>
          <w:rFonts w:ascii="Arial" w:hAnsi="Arial" w:cs="Arial"/>
          <w:color w:val="000000" w:themeColor="text1"/>
          <w:lang w:bidi="ar-SA"/>
        </w:rPr>
      </w:pPr>
      <w:r w:rsidRPr="0043711E">
        <w:rPr>
          <w:rFonts w:ascii="Arial" w:hAnsi="Arial" w:cs="Arial"/>
          <w:color w:val="000000" w:themeColor="text1"/>
          <w:lang w:bidi="ar-SA"/>
        </w:rPr>
        <w:t>The Contractor will be required to:</w:t>
      </w:r>
    </w:p>
    <w:p w:rsidR="00814050" w:rsidRPr="0043711E" w:rsidRDefault="00814050" w:rsidP="00814050">
      <w:pPr>
        <w:tabs>
          <w:tab w:val="clear" w:pos="851"/>
          <w:tab w:val="left" w:pos="720"/>
          <w:tab w:val="left" w:pos="1440"/>
        </w:tabs>
        <w:spacing w:line="240" w:lineRule="auto"/>
        <w:rPr>
          <w:rFonts w:ascii="Arial" w:eastAsia="Times New Roman" w:hAnsi="Arial" w:cs="Arial"/>
          <w:color w:val="000000" w:themeColor="text1"/>
          <w:lang w:bidi="ar-SA"/>
        </w:rPr>
      </w:pPr>
    </w:p>
    <w:p w:rsidR="00814050" w:rsidRPr="0043711E" w:rsidRDefault="00814050" w:rsidP="00394909">
      <w:pPr>
        <w:pStyle w:val="NumberedList"/>
        <w:numPr>
          <w:ilvl w:val="0"/>
          <w:numId w:val="8"/>
        </w:numPr>
        <w:rPr>
          <w:rFonts w:ascii="Arial" w:hAnsi="Arial" w:cs="Arial"/>
          <w:color w:val="000000" w:themeColor="text1"/>
          <w:lang w:bidi="ar-SA"/>
        </w:rPr>
      </w:pPr>
      <w:r w:rsidRPr="0043711E">
        <w:rPr>
          <w:rFonts w:ascii="Arial" w:hAnsi="Arial" w:cs="Arial"/>
          <w:color w:val="000000" w:themeColor="text1"/>
          <w:lang w:bidi="ar-SA"/>
        </w:rPr>
        <w:t>Appoint a Contract Manager to provide the main communication link between the Contractor and the Contract Administrator.</w:t>
      </w:r>
    </w:p>
    <w:p w:rsidR="00814050" w:rsidRPr="0043711E" w:rsidRDefault="00814050" w:rsidP="004A6957">
      <w:pPr>
        <w:pStyle w:val="NumberedList"/>
        <w:rPr>
          <w:rFonts w:ascii="Arial" w:hAnsi="Arial" w:cs="Arial"/>
          <w:color w:val="000000" w:themeColor="text1"/>
          <w:lang w:bidi="ar-SA"/>
        </w:rPr>
      </w:pPr>
      <w:r w:rsidRPr="0043711E">
        <w:rPr>
          <w:rFonts w:ascii="Arial" w:hAnsi="Arial" w:cs="Arial"/>
          <w:color w:val="000000" w:themeColor="text1"/>
          <w:lang w:bidi="ar-SA"/>
        </w:rPr>
        <w:t>Employ one competent person as permanent “Foreman” to ensure full and adequate supervision of works executed under the Contract.</w:t>
      </w:r>
    </w:p>
    <w:p w:rsidR="00986A95" w:rsidRPr="0043711E" w:rsidRDefault="00814050" w:rsidP="004A6957">
      <w:pPr>
        <w:pStyle w:val="NumberedList"/>
        <w:rPr>
          <w:rFonts w:ascii="Arial" w:hAnsi="Arial" w:cs="Arial"/>
          <w:color w:val="000000" w:themeColor="text1"/>
          <w:lang w:bidi="ar-SA"/>
        </w:rPr>
      </w:pPr>
      <w:r w:rsidRPr="0043711E">
        <w:rPr>
          <w:rFonts w:ascii="Arial" w:hAnsi="Arial" w:cs="Arial"/>
          <w:color w:val="000000" w:themeColor="text1"/>
          <w:lang w:bidi="ar-SA"/>
        </w:rPr>
        <w:t>Provide any person employed on his behalf in a supervisory capacity with a mobile telephone to enable them to be contacted at any time during the Employer’s normal working hours by the Contract Administrator.</w:t>
      </w:r>
    </w:p>
    <w:p w:rsidR="00653E4C" w:rsidRPr="0043711E" w:rsidRDefault="00653E4C" w:rsidP="004A6957">
      <w:pPr>
        <w:rPr>
          <w:rFonts w:ascii="Arial" w:hAnsi="Arial" w:cs="Arial"/>
          <w:color w:val="000000" w:themeColor="text1"/>
          <w:lang w:bidi="ar-SA"/>
        </w:rPr>
      </w:pPr>
    </w:p>
    <w:p w:rsidR="00814050" w:rsidRPr="0043711E" w:rsidRDefault="00814050" w:rsidP="004A6957">
      <w:pPr>
        <w:rPr>
          <w:rFonts w:ascii="Arial" w:hAnsi="Arial" w:cs="Arial"/>
          <w:color w:val="000000" w:themeColor="text1"/>
          <w:lang w:bidi="ar-SA"/>
        </w:rPr>
      </w:pPr>
      <w:r w:rsidRPr="0043711E">
        <w:rPr>
          <w:rFonts w:ascii="Arial" w:hAnsi="Arial" w:cs="Arial"/>
          <w:color w:val="000000" w:themeColor="text1"/>
          <w:lang w:bidi="ar-SA"/>
        </w:rPr>
        <w:t>All costs incurred with complying with this requirement are deemed to be included in the Contractor’s Schedule of Rates.</w:t>
      </w:r>
    </w:p>
    <w:p w:rsidR="00814050" w:rsidRPr="0043711E" w:rsidRDefault="00814050" w:rsidP="00814050">
      <w:pPr>
        <w:tabs>
          <w:tab w:val="clear" w:pos="851"/>
          <w:tab w:val="left" w:pos="720"/>
          <w:tab w:val="left" w:pos="1440"/>
        </w:tabs>
        <w:spacing w:line="240" w:lineRule="auto"/>
        <w:ind w:left="720" w:hanging="720"/>
        <w:rPr>
          <w:rFonts w:ascii="Arial" w:eastAsia="Times New Roman" w:hAnsi="Arial" w:cs="Arial"/>
          <w:color w:val="000000" w:themeColor="text1"/>
          <w:lang w:bidi="ar-SA"/>
        </w:rPr>
      </w:pPr>
    </w:p>
    <w:p w:rsidR="00814050" w:rsidRPr="0043711E" w:rsidRDefault="00814050" w:rsidP="004A6957">
      <w:pPr>
        <w:rPr>
          <w:rFonts w:ascii="Arial" w:hAnsi="Arial" w:cs="Arial"/>
          <w:color w:val="000000" w:themeColor="text1"/>
          <w:lang w:bidi="ar-SA"/>
        </w:rPr>
      </w:pPr>
      <w:r w:rsidRPr="0043711E">
        <w:rPr>
          <w:rFonts w:ascii="Arial" w:hAnsi="Arial" w:cs="Arial"/>
          <w:color w:val="000000" w:themeColor="text1"/>
          <w:lang w:bidi="ar-SA"/>
        </w:rPr>
        <w:t xml:space="preserve">The Contractor shall provide, to the Contract Administrator, the names, addresses, and </w:t>
      </w:r>
      <w:r w:rsidR="004A6957" w:rsidRPr="0043711E">
        <w:rPr>
          <w:rFonts w:ascii="Arial" w:hAnsi="Arial" w:cs="Arial"/>
          <w:color w:val="000000" w:themeColor="text1"/>
          <w:lang w:bidi="ar-SA"/>
        </w:rPr>
        <w:t xml:space="preserve">mobile </w:t>
      </w:r>
      <w:r w:rsidRPr="0043711E">
        <w:rPr>
          <w:rFonts w:ascii="Arial" w:hAnsi="Arial" w:cs="Arial"/>
          <w:color w:val="000000" w:themeColor="text1"/>
          <w:lang w:bidi="ar-SA"/>
        </w:rPr>
        <w:t>telephone numbers of identified responsible members of staff who must be personally available and shall be authorised, by and on behalf of the Contractor, to take required action AT ANY TIME to deal with emergencies resulting from the execution of the works.</w:t>
      </w:r>
    </w:p>
    <w:p w:rsidR="00814050" w:rsidRPr="0043711E" w:rsidRDefault="00814050" w:rsidP="004A6957">
      <w:pPr>
        <w:rPr>
          <w:rFonts w:ascii="Arial" w:hAnsi="Arial" w:cs="Arial"/>
          <w:color w:val="000000" w:themeColor="text1"/>
          <w:lang w:bidi="ar-SA"/>
        </w:rPr>
      </w:pPr>
    </w:p>
    <w:p w:rsidR="00814050" w:rsidRPr="0043711E" w:rsidRDefault="00814050" w:rsidP="004A6957">
      <w:pPr>
        <w:rPr>
          <w:rFonts w:ascii="Arial" w:hAnsi="Arial" w:cs="Arial"/>
          <w:color w:val="000000" w:themeColor="text1"/>
          <w:lang w:bidi="ar-SA"/>
        </w:rPr>
      </w:pPr>
      <w:r w:rsidRPr="0043711E">
        <w:rPr>
          <w:rFonts w:ascii="Arial" w:hAnsi="Arial" w:cs="Arial"/>
          <w:color w:val="000000" w:themeColor="text1"/>
          <w:lang w:bidi="ar-SA"/>
        </w:rPr>
        <w:t>The names of personnel to be employed by the Contractor in a supervisory capacity (</w:t>
      </w:r>
      <w:r w:rsidR="00040F8E" w:rsidRPr="0043711E">
        <w:rPr>
          <w:rFonts w:ascii="Arial" w:hAnsi="Arial" w:cs="Arial"/>
          <w:color w:val="000000" w:themeColor="text1"/>
          <w:lang w:bidi="ar-SA"/>
        </w:rPr>
        <w:t>e.g.</w:t>
      </w:r>
      <w:r w:rsidRPr="0043711E">
        <w:rPr>
          <w:rFonts w:ascii="Arial" w:hAnsi="Arial" w:cs="Arial"/>
          <w:color w:val="000000" w:themeColor="text1"/>
          <w:lang w:bidi="ar-SA"/>
        </w:rPr>
        <w:t xml:space="preserve">, supervisor, foreman or </w:t>
      </w:r>
      <w:r w:rsidR="00040F8E" w:rsidRPr="0043711E">
        <w:rPr>
          <w:rFonts w:ascii="Arial" w:hAnsi="Arial" w:cs="Arial"/>
          <w:color w:val="000000" w:themeColor="text1"/>
          <w:lang w:bidi="ar-SA"/>
        </w:rPr>
        <w:t>charge hand</w:t>
      </w:r>
      <w:r w:rsidRPr="0043711E">
        <w:rPr>
          <w:rFonts w:ascii="Arial" w:hAnsi="Arial" w:cs="Arial"/>
          <w:color w:val="000000" w:themeColor="text1"/>
          <w:lang w:bidi="ar-SA"/>
        </w:rPr>
        <w:t>) are to be notified in writing to the Contract Administrator immediately after appointment to this Contract and any subsequent changes are to be immediately notified in writing.</w:t>
      </w:r>
    </w:p>
    <w:p w:rsidR="004A6957" w:rsidRPr="0043711E" w:rsidRDefault="004A6957" w:rsidP="004A6957">
      <w:pPr>
        <w:rPr>
          <w:rFonts w:ascii="Arial" w:hAnsi="Arial" w:cs="Arial"/>
          <w:color w:val="000000" w:themeColor="text1"/>
          <w:lang w:bidi="ar-SA"/>
        </w:rPr>
      </w:pPr>
    </w:p>
    <w:p w:rsidR="004A6957" w:rsidRPr="0043711E" w:rsidRDefault="004A6957" w:rsidP="004A6957">
      <w:pPr>
        <w:rPr>
          <w:rFonts w:ascii="Arial" w:hAnsi="Arial" w:cs="Arial"/>
          <w:color w:val="000000" w:themeColor="text1"/>
        </w:rPr>
      </w:pPr>
      <w:r w:rsidRPr="0043711E">
        <w:rPr>
          <w:rFonts w:ascii="Arial" w:hAnsi="Arial" w:cs="Arial"/>
          <w:color w:val="000000" w:themeColor="text1"/>
        </w:rPr>
        <w:t>The Contractor will be required to provide a 24 hour per day, 365 days per year emergency service and shall supply to the Contract Administrator an emergency contact telephone number for use in the occasion of any emergencies on projects that may occur.</w:t>
      </w:r>
    </w:p>
    <w:p w:rsidR="004A6957" w:rsidRPr="0043711E" w:rsidRDefault="004A6957" w:rsidP="004A6957">
      <w:pPr>
        <w:rPr>
          <w:rFonts w:ascii="Arial" w:hAnsi="Arial" w:cs="Arial"/>
          <w:color w:val="000000" w:themeColor="text1"/>
        </w:rPr>
      </w:pPr>
    </w:p>
    <w:p w:rsidR="004A6957" w:rsidRPr="0043711E" w:rsidRDefault="004A6957" w:rsidP="004A6957">
      <w:pPr>
        <w:rPr>
          <w:rFonts w:ascii="Arial" w:hAnsi="Arial" w:cs="Arial"/>
          <w:color w:val="000000" w:themeColor="text1"/>
        </w:rPr>
      </w:pPr>
      <w:r w:rsidRPr="0043711E">
        <w:rPr>
          <w:rFonts w:ascii="Arial" w:hAnsi="Arial" w:cs="Arial"/>
          <w:color w:val="000000" w:themeColor="text1"/>
        </w:rPr>
        <w:t>In the event of an emergency call-out, the maximum response time is to be 2 hours, with an effective repair, albeit of a temporary nature in some circumstances within a further 2 hour period.</w:t>
      </w:r>
    </w:p>
    <w:p w:rsidR="0043711E" w:rsidRPr="0043711E" w:rsidRDefault="0043711E" w:rsidP="004A6957">
      <w:pPr>
        <w:rPr>
          <w:rFonts w:ascii="Arial" w:hAnsi="Arial" w:cs="Arial"/>
          <w:color w:val="000000" w:themeColor="text1"/>
        </w:rPr>
      </w:pPr>
    </w:p>
    <w:p w:rsidR="0043711E" w:rsidRDefault="0043711E" w:rsidP="004A6957">
      <w:pPr>
        <w:rPr>
          <w:rFonts w:ascii="Arial" w:hAnsi="Arial" w:cs="Arial"/>
          <w:color w:val="000000" w:themeColor="text1"/>
        </w:rPr>
      </w:pPr>
    </w:p>
    <w:p w:rsidR="0043711E" w:rsidRDefault="0043711E" w:rsidP="004A6957">
      <w:pPr>
        <w:rPr>
          <w:rFonts w:ascii="Arial" w:hAnsi="Arial" w:cs="Arial"/>
          <w:color w:val="000000" w:themeColor="text1"/>
        </w:rPr>
      </w:pPr>
    </w:p>
    <w:p w:rsidR="0043711E" w:rsidRPr="0043711E" w:rsidRDefault="0043711E" w:rsidP="004A6957">
      <w:pPr>
        <w:rPr>
          <w:rFonts w:ascii="Arial" w:hAnsi="Arial" w:cs="Arial"/>
          <w:color w:val="000000" w:themeColor="text1"/>
        </w:rPr>
      </w:pPr>
    </w:p>
    <w:p w:rsidR="0043711E" w:rsidRPr="0043711E" w:rsidRDefault="0043711E" w:rsidP="004A6957">
      <w:pPr>
        <w:rPr>
          <w:rFonts w:ascii="Arial" w:hAnsi="Arial" w:cs="Arial"/>
          <w:color w:val="000000" w:themeColor="text1"/>
        </w:rPr>
      </w:pPr>
    </w:p>
    <w:p w:rsidR="00814050" w:rsidRPr="0043711E" w:rsidRDefault="00814050" w:rsidP="00814050">
      <w:pPr>
        <w:tabs>
          <w:tab w:val="clear" w:pos="851"/>
          <w:tab w:val="left" w:pos="1440"/>
        </w:tabs>
        <w:spacing w:line="240" w:lineRule="auto"/>
        <w:rPr>
          <w:rFonts w:ascii="Arial" w:eastAsia="Times New Roman" w:hAnsi="Arial" w:cs="Arial"/>
          <w:color w:val="000000" w:themeColor="text1"/>
          <w:lang w:bidi="ar-SA"/>
        </w:rPr>
      </w:pPr>
    </w:p>
    <w:p w:rsidR="00814050" w:rsidRPr="0043711E" w:rsidRDefault="004A6957" w:rsidP="004A6957">
      <w:pPr>
        <w:pStyle w:val="Heading2"/>
        <w:rPr>
          <w:rFonts w:cs="Arial"/>
          <w:lang w:bidi="ar-SA"/>
        </w:rPr>
      </w:pPr>
      <w:bookmarkStart w:id="9" w:name="_Toc455488365"/>
      <w:r w:rsidRPr="0043711E">
        <w:rPr>
          <w:rFonts w:cs="Arial"/>
          <w:lang w:bidi="ar-SA"/>
        </w:rPr>
        <w:lastRenderedPageBreak/>
        <w:t>Composition of Workforce</w:t>
      </w:r>
      <w:bookmarkEnd w:id="9"/>
    </w:p>
    <w:p w:rsidR="00814050" w:rsidRPr="00814050" w:rsidRDefault="00814050" w:rsidP="00814050">
      <w:pPr>
        <w:tabs>
          <w:tab w:val="clear" w:pos="851"/>
          <w:tab w:val="left" w:pos="720"/>
          <w:tab w:val="left" w:pos="1440"/>
        </w:tabs>
        <w:spacing w:line="240" w:lineRule="auto"/>
        <w:rPr>
          <w:rFonts w:eastAsia="Times New Roman" w:cs="Tahoma"/>
          <w:b/>
          <w:lang w:bidi="ar-SA"/>
        </w:rPr>
      </w:pPr>
    </w:p>
    <w:p w:rsidR="00814050" w:rsidRPr="0043711E" w:rsidRDefault="00814050" w:rsidP="004A6957">
      <w:pPr>
        <w:rPr>
          <w:rFonts w:ascii="Arial" w:hAnsi="Arial" w:cs="Arial"/>
          <w:color w:val="000000" w:themeColor="text1"/>
          <w:lang w:bidi="ar-SA"/>
        </w:rPr>
      </w:pPr>
      <w:r w:rsidRPr="0043711E">
        <w:rPr>
          <w:rFonts w:ascii="Arial" w:hAnsi="Arial" w:cs="Arial"/>
          <w:color w:val="000000" w:themeColor="text1"/>
          <w:lang w:bidi="ar-SA"/>
        </w:rPr>
        <w:t>The Contractor shall provide an adequate number of suitably qualified and/or experienced trades persons for undertaking the works required under the Contract.</w:t>
      </w:r>
    </w:p>
    <w:p w:rsidR="00DF33E5" w:rsidRPr="0043711E" w:rsidRDefault="00DF33E5" w:rsidP="001568BB">
      <w:pPr>
        <w:rPr>
          <w:rFonts w:ascii="Arial" w:hAnsi="Arial" w:cs="Arial"/>
          <w:color w:val="000000" w:themeColor="text1"/>
        </w:rPr>
      </w:pPr>
    </w:p>
    <w:p w:rsidR="001568BB" w:rsidRPr="0043711E" w:rsidRDefault="001568BB" w:rsidP="001568BB">
      <w:pPr>
        <w:rPr>
          <w:rFonts w:ascii="Arial" w:hAnsi="Arial" w:cs="Arial"/>
          <w:color w:val="000000" w:themeColor="text1"/>
        </w:rPr>
      </w:pPr>
      <w:r w:rsidRPr="0043711E">
        <w:rPr>
          <w:rFonts w:ascii="Arial" w:hAnsi="Arial" w:cs="Arial"/>
          <w:color w:val="000000" w:themeColor="text1"/>
        </w:rPr>
        <w:t xml:space="preserve">The Contractor shall make adequate provision for site administration including providing site staff as he considers necessary.  </w:t>
      </w:r>
      <w:r w:rsidRPr="0043711E">
        <w:rPr>
          <w:rFonts w:ascii="Arial" w:hAnsi="Arial" w:cs="Arial"/>
          <w:i/>
          <w:color w:val="000000" w:themeColor="text1"/>
        </w:rPr>
        <w:t>It is a condition of the contract that a full time site manager shall be in attendance at all times when work is being carried out on site.</w:t>
      </w:r>
      <w:r w:rsidRPr="0043711E">
        <w:rPr>
          <w:rFonts w:ascii="Arial" w:hAnsi="Arial" w:cs="Arial"/>
          <w:color w:val="000000" w:themeColor="text1"/>
        </w:rPr>
        <w:t xml:space="preserve">  He will be expected to book in and out all site personnel and be aware of their work location, whether lone working</w:t>
      </w:r>
      <w:r w:rsidR="00B326E9" w:rsidRPr="0043711E">
        <w:rPr>
          <w:rFonts w:ascii="Arial" w:hAnsi="Arial" w:cs="Arial"/>
          <w:color w:val="000000" w:themeColor="text1"/>
        </w:rPr>
        <w:t>,</w:t>
      </w:r>
      <w:r w:rsidRPr="0043711E">
        <w:rPr>
          <w:rFonts w:ascii="Arial" w:hAnsi="Arial" w:cs="Arial"/>
          <w:color w:val="000000" w:themeColor="text1"/>
        </w:rPr>
        <w:t xml:space="preserve"> etc</w:t>
      </w:r>
      <w:r w:rsidR="00B326E9" w:rsidRPr="0043711E">
        <w:rPr>
          <w:rFonts w:ascii="Arial" w:hAnsi="Arial" w:cs="Arial"/>
          <w:color w:val="000000" w:themeColor="text1"/>
        </w:rPr>
        <w:t>.,</w:t>
      </w:r>
      <w:r w:rsidRPr="0043711E">
        <w:rPr>
          <w:rFonts w:ascii="Arial" w:hAnsi="Arial" w:cs="Arial"/>
          <w:color w:val="000000" w:themeColor="text1"/>
        </w:rPr>
        <w:t xml:space="preserve"> as noted in the Pre-Construction Information Document</w:t>
      </w:r>
    </w:p>
    <w:p w:rsidR="00814050" w:rsidRPr="0043711E" w:rsidRDefault="00814050" w:rsidP="004A6957">
      <w:pPr>
        <w:rPr>
          <w:rFonts w:ascii="Arial" w:hAnsi="Arial" w:cs="Arial"/>
          <w:color w:val="000000" w:themeColor="text1"/>
          <w:lang w:bidi="ar-SA"/>
        </w:rPr>
      </w:pPr>
    </w:p>
    <w:p w:rsidR="00814050" w:rsidRPr="0043711E" w:rsidRDefault="00814050" w:rsidP="004A6957">
      <w:pPr>
        <w:rPr>
          <w:rFonts w:ascii="Arial" w:hAnsi="Arial" w:cs="Arial"/>
          <w:color w:val="000000" w:themeColor="text1"/>
          <w:lang w:bidi="ar-SA"/>
        </w:rPr>
      </w:pPr>
      <w:r w:rsidRPr="0043711E">
        <w:rPr>
          <w:rFonts w:ascii="Arial" w:hAnsi="Arial" w:cs="Arial"/>
          <w:color w:val="000000" w:themeColor="text1"/>
          <w:lang w:bidi="ar-SA"/>
        </w:rPr>
        <w:t>Apprentices or other trainees shall not undertake any works required under this Contract unless accompanied by, and under the direct supervision of, an experienced or qualified trades person employed by the Contractor.</w:t>
      </w:r>
    </w:p>
    <w:p w:rsidR="00814050" w:rsidRPr="0043711E" w:rsidRDefault="00814050" w:rsidP="004A6957">
      <w:pPr>
        <w:rPr>
          <w:rFonts w:ascii="Arial" w:hAnsi="Arial" w:cs="Arial"/>
          <w:color w:val="000000" w:themeColor="text1"/>
          <w:lang w:bidi="ar-SA"/>
        </w:rPr>
      </w:pPr>
    </w:p>
    <w:p w:rsidR="00814050" w:rsidRPr="0043711E" w:rsidRDefault="00814050" w:rsidP="004A6957">
      <w:pPr>
        <w:rPr>
          <w:rFonts w:ascii="Arial" w:hAnsi="Arial" w:cs="Arial"/>
          <w:color w:val="000000" w:themeColor="text1"/>
          <w:lang w:bidi="ar-SA"/>
        </w:rPr>
      </w:pPr>
      <w:r w:rsidRPr="0043711E">
        <w:rPr>
          <w:rFonts w:ascii="Arial" w:hAnsi="Arial" w:cs="Arial"/>
          <w:color w:val="000000" w:themeColor="text1"/>
          <w:lang w:bidi="ar-SA"/>
        </w:rPr>
        <w:t>The Contractor shall submit for approval a list of firms he proposes to employ as sub-contractors and suppliers for trade or specialist items.  Where lists of approved firms for particular services are provided by the Employer, only firms on such lists shall be invited to tender.</w:t>
      </w:r>
    </w:p>
    <w:p w:rsidR="00814050" w:rsidRPr="0043711E" w:rsidRDefault="00814050" w:rsidP="00814050">
      <w:pPr>
        <w:tabs>
          <w:tab w:val="clear" w:pos="851"/>
          <w:tab w:val="left" w:pos="1440"/>
        </w:tabs>
        <w:spacing w:line="240" w:lineRule="auto"/>
        <w:rPr>
          <w:rFonts w:ascii="Arial" w:eastAsia="Times New Roman" w:hAnsi="Arial" w:cs="Arial"/>
          <w:color w:val="000000" w:themeColor="text1"/>
          <w:lang w:bidi="ar-SA"/>
        </w:rPr>
      </w:pPr>
    </w:p>
    <w:p w:rsidR="00814050" w:rsidRPr="0043711E" w:rsidRDefault="00814050" w:rsidP="00394909">
      <w:pPr>
        <w:pStyle w:val="NumberedList"/>
        <w:numPr>
          <w:ilvl w:val="0"/>
          <w:numId w:val="9"/>
        </w:numPr>
        <w:rPr>
          <w:rFonts w:ascii="Arial" w:hAnsi="Arial" w:cs="Arial"/>
          <w:color w:val="000000" w:themeColor="text1"/>
          <w:lang w:bidi="ar-SA"/>
        </w:rPr>
      </w:pPr>
      <w:r w:rsidRPr="0043711E">
        <w:rPr>
          <w:rFonts w:ascii="Arial" w:hAnsi="Arial" w:cs="Arial"/>
          <w:color w:val="000000" w:themeColor="text1"/>
          <w:lang w:bidi="ar-SA"/>
        </w:rPr>
        <w:t>The Contractor shall be responsible for the supervision and administration of all sub-contracts in accordance with the Conditions of Contract and shall arrange a progress programme with each sub-contractor to permit the Order being completed by the date for completion.</w:t>
      </w:r>
    </w:p>
    <w:p w:rsidR="00653E4C" w:rsidRPr="0043711E" w:rsidRDefault="00653E4C" w:rsidP="00986A95">
      <w:pPr>
        <w:pStyle w:val="NumberedList"/>
        <w:numPr>
          <w:ilvl w:val="0"/>
          <w:numId w:val="0"/>
        </w:numPr>
        <w:ind w:left="851"/>
        <w:rPr>
          <w:rFonts w:ascii="Arial" w:hAnsi="Arial" w:cs="Arial"/>
          <w:color w:val="000000" w:themeColor="text1"/>
          <w:lang w:bidi="ar-SA"/>
        </w:rPr>
      </w:pPr>
    </w:p>
    <w:p w:rsidR="005677D5" w:rsidRPr="0043711E" w:rsidRDefault="00814050" w:rsidP="00814050">
      <w:pPr>
        <w:pStyle w:val="NumberedList"/>
        <w:tabs>
          <w:tab w:val="clear" w:pos="851"/>
          <w:tab w:val="left" w:pos="1440"/>
        </w:tabs>
        <w:spacing w:line="240" w:lineRule="auto"/>
        <w:rPr>
          <w:rFonts w:ascii="Arial" w:eastAsia="Times New Roman" w:hAnsi="Arial" w:cs="Arial"/>
          <w:color w:val="000000" w:themeColor="text1"/>
          <w:lang w:bidi="ar-SA"/>
        </w:rPr>
      </w:pPr>
      <w:r w:rsidRPr="0043711E">
        <w:rPr>
          <w:rFonts w:ascii="Arial" w:hAnsi="Arial" w:cs="Arial"/>
          <w:color w:val="000000" w:themeColor="text1"/>
          <w:lang w:bidi="ar-SA"/>
        </w:rPr>
        <w:t>The Contractor shall provide all necessary exact and legible documents to all firms to whom it is proposed to sublet any portion of the work.  He shall be responsible for the safe custody and condition of articles or goods provided by, or for the use of, sub-contractors after such articles or goods have been delivered in good condition to the Site.</w:t>
      </w:r>
    </w:p>
    <w:p w:rsidR="008A3B2B" w:rsidRPr="0043711E" w:rsidRDefault="008A3B2B" w:rsidP="00814050">
      <w:pPr>
        <w:tabs>
          <w:tab w:val="clear" w:pos="851"/>
          <w:tab w:val="left" w:pos="1440"/>
        </w:tabs>
        <w:spacing w:line="240" w:lineRule="auto"/>
        <w:rPr>
          <w:rFonts w:ascii="Arial" w:eastAsia="Times New Roman" w:hAnsi="Arial" w:cs="Arial"/>
          <w:color w:val="000000" w:themeColor="text1"/>
          <w:lang w:bidi="ar-SA"/>
        </w:rPr>
      </w:pPr>
    </w:p>
    <w:p w:rsidR="00814050" w:rsidRPr="002249EC" w:rsidRDefault="004A6957" w:rsidP="008A3B2B">
      <w:pPr>
        <w:pStyle w:val="Heading2"/>
        <w:rPr>
          <w:rFonts w:cs="Arial"/>
          <w:lang w:bidi="ar-SA"/>
        </w:rPr>
      </w:pPr>
      <w:bookmarkStart w:id="10" w:name="_Toc455488366"/>
      <w:r w:rsidRPr="002249EC">
        <w:rPr>
          <w:rFonts w:cs="Arial"/>
          <w:lang w:bidi="ar-SA"/>
        </w:rPr>
        <w:t>Assignment/Transfer of Contract</w:t>
      </w:r>
      <w:bookmarkEnd w:id="10"/>
    </w:p>
    <w:p w:rsidR="00814050" w:rsidRPr="0043711E" w:rsidRDefault="00814050" w:rsidP="00814050">
      <w:pPr>
        <w:tabs>
          <w:tab w:val="clear" w:pos="851"/>
          <w:tab w:val="left" w:pos="720"/>
          <w:tab w:val="left" w:pos="1440"/>
        </w:tabs>
        <w:spacing w:line="240" w:lineRule="auto"/>
        <w:rPr>
          <w:rFonts w:ascii="Arial" w:eastAsia="Times New Roman" w:hAnsi="Arial" w:cs="Arial"/>
          <w:b/>
          <w:color w:val="000000" w:themeColor="text1"/>
          <w:lang w:bidi="ar-SA"/>
        </w:rPr>
      </w:pPr>
    </w:p>
    <w:p w:rsidR="00814050" w:rsidRPr="0043711E" w:rsidRDefault="00814050" w:rsidP="004A6957">
      <w:pPr>
        <w:rPr>
          <w:rFonts w:ascii="Arial" w:hAnsi="Arial" w:cs="Arial"/>
          <w:color w:val="000000" w:themeColor="text1"/>
          <w:lang w:bidi="ar-SA"/>
        </w:rPr>
      </w:pPr>
      <w:r w:rsidRPr="0043711E">
        <w:rPr>
          <w:rFonts w:ascii="Arial" w:hAnsi="Arial" w:cs="Arial"/>
          <w:color w:val="000000" w:themeColor="text1"/>
          <w:lang w:bidi="ar-SA"/>
        </w:rPr>
        <w:t>The Contractor shall not assign the Contract nor any part thereof, nor sub-let the whole of the Contract.  He shall not sub-let any part of the Contract without the prior written consent of the Contract Administrator, such consent not to be unreasonably withheld or delayed.  If the Contractor intends sub-contracting any of the works, notice in writing must be provided detailing the names and addresses of the sub-contractors to be employed.  Any subsequent request to change a sub-contractor must be made in writing, to the Contract Administrator, setting out good reasons for the proposed change and, if approved, shall be made at no additional cost to the Employer.</w:t>
      </w:r>
    </w:p>
    <w:p w:rsidR="00986A95" w:rsidRPr="0043711E" w:rsidRDefault="00986A95" w:rsidP="004A6957">
      <w:pPr>
        <w:rPr>
          <w:rFonts w:ascii="Arial" w:hAnsi="Arial" w:cs="Arial"/>
          <w:color w:val="000000" w:themeColor="text1"/>
          <w:lang w:bidi="ar-SA"/>
        </w:rPr>
      </w:pPr>
    </w:p>
    <w:p w:rsidR="00E87CC8" w:rsidRPr="0043711E" w:rsidRDefault="00814050" w:rsidP="0081445A">
      <w:pPr>
        <w:rPr>
          <w:rFonts w:ascii="Arial" w:hAnsi="Arial" w:cs="Arial"/>
          <w:color w:val="000000" w:themeColor="text1"/>
          <w:lang w:bidi="ar-SA"/>
        </w:rPr>
      </w:pPr>
      <w:r w:rsidRPr="0043711E">
        <w:rPr>
          <w:rFonts w:ascii="Arial" w:hAnsi="Arial" w:cs="Arial"/>
          <w:color w:val="000000" w:themeColor="text1"/>
          <w:lang w:bidi="ar-SA"/>
        </w:rPr>
        <w:t>If any consent to sub-let part of the works is given by the Employer, such consent shall not relieve the Contractor from any liability or obligation under the Contract and the Contractor shall be responsible for the acts, defaults or neglects of any sub-contractor or his agents, servants or workmen as fully as if they were the acts, defaults or neglects of the Contractor or his agents, servant or workmen.  Any sub-contractors so authorised by the relevant Contract Administrator shall observe all the terms and conditions of this Contract</w:t>
      </w:r>
      <w:r w:rsidRPr="0043711E">
        <w:rPr>
          <w:color w:val="000000" w:themeColor="text1"/>
          <w:lang w:bidi="ar-SA"/>
        </w:rPr>
        <w:t xml:space="preserve"> </w:t>
      </w:r>
      <w:r w:rsidRPr="0043711E">
        <w:rPr>
          <w:rFonts w:ascii="Arial" w:hAnsi="Arial" w:cs="Arial"/>
          <w:color w:val="000000" w:themeColor="text1"/>
          <w:lang w:bidi="ar-SA"/>
        </w:rPr>
        <w:lastRenderedPageBreak/>
        <w:t>and employment of such authorised sub-contractors shall determine immediately upon the determination of the Contractor’s employment under the Contract.</w:t>
      </w:r>
    </w:p>
    <w:p w:rsidR="00814050" w:rsidRPr="0043711E" w:rsidRDefault="00814050" w:rsidP="00814050">
      <w:pPr>
        <w:tabs>
          <w:tab w:val="clear" w:pos="851"/>
          <w:tab w:val="left" w:pos="1440"/>
        </w:tabs>
        <w:spacing w:line="240" w:lineRule="auto"/>
        <w:rPr>
          <w:rFonts w:ascii="Arial" w:eastAsia="Times New Roman" w:hAnsi="Arial" w:cs="Arial"/>
          <w:color w:val="000000" w:themeColor="text1"/>
          <w:lang w:bidi="ar-SA"/>
        </w:rPr>
      </w:pPr>
    </w:p>
    <w:p w:rsidR="00814050" w:rsidRPr="0043711E" w:rsidRDefault="00A72B0F" w:rsidP="004A6957">
      <w:pPr>
        <w:pStyle w:val="Heading2"/>
        <w:rPr>
          <w:rFonts w:cs="Arial"/>
          <w:lang w:bidi="ar-SA"/>
        </w:rPr>
      </w:pPr>
      <w:bookmarkStart w:id="11" w:name="_Toc455488367"/>
      <w:r w:rsidRPr="0043711E">
        <w:rPr>
          <w:rFonts w:cs="Arial"/>
          <w:lang w:bidi="ar-SA"/>
        </w:rPr>
        <w:t>Liaison with Other Contractors</w:t>
      </w:r>
      <w:bookmarkEnd w:id="11"/>
    </w:p>
    <w:p w:rsidR="00814050" w:rsidRPr="0043711E" w:rsidRDefault="00814050" w:rsidP="00814050">
      <w:pPr>
        <w:tabs>
          <w:tab w:val="clear" w:pos="851"/>
          <w:tab w:val="left" w:pos="720"/>
          <w:tab w:val="left" w:pos="1440"/>
        </w:tabs>
        <w:spacing w:line="240" w:lineRule="auto"/>
        <w:rPr>
          <w:rFonts w:ascii="Arial" w:eastAsia="Times New Roman" w:hAnsi="Arial" w:cs="Arial"/>
          <w:b/>
          <w:color w:val="000000" w:themeColor="text1"/>
          <w:lang w:bidi="ar-SA"/>
        </w:rPr>
      </w:pPr>
    </w:p>
    <w:p w:rsidR="00814050" w:rsidRPr="0043711E" w:rsidRDefault="00814050" w:rsidP="004A6957">
      <w:pPr>
        <w:rPr>
          <w:rFonts w:ascii="Arial" w:hAnsi="Arial" w:cs="Arial"/>
          <w:color w:val="000000" w:themeColor="text1"/>
          <w:lang w:bidi="ar-SA"/>
        </w:rPr>
      </w:pPr>
      <w:r w:rsidRPr="0043711E">
        <w:rPr>
          <w:rFonts w:ascii="Arial" w:hAnsi="Arial" w:cs="Arial"/>
          <w:color w:val="000000" w:themeColor="text1"/>
          <w:lang w:bidi="ar-SA"/>
        </w:rPr>
        <w:t>The Contrac</w:t>
      </w:r>
      <w:r w:rsidR="00FE21BD" w:rsidRPr="0043711E">
        <w:rPr>
          <w:rFonts w:ascii="Arial" w:hAnsi="Arial" w:cs="Arial"/>
          <w:color w:val="000000" w:themeColor="text1"/>
          <w:lang w:bidi="ar-SA"/>
        </w:rPr>
        <w:t>tor is to note that other building and fitting out</w:t>
      </w:r>
      <w:r w:rsidRPr="0043711E">
        <w:rPr>
          <w:rFonts w:ascii="Arial" w:hAnsi="Arial" w:cs="Arial"/>
          <w:color w:val="000000" w:themeColor="text1"/>
          <w:lang w:bidi="ar-SA"/>
        </w:rPr>
        <w:t xml:space="preserve"> works may be carried o</w:t>
      </w:r>
      <w:r w:rsidR="00B326E9" w:rsidRPr="0043711E">
        <w:rPr>
          <w:rFonts w:ascii="Arial" w:hAnsi="Arial" w:cs="Arial"/>
          <w:color w:val="000000" w:themeColor="text1"/>
          <w:lang w:bidi="ar-SA"/>
        </w:rPr>
        <w:t>ut, by others, at the Museum</w:t>
      </w:r>
      <w:r w:rsidRPr="0043711E">
        <w:rPr>
          <w:rFonts w:ascii="Arial" w:hAnsi="Arial" w:cs="Arial"/>
          <w:color w:val="000000" w:themeColor="text1"/>
          <w:lang w:bidi="ar-SA"/>
        </w:rPr>
        <w:t xml:space="preserve"> and the Contractor is to allow for working in conjunction with, and liaison with, the Contract Administr</w:t>
      </w:r>
      <w:r w:rsidR="00FE21BD" w:rsidRPr="0043711E">
        <w:rPr>
          <w:rFonts w:ascii="Arial" w:hAnsi="Arial" w:cs="Arial"/>
          <w:color w:val="000000" w:themeColor="text1"/>
          <w:lang w:bidi="ar-SA"/>
        </w:rPr>
        <w:t>ator and any other contractor</w:t>
      </w:r>
      <w:r w:rsidRPr="0043711E">
        <w:rPr>
          <w:rFonts w:ascii="Arial" w:hAnsi="Arial" w:cs="Arial"/>
          <w:color w:val="000000" w:themeColor="text1"/>
          <w:lang w:bidi="ar-SA"/>
        </w:rPr>
        <w:t>.  Any costs incurred in complying with this requirement are deemed to be included in the Contractor’s Schedule of Rates.</w:t>
      </w:r>
    </w:p>
    <w:p w:rsidR="00814050" w:rsidRPr="0043711E" w:rsidRDefault="00814050" w:rsidP="004A6957">
      <w:pPr>
        <w:rPr>
          <w:rFonts w:ascii="Arial" w:hAnsi="Arial" w:cs="Arial"/>
          <w:color w:val="000000" w:themeColor="text1"/>
          <w:lang w:bidi="ar-SA"/>
        </w:rPr>
      </w:pPr>
    </w:p>
    <w:p w:rsidR="001568BB" w:rsidRPr="0043711E" w:rsidRDefault="00814050" w:rsidP="004F2144">
      <w:pPr>
        <w:rPr>
          <w:rFonts w:ascii="Arial" w:hAnsi="Arial" w:cs="Arial"/>
          <w:color w:val="000000" w:themeColor="text1"/>
          <w:lang w:bidi="ar-SA"/>
        </w:rPr>
      </w:pPr>
      <w:r w:rsidRPr="0043711E">
        <w:rPr>
          <w:rFonts w:ascii="Arial" w:hAnsi="Arial" w:cs="Arial"/>
          <w:color w:val="000000" w:themeColor="text1"/>
          <w:lang w:bidi="ar-SA"/>
        </w:rPr>
        <w:t>The Contractor shall not be responsible for any damage caused to his works, by the said other works.</w:t>
      </w:r>
    </w:p>
    <w:p w:rsidR="004F2144" w:rsidRPr="0043711E" w:rsidRDefault="004F2144" w:rsidP="004F2144">
      <w:pPr>
        <w:rPr>
          <w:rFonts w:ascii="Arial" w:eastAsiaTheme="majorEastAsia" w:hAnsi="Arial" w:cs="Arial"/>
          <w:bCs/>
          <w:color w:val="000000" w:themeColor="text1"/>
          <w:sz w:val="36"/>
          <w:szCs w:val="28"/>
          <w:lang w:bidi="ar-SA"/>
        </w:rPr>
      </w:pPr>
    </w:p>
    <w:p w:rsidR="00814050" w:rsidRPr="009A50DD" w:rsidRDefault="004A6957" w:rsidP="004A6957">
      <w:pPr>
        <w:pStyle w:val="2Heading"/>
        <w:rPr>
          <w:rFonts w:ascii="Arial" w:hAnsi="Arial" w:cs="Arial"/>
          <w:b/>
          <w:color w:val="000000" w:themeColor="text1"/>
          <w:sz w:val="32"/>
          <w:szCs w:val="32"/>
          <w:lang w:bidi="ar-SA"/>
        </w:rPr>
      </w:pPr>
      <w:bookmarkStart w:id="12" w:name="_Toc455488368"/>
      <w:r w:rsidRPr="009A50DD">
        <w:rPr>
          <w:rFonts w:ascii="Arial" w:hAnsi="Arial" w:cs="Arial"/>
          <w:b/>
          <w:color w:val="000000" w:themeColor="text1"/>
          <w:sz w:val="32"/>
          <w:szCs w:val="32"/>
          <w:lang w:bidi="ar-SA"/>
        </w:rPr>
        <w:t>Administrative Arrangements</w:t>
      </w:r>
      <w:bookmarkEnd w:id="12"/>
    </w:p>
    <w:p w:rsidR="004A6957" w:rsidRPr="0043711E" w:rsidRDefault="004A6957" w:rsidP="004A6957">
      <w:pPr>
        <w:rPr>
          <w:rFonts w:ascii="Arial" w:hAnsi="Arial" w:cs="Arial"/>
          <w:color w:val="000000" w:themeColor="text1"/>
          <w:lang w:bidi="ar-SA"/>
        </w:rPr>
      </w:pPr>
    </w:p>
    <w:p w:rsidR="00814050" w:rsidRPr="0043711E" w:rsidRDefault="004A6957" w:rsidP="004A6957">
      <w:pPr>
        <w:pStyle w:val="Heading2"/>
        <w:tabs>
          <w:tab w:val="clear" w:pos="714"/>
          <w:tab w:val="left" w:pos="720"/>
          <w:tab w:val="left" w:pos="1440"/>
        </w:tabs>
        <w:rPr>
          <w:rFonts w:cs="Arial"/>
          <w:lang w:bidi="ar-SA"/>
        </w:rPr>
      </w:pPr>
      <w:bookmarkStart w:id="13" w:name="_Toc455488369"/>
      <w:r w:rsidRPr="0043711E">
        <w:rPr>
          <w:rFonts w:cs="Arial"/>
          <w:lang w:bidi="ar-SA"/>
        </w:rPr>
        <w:t>Programmed Completion Times</w:t>
      </w:r>
      <w:bookmarkEnd w:id="13"/>
    </w:p>
    <w:p w:rsidR="004A6957" w:rsidRPr="0043711E" w:rsidRDefault="004A6957" w:rsidP="004A6957">
      <w:pPr>
        <w:rPr>
          <w:rFonts w:ascii="Arial" w:hAnsi="Arial" w:cs="Arial"/>
          <w:color w:val="000000" w:themeColor="text1"/>
          <w:lang w:bidi="ar-SA"/>
        </w:rPr>
      </w:pPr>
    </w:p>
    <w:p w:rsidR="004A6957" w:rsidRPr="0043711E" w:rsidRDefault="004A6957" w:rsidP="004A6957">
      <w:pPr>
        <w:rPr>
          <w:rFonts w:ascii="Arial" w:hAnsi="Arial" w:cs="Arial"/>
          <w:color w:val="000000" w:themeColor="text1"/>
        </w:rPr>
      </w:pPr>
      <w:r w:rsidRPr="0043711E">
        <w:rPr>
          <w:rFonts w:ascii="Arial" w:hAnsi="Arial" w:cs="Arial"/>
          <w:color w:val="000000" w:themeColor="text1"/>
        </w:rPr>
        <w:t>When requested by the Contract Administrator, the Contractor shall submit to the Contract Administrator for his information and approval a detailed programme showing clearly in graphic form when he proposes to start and complete the various sections of Works including associated building and civil engineering works carried out by another contractor for which the main contractor is being paid a management fee. Any approval by the Contract Administrator to the programme shall not relieve the Contractor of his responsibilities to apply in writing for instructions, drawings etc. The programme must be sufficiently detailed to show any necessary out of hours working, shut down of plant or power, latest delivery dates for items supplied by the Employer and other operations likely to affect the occupants and users of the building. The Programme shall be updated when requested by the Contract Administrator or when variations are issued at no additional cost to the Works. The Contractor shall record the progress of the Works on a copy of the programme kept on site.</w:t>
      </w:r>
    </w:p>
    <w:p w:rsidR="00814050" w:rsidRPr="0043711E" w:rsidRDefault="00814050" w:rsidP="00814050">
      <w:pPr>
        <w:tabs>
          <w:tab w:val="clear" w:pos="851"/>
          <w:tab w:val="left" w:pos="1440"/>
        </w:tabs>
        <w:spacing w:line="240" w:lineRule="auto"/>
        <w:rPr>
          <w:rFonts w:ascii="Arial" w:eastAsia="Times New Roman" w:hAnsi="Arial" w:cs="Arial"/>
          <w:color w:val="000000" w:themeColor="text1"/>
          <w:lang w:bidi="ar-SA"/>
        </w:rPr>
      </w:pPr>
    </w:p>
    <w:p w:rsidR="00814050" w:rsidRPr="0043711E" w:rsidRDefault="004A6957" w:rsidP="004A6957">
      <w:pPr>
        <w:pStyle w:val="Heading2"/>
        <w:rPr>
          <w:rFonts w:cs="Arial"/>
          <w:lang w:bidi="ar-SA"/>
        </w:rPr>
      </w:pPr>
      <w:bookmarkStart w:id="14" w:name="_Toc455488370"/>
      <w:r w:rsidRPr="0043711E">
        <w:rPr>
          <w:rFonts w:cs="Arial"/>
          <w:lang w:bidi="ar-SA"/>
        </w:rPr>
        <w:t>Access</w:t>
      </w:r>
      <w:bookmarkEnd w:id="14"/>
    </w:p>
    <w:p w:rsidR="00814050" w:rsidRPr="0043711E" w:rsidRDefault="00814050" w:rsidP="00814050">
      <w:pPr>
        <w:tabs>
          <w:tab w:val="clear" w:pos="851"/>
          <w:tab w:val="left" w:pos="720"/>
          <w:tab w:val="left" w:pos="1440"/>
        </w:tabs>
        <w:spacing w:line="240" w:lineRule="auto"/>
        <w:rPr>
          <w:rFonts w:ascii="Arial" w:eastAsia="Times New Roman" w:hAnsi="Arial" w:cs="Arial"/>
          <w:b/>
          <w:color w:val="000000" w:themeColor="text1"/>
          <w:lang w:bidi="ar-SA"/>
        </w:rPr>
      </w:pPr>
    </w:p>
    <w:p w:rsidR="00316E16" w:rsidRPr="0043711E" w:rsidRDefault="00814050" w:rsidP="00E87CC8">
      <w:pPr>
        <w:rPr>
          <w:rFonts w:ascii="Arial" w:eastAsia="Times New Roman" w:hAnsi="Arial" w:cs="Arial"/>
          <w:color w:val="000000" w:themeColor="text1"/>
          <w:lang w:bidi="ar-SA"/>
        </w:rPr>
      </w:pPr>
      <w:r w:rsidRPr="0043711E">
        <w:rPr>
          <w:rFonts w:ascii="Arial" w:hAnsi="Arial" w:cs="Arial"/>
          <w:color w:val="000000" w:themeColor="text1"/>
          <w:lang w:bidi="ar-SA"/>
        </w:rPr>
        <w:t xml:space="preserve">The Contractor should arrange with the </w:t>
      </w:r>
      <w:r w:rsidR="00FF5382">
        <w:rPr>
          <w:rFonts w:ascii="Arial" w:hAnsi="Arial" w:cs="Arial"/>
          <w:color w:val="000000" w:themeColor="text1"/>
          <w:lang w:bidi="ar-SA"/>
        </w:rPr>
        <w:t>Contract Administrator</w:t>
      </w:r>
      <w:r w:rsidR="00B326E9" w:rsidRPr="0043711E">
        <w:rPr>
          <w:rFonts w:ascii="Arial" w:hAnsi="Arial" w:cs="Arial"/>
          <w:color w:val="000000" w:themeColor="text1"/>
          <w:lang w:bidi="ar-SA"/>
        </w:rPr>
        <w:t xml:space="preserve"> the Start Date</w:t>
      </w:r>
      <w:r w:rsidRPr="0043711E">
        <w:rPr>
          <w:rFonts w:ascii="Arial" w:hAnsi="Arial" w:cs="Arial"/>
          <w:color w:val="000000" w:themeColor="text1"/>
          <w:lang w:bidi="ar-SA"/>
        </w:rPr>
        <w:t xml:space="preserve"> prior to carrying out the works.  </w:t>
      </w:r>
    </w:p>
    <w:p w:rsidR="00814050" w:rsidRPr="0043711E" w:rsidRDefault="00814050" w:rsidP="00814050">
      <w:pPr>
        <w:tabs>
          <w:tab w:val="clear" w:pos="851"/>
          <w:tab w:val="left" w:pos="720"/>
          <w:tab w:val="left" w:pos="1440"/>
        </w:tabs>
        <w:spacing w:line="240" w:lineRule="auto"/>
        <w:rPr>
          <w:rFonts w:ascii="Arial" w:eastAsia="Times New Roman" w:hAnsi="Arial" w:cs="Arial"/>
          <w:color w:val="000000" w:themeColor="text1"/>
          <w:lang w:bidi="ar-SA"/>
        </w:rPr>
      </w:pPr>
    </w:p>
    <w:p w:rsidR="00814050" w:rsidRPr="0043711E" w:rsidRDefault="00770644" w:rsidP="004A6957">
      <w:pPr>
        <w:pStyle w:val="Heading2"/>
        <w:rPr>
          <w:rFonts w:cs="Arial"/>
          <w:lang w:bidi="ar-SA"/>
        </w:rPr>
      </w:pPr>
      <w:bookmarkStart w:id="15" w:name="_Toc455488371"/>
      <w:r w:rsidRPr="0043711E">
        <w:rPr>
          <w:rFonts w:cs="Arial"/>
          <w:lang w:bidi="ar-SA"/>
        </w:rPr>
        <w:t>Variations</w:t>
      </w:r>
      <w:bookmarkEnd w:id="15"/>
      <w:r w:rsidRPr="0043711E">
        <w:rPr>
          <w:rFonts w:cs="Arial"/>
          <w:lang w:bidi="ar-SA"/>
        </w:rPr>
        <w:t xml:space="preserve"> </w:t>
      </w:r>
    </w:p>
    <w:p w:rsidR="00814050" w:rsidRPr="0043711E" w:rsidRDefault="00814050" w:rsidP="00814050">
      <w:pPr>
        <w:tabs>
          <w:tab w:val="clear" w:pos="851"/>
          <w:tab w:val="left" w:pos="720"/>
          <w:tab w:val="left" w:pos="1440"/>
        </w:tabs>
        <w:spacing w:line="240" w:lineRule="auto"/>
        <w:rPr>
          <w:rFonts w:ascii="Arial" w:eastAsia="Times New Roman" w:hAnsi="Arial" w:cs="Arial"/>
          <w:b/>
          <w:color w:val="000000" w:themeColor="text1"/>
          <w:lang w:bidi="ar-SA"/>
        </w:rPr>
      </w:pPr>
    </w:p>
    <w:p w:rsidR="00814050" w:rsidRPr="0043711E" w:rsidRDefault="00814050" w:rsidP="00770644">
      <w:pPr>
        <w:rPr>
          <w:rFonts w:ascii="Arial" w:hAnsi="Arial" w:cs="Arial"/>
          <w:color w:val="000000" w:themeColor="text1"/>
          <w:lang w:bidi="ar-SA"/>
        </w:rPr>
      </w:pPr>
      <w:r w:rsidRPr="0043711E">
        <w:rPr>
          <w:rFonts w:ascii="Arial" w:hAnsi="Arial" w:cs="Arial"/>
          <w:color w:val="000000" w:themeColor="text1"/>
          <w:lang w:bidi="ar-SA"/>
        </w:rPr>
        <w:t>If during the undertaking of works required under this Contract, the Contractor finds that more or less work th</w:t>
      </w:r>
      <w:r w:rsidR="00E85CB7" w:rsidRPr="0043711E">
        <w:rPr>
          <w:rFonts w:ascii="Arial" w:hAnsi="Arial" w:cs="Arial"/>
          <w:color w:val="000000" w:themeColor="text1"/>
          <w:lang w:bidi="ar-SA"/>
        </w:rPr>
        <w:t>an</w:t>
      </w:r>
      <w:r w:rsidRPr="0043711E">
        <w:rPr>
          <w:rFonts w:ascii="Arial" w:hAnsi="Arial" w:cs="Arial"/>
          <w:color w:val="000000" w:themeColor="text1"/>
          <w:lang w:bidi="ar-SA"/>
        </w:rPr>
        <w:t xml:space="preserve"> is req</w:t>
      </w:r>
      <w:r w:rsidR="00E85CB7" w:rsidRPr="0043711E">
        <w:rPr>
          <w:rFonts w:ascii="Arial" w:hAnsi="Arial" w:cs="Arial"/>
          <w:color w:val="000000" w:themeColor="text1"/>
          <w:lang w:bidi="ar-SA"/>
        </w:rPr>
        <w:t>uired</w:t>
      </w:r>
      <w:r w:rsidRPr="0043711E">
        <w:rPr>
          <w:rFonts w:ascii="Arial" w:hAnsi="Arial" w:cs="Arial"/>
          <w:color w:val="000000" w:themeColor="text1"/>
          <w:lang w:bidi="ar-SA"/>
        </w:rPr>
        <w:t>, he may not undertake such works without the prior written consent of the Contract Administrator.</w:t>
      </w:r>
    </w:p>
    <w:p w:rsidR="00814050" w:rsidRPr="0043711E" w:rsidRDefault="00814050" w:rsidP="00770644">
      <w:pPr>
        <w:rPr>
          <w:rFonts w:ascii="Arial" w:hAnsi="Arial" w:cs="Arial"/>
          <w:color w:val="000000" w:themeColor="text1"/>
          <w:lang w:bidi="ar-SA"/>
        </w:rPr>
      </w:pPr>
    </w:p>
    <w:p w:rsidR="00814050" w:rsidRPr="0043711E" w:rsidRDefault="00814050" w:rsidP="00770644">
      <w:pPr>
        <w:rPr>
          <w:rFonts w:ascii="Arial" w:hAnsi="Arial" w:cs="Arial"/>
          <w:lang w:bidi="ar-SA"/>
        </w:rPr>
      </w:pPr>
      <w:r w:rsidRPr="0043711E">
        <w:rPr>
          <w:rFonts w:ascii="Arial" w:hAnsi="Arial" w:cs="Arial"/>
          <w:lang w:bidi="ar-SA"/>
        </w:rPr>
        <w:t>Failure by the Contractor to supply satisfactory details of any additional works carried out or to satisfy the Contract Administrator that all of the additional work was necessary at that time, will result in the Contractor not receiving payment or receiving a reduced payment.</w:t>
      </w:r>
    </w:p>
    <w:p w:rsidR="00814050" w:rsidRPr="00814050" w:rsidRDefault="00814050" w:rsidP="0081445A">
      <w:pPr>
        <w:tabs>
          <w:tab w:val="clear" w:pos="851"/>
        </w:tabs>
        <w:spacing w:after="200"/>
        <w:jc w:val="left"/>
        <w:rPr>
          <w:rFonts w:eastAsia="Times New Roman" w:cs="Tahoma"/>
          <w:lang w:bidi="ar-SA"/>
        </w:rPr>
      </w:pPr>
    </w:p>
    <w:p w:rsidR="00814050" w:rsidRPr="0043711E" w:rsidRDefault="00770644" w:rsidP="00770644">
      <w:pPr>
        <w:pStyle w:val="Heading2"/>
        <w:rPr>
          <w:rFonts w:cs="Arial"/>
          <w:lang w:bidi="ar-SA"/>
        </w:rPr>
      </w:pPr>
      <w:bookmarkStart w:id="16" w:name="_Toc455488372"/>
      <w:r w:rsidRPr="0043711E">
        <w:rPr>
          <w:rFonts w:cs="Arial"/>
          <w:lang w:bidi="ar-SA"/>
        </w:rPr>
        <w:t>Pre and Post Contract Inspections</w:t>
      </w:r>
      <w:bookmarkEnd w:id="16"/>
    </w:p>
    <w:p w:rsidR="00814050" w:rsidRPr="0043711E" w:rsidRDefault="00814050" w:rsidP="00814050">
      <w:pPr>
        <w:tabs>
          <w:tab w:val="clear" w:pos="851"/>
          <w:tab w:val="left" w:pos="720"/>
          <w:tab w:val="left" w:pos="1440"/>
        </w:tabs>
        <w:spacing w:line="240" w:lineRule="auto"/>
        <w:rPr>
          <w:rFonts w:ascii="Arial" w:eastAsia="Times New Roman" w:hAnsi="Arial" w:cs="Arial"/>
          <w:b/>
          <w:color w:val="000000" w:themeColor="text1"/>
          <w:lang w:bidi="ar-SA"/>
        </w:rPr>
      </w:pPr>
    </w:p>
    <w:p w:rsidR="00814050" w:rsidRPr="0043711E" w:rsidRDefault="00814050" w:rsidP="00770644">
      <w:pPr>
        <w:rPr>
          <w:rFonts w:ascii="Arial" w:hAnsi="Arial" w:cs="Arial"/>
          <w:color w:val="000000" w:themeColor="text1"/>
          <w:lang w:bidi="ar-SA"/>
        </w:rPr>
      </w:pPr>
      <w:r w:rsidRPr="0043711E">
        <w:rPr>
          <w:rFonts w:ascii="Arial" w:hAnsi="Arial" w:cs="Arial"/>
          <w:color w:val="000000" w:themeColor="text1"/>
          <w:lang w:bidi="ar-SA"/>
        </w:rPr>
        <w:t>Pre and Post Contract inspections will be carried out by the Contract Administrator and it is anticipated that all Orders issued to the Contractor will be subject to this inspection for the purpose of identifying the nature of the work and to check that the work has been executed in accordance with the Contract Conditions as applicable.</w:t>
      </w:r>
    </w:p>
    <w:p w:rsidR="00814050" w:rsidRPr="0043711E" w:rsidRDefault="00814050" w:rsidP="00770644">
      <w:pPr>
        <w:rPr>
          <w:rFonts w:ascii="Arial" w:hAnsi="Arial" w:cs="Arial"/>
          <w:color w:val="000000" w:themeColor="text1"/>
          <w:lang w:bidi="ar-SA"/>
        </w:rPr>
      </w:pPr>
    </w:p>
    <w:p w:rsidR="00814050" w:rsidRPr="0043711E" w:rsidRDefault="00814050" w:rsidP="00770644">
      <w:pPr>
        <w:rPr>
          <w:rFonts w:ascii="Arial" w:hAnsi="Arial" w:cs="Arial"/>
          <w:color w:val="000000" w:themeColor="text1"/>
          <w:lang w:bidi="ar-SA"/>
        </w:rPr>
      </w:pPr>
      <w:r w:rsidRPr="0043711E">
        <w:rPr>
          <w:rFonts w:ascii="Arial" w:hAnsi="Arial" w:cs="Arial"/>
          <w:color w:val="000000" w:themeColor="text1"/>
          <w:lang w:bidi="ar-SA"/>
        </w:rPr>
        <w:t>The Contractor will be responsible for undertaking inspections prior to the execution of the works.</w:t>
      </w:r>
    </w:p>
    <w:p w:rsidR="00814050" w:rsidRPr="0043711E" w:rsidRDefault="00814050" w:rsidP="00814050">
      <w:pPr>
        <w:tabs>
          <w:tab w:val="clear" w:pos="851"/>
          <w:tab w:val="left" w:pos="1440"/>
        </w:tabs>
        <w:spacing w:line="240" w:lineRule="auto"/>
        <w:rPr>
          <w:rFonts w:ascii="Arial" w:eastAsia="Times New Roman" w:hAnsi="Arial" w:cs="Arial"/>
          <w:color w:val="000000" w:themeColor="text1"/>
          <w:lang w:bidi="ar-SA"/>
        </w:rPr>
      </w:pPr>
    </w:p>
    <w:p w:rsidR="00814050" w:rsidRPr="0043711E" w:rsidRDefault="00770644" w:rsidP="00770644">
      <w:pPr>
        <w:pStyle w:val="Heading2"/>
        <w:rPr>
          <w:rFonts w:cs="Arial"/>
          <w:lang w:bidi="ar-SA"/>
        </w:rPr>
      </w:pPr>
      <w:bookmarkStart w:id="17" w:name="_Toc455488373"/>
      <w:r w:rsidRPr="0043711E">
        <w:rPr>
          <w:rFonts w:cs="Arial"/>
          <w:lang w:bidi="ar-SA"/>
        </w:rPr>
        <w:t>Meetings</w:t>
      </w:r>
      <w:bookmarkEnd w:id="17"/>
    </w:p>
    <w:p w:rsidR="00814050" w:rsidRPr="0043711E" w:rsidRDefault="00814050" w:rsidP="00814050">
      <w:pPr>
        <w:tabs>
          <w:tab w:val="clear" w:pos="851"/>
          <w:tab w:val="left" w:pos="720"/>
          <w:tab w:val="left" w:pos="1440"/>
        </w:tabs>
        <w:spacing w:line="240" w:lineRule="auto"/>
        <w:rPr>
          <w:rFonts w:ascii="Arial" w:eastAsia="Times New Roman" w:hAnsi="Arial" w:cs="Arial"/>
          <w:b/>
          <w:color w:val="000000" w:themeColor="text1"/>
          <w:lang w:bidi="ar-SA"/>
        </w:rPr>
      </w:pPr>
    </w:p>
    <w:p w:rsidR="00814050" w:rsidRPr="0043711E" w:rsidRDefault="00814050" w:rsidP="00770644">
      <w:pPr>
        <w:rPr>
          <w:rFonts w:ascii="Arial" w:hAnsi="Arial" w:cs="Arial"/>
          <w:color w:val="000000" w:themeColor="text1"/>
          <w:lang w:bidi="ar-SA"/>
        </w:rPr>
      </w:pPr>
      <w:r w:rsidRPr="0043711E">
        <w:rPr>
          <w:rFonts w:ascii="Arial" w:hAnsi="Arial" w:cs="Arial"/>
          <w:color w:val="000000" w:themeColor="text1"/>
          <w:lang w:bidi="ar-SA"/>
        </w:rPr>
        <w:t xml:space="preserve">The Contractor will be required to attend progress </w:t>
      </w:r>
      <w:r w:rsidR="004602A3" w:rsidRPr="0043711E">
        <w:rPr>
          <w:rFonts w:ascii="Arial" w:hAnsi="Arial" w:cs="Arial"/>
          <w:color w:val="000000" w:themeColor="text1"/>
          <w:lang w:bidi="ar-SA"/>
        </w:rPr>
        <w:t xml:space="preserve">or review </w:t>
      </w:r>
      <w:r w:rsidRPr="0043711E">
        <w:rPr>
          <w:rFonts w:ascii="Arial" w:hAnsi="Arial" w:cs="Arial"/>
          <w:color w:val="000000" w:themeColor="text1"/>
          <w:lang w:bidi="ar-SA"/>
        </w:rPr>
        <w:t>meetings with the Contract Administrator</w:t>
      </w:r>
      <w:r w:rsidR="004602A3" w:rsidRPr="0043711E">
        <w:rPr>
          <w:rFonts w:ascii="Arial" w:hAnsi="Arial" w:cs="Arial"/>
          <w:color w:val="000000" w:themeColor="text1"/>
          <w:lang w:bidi="ar-SA"/>
        </w:rPr>
        <w:t xml:space="preserve"> as and when requested</w:t>
      </w:r>
      <w:r w:rsidRPr="0043711E">
        <w:rPr>
          <w:rFonts w:ascii="Arial" w:hAnsi="Arial" w:cs="Arial"/>
          <w:color w:val="000000" w:themeColor="text1"/>
          <w:lang w:bidi="ar-SA"/>
        </w:rPr>
        <w:t>.  These meetings will be in addition to any local meeting arranged to discuss specific works issued under an Order and the Contractor shall inform any sub-contractor if their presence is required.  The Contract Administrator will be responsible for the production and circulation of any minutes of meetings.</w:t>
      </w:r>
    </w:p>
    <w:p w:rsidR="00814050" w:rsidRPr="0043711E" w:rsidRDefault="00814050" w:rsidP="00770644">
      <w:pPr>
        <w:rPr>
          <w:rFonts w:ascii="Arial" w:hAnsi="Arial" w:cs="Arial"/>
          <w:color w:val="000000" w:themeColor="text1"/>
          <w:lang w:bidi="ar-SA"/>
        </w:rPr>
      </w:pPr>
    </w:p>
    <w:p w:rsidR="00814050" w:rsidRPr="0043711E" w:rsidRDefault="00814050" w:rsidP="00770644">
      <w:pPr>
        <w:rPr>
          <w:rFonts w:ascii="Arial" w:hAnsi="Arial" w:cs="Arial"/>
          <w:color w:val="000000" w:themeColor="text1"/>
          <w:lang w:bidi="ar-SA"/>
        </w:rPr>
      </w:pPr>
      <w:r w:rsidRPr="0043711E">
        <w:rPr>
          <w:rFonts w:ascii="Arial" w:hAnsi="Arial" w:cs="Arial"/>
          <w:color w:val="000000" w:themeColor="text1"/>
          <w:lang w:bidi="ar-SA"/>
        </w:rPr>
        <w:t>The Contract prices are deemed to allow for attendance at all such meetings including the cost of attendance by sub-contractors.</w:t>
      </w:r>
    </w:p>
    <w:p w:rsidR="00814050" w:rsidRPr="0043711E" w:rsidRDefault="00814050" w:rsidP="00814050">
      <w:pPr>
        <w:tabs>
          <w:tab w:val="clear" w:pos="851"/>
          <w:tab w:val="left" w:pos="720"/>
          <w:tab w:val="left" w:pos="1440"/>
        </w:tabs>
        <w:spacing w:line="240" w:lineRule="auto"/>
        <w:ind w:left="720"/>
        <w:rPr>
          <w:rFonts w:ascii="Arial" w:eastAsia="Times New Roman" w:hAnsi="Arial" w:cs="Arial"/>
          <w:color w:val="000000" w:themeColor="text1"/>
          <w:lang w:bidi="ar-SA"/>
        </w:rPr>
      </w:pPr>
    </w:p>
    <w:p w:rsidR="00814050" w:rsidRPr="0043711E" w:rsidRDefault="00770644" w:rsidP="00770644">
      <w:pPr>
        <w:pStyle w:val="Heading2"/>
        <w:rPr>
          <w:rFonts w:cs="Arial"/>
          <w:lang w:bidi="ar-SA"/>
        </w:rPr>
      </w:pPr>
      <w:bookmarkStart w:id="18" w:name="_Toc455488374"/>
      <w:r w:rsidRPr="0043711E">
        <w:rPr>
          <w:rFonts w:cs="Arial"/>
          <w:lang w:bidi="ar-SA"/>
        </w:rPr>
        <w:t>Accounts</w:t>
      </w:r>
      <w:bookmarkEnd w:id="18"/>
    </w:p>
    <w:p w:rsidR="00814050" w:rsidRPr="0043711E" w:rsidRDefault="00814050" w:rsidP="00814050">
      <w:pPr>
        <w:tabs>
          <w:tab w:val="clear" w:pos="851"/>
          <w:tab w:val="left" w:pos="720"/>
          <w:tab w:val="left" w:pos="1440"/>
        </w:tabs>
        <w:spacing w:line="240" w:lineRule="auto"/>
        <w:rPr>
          <w:rFonts w:ascii="Arial" w:eastAsia="Times New Roman" w:hAnsi="Arial" w:cs="Arial"/>
          <w:b/>
          <w:color w:val="000000" w:themeColor="text1"/>
          <w:lang w:bidi="ar-SA"/>
        </w:rPr>
      </w:pPr>
    </w:p>
    <w:p w:rsidR="00814050" w:rsidRPr="0043711E" w:rsidRDefault="00814050" w:rsidP="0081445A">
      <w:pPr>
        <w:rPr>
          <w:rFonts w:ascii="Arial" w:hAnsi="Arial" w:cs="Arial"/>
          <w:color w:val="000000" w:themeColor="text1"/>
          <w:lang w:bidi="ar-SA"/>
        </w:rPr>
      </w:pPr>
      <w:r w:rsidRPr="0043711E">
        <w:rPr>
          <w:rFonts w:ascii="Arial" w:hAnsi="Arial" w:cs="Arial"/>
          <w:color w:val="000000" w:themeColor="text1"/>
          <w:lang w:bidi="ar-SA"/>
        </w:rPr>
        <w:t>The account for each Order shall con</w:t>
      </w:r>
      <w:r w:rsidR="0081445A" w:rsidRPr="0043711E">
        <w:rPr>
          <w:rFonts w:ascii="Arial" w:hAnsi="Arial" w:cs="Arial"/>
          <w:color w:val="000000" w:themeColor="text1"/>
          <w:lang w:bidi="ar-SA"/>
        </w:rPr>
        <w:t>tain the following information:</w:t>
      </w:r>
    </w:p>
    <w:p w:rsidR="00814050" w:rsidRPr="0043711E" w:rsidRDefault="00814050" w:rsidP="00394909">
      <w:pPr>
        <w:pStyle w:val="NumberedList"/>
        <w:numPr>
          <w:ilvl w:val="0"/>
          <w:numId w:val="11"/>
        </w:numPr>
        <w:rPr>
          <w:rFonts w:ascii="Arial" w:hAnsi="Arial" w:cs="Arial"/>
          <w:color w:val="000000" w:themeColor="text1"/>
          <w:lang w:bidi="ar-SA"/>
        </w:rPr>
      </w:pPr>
      <w:r w:rsidRPr="0043711E">
        <w:rPr>
          <w:rFonts w:ascii="Arial" w:hAnsi="Arial" w:cs="Arial"/>
          <w:color w:val="000000" w:themeColor="text1"/>
          <w:lang w:bidi="ar-SA"/>
        </w:rPr>
        <w:t xml:space="preserve">the </w:t>
      </w:r>
      <w:r w:rsidR="00E85CB7" w:rsidRPr="0043711E">
        <w:rPr>
          <w:rFonts w:ascii="Arial" w:hAnsi="Arial" w:cs="Arial"/>
          <w:color w:val="000000" w:themeColor="text1"/>
          <w:lang w:bidi="ar-SA"/>
        </w:rPr>
        <w:t xml:space="preserve">Purchase </w:t>
      </w:r>
      <w:r w:rsidRPr="0043711E">
        <w:rPr>
          <w:rFonts w:ascii="Arial" w:hAnsi="Arial" w:cs="Arial"/>
          <w:color w:val="000000" w:themeColor="text1"/>
          <w:lang w:bidi="ar-SA"/>
        </w:rPr>
        <w:t>Order reference number and location of the Works;</w:t>
      </w:r>
    </w:p>
    <w:p w:rsidR="00814050" w:rsidRPr="0043711E" w:rsidRDefault="00814050" w:rsidP="00770644">
      <w:pPr>
        <w:pStyle w:val="NumberedList"/>
        <w:rPr>
          <w:rFonts w:ascii="Arial" w:hAnsi="Arial" w:cs="Arial"/>
          <w:color w:val="000000" w:themeColor="text1"/>
          <w:lang w:bidi="ar-SA"/>
        </w:rPr>
      </w:pPr>
      <w:r w:rsidRPr="0043711E">
        <w:rPr>
          <w:rFonts w:ascii="Arial" w:hAnsi="Arial" w:cs="Arial"/>
          <w:color w:val="000000" w:themeColor="text1"/>
          <w:lang w:bidi="ar-SA"/>
        </w:rPr>
        <w:t>the value of the Order as issued;</w:t>
      </w:r>
    </w:p>
    <w:p w:rsidR="00814050" w:rsidRPr="0043711E" w:rsidRDefault="00814050" w:rsidP="00770644">
      <w:pPr>
        <w:pStyle w:val="NumberedList"/>
        <w:rPr>
          <w:rFonts w:ascii="Arial" w:hAnsi="Arial" w:cs="Arial"/>
          <w:color w:val="000000" w:themeColor="text1"/>
          <w:lang w:bidi="ar-SA"/>
        </w:rPr>
      </w:pPr>
      <w:r w:rsidRPr="0043711E">
        <w:rPr>
          <w:rFonts w:ascii="Arial" w:hAnsi="Arial" w:cs="Arial"/>
          <w:color w:val="000000" w:themeColor="text1"/>
          <w:lang w:bidi="ar-SA"/>
        </w:rPr>
        <w:t>itemised details of any Works undertaken as variations to the original Order, and the value of such variations;</w:t>
      </w:r>
    </w:p>
    <w:p w:rsidR="00814050" w:rsidRPr="0043711E" w:rsidRDefault="00814050" w:rsidP="00770644">
      <w:pPr>
        <w:pStyle w:val="NumberedList"/>
        <w:rPr>
          <w:rFonts w:ascii="Arial" w:hAnsi="Arial" w:cs="Arial"/>
          <w:color w:val="000000" w:themeColor="text1"/>
          <w:lang w:bidi="ar-SA"/>
        </w:rPr>
      </w:pPr>
      <w:r w:rsidRPr="0043711E">
        <w:rPr>
          <w:rFonts w:ascii="Arial" w:hAnsi="Arial" w:cs="Arial"/>
          <w:color w:val="000000" w:themeColor="text1"/>
          <w:lang w:bidi="ar-SA"/>
        </w:rPr>
        <w:t>the total value of the account (excluding VAT);</w:t>
      </w:r>
    </w:p>
    <w:p w:rsidR="00814050" w:rsidRPr="0043711E" w:rsidRDefault="00814050" w:rsidP="00770644">
      <w:pPr>
        <w:pStyle w:val="NumberedList"/>
        <w:rPr>
          <w:rFonts w:ascii="Arial" w:hAnsi="Arial" w:cs="Arial"/>
          <w:color w:val="000000" w:themeColor="text1"/>
          <w:lang w:bidi="ar-SA"/>
        </w:rPr>
      </w:pPr>
      <w:r w:rsidRPr="0043711E">
        <w:rPr>
          <w:rFonts w:ascii="Arial" w:hAnsi="Arial" w:cs="Arial"/>
          <w:color w:val="000000" w:themeColor="text1"/>
          <w:lang w:bidi="ar-SA"/>
        </w:rPr>
        <w:t>the VAT amount;</w:t>
      </w:r>
    </w:p>
    <w:p w:rsidR="00814050" w:rsidRPr="0043711E" w:rsidRDefault="00814050" w:rsidP="00770644">
      <w:pPr>
        <w:pStyle w:val="NumberedList"/>
        <w:rPr>
          <w:rFonts w:ascii="Arial" w:hAnsi="Arial" w:cs="Arial"/>
          <w:color w:val="000000" w:themeColor="text1"/>
          <w:lang w:bidi="ar-SA"/>
        </w:rPr>
      </w:pPr>
      <w:r w:rsidRPr="0043711E">
        <w:rPr>
          <w:rFonts w:ascii="Arial" w:hAnsi="Arial" w:cs="Arial"/>
          <w:color w:val="000000" w:themeColor="text1"/>
          <w:lang w:bidi="ar-SA"/>
        </w:rPr>
        <w:t>the total value of the account (including VAT);</w:t>
      </w:r>
    </w:p>
    <w:p w:rsidR="00814050" w:rsidRPr="0043711E" w:rsidRDefault="00814050" w:rsidP="00770644">
      <w:pPr>
        <w:pStyle w:val="NumberedList"/>
        <w:rPr>
          <w:rFonts w:ascii="Arial" w:hAnsi="Arial" w:cs="Arial"/>
          <w:color w:val="000000" w:themeColor="text1"/>
          <w:lang w:bidi="ar-SA"/>
        </w:rPr>
      </w:pPr>
      <w:r w:rsidRPr="0043711E">
        <w:rPr>
          <w:rFonts w:ascii="Arial" w:hAnsi="Arial" w:cs="Arial"/>
          <w:color w:val="000000" w:themeColor="text1"/>
          <w:lang w:bidi="ar-SA"/>
        </w:rPr>
        <w:t>a copy of the Order;</w:t>
      </w:r>
    </w:p>
    <w:p w:rsidR="00814050" w:rsidRPr="0043711E" w:rsidRDefault="00814050" w:rsidP="00770644">
      <w:pPr>
        <w:pStyle w:val="NumberedList"/>
        <w:rPr>
          <w:rFonts w:ascii="Arial" w:hAnsi="Arial" w:cs="Arial"/>
          <w:color w:val="000000" w:themeColor="text1"/>
          <w:lang w:bidi="ar-SA"/>
        </w:rPr>
      </w:pPr>
      <w:r w:rsidRPr="0043711E">
        <w:rPr>
          <w:rFonts w:ascii="Arial" w:hAnsi="Arial" w:cs="Arial"/>
          <w:color w:val="000000" w:themeColor="text1"/>
          <w:lang w:bidi="ar-SA"/>
        </w:rPr>
        <w:t>authorisation for additional work.</w:t>
      </w:r>
    </w:p>
    <w:p w:rsidR="00986A95" w:rsidRPr="0043711E" w:rsidRDefault="00986A95" w:rsidP="00770644">
      <w:pPr>
        <w:rPr>
          <w:rFonts w:ascii="Arial" w:hAnsi="Arial" w:cs="Arial"/>
          <w:color w:val="000000" w:themeColor="text1"/>
          <w:lang w:bidi="ar-SA"/>
        </w:rPr>
      </w:pPr>
    </w:p>
    <w:p w:rsidR="00814050" w:rsidRPr="0043711E" w:rsidRDefault="00814050" w:rsidP="00770644">
      <w:pPr>
        <w:rPr>
          <w:rFonts w:ascii="Arial" w:hAnsi="Arial" w:cs="Arial"/>
          <w:color w:val="000000" w:themeColor="text1"/>
          <w:lang w:bidi="ar-SA"/>
        </w:rPr>
      </w:pPr>
      <w:r w:rsidRPr="0043711E">
        <w:rPr>
          <w:rFonts w:ascii="Arial" w:hAnsi="Arial" w:cs="Arial"/>
          <w:color w:val="000000" w:themeColor="text1"/>
          <w:lang w:bidi="ar-SA"/>
        </w:rPr>
        <w:t>The Contractor shall take great care to ensure the completeness and accuracy of invoices or associated supporting evidence.  If omissions or inaccuracies are found, the invoice will be retained by the Employer but supporting documentation will be rejected and returned to the Contractor.</w:t>
      </w:r>
    </w:p>
    <w:p w:rsidR="00316E16" w:rsidRDefault="00316E16" w:rsidP="00770644">
      <w:pPr>
        <w:rPr>
          <w:rFonts w:ascii="Arial" w:hAnsi="Arial" w:cs="Arial"/>
          <w:color w:val="000000" w:themeColor="text1"/>
          <w:lang w:bidi="ar-SA"/>
        </w:rPr>
      </w:pPr>
    </w:p>
    <w:p w:rsidR="009A50DD" w:rsidRDefault="009A50DD" w:rsidP="00770644">
      <w:pPr>
        <w:rPr>
          <w:rFonts w:ascii="Arial" w:hAnsi="Arial" w:cs="Arial"/>
          <w:color w:val="000000" w:themeColor="text1"/>
          <w:lang w:bidi="ar-SA"/>
        </w:rPr>
      </w:pPr>
    </w:p>
    <w:p w:rsidR="00316E16" w:rsidRPr="0043711E" w:rsidRDefault="00316E16" w:rsidP="00105F94">
      <w:pPr>
        <w:pStyle w:val="Heading2"/>
        <w:rPr>
          <w:lang w:bidi="ar-SA"/>
        </w:rPr>
      </w:pPr>
      <w:bookmarkStart w:id="19" w:name="_Toc455488375"/>
      <w:r w:rsidRPr="0043711E">
        <w:rPr>
          <w:lang w:bidi="ar-SA"/>
        </w:rPr>
        <w:t>Payment</w:t>
      </w:r>
      <w:bookmarkEnd w:id="19"/>
    </w:p>
    <w:p w:rsidR="00814050" w:rsidRPr="0043711E" w:rsidRDefault="00814050" w:rsidP="00814050">
      <w:pPr>
        <w:tabs>
          <w:tab w:val="clear" w:pos="851"/>
          <w:tab w:val="left" w:pos="720"/>
          <w:tab w:val="left" w:pos="1440"/>
        </w:tabs>
        <w:spacing w:line="240" w:lineRule="auto"/>
        <w:rPr>
          <w:rFonts w:ascii="Arial" w:eastAsia="Times New Roman" w:hAnsi="Arial" w:cs="Arial"/>
          <w:b/>
          <w:color w:val="000000" w:themeColor="text1"/>
          <w:lang w:bidi="ar-SA"/>
        </w:rPr>
      </w:pPr>
    </w:p>
    <w:p w:rsidR="00DF33E5" w:rsidRPr="0043711E" w:rsidRDefault="00DF33E5" w:rsidP="0081445A">
      <w:pPr>
        <w:rPr>
          <w:rFonts w:ascii="Arial" w:hAnsi="Arial" w:cs="Arial"/>
          <w:color w:val="000000" w:themeColor="text1"/>
          <w:lang w:bidi="ar-SA"/>
        </w:rPr>
      </w:pPr>
      <w:r w:rsidRPr="0043711E">
        <w:rPr>
          <w:rFonts w:ascii="Arial" w:hAnsi="Arial" w:cs="Arial"/>
          <w:color w:val="000000" w:themeColor="text1"/>
          <w:lang w:bidi="ar-SA"/>
        </w:rPr>
        <w:t>Payments shall be made to the Contractor</w:t>
      </w:r>
      <w:r w:rsidR="00814050" w:rsidRPr="0043711E">
        <w:rPr>
          <w:rFonts w:ascii="Arial" w:hAnsi="Arial" w:cs="Arial"/>
          <w:color w:val="000000" w:themeColor="text1"/>
          <w:lang w:bidi="ar-SA"/>
        </w:rPr>
        <w:t xml:space="preserve"> under the </w:t>
      </w:r>
      <w:r w:rsidRPr="0043711E">
        <w:rPr>
          <w:rFonts w:ascii="Arial" w:hAnsi="Arial" w:cs="Arial"/>
          <w:color w:val="000000" w:themeColor="text1"/>
          <w:lang w:bidi="ar-SA"/>
        </w:rPr>
        <w:t>terms of the Contract.</w:t>
      </w:r>
    </w:p>
    <w:p w:rsidR="0081445A" w:rsidRPr="0043711E" w:rsidRDefault="0081445A" w:rsidP="0081445A">
      <w:pPr>
        <w:rPr>
          <w:rFonts w:ascii="Arial" w:hAnsi="Arial" w:cs="Arial"/>
          <w:color w:val="000000" w:themeColor="text1"/>
          <w:lang w:bidi="ar-SA"/>
        </w:rPr>
      </w:pPr>
    </w:p>
    <w:p w:rsidR="005C751D" w:rsidRPr="0043711E" w:rsidRDefault="00814050" w:rsidP="00770644">
      <w:pPr>
        <w:rPr>
          <w:rFonts w:ascii="Arial" w:hAnsi="Arial" w:cs="Arial"/>
          <w:color w:val="000000" w:themeColor="text1"/>
          <w:lang w:bidi="ar-SA"/>
        </w:rPr>
      </w:pPr>
      <w:r w:rsidRPr="0043711E">
        <w:rPr>
          <w:rFonts w:ascii="Arial" w:hAnsi="Arial" w:cs="Arial"/>
          <w:color w:val="000000" w:themeColor="text1"/>
          <w:lang w:bidi="ar-SA"/>
        </w:rPr>
        <w:t xml:space="preserve">The Contractor shall assist in any enquiry, inspection, negotiation and adjustment as reasonably required in ascertaining or adjusting monies due on any invoice.  The relevant Contract Administrator may be entitled to </w:t>
      </w:r>
    </w:p>
    <w:p w:rsidR="00814050" w:rsidRPr="0043711E" w:rsidRDefault="00814050" w:rsidP="00770644">
      <w:pPr>
        <w:rPr>
          <w:rFonts w:ascii="Arial" w:hAnsi="Arial" w:cs="Arial"/>
          <w:color w:val="000000" w:themeColor="text1"/>
          <w:lang w:bidi="ar-SA"/>
        </w:rPr>
      </w:pPr>
      <w:r w:rsidRPr="0043711E">
        <w:rPr>
          <w:rFonts w:ascii="Arial" w:hAnsi="Arial" w:cs="Arial"/>
          <w:color w:val="000000" w:themeColor="text1"/>
          <w:lang w:bidi="ar-SA"/>
        </w:rPr>
        <w:t>withhold approval or any invoice/account until all the work and pricing covered by that invoice/account has been ascertained or adjusted in accordance with the Contract.</w:t>
      </w:r>
    </w:p>
    <w:p w:rsidR="00814050" w:rsidRPr="0043711E" w:rsidRDefault="00814050" w:rsidP="00770644">
      <w:pPr>
        <w:rPr>
          <w:rFonts w:ascii="Arial" w:hAnsi="Arial" w:cs="Arial"/>
          <w:color w:val="000000" w:themeColor="text1"/>
          <w:lang w:bidi="ar-SA"/>
        </w:rPr>
      </w:pPr>
    </w:p>
    <w:p w:rsidR="00814050" w:rsidRPr="0043711E" w:rsidRDefault="00814050" w:rsidP="00770644">
      <w:pPr>
        <w:rPr>
          <w:rFonts w:ascii="Arial" w:hAnsi="Arial" w:cs="Arial"/>
          <w:color w:val="000000" w:themeColor="text1"/>
          <w:lang w:bidi="ar-SA"/>
        </w:rPr>
      </w:pPr>
      <w:r w:rsidRPr="0043711E">
        <w:rPr>
          <w:rFonts w:ascii="Arial" w:hAnsi="Arial" w:cs="Arial"/>
          <w:color w:val="000000" w:themeColor="text1"/>
          <w:lang w:bidi="ar-SA"/>
        </w:rPr>
        <w:t>All queries from the Contractor relating to submitted accounts shall include the date and the relevant Order numbers to assist in the swift and accurate certification of accounts for payment in accordance with the Contract Conditions.</w:t>
      </w:r>
    </w:p>
    <w:p w:rsidR="00814050" w:rsidRPr="0043711E" w:rsidRDefault="00814050" w:rsidP="00770644">
      <w:pPr>
        <w:rPr>
          <w:rFonts w:ascii="Arial" w:hAnsi="Arial" w:cs="Arial"/>
          <w:color w:val="000000" w:themeColor="text1"/>
          <w:lang w:bidi="ar-SA"/>
        </w:rPr>
      </w:pPr>
    </w:p>
    <w:p w:rsidR="00814050" w:rsidRPr="0043711E" w:rsidRDefault="00814050" w:rsidP="00770644">
      <w:pPr>
        <w:rPr>
          <w:rFonts w:ascii="Arial" w:hAnsi="Arial" w:cs="Arial"/>
          <w:color w:val="000000" w:themeColor="text1"/>
          <w:lang w:bidi="ar-SA"/>
        </w:rPr>
      </w:pPr>
      <w:r w:rsidRPr="0043711E">
        <w:rPr>
          <w:rFonts w:ascii="Arial" w:hAnsi="Arial" w:cs="Arial"/>
          <w:color w:val="000000" w:themeColor="text1"/>
          <w:lang w:bidi="ar-SA"/>
        </w:rPr>
        <w:t>The Contractor shall retain for production as required by the Contract Administrator, all accounts and documents relating to the Contract until either:</w:t>
      </w:r>
    </w:p>
    <w:p w:rsidR="00814050" w:rsidRPr="0043711E" w:rsidRDefault="00814050" w:rsidP="00814050">
      <w:pPr>
        <w:tabs>
          <w:tab w:val="left" w:pos="1440"/>
          <w:tab w:val="left" w:pos="1985"/>
        </w:tabs>
        <w:spacing w:line="240" w:lineRule="auto"/>
        <w:rPr>
          <w:rFonts w:ascii="Arial" w:eastAsia="Times New Roman" w:hAnsi="Arial" w:cs="Arial"/>
          <w:color w:val="000000" w:themeColor="text1"/>
          <w:lang w:bidi="ar-SA"/>
        </w:rPr>
      </w:pPr>
    </w:p>
    <w:p w:rsidR="00814050" w:rsidRPr="0043711E" w:rsidRDefault="00814050" w:rsidP="00394909">
      <w:pPr>
        <w:pStyle w:val="NumberedList"/>
        <w:numPr>
          <w:ilvl w:val="0"/>
          <w:numId w:val="12"/>
        </w:numPr>
        <w:rPr>
          <w:rFonts w:ascii="Arial" w:hAnsi="Arial" w:cs="Arial"/>
          <w:color w:val="000000" w:themeColor="text1"/>
          <w:lang w:bidi="ar-SA"/>
        </w:rPr>
      </w:pPr>
      <w:r w:rsidRPr="0043711E">
        <w:rPr>
          <w:rFonts w:ascii="Arial" w:hAnsi="Arial" w:cs="Arial"/>
          <w:color w:val="000000" w:themeColor="text1"/>
          <w:lang w:bidi="ar-SA"/>
        </w:rPr>
        <w:t>he has received notification from the Contract Administrator that the relevant parts of the Employer’s accounts have been satisfactorily audited: or</w:t>
      </w:r>
    </w:p>
    <w:p w:rsidR="00814050" w:rsidRPr="0043711E" w:rsidRDefault="00814050" w:rsidP="00770644">
      <w:pPr>
        <w:pStyle w:val="NumberedList"/>
        <w:rPr>
          <w:rFonts w:ascii="Arial" w:hAnsi="Arial" w:cs="Arial"/>
          <w:color w:val="000000" w:themeColor="text1"/>
          <w:lang w:bidi="ar-SA"/>
        </w:rPr>
      </w:pPr>
      <w:r w:rsidRPr="0043711E">
        <w:rPr>
          <w:rFonts w:ascii="Arial" w:hAnsi="Arial" w:cs="Arial"/>
          <w:color w:val="000000" w:themeColor="text1"/>
          <w:lang w:bidi="ar-SA"/>
        </w:rPr>
        <w:t>the expiry of 3 years;</w:t>
      </w:r>
    </w:p>
    <w:p w:rsidR="00814050" w:rsidRPr="0043711E" w:rsidRDefault="00814050" w:rsidP="00814050">
      <w:pPr>
        <w:tabs>
          <w:tab w:val="left" w:pos="720"/>
          <w:tab w:val="left" w:pos="1418"/>
          <w:tab w:val="left" w:pos="1985"/>
        </w:tabs>
        <w:spacing w:line="240" w:lineRule="auto"/>
        <w:rPr>
          <w:rFonts w:ascii="Arial" w:eastAsia="Times New Roman" w:hAnsi="Arial" w:cs="Arial"/>
          <w:color w:val="000000" w:themeColor="text1"/>
          <w:lang w:bidi="ar-SA"/>
        </w:rPr>
      </w:pPr>
    </w:p>
    <w:p w:rsidR="00814050" w:rsidRPr="0043711E" w:rsidRDefault="004602A3" w:rsidP="004602A3">
      <w:pPr>
        <w:tabs>
          <w:tab w:val="left" w:pos="720"/>
          <w:tab w:val="left" w:pos="1440"/>
          <w:tab w:val="left" w:pos="1985"/>
        </w:tabs>
        <w:spacing w:line="240" w:lineRule="auto"/>
        <w:ind w:left="851"/>
        <w:rPr>
          <w:rFonts w:ascii="Arial" w:eastAsia="Times New Roman" w:hAnsi="Arial" w:cs="Arial"/>
          <w:color w:val="000000" w:themeColor="text1"/>
          <w:lang w:bidi="ar-SA"/>
        </w:rPr>
      </w:pPr>
      <w:r w:rsidRPr="0043711E">
        <w:rPr>
          <w:rFonts w:ascii="Arial" w:eastAsia="Times New Roman" w:hAnsi="Arial" w:cs="Arial"/>
          <w:color w:val="000000" w:themeColor="text1"/>
          <w:lang w:bidi="ar-SA"/>
        </w:rPr>
        <w:t>Whichever is the sooner.</w:t>
      </w:r>
    </w:p>
    <w:p w:rsidR="00E85CB7" w:rsidRPr="0043711E" w:rsidRDefault="00E85CB7" w:rsidP="00770644">
      <w:pPr>
        <w:rPr>
          <w:rFonts w:ascii="Arial" w:hAnsi="Arial" w:cs="Arial"/>
          <w:color w:val="000000" w:themeColor="text1"/>
          <w:lang w:bidi="ar-SA"/>
        </w:rPr>
      </w:pPr>
    </w:p>
    <w:p w:rsidR="00814050" w:rsidRPr="0043711E" w:rsidRDefault="00814050" w:rsidP="00770644">
      <w:pPr>
        <w:rPr>
          <w:rFonts w:ascii="Arial" w:hAnsi="Arial" w:cs="Arial"/>
          <w:color w:val="000000" w:themeColor="text1"/>
          <w:lang w:bidi="ar-SA"/>
        </w:rPr>
      </w:pPr>
      <w:r w:rsidRPr="0043711E">
        <w:rPr>
          <w:rFonts w:ascii="Arial" w:hAnsi="Arial" w:cs="Arial"/>
          <w:color w:val="000000" w:themeColor="text1"/>
          <w:lang w:bidi="ar-SA"/>
        </w:rPr>
        <w:t xml:space="preserve">No account shall be taken in any payment to the Contractor, under the Contract, of any change in the cost to the Contractor of the labour, materials, plant and other resources employed in carrying out the Contract. </w:t>
      </w:r>
    </w:p>
    <w:p w:rsidR="00814050" w:rsidRPr="0043711E" w:rsidRDefault="00814050" w:rsidP="00770644">
      <w:pPr>
        <w:rPr>
          <w:rFonts w:ascii="Arial" w:hAnsi="Arial" w:cs="Arial"/>
          <w:color w:val="000000" w:themeColor="text1"/>
          <w:lang w:bidi="ar-SA"/>
        </w:rPr>
      </w:pPr>
    </w:p>
    <w:p w:rsidR="00814050" w:rsidRPr="0043711E" w:rsidRDefault="00814050" w:rsidP="0081445A">
      <w:pPr>
        <w:rPr>
          <w:rFonts w:ascii="Arial" w:eastAsia="Times New Roman" w:hAnsi="Arial" w:cs="Arial"/>
          <w:b/>
          <w:color w:val="000000" w:themeColor="text1"/>
          <w:lang w:bidi="ar-SA"/>
        </w:rPr>
      </w:pPr>
      <w:r w:rsidRPr="0043711E">
        <w:rPr>
          <w:rFonts w:ascii="Arial" w:hAnsi="Arial" w:cs="Arial"/>
          <w:color w:val="000000" w:themeColor="text1"/>
          <w:lang w:bidi="ar-SA"/>
        </w:rPr>
        <w:t xml:space="preserve">All Orders will be submitted for payment inclusive of all authorised variation orders, in accordance with the Employer’s own method of measurement, </w:t>
      </w:r>
      <w:r w:rsidR="00040F8E" w:rsidRPr="0043711E">
        <w:rPr>
          <w:rFonts w:ascii="Arial" w:hAnsi="Arial" w:cs="Arial"/>
          <w:color w:val="000000" w:themeColor="text1"/>
          <w:lang w:bidi="ar-SA"/>
        </w:rPr>
        <w:t>i.e.</w:t>
      </w:r>
      <w:r w:rsidRPr="0043711E">
        <w:rPr>
          <w:rFonts w:ascii="Arial" w:hAnsi="Arial" w:cs="Arial"/>
          <w:color w:val="000000" w:themeColor="text1"/>
          <w:lang w:bidi="ar-SA"/>
        </w:rPr>
        <w:t>, to the second decimal place.</w:t>
      </w:r>
    </w:p>
    <w:p w:rsidR="00814050" w:rsidRPr="0043711E" w:rsidRDefault="00814050" w:rsidP="00814050">
      <w:pPr>
        <w:tabs>
          <w:tab w:val="left" w:pos="720"/>
          <w:tab w:val="left" w:pos="1440"/>
          <w:tab w:val="left" w:pos="1985"/>
        </w:tabs>
        <w:spacing w:line="240" w:lineRule="auto"/>
        <w:ind w:left="1418" w:hanging="1418"/>
        <w:rPr>
          <w:rFonts w:ascii="Arial" w:eastAsia="Times New Roman" w:hAnsi="Arial" w:cs="Arial"/>
          <w:color w:val="000000" w:themeColor="text1"/>
          <w:lang w:bidi="ar-SA"/>
        </w:rPr>
      </w:pPr>
    </w:p>
    <w:p w:rsidR="00814050" w:rsidRPr="0043711E" w:rsidRDefault="00E421BA" w:rsidP="00E421BA">
      <w:pPr>
        <w:pStyle w:val="Heading2"/>
        <w:rPr>
          <w:rFonts w:cs="Arial"/>
          <w:lang w:bidi="ar-SA"/>
        </w:rPr>
      </w:pPr>
      <w:bookmarkStart w:id="20" w:name="_Toc455488376"/>
      <w:r w:rsidRPr="0043711E">
        <w:rPr>
          <w:rFonts w:cs="Arial"/>
          <w:lang w:bidi="ar-SA"/>
        </w:rPr>
        <w:t>Testing Materials or Works</w:t>
      </w:r>
      <w:bookmarkEnd w:id="20"/>
    </w:p>
    <w:p w:rsidR="00814050" w:rsidRPr="0043711E" w:rsidRDefault="00814050" w:rsidP="00814050">
      <w:pPr>
        <w:tabs>
          <w:tab w:val="left" w:pos="1440"/>
          <w:tab w:val="left" w:pos="1985"/>
        </w:tabs>
        <w:spacing w:line="240" w:lineRule="auto"/>
        <w:ind w:left="1080"/>
        <w:rPr>
          <w:rFonts w:ascii="Arial" w:eastAsia="Times New Roman" w:hAnsi="Arial" w:cs="Arial"/>
          <w:b/>
          <w:color w:val="000000" w:themeColor="text1"/>
          <w:lang w:bidi="ar-SA"/>
        </w:rPr>
      </w:pPr>
    </w:p>
    <w:p w:rsidR="00814050" w:rsidRPr="0043711E" w:rsidRDefault="00814050" w:rsidP="00E421BA">
      <w:pPr>
        <w:rPr>
          <w:rFonts w:ascii="Arial" w:hAnsi="Arial" w:cs="Arial"/>
          <w:color w:val="000000" w:themeColor="text1"/>
          <w:lang w:bidi="ar-SA"/>
        </w:rPr>
      </w:pPr>
      <w:r w:rsidRPr="0043711E">
        <w:rPr>
          <w:rFonts w:ascii="Arial" w:hAnsi="Arial" w:cs="Arial"/>
          <w:color w:val="000000" w:themeColor="text1"/>
          <w:lang w:bidi="ar-SA"/>
        </w:rPr>
        <w:t>The Contract Administrator may require any materials or completed Works to be subject to independent testing.  In this event, the Contractor shall be responsible for arranging for such tests, and if they are satisfactory he will be paid the cost of such tests.  Should the test prove the materials or work not to be in accordance with the Specification, the Contractor must bear all costs in connection with the tests.</w:t>
      </w:r>
    </w:p>
    <w:p w:rsidR="00814050" w:rsidRPr="0043711E" w:rsidRDefault="00814050" w:rsidP="00814050">
      <w:pPr>
        <w:tabs>
          <w:tab w:val="left" w:pos="720"/>
          <w:tab w:val="left" w:pos="1440"/>
          <w:tab w:val="left" w:pos="1985"/>
        </w:tabs>
        <w:spacing w:line="240" w:lineRule="auto"/>
        <w:rPr>
          <w:rFonts w:ascii="Arial" w:eastAsia="Times New Roman" w:hAnsi="Arial" w:cs="Arial"/>
          <w:color w:val="000000" w:themeColor="text1"/>
          <w:lang w:bidi="ar-SA"/>
        </w:rPr>
      </w:pPr>
    </w:p>
    <w:p w:rsidR="004848F4" w:rsidRPr="0043711E" w:rsidRDefault="004848F4" w:rsidP="004848F4">
      <w:pPr>
        <w:pStyle w:val="Heading2"/>
        <w:rPr>
          <w:rFonts w:cs="Arial"/>
          <w:lang w:bidi="ar-SA"/>
        </w:rPr>
      </w:pPr>
      <w:bookmarkStart w:id="21" w:name="_Toc455488377"/>
      <w:r w:rsidRPr="0043711E">
        <w:rPr>
          <w:rFonts w:cs="Arial"/>
          <w:lang w:bidi="ar-SA"/>
        </w:rPr>
        <w:t>Samples</w:t>
      </w:r>
      <w:bookmarkEnd w:id="21"/>
    </w:p>
    <w:p w:rsidR="004848F4" w:rsidRPr="0043711E" w:rsidRDefault="004848F4" w:rsidP="004848F4">
      <w:pPr>
        <w:tabs>
          <w:tab w:val="left" w:pos="1440"/>
          <w:tab w:val="left" w:pos="1985"/>
        </w:tabs>
        <w:spacing w:line="240" w:lineRule="auto"/>
        <w:ind w:left="1080"/>
        <w:rPr>
          <w:rFonts w:ascii="Arial" w:eastAsia="Times New Roman" w:hAnsi="Arial" w:cs="Arial"/>
          <w:b/>
          <w:color w:val="000000" w:themeColor="text1"/>
          <w:lang w:bidi="ar-SA"/>
        </w:rPr>
      </w:pPr>
    </w:p>
    <w:p w:rsidR="004848F4" w:rsidRPr="0043711E" w:rsidRDefault="004848F4" w:rsidP="004848F4">
      <w:pPr>
        <w:rPr>
          <w:rFonts w:ascii="Arial" w:eastAsia="Times New Roman" w:hAnsi="Arial" w:cs="Arial"/>
          <w:color w:val="000000" w:themeColor="text1"/>
          <w:lang w:bidi="ar-SA"/>
        </w:rPr>
      </w:pPr>
      <w:r w:rsidRPr="0043711E">
        <w:rPr>
          <w:rFonts w:ascii="Arial" w:hAnsi="Arial" w:cs="Arial"/>
          <w:color w:val="000000" w:themeColor="text1"/>
          <w:lang w:bidi="ar-SA"/>
        </w:rPr>
        <w:t>The Contract Administrator may request samples or mock-ups. The Contractor shall agree the requirements with the Contract Administrator, the costs for which are to be included in the tender.</w:t>
      </w:r>
    </w:p>
    <w:p w:rsidR="004848F4" w:rsidRDefault="004848F4" w:rsidP="00814050">
      <w:pPr>
        <w:tabs>
          <w:tab w:val="left" w:pos="720"/>
          <w:tab w:val="left" w:pos="1440"/>
          <w:tab w:val="left" w:pos="1985"/>
        </w:tabs>
        <w:spacing w:line="240" w:lineRule="auto"/>
        <w:rPr>
          <w:rFonts w:ascii="Arial" w:eastAsia="Times New Roman" w:hAnsi="Arial" w:cs="Arial"/>
          <w:color w:val="000000" w:themeColor="text1"/>
          <w:lang w:bidi="ar-SA"/>
        </w:rPr>
      </w:pPr>
    </w:p>
    <w:p w:rsidR="009A50DD" w:rsidRDefault="009A50DD" w:rsidP="00814050">
      <w:pPr>
        <w:tabs>
          <w:tab w:val="left" w:pos="720"/>
          <w:tab w:val="left" w:pos="1440"/>
          <w:tab w:val="left" w:pos="1985"/>
        </w:tabs>
        <w:spacing w:line="240" w:lineRule="auto"/>
        <w:rPr>
          <w:rFonts w:ascii="Arial" w:eastAsia="Times New Roman" w:hAnsi="Arial" w:cs="Arial"/>
          <w:color w:val="000000" w:themeColor="text1"/>
          <w:lang w:bidi="ar-SA"/>
        </w:rPr>
      </w:pPr>
    </w:p>
    <w:p w:rsidR="009A50DD" w:rsidRDefault="009A50DD" w:rsidP="00814050">
      <w:pPr>
        <w:tabs>
          <w:tab w:val="left" w:pos="720"/>
          <w:tab w:val="left" w:pos="1440"/>
          <w:tab w:val="left" w:pos="1985"/>
        </w:tabs>
        <w:spacing w:line="240" w:lineRule="auto"/>
        <w:rPr>
          <w:rFonts w:ascii="Arial" w:eastAsia="Times New Roman" w:hAnsi="Arial" w:cs="Arial"/>
          <w:color w:val="000000" w:themeColor="text1"/>
          <w:lang w:bidi="ar-SA"/>
        </w:rPr>
      </w:pPr>
    </w:p>
    <w:p w:rsidR="009A50DD" w:rsidRPr="0043711E" w:rsidRDefault="009A50DD" w:rsidP="00814050">
      <w:pPr>
        <w:tabs>
          <w:tab w:val="left" w:pos="720"/>
          <w:tab w:val="left" w:pos="1440"/>
          <w:tab w:val="left" w:pos="1985"/>
        </w:tabs>
        <w:spacing w:line="240" w:lineRule="auto"/>
        <w:rPr>
          <w:rFonts w:ascii="Arial" w:eastAsia="Times New Roman" w:hAnsi="Arial" w:cs="Arial"/>
          <w:color w:val="000000" w:themeColor="text1"/>
          <w:lang w:bidi="ar-SA"/>
        </w:rPr>
      </w:pPr>
    </w:p>
    <w:p w:rsidR="00814050" w:rsidRPr="0043711E" w:rsidRDefault="00E421BA" w:rsidP="00E421BA">
      <w:pPr>
        <w:pStyle w:val="Heading2"/>
        <w:rPr>
          <w:rFonts w:cs="Arial"/>
          <w:lang w:bidi="ar-SA"/>
        </w:rPr>
      </w:pPr>
      <w:bookmarkStart w:id="22" w:name="_Toc455488378"/>
      <w:r w:rsidRPr="0043711E">
        <w:rPr>
          <w:rFonts w:cs="Arial"/>
          <w:lang w:bidi="ar-SA"/>
        </w:rPr>
        <w:t>Opening Up/Inspection of Work</w:t>
      </w:r>
      <w:bookmarkEnd w:id="22"/>
    </w:p>
    <w:p w:rsidR="00814050" w:rsidRPr="0043711E"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E421BA" w:rsidRPr="0043711E" w:rsidRDefault="00E421BA" w:rsidP="00E421BA">
      <w:pPr>
        <w:rPr>
          <w:rFonts w:ascii="Arial" w:hAnsi="Arial" w:cs="Arial"/>
          <w:color w:val="000000" w:themeColor="text1"/>
          <w:lang w:bidi="ar-SA"/>
        </w:rPr>
      </w:pPr>
      <w:r w:rsidRPr="0043711E">
        <w:rPr>
          <w:rFonts w:ascii="Arial" w:hAnsi="Arial" w:cs="Arial"/>
          <w:color w:val="000000" w:themeColor="text1"/>
          <w:lang w:bidi="ar-SA"/>
        </w:rPr>
        <w:lastRenderedPageBreak/>
        <w:t>Where the Contract Administrator, in respect of any order, so instructs, the Contractor shall give reasonable notice to the Contract Administrator before covering up any work.  Where the Contractor fails to do so the Contract Administrator may either:</w:t>
      </w:r>
    </w:p>
    <w:p w:rsidR="00E421BA" w:rsidRPr="0043711E" w:rsidRDefault="00E421BA" w:rsidP="00E421BA">
      <w:pPr>
        <w:rPr>
          <w:rFonts w:ascii="Arial" w:hAnsi="Arial" w:cs="Arial"/>
          <w:color w:val="000000" w:themeColor="text1"/>
          <w:lang w:bidi="ar-SA"/>
        </w:rPr>
      </w:pPr>
    </w:p>
    <w:p w:rsidR="00E421BA" w:rsidRPr="0043711E" w:rsidRDefault="00E421BA" w:rsidP="00394909">
      <w:pPr>
        <w:pStyle w:val="NumberedList"/>
        <w:numPr>
          <w:ilvl w:val="0"/>
          <w:numId w:val="13"/>
        </w:numPr>
        <w:rPr>
          <w:rFonts w:ascii="Arial" w:hAnsi="Arial" w:cs="Arial"/>
          <w:color w:val="000000" w:themeColor="text1"/>
          <w:lang w:bidi="ar-SA"/>
        </w:rPr>
      </w:pPr>
      <w:r w:rsidRPr="0043711E">
        <w:rPr>
          <w:rFonts w:ascii="Arial" w:hAnsi="Arial" w:cs="Arial"/>
          <w:color w:val="000000" w:themeColor="text1"/>
          <w:lang w:bidi="ar-SA"/>
        </w:rPr>
        <w:t>Instruct the Contractor to uncover such work and after it has been jointly measured and valued, make good works disturbed all at the Contractor’s expense; or</w:t>
      </w:r>
    </w:p>
    <w:p w:rsidR="00316E16" w:rsidRPr="0043711E" w:rsidRDefault="00E421BA" w:rsidP="00E421BA">
      <w:pPr>
        <w:pStyle w:val="NumberedList"/>
        <w:numPr>
          <w:ilvl w:val="0"/>
          <w:numId w:val="13"/>
        </w:numPr>
        <w:rPr>
          <w:rFonts w:ascii="Arial" w:hAnsi="Arial" w:cs="Arial"/>
          <w:color w:val="000000" w:themeColor="text1"/>
          <w:lang w:bidi="ar-SA"/>
        </w:rPr>
      </w:pPr>
      <w:r w:rsidRPr="0043711E">
        <w:rPr>
          <w:rFonts w:ascii="Arial" w:hAnsi="Arial" w:cs="Arial"/>
          <w:color w:val="000000" w:themeColor="text1"/>
          <w:lang w:bidi="ar-SA"/>
        </w:rPr>
        <w:t>Estimate the value of work carried out, which estimate shall be final and conclusive.</w:t>
      </w:r>
    </w:p>
    <w:p w:rsidR="00986A95" w:rsidRPr="0043711E" w:rsidRDefault="00986A95" w:rsidP="00E421BA">
      <w:pPr>
        <w:rPr>
          <w:rFonts w:ascii="Arial" w:hAnsi="Arial" w:cs="Arial"/>
          <w:color w:val="000000" w:themeColor="text1"/>
          <w:lang w:bidi="ar-SA"/>
        </w:rPr>
      </w:pPr>
    </w:p>
    <w:p w:rsidR="00814050" w:rsidRPr="0043711E" w:rsidRDefault="00814050" w:rsidP="00E421BA">
      <w:pPr>
        <w:rPr>
          <w:rFonts w:ascii="Arial" w:hAnsi="Arial" w:cs="Arial"/>
          <w:color w:val="000000" w:themeColor="text1"/>
          <w:lang w:bidi="ar-SA"/>
        </w:rPr>
      </w:pPr>
      <w:r w:rsidRPr="0043711E">
        <w:rPr>
          <w:rFonts w:ascii="Arial" w:hAnsi="Arial" w:cs="Arial"/>
          <w:color w:val="000000" w:themeColor="text1"/>
          <w:lang w:bidi="ar-SA"/>
        </w:rPr>
        <w:t xml:space="preserve">The Contract Administrator may require the opening up for inspection of completed Works.  In the event the Contractor will be responsible for arranging for such works and the making good of same.  If the Works are satisfactory, </w:t>
      </w:r>
      <w:r w:rsidRPr="0043711E">
        <w:rPr>
          <w:rFonts w:ascii="Arial" w:hAnsi="Arial" w:cs="Arial"/>
          <w:bCs/>
          <w:color w:val="000000" w:themeColor="text1"/>
          <w:lang w:bidi="ar-SA"/>
        </w:rPr>
        <w:t>the Contractor will be paid at the rate contained in the Schedule of Rates</w:t>
      </w:r>
      <w:r w:rsidRPr="0043711E">
        <w:rPr>
          <w:rFonts w:ascii="Arial" w:hAnsi="Arial" w:cs="Arial"/>
          <w:color w:val="000000" w:themeColor="text1"/>
          <w:lang w:bidi="ar-SA"/>
        </w:rPr>
        <w:t>.  Should the works prove not to be in accordance with the Contract, the Contractor must bear the costs incurred in replacing and making good unsatisfactory work.</w:t>
      </w:r>
    </w:p>
    <w:p w:rsidR="00316E16" w:rsidRPr="0043711E" w:rsidRDefault="00316E16" w:rsidP="00E421BA">
      <w:pPr>
        <w:rPr>
          <w:rFonts w:ascii="Arial" w:hAnsi="Arial" w:cs="Arial"/>
          <w:color w:val="000000" w:themeColor="text1"/>
          <w:lang w:bidi="ar-SA"/>
        </w:rPr>
      </w:pPr>
    </w:p>
    <w:p w:rsidR="00814050" w:rsidRPr="0043711E" w:rsidRDefault="00E421BA" w:rsidP="00E421BA">
      <w:pPr>
        <w:pStyle w:val="Heading2"/>
        <w:rPr>
          <w:rFonts w:cs="Arial"/>
          <w:lang w:bidi="ar-SA"/>
        </w:rPr>
      </w:pPr>
      <w:bookmarkStart w:id="23" w:name="_Toc455488379"/>
      <w:r w:rsidRPr="0043711E">
        <w:rPr>
          <w:rFonts w:cs="Arial"/>
          <w:lang w:bidi="ar-SA"/>
        </w:rPr>
        <w:t>Condemned Materials</w:t>
      </w:r>
      <w:bookmarkEnd w:id="23"/>
    </w:p>
    <w:p w:rsidR="00814050" w:rsidRPr="0043711E" w:rsidRDefault="00814050" w:rsidP="00814050">
      <w:pPr>
        <w:tabs>
          <w:tab w:val="left" w:pos="1440"/>
          <w:tab w:val="left" w:pos="1985"/>
        </w:tabs>
        <w:spacing w:line="240" w:lineRule="auto"/>
        <w:ind w:left="1080"/>
        <w:rPr>
          <w:rFonts w:ascii="Arial" w:eastAsia="Times New Roman" w:hAnsi="Arial" w:cs="Arial"/>
          <w:b/>
          <w:color w:val="000000" w:themeColor="text1"/>
          <w:lang w:bidi="ar-SA"/>
        </w:rPr>
      </w:pPr>
    </w:p>
    <w:p w:rsidR="00814050" w:rsidRPr="0043711E" w:rsidRDefault="00814050" w:rsidP="00E421BA">
      <w:pPr>
        <w:rPr>
          <w:rFonts w:ascii="Arial" w:hAnsi="Arial" w:cs="Arial"/>
          <w:color w:val="000000" w:themeColor="text1"/>
          <w:lang w:bidi="ar-SA"/>
        </w:rPr>
      </w:pPr>
      <w:r w:rsidRPr="0043711E">
        <w:rPr>
          <w:rFonts w:ascii="Arial" w:hAnsi="Arial" w:cs="Arial"/>
          <w:color w:val="000000" w:themeColor="text1"/>
          <w:lang w:bidi="ar-SA"/>
        </w:rPr>
        <w:t>Should any materials be taken onto the site which the Contract Administrator shall decide to be of inferior quality or description, or improper to be used in the Works, the same shall be removed from the site within 24 hours after instructions to that effect have been given by the Contract Administrator.  Other fit and proper materials shall be supplied by the Contractor as soon as practicable in place of those rejected.</w:t>
      </w:r>
    </w:p>
    <w:p w:rsidR="004848F4" w:rsidRPr="0043711E" w:rsidRDefault="004848F4" w:rsidP="00E421BA">
      <w:pPr>
        <w:rPr>
          <w:rFonts w:ascii="Arial" w:hAnsi="Arial" w:cs="Arial"/>
          <w:color w:val="000000" w:themeColor="text1"/>
          <w:lang w:bidi="ar-SA"/>
        </w:rPr>
      </w:pPr>
    </w:p>
    <w:p w:rsidR="00814050" w:rsidRPr="0043711E" w:rsidRDefault="00814050" w:rsidP="00E421BA">
      <w:pPr>
        <w:rPr>
          <w:rFonts w:ascii="Arial" w:hAnsi="Arial" w:cs="Arial"/>
          <w:color w:val="000000" w:themeColor="text1"/>
          <w:lang w:bidi="ar-SA"/>
        </w:rPr>
      </w:pPr>
      <w:r w:rsidRPr="0043711E">
        <w:rPr>
          <w:rFonts w:ascii="Arial" w:hAnsi="Arial" w:cs="Arial"/>
          <w:color w:val="000000" w:themeColor="text1"/>
          <w:lang w:bidi="ar-SA"/>
        </w:rPr>
        <w:t>In cases of non-compliance with such instructions, the Contract Administrator may cause the inferior or improper materials to be taken away or otherwise dealt with as rubbish, without any payment or compensation to the Contractor and the Contractor shall, on demand, pay the Employer the expenses incurred in doing so, the amount of such expense to be certified by the Contract Administrator.  For the purpose of this paragraph, the decision, instructions or certificate of the Contract Administrator shall be final and conclusive.</w:t>
      </w:r>
    </w:p>
    <w:p w:rsidR="004848F4" w:rsidRPr="0043711E" w:rsidRDefault="004848F4">
      <w:pPr>
        <w:tabs>
          <w:tab w:val="clear" w:pos="851"/>
        </w:tabs>
        <w:spacing w:after="200"/>
        <w:jc w:val="left"/>
        <w:rPr>
          <w:rFonts w:ascii="Arial" w:eastAsia="Times New Roman" w:hAnsi="Arial" w:cs="Arial"/>
          <w:color w:val="000000" w:themeColor="text1"/>
          <w:lang w:bidi="ar-SA"/>
        </w:rPr>
      </w:pPr>
    </w:p>
    <w:p w:rsidR="00814050" w:rsidRPr="0043711E" w:rsidRDefault="00E421BA" w:rsidP="00E421BA">
      <w:pPr>
        <w:pStyle w:val="Heading2"/>
        <w:rPr>
          <w:rFonts w:cs="Arial"/>
          <w:lang w:bidi="ar-SA"/>
        </w:rPr>
      </w:pPr>
      <w:bookmarkStart w:id="24" w:name="_Toc455488380"/>
      <w:r w:rsidRPr="0043711E">
        <w:rPr>
          <w:rFonts w:cs="Arial"/>
          <w:lang w:bidi="ar-SA"/>
        </w:rPr>
        <w:t>Defects Liability Period</w:t>
      </w:r>
      <w:bookmarkEnd w:id="24"/>
    </w:p>
    <w:p w:rsidR="00814050" w:rsidRPr="0043711E" w:rsidRDefault="00814050" w:rsidP="00814050">
      <w:pPr>
        <w:tabs>
          <w:tab w:val="left" w:pos="1440"/>
          <w:tab w:val="left" w:pos="1985"/>
        </w:tabs>
        <w:spacing w:line="240" w:lineRule="auto"/>
        <w:ind w:left="1080"/>
        <w:rPr>
          <w:rFonts w:ascii="Arial" w:eastAsia="Times New Roman" w:hAnsi="Arial" w:cs="Arial"/>
          <w:b/>
          <w:color w:val="000000" w:themeColor="text1"/>
          <w:lang w:bidi="ar-SA"/>
        </w:rPr>
      </w:pPr>
    </w:p>
    <w:p w:rsidR="00814050" w:rsidRPr="0043711E" w:rsidRDefault="00814050" w:rsidP="00E421BA">
      <w:pPr>
        <w:rPr>
          <w:rFonts w:ascii="Arial" w:hAnsi="Arial" w:cs="Arial"/>
          <w:color w:val="000000" w:themeColor="text1"/>
          <w:lang w:bidi="ar-SA"/>
        </w:rPr>
      </w:pPr>
      <w:r w:rsidRPr="0043711E">
        <w:rPr>
          <w:rFonts w:ascii="Arial" w:hAnsi="Arial" w:cs="Arial"/>
          <w:color w:val="000000" w:themeColor="text1"/>
          <w:lang w:bidi="ar-SA"/>
        </w:rPr>
        <w:t>If the Contractor fails to make good any defects arising during the defects liab</w:t>
      </w:r>
      <w:r w:rsidR="00FE21BD" w:rsidRPr="0043711E">
        <w:rPr>
          <w:rFonts w:ascii="Arial" w:hAnsi="Arial" w:cs="Arial"/>
          <w:color w:val="000000" w:themeColor="text1"/>
          <w:lang w:bidi="ar-SA"/>
        </w:rPr>
        <w:t>ility period (which shall be twelve</w:t>
      </w:r>
      <w:r w:rsidRPr="0043711E">
        <w:rPr>
          <w:rFonts w:ascii="Arial" w:hAnsi="Arial" w:cs="Arial"/>
          <w:color w:val="000000" w:themeColor="text1"/>
          <w:lang w:bidi="ar-SA"/>
        </w:rPr>
        <w:t xml:space="preserve"> months from the date of completion for the work) within 10 working days (or other such period as the Contract Administrator may direct) of receipt of a written notice from the Contract Administrator, the  Contract Administrator shall have the right to employ and pay another Contractor or persons to make good the defects, the cost of which shall be deduced from monies due to the Contractor unde</w:t>
      </w:r>
      <w:r w:rsidR="00DF727D" w:rsidRPr="0043711E">
        <w:rPr>
          <w:rFonts w:ascii="Arial" w:hAnsi="Arial" w:cs="Arial"/>
          <w:color w:val="000000" w:themeColor="text1"/>
          <w:lang w:bidi="ar-SA"/>
        </w:rPr>
        <w:t xml:space="preserve">r the Contract </w:t>
      </w:r>
      <w:r w:rsidRPr="0043711E">
        <w:rPr>
          <w:rFonts w:ascii="Arial" w:hAnsi="Arial" w:cs="Arial"/>
          <w:color w:val="000000" w:themeColor="text1"/>
          <w:lang w:bidi="ar-SA"/>
        </w:rPr>
        <w:t>.</w:t>
      </w:r>
    </w:p>
    <w:p w:rsidR="00814050" w:rsidRDefault="00814050" w:rsidP="00814050">
      <w:pPr>
        <w:tabs>
          <w:tab w:val="left" w:pos="720"/>
          <w:tab w:val="left" w:pos="1440"/>
          <w:tab w:val="left" w:pos="1985"/>
        </w:tabs>
        <w:spacing w:line="240" w:lineRule="auto"/>
        <w:ind w:left="1418" w:hanging="1418"/>
        <w:rPr>
          <w:rFonts w:ascii="Arial" w:eastAsia="Times New Roman" w:hAnsi="Arial" w:cs="Arial"/>
          <w:color w:val="000000" w:themeColor="text1"/>
          <w:lang w:bidi="ar-SA"/>
        </w:rPr>
      </w:pPr>
    </w:p>
    <w:p w:rsidR="0043711E" w:rsidRDefault="0043711E" w:rsidP="00814050">
      <w:pPr>
        <w:tabs>
          <w:tab w:val="left" w:pos="720"/>
          <w:tab w:val="left" w:pos="1440"/>
          <w:tab w:val="left" w:pos="1985"/>
        </w:tabs>
        <w:spacing w:line="240" w:lineRule="auto"/>
        <w:ind w:left="1418" w:hanging="1418"/>
        <w:rPr>
          <w:rFonts w:ascii="Arial" w:eastAsia="Times New Roman" w:hAnsi="Arial" w:cs="Arial"/>
          <w:color w:val="000000" w:themeColor="text1"/>
          <w:lang w:bidi="ar-SA"/>
        </w:rPr>
      </w:pPr>
    </w:p>
    <w:p w:rsidR="0043711E" w:rsidRDefault="0043711E" w:rsidP="00814050">
      <w:pPr>
        <w:tabs>
          <w:tab w:val="left" w:pos="720"/>
          <w:tab w:val="left" w:pos="1440"/>
          <w:tab w:val="left" w:pos="1985"/>
        </w:tabs>
        <w:spacing w:line="240" w:lineRule="auto"/>
        <w:ind w:left="1418" w:hanging="1418"/>
        <w:rPr>
          <w:rFonts w:ascii="Arial" w:eastAsia="Times New Roman" w:hAnsi="Arial" w:cs="Arial"/>
          <w:color w:val="000000" w:themeColor="text1"/>
          <w:lang w:bidi="ar-SA"/>
        </w:rPr>
      </w:pPr>
    </w:p>
    <w:p w:rsidR="009A50DD" w:rsidRDefault="009A50DD" w:rsidP="00814050">
      <w:pPr>
        <w:tabs>
          <w:tab w:val="left" w:pos="720"/>
          <w:tab w:val="left" w:pos="1440"/>
          <w:tab w:val="left" w:pos="1985"/>
        </w:tabs>
        <w:spacing w:line="240" w:lineRule="auto"/>
        <w:ind w:left="1418" w:hanging="1418"/>
        <w:rPr>
          <w:rFonts w:ascii="Arial" w:eastAsia="Times New Roman" w:hAnsi="Arial" w:cs="Arial"/>
          <w:color w:val="000000" w:themeColor="text1"/>
          <w:lang w:bidi="ar-SA"/>
        </w:rPr>
      </w:pPr>
    </w:p>
    <w:p w:rsidR="009A50DD" w:rsidRPr="0043711E" w:rsidRDefault="009A50DD" w:rsidP="00814050">
      <w:pPr>
        <w:tabs>
          <w:tab w:val="left" w:pos="720"/>
          <w:tab w:val="left" w:pos="1440"/>
          <w:tab w:val="left" w:pos="1985"/>
        </w:tabs>
        <w:spacing w:line="240" w:lineRule="auto"/>
        <w:ind w:left="1418" w:hanging="1418"/>
        <w:rPr>
          <w:rFonts w:ascii="Arial" w:eastAsia="Times New Roman" w:hAnsi="Arial" w:cs="Arial"/>
          <w:color w:val="000000" w:themeColor="text1"/>
          <w:lang w:bidi="ar-SA"/>
        </w:rPr>
      </w:pPr>
    </w:p>
    <w:p w:rsidR="00814050" w:rsidRPr="0043711E" w:rsidRDefault="00E421BA" w:rsidP="00E421BA">
      <w:pPr>
        <w:pStyle w:val="Heading2"/>
        <w:rPr>
          <w:rFonts w:cs="Arial"/>
          <w:lang w:bidi="ar-SA"/>
        </w:rPr>
      </w:pPr>
      <w:bookmarkStart w:id="25" w:name="_Toc455488381"/>
      <w:r w:rsidRPr="0043711E">
        <w:rPr>
          <w:rFonts w:cs="Arial"/>
          <w:lang w:bidi="ar-SA"/>
        </w:rPr>
        <w:t>Additions and Omissions</w:t>
      </w:r>
      <w:bookmarkEnd w:id="25"/>
    </w:p>
    <w:p w:rsidR="00814050" w:rsidRPr="0043711E" w:rsidRDefault="00814050" w:rsidP="00E421BA">
      <w:pPr>
        <w:rPr>
          <w:rFonts w:ascii="Arial" w:hAnsi="Arial" w:cs="Arial"/>
          <w:color w:val="000000" w:themeColor="text1"/>
          <w:lang w:bidi="ar-SA"/>
        </w:rPr>
      </w:pPr>
    </w:p>
    <w:p w:rsidR="00814050" w:rsidRPr="0043711E" w:rsidRDefault="00814050" w:rsidP="00E421BA">
      <w:pPr>
        <w:rPr>
          <w:rFonts w:ascii="Arial" w:hAnsi="Arial" w:cs="Arial"/>
          <w:color w:val="000000" w:themeColor="text1"/>
          <w:lang w:bidi="ar-SA"/>
        </w:rPr>
      </w:pPr>
      <w:r w:rsidRPr="0043711E">
        <w:rPr>
          <w:rFonts w:ascii="Arial" w:hAnsi="Arial" w:cs="Arial"/>
          <w:color w:val="000000" w:themeColor="text1"/>
          <w:lang w:bidi="ar-SA"/>
        </w:rPr>
        <w:lastRenderedPageBreak/>
        <w:t>The Employer reserves the right to make additi</w:t>
      </w:r>
      <w:r w:rsidR="008B20F6" w:rsidRPr="0043711E">
        <w:rPr>
          <w:rFonts w:ascii="Arial" w:hAnsi="Arial" w:cs="Arial"/>
          <w:color w:val="000000" w:themeColor="text1"/>
          <w:lang w:bidi="ar-SA"/>
        </w:rPr>
        <w:t>ons or omissions to the Properties</w:t>
      </w:r>
      <w:r w:rsidRPr="0043711E">
        <w:rPr>
          <w:rFonts w:ascii="Arial" w:hAnsi="Arial" w:cs="Arial"/>
          <w:color w:val="000000" w:themeColor="text1"/>
          <w:lang w:bidi="ar-SA"/>
        </w:rPr>
        <w:t xml:space="preserve"> </w:t>
      </w:r>
      <w:r w:rsidR="008B20F6" w:rsidRPr="0043711E">
        <w:rPr>
          <w:rFonts w:ascii="Arial" w:hAnsi="Arial" w:cs="Arial"/>
          <w:color w:val="000000" w:themeColor="text1"/>
          <w:lang w:bidi="ar-SA"/>
        </w:rPr>
        <w:t xml:space="preserve">included in the Document </w:t>
      </w:r>
      <w:r w:rsidRPr="0043711E">
        <w:rPr>
          <w:rFonts w:ascii="Arial" w:hAnsi="Arial" w:cs="Arial"/>
          <w:color w:val="000000" w:themeColor="text1"/>
          <w:lang w:bidi="ar-SA"/>
        </w:rPr>
        <w:t>or to items in the Schedule of Rates at any time during the Contract.</w:t>
      </w:r>
    </w:p>
    <w:p w:rsidR="00D72034" w:rsidRPr="0043711E" w:rsidRDefault="00D72034" w:rsidP="00E421BA">
      <w:pPr>
        <w:rPr>
          <w:rFonts w:ascii="Arial" w:hAnsi="Arial" w:cs="Arial"/>
          <w:color w:val="000000" w:themeColor="text1"/>
          <w:lang w:bidi="ar-SA"/>
        </w:rPr>
      </w:pPr>
    </w:p>
    <w:p w:rsidR="00D72034" w:rsidRPr="0043711E" w:rsidRDefault="00D72034" w:rsidP="009A50DD">
      <w:pPr>
        <w:rPr>
          <w:rFonts w:ascii="Arial" w:hAnsi="Arial" w:cs="Arial"/>
          <w:color w:val="000000" w:themeColor="text1"/>
        </w:rPr>
      </w:pPr>
      <w:r w:rsidRPr="0043711E">
        <w:rPr>
          <w:rFonts w:ascii="Arial" w:hAnsi="Arial" w:cs="Arial"/>
          <w:color w:val="000000" w:themeColor="text1"/>
        </w:rPr>
        <w:t>Estimates: If a proposed instruction requests an estimate of cost, submit without delay and in any case within seven days.</w:t>
      </w:r>
      <w:r w:rsidR="009A50DD">
        <w:rPr>
          <w:rFonts w:ascii="Arial" w:hAnsi="Arial" w:cs="Arial"/>
          <w:color w:val="000000" w:themeColor="text1"/>
        </w:rPr>
        <w:t xml:space="preserve">  </w:t>
      </w:r>
      <w:r w:rsidRPr="0043711E">
        <w:rPr>
          <w:rFonts w:ascii="Arial" w:hAnsi="Arial" w:cs="Arial"/>
          <w:color w:val="000000" w:themeColor="text1"/>
        </w:rPr>
        <w:t xml:space="preserve">Include: </w:t>
      </w:r>
    </w:p>
    <w:p w:rsidR="00D72034" w:rsidRPr="0043711E" w:rsidRDefault="00D72034" w:rsidP="009A50DD">
      <w:pPr>
        <w:tabs>
          <w:tab w:val="left" w:pos="567"/>
          <w:tab w:val="left" w:pos="1134"/>
        </w:tabs>
        <w:ind w:left="851" w:right="2975" w:hanging="851"/>
        <w:rPr>
          <w:rFonts w:ascii="Arial" w:hAnsi="Arial" w:cs="Arial"/>
          <w:color w:val="000000" w:themeColor="text1"/>
        </w:rPr>
      </w:pPr>
      <w:r w:rsidRPr="00A355F0">
        <w:rPr>
          <w:rFonts w:cs="Tahoma"/>
        </w:rPr>
        <w:tab/>
        <w:t>-</w:t>
      </w:r>
      <w:r w:rsidRPr="00A355F0">
        <w:rPr>
          <w:rFonts w:cs="Tahoma"/>
        </w:rPr>
        <w:tab/>
      </w:r>
      <w:r w:rsidRPr="0043711E">
        <w:rPr>
          <w:rFonts w:ascii="Arial" w:hAnsi="Arial" w:cs="Arial"/>
          <w:color w:val="000000" w:themeColor="text1"/>
        </w:rPr>
        <w:t xml:space="preserve">A detailed breakdown of the cost, including any allowance for direct loss and expense. </w:t>
      </w:r>
    </w:p>
    <w:p w:rsidR="00D72034" w:rsidRPr="0043711E" w:rsidRDefault="00D72034" w:rsidP="009A50DD">
      <w:pPr>
        <w:tabs>
          <w:tab w:val="left" w:pos="567"/>
          <w:tab w:val="left" w:pos="1134"/>
        </w:tabs>
        <w:ind w:left="851" w:right="2975" w:hanging="851"/>
        <w:rPr>
          <w:rFonts w:ascii="Arial" w:hAnsi="Arial" w:cs="Arial"/>
          <w:color w:val="000000" w:themeColor="text1"/>
        </w:rPr>
      </w:pPr>
      <w:r w:rsidRPr="0043711E">
        <w:rPr>
          <w:rFonts w:ascii="Arial" w:hAnsi="Arial" w:cs="Arial"/>
          <w:color w:val="000000" w:themeColor="text1"/>
        </w:rPr>
        <w:tab/>
        <w:t>-</w:t>
      </w:r>
      <w:r w:rsidRPr="0043711E">
        <w:rPr>
          <w:rFonts w:ascii="Arial" w:hAnsi="Arial" w:cs="Arial"/>
          <w:color w:val="000000" w:themeColor="text1"/>
        </w:rPr>
        <w:tab/>
        <w:t xml:space="preserve">Details of any additional resources required. </w:t>
      </w:r>
    </w:p>
    <w:p w:rsidR="00D72034" w:rsidRPr="0043711E" w:rsidRDefault="00D72034" w:rsidP="009A50DD">
      <w:pPr>
        <w:tabs>
          <w:tab w:val="left" w:pos="567"/>
          <w:tab w:val="left" w:pos="1134"/>
        </w:tabs>
        <w:ind w:left="851" w:right="2975" w:hanging="851"/>
        <w:rPr>
          <w:rFonts w:ascii="Arial" w:hAnsi="Arial" w:cs="Arial"/>
          <w:color w:val="000000" w:themeColor="text1"/>
        </w:rPr>
      </w:pPr>
      <w:r w:rsidRPr="0043711E">
        <w:rPr>
          <w:rFonts w:ascii="Arial" w:hAnsi="Arial" w:cs="Arial"/>
          <w:color w:val="000000" w:themeColor="text1"/>
        </w:rPr>
        <w:tab/>
        <w:t>-</w:t>
      </w:r>
      <w:r w:rsidRPr="0043711E">
        <w:rPr>
          <w:rFonts w:ascii="Arial" w:hAnsi="Arial" w:cs="Arial"/>
          <w:color w:val="000000" w:themeColor="text1"/>
        </w:rPr>
        <w:tab/>
        <w:t xml:space="preserve">Details of any adjustments to be made to the programme for the Works. </w:t>
      </w:r>
    </w:p>
    <w:p w:rsidR="00D72034" w:rsidRPr="0043711E" w:rsidRDefault="00D72034" w:rsidP="009A50DD">
      <w:pPr>
        <w:tabs>
          <w:tab w:val="left" w:pos="567"/>
          <w:tab w:val="left" w:pos="1134"/>
        </w:tabs>
        <w:ind w:left="851" w:right="2975" w:hanging="851"/>
        <w:rPr>
          <w:rFonts w:ascii="Arial" w:hAnsi="Arial" w:cs="Arial"/>
          <w:color w:val="000000" w:themeColor="text1"/>
        </w:rPr>
      </w:pPr>
      <w:r w:rsidRPr="0043711E">
        <w:rPr>
          <w:rFonts w:ascii="Arial" w:hAnsi="Arial" w:cs="Arial"/>
          <w:color w:val="000000" w:themeColor="text1"/>
        </w:rPr>
        <w:tab/>
        <w:t>-</w:t>
      </w:r>
      <w:r w:rsidRPr="0043711E">
        <w:rPr>
          <w:rFonts w:ascii="Arial" w:hAnsi="Arial" w:cs="Arial"/>
          <w:color w:val="000000" w:themeColor="text1"/>
        </w:rPr>
        <w:tab/>
        <w:t xml:space="preserve">Any other information as is reasonably necessary to fully assess the implications of issuing such an instruction. </w:t>
      </w:r>
    </w:p>
    <w:p w:rsidR="00D72034" w:rsidRPr="0043711E" w:rsidRDefault="00D72034" w:rsidP="00E421BA">
      <w:pPr>
        <w:rPr>
          <w:rFonts w:ascii="Arial" w:hAnsi="Arial" w:cs="Arial"/>
          <w:color w:val="000000" w:themeColor="text1"/>
          <w:lang w:bidi="ar-SA"/>
        </w:rPr>
      </w:pPr>
    </w:p>
    <w:p w:rsidR="00FE21BD" w:rsidRPr="0043711E" w:rsidRDefault="00D72034" w:rsidP="00E421BA">
      <w:pPr>
        <w:rPr>
          <w:rFonts w:ascii="Arial" w:hAnsi="Arial" w:cs="Arial"/>
          <w:color w:val="000000" w:themeColor="text1"/>
        </w:rPr>
      </w:pPr>
      <w:r w:rsidRPr="0043711E">
        <w:rPr>
          <w:rFonts w:ascii="Arial" w:hAnsi="Arial" w:cs="Arial"/>
          <w:color w:val="000000" w:themeColor="text1"/>
        </w:rPr>
        <w:t>Inability to comply: Inform immediately if it is not possible to comply with any of the above requirements.</w:t>
      </w:r>
    </w:p>
    <w:p w:rsidR="00397426" w:rsidRPr="0043711E" w:rsidRDefault="00397426" w:rsidP="00E421BA">
      <w:pPr>
        <w:rPr>
          <w:rFonts w:ascii="Arial" w:hAnsi="Arial" w:cs="Arial"/>
          <w:color w:val="000000" w:themeColor="text1"/>
        </w:rPr>
      </w:pPr>
    </w:p>
    <w:p w:rsidR="00DF33E5" w:rsidRPr="0043711E" w:rsidRDefault="00397426" w:rsidP="00E421BA">
      <w:pPr>
        <w:rPr>
          <w:rFonts w:ascii="Arial" w:hAnsi="Arial" w:cs="Arial"/>
          <w:color w:val="000000" w:themeColor="text1"/>
        </w:rPr>
      </w:pPr>
      <w:r w:rsidRPr="0043711E">
        <w:rPr>
          <w:rFonts w:ascii="Arial" w:hAnsi="Arial" w:cs="Arial"/>
          <w:color w:val="000000" w:themeColor="text1"/>
        </w:rPr>
        <w:t>The Contractor will be required to comply with the Employer’s Change Contr</w:t>
      </w:r>
      <w:r w:rsidR="00252954" w:rsidRPr="0043711E">
        <w:rPr>
          <w:rFonts w:ascii="Arial" w:hAnsi="Arial" w:cs="Arial"/>
          <w:color w:val="000000" w:themeColor="text1"/>
        </w:rPr>
        <w:t>o</w:t>
      </w:r>
      <w:r w:rsidR="001D2410" w:rsidRPr="0043711E">
        <w:rPr>
          <w:rFonts w:ascii="Arial" w:hAnsi="Arial" w:cs="Arial"/>
          <w:color w:val="000000" w:themeColor="text1"/>
        </w:rPr>
        <w:t>l Procedure (refer to Appendix</w:t>
      </w:r>
      <w:r w:rsidR="0081445A" w:rsidRPr="0043711E">
        <w:rPr>
          <w:rFonts w:ascii="Arial" w:hAnsi="Arial" w:cs="Arial"/>
          <w:color w:val="000000" w:themeColor="text1"/>
        </w:rPr>
        <w:t xml:space="preserve"> and contract</w:t>
      </w:r>
      <w:r w:rsidRPr="0043711E">
        <w:rPr>
          <w:rFonts w:ascii="Arial" w:hAnsi="Arial" w:cs="Arial"/>
          <w:color w:val="000000" w:themeColor="text1"/>
        </w:rPr>
        <w:t>).</w:t>
      </w:r>
    </w:p>
    <w:p w:rsidR="00814050" w:rsidRPr="0043711E" w:rsidRDefault="00814050" w:rsidP="00814050">
      <w:pPr>
        <w:tabs>
          <w:tab w:val="left" w:pos="720"/>
          <w:tab w:val="left" w:pos="1440"/>
          <w:tab w:val="left" w:pos="1985"/>
        </w:tabs>
        <w:spacing w:line="240" w:lineRule="auto"/>
        <w:ind w:left="1418" w:hanging="1418"/>
        <w:rPr>
          <w:rFonts w:ascii="Arial" w:eastAsia="Times New Roman" w:hAnsi="Arial" w:cs="Arial"/>
          <w:color w:val="000000" w:themeColor="text1"/>
          <w:lang w:bidi="ar-SA"/>
        </w:rPr>
      </w:pPr>
    </w:p>
    <w:p w:rsidR="00814050" w:rsidRPr="0043711E" w:rsidRDefault="00E421BA" w:rsidP="00E421BA">
      <w:pPr>
        <w:pStyle w:val="Heading2"/>
        <w:rPr>
          <w:rFonts w:cs="Arial"/>
          <w:lang w:bidi="ar-SA"/>
        </w:rPr>
      </w:pPr>
      <w:bookmarkStart w:id="26" w:name="_Toc455488382"/>
      <w:r w:rsidRPr="0043711E">
        <w:rPr>
          <w:rFonts w:cs="Arial"/>
          <w:lang w:bidi="ar-SA"/>
        </w:rPr>
        <w:t>Contract Documents</w:t>
      </w:r>
      <w:bookmarkEnd w:id="26"/>
    </w:p>
    <w:p w:rsidR="00814050" w:rsidRPr="0043711E" w:rsidRDefault="00814050" w:rsidP="00814050">
      <w:pPr>
        <w:tabs>
          <w:tab w:val="left" w:pos="1440"/>
          <w:tab w:val="left" w:pos="1985"/>
        </w:tabs>
        <w:spacing w:line="240" w:lineRule="auto"/>
        <w:ind w:left="1418" w:hanging="1418"/>
        <w:rPr>
          <w:rFonts w:ascii="Arial" w:eastAsia="Times New Roman" w:hAnsi="Arial" w:cs="Arial"/>
          <w:b/>
          <w:color w:val="000000" w:themeColor="text1"/>
          <w:lang w:bidi="ar-SA"/>
        </w:rPr>
      </w:pPr>
    </w:p>
    <w:p w:rsidR="00E87CC8" w:rsidRPr="0043711E" w:rsidRDefault="00814050" w:rsidP="0081445A">
      <w:pPr>
        <w:rPr>
          <w:rFonts w:ascii="Arial" w:hAnsi="Arial" w:cs="Arial"/>
          <w:color w:val="000000" w:themeColor="text1"/>
          <w:lang w:bidi="ar-SA"/>
        </w:rPr>
      </w:pPr>
      <w:r w:rsidRPr="0043711E">
        <w:rPr>
          <w:rFonts w:ascii="Arial" w:hAnsi="Arial" w:cs="Arial"/>
          <w:color w:val="000000" w:themeColor="text1"/>
          <w:lang w:bidi="ar-SA"/>
        </w:rPr>
        <w:t>All documents and drawings and copies thereof or extracts therefrom issu</w:t>
      </w:r>
      <w:r w:rsidR="00E85CB7" w:rsidRPr="0043711E">
        <w:rPr>
          <w:rFonts w:ascii="Arial" w:hAnsi="Arial" w:cs="Arial"/>
          <w:color w:val="000000" w:themeColor="text1"/>
          <w:lang w:bidi="ar-SA"/>
        </w:rPr>
        <w:t xml:space="preserve">ed </w:t>
      </w:r>
      <w:r w:rsidRPr="0043711E">
        <w:rPr>
          <w:rFonts w:ascii="Arial" w:hAnsi="Arial" w:cs="Arial"/>
          <w:color w:val="000000" w:themeColor="text1"/>
          <w:lang w:bidi="ar-SA"/>
        </w:rPr>
        <w:t>shall, if required, be returned to the Contract Administrator upon agreement of the account for the Order.</w:t>
      </w:r>
    </w:p>
    <w:p w:rsidR="0081445A" w:rsidRPr="0043711E" w:rsidRDefault="0081445A" w:rsidP="0081445A">
      <w:pPr>
        <w:rPr>
          <w:rFonts w:ascii="Arial" w:hAnsi="Arial" w:cs="Arial"/>
          <w:color w:val="000000" w:themeColor="text1"/>
          <w:lang w:bidi="ar-SA"/>
        </w:rPr>
      </w:pPr>
    </w:p>
    <w:p w:rsidR="00814050" w:rsidRPr="0043711E" w:rsidRDefault="00E421BA" w:rsidP="00E421BA">
      <w:pPr>
        <w:pStyle w:val="Heading2"/>
        <w:rPr>
          <w:rFonts w:cs="Arial"/>
          <w:lang w:bidi="ar-SA"/>
        </w:rPr>
      </w:pPr>
      <w:bookmarkStart w:id="27" w:name="_Toc455488383"/>
      <w:r w:rsidRPr="0043711E">
        <w:rPr>
          <w:rFonts w:cs="Arial"/>
          <w:lang w:bidi="ar-SA"/>
        </w:rPr>
        <w:t>Notice Boards</w:t>
      </w:r>
      <w:bookmarkEnd w:id="27"/>
    </w:p>
    <w:p w:rsidR="00814050" w:rsidRPr="0043711E" w:rsidRDefault="00814050" w:rsidP="00814050">
      <w:pPr>
        <w:tabs>
          <w:tab w:val="left" w:pos="1440"/>
          <w:tab w:val="left" w:pos="1985"/>
        </w:tabs>
        <w:spacing w:line="240" w:lineRule="auto"/>
        <w:ind w:left="1080"/>
        <w:rPr>
          <w:rFonts w:ascii="Arial" w:eastAsia="Times New Roman" w:hAnsi="Arial" w:cs="Arial"/>
          <w:b/>
          <w:color w:val="000000" w:themeColor="text1"/>
          <w:lang w:bidi="ar-SA"/>
        </w:rPr>
      </w:pPr>
    </w:p>
    <w:p w:rsidR="00814050" w:rsidRPr="0043711E" w:rsidRDefault="00814050" w:rsidP="00E421BA">
      <w:pPr>
        <w:rPr>
          <w:rFonts w:ascii="Arial" w:hAnsi="Arial" w:cs="Arial"/>
          <w:color w:val="000000" w:themeColor="text1"/>
          <w:lang w:bidi="ar-SA"/>
        </w:rPr>
      </w:pPr>
      <w:r w:rsidRPr="0043711E">
        <w:rPr>
          <w:rFonts w:ascii="Arial" w:hAnsi="Arial" w:cs="Arial"/>
          <w:color w:val="000000" w:themeColor="text1"/>
          <w:lang w:bidi="ar-SA"/>
        </w:rPr>
        <w:t>The Contractor shall not display or permit to be displayed any advertisement within the Contract Area without previous written consent of the Employer or Contract Administrator.</w:t>
      </w:r>
    </w:p>
    <w:p w:rsidR="00814050" w:rsidRPr="0043711E" w:rsidRDefault="00814050" w:rsidP="00E421BA">
      <w:pPr>
        <w:rPr>
          <w:rFonts w:ascii="Arial" w:hAnsi="Arial" w:cs="Arial"/>
          <w:color w:val="000000" w:themeColor="text1"/>
          <w:lang w:bidi="ar-SA"/>
        </w:rPr>
      </w:pPr>
    </w:p>
    <w:p w:rsidR="00814050" w:rsidRPr="0043711E" w:rsidRDefault="00814050" w:rsidP="00E421BA">
      <w:pPr>
        <w:rPr>
          <w:rFonts w:ascii="Arial" w:hAnsi="Arial" w:cs="Arial"/>
          <w:color w:val="000000" w:themeColor="text1"/>
          <w:lang w:bidi="ar-SA"/>
        </w:rPr>
      </w:pPr>
      <w:r w:rsidRPr="0043711E">
        <w:rPr>
          <w:rFonts w:ascii="Arial" w:hAnsi="Arial" w:cs="Arial"/>
          <w:color w:val="000000" w:themeColor="text1"/>
          <w:lang w:bidi="ar-SA"/>
        </w:rPr>
        <w:t>The Contractor shall not, without the prior written consent of the Employer or Contract Administrator, indicate or infer his connection with, or endorsement by, the Employer within any advertisement or written document, or by verbal communication.</w:t>
      </w:r>
    </w:p>
    <w:p w:rsidR="00D72034" w:rsidRPr="0043711E" w:rsidRDefault="00D72034" w:rsidP="00E421BA">
      <w:pPr>
        <w:rPr>
          <w:rFonts w:ascii="Arial" w:hAnsi="Arial" w:cs="Arial"/>
          <w:color w:val="000000" w:themeColor="text1"/>
          <w:lang w:bidi="ar-SA"/>
        </w:rPr>
      </w:pPr>
    </w:p>
    <w:p w:rsidR="00814050" w:rsidRPr="0043711E" w:rsidRDefault="00E421BA" w:rsidP="00E421BA">
      <w:pPr>
        <w:pStyle w:val="Heading2"/>
        <w:rPr>
          <w:rFonts w:cs="Arial"/>
          <w:lang w:bidi="ar-SA"/>
        </w:rPr>
      </w:pPr>
      <w:bookmarkStart w:id="28" w:name="_Toc455488384"/>
      <w:r w:rsidRPr="0043711E">
        <w:rPr>
          <w:rFonts w:cs="Arial"/>
          <w:lang w:bidi="ar-SA"/>
        </w:rPr>
        <w:t>Schedule of Rates</w:t>
      </w:r>
      <w:bookmarkEnd w:id="28"/>
      <w:r w:rsidRPr="0043711E">
        <w:rPr>
          <w:rFonts w:cs="Arial"/>
          <w:lang w:bidi="ar-SA"/>
        </w:rPr>
        <w:t xml:space="preserve"> </w:t>
      </w:r>
    </w:p>
    <w:p w:rsidR="00814050" w:rsidRPr="0043711E" w:rsidRDefault="00814050" w:rsidP="00814050">
      <w:pPr>
        <w:tabs>
          <w:tab w:val="left" w:pos="1440"/>
          <w:tab w:val="left" w:pos="1985"/>
        </w:tabs>
        <w:spacing w:line="240" w:lineRule="auto"/>
        <w:ind w:left="1080"/>
        <w:rPr>
          <w:rFonts w:ascii="Arial" w:eastAsia="Times New Roman" w:hAnsi="Arial" w:cs="Arial"/>
          <w:b/>
          <w:color w:val="000000" w:themeColor="text1"/>
          <w:lang w:bidi="ar-SA"/>
        </w:rPr>
      </w:pPr>
    </w:p>
    <w:p w:rsidR="00814050" w:rsidRPr="0043711E" w:rsidRDefault="0095260C" w:rsidP="00E421BA">
      <w:pPr>
        <w:rPr>
          <w:rFonts w:ascii="Arial" w:hAnsi="Arial" w:cs="Arial"/>
          <w:color w:val="000000" w:themeColor="text1"/>
          <w:lang w:bidi="ar-SA"/>
        </w:rPr>
      </w:pPr>
      <w:r w:rsidRPr="0043711E">
        <w:rPr>
          <w:rFonts w:ascii="Arial" w:hAnsi="Arial" w:cs="Arial"/>
          <w:color w:val="000000" w:themeColor="text1"/>
          <w:lang w:bidi="ar-SA"/>
        </w:rPr>
        <w:t xml:space="preserve">A </w:t>
      </w:r>
      <w:r w:rsidR="00E85CB7" w:rsidRPr="0043711E">
        <w:rPr>
          <w:rFonts w:ascii="Arial" w:hAnsi="Arial" w:cs="Arial"/>
          <w:color w:val="000000" w:themeColor="text1"/>
          <w:lang w:bidi="ar-SA"/>
        </w:rPr>
        <w:t xml:space="preserve">detailed </w:t>
      </w:r>
      <w:r w:rsidR="00E421BA" w:rsidRPr="0043711E">
        <w:rPr>
          <w:rFonts w:ascii="Arial" w:hAnsi="Arial" w:cs="Arial"/>
          <w:color w:val="000000" w:themeColor="text1"/>
          <w:lang w:bidi="ar-SA"/>
        </w:rPr>
        <w:t xml:space="preserve">Schedule of Rates </w:t>
      </w:r>
      <w:r w:rsidR="00E85CB7" w:rsidRPr="0043711E">
        <w:rPr>
          <w:rFonts w:ascii="Arial" w:hAnsi="Arial" w:cs="Arial"/>
          <w:color w:val="000000" w:themeColor="text1"/>
          <w:lang w:bidi="ar-SA"/>
        </w:rPr>
        <w:t>will be required.</w:t>
      </w:r>
    </w:p>
    <w:p w:rsidR="004513AF" w:rsidRPr="0043711E" w:rsidRDefault="004513AF" w:rsidP="004513AF">
      <w:pPr>
        <w:rPr>
          <w:rFonts w:ascii="Arial" w:hAnsi="Arial" w:cs="Arial"/>
          <w:color w:val="000000" w:themeColor="text1"/>
          <w:lang w:bidi="ar-SA"/>
        </w:rPr>
      </w:pPr>
    </w:p>
    <w:p w:rsidR="00814050" w:rsidRPr="0043711E" w:rsidRDefault="00814050" w:rsidP="00E421BA">
      <w:pPr>
        <w:rPr>
          <w:rFonts w:ascii="Arial" w:hAnsi="Arial" w:cs="Arial"/>
          <w:color w:val="000000" w:themeColor="text1"/>
          <w:lang w:bidi="ar-SA"/>
        </w:rPr>
      </w:pPr>
      <w:r w:rsidRPr="0043711E">
        <w:rPr>
          <w:rFonts w:ascii="Arial" w:hAnsi="Arial" w:cs="Arial"/>
          <w:color w:val="000000" w:themeColor="text1"/>
          <w:lang w:bidi="ar-SA"/>
        </w:rPr>
        <w:t>In the case of proposed work which cannot be valued under specific items in the said Schedule either directly or indirectly as provided above, the Contract Administrator may require the Contractor to furnish a price or prices thereof, or the Employer may, if he thinks fit, employ other tradesmen or contractors to execute such work.</w:t>
      </w:r>
    </w:p>
    <w:p w:rsidR="00814050" w:rsidRPr="0043711E" w:rsidRDefault="00814050" w:rsidP="00E421BA">
      <w:pPr>
        <w:rPr>
          <w:rFonts w:ascii="Arial" w:hAnsi="Arial" w:cs="Arial"/>
          <w:color w:val="000000" w:themeColor="text1"/>
          <w:lang w:bidi="ar-SA"/>
        </w:rPr>
      </w:pPr>
    </w:p>
    <w:p w:rsidR="00814050" w:rsidRPr="0043711E" w:rsidRDefault="00814050" w:rsidP="00E421BA">
      <w:pPr>
        <w:rPr>
          <w:rFonts w:ascii="Arial" w:hAnsi="Arial" w:cs="Arial"/>
          <w:color w:val="000000" w:themeColor="text1"/>
          <w:lang w:bidi="ar-SA"/>
        </w:rPr>
      </w:pPr>
      <w:r w:rsidRPr="0043711E">
        <w:rPr>
          <w:rFonts w:ascii="Arial" w:hAnsi="Arial" w:cs="Arial"/>
          <w:color w:val="000000" w:themeColor="text1"/>
          <w:lang w:bidi="ar-SA"/>
        </w:rPr>
        <w:lastRenderedPageBreak/>
        <w:t>The Employer reserves the right to delete items from the Schedule of Rates as is deemed appropriate and no claim for any additional costs arising from the deleting of Schedule Items will be allowed by the Employer.</w:t>
      </w:r>
    </w:p>
    <w:p w:rsidR="00814050" w:rsidRPr="0043711E" w:rsidRDefault="00814050" w:rsidP="00E421BA">
      <w:pPr>
        <w:rPr>
          <w:rFonts w:ascii="Arial" w:hAnsi="Arial" w:cs="Arial"/>
          <w:color w:val="000000" w:themeColor="text1"/>
          <w:lang w:bidi="ar-SA"/>
        </w:rPr>
      </w:pPr>
    </w:p>
    <w:p w:rsidR="00814050" w:rsidRPr="0043711E" w:rsidRDefault="00814050" w:rsidP="00E421BA">
      <w:pPr>
        <w:rPr>
          <w:rFonts w:ascii="Arial" w:hAnsi="Arial" w:cs="Arial"/>
          <w:color w:val="000000" w:themeColor="text1"/>
          <w:lang w:bidi="ar-SA"/>
        </w:rPr>
      </w:pPr>
      <w:r w:rsidRPr="0043711E">
        <w:rPr>
          <w:rFonts w:ascii="Arial" w:hAnsi="Arial" w:cs="Arial"/>
          <w:color w:val="000000" w:themeColor="text1"/>
          <w:lang w:bidi="ar-SA"/>
        </w:rPr>
        <w:t>The Employer may require the inclusion of additional items within the Schedule of Rates and, in such situations, the Employer will identify the items and either pre-price these or request a price from the Contractor for negotiation, agreement and inclusion in the Schedule.</w:t>
      </w:r>
    </w:p>
    <w:p w:rsidR="00814050" w:rsidRPr="0043711E" w:rsidRDefault="00814050" w:rsidP="00E421BA">
      <w:pPr>
        <w:rPr>
          <w:rFonts w:ascii="Arial" w:hAnsi="Arial" w:cs="Arial"/>
          <w:color w:val="000000" w:themeColor="text1"/>
          <w:lang w:bidi="ar-SA"/>
        </w:rPr>
      </w:pPr>
    </w:p>
    <w:p w:rsidR="00814050" w:rsidRPr="0043711E" w:rsidRDefault="00814050" w:rsidP="0081445A">
      <w:pPr>
        <w:rPr>
          <w:rFonts w:ascii="Arial" w:hAnsi="Arial" w:cs="Arial"/>
          <w:color w:val="000000" w:themeColor="text1"/>
          <w:lang w:bidi="ar-SA"/>
        </w:rPr>
      </w:pPr>
      <w:r w:rsidRPr="0043711E">
        <w:rPr>
          <w:rFonts w:ascii="Arial" w:hAnsi="Arial" w:cs="Arial"/>
          <w:color w:val="000000" w:themeColor="text1"/>
          <w:lang w:bidi="ar-SA"/>
        </w:rPr>
        <w:t>In all cases the Employer’s decision on the Schedule of Rates will be final and the Contractor will be duly bound to undertake and complete all such Works so ordered under the terms and conditions of this agreement.</w:t>
      </w:r>
    </w:p>
    <w:p w:rsidR="0081445A" w:rsidRPr="0043711E" w:rsidRDefault="0081445A" w:rsidP="0081445A">
      <w:pPr>
        <w:rPr>
          <w:rFonts w:ascii="Arial" w:hAnsi="Arial" w:cs="Arial"/>
          <w:color w:val="000000" w:themeColor="text1"/>
          <w:lang w:bidi="ar-SA"/>
        </w:rPr>
      </w:pPr>
    </w:p>
    <w:p w:rsidR="00814050" w:rsidRPr="009A50DD" w:rsidRDefault="009C4311" w:rsidP="00E421BA">
      <w:pPr>
        <w:pStyle w:val="2Heading"/>
        <w:rPr>
          <w:rFonts w:ascii="Arial" w:hAnsi="Arial" w:cs="Arial"/>
          <w:b/>
          <w:color w:val="000000" w:themeColor="text1"/>
          <w:sz w:val="32"/>
          <w:szCs w:val="32"/>
          <w:lang w:bidi="ar-SA"/>
        </w:rPr>
      </w:pPr>
      <w:bookmarkStart w:id="29" w:name="_Toc455488385"/>
      <w:r w:rsidRPr="009A50DD">
        <w:rPr>
          <w:rFonts w:ascii="Arial" w:hAnsi="Arial" w:cs="Arial"/>
          <w:b/>
          <w:color w:val="000000" w:themeColor="text1"/>
          <w:sz w:val="32"/>
          <w:szCs w:val="32"/>
          <w:lang w:bidi="ar-SA"/>
        </w:rPr>
        <w:t>Possession of the Site</w:t>
      </w:r>
      <w:bookmarkEnd w:id="29"/>
    </w:p>
    <w:p w:rsidR="00814050" w:rsidRPr="0043711E" w:rsidRDefault="00E421BA" w:rsidP="00E421BA">
      <w:pPr>
        <w:pStyle w:val="Heading2"/>
        <w:rPr>
          <w:rFonts w:cs="Arial"/>
          <w:lang w:bidi="ar-SA"/>
        </w:rPr>
      </w:pPr>
      <w:bookmarkStart w:id="30" w:name="_Toc455488386"/>
      <w:r w:rsidRPr="0043711E">
        <w:rPr>
          <w:rFonts w:cs="Arial"/>
          <w:lang w:bidi="ar-SA"/>
        </w:rPr>
        <w:t>Access to the Site</w:t>
      </w:r>
      <w:bookmarkEnd w:id="30"/>
    </w:p>
    <w:p w:rsidR="00814050" w:rsidRPr="0043711E"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814050" w:rsidRPr="0043711E" w:rsidRDefault="00814050" w:rsidP="00E421BA">
      <w:pPr>
        <w:rPr>
          <w:rFonts w:ascii="Arial" w:hAnsi="Arial" w:cs="Arial"/>
          <w:color w:val="000000" w:themeColor="text1"/>
          <w:lang w:bidi="ar-SA"/>
        </w:rPr>
      </w:pPr>
      <w:r w:rsidRPr="0043711E">
        <w:rPr>
          <w:rFonts w:ascii="Arial" w:hAnsi="Arial" w:cs="Arial"/>
          <w:color w:val="000000" w:themeColor="text1"/>
          <w:lang w:bidi="ar-SA"/>
        </w:rPr>
        <w:t xml:space="preserve">The Contractor shall make his arrangements with the </w:t>
      </w:r>
      <w:r w:rsidR="00DF33E5" w:rsidRPr="0043711E">
        <w:rPr>
          <w:rFonts w:ascii="Arial" w:hAnsi="Arial" w:cs="Arial"/>
          <w:color w:val="000000" w:themeColor="text1"/>
          <w:lang w:bidi="ar-SA"/>
        </w:rPr>
        <w:t>Museum</w:t>
      </w:r>
      <w:r w:rsidRPr="0043711E">
        <w:rPr>
          <w:rFonts w:ascii="Arial" w:hAnsi="Arial" w:cs="Arial"/>
          <w:color w:val="000000" w:themeColor="text1"/>
          <w:lang w:bidi="ar-SA"/>
        </w:rPr>
        <w:t xml:space="preserve"> for access and shall ensure that NO operatives trespass upon properties adjoining the site.</w:t>
      </w:r>
    </w:p>
    <w:p w:rsidR="00814050" w:rsidRPr="0043711E" w:rsidRDefault="00814050" w:rsidP="00E421BA">
      <w:pPr>
        <w:rPr>
          <w:rFonts w:ascii="Arial" w:hAnsi="Arial" w:cs="Arial"/>
          <w:color w:val="000000" w:themeColor="text1"/>
          <w:lang w:bidi="ar-SA"/>
        </w:rPr>
      </w:pPr>
    </w:p>
    <w:p w:rsidR="00814050" w:rsidRPr="0043711E" w:rsidRDefault="00814050" w:rsidP="00E421BA">
      <w:pPr>
        <w:rPr>
          <w:rFonts w:ascii="Arial" w:hAnsi="Arial" w:cs="Arial"/>
          <w:color w:val="000000" w:themeColor="text1"/>
          <w:lang w:bidi="ar-SA"/>
        </w:rPr>
      </w:pPr>
      <w:r w:rsidRPr="0043711E">
        <w:rPr>
          <w:rFonts w:ascii="Arial" w:hAnsi="Arial" w:cs="Arial"/>
          <w:color w:val="000000" w:themeColor="text1"/>
          <w:lang w:bidi="ar-SA"/>
        </w:rPr>
        <w:t>If the execution of works under the Contract necessitates access to an adjoining property, the Contractor shall obtain the necessary permission from the occupier of the adjoining property BEFORE proceeding.  This shall include such personal calls as are required to contact the occupiers of the adjoining property and obtaining their agreement to the Contractor’s proposed actions.</w:t>
      </w:r>
    </w:p>
    <w:p w:rsidR="00814050" w:rsidRPr="0043711E" w:rsidRDefault="00814050" w:rsidP="00E421BA">
      <w:pPr>
        <w:rPr>
          <w:rFonts w:ascii="Arial" w:hAnsi="Arial" w:cs="Arial"/>
          <w:color w:val="000000" w:themeColor="text1"/>
          <w:lang w:bidi="ar-SA"/>
        </w:rPr>
      </w:pPr>
    </w:p>
    <w:p w:rsidR="00814050" w:rsidRPr="0043711E" w:rsidRDefault="00814050" w:rsidP="00E421BA">
      <w:pPr>
        <w:rPr>
          <w:rFonts w:ascii="Arial" w:hAnsi="Arial" w:cs="Arial"/>
          <w:color w:val="000000" w:themeColor="text1"/>
          <w:lang w:bidi="ar-SA"/>
        </w:rPr>
      </w:pPr>
      <w:r w:rsidRPr="0043711E">
        <w:rPr>
          <w:rFonts w:ascii="Arial" w:hAnsi="Arial" w:cs="Arial"/>
          <w:color w:val="000000" w:themeColor="text1"/>
          <w:lang w:bidi="ar-SA"/>
        </w:rPr>
        <w:t>In some cases, the Employer may be obliged to provide a minimum of 24 hours notice, IN WRITING, to adjoining owners for the purpose of access onto adjoining property (other than in the case of extreme emergency).  This may be so particularly in respect of leasehold or owner occupied tenancies.  The Contractor shall be mindful of this and the rights of other owners/occupiers, when requiring such access to adjoining properties.</w:t>
      </w:r>
    </w:p>
    <w:p w:rsidR="00814050" w:rsidRPr="0043711E" w:rsidRDefault="00814050" w:rsidP="00E421BA">
      <w:pPr>
        <w:rPr>
          <w:rFonts w:ascii="Arial" w:hAnsi="Arial" w:cs="Arial"/>
          <w:color w:val="000000" w:themeColor="text1"/>
          <w:lang w:bidi="ar-SA"/>
        </w:rPr>
      </w:pPr>
    </w:p>
    <w:p w:rsidR="00814050" w:rsidRPr="0043711E" w:rsidRDefault="00814050" w:rsidP="00E421BA">
      <w:pPr>
        <w:rPr>
          <w:rFonts w:ascii="Arial" w:hAnsi="Arial" w:cs="Arial"/>
          <w:color w:val="000000" w:themeColor="text1"/>
          <w:lang w:bidi="ar-SA"/>
        </w:rPr>
      </w:pPr>
      <w:r w:rsidRPr="0043711E">
        <w:rPr>
          <w:rFonts w:ascii="Arial" w:hAnsi="Arial" w:cs="Arial"/>
          <w:color w:val="000000" w:themeColor="text1"/>
          <w:lang w:bidi="ar-SA"/>
        </w:rPr>
        <w:t>The Contractor shall indemnify the Employer against all claims proceeding, loss or expense arising in connection with any trespass or any misconduct of any nature whatsoever on the part of the Contractor’s operatives or of any person for whom the Contractor is responsible.</w:t>
      </w:r>
    </w:p>
    <w:p w:rsidR="00814050" w:rsidRPr="0043711E" w:rsidRDefault="00814050" w:rsidP="00E421BA">
      <w:pPr>
        <w:rPr>
          <w:rFonts w:ascii="Arial" w:hAnsi="Arial" w:cs="Arial"/>
          <w:color w:val="000000" w:themeColor="text1"/>
          <w:lang w:bidi="ar-SA"/>
        </w:rPr>
      </w:pPr>
    </w:p>
    <w:p w:rsidR="00814050" w:rsidRPr="0043711E" w:rsidRDefault="00814050" w:rsidP="00E421BA">
      <w:pPr>
        <w:rPr>
          <w:rFonts w:ascii="Arial" w:hAnsi="Arial" w:cs="Arial"/>
          <w:color w:val="000000" w:themeColor="text1"/>
          <w:lang w:bidi="ar-SA"/>
        </w:rPr>
      </w:pPr>
      <w:r w:rsidRPr="0043711E">
        <w:rPr>
          <w:rFonts w:ascii="Arial" w:hAnsi="Arial" w:cs="Arial"/>
          <w:color w:val="000000" w:themeColor="text1"/>
          <w:lang w:bidi="ar-SA"/>
        </w:rPr>
        <w:t xml:space="preserve">The Contractor shall have been deemed to have included within his Schedule of Rates for the cost of transport to and from site, and means of reaching the area of work, </w:t>
      </w:r>
      <w:r w:rsidR="00040F8E" w:rsidRPr="0043711E">
        <w:rPr>
          <w:rFonts w:ascii="Arial" w:hAnsi="Arial" w:cs="Arial"/>
          <w:color w:val="000000" w:themeColor="text1"/>
          <w:lang w:bidi="ar-SA"/>
        </w:rPr>
        <w:t>i.e.</w:t>
      </w:r>
      <w:r w:rsidRPr="0043711E">
        <w:rPr>
          <w:rFonts w:ascii="Arial" w:hAnsi="Arial" w:cs="Arial"/>
          <w:color w:val="000000" w:themeColor="text1"/>
          <w:lang w:bidi="ar-SA"/>
        </w:rPr>
        <w:t>, ladders, scaffolding, etc.</w:t>
      </w:r>
    </w:p>
    <w:p w:rsidR="0081445A" w:rsidRPr="0043711E" w:rsidRDefault="0081445A" w:rsidP="00814050">
      <w:pPr>
        <w:tabs>
          <w:tab w:val="left" w:pos="1440"/>
          <w:tab w:val="left" w:pos="1985"/>
        </w:tabs>
        <w:spacing w:line="240" w:lineRule="auto"/>
        <w:rPr>
          <w:rFonts w:ascii="Arial" w:eastAsia="Times New Roman" w:hAnsi="Arial" w:cs="Arial"/>
          <w:color w:val="000000" w:themeColor="text1"/>
          <w:lang w:bidi="ar-SA"/>
        </w:rPr>
      </w:pPr>
    </w:p>
    <w:p w:rsidR="0081445A" w:rsidRPr="0043711E" w:rsidRDefault="0081445A" w:rsidP="00814050">
      <w:pPr>
        <w:tabs>
          <w:tab w:val="left" w:pos="1440"/>
          <w:tab w:val="left" w:pos="1985"/>
        </w:tabs>
        <w:spacing w:line="240" w:lineRule="auto"/>
        <w:rPr>
          <w:rFonts w:ascii="Arial" w:eastAsia="Times New Roman" w:hAnsi="Arial" w:cs="Arial"/>
          <w:color w:val="000000" w:themeColor="text1"/>
          <w:lang w:bidi="ar-SA"/>
        </w:rPr>
      </w:pPr>
    </w:p>
    <w:p w:rsidR="00814050" w:rsidRPr="0043711E" w:rsidRDefault="001E27A3" w:rsidP="001E27A3">
      <w:pPr>
        <w:pStyle w:val="Heading2"/>
        <w:rPr>
          <w:rFonts w:cs="Arial"/>
          <w:lang w:bidi="ar-SA"/>
        </w:rPr>
      </w:pPr>
      <w:bookmarkStart w:id="31" w:name="_Toc455488387"/>
      <w:r w:rsidRPr="0043711E">
        <w:rPr>
          <w:rFonts w:cs="Arial"/>
          <w:lang w:bidi="ar-SA"/>
        </w:rPr>
        <w:t>Use of Site by the Contractor</w:t>
      </w:r>
      <w:bookmarkEnd w:id="31"/>
    </w:p>
    <w:p w:rsidR="00814050" w:rsidRPr="0043711E" w:rsidRDefault="00814050" w:rsidP="00814050">
      <w:pPr>
        <w:tabs>
          <w:tab w:val="left" w:pos="1440"/>
          <w:tab w:val="left" w:pos="1985"/>
        </w:tabs>
        <w:spacing w:line="240" w:lineRule="auto"/>
        <w:ind w:left="1418" w:hanging="1418"/>
        <w:rPr>
          <w:rFonts w:ascii="Arial" w:eastAsia="Times New Roman" w:hAnsi="Arial" w:cs="Arial"/>
          <w:b/>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 xml:space="preserve">Space for depositing materials for works around the premises is limited, and landscaped areas and gardens must be protected from damage on this account or on account of carrying in materials for the works.  Any damage arising from depositing materials or debris in the premises, or on external areas and any damage </w:t>
      </w:r>
      <w:r w:rsidRPr="0043711E">
        <w:rPr>
          <w:rFonts w:ascii="Arial" w:hAnsi="Arial" w:cs="Arial"/>
          <w:color w:val="000000" w:themeColor="text1"/>
          <w:lang w:bidi="ar-SA"/>
        </w:rPr>
        <w:lastRenderedPageBreak/>
        <w:t>caused by the Contractor’s plant or work operatives shall be made good at the Contractor’s expense to the satisfaction of the Contract Administrator.</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 xml:space="preserve">Where it is necessary to mix materials on roads, footpaths, verges, </w:t>
      </w:r>
      <w:proofErr w:type="spellStart"/>
      <w:r w:rsidRPr="0043711E">
        <w:rPr>
          <w:rFonts w:ascii="Arial" w:hAnsi="Arial" w:cs="Arial"/>
          <w:color w:val="000000" w:themeColor="text1"/>
          <w:lang w:bidi="ar-SA"/>
        </w:rPr>
        <w:t>etc</w:t>
      </w:r>
      <w:proofErr w:type="spellEnd"/>
      <w:r w:rsidRPr="0043711E">
        <w:rPr>
          <w:rFonts w:ascii="Arial" w:hAnsi="Arial" w:cs="Arial"/>
          <w:color w:val="000000" w:themeColor="text1"/>
          <w:lang w:bidi="ar-SA"/>
        </w:rPr>
        <w:t>, either inside or outside the curtilage of properties, mixing boards must be used and the area thoroughly cleaned and restored after mixing is completed.</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Plant and materials will only be situated or deposited on roads, footpaths or verges where no alternative is practical.</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Where such roads, footpaths or verges are in the ownership of the Employer, the permission of the Contract Administrator must be obtained PRIOR to requirement.</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Any damage caused to roads, footpaths or verges, whether in Public or Private ownership, resulting from the Contractor’s operations shall be made good at his own expense.</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 xml:space="preserve">All materials, debris, surplus or superfluous materials or rubbish, </w:t>
      </w:r>
      <w:proofErr w:type="spellStart"/>
      <w:r w:rsidRPr="0043711E">
        <w:rPr>
          <w:rFonts w:ascii="Arial" w:hAnsi="Arial" w:cs="Arial"/>
          <w:color w:val="000000" w:themeColor="text1"/>
          <w:lang w:bidi="ar-SA"/>
        </w:rPr>
        <w:t>etc</w:t>
      </w:r>
      <w:proofErr w:type="spellEnd"/>
      <w:r w:rsidRPr="0043711E">
        <w:rPr>
          <w:rFonts w:ascii="Arial" w:hAnsi="Arial" w:cs="Arial"/>
          <w:color w:val="000000" w:themeColor="text1"/>
          <w:lang w:bidi="ar-SA"/>
        </w:rPr>
        <w:t>, arising from the Works or found on site shall be removed from the area IMMEDIATELY.  Burning rubbish or debris will not be allowed in or around the premises.</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The Contractor will be held to have established the availability of licensed tipping areas for materials, in particular bulk items, and to have allowed for disposal of such materials and rubbish within his Schedule of Rates.</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 xml:space="preserve">Depositing material, debris, surplus or superfluous materials or rubbish </w:t>
      </w:r>
      <w:proofErr w:type="spellStart"/>
      <w:r w:rsidRPr="0043711E">
        <w:rPr>
          <w:rFonts w:ascii="Arial" w:hAnsi="Arial" w:cs="Arial"/>
          <w:color w:val="000000" w:themeColor="text1"/>
          <w:lang w:bidi="ar-SA"/>
        </w:rPr>
        <w:t>etc</w:t>
      </w:r>
      <w:proofErr w:type="spellEnd"/>
      <w:r w:rsidRPr="0043711E">
        <w:rPr>
          <w:rFonts w:ascii="Arial" w:hAnsi="Arial" w:cs="Arial"/>
          <w:color w:val="000000" w:themeColor="text1"/>
          <w:lang w:bidi="ar-SA"/>
        </w:rPr>
        <w:t xml:space="preserve">, arising from the Works or found on site on garden areas, roads, footpaths, verges, </w:t>
      </w:r>
      <w:proofErr w:type="spellStart"/>
      <w:r w:rsidRPr="0043711E">
        <w:rPr>
          <w:rFonts w:ascii="Arial" w:hAnsi="Arial" w:cs="Arial"/>
          <w:color w:val="000000" w:themeColor="text1"/>
          <w:lang w:bidi="ar-SA"/>
        </w:rPr>
        <w:t>etc</w:t>
      </w:r>
      <w:proofErr w:type="spellEnd"/>
      <w:r w:rsidRPr="0043711E">
        <w:rPr>
          <w:rFonts w:ascii="Arial" w:hAnsi="Arial" w:cs="Arial"/>
          <w:color w:val="000000" w:themeColor="text1"/>
          <w:lang w:bidi="ar-SA"/>
        </w:rPr>
        <w:t xml:space="preserve">, will not be allowed.  The Contractor must allow for skips for such temporary storage of such items and shall be responsible for obtaining Police, Building Control, or County Council Highways, </w:t>
      </w:r>
      <w:proofErr w:type="spellStart"/>
      <w:r w:rsidRPr="0043711E">
        <w:rPr>
          <w:rFonts w:ascii="Arial" w:hAnsi="Arial" w:cs="Arial"/>
          <w:color w:val="000000" w:themeColor="text1"/>
          <w:lang w:bidi="ar-SA"/>
        </w:rPr>
        <w:t>etc</w:t>
      </w:r>
      <w:proofErr w:type="spellEnd"/>
      <w:r w:rsidRPr="0043711E">
        <w:rPr>
          <w:rFonts w:ascii="Arial" w:hAnsi="Arial" w:cs="Arial"/>
          <w:color w:val="000000" w:themeColor="text1"/>
          <w:lang w:bidi="ar-SA"/>
        </w:rPr>
        <w:t>, permission for siting skips on public roads, footpaths, and must observe the Road Traffic Acts and any other regulations relating to safety, temporary lighting, etc.</w:t>
      </w:r>
    </w:p>
    <w:p w:rsidR="00814050" w:rsidRPr="0043711E" w:rsidRDefault="00814050" w:rsidP="00814050">
      <w:pPr>
        <w:tabs>
          <w:tab w:val="clear" w:pos="851"/>
          <w:tab w:val="num" w:pos="1080"/>
          <w:tab w:val="left" w:pos="1440"/>
          <w:tab w:val="left" w:pos="6379"/>
        </w:tabs>
        <w:spacing w:line="240" w:lineRule="auto"/>
        <w:ind w:left="720"/>
        <w:rPr>
          <w:rFonts w:ascii="Arial" w:eastAsia="Times New Roman" w:hAnsi="Arial" w:cs="Arial"/>
          <w:b/>
          <w:color w:val="000000" w:themeColor="text1"/>
          <w:lang w:bidi="ar-SA"/>
        </w:rPr>
      </w:pPr>
    </w:p>
    <w:p w:rsidR="00814050" w:rsidRPr="0043711E" w:rsidRDefault="001E27A3" w:rsidP="001E27A3">
      <w:pPr>
        <w:pStyle w:val="Heading2"/>
        <w:rPr>
          <w:rFonts w:cs="Arial"/>
          <w:lang w:bidi="ar-SA"/>
        </w:rPr>
      </w:pPr>
      <w:bookmarkStart w:id="32" w:name="_Toc455488388"/>
      <w:r w:rsidRPr="0043711E">
        <w:rPr>
          <w:rFonts w:cs="Arial"/>
          <w:lang w:bidi="ar-SA"/>
        </w:rPr>
        <w:t>Setting out of the Works</w:t>
      </w:r>
      <w:bookmarkEnd w:id="32"/>
    </w:p>
    <w:p w:rsidR="00814050" w:rsidRPr="0043711E" w:rsidRDefault="00814050" w:rsidP="00814050">
      <w:pPr>
        <w:tabs>
          <w:tab w:val="left" w:pos="1440"/>
          <w:tab w:val="left" w:pos="1985"/>
        </w:tabs>
        <w:spacing w:line="240" w:lineRule="auto"/>
        <w:ind w:left="1418" w:hanging="1418"/>
        <w:rPr>
          <w:rFonts w:ascii="Arial" w:eastAsia="Times New Roman" w:hAnsi="Arial" w:cs="Arial"/>
          <w:b/>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The Contractor shall be responsible for setting out of the Works required under the Contract, the cost of which shall be deemed to be included within the Contractor’s Schedule of Rates.</w:t>
      </w:r>
    </w:p>
    <w:p w:rsidR="001E27A3" w:rsidRPr="0043711E" w:rsidRDefault="001E27A3" w:rsidP="001E27A3">
      <w:pPr>
        <w:rPr>
          <w:rFonts w:ascii="Arial" w:hAnsi="Arial" w:cs="Arial"/>
          <w:color w:val="000000" w:themeColor="text1"/>
          <w:lang w:bidi="ar-SA"/>
        </w:rPr>
      </w:pPr>
    </w:p>
    <w:p w:rsidR="001E27A3" w:rsidRDefault="001E27A3" w:rsidP="001E27A3">
      <w:pPr>
        <w:rPr>
          <w:rFonts w:ascii="Arial" w:hAnsi="Arial" w:cs="Arial"/>
          <w:color w:val="000000" w:themeColor="text1"/>
        </w:rPr>
      </w:pPr>
      <w:r w:rsidRPr="0043711E">
        <w:rPr>
          <w:rFonts w:ascii="Arial" w:hAnsi="Arial" w:cs="Arial"/>
          <w:color w:val="000000" w:themeColor="text1"/>
        </w:rPr>
        <w:t>The Contractor is to take dimensions from existing premises and check with dimensions given on any drawn information provided. He shall accurately set out the Works and provide all necessary equipment and attendance to enable the Contract Administrator to check this work. The Contractor shall be responsible for all errors in setting out which shall be remedied at his expense.</w:t>
      </w:r>
    </w:p>
    <w:p w:rsidR="009A50DD" w:rsidRDefault="009A50DD" w:rsidP="001E27A3">
      <w:pPr>
        <w:rPr>
          <w:rFonts w:ascii="Arial" w:hAnsi="Arial" w:cs="Arial"/>
          <w:color w:val="000000" w:themeColor="text1"/>
        </w:rPr>
      </w:pPr>
    </w:p>
    <w:p w:rsidR="009A50DD" w:rsidRPr="0043711E" w:rsidRDefault="009A50DD" w:rsidP="001E27A3">
      <w:pPr>
        <w:rPr>
          <w:rFonts w:ascii="Arial" w:hAnsi="Arial" w:cs="Arial"/>
          <w:color w:val="000000" w:themeColor="text1"/>
        </w:rPr>
      </w:pPr>
    </w:p>
    <w:p w:rsidR="00942923" w:rsidRPr="0043711E" w:rsidRDefault="00942923" w:rsidP="001E27A3">
      <w:pPr>
        <w:rPr>
          <w:rFonts w:ascii="Arial" w:hAnsi="Arial" w:cs="Arial"/>
          <w:color w:val="000000" w:themeColor="text1"/>
        </w:rPr>
      </w:pPr>
    </w:p>
    <w:p w:rsidR="00942923" w:rsidRPr="0043711E" w:rsidRDefault="00942923" w:rsidP="00942923">
      <w:pPr>
        <w:pStyle w:val="Heading2"/>
        <w:rPr>
          <w:rFonts w:cs="Arial"/>
          <w:lang w:bidi="ar-SA"/>
        </w:rPr>
      </w:pPr>
      <w:bookmarkStart w:id="33" w:name="_Toc455488389"/>
      <w:r w:rsidRPr="0043711E">
        <w:rPr>
          <w:rFonts w:cs="Arial"/>
          <w:lang w:bidi="ar-SA"/>
        </w:rPr>
        <w:lastRenderedPageBreak/>
        <w:t>Protection of Items</w:t>
      </w:r>
      <w:bookmarkEnd w:id="33"/>
    </w:p>
    <w:p w:rsidR="00814050" w:rsidRPr="0043711E" w:rsidRDefault="00814050" w:rsidP="001E27A3">
      <w:pPr>
        <w:rPr>
          <w:rFonts w:ascii="Arial" w:hAnsi="Arial" w:cs="Arial"/>
          <w:color w:val="000000" w:themeColor="text1"/>
          <w:lang w:bidi="ar-SA"/>
        </w:rPr>
      </w:pPr>
    </w:p>
    <w:p w:rsidR="0015038C"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 xml:space="preserve">The Contractor shall provide all necessary </w:t>
      </w:r>
      <w:r w:rsidR="00BF50F5" w:rsidRPr="0043711E">
        <w:rPr>
          <w:rFonts w:ascii="Arial" w:hAnsi="Arial" w:cs="Arial"/>
          <w:color w:val="000000" w:themeColor="text1"/>
          <w:lang w:bidi="ar-SA"/>
        </w:rPr>
        <w:t>protection</w:t>
      </w:r>
      <w:r w:rsidRPr="0043711E">
        <w:rPr>
          <w:rFonts w:ascii="Arial" w:hAnsi="Arial" w:cs="Arial"/>
          <w:color w:val="000000" w:themeColor="text1"/>
          <w:lang w:bidi="ar-SA"/>
        </w:rPr>
        <w:t xml:space="preserve"> in the form of dust coverings, to ensure that furniture, fittings and personal belongings are thoroughly protected against dust, plaster and paint spillage, </w:t>
      </w:r>
      <w:proofErr w:type="spellStart"/>
      <w:r w:rsidRPr="0043711E">
        <w:rPr>
          <w:rFonts w:ascii="Arial" w:hAnsi="Arial" w:cs="Arial"/>
          <w:color w:val="000000" w:themeColor="text1"/>
          <w:lang w:bidi="ar-SA"/>
        </w:rPr>
        <w:t>etc</w:t>
      </w:r>
      <w:proofErr w:type="spellEnd"/>
      <w:r w:rsidRPr="0043711E">
        <w:rPr>
          <w:rFonts w:ascii="Arial" w:hAnsi="Arial" w:cs="Arial"/>
          <w:color w:val="000000" w:themeColor="text1"/>
          <w:lang w:bidi="ar-SA"/>
        </w:rPr>
        <w:t>, for the entire period in which t</w:t>
      </w:r>
      <w:r w:rsidR="00A66DCD" w:rsidRPr="0043711E">
        <w:rPr>
          <w:rFonts w:ascii="Arial" w:hAnsi="Arial" w:cs="Arial"/>
          <w:color w:val="000000" w:themeColor="text1"/>
          <w:lang w:bidi="ar-SA"/>
        </w:rPr>
        <w:t>he Works are being carried out.</w:t>
      </w:r>
    </w:p>
    <w:p w:rsidR="00DF33E5" w:rsidRDefault="00DF33E5" w:rsidP="001E27A3">
      <w:pPr>
        <w:rPr>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Where cables are pinned to walls, windows, doors or surround frames, these must be protected from damage and reinstated to full working condition upon completion of the Works.  The Contractor should allow for any necessary disconnecting and reconnecting of such cables.  Where the cables are serving TV/Satellite aerials, electrical mains or telephone installations, these services must be reasonably maintained regardless of the Works being undertaken.  The Contractor must ensure that any temporary services are satisfactory and any disconnections of the services are agreed with tenants or the Contract Administrator.</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Under NO circumstances will the Contractor be allowed to use an occupier’s furniture, ladders, tools or the like during the period of the Works to any premises, with or without permission of the occupier.</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The Contractor shall be liable for and shall indemnify the Employer against all claims for damage to or loss of property, fittings and furniture, furnishings and personal belongings and all injury to persons by reason of his own operations.  The Contractor must acknowledge to the claimant, in writing, within FIVE WORKING DAYS, receipt of a claim for any such damage, loss or injury.</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The Contractor shall rigorously pursue any claim, provide full evidence of his actions to the Contract Administrator and in any event settle the claim within 25 WORKING DAYS of the notification of the incident.</w:t>
      </w:r>
    </w:p>
    <w:p w:rsidR="00814050" w:rsidRPr="0043711E" w:rsidRDefault="00814050" w:rsidP="001E27A3">
      <w:pPr>
        <w:rPr>
          <w:rFonts w:ascii="Arial" w:hAnsi="Arial" w:cs="Arial"/>
          <w:color w:val="000000" w:themeColor="text1"/>
          <w:lang w:bidi="ar-SA"/>
        </w:rPr>
      </w:pPr>
    </w:p>
    <w:p w:rsidR="00316E16"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The costs of all foregoing requirements under this paragraph shall be deemed to be included in the Contractor’s Schedule of Rates.</w:t>
      </w:r>
    </w:p>
    <w:p w:rsidR="00942923" w:rsidRPr="0043711E" w:rsidRDefault="00942923" w:rsidP="001E27A3">
      <w:pPr>
        <w:rPr>
          <w:rFonts w:ascii="Arial" w:hAnsi="Arial" w:cs="Arial"/>
          <w:color w:val="000000" w:themeColor="text1"/>
          <w:lang w:bidi="ar-SA"/>
        </w:rPr>
      </w:pPr>
    </w:p>
    <w:p w:rsidR="00942923" w:rsidRPr="0043711E" w:rsidRDefault="00942923" w:rsidP="00942923">
      <w:pPr>
        <w:pStyle w:val="Heading2"/>
        <w:rPr>
          <w:rFonts w:cs="Arial"/>
          <w:lang w:bidi="ar-SA"/>
        </w:rPr>
      </w:pPr>
      <w:bookmarkStart w:id="34" w:name="_Toc455488390"/>
      <w:r w:rsidRPr="0043711E">
        <w:rPr>
          <w:rFonts w:cs="Arial"/>
          <w:lang w:bidi="ar-SA"/>
        </w:rPr>
        <w:t>Maintenance of Existing Services</w:t>
      </w:r>
      <w:bookmarkEnd w:id="34"/>
    </w:p>
    <w:p w:rsidR="00942923" w:rsidRPr="0043711E" w:rsidRDefault="00942923" w:rsidP="00942923">
      <w:pPr>
        <w:rPr>
          <w:rFonts w:ascii="Arial" w:hAnsi="Arial" w:cs="Arial"/>
          <w:color w:val="000000" w:themeColor="text1"/>
          <w:lang w:bidi="ar-SA"/>
        </w:rPr>
      </w:pPr>
    </w:p>
    <w:p w:rsidR="00942923" w:rsidRPr="0043711E" w:rsidRDefault="00942923" w:rsidP="00942923">
      <w:pPr>
        <w:rPr>
          <w:rFonts w:ascii="Arial" w:hAnsi="Arial" w:cs="Arial"/>
          <w:color w:val="000000" w:themeColor="text1"/>
          <w:lang w:bidi="ar-SA"/>
        </w:rPr>
      </w:pPr>
      <w:r w:rsidRPr="0043711E">
        <w:rPr>
          <w:rFonts w:ascii="Arial" w:hAnsi="Arial" w:cs="Arial"/>
          <w:color w:val="000000" w:themeColor="text1"/>
          <w:lang w:bidi="ar-SA"/>
        </w:rPr>
        <w:t xml:space="preserve">The Contractor will be responsible for locating, maintaining and protecting all services, drainage, gas, water, electricity, telephone, TV aerials and satellite dishes, </w:t>
      </w:r>
      <w:proofErr w:type="spellStart"/>
      <w:r w:rsidRPr="0043711E">
        <w:rPr>
          <w:rFonts w:ascii="Arial" w:hAnsi="Arial" w:cs="Arial"/>
          <w:color w:val="000000" w:themeColor="text1"/>
          <w:lang w:bidi="ar-SA"/>
        </w:rPr>
        <w:t>etc</w:t>
      </w:r>
      <w:proofErr w:type="spellEnd"/>
      <w:r w:rsidRPr="0043711E">
        <w:rPr>
          <w:rFonts w:ascii="Arial" w:hAnsi="Arial" w:cs="Arial"/>
          <w:color w:val="000000" w:themeColor="text1"/>
          <w:lang w:bidi="ar-SA"/>
        </w:rPr>
        <w:t>, above or below ground level, or within the structure of the premises, during the course of the Works.</w:t>
      </w:r>
    </w:p>
    <w:p w:rsidR="00942923" w:rsidRPr="0043711E" w:rsidRDefault="00942923" w:rsidP="00942923">
      <w:pPr>
        <w:rPr>
          <w:rFonts w:ascii="Arial" w:hAnsi="Arial" w:cs="Arial"/>
          <w:color w:val="000000" w:themeColor="text1"/>
          <w:lang w:bidi="ar-SA"/>
        </w:rPr>
      </w:pPr>
    </w:p>
    <w:p w:rsidR="00942923" w:rsidRPr="0043711E" w:rsidRDefault="00942923" w:rsidP="00942923">
      <w:pPr>
        <w:rPr>
          <w:rFonts w:ascii="Arial" w:hAnsi="Arial" w:cs="Arial"/>
          <w:color w:val="000000" w:themeColor="text1"/>
          <w:lang w:bidi="ar-SA"/>
        </w:rPr>
      </w:pPr>
      <w:r w:rsidRPr="0043711E">
        <w:rPr>
          <w:rFonts w:ascii="Arial" w:hAnsi="Arial" w:cs="Arial"/>
          <w:color w:val="000000" w:themeColor="text1"/>
          <w:lang w:bidi="ar-SA"/>
        </w:rPr>
        <w:t xml:space="preserve">No diversion of the existing services, </w:t>
      </w:r>
      <w:proofErr w:type="spellStart"/>
      <w:r w:rsidRPr="0043711E">
        <w:rPr>
          <w:rFonts w:ascii="Arial" w:hAnsi="Arial" w:cs="Arial"/>
          <w:color w:val="000000" w:themeColor="text1"/>
          <w:lang w:bidi="ar-SA"/>
        </w:rPr>
        <w:t>etc</w:t>
      </w:r>
      <w:proofErr w:type="spellEnd"/>
      <w:r w:rsidRPr="0043711E">
        <w:rPr>
          <w:rFonts w:ascii="Arial" w:hAnsi="Arial" w:cs="Arial"/>
          <w:color w:val="000000" w:themeColor="text1"/>
          <w:lang w:bidi="ar-SA"/>
        </w:rPr>
        <w:t xml:space="preserve">, other than as may be indicated on an official Order shall be carried out without the agreement of the Contract Administrator.  Any temporary disconnection of the services, </w:t>
      </w:r>
      <w:proofErr w:type="spellStart"/>
      <w:r w:rsidRPr="0043711E">
        <w:rPr>
          <w:rFonts w:ascii="Arial" w:hAnsi="Arial" w:cs="Arial"/>
          <w:color w:val="000000" w:themeColor="text1"/>
          <w:lang w:bidi="ar-SA"/>
        </w:rPr>
        <w:t>etc</w:t>
      </w:r>
      <w:proofErr w:type="spellEnd"/>
      <w:r w:rsidRPr="0043711E">
        <w:rPr>
          <w:rFonts w:ascii="Arial" w:hAnsi="Arial" w:cs="Arial"/>
          <w:color w:val="000000" w:themeColor="text1"/>
          <w:lang w:bidi="ar-SA"/>
        </w:rPr>
        <w:t>, which may become necessary in connection with the Works, shall be undertaken at such times as may be directed by the Contract Administrator.  The Contractor shall be responsible for maintaining close liaison with the Contract Administrator and the various Utility Companies in order to avoid any disruptions of existing services.</w:t>
      </w:r>
    </w:p>
    <w:p w:rsidR="00942923" w:rsidRPr="0043711E" w:rsidRDefault="00942923" w:rsidP="00942923">
      <w:pPr>
        <w:rPr>
          <w:rFonts w:ascii="Arial" w:hAnsi="Arial" w:cs="Arial"/>
          <w:color w:val="000000" w:themeColor="text1"/>
          <w:lang w:bidi="ar-SA"/>
        </w:rPr>
      </w:pPr>
    </w:p>
    <w:p w:rsidR="00942923" w:rsidRPr="0043711E" w:rsidRDefault="00942923" w:rsidP="00942923">
      <w:pPr>
        <w:rPr>
          <w:rFonts w:ascii="Arial" w:hAnsi="Arial" w:cs="Arial"/>
          <w:color w:val="000000" w:themeColor="text1"/>
        </w:rPr>
      </w:pPr>
      <w:r w:rsidRPr="0043711E">
        <w:rPr>
          <w:rFonts w:ascii="Arial" w:hAnsi="Arial" w:cs="Arial"/>
          <w:color w:val="000000" w:themeColor="text1"/>
        </w:rPr>
        <w:t xml:space="preserve">The Contractor shall indemnify the appropriate Statutory Authority, Undertaking of Service Utility against the cost of any, and all, repairs necessary due to damage or disturbance caused through the progress of the </w:t>
      </w:r>
      <w:r w:rsidRPr="0043711E">
        <w:rPr>
          <w:rFonts w:ascii="Arial" w:hAnsi="Arial" w:cs="Arial"/>
          <w:color w:val="000000" w:themeColor="text1"/>
        </w:rPr>
        <w:lastRenderedPageBreak/>
        <w:t>works to any existing services, drains, sewers, cables and the like and shall report all damage occurring immediately to the Contract Administrator.</w:t>
      </w:r>
    </w:p>
    <w:p w:rsidR="00942923" w:rsidRPr="0043711E" w:rsidRDefault="00942923" w:rsidP="00942923">
      <w:pPr>
        <w:rPr>
          <w:rFonts w:ascii="Arial" w:hAnsi="Arial" w:cs="Arial"/>
          <w:color w:val="000000" w:themeColor="text1"/>
        </w:rPr>
      </w:pPr>
    </w:p>
    <w:p w:rsidR="0081445A" w:rsidRPr="0043711E" w:rsidRDefault="00942923" w:rsidP="0081445A">
      <w:pPr>
        <w:rPr>
          <w:rFonts w:ascii="Arial" w:hAnsi="Arial" w:cs="Arial"/>
          <w:color w:val="000000" w:themeColor="text1"/>
          <w:lang w:bidi="ar-SA"/>
        </w:rPr>
      </w:pPr>
      <w:r w:rsidRPr="0043711E">
        <w:rPr>
          <w:rFonts w:ascii="Arial" w:hAnsi="Arial" w:cs="Arial"/>
          <w:color w:val="000000" w:themeColor="text1"/>
        </w:rPr>
        <w:t>The Contractor shall make allowance for any additional costs involved due to the inconvenience of working around existing services and for taking all necessary precautions to prot</w:t>
      </w:r>
      <w:r w:rsidR="00546C72" w:rsidRPr="0043711E">
        <w:rPr>
          <w:rFonts w:ascii="Arial" w:hAnsi="Arial" w:cs="Arial"/>
          <w:color w:val="000000" w:themeColor="text1"/>
        </w:rPr>
        <w:t>ect and maintain such services.</w:t>
      </w:r>
    </w:p>
    <w:p w:rsidR="0081445A" w:rsidRDefault="0081445A" w:rsidP="0081445A"/>
    <w:p w:rsidR="00814050" w:rsidRPr="0043711E" w:rsidRDefault="001E27A3" w:rsidP="001E27A3">
      <w:pPr>
        <w:pStyle w:val="Heading2"/>
        <w:rPr>
          <w:rFonts w:cs="Arial"/>
          <w:lang w:bidi="ar-SA"/>
        </w:rPr>
      </w:pPr>
      <w:bookmarkStart w:id="35" w:name="_Toc455488391"/>
      <w:r w:rsidRPr="0043711E">
        <w:rPr>
          <w:rFonts w:cs="Arial"/>
          <w:lang w:bidi="ar-SA"/>
        </w:rPr>
        <w:t>Provision of Temporary Facilities</w:t>
      </w:r>
      <w:bookmarkEnd w:id="35"/>
    </w:p>
    <w:p w:rsidR="00814050" w:rsidRPr="0043711E"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Where, for any reason, a service CANNOT be maintained, the Contractor shall IMMEDIATELY notify the Contract Administrator and be responsible for providing alternative facilities to the  Contract Administrator’s agreement, e</w:t>
      </w:r>
      <w:r w:rsidR="001568BB" w:rsidRPr="0043711E">
        <w:rPr>
          <w:rFonts w:ascii="Arial" w:hAnsi="Arial" w:cs="Arial"/>
          <w:color w:val="000000" w:themeColor="text1"/>
          <w:lang w:bidi="ar-SA"/>
        </w:rPr>
        <w:t>.</w:t>
      </w:r>
      <w:r w:rsidRPr="0043711E">
        <w:rPr>
          <w:rFonts w:ascii="Arial" w:hAnsi="Arial" w:cs="Arial"/>
          <w:color w:val="000000" w:themeColor="text1"/>
          <w:lang w:bidi="ar-SA"/>
        </w:rPr>
        <w:t>g</w:t>
      </w:r>
      <w:r w:rsidR="001568BB" w:rsidRPr="0043711E">
        <w:rPr>
          <w:rFonts w:ascii="Arial" w:hAnsi="Arial" w:cs="Arial"/>
          <w:color w:val="000000" w:themeColor="text1"/>
          <w:lang w:bidi="ar-SA"/>
        </w:rPr>
        <w:t>.</w:t>
      </w:r>
      <w:r w:rsidRPr="0043711E">
        <w:rPr>
          <w:rFonts w:ascii="Arial" w:hAnsi="Arial" w:cs="Arial"/>
          <w:color w:val="000000" w:themeColor="text1"/>
          <w:lang w:bidi="ar-SA"/>
        </w:rPr>
        <w:t>, portable convector heaters in cases where existing heating cannot be mai</w:t>
      </w:r>
      <w:r w:rsidR="001E27A3" w:rsidRPr="0043711E">
        <w:rPr>
          <w:rFonts w:ascii="Arial" w:hAnsi="Arial" w:cs="Arial"/>
          <w:color w:val="000000" w:themeColor="text1"/>
          <w:lang w:bidi="ar-SA"/>
        </w:rPr>
        <w:t>ntained.</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Under NO circumstances will paraffin or liquid gas type heaters be provided.</w:t>
      </w:r>
    </w:p>
    <w:p w:rsidR="00814050" w:rsidRPr="0043711E" w:rsidRDefault="00814050" w:rsidP="00814050">
      <w:pPr>
        <w:tabs>
          <w:tab w:val="left" w:pos="1440"/>
          <w:tab w:val="left" w:pos="1985"/>
        </w:tabs>
        <w:spacing w:line="240" w:lineRule="auto"/>
        <w:rPr>
          <w:rFonts w:ascii="Arial" w:eastAsia="Times New Roman" w:hAnsi="Arial" w:cs="Arial"/>
          <w:color w:val="000000" w:themeColor="text1"/>
          <w:lang w:bidi="ar-SA"/>
        </w:rPr>
      </w:pPr>
    </w:p>
    <w:p w:rsidR="00814050" w:rsidRPr="0043711E" w:rsidRDefault="00814050" w:rsidP="00814050">
      <w:pPr>
        <w:tabs>
          <w:tab w:val="left" w:pos="720"/>
          <w:tab w:val="left" w:pos="1440"/>
          <w:tab w:val="left" w:pos="1985"/>
        </w:tabs>
        <w:spacing w:line="240" w:lineRule="auto"/>
        <w:ind w:left="1418"/>
        <w:rPr>
          <w:rFonts w:ascii="Arial" w:eastAsia="Times New Roman" w:hAnsi="Arial" w:cs="Arial"/>
          <w:color w:val="000000" w:themeColor="text1"/>
          <w:lang w:bidi="ar-SA"/>
        </w:rPr>
      </w:pPr>
    </w:p>
    <w:p w:rsidR="00814050" w:rsidRPr="009A50DD" w:rsidRDefault="009C4311" w:rsidP="00546C72">
      <w:pPr>
        <w:tabs>
          <w:tab w:val="clear" w:pos="851"/>
        </w:tabs>
        <w:spacing w:after="200"/>
        <w:jc w:val="left"/>
        <w:rPr>
          <w:rFonts w:ascii="Arial" w:hAnsi="Arial" w:cs="Arial"/>
          <w:b/>
          <w:color w:val="000000" w:themeColor="text1"/>
          <w:lang w:bidi="ar-SA"/>
        </w:rPr>
      </w:pPr>
      <w:r w:rsidRPr="009A50DD">
        <w:rPr>
          <w:rFonts w:ascii="Arial" w:hAnsi="Arial" w:cs="Arial"/>
          <w:b/>
          <w:color w:val="000000" w:themeColor="text1"/>
          <w:sz w:val="32"/>
          <w:szCs w:val="32"/>
          <w:lang w:bidi="ar-SA"/>
        </w:rPr>
        <w:t>Health and Safety Provisions</w:t>
      </w:r>
    </w:p>
    <w:p w:rsidR="00814050" w:rsidRPr="0043711E"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814050" w:rsidRPr="0043711E" w:rsidRDefault="001E27A3" w:rsidP="001E27A3">
      <w:pPr>
        <w:pStyle w:val="Heading2"/>
        <w:rPr>
          <w:rFonts w:cs="Arial"/>
          <w:lang w:bidi="ar-SA"/>
        </w:rPr>
      </w:pPr>
      <w:bookmarkStart w:id="36" w:name="_Toc455488392"/>
      <w:r w:rsidRPr="0043711E">
        <w:rPr>
          <w:rFonts w:cs="Arial"/>
          <w:lang w:bidi="ar-SA"/>
        </w:rPr>
        <w:t>Health, Welfare and Safety</w:t>
      </w:r>
      <w:bookmarkEnd w:id="36"/>
    </w:p>
    <w:p w:rsidR="00814050" w:rsidRPr="0043711E"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 xml:space="preserve">The Contractor shall, without prejudice to any other statutory requirements, comply with and maintain welfare and safety measures up to the standards outlined in the current Construction Regulations and any amendments thereto, in respect of General Provision, Lifting Operations, Working Place, Health and Welfare and, where applicable, the Offices, Shops and Railway Premises Act 1963 and the Factories Act 1961.  The provision of the Health and Safety at Work, </w:t>
      </w:r>
      <w:proofErr w:type="spellStart"/>
      <w:r w:rsidRPr="0043711E">
        <w:rPr>
          <w:rFonts w:ascii="Arial" w:hAnsi="Arial" w:cs="Arial"/>
          <w:color w:val="000000" w:themeColor="text1"/>
          <w:lang w:bidi="ar-SA"/>
        </w:rPr>
        <w:t>etc</w:t>
      </w:r>
      <w:proofErr w:type="spellEnd"/>
      <w:r w:rsidRPr="0043711E">
        <w:rPr>
          <w:rFonts w:ascii="Arial" w:hAnsi="Arial" w:cs="Arial"/>
          <w:color w:val="000000" w:themeColor="text1"/>
          <w:lang w:bidi="ar-SA"/>
        </w:rPr>
        <w:t xml:space="preserve">, Act 1974, the </w:t>
      </w:r>
      <w:r w:rsidR="00942923" w:rsidRPr="0043711E">
        <w:rPr>
          <w:rFonts w:ascii="Arial" w:hAnsi="Arial" w:cs="Arial"/>
          <w:color w:val="000000" w:themeColor="text1"/>
          <w:lang w:bidi="ar-SA"/>
        </w:rPr>
        <w:t>Employer</w:t>
      </w:r>
      <w:r w:rsidRPr="0043711E">
        <w:rPr>
          <w:rFonts w:ascii="Arial" w:hAnsi="Arial" w:cs="Arial"/>
          <w:color w:val="000000" w:themeColor="text1"/>
          <w:lang w:bidi="ar-SA"/>
        </w:rPr>
        <w:t xml:space="preserve"> Health &amp; Safety Plan and any regulations made under the Act are to be fully complied with by the Contractor, his sub-contractors and by their employees.  The Contractor should take account of all current COSHH regulations.</w:t>
      </w:r>
    </w:p>
    <w:p w:rsidR="00814050" w:rsidRPr="0043711E" w:rsidRDefault="00814050" w:rsidP="00814050">
      <w:pPr>
        <w:tabs>
          <w:tab w:val="left" w:pos="720"/>
          <w:tab w:val="left" w:pos="1440"/>
          <w:tab w:val="left" w:pos="1985"/>
        </w:tabs>
        <w:spacing w:line="240" w:lineRule="auto"/>
        <w:ind w:left="1418" w:hanging="1418"/>
        <w:rPr>
          <w:rFonts w:ascii="Arial" w:eastAsia="Times New Roman" w:hAnsi="Arial" w:cs="Arial"/>
          <w:color w:val="000000" w:themeColor="text1"/>
          <w:lang w:bidi="ar-SA"/>
        </w:rPr>
      </w:pPr>
    </w:p>
    <w:p w:rsidR="00814050" w:rsidRPr="0043711E" w:rsidRDefault="001E27A3" w:rsidP="001E27A3">
      <w:pPr>
        <w:pStyle w:val="Heading2"/>
        <w:rPr>
          <w:rFonts w:cs="Arial"/>
          <w:lang w:bidi="ar-SA"/>
        </w:rPr>
      </w:pPr>
      <w:bookmarkStart w:id="37" w:name="_Toc455488393"/>
      <w:r w:rsidRPr="0043711E">
        <w:rPr>
          <w:rFonts w:cs="Arial"/>
          <w:lang w:bidi="ar-SA"/>
        </w:rPr>
        <w:t>The Construction (Design and Management) Regulations 20</w:t>
      </w:r>
      <w:r w:rsidR="00244EC8" w:rsidRPr="0043711E">
        <w:rPr>
          <w:rFonts w:cs="Arial"/>
          <w:lang w:bidi="ar-SA"/>
        </w:rPr>
        <w:t>15</w:t>
      </w:r>
      <w:bookmarkEnd w:id="37"/>
    </w:p>
    <w:p w:rsidR="00814050" w:rsidRPr="0043711E"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 xml:space="preserve">The Construction (Design and Management) Regulations (CDM) </w:t>
      </w:r>
      <w:r w:rsidR="00244EC8" w:rsidRPr="0043711E">
        <w:rPr>
          <w:rFonts w:ascii="Arial" w:hAnsi="Arial" w:cs="Arial"/>
          <w:color w:val="000000" w:themeColor="text1"/>
          <w:lang w:bidi="ar-SA"/>
        </w:rPr>
        <w:t xml:space="preserve">2015 </w:t>
      </w:r>
      <w:r w:rsidR="001E10E7" w:rsidRPr="0043711E">
        <w:rPr>
          <w:rFonts w:ascii="Arial" w:hAnsi="Arial" w:cs="Arial"/>
          <w:color w:val="000000" w:themeColor="text1"/>
          <w:lang w:bidi="ar-SA"/>
        </w:rPr>
        <w:t xml:space="preserve">may </w:t>
      </w:r>
      <w:r w:rsidRPr="0043711E">
        <w:rPr>
          <w:rFonts w:ascii="Arial" w:hAnsi="Arial" w:cs="Arial"/>
          <w:color w:val="000000" w:themeColor="text1"/>
          <w:lang w:bidi="ar-SA"/>
        </w:rPr>
        <w:t xml:space="preserve">apply to </w:t>
      </w:r>
      <w:r w:rsidR="001E27A3" w:rsidRPr="0043711E">
        <w:rPr>
          <w:rFonts w:ascii="Arial" w:hAnsi="Arial" w:cs="Arial"/>
          <w:color w:val="000000" w:themeColor="text1"/>
          <w:lang w:bidi="ar-SA"/>
        </w:rPr>
        <w:t xml:space="preserve">some </w:t>
      </w:r>
      <w:r w:rsidR="001E10E7" w:rsidRPr="0043711E">
        <w:rPr>
          <w:rFonts w:ascii="Arial" w:hAnsi="Arial" w:cs="Arial"/>
          <w:color w:val="000000" w:themeColor="text1"/>
          <w:lang w:bidi="ar-SA"/>
        </w:rPr>
        <w:t xml:space="preserve">or all </w:t>
      </w:r>
      <w:r w:rsidR="001E27A3" w:rsidRPr="0043711E">
        <w:rPr>
          <w:rFonts w:ascii="Arial" w:hAnsi="Arial" w:cs="Arial"/>
          <w:color w:val="000000" w:themeColor="text1"/>
          <w:lang w:bidi="ar-SA"/>
        </w:rPr>
        <w:t>of</w:t>
      </w:r>
      <w:r w:rsidRPr="0043711E">
        <w:rPr>
          <w:rFonts w:ascii="Arial" w:hAnsi="Arial" w:cs="Arial"/>
          <w:color w:val="000000" w:themeColor="text1"/>
          <w:lang w:bidi="ar-SA"/>
        </w:rPr>
        <w:t xml:space="preserve"> the Works undertaken under this Contract.  All provisions of the regulations are to be fully complied with by the Contractor, his sub-contractors and their employees.  The cost of complying with these obligations is deemed to be included in the Contractor’s Schedule of Rates.</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The successful Contractor will be appointed as the Principal Contractor under the CDM Regulations, this will also include the defects liability period of the Contract.</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The Employer (Client) and Contractor (Principal Contractor) shall develop the management processes shall prepare a Construction Phase Plan for the planning and management of the work.  No work shall commence until a suitable Construction Phase Plan has been prepared and has been agreed by the Employer.</w:t>
      </w:r>
    </w:p>
    <w:p w:rsidR="00814050" w:rsidRPr="0043711E" w:rsidRDefault="00814050" w:rsidP="001E27A3">
      <w:pPr>
        <w:rPr>
          <w:rFonts w:ascii="Arial" w:hAnsi="Arial" w:cs="Arial"/>
          <w:color w:val="000000" w:themeColor="text1"/>
          <w:lang w:bidi="ar-SA"/>
        </w:rPr>
      </w:pPr>
    </w:p>
    <w:p w:rsidR="00244EC8"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lastRenderedPageBreak/>
        <w:t>The Contractor shall carry out and complete the pre const</w:t>
      </w:r>
      <w:r w:rsidR="00942923" w:rsidRPr="0043711E">
        <w:rPr>
          <w:rFonts w:ascii="Arial" w:hAnsi="Arial" w:cs="Arial"/>
          <w:color w:val="000000" w:themeColor="text1"/>
          <w:lang w:bidi="ar-SA"/>
        </w:rPr>
        <w:t xml:space="preserve">ruction planning for the works </w:t>
      </w:r>
      <w:r w:rsidRPr="0043711E">
        <w:rPr>
          <w:rFonts w:ascii="Arial" w:hAnsi="Arial" w:cs="Arial"/>
          <w:color w:val="000000" w:themeColor="text1"/>
          <w:lang w:bidi="ar-SA"/>
        </w:rPr>
        <w:t>in accordance with the Construction Phase Plan be</w:t>
      </w:r>
      <w:r w:rsidR="00942923" w:rsidRPr="0043711E">
        <w:rPr>
          <w:rFonts w:ascii="Arial" w:hAnsi="Arial" w:cs="Arial"/>
          <w:color w:val="000000" w:themeColor="text1"/>
          <w:lang w:bidi="ar-SA"/>
        </w:rPr>
        <w:t>fore starting work</w:t>
      </w:r>
      <w:r w:rsidRPr="0043711E">
        <w:rPr>
          <w:rFonts w:ascii="Arial" w:hAnsi="Arial" w:cs="Arial"/>
          <w:color w:val="000000" w:themeColor="text1"/>
          <w:lang w:bidi="ar-SA"/>
        </w:rPr>
        <w:t>.  Where necessary this shall include con</w:t>
      </w:r>
      <w:r w:rsidR="00244EC8" w:rsidRPr="0043711E">
        <w:rPr>
          <w:rFonts w:ascii="Arial" w:hAnsi="Arial" w:cs="Arial"/>
          <w:color w:val="000000" w:themeColor="text1"/>
          <w:lang w:bidi="ar-SA"/>
        </w:rPr>
        <w:t>sulting the Client.</w:t>
      </w:r>
    </w:p>
    <w:p w:rsidR="00244EC8" w:rsidRPr="0043711E" w:rsidRDefault="00244EC8"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The Contractor</w:t>
      </w:r>
      <w:r w:rsidR="00F838BB" w:rsidRPr="0043711E">
        <w:rPr>
          <w:rFonts w:ascii="Arial" w:hAnsi="Arial" w:cs="Arial"/>
          <w:color w:val="000000" w:themeColor="text1"/>
          <w:lang w:bidi="ar-SA"/>
        </w:rPr>
        <w:t xml:space="preserve"> as</w:t>
      </w:r>
      <w:r w:rsidR="006A5FCF" w:rsidRPr="0043711E">
        <w:rPr>
          <w:rFonts w:ascii="Arial" w:hAnsi="Arial" w:cs="Arial"/>
          <w:color w:val="000000" w:themeColor="text1"/>
          <w:lang w:bidi="ar-SA"/>
        </w:rPr>
        <w:t xml:space="preserve"> Principal Contractor and</w:t>
      </w:r>
      <w:r w:rsidR="00F838BB" w:rsidRPr="0043711E">
        <w:rPr>
          <w:rFonts w:ascii="Arial" w:hAnsi="Arial" w:cs="Arial"/>
          <w:color w:val="000000" w:themeColor="text1"/>
          <w:lang w:bidi="ar-SA"/>
        </w:rPr>
        <w:t xml:space="preserve"> Principal Designer </w:t>
      </w:r>
      <w:r w:rsidRPr="0043711E">
        <w:rPr>
          <w:rFonts w:ascii="Arial" w:hAnsi="Arial" w:cs="Arial"/>
          <w:color w:val="000000" w:themeColor="text1"/>
          <w:lang w:bidi="ar-SA"/>
        </w:rPr>
        <w:t xml:space="preserve">shall compile the Health and Safety File and shall </w:t>
      </w:r>
      <w:r w:rsidR="00F838BB" w:rsidRPr="0043711E">
        <w:rPr>
          <w:rFonts w:ascii="Arial" w:hAnsi="Arial" w:cs="Arial"/>
          <w:color w:val="000000" w:themeColor="text1"/>
          <w:lang w:bidi="ar-SA"/>
        </w:rPr>
        <w:t xml:space="preserve">review and </w:t>
      </w:r>
      <w:r w:rsidRPr="0043711E">
        <w:rPr>
          <w:rFonts w:ascii="Arial" w:hAnsi="Arial" w:cs="Arial"/>
          <w:color w:val="000000" w:themeColor="text1"/>
          <w:lang w:bidi="ar-SA"/>
        </w:rPr>
        <w:t>update it on an Order-by-Ord</w:t>
      </w:r>
      <w:r w:rsidR="00F838BB" w:rsidRPr="0043711E">
        <w:rPr>
          <w:rFonts w:ascii="Arial" w:hAnsi="Arial" w:cs="Arial"/>
          <w:color w:val="000000" w:themeColor="text1"/>
          <w:lang w:bidi="ar-SA"/>
        </w:rPr>
        <w:t xml:space="preserve">er basis as work is completed. </w:t>
      </w:r>
      <w:r w:rsidRPr="0043711E">
        <w:rPr>
          <w:rFonts w:ascii="Arial" w:hAnsi="Arial" w:cs="Arial"/>
          <w:color w:val="000000" w:themeColor="text1"/>
          <w:lang w:bidi="ar-SA"/>
        </w:rPr>
        <w:t>The File shall contain the information required by the CDM Regulations.</w:t>
      </w:r>
    </w:p>
    <w:p w:rsidR="00814050" w:rsidRPr="0043711E" w:rsidRDefault="00814050" w:rsidP="001E27A3">
      <w:pPr>
        <w:rPr>
          <w:rFonts w:ascii="Arial" w:hAnsi="Arial" w:cs="Arial"/>
          <w:color w:val="000000" w:themeColor="text1"/>
          <w:lang w:bidi="ar-SA"/>
        </w:rPr>
      </w:pPr>
    </w:p>
    <w:p w:rsidR="00986A95" w:rsidRPr="0043711E" w:rsidRDefault="00814050" w:rsidP="0081445A">
      <w:pPr>
        <w:rPr>
          <w:rFonts w:ascii="Arial" w:hAnsi="Arial" w:cs="Arial"/>
          <w:color w:val="000000" w:themeColor="text1"/>
          <w:lang w:bidi="ar-SA"/>
        </w:rPr>
      </w:pPr>
      <w:r w:rsidRPr="0043711E">
        <w:rPr>
          <w:rFonts w:ascii="Arial" w:hAnsi="Arial" w:cs="Arial"/>
          <w:color w:val="000000" w:themeColor="text1"/>
          <w:lang w:bidi="ar-SA"/>
        </w:rPr>
        <w:t xml:space="preserve">As part of the management process to monitor, review, audit and update the Construction Phase Plan the Contractor shall undertake regular health and safety audits of the work, at intervals not exceeding one month.  Copies of audit reports shall be given promptly to the Client and the </w:t>
      </w:r>
      <w:r w:rsidR="00244EC8" w:rsidRPr="0043711E">
        <w:rPr>
          <w:rFonts w:ascii="Arial" w:hAnsi="Arial" w:cs="Arial"/>
          <w:color w:val="000000" w:themeColor="text1"/>
          <w:lang w:bidi="ar-SA"/>
        </w:rPr>
        <w:t>Principal Designer</w:t>
      </w:r>
      <w:r w:rsidRPr="0043711E">
        <w:rPr>
          <w:rFonts w:ascii="Arial" w:hAnsi="Arial" w:cs="Arial"/>
          <w:color w:val="000000" w:themeColor="text1"/>
          <w:lang w:bidi="ar-SA"/>
        </w:rPr>
        <w:t>, together with copies of records of any action taken to correct any shortcomings identified by the audits.</w:t>
      </w:r>
    </w:p>
    <w:p w:rsidR="0081445A" w:rsidRPr="0043711E" w:rsidRDefault="0081445A" w:rsidP="0081445A">
      <w:pPr>
        <w:rPr>
          <w:rFonts w:ascii="Arial" w:hAnsi="Arial" w:cs="Arial"/>
          <w:color w:val="000000" w:themeColor="text1"/>
          <w:lang w:bidi="ar-SA"/>
        </w:rPr>
      </w:pPr>
    </w:p>
    <w:p w:rsidR="00814050" w:rsidRPr="0043711E" w:rsidRDefault="001E27A3" w:rsidP="001E27A3">
      <w:pPr>
        <w:pStyle w:val="Heading2"/>
        <w:rPr>
          <w:rFonts w:cs="Arial"/>
          <w:lang w:bidi="ar-SA"/>
        </w:rPr>
      </w:pPr>
      <w:bookmarkStart w:id="38" w:name="_Toc455488394"/>
      <w:r w:rsidRPr="0043711E">
        <w:rPr>
          <w:rFonts w:cs="Arial"/>
          <w:lang w:bidi="ar-SA"/>
        </w:rPr>
        <w:t>Health &amp; Safety Policy and Safe Working Systems</w:t>
      </w:r>
      <w:bookmarkEnd w:id="38"/>
    </w:p>
    <w:p w:rsidR="00814050" w:rsidRPr="0043711E" w:rsidRDefault="00814050" w:rsidP="00814050">
      <w:pPr>
        <w:tabs>
          <w:tab w:val="left" w:pos="1440"/>
          <w:tab w:val="left" w:pos="1985"/>
        </w:tabs>
        <w:spacing w:line="240" w:lineRule="auto"/>
        <w:ind w:left="1080"/>
        <w:rPr>
          <w:rFonts w:ascii="Arial" w:eastAsia="Times New Roman" w:hAnsi="Arial" w:cs="Arial"/>
          <w:b/>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 xml:space="preserve">Under the Health and Safety at Work </w:t>
      </w:r>
      <w:proofErr w:type="spellStart"/>
      <w:r w:rsidRPr="0043711E">
        <w:rPr>
          <w:rFonts w:ascii="Arial" w:hAnsi="Arial" w:cs="Arial"/>
          <w:color w:val="000000" w:themeColor="text1"/>
          <w:lang w:bidi="ar-SA"/>
        </w:rPr>
        <w:t>Etc</w:t>
      </w:r>
      <w:proofErr w:type="spellEnd"/>
      <w:r w:rsidRPr="0043711E">
        <w:rPr>
          <w:rFonts w:ascii="Arial" w:hAnsi="Arial" w:cs="Arial"/>
          <w:color w:val="000000" w:themeColor="text1"/>
          <w:lang w:bidi="ar-SA"/>
        </w:rPr>
        <w:t xml:space="preserve"> Act 1974, the Contractor is required to prepare a statement of its policies and duties to ensure the health, safety and welfare at work of all its employees and others affected by its acts or omissions.</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 xml:space="preserve">A copy of the </w:t>
      </w:r>
      <w:r w:rsidR="00244EC8" w:rsidRPr="0043711E">
        <w:rPr>
          <w:rFonts w:ascii="Arial" w:hAnsi="Arial" w:cs="Arial"/>
          <w:color w:val="000000" w:themeColor="text1"/>
          <w:lang w:bidi="ar-SA"/>
        </w:rPr>
        <w:t>Clients Code of Practice</w:t>
      </w:r>
      <w:r w:rsidRPr="0043711E">
        <w:rPr>
          <w:rFonts w:ascii="Arial" w:hAnsi="Arial" w:cs="Arial"/>
          <w:color w:val="000000" w:themeColor="text1"/>
          <w:lang w:bidi="ar-SA"/>
        </w:rPr>
        <w:t xml:space="preserve"> </w:t>
      </w:r>
      <w:r w:rsidR="00244EC8" w:rsidRPr="0043711E">
        <w:rPr>
          <w:rFonts w:ascii="Arial" w:hAnsi="Arial" w:cs="Arial"/>
          <w:color w:val="000000" w:themeColor="text1"/>
          <w:lang w:bidi="ar-SA"/>
        </w:rPr>
        <w:t xml:space="preserve">for Contractors Working on the Premises </w:t>
      </w:r>
      <w:r w:rsidRPr="0043711E">
        <w:rPr>
          <w:rFonts w:ascii="Arial" w:hAnsi="Arial" w:cs="Arial"/>
          <w:color w:val="000000" w:themeColor="text1"/>
          <w:lang w:bidi="ar-SA"/>
        </w:rPr>
        <w:t>is contained within Appendix (</w:t>
      </w:r>
      <w:r w:rsidR="00244EC8" w:rsidRPr="0043711E">
        <w:rPr>
          <w:rFonts w:ascii="Arial" w:hAnsi="Arial" w:cs="Arial"/>
          <w:color w:val="000000" w:themeColor="text1"/>
          <w:lang w:bidi="ar-SA"/>
        </w:rPr>
        <w:t>E</w:t>
      </w:r>
      <w:r w:rsidRPr="0043711E">
        <w:rPr>
          <w:rFonts w:ascii="Arial" w:hAnsi="Arial" w:cs="Arial"/>
          <w:color w:val="000000" w:themeColor="text1"/>
          <w:lang w:bidi="ar-SA"/>
        </w:rPr>
        <w:t xml:space="preserve">).  </w:t>
      </w:r>
    </w:p>
    <w:p w:rsidR="00814050" w:rsidRPr="0043711E" w:rsidRDefault="00814050" w:rsidP="001E27A3">
      <w:pPr>
        <w:rPr>
          <w:rFonts w:ascii="Arial" w:hAnsi="Arial" w:cs="Arial"/>
          <w:color w:val="000000" w:themeColor="text1"/>
          <w:highlight w:val="yellow"/>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The Contractor will provide the name of his designated “Competent Person” as required by the Management of Health and Safety at Work Regulations 1999 who will be available to attend site and discuss safety related aspects of the Works.  The Competent Person shall offer his services to any meetings that may be arranged from time to time.  The Competent Person will be expected to visit the Works at least on a weekly basis and will produce a summary of site safety matters for inclusion in the Contractor’s monthly meetings.  The Competent Person may be required to attend the monthly meetings.</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The Contractor will be expected to have regard to the Employer’s Health &amp; Safety policy when preparing his own Statement and safe systems of work, a copy of which will be provided to the Employer at the commencement of the Contract and the standards of which must be at least equal to those of the Employer.</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The Contractor shall, AT ALL TIMES, observe and apply the provisions of his Health and Safety Policy and associated safe systems of work during the execution of the Works including, where there is a sub-contractor, ensuring compliance by such sub-contractor.</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The Contractor shall permit the Employer’s Health and Safety Adviser or other authorised representative of the Employer to enter upon the site of the Works at any time during working hours, and have free and unhindered access to each and every part of the area covered by the Works or affected by that work.</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 xml:space="preserve">During his inspections, the Safety Adviser or his authorised representative will inform the Contractor, initially verbally and subsequently in writing, of any method of operation or other matter which, in his opinion, falls </w:t>
      </w:r>
      <w:r w:rsidRPr="0043711E">
        <w:rPr>
          <w:rFonts w:ascii="Arial" w:hAnsi="Arial" w:cs="Arial"/>
          <w:color w:val="000000" w:themeColor="text1"/>
          <w:lang w:bidi="ar-SA"/>
        </w:rPr>
        <w:lastRenderedPageBreak/>
        <w:t>below the requirements of established Safe Systems of Work, statutory requirements or good working practice.</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The Contractor will be liable for any expense incurred if the Contract Administrator is obliged to take any steps to enforce safety regulations.</w:t>
      </w:r>
    </w:p>
    <w:p w:rsidR="00814050" w:rsidRPr="0043711E" w:rsidRDefault="00814050" w:rsidP="001E27A3">
      <w:pPr>
        <w:rPr>
          <w:rFonts w:ascii="Arial" w:hAnsi="Arial" w:cs="Arial"/>
          <w:color w:val="000000" w:themeColor="text1"/>
          <w:lang w:bidi="ar-SA"/>
        </w:rPr>
      </w:pPr>
    </w:p>
    <w:p w:rsidR="00316E16"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 xml:space="preserve">The Contractor will undertake appropriate Health &amp; Safety risk assessments in accordance with the requirements of the Management of Health and Safety at Work Regulations 1999 and ensure that the outcome of these assessments are appropriately communicated to his own employees, sub-contractors, </w:t>
      </w:r>
      <w:r w:rsidR="00942923" w:rsidRPr="0043711E">
        <w:rPr>
          <w:rFonts w:ascii="Arial" w:hAnsi="Arial" w:cs="Arial"/>
          <w:color w:val="000000" w:themeColor="text1"/>
          <w:lang w:bidi="ar-SA"/>
        </w:rPr>
        <w:t>Employer</w:t>
      </w:r>
      <w:r w:rsidR="001E27A3" w:rsidRPr="0043711E">
        <w:rPr>
          <w:rFonts w:ascii="Arial" w:hAnsi="Arial" w:cs="Arial"/>
          <w:color w:val="000000" w:themeColor="text1"/>
          <w:lang w:bidi="ar-SA"/>
        </w:rPr>
        <w:t xml:space="preserve"> </w:t>
      </w:r>
      <w:r w:rsidRPr="0043711E">
        <w:rPr>
          <w:rFonts w:ascii="Arial" w:hAnsi="Arial" w:cs="Arial"/>
          <w:color w:val="000000" w:themeColor="text1"/>
          <w:lang w:bidi="ar-SA"/>
        </w:rPr>
        <w:t>employees and others who may be affected by the Works.</w:t>
      </w:r>
    </w:p>
    <w:p w:rsidR="00316E16" w:rsidRPr="0043711E" w:rsidRDefault="00316E16"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So far as is reasonably practicable, the Contractor will limit work on ‘live’ electrical systems and circuits to that which is absolutely necessary for the completion of the Works.  When assessing the need for work on ‘live’ electrical systems or circuits, guidance must be sought from relevant safety documents such as BS7671 and HS (R) 25 and appropriate safe systems of work employed to control risks of electrocution.</w:t>
      </w:r>
    </w:p>
    <w:p w:rsidR="00DF33E5" w:rsidRPr="0043711E" w:rsidRDefault="00DF33E5"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The Employer operates a formal ‘Permit to Excavate’ system for all works which involve disruption or disturbance of the ground.  The Contractor or nominated sub-contractors must make application to the Contract Administrator at least 24 hours in advance of proposed excavation works in order that the appropriate safety controls and documentation can be implemented.</w:t>
      </w:r>
    </w:p>
    <w:p w:rsidR="001E27A3" w:rsidRPr="0043711E" w:rsidRDefault="001E27A3" w:rsidP="001E27A3">
      <w:pPr>
        <w:rPr>
          <w:rFonts w:ascii="Arial" w:hAnsi="Arial" w:cs="Arial"/>
          <w:color w:val="000000" w:themeColor="text1"/>
          <w:lang w:bidi="ar-SA"/>
        </w:rPr>
      </w:pPr>
    </w:p>
    <w:p w:rsidR="001E27A3" w:rsidRPr="0043711E" w:rsidRDefault="001E27A3" w:rsidP="001E27A3">
      <w:pPr>
        <w:rPr>
          <w:rFonts w:ascii="Arial" w:hAnsi="Arial" w:cs="Arial"/>
          <w:color w:val="000000" w:themeColor="text1"/>
        </w:rPr>
      </w:pPr>
      <w:r w:rsidRPr="0043711E">
        <w:rPr>
          <w:rFonts w:ascii="Arial" w:hAnsi="Arial" w:cs="Arial"/>
          <w:color w:val="000000" w:themeColor="text1"/>
        </w:rPr>
        <w:t xml:space="preserve">The Contractor shall comply with all </w:t>
      </w:r>
      <w:r w:rsidR="00040F8E" w:rsidRPr="0043711E">
        <w:rPr>
          <w:rFonts w:ascii="Arial" w:hAnsi="Arial" w:cs="Arial"/>
          <w:color w:val="000000" w:themeColor="text1"/>
        </w:rPr>
        <w:t>enactments</w:t>
      </w:r>
      <w:r w:rsidRPr="0043711E">
        <w:rPr>
          <w:rFonts w:ascii="Arial" w:hAnsi="Arial" w:cs="Arial"/>
          <w:color w:val="000000" w:themeColor="text1"/>
        </w:rPr>
        <w:t xml:space="preserve">, regulations and working rules relating to the safety, health and welfare of workpeople, the occupants of the premises and the public shall be responsible for ensuring compliance by all sub-contractors. </w:t>
      </w:r>
    </w:p>
    <w:p w:rsidR="001E27A3" w:rsidRPr="0043711E" w:rsidRDefault="001E27A3" w:rsidP="001E27A3">
      <w:pPr>
        <w:rPr>
          <w:rFonts w:ascii="Arial" w:hAnsi="Arial" w:cs="Arial"/>
          <w:b/>
          <w:color w:val="000000" w:themeColor="text1"/>
          <w:u w:val="single"/>
        </w:rPr>
      </w:pPr>
    </w:p>
    <w:p w:rsidR="001E27A3" w:rsidRPr="0043711E" w:rsidRDefault="001E27A3" w:rsidP="001E27A3">
      <w:pPr>
        <w:rPr>
          <w:rFonts w:ascii="Arial" w:hAnsi="Arial" w:cs="Arial"/>
          <w:color w:val="000000" w:themeColor="text1"/>
        </w:rPr>
      </w:pPr>
      <w:r w:rsidRPr="0043711E">
        <w:rPr>
          <w:rFonts w:ascii="Arial" w:hAnsi="Arial" w:cs="Arial"/>
          <w:color w:val="000000" w:themeColor="text1"/>
        </w:rPr>
        <w:t>Where the Contractor considers that the execution of any order for work will or is likely to involve any interference with asbestos, lead, live electricity conductors or cables, gas piping or storage containers, pipes conveying water or steam or any other hazardous substances or installations, he shall immediately stop work and forthwith notify the Contract Administrator who will give the Contractor further instructions.</w:t>
      </w:r>
    </w:p>
    <w:p w:rsidR="001E27A3" w:rsidRPr="0043711E" w:rsidRDefault="001E27A3" w:rsidP="001E27A3">
      <w:pPr>
        <w:rPr>
          <w:rFonts w:ascii="Arial" w:hAnsi="Arial" w:cs="Arial"/>
          <w:color w:val="000000" w:themeColor="text1"/>
        </w:rPr>
      </w:pPr>
    </w:p>
    <w:p w:rsidR="001E27A3" w:rsidRPr="0043711E" w:rsidRDefault="001E27A3" w:rsidP="001E27A3">
      <w:pPr>
        <w:rPr>
          <w:rFonts w:ascii="Arial" w:hAnsi="Arial" w:cs="Arial"/>
          <w:color w:val="000000" w:themeColor="text1"/>
        </w:rPr>
      </w:pPr>
      <w:r w:rsidRPr="0043711E">
        <w:rPr>
          <w:rFonts w:ascii="Arial" w:hAnsi="Arial" w:cs="Arial"/>
          <w:color w:val="000000" w:themeColor="text1"/>
        </w:rPr>
        <w:t>In the event of default by the Contractor in the proper observance of any necessary health and safety requirements, cancellation of the written order by the Contract Administrator shall not result in the Employer being obliged to reimburse either any costs incurred by the Contractor or the value of any abortive work except to such extent (if any) as those costs or that abortive work where incurred or performed without contravention of the health and safety requirement in question.</w:t>
      </w:r>
    </w:p>
    <w:p w:rsidR="001E27A3" w:rsidRPr="0043711E" w:rsidRDefault="001E27A3" w:rsidP="001E27A3">
      <w:pPr>
        <w:rPr>
          <w:rFonts w:ascii="Arial" w:hAnsi="Arial" w:cs="Arial"/>
          <w:color w:val="000000" w:themeColor="text1"/>
        </w:rPr>
      </w:pPr>
    </w:p>
    <w:p w:rsidR="001E27A3" w:rsidRPr="0043711E" w:rsidRDefault="001E27A3" w:rsidP="001E27A3">
      <w:pPr>
        <w:rPr>
          <w:rFonts w:ascii="Arial" w:hAnsi="Arial" w:cs="Arial"/>
          <w:color w:val="000000" w:themeColor="text1"/>
        </w:rPr>
      </w:pPr>
      <w:r w:rsidRPr="0043711E">
        <w:rPr>
          <w:rFonts w:ascii="Arial" w:hAnsi="Arial" w:cs="Arial"/>
          <w:color w:val="000000" w:themeColor="text1"/>
        </w:rPr>
        <w:t xml:space="preserve">The Contractor’s attention is drawn to the </w:t>
      </w:r>
      <w:r w:rsidR="00942923" w:rsidRPr="0043711E">
        <w:rPr>
          <w:rFonts w:ascii="Arial" w:hAnsi="Arial" w:cs="Arial"/>
          <w:color w:val="000000" w:themeColor="text1"/>
        </w:rPr>
        <w:t>Employer</w:t>
      </w:r>
      <w:r w:rsidR="00067BAB" w:rsidRPr="0043711E">
        <w:rPr>
          <w:rFonts w:ascii="Arial" w:hAnsi="Arial" w:cs="Arial"/>
          <w:color w:val="000000" w:themeColor="text1"/>
        </w:rPr>
        <w:t>s</w:t>
      </w:r>
      <w:r w:rsidRPr="0043711E">
        <w:rPr>
          <w:rFonts w:ascii="Arial" w:hAnsi="Arial" w:cs="Arial"/>
          <w:color w:val="000000" w:themeColor="text1"/>
        </w:rPr>
        <w:t xml:space="preserve"> Safety Guidelines for Contractors, a copy of which can be forwarded on request.  The Contractor will be required to comply strictly with the booklet’s requirements.  Permits to work will be required to work on any roof, live services and in any areas where hazardous operations / experiments are undertaken</w:t>
      </w:r>
    </w:p>
    <w:p w:rsidR="00814050" w:rsidRDefault="00814050" w:rsidP="00814050">
      <w:pPr>
        <w:tabs>
          <w:tab w:val="left" w:pos="1440"/>
          <w:tab w:val="left" w:pos="1985"/>
        </w:tabs>
        <w:spacing w:line="240" w:lineRule="auto"/>
        <w:rPr>
          <w:rFonts w:ascii="Arial" w:eastAsia="Times New Roman" w:hAnsi="Arial" w:cs="Arial"/>
          <w:color w:val="000000" w:themeColor="text1"/>
          <w:lang w:bidi="ar-SA"/>
        </w:rPr>
      </w:pPr>
    </w:p>
    <w:p w:rsidR="009A50DD" w:rsidRDefault="009A50DD" w:rsidP="00814050">
      <w:pPr>
        <w:tabs>
          <w:tab w:val="left" w:pos="1440"/>
          <w:tab w:val="left" w:pos="1985"/>
        </w:tabs>
        <w:spacing w:line="240" w:lineRule="auto"/>
        <w:rPr>
          <w:rFonts w:ascii="Arial" w:eastAsia="Times New Roman" w:hAnsi="Arial" w:cs="Arial"/>
          <w:color w:val="000000" w:themeColor="text1"/>
          <w:lang w:bidi="ar-SA"/>
        </w:rPr>
      </w:pPr>
    </w:p>
    <w:p w:rsidR="009A50DD" w:rsidRPr="0043711E" w:rsidRDefault="009A50DD" w:rsidP="00814050">
      <w:pPr>
        <w:tabs>
          <w:tab w:val="left" w:pos="1440"/>
          <w:tab w:val="left" w:pos="1985"/>
        </w:tabs>
        <w:spacing w:line="240" w:lineRule="auto"/>
        <w:rPr>
          <w:rFonts w:ascii="Arial" w:eastAsia="Times New Roman" w:hAnsi="Arial" w:cs="Arial"/>
          <w:color w:val="000000" w:themeColor="text1"/>
          <w:lang w:bidi="ar-SA"/>
        </w:rPr>
      </w:pPr>
    </w:p>
    <w:p w:rsidR="00814050" w:rsidRPr="0043711E" w:rsidRDefault="001E27A3" w:rsidP="001E27A3">
      <w:pPr>
        <w:pStyle w:val="Heading2"/>
        <w:rPr>
          <w:rFonts w:cs="Arial"/>
          <w:lang w:bidi="ar-SA"/>
        </w:rPr>
      </w:pPr>
      <w:bookmarkStart w:id="39" w:name="_Toc455488395"/>
      <w:r w:rsidRPr="0043711E">
        <w:rPr>
          <w:rFonts w:cs="Arial"/>
          <w:lang w:bidi="ar-SA"/>
        </w:rPr>
        <w:lastRenderedPageBreak/>
        <w:t>Hazardous Materials</w:t>
      </w:r>
      <w:bookmarkEnd w:id="39"/>
    </w:p>
    <w:p w:rsidR="00814050" w:rsidRPr="0043711E" w:rsidRDefault="00814050" w:rsidP="00814050">
      <w:pPr>
        <w:tabs>
          <w:tab w:val="left" w:pos="1440"/>
          <w:tab w:val="left" w:pos="1985"/>
        </w:tabs>
        <w:spacing w:line="240" w:lineRule="auto"/>
        <w:ind w:left="1418" w:hanging="1418"/>
        <w:rPr>
          <w:rFonts w:ascii="Arial" w:eastAsia="Times New Roman" w:hAnsi="Arial" w:cs="Arial"/>
          <w:b/>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When carrying out work of any kind on known hazardous materials, particularly on asbestos based materials, attention is drawn to the Health and Safety Executive’s (HSE) requirement that competent specialist sub-contractors shall be used.  This requirement will be strictly enforced and under NO circumstances will unqualified operatives be allowed to execute such works.</w:t>
      </w:r>
    </w:p>
    <w:p w:rsidR="00814050" w:rsidRPr="0043711E" w:rsidRDefault="00814050" w:rsidP="001E27A3">
      <w:pPr>
        <w:rPr>
          <w:rFonts w:ascii="Arial" w:hAnsi="Arial" w:cs="Arial"/>
          <w:color w:val="000000" w:themeColor="text1"/>
          <w:lang w:bidi="ar-SA"/>
        </w:rPr>
      </w:pPr>
    </w:p>
    <w:p w:rsidR="00814050" w:rsidRPr="0043711E" w:rsidRDefault="00814050" w:rsidP="001E27A3">
      <w:pPr>
        <w:rPr>
          <w:rFonts w:ascii="Arial" w:hAnsi="Arial" w:cs="Arial"/>
          <w:color w:val="000000" w:themeColor="text1"/>
          <w:lang w:bidi="ar-SA"/>
        </w:rPr>
      </w:pPr>
      <w:r w:rsidRPr="0043711E">
        <w:rPr>
          <w:rFonts w:ascii="Arial" w:hAnsi="Arial" w:cs="Arial"/>
          <w:color w:val="000000" w:themeColor="text1"/>
          <w:lang w:bidi="ar-SA"/>
        </w:rPr>
        <w:t>If during the course of any works the Contractor discovers or suspects the existence of asbestos or any other hazardous material or substance, he shall immediately notify the Contract Administrator, and STOP works likely to expose any persons to hazard or ill health until such time as appropriate investigations by the Employer have been completed.</w:t>
      </w:r>
    </w:p>
    <w:p w:rsidR="00986A95" w:rsidRPr="0043711E" w:rsidRDefault="00986A95" w:rsidP="00986A95">
      <w:pPr>
        <w:pStyle w:val="Heading2"/>
        <w:numPr>
          <w:ilvl w:val="0"/>
          <w:numId w:val="0"/>
        </w:numPr>
        <w:rPr>
          <w:rFonts w:cs="Arial"/>
          <w:lang w:bidi="ar-SA"/>
        </w:rPr>
      </w:pPr>
    </w:p>
    <w:p w:rsidR="00814050" w:rsidRPr="0043711E" w:rsidRDefault="00F95A07" w:rsidP="00F95A07">
      <w:pPr>
        <w:pStyle w:val="Heading2"/>
        <w:rPr>
          <w:rFonts w:cs="Arial"/>
          <w:lang w:bidi="ar-SA"/>
        </w:rPr>
      </w:pPr>
      <w:bookmarkStart w:id="40" w:name="_Toc455488396"/>
      <w:r w:rsidRPr="0043711E">
        <w:rPr>
          <w:rFonts w:cs="Arial"/>
          <w:lang w:bidi="ar-SA"/>
        </w:rPr>
        <w:t>Plant/Machinery Use</w:t>
      </w:r>
      <w:bookmarkEnd w:id="40"/>
    </w:p>
    <w:p w:rsidR="00814050" w:rsidRPr="0043711E" w:rsidRDefault="00814050" w:rsidP="00814050">
      <w:pPr>
        <w:tabs>
          <w:tab w:val="left" w:pos="1440"/>
          <w:tab w:val="left" w:pos="1985"/>
        </w:tabs>
        <w:spacing w:line="240" w:lineRule="auto"/>
        <w:ind w:left="1418" w:hanging="1418"/>
        <w:rPr>
          <w:rFonts w:ascii="Arial" w:eastAsia="Times New Roman" w:hAnsi="Arial" w:cs="Arial"/>
          <w:b/>
          <w:color w:val="000000" w:themeColor="text1"/>
          <w:lang w:bidi="ar-SA"/>
        </w:rPr>
      </w:pPr>
    </w:p>
    <w:p w:rsidR="00814050" w:rsidRPr="0043711E" w:rsidRDefault="00814050" w:rsidP="00F95A07">
      <w:pPr>
        <w:rPr>
          <w:rFonts w:ascii="Arial" w:hAnsi="Arial" w:cs="Arial"/>
          <w:color w:val="000000" w:themeColor="text1"/>
          <w:lang w:bidi="ar-SA"/>
        </w:rPr>
      </w:pPr>
      <w:r w:rsidRPr="0043711E">
        <w:rPr>
          <w:rFonts w:ascii="Arial" w:hAnsi="Arial" w:cs="Arial"/>
          <w:color w:val="000000" w:themeColor="text1"/>
          <w:lang w:bidi="ar-SA"/>
        </w:rPr>
        <w:t xml:space="preserve">The Contractor shall be responsible for ensuring that all works operatives, including sub-contractors, comply with all current legislation and statutory requirements in respect of the safe working practices relating to the use of any plant, machinery or tools used in the execution of works under this Contract where so ever used.  Without prejudice to the generality of the foregoing, the Contractor and all sub-contractors shall pay particular regard to the employment of safe working practices for works in the vicinity of </w:t>
      </w:r>
      <w:r w:rsidR="00F95A07" w:rsidRPr="0043711E">
        <w:rPr>
          <w:rFonts w:ascii="Arial" w:hAnsi="Arial" w:cs="Arial"/>
          <w:color w:val="000000" w:themeColor="text1"/>
          <w:lang w:bidi="ar-SA"/>
        </w:rPr>
        <w:t xml:space="preserve">students, </w:t>
      </w:r>
      <w:r w:rsidR="00942923" w:rsidRPr="0043711E">
        <w:rPr>
          <w:rFonts w:ascii="Arial" w:hAnsi="Arial" w:cs="Arial"/>
          <w:color w:val="000000" w:themeColor="text1"/>
          <w:lang w:bidi="ar-SA"/>
        </w:rPr>
        <w:t>Employer</w:t>
      </w:r>
      <w:r w:rsidR="00F95A07" w:rsidRPr="0043711E">
        <w:rPr>
          <w:rFonts w:ascii="Arial" w:hAnsi="Arial" w:cs="Arial"/>
          <w:color w:val="000000" w:themeColor="text1"/>
          <w:lang w:bidi="ar-SA"/>
        </w:rPr>
        <w:t xml:space="preserve"> staff</w:t>
      </w:r>
      <w:r w:rsidRPr="0043711E">
        <w:rPr>
          <w:rFonts w:ascii="Arial" w:hAnsi="Arial" w:cs="Arial"/>
          <w:color w:val="000000" w:themeColor="text1"/>
          <w:lang w:bidi="ar-SA"/>
        </w:rPr>
        <w:t xml:space="preserve"> and the public.</w:t>
      </w:r>
    </w:p>
    <w:p w:rsidR="00DF33E5" w:rsidRPr="0043711E" w:rsidRDefault="00DF33E5" w:rsidP="00DF33E5">
      <w:pPr>
        <w:pStyle w:val="Heading2"/>
        <w:numPr>
          <w:ilvl w:val="0"/>
          <w:numId w:val="0"/>
        </w:numPr>
        <w:ind w:left="426"/>
        <w:rPr>
          <w:rFonts w:cs="Arial"/>
          <w:lang w:bidi="ar-SA"/>
        </w:rPr>
      </w:pPr>
    </w:p>
    <w:p w:rsidR="00814050" w:rsidRPr="0043711E" w:rsidRDefault="00F95A07" w:rsidP="00F95A07">
      <w:pPr>
        <w:pStyle w:val="Heading2"/>
        <w:rPr>
          <w:rFonts w:cs="Arial"/>
          <w:lang w:bidi="ar-SA"/>
        </w:rPr>
      </w:pPr>
      <w:bookmarkStart w:id="41" w:name="_Toc455488397"/>
      <w:r w:rsidRPr="0043711E">
        <w:rPr>
          <w:rFonts w:cs="Arial"/>
          <w:lang w:bidi="ar-SA"/>
        </w:rPr>
        <w:t xml:space="preserve">Cancellation </w:t>
      </w:r>
      <w:r w:rsidR="006A294B" w:rsidRPr="0043711E">
        <w:rPr>
          <w:rFonts w:cs="Arial"/>
          <w:lang w:bidi="ar-SA"/>
        </w:rPr>
        <w:t>of Works</w:t>
      </w:r>
      <w:r w:rsidRPr="0043711E">
        <w:rPr>
          <w:rFonts w:cs="Arial"/>
          <w:lang w:bidi="ar-SA"/>
        </w:rPr>
        <w:t xml:space="preserve"> for Health and Safety Reasons</w:t>
      </w:r>
      <w:bookmarkEnd w:id="41"/>
    </w:p>
    <w:p w:rsidR="00814050" w:rsidRPr="0043711E" w:rsidRDefault="00814050" w:rsidP="00814050">
      <w:pPr>
        <w:tabs>
          <w:tab w:val="left" w:pos="1440"/>
          <w:tab w:val="left" w:pos="1985"/>
        </w:tabs>
        <w:spacing w:line="240" w:lineRule="auto"/>
        <w:ind w:left="1418" w:hanging="1418"/>
        <w:rPr>
          <w:rFonts w:ascii="Arial" w:eastAsia="Times New Roman" w:hAnsi="Arial" w:cs="Arial"/>
          <w:b/>
          <w:color w:val="000000" w:themeColor="text1"/>
          <w:lang w:bidi="ar-SA"/>
        </w:rPr>
      </w:pPr>
    </w:p>
    <w:p w:rsidR="00814050" w:rsidRPr="0043711E" w:rsidRDefault="00814050" w:rsidP="00F95A07">
      <w:pPr>
        <w:rPr>
          <w:rFonts w:ascii="Arial" w:hAnsi="Arial" w:cs="Arial"/>
          <w:color w:val="000000" w:themeColor="text1"/>
          <w:lang w:bidi="ar-SA"/>
        </w:rPr>
      </w:pPr>
      <w:r w:rsidRPr="0043711E">
        <w:rPr>
          <w:rFonts w:ascii="Arial" w:hAnsi="Arial" w:cs="Arial"/>
          <w:color w:val="000000" w:themeColor="text1"/>
          <w:lang w:bidi="ar-SA"/>
        </w:rPr>
        <w:t>In the event of default by the Contractor in the proper observance of any necessary Health and Safety requirem</w:t>
      </w:r>
      <w:r w:rsidR="006A294B" w:rsidRPr="0043711E">
        <w:rPr>
          <w:rFonts w:ascii="Arial" w:hAnsi="Arial" w:cs="Arial"/>
          <w:color w:val="000000" w:themeColor="text1"/>
          <w:lang w:bidi="ar-SA"/>
        </w:rPr>
        <w:t>ents, cancellation of the Works</w:t>
      </w:r>
      <w:r w:rsidRPr="0043711E">
        <w:rPr>
          <w:rFonts w:ascii="Arial" w:hAnsi="Arial" w:cs="Arial"/>
          <w:color w:val="000000" w:themeColor="text1"/>
          <w:lang w:bidi="ar-SA"/>
        </w:rPr>
        <w:t xml:space="preserve"> by the Contract Administrator shall not result in the Employer being obliged to reimburse either any costs incurred by the Contractor or the value of any abortive work except to such extent (if any) as those costs of that abortive work were incurred or performed without contravention of the Health &amp; Safety requirement in question.</w:t>
      </w:r>
    </w:p>
    <w:p w:rsidR="00F95A07" w:rsidRPr="0043711E" w:rsidRDefault="00F95A07" w:rsidP="00814050">
      <w:pPr>
        <w:tabs>
          <w:tab w:val="clear" w:pos="851"/>
        </w:tabs>
        <w:spacing w:line="240" w:lineRule="auto"/>
        <w:jc w:val="left"/>
        <w:rPr>
          <w:rFonts w:ascii="Arial" w:eastAsia="Times New Roman" w:hAnsi="Arial" w:cs="Arial"/>
          <w:color w:val="000000" w:themeColor="text1"/>
          <w:lang w:bidi="ar-SA"/>
        </w:rPr>
      </w:pPr>
    </w:p>
    <w:p w:rsidR="00F95A07" w:rsidRPr="0043711E" w:rsidRDefault="00F95A07" w:rsidP="00F95A07">
      <w:pPr>
        <w:pStyle w:val="Heading2"/>
        <w:rPr>
          <w:rFonts w:cs="Arial"/>
        </w:rPr>
      </w:pPr>
      <w:bookmarkStart w:id="42" w:name="_Toc455488398"/>
      <w:r w:rsidRPr="0043711E">
        <w:rPr>
          <w:rFonts w:cs="Arial"/>
        </w:rPr>
        <w:t>Dimensions</w:t>
      </w:r>
      <w:bookmarkEnd w:id="42"/>
    </w:p>
    <w:p w:rsidR="00F95A07" w:rsidRPr="0043711E" w:rsidRDefault="00F95A07" w:rsidP="00F95A07">
      <w:pPr>
        <w:rPr>
          <w:rFonts w:ascii="Arial" w:hAnsi="Arial" w:cs="Arial"/>
          <w:color w:val="000000" w:themeColor="text1"/>
        </w:rPr>
      </w:pPr>
    </w:p>
    <w:p w:rsidR="00F95A07" w:rsidRPr="0043711E" w:rsidRDefault="00F95A07" w:rsidP="00F95A07">
      <w:pPr>
        <w:rPr>
          <w:rFonts w:ascii="Arial" w:hAnsi="Arial" w:cs="Arial"/>
          <w:color w:val="000000" w:themeColor="text1"/>
        </w:rPr>
      </w:pPr>
      <w:r w:rsidRPr="0043711E">
        <w:rPr>
          <w:rFonts w:ascii="Arial" w:hAnsi="Arial" w:cs="Arial"/>
          <w:color w:val="000000" w:themeColor="text1"/>
        </w:rPr>
        <w:t>Dimensions stated or figures dimensions on the drawings are to be adhered to in preference to scaled dimensions. Any discrepancy between the drawings is to be brought to the notice of the Contract Administrator for clarification and instruction.</w:t>
      </w:r>
    </w:p>
    <w:p w:rsidR="00F95A07" w:rsidRPr="0043711E" w:rsidRDefault="00F95A07" w:rsidP="00F95A07">
      <w:pPr>
        <w:rPr>
          <w:rFonts w:ascii="Arial" w:hAnsi="Arial" w:cs="Arial"/>
          <w:color w:val="000000" w:themeColor="text1"/>
        </w:rPr>
      </w:pPr>
    </w:p>
    <w:p w:rsidR="00F95A07" w:rsidRPr="0043711E" w:rsidRDefault="00F95A07" w:rsidP="00F95A07">
      <w:pPr>
        <w:pStyle w:val="Heading2"/>
        <w:rPr>
          <w:rFonts w:cs="Arial"/>
        </w:rPr>
      </w:pPr>
      <w:bookmarkStart w:id="43" w:name="_Toc455488399"/>
      <w:r w:rsidRPr="0043711E">
        <w:rPr>
          <w:rFonts w:cs="Arial"/>
        </w:rPr>
        <w:t xml:space="preserve">Provision of Materials/Labour/Plant </w:t>
      </w:r>
      <w:proofErr w:type="spellStart"/>
      <w:r w:rsidRPr="0043711E">
        <w:rPr>
          <w:rFonts w:cs="Arial"/>
        </w:rPr>
        <w:t>etc</w:t>
      </w:r>
      <w:bookmarkEnd w:id="43"/>
      <w:proofErr w:type="spellEnd"/>
    </w:p>
    <w:p w:rsidR="00F95A07" w:rsidRPr="0043711E" w:rsidRDefault="00F95A07" w:rsidP="00F95A07">
      <w:pPr>
        <w:rPr>
          <w:rFonts w:ascii="Arial" w:hAnsi="Arial" w:cs="Arial"/>
          <w:color w:val="000000" w:themeColor="text1"/>
        </w:rPr>
      </w:pPr>
    </w:p>
    <w:p w:rsidR="00F95A07" w:rsidRPr="0043711E" w:rsidRDefault="00F95A07" w:rsidP="00F95A07">
      <w:pPr>
        <w:rPr>
          <w:rFonts w:ascii="Arial" w:hAnsi="Arial" w:cs="Arial"/>
          <w:color w:val="000000" w:themeColor="text1"/>
        </w:rPr>
      </w:pPr>
      <w:r w:rsidRPr="0043711E">
        <w:rPr>
          <w:rFonts w:ascii="Arial" w:hAnsi="Arial" w:cs="Arial"/>
          <w:color w:val="000000" w:themeColor="text1"/>
        </w:rPr>
        <w:t xml:space="preserve">Unless otherwise instructed, the Contractor shall provide all necessary materials, labour, plant, tools, vehicles, scaffolding, supervision </w:t>
      </w:r>
      <w:proofErr w:type="spellStart"/>
      <w:r w:rsidRPr="0043711E">
        <w:rPr>
          <w:rFonts w:ascii="Arial" w:hAnsi="Arial" w:cs="Arial"/>
          <w:color w:val="000000" w:themeColor="text1"/>
        </w:rPr>
        <w:t>etc</w:t>
      </w:r>
      <w:proofErr w:type="spellEnd"/>
      <w:r w:rsidRPr="0043711E">
        <w:rPr>
          <w:rFonts w:ascii="Arial" w:hAnsi="Arial" w:cs="Arial"/>
          <w:color w:val="000000" w:themeColor="text1"/>
        </w:rPr>
        <w:t>, for the proper execution of the Works.</w:t>
      </w:r>
    </w:p>
    <w:p w:rsidR="00F95A07" w:rsidRDefault="00F95A07" w:rsidP="00F95A07">
      <w:pPr>
        <w:rPr>
          <w:rFonts w:ascii="Arial" w:hAnsi="Arial" w:cs="Arial"/>
          <w:color w:val="000000" w:themeColor="text1"/>
        </w:rPr>
      </w:pPr>
    </w:p>
    <w:p w:rsidR="009A50DD" w:rsidRPr="0043711E" w:rsidRDefault="009A50DD" w:rsidP="00F95A07">
      <w:pPr>
        <w:rPr>
          <w:rFonts w:ascii="Arial" w:hAnsi="Arial" w:cs="Arial"/>
          <w:color w:val="000000" w:themeColor="text1"/>
        </w:rPr>
      </w:pPr>
    </w:p>
    <w:p w:rsidR="00F95A07" w:rsidRPr="0043711E" w:rsidRDefault="00F95A07" w:rsidP="00F95A07">
      <w:pPr>
        <w:pStyle w:val="Heading2"/>
        <w:rPr>
          <w:rFonts w:cs="Arial"/>
        </w:rPr>
      </w:pPr>
      <w:bookmarkStart w:id="44" w:name="_Toc455488400"/>
      <w:r w:rsidRPr="0043711E">
        <w:rPr>
          <w:rFonts w:cs="Arial"/>
        </w:rPr>
        <w:lastRenderedPageBreak/>
        <w:t>Building Operations in Winter</w:t>
      </w:r>
      <w:bookmarkEnd w:id="44"/>
    </w:p>
    <w:p w:rsidR="00F95A07" w:rsidRPr="0043711E" w:rsidRDefault="00F95A07" w:rsidP="00F95A07">
      <w:pPr>
        <w:rPr>
          <w:rFonts w:ascii="Arial" w:hAnsi="Arial" w:cs="Arial"/>
          <w:color w:val="000000" w:themeColor="text1"/>
        </w:rPr>
      </w:pPr>
    </w:p>
    <w:p w:rsidR="00316E16" w:rsidRPr="0043711E" w:rsidRDefault="00F95A07" w:rsidP="00F95A07">
      <w:pPr>
        <w:rPr>
          <w:rFonts w:ascii="Arial" w:hAnsi="Arial" w:cs="Arial"/>
          <w:color w:val="000000" w:themeColor="text1"/>
        </w:rPr>
      </w:pPr>
      <w:r w:rsidRPr="0043711E">
        <w:rPr>
          <w:rFonts w:ascii="Arial" w:hAnsi="Arial" w:cs="Arial"/>
          <w:color w:val="000000" w:themeColor="text1"/>
        </w:rPr>
        <w:t>The Contractor shall take all reasonable measures to ensure continuity of work and productivity during inclement weather, having regard to the nature, scope and programme of the Works.</w:t>
      </w:r>
    </w:p>
    <w:p w:rsidR="0043711E" w:rsidRPr="0043711E" w:rsidRDefault="0043711E" w:rsidP="00546C72">
      <w:pPr>
        <w:tabs>
          <w:tab w:val="clear" w:pos="851"/>
        </w:tabs>
        <w:spacing w:after="200"/>
        <w:jc w:val="left"/>
        <w:rPr>
          <w:rFonts w:ascii="Arial" w:hAnsi="Arial" w:cs="Arial"/>
          <w:color w:val="000000" w:themeColor="text1"/>
        </w:rPr>
      </w:pPr>
    </w:p>
    <w:p w:rsidR="00814050" w:rsidRPr="009A50DD" w:rsidRDefault="009C4311" w:rsidP="00F95A07">
      <w:pPr>
        <w:pStyle w:val="2Heading"/>
        <w:rPr>
          <w:rFonts w:ascii="Arial" w:hAnsi="Arial" w:cs="Arial"/>
          <w:b/>
          <w:color w:val="000000" w:themeColor="text1"/>
          <w:sz w:val="32"/>
          <w:szCs w:val="32"/>
          <w:lang w:bidi="ar-SA"/>
        </w:rPr>
      </w:pPr>
      <w:bookmarkStart w:id="45" w:name="_Toc455488401"/>
      <w:r w:rsidRPr="009A50DD">
        <w:rPr>
          <w:rFonts w:ascii="Arial" w:hAnsi="Arial" w:cs="Arial"/>
          <w:b/>
          <w:color w:val="000000" w:themeColor="text1"/>
          <w:sz w:val="32"/>
          <w:szCs w:val="32"/>
          <w:lang w:bidi="ar-SA"/>
        </w:rPr>
        <w:t>Contractor’s Working Practices</w:t>
      </w:r>
      <w:bookmarkEnd w:id="45"/>
    </w:p>
    <w:p w:rsidR="00814050" w:rsidRPr="0043711E" w:rsidRDefault="00F95A07" w:rsidP="00F95A07">
      <w:pPr>
        <w:pStyle w:val="Heading2"/>
        <w:rPr>
          <w:rFonts w:cs="Arial"/>
          <w:lang w:bidi="ar-SA"/>
        </w:rPr>
      </w:pPr>
      <w:bookmarkStart w:id="46" w:name="_Toc455488402"/>
      <w:r w:rsidRPr="0043711E">
        <w:rPr>
          <w:rFonts w:cs="Arial"/>
          <w:lang w:bidi="ar-SA"/>
        </w:rPr>
        <w:t>Good Workmanship/Practice/Materials</w:t>
      </w:r>
      <w:bookmarkEnd w:id="46"/>
    </w:p>
    <w:p w:rsidR="00814050" w:rsidRPr="0043711E" w:rsidRDefault="00814050" w:rsidP="00814050">
      <w:pPr>
        <w:tabs>
          <w:tab w:val="left" w:pos="1440"/>
          <w:tab w:val="left" w:pos="1985"/>
        </w:tabs>
        <w:spacing w:line="240" w:lineRule="auto"/>
        <w:ind w:left="1418" w:hanging="1418"/>
        <w:rPr>
          <w:rFonts w:ascii="Arial" w:eastAsia="Times New Roman" w:hAnsi="Arial" w:cs="Arial"/>
          <w:b/>
          <w:color w:val="000000" w:themeColor="text1"/>
          <w:lang w:bidi="ar-SA"/>
        </w:rPr>
      </w:pPr>
    </w:p>
    <w:p w:rsidR="00814050" w:rsidRPr="0043711E" w:rsidRDefault="00814050" w:rsidP="00F95A07">
      <w:pPr>
        <w:rPr>
          <w:rFonts w:ascii="Arial" w:hAnsi="Arial" w:cs="Arial"/>
          <w:color w:val="000000" w:themeColor="text1"/>
          <w:lang w:bidi="ar-SA"/>
        </w:rPr>
      </w:pPr>
      <w:r w:rsidRPr="0043711E">
        <w:rPr>
          <w:rFonts w:ascii="Arial" w:hAnsi="Arial" w:cs="Arial"/>
          <w:color w:val="000000" w:themeColor="text1"/>
          <w:lang w:bidi="ar-SA"/>
        </w:rPr>
        <w:t>The Contractor shall with due diligence and in good and workmanlike manner carry out and complete any works which are required under the Contract, using materials and workmanship of the quality and standards either specified OR implied within the Contract Documents.</w:t>
      </w:r>
    </w:p>
    <w:p w:rsidR="00814050" w:rsidRPr="0043711E" w:rsidRDefault="00814050" w:rsidP="00F95A07">
      <w:pPr>
        <w:rPr>
          <w:rFonts w:ascii="Arial" w:hAnsi="Arial" w:cs="Arial"/>
          <w:color w:val="000000" w:themeColor="text1"/>
          <w:lang w:bidi="ar-SA"/>
        </w:rPr>
      </w:pPr>
    </w:p>
    <w:p w:rsidR="00814050" w:rsidRPr="0043711E" w:rsidRDefault="00814050" w:rsidP="00F95A07">
      <w:pPr>
        <w:rPr>
          <w:rFonts w:ascii="Arial" w:hAnsi="Arial" w:cs="Arial"/>
          <w:color w:val="000000" w:themeColor="text1"/>
          <w:lang w:bidi="ar-SA"/>
        </w:rPr>
      </w:pPr>
      <w:r w:rsidRPr="0043711E">
        <w:rPr>
          <w:rFonts w:ascii="Arial" w:hAnsi="Arial" w:cs="Arial"/>
          <w:color w:val="000000" w:themeColor="text1"/>
          <w:lang w:bidi="ar-SA"/>
        </w:rPr>
        <w:t>All materials shall be of new manufacture, unless specified to the contrary by the Contract Administrator, and of the respective kinds described in the Contract Documents or as directed by the Contract Administrator.  The Contractor shall, upon the request of the Contract Administrator, prove to the satisfaction of the CA that the materials so conform.</w:t>
      </w:r>
    </w:p>
    <w:p w:rsidR="00814050" w:rsidRPr="0043711E" w:rsidRDefault="00814050" w:rsidP="00F95A07">
      <w:pPr>
        <w:rPr>
          <w:rFonts w:ascii="Arial" w:hAnsi="Arial" w:cs="Arial"/>
          <w:color w:val="000000" w:themeColor="text1"/>
          <w:lang w:bidi="ar-SA"/>
        </w:rPr>
      </w:pPr>
    </w:p>
    <w:p w:rsidR="00814050" w:rsidRPr="0043711E" w:rsidRDefault="00814050" w:rsidP="00F95A07">
      <w:pPr>
        <w:rPr>
          <w:rFonts w:ascii="Arial" w:hAnsi="Arial" w:cs="Arial"/>
          <w:color w:val="000000" w:themeColor="text1"/>
          <w:lang w:bidi="ar-SA"/>
        </w:rPr>
      </w:pPr>
      <w:r w:rsidRPr="0043711E">
        <w:rPr>
          <w:rFonts w:ascii="Arial" w:hAnsi="Arial" w:cs="Arial"/>
          <w:color w:val="000000" w:themeColor="text1"/>
          <w:lang w:bidi="ar-SA"/>
        </w:rPr>
        <w:t>The entire works shall be executed in all respects to the total satisfaction of the Contract Administrator.</w:t>
      </w:r>
    </w:p>
    <w:p w:rsidR="00F95A07" w:rsidRPr="0043711E" w:rsidRDefault="00F95A07" w:rsidP="00F95A07">
      <w:pPr>
        <w:rPr>
          <w:rFonts w:ascii="Arial" w:hAnsi="Arial" w:cs="Arial"/>
          <w:color w:val="000000" w:themeColor="text1"/>
          <w:lang w:bidi="ar-SA"/>
        </w:rPr>
      </w:pPr>
    </w:p>
    <w:p w:rsidR="00F95A07" w:rsidRPr="0043711E" w:rsidRDefault="00F30CF1" w:rsidP="00F95A07">
      <w:pPr>
        <w:rPr>
          <w:rFonts w:ascii="Arial" w:hAnsi="Arial" w:cs="Arial"/>
          <w:color w:val="000000" w:themeColor="text1"/>
        </w:rPr>
      </w:pPr>
      <w:r w:rsidRPr="0043711E">
        <w:rPr>
          <w:rFonts w:ascii="Arial" w:hAnsi="Arial" w:cs="Arial"/>
          <w:color w:val="000000" w:themeColor="text1"/>
        </w:rPr>
        <w:t>Where the quality of goods, materials or workmanship is not specified in the Preambles or in supplementary information supplied by the Contract Administrator, it shall be best quality and where there is an appropriate British Standard (BS) or Code of Practice (CP) shall comply therewith. Materials and goods shall in all cases be used in accordance with the manufacturers written instructions and recommendations.</w:t>
      </w:r>
    </w:p>
    <w:p w:rsidR="00F30CF1" w:rsidRPr="0043711E" w:rsidRDefault="00F30CF1" w:rsidP="00F95A07">
      <w:pPr>
        <w:rPr>
          <w:rFonts w:ascii="Arial" w:hAnsi="Arial" w:cs="Arial"/>
          <w:color w:val="000000" w:themeColor="text1"/>
        </w:rPr>
      </w:pPr>
    </w:p>
    <w:p w:rsidR="00F30CF1" w:rsidRPr="0043711E" w:rsidRDefault="00F30CF1" w:rsidP="00F30CF1">
      <w:pPr>
        <w:rPr>
          <w:rFonts w:ascii="Arial" w:hAnsi="Arial" w:cs="Arial"/>
          <w:color w:val="000000" w:themeColor="text1"/>
        </w:rPr>
      </w:pPr>
      <w:r w:rsidRPr="0043711E">
        <w:rPr>
          <w:rFonts w:ascii="Arial" w:hAnsi="Arial" w:cs="Arial"/>
          <w:color w:val="000000" w:themeColor="text1"/>
        </w:rPr>
        <w:t xml:space="preserve">Where proprietary materials or goods are specified, the Contractor may, with the written prior permission of the Contract Administrator, substitute an equivalent product. </w:t>
      </w:r>
    </w:p>
    <w:p w:rsidR="00F30CF1" w:rsidRPr="0043711E" w:rsidRDefault="00F30CF1" w:rsidP="00F95A07">
      <w:pPr>
        <w:rPr>
          <w:rFonts w:ascii="Arial" w:hAnsi="Arial" w:cs="Arial"/>
          <w:color w:val="000000" w:themeColor="text1"/>
          <w:lang w:bidi="ar-SA"/>
        </w:rPr>
      </w:pPr>
    </w:p>
    <w:p w:rsidR="00814050" w:rsidRPr="0043711E" w:rsidRDefault="00F30CF1" w:rsidP="00F30CF1">
      <w:pPr>
        <w:rPr>
          <w:rFonts w:ascii="Arial" w:eastAsia="Times New Roman" w:hAnsi="Arial" w:cs="Arial"/>
          <w:color w:val="000000" w:themeColor="text1"/>
          <w:lang w:bidi="ar-SA"/>
        </w:rPr>
      </w:pPr>
      <w:r w:rsidRPr="0043711E">
        <w:rPr>
          <w:rFonts w:ascii="Arial" w:hAnsi="Arial" w:cs="Arial"/>
          <w:color w:val="000000" w:themeColor="text1"/>
        </w:rPr>
        <w:t>Maintenance instructions and guarantees provided by product and equipment manufacturers shall be handed over to the Contract Administrator on, or before, practical completion of each individual works order.</w:t>
      </w:r>
    </w:p>
    <w:p w:rsidR="00F30CF1" w:rsidRPr="0043711E" w:rsidRDefault="00F30CF1" w:rsidP="00814050">
      <w:pPr>
        <w:tabs>
          <w:tab w:val="left" w:pos="1440"/>
          <w:tab w:val="left" w:pos="1985"/>
        </w:tabs>
        <w:spacing w:line="240" w:lineRule="auto"/>
        <w:rPr>
          <w:rFonts w:ascii="Arial" w:eastAsia="Times New Roman" w:hAnsi="Arial" w:cs="Arial"/>
          <w:color w:val="000000" w:themeColor="text1"/>
          <w:lang w:bidi="ar-SA"/>
        </w:rPr>
      </w:pPr>
    </w:p>
    <w:p w:rsidR="00814050" w:rsidRPr="0043711E" w:rsidRDefault="00F30CF1" w:rsidP="00F30CF1">
      <w:pPr>
        <w:pStyle w:val="Heading2"/>
        <w:rPr>
          <w:rFonts w:cs="Arial"/>
          <w:lang w:bidi="ar-SA"/>
        </w:rPr>
      </w:pPr>
      <w:bookmarkStart w:id="47" w:name="_Toc455488403"/>
      <w:r w:rsidRPr="0043711E">
        <w:rPr>
          <w:rFonts w:cs="Arial"/>
          <w:lang w:bidi="ar-SA"/>
        </w:rPr>
        <w:t>Carriage and Transport</w:t>
      </w:r>
      <w:bookmarkEnd w:id="47"/>
    </w:p>
    <w:p w:rsidR="00814050" w:rsidRPr="0043711E" w:rsidRDefault="00814050" w:rsidP="00814050">
      <w:pPr>
        <w:tabs>
          <w:tab w:val="left" w:pos="1440"/>
          <w:tab w:val="left" w:pos="1985"/>
        </w:tabs>
        <w:spacing w:line="240" w:lineRule="auto"/>
        <w:ind w:left="1418" w:hanging="1418"/>
        <w:rPr>
          <w:rFonts w:ascii="Arial" w:eastAsia="Times New Roman" w:hAnsi="Arial" w:cs="Arial"/>
          <w:b/>
          <w:color w:val="000000" w:themeColor="text1"/>
          <w:lang w:bidi="ar-SA"/>
        </w:rPr>
      </w:pPr>
    </w:p>
    <w:p w:rsidR="00814050" w:rsidRPr="0043711E" w:rsidRDefault="00814050" w:rsidP="00F30CF1">
      <w:pPr>
        <w:rPr>
          <w:rFonts w:ascii="Arial" w:hAnsi="Arial" w:cs="Arial"/>
          <w:color w:val="000000" w:themeColor="text1"/>
          <w:lang w:bidi="ar-SA"/>
        </w:rPr>
      </w:pPr>
      <w:r w:rsidRPr="0043711E">
        <w:rPr>
          <w:rFonts w:ascii="Arial" w:hAnsi="Arial" w:cs="Arial"/>
          <w:color w:val="000000" w:themeColor="text1"/>
          <w:lang w:bidi="ar-SA"/>
        </w:rPr>
        <w:t xml:space="preserve">The Contractor’s Schedule of Rates are deemed to include the costs of all carriage, transport and freightage of workpeople, materials, plant and anything else required for the proper and efficient execution and completion of the Works required under the Contract.  No extra payment or allowances for Road Tax, MOT testing, Motor Vehicle Insurance, petroleum, diesel fuel, lubricants, repairs, </w:t>
      </w:r>
      <w:proofErr w:type="spellStart"/>
      <w:r w:rsidRPr="0043711E">
        <w:rPr>
          <w:rFonts w:ascii="Arial" w:hAnsi="Arial" w:cs="Arial"/>
          <w:color w:val="000000" w:themeColor="text1"/>
          <w:lang w:bidi="ar-SA"/>
        </w:rPr>
        <w:t>etc</w:t>
      </w:r>
      <w:proofErr w:type="spellEnd"/>
      <w:r w:rsidRPr="0043711E">
        <w:rPr>
          <w:rFonts w:ascii="Arial" w:hAnsi="Arial" w:cs="Arial"/>
          <w:color w:val="000000" w:themeColor="text1"/>
          <w:lang w:bidi="ar-SA"/>
        </w:rPr>
        <w:t>, will be allowed under the Contract.</w:t>
      </w:r>
    </w:p>
    <w:p w:rsidR="00814050" w:rsidRDefault="00814050" w:rsidP="00F30CF1">
      <w:pPr>
        <w:rPr>
          <w:rFonts w:ascii="Arial" w:hAnsi="Arial" w:cs="Arial"/>
          <w:color w:val="000000" w:themeColor="text1"/>
          <w:lang w:bidi="ar-SA"/>
        </w:rPr>
      </w:pPr>
    </w:p>
    <w:p w:rsidR="0051349D" w:rsidRDefault="0051349D" w:rsidP="00F30CF1">
      <w:pPr>
        <w:rPr>
          <w:rFonts w:ascii="Arial" w:hAnsi="Arial" w:cs="Arial"/>
          <w:color w:val="000000" w:themeColor="text1"/>
          <w:lang w:bidi="ar-SA"/>
        </w:rPr>
      </w:pPr>
    </w:p>
    <w:p w:rsidR="0051349D" w:rsidRPr="0043711E" w:rsidRDefault="0051349D" w:rsidP="00F30CF1">
      <w:pPr>
        <w:rPr>
          <w:rFonts w:ascii="Arial" w:hAnsi="Arial" w:cs="Arial"/>
          <w:color w:val="000000" w:themeColor="text1"/>
          <w:lang w:bidi="ar-SA"/>
        </w:rPr>
      </w:pPr>
    </w:p>
    <w:p w:rsidR="00814050" w:rsidRPr="0043711E" w:rsidRDefault="00F30CF1" w:rsidP="00F30CF1">
      <w:pPr>
        <w:pStyle w:val="Heading2"/>
        <w:rPr>
          <w:rFonts w:cs="Arial"/>
          <w:lang w:bidi="ar-SA"/>
        </w:rPr>
      </w:pPr>
      <w:bookmarkStart w:id="48" w:name="_Toc455488404"/>
      <w:r w:rsidRPr="0043711E">
        <w:rPr>
          <w:rFonts w:cs="Arial"/>
          <w:lang w:bidi="ar-SA"/>
        </w:rPr>
        <w:lastRenderedPageBreak/>
        <w:t>Temporary Buildings</w:t>
      </w:r>
      <w:bookmarkEnd w:id="48"/>
    </w:p>
    <w:p w:rsidR="00814050" w:rsidRPr="0043711E" w:rsidRDefault="00814050" w:rsidP="00814050">
      <w:pPr>
        <w:tabs>
          <w:tab w:val="left" w:pos="1440"/>
          <w:tab w:val="left" w:pos="1985"/>
        </w:tabs>
        <w:spacing w:line="240" w:lineRule="auto"/>
        <w:ind w:left="1418" w:hanging="1418"/>
        <w:rPr>
          <w:rFonts w:ascii="Arial" w:eastAsia="Times New Roman" w:hAnsi="Arial" w:cs="Arial"/>
          <w:b/>
          <w:color w:val="000000" w:themeColor="text1"/>
          <w:lang w:bidi="ar-SA"/>
        </w:rPr>
      </w:pPr>
    </w:p>
    <w:p w:rsidR="00814050" w:rsidRPr="0043711E" w:rsidRDefault="00A66DCD" w:rsidP="00F30CF1">
      <w:pPr>
        <w:rPr>
          <w:rFonts w:ascii="Arial" w:hAnsi="Arial" w:cs="Arial"/>
          <w:color w:val="000000" w:themeColor="text1"/>
          <w:lang w:bidi="ar-SA"/>
        </w:rPr>
      </w:pPr>
      <w:r w:rsidRPr="0043711E">
        <w:rPr>
          <w:rFonts w:ascii="Arial" w:hAnsi="Arial" w:cs="Arial"/>
          <w:color w:val="000000" w:themeColor="text1"/>
          <w:lang w:bidi="ar-SA"/>
        </w:rPr>
        <w:t>Not applicable.</w:t>
      </w:r>
    </w:p>
    <w:p w:rsidR="00814050" w:rsidRPr="0043711E" w:rsidRDefault="00814050" w:rsidP="00814050">
      <w:pPr>
        <w:tabs>
          <w:tab w:val="left" w:pos="1440"/>
          <w:tab w:val="left" w:pos="1985"/>
        </w:tabs>
        <w:spacing w:line="240" w:lineRule="auto"/>
        <w:rPr>
          <w:rFonts w:ascii="Arial" w:eastAsia="Times New Roman" w:hAnsi="Arial" w:cs="Arial"/>
          <w:color w:val="000000" w:themeColor="text1"/>
          <w:lang w:bidi="ar-SA"/>
        </w:rPr>
      </w:pPr>
    </w:p>
    <w:p w:rsidR="00814050" w:rsidRPr="0043711E" w:rsidRDefault="00F30CF1" w:rsidP="00F30CF1">
      <w:pPr>
        <w:pStyle w:val="Heading2"/>
        <w:rPr>
          <w:rFonts w:cs="Arial"/>
          <w:lang w:bidi="ar-SA"/>
        </w:rPr>
      </w:pPr>
      <w:bookmarkStart w:id="49" w:name="_Toc455488405"/>
      <w:r w:rsidRPr="0043711E">
        <w:rPr>
          <w:rFonts w:cs="Arial"/>
          <w:lang w:bidi="ar-SA"/>
        </w:rPr>
        <w:t>Control of Noise</w:t>
      </w:r>
      <w:bookmarkEnd w:id="49"/>
    </w:p>
    <w:p w:rsidR="00814050" w:rsidRPr="0043711E" w:rsidRDefault="00814050" w:rsidP="00814050">
      <w:pPr>
        <w:tabs>
          <w:tab w:val="left" w:pos="1440"/>
          <w:tab w:val="left" w:pos="1985"/>
        </w:tabs>
        <w:spacing w:line="240" w:lineRule="auto"/>
        <w:ind w:left="1418" w:hanging="1418"/>
        <w:rPr>
          <w:rFonts w:ascii="Arial" w:eastAsia="Times New Roman" w:hAnsi="Arial" w:cs="Arial"/>
          <w:b/>
          <w:color w:val="000000" w:themeColor="text1"/>
          <w:lang w:bidi="ar-SA"/>
        </w:rPr>
      </w:pPr>
    </w:p>
    <w:p w:rsidR="00814050" w:rsidRPr="0043711E" w:rsidRDefault="00814050" w:rsidP="00F30CF1">
      <w:pPr>
        <w:rPr>
          <w:rFonts w:ascii="Arial" w:hAnsi="Arial" w:cs="Arial"/>
          <w:color w:val="000000" w:themeColor="text1"/>
          <w:lang w:bidi="ar-SA"/>
        </w:rPr>
      </w:pPr>
      <w:r w:rsidRPr="0043711E">
        <w:rPr>
          <w:rFonts w:ascii="Arial" w:hAnsi="Arial" w:cs="Arial"/>
          <w:color w:val="000000" w:themeColor="text1"/>
          <w:lang w:bidi="ar-SA"/>
        </w:rPr>
        <w:t xml:space="preserve">The use of any audio equipment or portable televisions, </w:t>
      </w:r>
      <w:proofErr w:type="spellStart"/>
      <w:r w:rsidRPr="0043711E">
        <w:rPr>
          <w:rFonts w:ascii="Arial" w:hAnsi="Arial" w:cs="Arial"/>
          <w:color w:val="000000" w:themeColor="text1"/>
          <w:lang w:bidi="ar-SA"/>
        </w:rPr>
        <w:t>etc</w:t>
      </w:r>
      <w:proofErr w:type="spellEnd"/>
      <w:r w:rsidRPr="0043711E">
        <w:rPr>
          <w:rFonts w:ascii="Arial" w:hAnsi="Arial" w:cs="Arial"/>
          <w:color w:val="000000" w:themeColor="text1"/>
          <w:lang w:bidi="ar-SA"/>
        </w:rPr>
        <w:t>, shall NOT be permitted on any premises being worked in by the Contractor or any persons acting on his behalf.</w:t>
      </w:r>
    </w:p>
    <w:p w:rsidR="00814050" w:rsidRPr="00814050" w:rsidRDefault="00814050" w:rsidP="00F30CF1">
      <w:pPr>
        <w:rPr>
          <w:lang w:bidi="ar-SA"/>
        </w:rPr>
      </w:pPr>
    </w:p>
    <w:p w:rsidR="00316E16" w:rsidRPr="0043711E" w:rsidRDefault="00814050" w:rsidP="00F30CF1">
      <w:pPr>
        <w:rPr>
          <w:rFonts w:ascii="Arial" w:hAnsi="Arial" w:cs="Arial"/>
          <w:color w:val="000000" w:themeColor="text1"/>
          <w:lang w:bidi="ar-SA"/>
        </w:rPr>
      </w:pPr>
      <w:r w:rsidRPr="0043711E">
        <w:rPr>
          <w:rFonts w:ascii="Arial" w:hAnsi="Arial" w:cs="Arial"/>
          <w:color w:val="000000" w:themeColor="text1"/>
          <w:lang w:bidi="ar-SA"/>
        </w:rPr>
        <w:t>In addition to the foregoing, the Contractor shall ensure that all measures to control noise levels produced by his operations on site required under or by virtue of any enactment or regulations, or by working rule of any industry, are strictly complied with and the Contractor must allow for indemnifying the Employer against any action concerned therewith arising from the execution of the Works.</w:t>
      </w:r>
    </w:p>
    <w:p w:rsidR="00814050" w:rsidRPr="0043711E" w:rsidRDefault="00814050" w:rsidP="00F30CF1">
      <w:pPr>
        <w:rPr>
          <w:rFonts w:ascii="Arial" w:hAnsi="Arial" w:cs="Arial"/>
          <w:color w:val="000000" w:themeColor="text1"/>
          <w:lang w:bidi="ar-SA"/>
        </w:rPr>
      </w:pPr>
    </w:p>
    <w:p w:rsidR="005677D5" w:rsidRPr="0043711E" w:rsidRDefault="00814050" w:rsidP="00F30CF1">
      <w:pPr>
        <w:rPr>
          <w:rFonts w:ascii="Arial" w:hAnsi="Arial" w:cs="Arial"/>
          <w:color w:val="000000" w:themeColor="text1"/>
          <w:lang w:bidi="ar-SA"/>
        </w:rPr>
      </w:pPr>
      <w:r w:rsidRPr="0043711E">
        <w:rPr>
          <w:rFonts w:ascii="Arial" w:hAnsi="Arial" w:cs="Arial"/>
          <w:color w:val="000000" w:themeColor="text1"/>
          <w:lang w:bidi="ar-SA"/>
        </w:rPr>
        <w:t>The Contractor’s attention is drawn in particular to the Noise Abatement Act 1960 and all amendments thereto.  Guidance on measures which can be taken to control noise levels is given in the Department of the Environment Advisory Leaflet 72 on Noise Control on Building Sites.  Specifically the Contractor shall arrange in respect of all works undertaken on this Contract:</w:t>
      </w:r>
    </w:p>
    <w:p w:rsidR="00814050" w:rsidRPr="0043711E" w:rsidRDefault="00814050" w:rsidP="00F30CF1">
      <w:pPr>
        <w:rPr>
          <w:rFonts w:ascii="Arial" w:hAnsi="Arial" w:cs="Arial"/>
          <w:color w:val="000000" w:themeColor="text1"/>
          <w:lang w:bidi="ar-SA"/>
        </w:rPr>
      </w:pPr>
    </w:p>
    <w:p w:rsidR="00814050" w:rsidRPr="0043711E" w:rsidRDefault="00F30CF1" w:rsidP="00394909">
      <w:pPr>
        <w:pStyle w:val="NumberedList"/>
        <w:numPr>
          <w:ilvl w:val="0"/>
          <w:numId w:val="15"/>
        </w:numPr>
        <w:rPr>
          <w:rFonts w:ascii="Arial" w:hAnsi="Arial" w:cs="Arial"/>
          <w:color w:val="000000" w:themeColor="text1"/>
          <w:lang w:bidi="ar-SA"/>
        </w:rPr>
      </w:pPr>
      <w:r w:rsidRPr="0043711E">
        <w:rPr>
          <w:rFonts w:ascii="Arial" w:hAnsi="Arial" w:cs="Arial"/>
          <w:color w:val="000000" w:themeColor="text1"/>
          <w:lang w:bidi="ar-SA"/>
        </w:rPr>
        <w:t>T</w:t>
      </w:r>
      <w:r w:rsidR="00814050" w:rsidRPr="0043711E">
        <w:rPr>
          <w:rFonts w:ascii="Arial" w:hAnsi="Arial" w:cs="Arial"/>
          <w:color w:val="000000" w:themeColor="text1"/>
          <w:lang w:bidi="ar-SA"/>
        </w:rPr>
        <w:t>hat all compressors used on the site are silenced by using only fully silenced models fitted with effective exhaust silencers and properly lined and sealed acoustic covers, all to the designs of the manufacturers of the compressors or by the use of effective acoustic screens around the noise source;</w:t>
      </w:r>
    </w:p>
    <w:p w:rsidR="0015038C" w:rsidRPr="0043711E" w:rsidRDefault="0015038C" w:rsidP="0015038C">
      <w:pPr>
        <w:pStyle w:val="NumberedList"/>
        <w:numPr>
          <w:ilvl w:val="0"/>
          <w:numId w:val="0"/>
        </w:numPr>
        <w:ind w:left="851" w:hanging="511"/>
        <w:rPr>
          <w:rFonts w:ascii="Arial" w:hAnsi="Arial" w:cs="Arial"/>
          <w:color w:val="000000" w:themeColor="text1"/>
          <w:lang w:bidi="ar-SA"/>
        </w:rPr>
      </w:pPr>
    </w:p>
    <w:p w:rsidR="00814050" w:rsidRPr="0043711E" w:rsidRDefault="00F30CF1" w:rsidP="00F30CF1">
      <w:pPr>
        <w:pStyle w:val="NumberedList"/>
        <w:rPr>
          <w:rFonts w:ascii="Arial" w:hAnsi="Arial" w:cs="Arial"/>
          <w:color w:val="000000" w:themeColor="text1"/>
          <w:lang w:bidi="ar-SA"/>
        </w:rPr>
      </w:pPr>
      <w:r w:rsidRPr="0043711E">
        <w:rPr>
          <w:rFonts w:ascii="Arial" w:hAnsi="Arial" w:cs="Arial"/>
          <w:color w:val="000000" w:themeColor="text1"/>
          <w:lang w:bidi="ar-SA"/>
        </w:rPr>
        <w:t>T</w:t>
      </w:r>
      <w:r w:rsidR="00814050" w:rsidRPr="0043711E">
        <w:rPr>
          <w:rFonts w:ascii="Arial" w:hAnsi="Arial" w:cs="Arial"/>
          <w:color w:val="000000" w:themeColor="text1"/>
          <w:lang w:bidi="ar-SA"/>
        </w:rPr>
        <w:t>hat the ancillary pneumatic percussive tools used on the site are fitted with silencers or a type recommended by the manufacturers of the tools;</w:t>
      </w:r>
    </w:p>
    <w:p w:rsidR="0015038C" w:rsidRPr="0043711E" w:rsidRDefault="0015038C" w:rsidP="0015038C">
      <w:pPr>
        <w:pStyle w:val="NumberedList"/>
        <w:numPr>
          <w:ilvl w:val="0"/>
          <w:numId w:val="0"/>
        </w:numPr>
        <w:ind w:left="851"/>
        <w:rPr>
          <w:rFonts w:ascii="Arial" w:hAnsi="Arial" w:cs="Arial"/>
          <w:color w:val="000000" w:themeColor="text1"/>
          <w:lang w:bidi="ar-SA"/>
        </w:rPr>
      </w:pPr>
    </w:p>
    <w:p w:rsidR="00814050" w:rsidRPr="0043711E" w:rsidRDefault="00F30CF1" w:rsidP="00F30CF1">
      <w:pPr>
        <w:pStyle w:val="NumberedList"/>
        <w:rPr>
          <w:rFonts w:ascii="Arial" w:hAnsi="Arial" w:cs="Arial"/>
          <w:color w:val="000000" w:themeColor="text1"/>
          <w:lang w:bidi="ar-SA"/>
        </w:rPr>
      </w:pPr>
      <w:r w:rsidRPr="0043711E">
        <w:rPr>
          <w:rFonts w:ascii="Arial" w:hAnsi="Arial" w:cs="Arial"/>
          <w:color w:val="000000" w:themeColor="text1"/>
          <w:lang w:bidi="ar-SA"/>
        </w:rPr>
        <w:t>T</w:t>
      </w:r>
      <w:r w:rsidR="00814050" w:rsidRPr="0043711E">
        <w:rPr>
          <w:rFonts w:ascii="Arial" w:hAnsi="Arial" w:cs="Arial"/>
          <w:color w:val="000000" w:themeColor="text1"/>
          <w:lang w:bidi="ar-SA"/>
        </w:rPr>
        <w:t>hat every such compressor, silencer or other device is maintained in good and efficient working order and shall not have been altered in such a way that the noise caused in operation is made greater by such alteration.</w:t>
      </w:r>
    </w:p>
    <w:p w:rsidR="00814050" w:rsidRPr="0043711E" w:rsidRDefault="00814050" w:rsidP="00F30CF1">
      <w:pPr>
        <w:rPr>
          <w:rFonts w:ascii="Arial" w:hAnsi="Arial" w:cs="Arial"/>
          <w:color w:val="000000" w:themeColor="text1"/>
          <w:lang w:bidi="ar-SA"/>
        </w:rPr>
      </w:pPr>
    </w:p>
    <w:p w:rsidR="00F30CF1" w:rsidRPr="0043711E" w:rsidRDefault="00F30CF1" w:rsidP="00F30CF1">
      <w:pPr>
        <w:rPr>
          <w:rFonts w:ascii="Arial" w:hAnsi="Arial" w:cs="Arial"/>
          <w:color w:val="000000" w:themeColor="text1"/>
        </w:rPr>
      </w:pPr>
      <w:r w:rsidRPr="0043711E">
        <w:rPr>
          <w:rFonts w:ascii="Arial" w:hAnsi="Arial" w:cs="Arial"/>
          <w:color w:val="000000" w:themeColor="text1"/>
        </w:rPr>
        <w:t>Certain construction operations generate noise or other pollution at levels unacceptable to other occupants of the building or to occupants of adjacent buildings. Such operations are to be carried out at times outside the normal working hours, (with prior arrangements with the CONTRACT ADMINISTRATOR).</w:t>
      </w:r>
    </w:p>
    <w:p w:rsidR="00F30CF1" w:rsidRPr="0043711E" w:rsidRDefault="00F30CF1" w:rsidP="00F30CF1">
      <w:pPr>
        <w:rPr>
          <w:rFonts w:ascii="Arial" w:hAnsi="Arial" w:cs="Arial"/>
          <w:color w:val="000000" w:themeColor="text1"/>
        </w:rPr>
      </w:pPr>
    </w:p>
    <w:p w:rsidR="00F30CF1" w:rsidRPr="0043711E" w:rsidRDefault="00F30CF1" w:rsidP="00F30CF1">
      <w:pPr>
        <w:rPr>
          <w:rFonts w:ascii="Arial" w:hAnsi="Arial" w:cs="Arial"/>
          <w:color w:val="000000" w:themeColor="text1"/>
        </w:rPr>
      </w:pPr>
      <w:r w:rsidRPr="0043711E">
        <w:rPr>
          <w:rFonts w:ascii="Arial" w:hAnsi="Arial" w:cs="Arial"/>
          <w:color w:val="000000" w:themeColor="text1"/>
        </w:rPr>
        <w:t>Where instructions are issued to suspend certain operations, (and were not so described in the works sections), the Contractor will be allowed standing time at the National Joint Council, (or other appropriate body), current rate in respect of time lost by reasons of such suspension of operations.</w:t>
      </w:r>
    </w:p>
    <w:p w:rsidR="00F30CF1" w:rsidRPr="0043711E" w:rsidRDefault="00F30CF1" w:rsidP="00814050">
      <w:pPr>
        <w:tabs>
          <w:tab w:val="left" w:pos="720"/>
          <w:tab w:val="left" w:pos="1418"/>
          <w:tab w:val="left" w:pos="1985"/>
        </w:tabs>
        <w:spacing w:line="240" w:lineRule="auto"/>
        <w:rPr>
          <w:rFonts w:ascii="Arial" w:eastAsia="Times New Roman" w:hAnsi="Arial" w:cs="Arial"/>
          <w:color w:val="000000" w:themeColor="text1"/>
          <w:lang w:bidi="ar-SA"/>
        </w:rPr>
      </w:pPr>
    </w:p>
    <w:p w:rsidR="00814050" w:rsidRPr="0043711E" w:rsidRDefault="006A0775" w:rsidP="00F30CF1">
      <w:pPr>
        <w:pStyle w:val="Heading2"/>
        <w:rPr>
          <w:rFonts w:cs="Arial"/>
          <w:lang w:bidi="ar-SA"/>
        </w:rPr>
      </w:pPr>
      <w:bookmarkStart w:id="50" w:name="_Toc455488406"/>
      <w:r w:rsidRPr="0043711E">
        <w:rPr>
          <w:rFonts w:cs="Arial"/>
          <w:lang w:bidi="ar-SA"/>
        </w:rPr>
        <w:t>Contractor’s Use of Telephones</w:t>
      </w:r>
      <w:bookmarkEnd w:id="50"/>
    </w:p>
    <w:p w:rsidR="00814050" w:rsidRPr="0043711E"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814050" w:rsidRPr="0043711E" w:rsidRDefault="00814050" w:rsidP="006A0775">
      <w:pPr>
        <w:rPr>
          <w:rFonts w:ascii="Arial" w:hAnsi="Arial" w:cs="Arial"/>
          <w:color w:val="000000" w:themeColor="text1"/>
          <w:lang w:bidi="ar-SA"/>
        </w:rPr>
      </w:pPr>
      <w:r w:rsidRPr="0043711E">
        <w:rPr>
          <w:rFonts w:ascii="Arial" w:hAnsi="Arial" w:cs="Arial"/>
          <w:color w:val="000000" w:themeColor="text1"/>
          <w:lang w:bidi="ar-SA"/>
        </w:rPr>
        <w:lastRenderedPageBreak/>
        <w:t>Telephones located in any of the Employer’s owned premises shall NOT be used by the Contractor or any persons acting on his behalf unless by prior agreement and with the permission of the relevant telephone line subscriber.  Where permission is granted, payment for each call, if requested, should be made direct to the subscriber.</w:t>
      </w:r>
    </w:p>
    <w:p w:rsidR="00814050" w:rsidRPr="0043711E" w:rsidRDefault="00814050" w:rsidP="00814050">
      <w:pPr>
        <w:tabs>
          <w:tab w:val="left" w:pos="720"/>
          <w:tab w:val="left" w:pos="1440"/>
          <w:tab w:val="left" w:pos="1985"/>
        </w:tabs>
        <w:spacing w:line="240" w:lineRule="auto"/>
        <w:rPr>
          <w:rFonts w:ascii="Arial" w:eastAsia="Times New Roman" w:hAnsi="Arial" w:cs="Arial"/>
          <w:color w:val="000000" w:themeColor="text1"/>
          <w:lang w:bidi="ar-SA"/>
        </w:rPr>
      </w:pPr>
    </w:p>
    <w:p w:rsidR="00814050" w:rsidRPr="0043711E" w:rsidRDefault="006A0775" w:rsidP="006A0775">
      <w:pPr>
        <w:pStyle w:val="Heading2"/>
        <w:rPr>
          <w:rFonts w:cs="Arial"/>
          <w:lang w:bidi="ar-SA"/>
        </w:rPr>
      </w:pPr>
      <w:bookmarkStart w:id="51" w:name="_Toc455488407"/>
      <w:r w:rsidRPr="0043711E">
        <w:rPr>
          <w:rFonts w:cs="Arial"/>
          <w:lang w:bidi="ar-SA"/>
        </w:rPr>
        <w:t>Lighting and Power</w:t>
      </w:r>
      <w:bookmarkEnd w:id="51"/>
    </w:p>
    <w:p w:rsidR="00814050" w:rsidRPr="0043711E"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D72034" w:rsidRPr="0043711E" w:rsidRDefault="006A0775" w:rsidP="006A0775">
      <w:pPr>
        <w:rPr>
          <w:rFonts w:ascii="Arial" w:hAnsi="Arial" w:cs="Arial"/>
          <w:color w:val="000000" w:themeColor="text1"/>
          <w:lang w:bidi="ar-SA"/>
        </w:rPr>
      </w:pPr>
      <w:r w:rsidRPr="0043711E">
        <w:rPr>
          <w:rFonts w:ascii="Arial" w:hAnsi="Arial" w:cs="Arial"/>
          <w:color w:val="000000" w:themeColor="text1"/>
          <w:lang w:bidi="ar-SA"/>
        </w:rPr>
        <w:t xml:space="preserve">Whilst the use of electrical supplies for lighting and power may be granted free of charge, any misuse or abuse caused by overloading circuits </w:t>
      </w:r>
      <w:r w:rsidR="00BF50F5" w:rsidRPr="0043711E">
        <w:rPr>
          <w:rFonts w:ascii="Arial" w:hAnsi="Arial" w:cs="Arial"/>
          <w:color w:val="000000" w:themeColor="text1"/>
          <w:lang w:bidi="ar-SA"/>
        </w:rPr>
        <w:t>etc.</w:t>
      </w:r>
      <w:r w:rsidRPr="0043711E">
        <w:rPr>
          <w:rFonts w:ascii="Arial" w:hAnsi="Arial" w:cs="Arial"/>
          <w:color w:val="000000" w:themeColor="text1"/>
          <w:lang w:bidi="ar-SA"/>
        </w:rPr>
        <w:t xml:space="preserve"> shall be made good entirely at the Contractors own cost. </w:t>
      </w:r>
    </w:p>
    <w:p w:rsidR="00814050" w:rsidRPr="009A50DD" w:rsidRDefault="00814050" w:rsidP="009A50DD">
      <w:pPr>
        <w:tabs>
          <w:tab w:val="clear" w:pos="851"/>
        </w:tabs>
        <w:spacing w:after="200"/>
        <w:jc w:val="left"/>
        <w:rPr>
          <w:lang w:bidi="ar-SA"/>
        </w:rPr>
      </w:pPr>
      <w:r w:rsidRPr="0043711E">
        <w:rPr>
          <w:rFonts w:ascii="Arial" w:hAnsi="Arial" w:cs="Arial"/>
          <w:color w:val="000000" w:themeColor="text1"/>
          <w:lang w:bidi="ar-SA"/>
        </w:rPr>
        <w:t>All temporary electrical work shall comply with the current Wiring Regulations 17</w:t>
      </w:r>
      <w:r w:rsidRPr="0043711E">
        <w:rPr>
          <w:rFonts w:ascii="Arial" w:hAnsi="Arial" w:cs="Arial"/>
          <w:color w:val="000000" w:themeColor="text1"/>
          <w:vertAlign w:val="superscript"/>
          <w:lang w:bidi="ar-SA"/>
        </w:rPr>
        <w:t>th</w:t>
      </w:r>
      <w:r w:rsidRPr="0043711E">
        <w:rPr>
          <w:rFonts w:ascii="Arial" w:hAnsi="Arial" w:cs="Arial"/>
          <w:color w:val="000000" w:themeColor="text1"/>
          <w:lang w:bidi="ar-SA"/>
        </w:rPr>
        <w:t xml:space="preserve"> Edition BS7671:2008 (2011) issued by the Institution of Engineering and Technology (with particular reference to the sections dealing with temporary electrical installations on construction sites), the relevant Codes of Practice, the requirements of the appropriate Electricity Board, and any amendments or additional Regulations as may apply.</w:t>
      </w:r>
    </w:p>
    <w:p w:rsidR="00814050" w:rsidRPr="0043711E" w:rsidRDefault="00814050" w:rsidP="006A0775">
      <w:pPr>
        <w:rPr>
          <w:rFonts w:ascii="Arial" w:hAnsi="Arial" w:cs="Arial"/>
          <w:color w:val="000000" w:themeColor="text1"/>
          <w:lang w:bidi="ar-SA"/>
        </w:rPr>
      </w:pPr>
    </w:p>
    <w:p w:rsidR="00814050" w:rsidRPr="0043711E" w:rsidRDefault="00814050" w:rsidP="006A0775">
      <w:pPr>
        <w:rPr>
          <w:rFonts w:ascii="Arial" w:hAnsi="Arial" w:cs="Arial"/>
          <w:color w:val="000000" w:themeColor="text1"/>
          <w:lang w:bidi="ar-SA"/>
        </w:rPr>
      </w:pPr>
      <w:r w:rsidRPr="0043711E">
        <w:rPr>
          <w:rFonts w:ascii="Arial" w:hAnsi="Arial" w:cs="Arial"/>
          <w:color w:val="000000" w:themeColor="text1"/>
          <w:lang w:bidi="ar-SA"/>
        </w:rPr>
        <w:t xml:space="preserve">The Contractor must make arrangements in un-serviced premises for temporary electrical supply, in accordance with the Health and Safety at Work, </w:t>
      </w:r>
      <w:proofErr w:type="spellStart"/>
      <w:r w:rsidRPr="0043711E">
        <w:rPr>
          <w:rFonts w:ascii="Arial" w:hAnsi="Arial" w:cs="Arial"/>
          <w:color w:val="000000" w:themeColor="text1"/>
          <w:lang w:bidi="ar-SA"/>
        </w:rPr>
        <w:t>etc</w:t>
      </w:r>
      <w:proofErr w:type="spellEnd"/>
      <w:r w:rsidRPr="0043711E">
        <w:rPr>
          <w:rFonts w:ascii="Arial" w:hAnsi="Arial" w:cs="Arial"/>
          <w:color w:val="000000" w:themeColor="text1"/>
          <w:lang w:bidi="ar-SA"/>
        </w:rPr>
        <w:t>, Act 1974.</w:t>
      </w:r>
    </w:p>
    <w:p w:rsidR="005677D5" w:rsidRPr="0043711E" w:rsidRDefault="005677D5" w:rsidP="006A0775">
      <w:pPr>
        <w:rPr>
          <w:rFonts w:ascii="Arial" w:hAnsi="Arial" w:cs="Arial"/>
          <w:color w:val="000000" w:themeColor="text1"/>
          <w:lang w:bidi="ar-SA"/>
        </w:rPr>
      </w:pPr>
    </w:p>
    <w:p w:rsidR="00814050" w:rsidRPr="0043711E" w:rsidRDefault="00814050" w:rsidP="006A0775">
      <w:pPr>
        <w:rPr>
          <w:rFonts w:ascii="Arial" w:hAnsi="Arial" w:cs="Arial"/>
          <w:color w:val="000000" w:themeColor="text1"/>
          <w:lang w:bidi="ar-SA"/>
        </w:rPr>
      </w:pPr>
      <w:r w:rsidRPr="0043711E">
        <w:rPr>
          <w:rFonts w:ascii="Arial" w:hAnsi="Arial" w:cs="Arial"/>
          <w:color w:val="000000" w:themeColor="text1"/>
          <w:lang w:bidi="ar-SA"/>
        </w:rPr>
        <w:t>In occupied premises, the Contractor shall NOT assume any “right” to use of the electrical or gas supplies, and shall be required to seek prior permission of the power source subscriber before making use of such facility.  Where permission is granted, the Contractor shall arrange with the Contract Administrator, to make an appropriate payment for the assessed units of power source used during the course of the Works.  Proof of such arrangement shall be recorded in writing and be available for inspection.</w:t>
      </w:r>
    </w:p>
    <w:p w:rsidR="00814050" w:rsidRPr="0043711E" w:rsidRDefault="00814050" w:rsidP="006A0775">
      <w:pPr>
        <w:rPr>
          <w:rFonts w:ascii="Arial" w:hAnsi="Arial" w:cs="Arial"/>
          <w:color w:val="000000" w:themeColor="text1"/>
          <w:lang w:bidi="ar-SA"/>
        </w:rPr>
      </w:pPr>
    </w:p>
    <w:p w:rsidR="00814050" w:rsidRPr="0043711E" w:rsidRDefault="00814050" w:rsidP="006A0775">
      <w:pPr>
        <w:rPr>
          <w:rFonts w:ascii="Arial" w:hAnsi="Arial" w:cs="Arial"/>
          <w:color w:val="000000" w:themeColor="text1"/>
          <w:lang w:bidi="ar-SA"/>
        </w:rPr>
      </w:pPr>
      <w:r w:rsidRPr="0043711E">
        <w:rPr>
          <w:rFonts w:ascii="Arial" w:hAnsi="Arial" w:cs="Arial"/>
          <w:color w:val="000000" w:themeColor="text1"/>
          <w:lang w:bidi="ar-SA"/>
        </w:rPr>
        <w:t>In cases where permission is NOT granted, the Contractor shall be liable for providing an alternative portable or temporary power source.</w:t>
      </w:r>
    </w:p>
    <w:p w:rsidR="00814050" w:rsidRPr="0043711E" w:rsidRDefault="00814050" w:rsidP="006A0775">
      <w:pPr>
        <w:rPr>
          <w:rFonts w:ascii="Arial" w:hAnsi="Arial" w:cs="Arial"/>
          <w:color w:val="000000" w:themeColor="text1"/>
          <w:lang w:bidi="ar-SA"/>
        </w:rPr>
      </w:pPr>
    </w:p>
    <w:p w:rsidR="00814050" w:rsidRPr="0043711E" w:rsidRDefault="00814050" w:rsidP="006A0775">
      <w:pPr>
        <w:rPr>
          <w:rFonts w:ascii="Arial" w:hAnsi="Arial" w:cs="Arial"/>
          <w:color w:val="000000" w:themeColor="text1"/>
          <w:lang w:bidi="ar-SA"/>
        </w:rPr>
      </w:pPr>
      <w:r w:rsidRPr="0043711E">
        <w:rPr>
          <w:rFonts w:ascii="Arial" w:hAnsi="Arial" w:cs="Arial"/>
          <w:color w:val="000000" w:themeColor="text1"/>
          <w:lang w:bidi="ar-SA"/>
        </w:rPr>
        <w:t>The costs of all requirements under this Condition shall be deemed to be included in the Contractor’s Schedule of Rates.</w:t>
      </w:r>
    </w:p>
    <w:p w:rsidR="00814050" w:rsidRPr="0043711E" w:rsidRDefault="00814050" w:rsidP="00814050">
      <w:pPr>
        <w:tabs>
          <w:tab w:val="left" w:pos="1440"/>
          <w:tab w:val="left" w:pos="1985"/>
        </w:tabs>
        <w:spacing w:line="240" w:lineRule="auto"/>
        <w:rPr>
          <w:rFonts w:ascii="Arial" w:eastAsia="Times New Roman" w:hAnsi="Arial" w:cs="Arial"/>
          <w:color w:val="000000" w:themeColor="text1"/>
          <w:lang w:bidi="ar-SA"/>
        </w:rPr>
      </w:pPr>
    </w:p>
    <w:p w:rsidR="00814050" w:rsidRPr="0043711E" w:rsidRDefault="006A0775" w:rsidP="006A0775">
      <w:pPr>
        <w:pStyle w:val="Heading2"/>
        <w:rPr>
          <w:rFonts w:cs="Arial"/>
          <w:lang w:bidi="ar-SA"/>
        </w:rPr>
      </w:pPr>
      <w:bookmarkStart w:id="52" w:name="_Toc455488408"/>
      <w:r w:rsidRPr="0043711E">
        <w:rPr>
          <w:rFonts w:cs="Arial"/>
          <w:lang w:bidi="ar-SA"/>
        </w:rPr>
        <w:t>Water for the Works</w:t>
      </w:r>
      <w:bookmarkEnd w:id="52"/>
    </w:p>
    <w:p w:rsidR="00814050" w:rsidRPr="0043711E"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814050" w:rsidRPr="0043711E" w:rsidRDefault="00814050" w:rsidP="006A0775">
      <w:pPr>
        <w:rPr>
          <w:rFonts w:ascii="Arial" w:hAnsi="Arial" w:cs="Arial"/>
          <w:color w:val="000000" w:themeColor="text1"/>
          <w:lang w:bidi="ar-SA"/>
        </w:rPr>
      </w:pPr>
      <w:r w:rsidRPr="0043711E">
        <w:rPr>
          <w:rFonts w:ascii="Arial" w:hAnsi="Arial" w:cs="Arial"/>
          <w:color w:val="000000" w:themeColor="text1"/>
          <w:lang w:bidi="ar-SA"/>
        </w:rPr>
        <w:t xml:space="preserve">The Contractor shall </w:t>
      </w:r>
      <w:r w:rsidR="006A0775" w:rsidRPr="0043711E">
        <w:rPr>
          <w:rFonts w:ascii="Arial" w:hAnsi="Arial" w:cs="Arial"/>
          <w:color w:val="000000" w:themeColor="text1"/>
          <w:lang w:bidi="ar-SA"/>
        </w:rPr>
        <w:t>be granted reasonable free use of</w:t>
      </w:r>
      <w:r w:rsidRPr="0043711E">
        <w:rPr>
          <w:rFonts w:ascii="Arial" w:hAnsi="Arial" w:cs="Arial"/>
          <w:color w:val="000000" w:themeColor="text1"/>
          <w:lang w:bidi="ar-SA"/>
        </w:rPr>
        <w:t xml:space="preserve"> water for use on the Works, </w:t>
      </w:r>
      <w:r w:rsidR="006A0775" w:rsidRPr="0043711E">
        <w:rPr>
          <w:rFonts w:ascii="Arial" w:hAnsi="Arial" w:cs="Arial"/>
          <w:color w:val="000000" w:themeColor="text1"/>
          <w:lang w:bidi="ar-SA"/>
        </w:rPr>
        <w:t xml:space="preserve">though must </w:t>
      </w:r>
      <w:r w:rsidRPr="0043711E">
        <w:rPr>
          <w:rFonts w:ascii="Arial" w:hAnsi="Arial" w:cs="Arial"/>
          <w:color w:val="000000" w:themeColor="text1"/>
          <w:lang w:bidi="ar-SA"/>
        </w:rPr>
        <w:t>provide, maintain and remove on completion of the Works all necessary temporary runs, storage cistern plumbing connections, standpipes, etc.</w:t>
      </w:r>
    </w:p>
    <w:p w:rsidR="00814050" w:rsidRPr="0043711E" w:rsidRDefault="00814050" w:rsidP="00814050">
      <w:pPr>
        <w:tabs>
          <w:tab w:val="left" w:pos="720"/>
          <w:tab w:val="left" w:pos="1440"/>
          <w:tab w:val="left" w:pos="1985"/>
        </w:tabs>
        <w:spacing w:line="240" w:lineRule="auto"/>
        <w:ind w:left="1418" w:hanging="1418"/>
        <w:rPr>
          <w:rFonts w:ascii="Arial" w:eastAsia="Times New Roman" w:hAnsi="Arial" w:cs="Arial"/>
          <w:color w:val="000000" w:themeColor="text1"/>
          <w:lang w:bidi="ar-SA"/>
        </w:rPr>
      </w:pPr>
    </w:p>
    <w:p w:rsidR="00814050" w:rsidRPr="0043711E" w:rsidRDefault="006A0775" w:rsidP="006A0775">
      <w:pPr>
        <w:pStyle w:val="Heading2"/>
        <w:rPr>
          <w:rFonts w:cs="Arial"/>
          <w:lang w:bidi="ar-SA"/>
        </w:rPr>
      </w:pPr>
      <w:bookmarkStart w:id="53" w:name="_Toc455488409"/>
      <w:r w:rsidRPr="0043711E">
        <w:rPr>
          <w:rFonts w:cs="Arial"/>
          <w:lang w:bidi="ar-SA"/>
        </w:rPr>
        <w:t>Materials Arising from Site</w:t>
      </w:r>
      <w:bookmarkEnd w:id="53"/>
    </w:p>
    <w:p w:rsidR="00814050" w:rsidRPr="0043711E"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814050" w:rsidRPr="0043711E" w:rsidRDefault="00814050" w:rsidP="006A0775">
      <w:pPr>
        <w:rPr>
          <w:rFonts w:ascii="Arial" w:hAnsi="Arial" w:cs="Arial"/>
          <w:color w:val="000000" w:themeColor="text1"/>
          <w:lang w:bidi="ar-SA"/>
        </w:rPr>
      </w:pPr>
      <w:r w:rsidRPr="0043711E">
        <w:rPr>
          <w:rFonts w:ascii="Arial" w:hAnsi="Arial" w:cs="Arial"/>
          <w:color w:val="000000" w:themeColor="text1"/>
          <w:lang w:bidi="ar-SA"/>
        </w:rPr>
        <w:t xml:space="preserve">Surplus materials arising from the Works (unless provided by the Employer) shall become the property of the Contractor and shall be removed from site.  However, the Employer retains the right to require the Contractor to surrender any materials or objects which are considered to be of architectural, historical or other value.  </w:t>
      </w:r>
      <w:r w:rsidRPr="0043711E">
        <w:rPr>
          <w:rFonts w:ascii="Arial" w:hAnsi="Arial" w:cs="Arial"/>
          <w:color w:val="000000" w:themeColor="text1"/>
          <w:lang w:bidi="ar-SA"/>
        </w:rPr>
        <w:lastRenderedPageBreak/>
        <w:t>The requirements to surrender such items shall be confirmed to the Contractor, in writing, by the Contract Administrator.</w:t>
      </w:r>
    </w:p>
    <w:p w:rsidR="00814050" w:rsidRPr="0043711E" w:rsidRDefault="00814050" w:rsidP="006A0775">
      <w:pPr>
        <w:rPr>
          <w:rFonts w:ascii="Arial" w:hAnsi="Arial" w:cs="Arial"/>
          <w:color w:val="000000" w:themeColor="text1"/>
          <w:lang w:bidi="ar-SA"/>
        </w:rPr>
      </w:pPr>
    </w:p>
    <w:p w:rsidR="00814050" w:rsidRPr="0043711E" w:rsidRDefault="00814050" w:rsidP="006A0775">
      <w:pPr>
        <w:rPr>
          <w:rFonts w:ascii="Arial" w:hAnsi="Arial" w:cs="Arial"/>
          <w:color w:val="000000" w:themeColor="text1"/>
          <w:lang w:bidi="ar-SA"/>
        </w:rPr>
      </w:pPr>
      <w:r w:rsidRPr="0043711E">
        <w:rPr>
          <w:rFonts w:ascii="Arial" w:hAnsi="Arial" w:cs="Arial"/>
          <w:color w:val="000000" w:themeColor="text1"/>
          <w:lang w:bidi="ar-SA"/>
        </w:rPr>
        <w:t>Salvage value of surplus materials retained by the Contractor shall be allowed for in the</w:t>
      </w:r>
      <w:r w:rsidR="004468D4" w:rsidRPr="0043711E">
        <w:rPr>
          <w:rFonts w:ascii="Arial" w:hAnsi="Arial" w:cs="Arial"/>
          <w:color w:val="000000" w:themeColor="text1"/>
          <w:lang w:bidi="ar-SA"/>
        </w:rPr>
        <w:t xml:space="preserve"> Contractor’s Schedule of Rates.</w:t>
      </w:r>
    </w:p>
    <w:p w:rsidR="004468D4" w:rsidRPr="0043711E" w:rsidRDefault="004468D4" w:rsidP="006A0775">
      <w:pPr>
        <w:rPr>
          <w:rFonts w:ascii="Arial" w:hAnsi="Arial" w:cs="Arial"/>
          <w:color w:val="000000" w:themeColor="text1"/>
          <w:lang w:bidi="ar-SA"/>
        </w:rPr>
      </w:pPr>
    </w:p>
    <w:p w:rsidR="00D72034" w:rsidRPr="0043711E" w:rsidRDefault="004468D4" w:rsidP="004468D4">
      <w:pPr>
        <w:rPr>
          <w:rFonts w:ascii="Arial" w:hAnsi="Arial" w:cs="Arial"/>
          <w:color w:val="000000" w:themeColor="text1"/>
        </w:rPr>
      </w:pPr>
      <w:r w:rsidRPr="0043711E">
        <w:rPr>
          <w:rFonts w:ascii="Arial" w:hAnsi="Arial" w:cs="Arial"/>
          <w:color w:val="000000" w:themeColor="text1"/>
        </w:rPr>
        <w:t xml:space="preserve">Clear up and cart away all rubbish and surplus materials </w:t>
      </w:r>
      <w:proofErr w:type="spellStart"/>
      <w:r w:rsidRPr="0043711E">
        <w:rPr>
          <w:rFonts w:ascii="Arial" w:hAnsi="Arial" w:cs="Arial"/>
          <w:color w:val="000000" w:themeColor="text1"/>
        </w:rPr>
        <w:t>arisings</w:t>
      </w:r>
      <w:proofErr w:type="spellEnd"/>
      <w:r w:rsidRPr="0043711E">
        <w:rPr>
          <w:rFonts w:ascii="Arial" w:hAnsi="Arial" w:cs="Arial"/>
          <w:color w:val="000000" w:themeColor="text1"/>
        </w:rPr>
        <w:t xml:space="preserve"> as they accumulate during the progress of the works, leave the site clean and tidy to the complete satisfaction of the Contract Administrator. Maintain and present on a monthly basis Waste Returns </w:t>
      </w:r>
      <w:r w:rsidR="001704D2" w:rsidRPr="0043711E">
        <w:rPr>
          <w:rFonts w:ascii="Arial" w:hAnsi="Arial" w:cs="Arial"/>
          <w:color w:val="000000" w:themeColor="text1"/>
        </w:rPr>
        <w:t>records</w:t>
      </w:r>
      <w:r w:rsidR="00D72034" w:rsidRPr="0043711E">
        <w:rPr>
          <w:rFonts w:ascii="Arial" w:hAnsi="Arial" w:cs="Arial"/>
          <w:color w:val="000000" w:themeColor="text1"/>
        </w:rPr>
        <w:t>.</w:t>
      </w:r>
    </w:p>
    <w:p w:rsidR="009A50DD" w:rsidRDefault="009A50DD" w:rsidP="009A50DD">
      <w:pPr>
        <w:tabs>
          <w:tab w:val="clear" w:pos="851"/>
        </w:tabs>
        <w:spacing w:after="200"/>
        <w:jc w:val="left"/>
      </w:pPr>
    </w:p>
    <w:p w:rsidR="004468D4" w:rsidRPr="009A50DD" w:rsidRDefault="004468D4" w:rsidP="009A50DD">
      <w:pPr>
        <w:tabs>
          <w:tab w:val="clear" w:pos="851"/>
        </w:tabs>
        <w:spacing w:after="200"/>
        <w:jc w:val="left"/>
      </w:pPr>
      <w:r w:rsidRPr="0043711E">
        <w:rPr>
          <w:rFonts w:ascii="Arial" w:hAnsi="Arial" w:cs="Arial"/>
          <w:b/>
          <w:color w:val="000000" w:themeColor="text1"/>
        </w:rPr>
        <w:t>Waste</w:t>
      </w:r>
    </w:p>
    <w:p w:rsidR="004468D4" w:rsidRPr="0043711E" w:rsidRDefault="004468D4" w:rsidP="00316E16">
      <w:pPr>
        <w:spacing w:line="240" w:lineRule="auto"/>
        <w:rPr>
          <w:rFonts w:ascii="Arial" w:hAnsi="Arial" w:cs="Arial"/>
          <w:color w:val="000000" w:themeColor="text1"/>
        </w:rPr>
      </w:pPr>
    </w:p>
    <w:p w:rsidR="004468D4" w:rsidRPr="0043711E" w:rsidRDefault="004468D4" w:rsidP="004468D4">
      <w:pPr>
        <w:pStyle w:val="Bulletlist"/>
        <w:rPr>
          <w:rFonts w:ascii="Arial" w:hAnsi="Arial" w:cs="Arial"/>
          <w:color w:val="000000" w:themeColor="text1"/>
        </w:rPr>
      </w:pPr>
      <w:r w:rsidRPr="0043711E">
        <w:rPr>
          <w:rFonts w:ascii="Arial" w:hAnsi="Arial" w:cs="Arial"/>
          <w:color w:val="000000" w:themeColor="text1"/>
        </w:rPr>
        <w:t>Includes: Demolition materials rubbish, debris, spoil, containers, cardboard,</w:t>
      </w:r>
      <w:r w:rsidR="001568BB" w:rsidRPr="0043711E">
        <w:rPr>
          <w:rFonts w:ascii="Arial" w:hAnsi="Arial" w:cs="Arial"/>
          <w:color w:val="000000" w:themeColor="text1"/>
        </w:rPr>
        <w:t xml:space="preserve"> packaging and surplus material</w:t>
      </w:r>
      <w:r w:rsidRPr="0043711E">
        <w:rPr>
          <w:rFonts w:ascii="Arial" w:hAnsi="Arial" w:cs="Arial"/>
          <w:color w:val="000000" w:themeColor="text1"/>
        </w:rPr>
        <w:t>s</w:t>
      </w:r>
    </w:p>
    <w:p w:rsidR="004468D4" w:rsidRPr="0043711E" w:rsidRDefault="004468D4" w:rsidP="004468D4">
      <w:pPr>
        <w:pStyle w:val="Bulletlist"/>
        <w:rPr>
          <w:rFonts w:ascii="Arial" w:hAnsi="Arial" w:cs="Arial"/>
          <w:color w:val="000000" w:themeColor="text1"/>
        </w:rPr>
      </w:pPr>
      <w:r w:rsidRPr="0043711E">
        <w:rPr>
          <w:rFonts w:ascii="Arial" w:hAnsi="Arial" w:cs="Arial"/>
          <w:color w:val="000000" w:themeColor="text1"/>
        </w:rPr>
        <w:t>Minimise: Keep the site and works clean and tidy</w:t>
      </w:r>
    </w:p>
    <w:p w:rsidR="004468D4" w:rsidRPr="0043711E" w:rsidRDefault="004468D4" w:rsidP="004468D4">
      <w:pPr>
        <w:pStyle w:val="Bulletlist"/>
        <w:rPr>
          <w:rFonts w:ascii="Arial" w:hAnsi="Arial" w:cs="Arial"/>
          <w:color w:val="000000" w:themeColor="text1"/>
        </w:rPr>
      </w:pPr>
      <w:r w:rsidRPr="0043711E">
        <w:rPr>
          <w:rFonts w:ascii="Arial" w:hAnsi="Arial" w:cs="Arial"/>
          <w:color w:val="000000" w:themeColor="text1"/>
        </w:rPr>
        <w:t>Remove: Frequently and dispose off site in a safe and competent manner:</w:t>
      </w:r>
    </w:p>
    <w:p w:rsidR="00986A95" w:rsidRPr="0043711E" w:rsidRDefault="004468D4" w:rsidP="00546C72">
      <w:pPr>
        <w:pStyle w:val="Bulletlist"/>
        <w:rPr>
          <w:rFonts w:ascii="Arial" w:hAnsi="Arial" w:cs="Arial"/>
          <w:color w:val="000000" w:themeColor="text1"/>
        </w:rPr>
      </w:pPr>
      <w:r w:rsidRPr="0043711E">
        <w:rPr>
          <w:rFonts w:ascii="Arial" w:hAnsi="Arial" w:cs="Arial"/>
          <w:color w:val="000000" w:themeColor="text1"/>
        </w:rPr>
        <w:t xml:space="preserve">Non-hazardous material: In a manner approved by </w:t>
      </w:r>
      <w:r w:rsidR="00546C72" w:rsidRPr="0043711E">
        <w:rPr>
          <w:rFonts w:ascii="Arial" w:hAnsi="Arial" w:cs="Arial"/>
          <w:color w:val="000000" w:themeColor="text1"/>
        </w:rPr>
        <w:t xml:space="preserve">the Waste Regulation Authority </w:t>
      </w:r>
    </w:p>
    <w:p w:rsidR="004468D4" w:rsidRPr="0043711E" w:rsidRDefault="004468D4" w:rsidP="004468D4">
      <w:pPr>
        <w:pStyle w:val="Bulletlist"/>
        <w:rPr>
          <w:rFonts w:ascii="Arial" w:hAnsi="Arial" w:cs="Arial"/>
          <w:color w:val="000000" w:themeColor="text1"/>
        </w:rPr>
      </w:pPr>
      <w:r w:rsidRPr="0043711E">
        <w:rPr>
          <w:rFonts w:ascii="Arial" w:hAnsi="Arial" w:cs="Arial"/>
          <w:color w:val="000000" w:themeColor="text1"/>
        </w:rPr>
        <w:t>Hazardous material: As directed by the Waste Regulation Authority and in accordance with relevant regulations</w:t>
      </w:r>
    </w:p>
    <w:p w:rsidR="004468D4" w:rsidRPr="0043711E" w:rsidRDefault="004468D4" w:rsidP="004468D4">
      <w:pPr>
        <w:pStyle w:val="Bulletlist"/>
        <w:rPr>
          <w:rFonts w:ascii="Arial" w:hAnsi="Arial" w:cs="Arial"/>
          <w:color w:val="000000" w:themeColor="text1"/>
        </w:rPr>
      </w:pPr>
      <w:r w:rsidRPr="0043711E">
        <w:rPr>
          <w:rFonts w:ascii="Arial" w:hAnsi="Arial" w:cs="Arial"/>
          <w:color w:val="000000" w:themeColor="text1"/>
        </w:rPr>
        <w:t>Voids and cavities in the construction: Remove rubbish, dirt and residues before closing in.</w:t>
      </w:r>
    </w:p>
    <w:p w:rsidR="004468D4" w:rsidRPr="0043711E" w:rsidRDefault="004468D4" w:rsidP="004468D4">
      <w:pPr>
        <w:pStyle w:val="Bulletlist"/>
        <w:rPr>
          <w:rFonts w:ascii="Arial" w:hAnsi="Arial" w:cs="Arial"/>
          <w:color w:val="000000" w:themeColor="text1"/>
        </w:rPr>
      </w:pPr>
      <w:r w:rsidRPr="0043711E">
        <w:rPr>
          <w:rFonts w:ascii="Arial" w:hAnsi="Arial" w:cs="Arial"/>
          <w:color w:val="000000" w:themeColor="text1"/>
        </w:rPr>
        <w:t>Waste transfer documentation: Retain on site.</w:t>
      </w:r>
    </w:p>
    <w:p w:rsidR="004468D4" w:rsidRPr="0043711E" w:rsidRDefault="004468D4" w:rsidP="004468D4">
      <w:pPr>
        <w:pStyle w:val="Bulletlist"/>
        <w:rPr>
          <w:rFonts w:ascii="Arial" w:hAnsi="Arial" w:cs="Arial"/>
          <w:color w:val="000000" w:themeColor="text1"/>
        </w:rPr>
      </w:pPr>
      <w:r w:rsidRPr="0043711E">
        <w:rPr>
          <w:rFonts w:ascii="Arial" w:hAnsi="Arial" w:cs="Arial"/>
          <w:color w:val="000000" w:themeColor="text1"/>
        </w:rPr>
        <w:t>Comply with the Waste Management Regulations – April 2008</w:t>
      </w:r>
    </w:p>
    <w:p w:rsidR="004468D4" w:rsidRPr="0043711E" w:rsidRDefault="004468D4" w:rsidP="004468D4">
      <w:pPr>
        <w:pStyle w:val="Bulletlist"/>
        <w:rPr>
          <w:rFonts w:ascii="Arial" w:hAnsi="Arial" w:cs="Arial"/>
          <w:color w:val="000000" w:themeColor="text1"/>
        </w:rPr>
      </w:pPr>
      <w:r w:rsidRPr="0043711E">
        <w:rPr>
          <w:rFonts w:ascii="Arial" w:hAnsi="Arial" w:cs="Arial"/>
          <w:color w:val="000000" w:themeColor="text1"/>
        </w:rPr>
        <w:t>As from 6</w:t>
      </w:r>
      <w:r w:rsidRPr="0043711E">
        <w:rPr>
          <w:rFonts w:ascii="Arial" w:hAnsi="Arial" w:cs="Arial"/>
          <w:color w:val="000000" w:themeColor="text1"/>
          <w:vertAlign w:val="superscript"/>
        </w:rPr>
        <w:t>th</w:t>
      </w:r>
      <w:r w:rsidRPr="0043711E">
        <w:rPr>
          <w:rFonts w:ascii="Arial" w:hAnsi="Arial" w:cs="Arial"/>
          <w:color w:val="000000" w:themeColor="text1"/>
        </w:rPr>
        <w:t xml:space="preserve"> April 2008, all building projects over the value of £300,000 will require a Site Waste Managem</w:t>
      </w:r>
      <w:r w:rsidR="0015038C" w:rsidRPr="0043711E">
        <w:rPr>
          <w:rFonts w:ascii="Arial" w:hAnsi="Arial" w:cs="Arial"/>
          <w:color w:val="000000" w:themeColor="text1"/>
        </w:rPr>
        <w:t>ent Plan to be prepared.  It is anticipated that</w:t>
      </w:r>
      <w:r w:rsidRPr="0043711E">
        <w:rPr>
          <w:rFonts w:ascii="Arial" w:hAnsi="Arial" w:cs="Arial"/>
          <w:color w:val="000000" w:themeColor="text1"/>
        </w:rPr>
        <w:t xml:space="preserve"> project will </w:t>
      </w:r>
      <w:r w:rsidR="0015038C" w:rsidRPr="0043711E">
        <w:rPr>
          <w:rFonts w:ascii="Arial" w:hAnsi="Arial" w:cs="Arial"/>
          <w:color w:val="000000" w:themeColor="text1"/>
        </w:rPr>
        <w:t xml:space="preserve">not </w:t>
      </w:r>
      <w:r w:rsidRPr="0043711E">
        <w:rPr>
          <w:rFonts w:ascii="Arial" w:hAnsi="Arial" w:cs="Arial"/>
          <w:color w:val="000000" w:themeColor="text1"/>
        </w:rPr>
        <w:t>exceed this value, but the contractor will be expected to take on board the hierarchy of controls as listed below where appropriate.</w:t>
      </w:r>
    </w:p>
    <w:p w:rsidR="0015038C" w:rsidRPr="0043711E" w:rsidRDefault="004468D4" w:rsidP="00546C72">
      <w:pPr>
        <w:pStyle w:val="Bulletlist"/>
        <w:rPr>
          <w:rFonts w:ascii="Arial" w:hAnsi="Arial" w:cs="Arial"/>
          <w:color w:val="000000" w:themeColor="text1"/>
        </w:rPr>
      </w:pPr>
      <w:r w:rsidRPr="0043711E">
        <w:rPr>
          <w:rFonts w:ascii="Arial" w:hAnsi="Arial" w:cs="Arial"/>
          <w:color w:val="000000" w:themeColor="text1"/>
        </w:rPr>
        <w:t>Such a document will require detailed attention and planning during the design stage, during any demolitions work and the subsequent construction phase and an analysis one mon</w:t>
      </w:r>
      <w:r w:rsidR="00546C72" w:rsidRPr="0043711E">
        <w:rPr>
          <w:rFonts w:ascii="Arial" w:hAnsi="Arial" w:cs="Arial"/>
          <w:color w:val="000000" w:themeColor="text1"/>
        </w:rPr>
        <w:t>th after the completion of work</w:t>
      </w:r>
    </w:p>
    <w:p w:rsidR="004468D4" w:rsidRPr="0043711E" w:rsidRDefault="004468D4" w:rsidP="004468D4">
      <w:pPr>
        <w:pStyle w:val="Bulletlist"/>
        <w:rPr>
          <w:rFonts w:ascii="Arial" w:hAnsi="Arial" w:cs="Arial"/>
          <w:color w:val="000000" w:themeColor="text1"/>
        </w:rPr>
      </w:pPr>
      <w:r w:rsidRPr="0043711E">
        <w:rPr>
          <w:rFonts w:ascii="Arial" w:hAnsi="Arial" w:cs="Arial"/>
          <w:color w:val="000000" w:themeColor="text1"/>
        </w:rPr>
        <w:t>The plan must detail waste materials expected to arise on site, and categorise them into those to be re-used, re-cycled or disposed of.</w:t>
      </w:r>
    </w:p>
    <w:p w:rsidR="004468D4" w:rsidRPr="0043711E" w:rsidRDefault="004468D4" w:rsidP="004468D4">
      <w:pPr>
        <w:pStyle w:val="Bulletlist"/>
        <w:rPr>
          <w:rFonts w:ascii="Arial" w:hAnsi="Arial" w:cs="Arial"/>
          <w:color w:val="000000" w:themeColor="text1"/>
        </w:rPr>
      </w:pPr>
      <w:r w:rsidRPr="0043711E">
        <w:rPr>
          <w:rFonts w:ascii="Arial" w:hAnsi="Arial" w:cs="Arial"/>
          <w:color w:val="000000" w:themeColor="text1"/>
        </w:rPr>
        <w:t>The hierarchy of controls to be followed are:</w:t>
      </w:r>
    </w:p>
    <w:p w:rsidR="004468D4" w:rsidRPr="0043711E" w:rsidRDefault="004468D4" w:rsidP="0043711E">
      <w:pPr>
        <w:pStyle w:val="ListParagraph"/>
        <w:numPr>
          <w:ilvl w:val="2"/>
          <w:numId w:val="4"/>
        </w:numPr>
        <w:rPr>
          <w:rFonts w:ascii="Arial" w:hAnsi="Arial" w:cs="Arial"/>
          <w:color w:val="000000" w:themeColor="text1"/>
        </w:rPr>
      </w:pPr>
      <w:r w:rsidRPr="0043711E">
        <w:rPr>
          <w:rFonts w:ascii="Arial" w:hAnsi="Arial" w:cs="Arial"/>
          <w:color w:val="000000" w:themeColor="text1"/>
        </w:rPr>
        <w:t>Eliminate the waste arising (best option)</w:t>
      </w:r>
    </w:p>
    <w:p w:rsidR="004468D4" w:rsidRPr="0043711E" w:rsidRDefault="004468D4" w:rsidP="0043711E">
      <w:pPr>
        <w:pStyle w:val="ListParagraph"/>
        <w:numPr>
          <w:ilvl w:val="2"/>
          <w:numId w:val="4"/>
        </w:numPr>
        <w:rPr>
          <w:rFonts w:ascii="Arial" w:hAnsi="Arial" w:cs="Arial"/>
          <w:color w:val="000000" w:themeColor="text1"/>
        </w:rPr>
      </w:pPr>
      <w:r w:rsidRPr="0043711E">
        <w:rPr>
          <w:rFonts w:ascii="Arial" w:hAnsi="Arial" w:cs="Arial"/>
          <w:color w:val="000000" w:themeColor="text1"/>
        </w:rPr>
        <w:t>Reduce the amount</w:t>
      </w:r>
      <w:r w:rsidRPr="0043711E">
        <w:rPr>
          <w:rFonts w:ascii="Arial" w:hAnsi="Arial" w:cs="Arial"/>
          <w:b/>
          <w:color w:val="000000" w:themeColor="text1"/>
          <w:u w:val="single"/>
        </w:rPr>
        <w:t xml:space="preserve"> </w:t>
      </w:r>
    </w:p>
    <w:p w:rsidR="004468D4" w:rsidRPr="0043711E" w:rsidRDefault="004468D4" w:rsidP="0043711E">
      <w:pPr>
        <w:pStyle w:val="ListParagraph"/>
        <w:numPr>
          <w:ilvl w:val="2"/>
          <w:numId w:val="4"/>
        </w:numPr>
        <w:rPr>
          <w:rFonts w:ascii="Arial" w:hAnsi="Arial" w:cs="Arial"/>
          <w:color w:val="000000" w:themeColor="text1"/>
        </w:rPr>
      </w:pPr>
      <w:r w:rsidRPr="0043711E">
        <w:rPr>
          <w:rFonts w:ascii="Arial" w:hAnsi="Arial" w:cs="Arial"/>
          <w:color w:val="000000" w:themeColor="text1"/>
        </w:rPr>
        <w:t>Re-use</w:t>
      </w:r>
    </w:p>
    <w:p w:rsidR="004468D4" w:rsidRPr="0043711E" w:rsidRDefault="004468D4" w:rsidP="0043711E">
      <w:pPr>
        <w:pStyle w:val="ListParagraph"/>
        <w:numPr>
          <w:ilvl w:val="2"/>
          <w:numId w:val="4"/>
        </w:numPr>
        <w:rPr>
          <w:rFonts w:ascii="Arial" w:hAnsi="Arial" w:cs="Arial"/>
          <w:color w:val="000000" w:themeColor="text1"/>
        </w:rPr>
      </w:pPr>
      <w:r w:rsidRPr="0043711E">
        <w:rPr>
          <w:rFonts w:ascii="Arial" w:hAnsi="Arial" w:cs="Arial"/>
          <w:color w:val="000000" w:themeColor="text1"/>
        </w:rPr>
        <w:t>Re-cover and re-cycle Dispose</w:t>
      </w:r>
    </w:p>
    <w:p w:rsidR="0015038C" w:rsidRPr="0043711E" w:rsidRDefault="004468D4" w:rsidP="0043711E">
      <w:pPr>
        <w:pStyle w:val="ListParagraph"/>
        <w:numPr>
          <w:ilvl w:val="2"/>
          <w:numId w:val="4"/>
        </w:numPr>
        <w:rPr>
          <w:rFonts w:ascii="Arial" w:hAnsi="Arial" w:cs="Arial"/>
          <w:color w:val="000000" w:themeColor="text1"/>
        </w:rPr>
      </w:pPr>
      <w:r w:rsidRPr="0043711E">
        <w:rPr>
          <w:rFonts w:ascii="Arial" w:hAnsi="Arial" w:cs="Arial"/>
          <w:color w:val="000000" w:themeColor="text1"/>
        </w:rPr>
        <w:t>Treat and dispose (lowest option)</w:t>
      </w:r>
    </w:p>
    <w:p w:rsidR="004468D4" w:rsidRPr="0043711E" w:rsidRDefault="004468D4" w:rsidP="004468D4">
      <w:pPr>
        <w:pStyle w:val="Bulletlist"/>
        <w:rPr>
          <w:rFonts w:ascii="Arial" w:hAnsi="Arial" w:cs="Arial"/>
          <w:color w:val="000000" w:themeColor="text1"/>
        </w:rPr>
      </w:pPr>
      <w:r w:rsidRPr="0043711E">
        <w:rPr>
          <w:rFonts w:ascii="Arial" w:hAnsi="Arial" w:cs="Arial"/>
          <w:color w:val="000000" w:themeColor="text1"/>
        </w:rPr>
        <w:t>For projects valued over £500,000 the waste plan must also include the types and quantity of each type of waste produced.</w:t>
      </w:r>
    </w:p>
    <w:p w:rsidR="004468D4" w:rsidRPr="0043711E" w:rsidRDefault="004468D4" w:rsidP="004468D4">
      <w:pPr>
        <w:pStyle w:val="Bulletlist"/>
        <w:rPr>
          <w:rFonts w:ascii="Arial" w:hAnsi="Arial" w:cs="Arial"/>
          <w:color w:val="000000" w:themeColor="text1"/>
        </w:rPr>
      </w:pPr>
      <w:r w:rsidRPr="0043711E">
        <w:rPr>
          <w:rFonts w:ascii="Arial" w:hAnsi="Arial" w:cs="Arial"/>
          <w:color w:val="000000" w:themeColor="text1"/>
        </w:rPr>
        <w:t xml:space="preserve">Environment Agency and Local Authority will police the new regulations </w:t>
      </w:r>
    </w:p>
    <w:p w:rsidR="004468D4" w:rsidRPr="0043711E" w:rsidRDefault="004468D4" w:rsidP="004468D4">
      <w:pPr>
        <w:pStyle w:val="Bulletlist"/>
        <w:rPr>
          <w:rFonts w:ascii="Arial" w:hAnsi="Arial" w:cs="Arial"/>
          <w:color w:val="000000" w:themeColor="text1"/>
        </w:rPr>
      </w:pPr>
      <w:r w:rsidRPr="0043711E">
        <w:rPr>
          <w:rFonts w:ascii="Arial" w:hAnsi="Arial" w:cs="Arial"/>
          <w:color w:val="000000" w:themeColor="text1"/>
        </w:rPr>
        <w:lastRenderedPageBreak/>
        <w:t>The site Waste Management Plan must be displayed in a prominent place on the site (</w:t>
      </w:r>
      <w:proofErr w:type="spellStart"/>
      <w:r w:rsidRPr="0043711E">
        <w:rPr>
          <w:rFonts w:ascii="Arial" w:hAnsi="Arial" w:cs="Arial"/>
          <w:color w:val="000000" w:themeColor="text1"/>
        </w:rPr>
        <w:t>eg</w:t>
      </w:r>
      <w:proofErr w:type="spellEnd"/>
      <w:r w:rsidRPr="0043711E">
        <w:rPr>
          <w:rFonts w:ascii="Arial" w:hAnsi="Arial" w:cs="Arial"/>
          <w:color w:val="000000" w:themeColor="text1"/>
        </w:rPr>
        <w:t>: in the site office or mess room): the penalty for not doing so is at the fixed rate for £500.00</w:t>
      </w:r>
    </w:p>
    <w:p w:rsidR="004468D4" w:rsidRPr="0043711E" w:rsidRDefault="004468D4" w:rsidP="004468D4">
      <w:pPr>
        <w:pStyle w:val="Bulletlist"/>
        <w:rPr>
          <w:rFonts w:ascii="Arial" w:hAnsi="Arial" w:cs="Arial"/>
          <w:color w:val="000000" w:themeColor="text1"/>
        </w:rPr>
      </w:pPr>
      <w:r w:rsidRPr="0043711E">
        <w:rPr>
          <w:rFonts w:ascii="Arial" w:hAnsi="Arial" w:cs="Arial"/>
          <w:color w:val="000000" w:themeColor="text1"/>
        </w:rPr>
        <w:t>The Site Waste Management Plan should be an appendix to the approved/agreed Construction Health and Safety Plan.</w:t>
      </w:r>
    </w:p>
    <w:p w:rsidR="004468D4" w:rsidRPr="0043711E" w:rsidRDefault="004468D4" w:rsidP="004468D4">
      <w:pPr>
        <w:rPr>
          <w:rFonts w:ascii="Arial" w:hAnsi="Arial" w:cs="Arial"/>
          <w:color w:val="000000" w:themeColor="text1"/>
        </w:rPr>
      </w:pPr>
    </w:p>
    <w:p w:rsidR="004468D4" w:rsidRPr="0043711E" w:rsidRDefault="004468D4" w:rsidP="004468D4">
      <w:pPr>
        <w:rPr>
          <w:rFonts w:ascii="Arial" w:hAnsi="Arial" w:cs="Arial"/>
          <w:color w:val="000000" w:themeColor="text1"/>
        </w:rPr>
      </w:pPr>
      <w:r w:rsidRPr="0043711E">
        <w:rPr>
          <w:rFonts w:ascii="Arial" w:hAnsi="Arial" w:cs="Arial"/>
          <w:color w:val="000000" w:themeColor="text1"/>
        </w:rPr>
        <w:t>The Contractor should note that he could be transporting demolition materials and new materials through occupied parts of buildings and he shall allow for any necessary protection of floor and wall surfaces.</w:t>
      </w:r>
    </w:p>
    <w:p w:rsidR="004468D4" w:rsidRPr="0043711E" w:rsidRDefault="004468D4" w:rsidP="004468D4">
      <w:pPr>
        <w:rPr>
          <w:rFonts w:ascii="Arial" w:hAnsi="Arial" w:cs="Arial"/>
          <w:color w:val="000000" w:themeColor="text1"/>
        </w:rPr>
      </w:pPr>
    </w:p>
    <w:p w:rsidR="004468D4" w:rsidRPr="0043711E" w:rsidRDefault="004468D4" w:rsidP="004468D4">
      <w:pPr>
        <w:rPr>
          <w:rFonts w:ascii="Arial" w:hAnsi="Arial" w:cs="Arial"/>
          <w:color w:val="000000" w:themeColor="text1"/>
        </w:rPr>
      </w:pPr>
      <w:r w:rsidRPr="0043711E">
        <w:rPr>
          <w:rFonts w:ascii="Arial" w:hAnsi="Arial" w:cs="Arial"/>
          <w:color w:val="000000" w:themeColor="text1"/>
        </w:rPr>
        <w:t xml:space="preserve">The Contractor is required to notify the Contract Administrator of any hazardous waste produced as a result of works orders and shall provide satisfactory proof i.e. waste consignment notes, of the correct disposal of such waste.  The </w:t>
      </w:r>
      <w:r w:rsidR="00942923" w:rsidRPr="0043711E">
        <w:rPr>
          <w:rFonts w:ascii="Arial" w:hAnsi="Arial" w:cs="Arial"/>
          <w:color w:val="000000" w:themeColor="text1"/>
        </w:rPr>
        <w:t>Employer</w:t>
      </w:r>
      <w:r w:rsidRPr="0043711E">
        <w:rPr>
          <w:rFonts w:ascii="Arial" w:hAnsi="Arial" w:cs="Arial"/>
          <w:color w:val="000000" w:themeColor="text1"/>
        </w:rPr>
        <w:t xml:space="preserve"> reserves the right to audit such records.</w:t>
      </w:r>
    </w:p>
    <w:p w:rsidR="00DF33E5" w:rsidRPr="0043711E" w:rsidRDefault="00DF33E5" w:rsidP="004468D4">
      <w:pPr>
        <w:rPr>
          <w:rFonts w:ascii="Arial" w:hAnsi="Arial" w:cs="Arial"/>
          <w:color w:val="000000" w:themeColor="text1"/>
        </w:rPr>
      </w:pPr>
    </w:p>
    <w:p w:rsidR="006A294B" w:rsidRDefault="004468D4" w:rsidP="004468D4">
      <w:pPr>
        <w:rPr>
          <w:rFonts w:ascii="Arial" w:hAnsi="Arial" w:cs="Arial"/>
          <w:color w:val="000000" w:themeColor="text1"/>
        </w:rPr>
      </w:pPr>
      <w:r w:rsidRPr="00284C2B">
        <w:rPr>
          <w:rFonts w:ascii="Arial" w:hAnsi="Arial" w:cs="Arial"/>
          <w:color w:val="000000" w:themeColor="text1"/>
        </w:rPr>
        <w:t xml:space="preserve">Clear up and cart away all rubbish and surplus materials </w:t>
      </w:r>
      <w:proofErr w:type="spellStart"/>
      <w:r w:rsidRPr="00284C2B">
        <w:rPr>
          <w:rFonts w:ascii="Arial" w:hAnsi="Arial" w:cs="Arial"/>
          <w:color w:val="000000" w:themeColor="text1"/>
        </w:rPr>
        <w:t>arisings</w:t>
      </w:r>
      <w:proofErr w:type="spellEnd"/>
      <w:r w:rsidRPr="00284C2B">
        <w:rPr>
          <w:rFonts w:ascii="Arial" w:hAnsi="Arial" w:cs="Arial"/>
          <w:color w:val="000000" w:themeColor="text1"/>
        </w:rPr>
        <w:t xml:space="preserve"> as they accumulate during the progress of the works and on completion of the works leave the site clean and tidy to the complete satisfaction of the Contract Administrator. The location of each skip shall be agreed in advance with the Contract Administrator and shall be protected by Heras type fencing with the Contractors name board firmly attached thereto.</w:t>
      </w:r>
    </w:p>
    <w:p w:rsidR="00814050" w:rsidRPr="00284C2B" w:rsidRDefault="00814050" w:rsidP="00814050">
      <w:pPr>
        <w:tabs>
          <w:tab w:val="left" w:pos="1440"/>
          <w:tab w:val="left" w:pos="1985"/>
        </w:tabs>
        <w:spacing w:line="240" w:lineRule="auto"/>
        <w:rPr>
          <w:rFonts w:ascii="Arial" w:eastAsia="Times New Roman" w:hAnsi="Arial" w:cs="Arial"/>
          <w:color w:val="000000" w:themeColor="text1"/>
          <w:lang w:bidi="ar-SA"/>
        </w:rPr>
      </w:pPr>
    </w:p>
    <w:p w:rsidR="00814050" w:rsidRPr="00B44F69" w:rsidRDefault="006A0775" w:rsidP="00B44F69">
      <w:pPr>
        <w:pStyle w:val="Heading2"/>
        <w:rPr>
          <w:lang w:bidi="ar-SA"/>
        </w:rPr>
      </w:pPr>
      <w:bookmarkStart w:id="54" w:name="_Toc455488410"/>
      <w:r w:rsidRPr="00B44F69">
        <w:rPr>
          <w:lang w:bidi="ar-SA"/>
        </w:rPr>
        <w:t>Making Good Damage</w:t>
      </w:r>
      <w:bookmarkEnd w:id="54"/>
    </w:p>
    <w:p w:rsidR="00814050" w:rsidRPr="00284C2B"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814050" w:rsidRPr="00284C2B" w:rsidRDefault="00814050" w:rsidP="006A0775">
      <w:pPr>
        <w:rPr>
          <w:rFonts w:ascii="Arial" w:hAnsi="Arial" w:cs="Arial"/>
          <w:color w:val="000000" w:themeColor="text1"/>
          <w:lang w:bidi="ar-SA"/>
        </w:rPr>
      </w:pPr>
      <w:r w:rsidRPr="00284C2B">
        <w:rPr>
          <w:rFonts w:ascii="Arial" w:hAnsi="Arial" w:cs="Arial"/>
          <w:color w:val="000000" w:themeColor="text1"/>
          <w:lang w:bidi="ar-SA"/>
        </w:rPr>
        <w:t>During the course of, or at the completion of any works, the Contractor shall make good, at his own expense and to the satisfaction of the Contract Administrator, damage to any property or possessions of the Employer, OR those of any privately owned adjoining property, or any other third parties, which may through negligence have been caused by any operatives acting on behalf of the Contractor.</w:t>
      </w:r>
    </w:p>
    <w:p w:rsidR="00814050" w:rsidRPr="00284C2B" w:rsidRDefault="00814050" w:rsidP="00814050">
      <w:pPr>
        <w:tabs>
          <w:tab w:val="left" w:pos="720"/>
          <w:tab w:val="left" w:pos="1440"/>
          <w:tab w:val="left" w:pos="1985"/>
        </w:tabs>
        <w:spacing w:line="240" w:lineRule="auto"/>
        <w:ind w:left="1418" w:hanging="1418"/>
        <w:rPr>
          <w:rFonts w:ascii="Arial" w:eastAsia="Times New Roman" w:hAnsi="Arial" w:cs="Arial"/>
          <w:color w:val="000000" w:themeColor="text1"/>
          <w:lang w:bidi="ar-SA"/>
        </w:rPr>
      </w:pPr>
    </w:p>
    <w:p w:rsidR="00814050" w:rsidRPr="00284C2B" w:rsidRDefault="006A0775" w:rsidP="006A0775">
      <w:pPr>
        <w:pStyle w:val="Heading2"/>
        <w:rPr>
          <w:rFonts w:cs="Arial"/>
          <w:lang w:bidi="ar-SA"/>
        </w:rPr>
      </w:pPr>
      <w:bookmarkStart w:id="55" w:name="_Toc455488411"/>
      <w:r w:rsidRPr="00284C2B">
        <w:rPr>
          <w:rFonts w:cs="Arial"/>
          <w:lang w:bidi="ar-SA"/>
        </w:rPr>
        <w:t>Watching/Lighting/Protecting</w:t>
      </w:r>
      <w:bookmarkEnd w:id="55"/>
    </w:p>
    <w:p w:rsidR="00814050" w:rsidRPr="00284C2B"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1568BB" w:rsidRPr="00284C2B" w:rsidRDefault="001568BB" w:rsidP="001568BB">
      <w:pPr>
        <w:rPr>
          <w:rFonts w:ascii="Arial" w:hAnsi="Arial" w:cs="Arial"/>
          <w:color w:val="000000" w:themeColor="text1"/>
        </w:rPr>
      </w:pPr>
      <w:r w:rsidRPr="00284C2B">
        <w:rPr>
          <w:rFonts w:ascii="Arial" w:hAnsi="Arial" w:cs="Arial"/>
          <w:color w:val="000000" w:themeColor="text1"/>
        </w:rPr>
        <w:t xml:space="preserve">The Contractor is reminded that the </w:t>
      </w:r>
      <w:r w:rsidR="00942923" w:rsidRPr="00284C2B">
        <w:rPr>
          <w:rFonts w:ascii="Arial" w:hAnsi="Arial" w:cs="Arial"/>
          <w:color w:val="000000" w:themeColor="text1"/>
        </w:rPr>
        <w:t>Employer</w:t>
      </w:r>
      <w:r w:rsidRPr="00284C2B">
        <w:rPr>
          <w:rFonts w:ascii="Arial" w:hAnsi="Arial" w:cs="Arial"/>
          <w:color w:val="000000" w:themeColor="text1"/>
        </w:rPr>
        <w:t xml:space="preserve"> is functioning during the progress of the works and shall provide all necessary hoardings, fencing and barriers, lighting and everything required to avoid causing damage or injury to property or persons.</w:t>
      </w:r>
    </w:p>
    <w:p w:rsidR="001568BB" w:rsidRPr="00284C2B" w:rsidRDefault="001568BB" w:rsidP="006A0775">
      <w:pPr>
        <w:rPr>
          <w:rFonts w:ascii="Arial" w:hAnsi="Arial" w:cs="Arial"/>
          <w:color w:val="000000" w:themeColor="text1"/>
          <w:lang w:bidi="ar-SA"/>
        </w:rPr>
      </w:pPr>
    </w:p>
    <w:p w:rsidR="00814050" w:rsidRPr="00284C2B" w:rsidRDefault="00814050" w:rsidP="006A0775">
      <w:pPr>
        <w:rPr>
          <w:rFonts w:ascii="Arial" w:hAnsi="Arial" w:cs="Arial"/>
          <w:color w:val="000000" w:themeColor="text1"/>
          <w:lang w:bidi="ar-SA"/>
        </w:rPr>
      </w:pPr>
      <w:r w:rsidRPr="00284C2B">
        <w:rPr>
          <w:rFonts w:ascii="Arial" w:hAnsi="Arial" w:cs="Arial"/>
          <w:color w:val="000000" w:themeColor="text1"/>
          <w:lang w:bidi="ar-SA"/>
        </w:rPr>
        <w:t>The Contractor shall provide all watchmen necessary for the protection of any sites, works and of materials and plant and all things on the sites during the progress of the execution of the Works, and shall be solely responsible for and shall take all reasonable and proper steps for protecting, securing, lighting and watching all places on or about the Works and sites which may be dangerous to his operatives or to any other person whom so ever.  The Contractor shall also give all requisite notices to Local and other Authorities, obtain licences and pay all fees legally demandable in connection with same.  Such costs are deemed to have been included in the rates contained in the Schedule of Rates.</w:t>
      </w:r>
    </w:p>
    <w:p w:rsidR="00067BAB" w:rsidRDefault="00067BAB" w:rsidP="006A0775">
      <w:pPr>
        <w:rPr>
          <w:rFonts w:ascii="Arial" w:hAnsi="Arial" w:cs="Arial"/>
          <w:color w:val="000000" w:themeColor="text1"/>
          <w:lang w:bidi="ar-SA"/>
        </w:rPr>
      </w:pPr>
    </w:p>
    <w:p w:rsidR="0051349D" w:rsidRDefault="0051349D" w:rsidP="006A0775">
      <w:pPr>
        <w:rPr>
          <w:rFonts w:ascii="Arial" w:hAnsi="Arial" w:cs="Arial"/>
          <w:color w:val="000000" w:themeColor="text1"/>
          <w:lang w:bidi="ar-SA"/>
        </w:rPr>
      </w:pPr>
    </w:p>
    <w:p w:rsidR="0051349D" w:rsidRDefault="0051349D" w:rsidP="006A0775">
      <w:pPr>
        <w:rPr>
          <w:rFonts w:ascii="Arial" w:hAnsi="Arial" w:cs="Arial"/>
          <w:color w:val="000000" w:themeColor="text1"/>
          <w:lang w:bidi="ar-SA"/>
        </w:rPr>
      </w:pPr>
    </w:p>
    <w:p w:rsidR="0051349D" w:rsidRDefault="0051349D" w:rsidP="006A0775">
      <w:pPr>
        <w:rPr>
          <w:rFonts w:ascii="Arial" w:hAnsi="Arial" w:cs="Arial"/>
          <w:color w:val="000000" w:themeColor="text1"/>
          <w:lang w:bidi="ar-SA"/>
        </w:rPr>
      </w:pPr>
    </w:p>
    <w:p w:rsidR="0051349D" w:rsidRPr="00284C2B" w:rsidRDefault="0051349D" w:rsidP="006A0775">
      <w:pPr>
        <w:rPr>
          <w:rFonts w:ascii="Arial" w:hAnsi="Arial" w:cs="Arial"/>
          <w:color w:val="000000" w:themeColor="text1"/>
          <w:lang w:bidi="ar-SA"/>
        </w:rPr>
      </w:pPr>
    </w:p>
    <w:p w:rsidR="00814050" w:rsidRPr="00284C2B" w:rsidRDefault="006A0775" w:rsidP="006A0775">
      <w:pPr>
        <w:pStyle w:val="Heading2"/>
        <w:rPr>
          <w:rFonts w:cs="Arial"/>
          <w:lang w:bidi="ar-SA"/>
        </w:rPr>
      </w:pPr>
      <w:bookmarkStart w:id="56" w:name="_Toc455488412"/>
      <w:r w:rsidRPr="00284C2B">
        <w:rPr>
          <w:rFonts w:cs="Arial"/>
          <w:lang w:bidi="ar-SA"/>
        </w:rPr>
        <w:lastRenderedPageBreak/>
        <w:t>Parking of Contractor’s Vehicles</w:t>
      </w:r>
      <w:bookmarkEnd w:id="56"/>
    </w:p>
    <w:p w:rsidR="00814050" w:rsidRPr="00284C2B"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A66DCD" w:rsidRPr="00284C2B" w:rsidRDefault="00A66DCD" w:rsidP="006A0775">
      <w:pPr>
        <w:rPr>
          <w:rFonts w:ascii="Arial" w:hAnsi="Arial" w:cs="Arial"/>
          <w:color w:val="000000" w:themeColor="text1"/>
          <w:lang w:bidi="ar-SA"/>
        </w:rPr>
      </w:pPr>
      <w:r w:rsidRPr="00284C2B">
        <w:rPr>
          <w:rFonts w:ascii="Arial" w:hAnsi="Arial" w:cs="Arial"/>
          <w:color w:val="000000" w:themeColor="text1"/>
          <w:lang w:bidi="ar-SA"/>
        </w:rPr>
        <w:t>The Contractor will be allocated necessary parking space in World Museum Liverpool carpark for delivering necessary equipment and materials. Contractors personal vehicles will not be alloc</w:t>
      </w:r>
      <w:r w:rsidR="00105F94">
        <w:rPr>
          <w:rFonts w:ascii="Arial" w:hAnsi="Arial" w:cs="Arial"/>
          <w:color w:val="000000" w:themeColor="text1"/>
          <w:lang w:bidi="ar-SA"/>
        </w:rPr>
        <w:t>a</w:t>
      </w:r>
      <w:r w:rsidRPr="00284C2B">
        <w:rPr>
          <w:rFonts w:ascii="Arial" w:hAnsi="Arial" w:cs="Arial"/>
          <w:color w:val="000000" w:themeColor="text1"/>
          <w:lang w:bidi="ar-SA"/>
        </w:rPr>
        <w:t xml:space="preserve">ted parking spaces and should use alternative car parking facilities nearby. </w:t>
      </w:r>
    </w:p>
    <w:p w:rsidR="00A66DCD" w:rsidRPr="00284C2B" w:rsidRDefault="00A66DCD" w:rsidP="006A0775">
      <w:pPr>
        <w:rPr>
          <w:rFonts w:ascii="Arial" w:hAnsi="Arial" w:cs="Arial"/>
          <w:color w:val="000000" w:themeColor="text1"/>
          <w:lang w:bidi="ar-SA"/>
        </w:rPr>
      </w:pPr>
    </w:p>
    <w:p w:rsidR="00814050" w:rsidRPr="00284C2B" w:rsidRDefault="00814050" w:rsidP="006A0775">
      <w:pPr>
        <w:rPr>
          <w:rFonts w:ascii="Arial" w:hAnsi="Arial" w:cs="Arial"/>
          <w:color w:val="000000" w:themeColor="text1"/>
          <w:lang w:bidi="ar-SA"/>
        </w:rPr>
      </w:pPr>
      <w:r w:rsidRPr="00284C2B">
        <w:rPr>
          <w:rFonts w:ascii="Arial" w:hAnsi="Arial" w:cs="Arial"/>
          <w:color w:val="000000" w:themeColor="text1"/>
          <w:lang w:bidi="ar-SA"/>
        </w:rPr>
        <w:t>Neither the Contractor, nor ANY person acting on their behalf, shall park vehicles of any description in such a way as to cause obstruction to roadways, footpaths, grass verges, garage compounds or means of access.</w:t>
      </w:r>
    </w:p>
    <w:p w:rsidR="00814050" w:rsidRPr="00284C2B" w:rsidRDefault="00814050" w:rsidP="006A0775">
      <w:pPr>
        <w:rPr>
          <w:rFonts w:ascii="Arial" w:hAnsi="Arial" w:cs="Arial"/>
          <w:color w:val="000000" w:themeColor="text1"/>
          <w:lang w:bidi="ar-SA"/>
        </w:rPr>
      </w:pPr>
    </w:p>
    <w:p w:rsidR="00814050" w:rsidRPr="00284C2B" w:rsidRDefault="00814050" w:rsidP="006A0775">
      <w:pPr>
        <w:rPr>
          <w:rFonts w:ascii="Arial" w:hAnsi="Arial" w:cs="Arial"/>
          <w:color w:val="000000" w:themeColor="text1"/>
          <w:lang w:bidi="ar-SA"/>
        </w:rPr>
      </w:pPr>
      <w:r w:rsidRPr="00284C2B">
        <w:rPr>
          <w:rFonts w:ascii="Arial" w:hAnsi="Arial" w:cs="Arial"/>
          <w:color w:val="000000" w:themeColor="text1"/>
          <w:lang w:bidi="ar-SA"/>
        </w:rPr>
        <w:t>The Contractor shall not allow any vehicles to be taken across public or privately owned grassed verge or open land for the purpose of deliveries, collection of any other reason whatsoever except with the express permission of the Contract Administrator which shall be confirmed in writing.  Any damage caused to such areas, shall be reinstated at the Contractor’s expense and to the complete satisfaction of the Contract Administrator.</w:t>
      </w:r>
    </w:p>
    <w:p w:rsidR="00814050" w:rsidRPr="00284C2B" w:rsidRDefault="00814050" w:rsidP="00814050">
      <w:pPr>
        <w:tabs>
          <w:tab w:val="left" w:pos="1440"/>
          <w:tab w:val="left" w:pos="1985"/>
        </w:tabs>
        <w:spacing w:line="240" w:lineRule="auto"/>
        <w:rPr>
          <w:rFonts w:ascii="Arial" w:eastAsia="Times New Roman" w:hAnsi="Arial" w:cs="Arial"/>
          <w:color w:val="000000" w:themeColor="text1"/>
          <w:lang w:bidi="ar-SA"/>
        </w:rPr>
      </w:pPr>
    </w:p>
    <w:p w:rsidR="001568BB" w:rsidRPr="00284C2B" w:rsidRDefault="001568BB" w:rsidP="001568BB">
      <w:pPr>
        <w:rPr>
          <w:rFonts w:ascii="Arial" w:hAnsi="Arial" w:cs="Arial"/>
          <w:color w:val="000000" w:themeColor="text1"/>
        </w:rPr>
      </w:pPr>
      <w:r w:rsidRPr="00284C2B">
        <w:rPr>
          <w:rFonts w:ascii="Arial" w:hAnsi="Arial" w:cs="Arial"/>
          <w:color w:val="000000" w:themeColor="text1"/>
        </w:rPr>
        <w:t>The Co</w:t>
      </w:r>
      <w:r w:rsidR="008432EB" w:rsidRPr="00284C2B">
        <w:rPr>
          <w:rFonts w:ascii="Arial" w:hAnsi="Arial" w:cs="Arial"/>
          <w:color w:val="000000" w:themeColor="text1"/>
        </w:rPr>
        <w:t>ntractor shall not</w:t>
      </w:r>
      <w:r w:rsidRPr="00284C2B">
        <w:rPr>
          <w:rFonts w:ascii="Arial" w:hAnsi="Arial" w:cs="Arial"/>
          <w:color w:val="000000" w:themeColor="text1"/>
        </w:rPr>
        <w:t xml:space="preserve"> store materials or use as working space, any access roads which shall be kept clean and unobstructed at all times.</w:t>
      </w:r>
    </w:p>
    <w:p w:rsidR="001568BB" w:rsidRPr="005955D6" w:rsidRDefault="001568BB" w:rsidP="001568BB"/>
    <w:p w:rsidR="00DF33E5" w:rsidRPr="00284C2B" w:rsidRDefault="001568BB" w:rsidP="001568BB">
      <w:pPr>
        <w:rPr>
          <w:rFonts w:ascii="Arial" w:hAnsi="Arial" w:cs="Arial"/>
          <w:color w:val="000000" w:themeColor="text1"/>
        </w:rPr>
      </w:pPr>
      <w:r w:rsidRPr="00284C2B">
        <w:rPr>
          <w:rFonts w:ascii="Arial" w:hAnsi="Arial" w:cs="Arial"/>
          <w:color w:val="000000" w:themeColor="text1"/>
        </w:rPr>
        <w:t>The Contractor shall not park vehicles, store materials or use as</w:t>
      </w:r>
      <w:r w:rsidRPr="00284C2B">
        <w:rPr>
          <w:rFonts w:ascii="Arial" w:hAnsi="Arial" w:cs="Arial"/>
          <w:b/>
          <w:color w:val="000000" w:themeColor="text1"/>
        </w:rPr>
        <w:t xml:space="preserve"> </w:t>
      </w:r>
      <w:r w:rsidRPr="00284C2B">
        <w:rPr>
          <w:rFonts w:ascii="Arial" w:hAnsi="Arial" w:cs="Arial"/>
          <w:color w:val="000000" w:themeColor="text1"/>
        </w:rPr>
        <w:t>working space any footpaths which should be kept clean and unobstructed at all times.</w:t>
      </w:r>
    </w:p>
    <w:p w:rsidR="005C751D" w:rsidRPr="00284C2B" w:rsidRDefault="005C751D" w:rsidP="001568BB">
      <w:pPr>
        <w:rPr>
          <w:rFonts w:ascii="Arial" w:hAnsi="Arial" w:cs="Arial"/>
          <w:color w:val="000000" w:themeColor="text1"/>
        </w:rPr>
      </w:pPr>
    </w:p>
    <w:p w:rsidR="001568BB" w:rsidRPr="00284C2B" w:rsidRDefault="001568BB" w:rsidP="001568BB">
      <w:pPr>
        <w:rPr>
          <w:rFonts w:ascii="Arial" w:hAnsi="Arial" w:cs="Arial"/>
          <w:color w:val="000000" w:themeColor="text1"/>
        </w:rPr>
      </w:pPr>
      <w:r w:rsidRPr="00284C2B">
        <w:rPr>
          <w:rFonts w:ascii="Arial" w:hAnsi="Arial" w:cs="Arial"/>
          <w:color w:val="000000" w:themeColor="text1"/>
        </w:rPr>
        <w:t xml:space="preserve">The Contractor shall ensure that his own or any sub-contractor or supplier’s vehicles </w:t>
      </w:r>
      <w:r w:rsidRPr="00284C2B">
        <w:rPr>
          <w:rFonts w:ascii="Arial" w:hAnsi="Arial" w:cs="Arial"/>
          <w:i/>
          <w:color w:val="000000" w:themeColor="text1"/>
          <w:u w:val="single"/>
        </w:rPr>
        <w:t>observe strictly the signed speed limits and parking regulations currently in force</w:t>
      </w:r>
      <w:r w:rsidRPr="00284C2B">
        <w:rPr>
          <w:rFonts w:ascii="Arial" w:hAnsi="Arial" w:cs="Arial"/>
          <w:color w:val="000000" w:themeColor="text1"/>
        </w:rPr>
        <w:t xml:space="preserve">.  </w:t>
      </w:r>
    </w:p>
    <w:p w:rsidR="0081445A" w:rsidRPr="00284C2B" w:rsidRDefault="0081445A" w:rsidP="00814050">
      <w:pPr>
        <w:tabs>
          <w:tab w:val="left" w:pos="1440"/>
          <w:tab w:val="left" w:pos="1985"/>
        </w:tabs>
        <w:spacing w:line="240" w:lineRule="auto"/>
        <w:rPr>
          <w:rFonts w:ascii="Arial" w:eastAsia="Times New Roman" w:hAnsi="Arial" w:cs="Arial"/>
          <w:color w:val="000000" w:themeColor="text1"/>
          <w:lang w:bidi="ar-SA"/>
        </w:rPr>
      </w:pPr>
    </w:p>
    <w:p w:rsidR="0081445A" w:rsidRPr="00284C2B" w:rsidRDefault="0081445A" w:rsidP="00814050">
      <w:pPr>
        <w:tabs>
          <w:tab w:val="left" w:pos="1440"/>
          <w:tab w:val="left" w:pos="1985"/>
        </w:tabs>
        <w:spacing w:line="240" w:lineRule="auto"/>
        <w:rPr>
          <w:rFonts w:ascii="Arial" w:eastAsia="Times New Roman" w:hAnsi="Arial" w:cs="Arial"/>
          <w:color w:val="000000" w:themeColor="text1"/>
          <w:lang w:bidi="ar-SA"/>
        </w:rPr>
      </w:pPr>
    </w:p>
    <w:p w:rsidR="00814050" w:rsidRPr="00284C2B" w:rsidRDefault="006A0775" w:rsidP="006A0775">
      <w:pPr>
        <w:pStyle w:val="Heading2"/>
        <w:rPr>
          <w:rFonts w:cs="Arial"/>
          <w:lang w:bidi="ar-SA"/>
        </w:rPr>
      </w:pPr>
      <w:bookmarkStart w:id="57" w:name="_Toc455488413"/>
      <w:r w:rsidRPr="00284C2B">
        <w:rPr>
          <w:rFonts w:cs="Arial"/>
          <w:lang w:bidi="ar-SA"/>
        </w:rPr>
        <w:t>Contractor’s Use of Sanitary Facilities etc.</w:t>
      </w:r>
      <w:bookmarkEnd w:id="57"/>
    </w:p>
    <w:p w:rsidR="00814050" w:rsidRPr="00284C2B"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6A0775" w:rsidRPr="00284C2B" w:rsidRDefault="00546C72" w:rsidP="006A0775">
      <w:pPr>
        <w:rPr>
          <w:rFonts w:ascii="Arial" w:hAnsi="Arial" w:cs="Arial"/>
          <w:color w:val="000000" w:themeColor="text1"/>
        </w:rPr>
      </w:pPr>
      <w:r w:rsidRPr="00284C2B">
        <w:rPr>
          <w:rFonts w:ascii="Arial" w:hAnsi="Arial" w:cs="Arial"/>
          <w:color w:val="000000" w:themeColor="text1"/>
        </w:rPr>
        <w:t xml:space="preserve">The Contractor will have use of sanitary facilities </w:t>
      </w:r>
      <w:r w:rsidR="00105F94">
        <w:rPr>
          <w:rFonts w:ascii="Arial" w:hAnsi="Arial" w:cs="Arial"/>
          <w:color w:val="000000" w:themeColor="text1"/>
        </w:rPr>
        <w:t>on (location to be confirmed)</w:t>
      </w:r>
      <w:r w:rsidRPr="00284C2B">
        <w:rPr>
          <w:rFonts w:ascii="Arial" w:hAnsi="Arial" w:cs="Arial"/>
          <w:color w:val="000000" w:themeColor="text1"/>
        </w:rPr>
        <w:t xml:space="preserve">. </w:t>
      </w:r>
      <w:r w:rsidR="006A0775" w:rsidRPr="00284C2B">
        <w:rPr>
          <w:rFonts w:ascii="Arial" w:hAnsi="Arial" w:cs="Arial"/>
          <w:color w:val="000000" w:themeColor="text1"/>
        </w:rPr>
        <w:t>The normal sanitary faciliti</w:t>
      </w:r>
      <w:r w:rsidR="00B641F9" w:rsidRPr="00284C2B">
        <w:rPr>
          <w:rFonts w:ascii="Arial" w:hAnsi="Arial" w:cs="Arial"/>
          <w:color w:val="000000" w:themeColor="text1"/>
        </w:rPr>
        <w:t>es within the buildings WILL NOT</w:t>
      </w:r>
      <w:r w:rsidR="006A0775" w:rsidRPr="00284C2B">
        <w:rPr>
          <w:rFonts w:ascii="Arial" w:hAnsi="Arial" w:cs="Arial"/>
          <w:color w:val="000000" w:themeColor="text1"/>
        </w:rPr>
        <w:t xml:space="preserve"> be used by the Contractor’s staff.  </w:t>
      </w:r>
    </w:p>
    <w:p w:rsidR="00B641F9" w:rsidRPr="00284C2B" w:rsidRDefault="00B641F9" w:rsidP="006A0775">
      <w:pPr>
        <w:rPr>
          <w:rFonts w:ascii="Arial" w:hAnsi="Arial" w:cs="Arial"/>
          <w:color w:val="000000" w:themeColor="text1"/>
          <w:lang w:bidi="ar-SA"/>
        </w:rPr>
      </w:pPr>
    </w:p>
    <w:p w:rsidR="00814050" w:rsidRPr="00284C2B" w:rsidRDefault="00814050" w:rsidP="00814050">
      <w:pPr>
        <w:tabs>
          <w:tab w:val="left" w:pos="1440"/>
          <w:tab w:val="left" w:pos="1985"/>
        </w:tabs>
        <w:spacing w:line="240" w:lineRule="auto"/>
        <w:rPr>
          <w:rFonts w:ascii="Arial" w:eastAsia="Times New Roman" w:hAnsi="Arial" w:cs="Arial"/>
          <w:color w:val="000000" w:themeColor="text1"/>
          <w:lang w:bidi="ar-SA"/>
        </w:rPr>
      </w:pPr>
    </w:p>
    <w:p w:rsidR="00814050" w:rsidRPr="00284C2B" w:rsidRDefault="006A0775" w:rsidP="006A0775">
      <w:pPr>
        <w:pStyle w:val="Heading2"/>
        <w:rPr>
          <w:rFonts w:cs="Arial"/>
          <w:lang w:bidi="ar-SA"/>
        </w:rPr>
      </w:pPr>
      <w:bookmarkStart w:id="58" w:name="_Toc455488414"/>
      <w:r w:rsidRPr="00284C2B">
        <w:rPr>
          <w:rFonts w:cs="Arial"/>
          <w:lang w:bidi="ar-SA"/>
        </w:rPr>
        <w:t>Protection of Buildings etc.</w:t>
      </w:r>
      <w:bookmarkEnd w:id="58"/>
    </w:p>
    <w:p w:rsidR="00814050" w:rsidRPr="00284C2B" w:rsidRDefault="00814050" w:rsidP="00814050">
      <w:pPr>
        <w:tabs>
          <w:tab w:val="left" w:pos="1440"/>
          <w:tab w:val="left" w:pos="1985"/>
        </w:tabs>
        <w:spacing w:line="240" w:lineRule="auto"/>
        <w:ind w:left="1418" w:hanging="1418"/>
        <w:rPr>
          <w:rFonts w:ascii="Arial" w:eastAsia="Times New Roman" w:hAnsi="Arial" w:cs="Arial"/>
          <w:b/>
          <w:color w:val="000000" w:themeColor="text1"/>
          <w:lang w:bidi="ar-SA"/>
        </w:rPr>
      </w:pPr>
    </w:p>
    <w:p w:rsidR="00814050" w:rsidRPr="00284C2B" w:rsidRDefault="00814050" w:rsidP="006A0775">
      <w:pPr>
        <w:rPr>
          <w:rFonts w:ascii="Arial" w:hAnsi="Arial" w:cs="Arial"/>
          <w:color w:val="000000" w:themeColor="text1"/>
          <w:lang w:bidi="ar-SA"/>
        </w:rPr>
      </w:pPr>
      <w:r w:rsidRPr="00284C2B">
        <w:rPr>
          <w:rFonts w:ascii="Arial" w:hAnsi="Arial" w:cs="Arial"/>
          <w:color w:val="000000" w:themeColor="text1"/>
          <w:lang w:bidi="ar-SA"/>
        </w:rPr>
        <w:t xml:space="preserve">The Contractor shall be responsible for ensuring that no works are undertaken that may directly or indirectly injure the structural stability, surface or decorative finishes, boundary walls, fences, hedges or railings, </w:t>
      </w:r>
      <w:proofErr w:type="spellStart"/>
      <w:r w:rsidRPr="00284C2B">
        <w:rPr>
          <w:rFonts w:ascii="Arial" w:hAnsi="Arial" w:cs="Arial"/>
          <w:color w:val="000000" w:themeColor="text1"/>
          <w:lang w:bidi="ar-SA"/>
        </w:rPr>
        <w:t>etc</w:t>
      </w:r>
      <w:proofErr w:type="spellEnd"/>
      <w:r w:rsidRPr="00284C2B">
        <w:rPr>
          <w:rFonts w:ascii="Arial" w:hAnsi="Arial" w:cs="Arial"/>
          <w:color w:val="000000" w:themeColor="text1"/>
          <w:lang w:bidi="ar-SA"/>
        </w:rPr>
        <w:t>, of either the property to which any works refer OR any adjoining property.</w:t>
      </w:r>
    </w:p>
    <w:p w:rsidR="00814050" w:rsidRPr="00284C2B" w:rsidRDefault="00814050" w:rsidP="006A0775">
      <w:pPr>
        <w:rPr>
          <w:rFonts w:ascii="Arial" w:hAnsi="Arial" w:cs="Arial"/>
          <w:color w:val="000000" w:themeColor="text1"/>
          <w:lang w:bidi="ar-SA"/>
        </w:rPr>
      </w:pPr>
    </w:p>
    <w:p w:rsidR="00814050" w:rsidRPr="00284C2B" w:rsidRDefault="00814050" w:rsidP="006A0775">
      <w:pPr>
        <w:rPr>
          <w:rFonts w:ascii="Arial" w:hAnsi="Arial" w:cs="Arial"/>
          <w:color w:val="000000" w:themeColor="text1"/>
          <w:lang w:bidi="ar-SA"/>
        </w:rPr>
      </w:pPr>
      <w:r w:rsidRPr="00284C2B">
        <w:rPr>
          <w:rFonts w:ascii="Arial" w:hAnsi="Arial" w:cs="Arial"/>
          <w:color w:val="000000" w:themeColor="text1"/>
          <w:lang w:bidi="ar-SA"/>
        </w:rPr>
        <w:t>The Contractor will be held responsible for all damage arising through carelessness, inadvertence, recklessness or negligence in this respect.</w:t>
      </w:r>
    </w:p>
    <w:p w:rsidR="004468D4" w:rsidRPr="00284C2B" w:rsidRDefault="004468D4" w:rsidP="006A0775">
      <w:pPr>
        <w:rPr>
          <w:rFonts w:ascii="Arial" w:hAnsi="Arial" w:cs="Arial"/>
          <w:color w:val="000000" w:themeColor="text1"/>
          <w:lang w:bidi="ar-SA"/>
        </w:rPr>
      </w:pPr>
    </w:p>
    <w:p w:rsidR="004468D4" w:rsidRPr="00284C2B" w:rsidRDefault="004468D4" w:rsidP="004468D4">
      <w:pPr>
        <w:rPr>
          <w:rFonts w:ascii="Arial" w:hAnsi="Arial" w:cs="Arial"/>
          <w:color w:val="000000" w:themeColor="text1"/>
        </w:rPr>
      </w:pPr>
      <w:r w:rsidRPr="00284C2B">
        <w:rPr>
          <w:rFonts w:ascii="Arial" w:hAnsi="Arial" w:cs="Arial"/>
          <w:color w:val="000000" w:themeColor="text1"/>
        </w:rPr>
        <w:t>The Contractor will be held responsible for and shall indemnify the Employer against vibration, water, dust, smoke, discharge of chemicals or any other nuisance arising from the execution of the works.</w:t>
      </w:r>
    </w:p>
    <w:p w:rsidR="008432EB" w:rsidRPr="00284C2B" w:rsidRDefault="008432EB" w:rsidP="004468D4">
      <w:pPr>
        <w:rPr>
          <w:rFonts w:ascii="Arial" w:hAnsi="Arial" w:cs="Arial"/>
          <w:color w:val="000000" w:themeColor="text1"/>
        </w:rPr>
      </w:pPr>
    </w:p>
    <w:p w:rsidR="004468D4" w:rsidRPr="00284C2B" w:rsidRDefault="004468D4" w:rsidP="004468D4">
      <w:pPr>
        <w:rPr>
          <w:rFonts w:ascii="Arial" w:hAnsi="Arial" w:cs="Arial"/>
          <w:color w:val="000000" w:themeColor="text1"/>
        </w:rPr>
      </w:pPr>
      <w:r w:rsidRPr="00284C2B">
        <w:rPr>
          <w:rFonts w:ascii="Arial" w:hAnsi="Arial" w:cs="Arial"/>
          <w:color w:val="000000" w:themeColor="text1"/>
        </w:rPr>
        <w:lastRenderedPageBreak/>
        <w:t>The Contractor shall take all measures necessary to confine his activities to within the designated working area and to prevent all personnel from trespassing beyond such working area and shall indemnify the Employer against all claims arising in respect of interference or trespass.</w:t>
      </w:r>
    </w:p>
    <w:p w:rsidR="004468D4" w:rsidRPr="00284C2B" w:rsidRDefault="004468D4" w:rsidP="004468D4">
      <w:pPr>
        <w:rPr>
          <w:rFonts w:ascii="Arial" w:hAnsi="Arial" w:cs="Arial"/>
          <w:color w:val="000000" w:themeColor="text1"/>
        </w:rPr>
      </w:pPr>
      <w:r w:rsidRPr="00284C2B">
        <w:rPr>
          <w:rFonts w:ascii="Arial" w:hAnsi="Arial" w:cs="Arial"/>
          <w:color w:val="000000" w:themeColor="text1"/>
        </w:rPr>
        <w:tab/>
      </w:r>
    </w:p>
    <w:p w:rsidR="004468D4" w:rsidRPr="00284C2B" w:rsidRDefault="004468D4" w:rsidP="004468D4">
      <w:pPr>
        <w:rPr>
          <w:rFonts w:ascii="Arial" w:hAnsi="Arial" w:cs="Arial"/>
          <w:color w:val="000000" w:themeColor="text1"/>
        </w:rPr>
      </w:pPr>
      <w:r w:rsidRPr="00284C2B">
        <w:rPr>
          <w:rFonts w:ascii="Arial" w:hAnsi="Arial" w:cs="Arial"/>
          <w:color w:val="000000" w:themeColor="text1"/>
        </w:rPr>
        <w:t>The Contractor will be held responsible for any damage caused by him, his workpeople, sub</w:t>
      </w:r>
      <w:r w:rsidRPr="00284C2B">
        <w:rPr>
          <w:rFonts w:ascii="Arial" w:hAnsi="Arial" w:cs="Arial"/>
          <w:color w:val="000000" w:themeColor="text1"/>
        </w:rPr>
        <w:softHyphen/>
        <w:t xml:space="preserve">contractors or suppliers to roads, paved areas, paths, verges, trees, shrubs, fences, boundary walls, gates, signs </w:t>
      </w:r>
      <w:r w:rsidR="00BF50F5" w:rsidRPr="00284C2B">
        <w:rPr>
          <w:rFonts w:ascii="Arial" w:hAnsi="Arial" w:cs="Arial"/>
          <w:color w:val="000000" w:themeColor="text1"/>
        </w:rPr>
        <w:t>etc.</w:t>
      </w:r>
      <w:r w:rsidRPr="00284C2B">
        <w:rPr>
          <w:rFonts w:ascii="Arial" w:hAnsi="Arial" w:cs="Arial"/>
          <w:color w:val="000000" w:themeColor="text1"/>
        </w:rPr>
        <w:t xml:space="preserve"> during the execution of the Contract and shall bear the cost of making good any damage to the entire satisfaction of the Contract Administrator. The Contractor shall keep all such areas clean and free from dirt and debris and any obstruction associated with the works which would prejudice the safe and unimpeded normal use of the said roads and paths.</w:t>
      </w:r>
    </w:p>
    <w:p w:rsidR="004468D4" w:rsidRPr="00284C2B" w:rsidRDefault="004468D4" w:rsidP="004468D4">
      <w:pPr>
        <w:rPr>
          <w:rFonts w:ascii="Arial" w:hAnsi="Arial" w:cs="Arial"/>
          <w:color w:val="000000" w:themeColor="text1"/>
        </w:rPr>
      </w:pPr>
    </w:p>
    <w:p w:rsidR="004468D4" w:rsidRPr="00284C2B" w:rsidRDefault="004468D4" w:rsidP="004468D4">
      <w:pPr>
        <w:rPr>
          <w:rFonts w:ascii="Arial" w:hAnsi="Arial" w:cs="Arial"/>
          <w:color w:val="000000" w:themeColor="text1"/>
        </w:rPr>
      </w:pPr>
      <w:r w:rsidRPr="00284C2B">
        <w:rPr>
          <w:rFonts w:ascii="Arial" w:hAnsi="Arial" w:cs="Arial"/>
          <w:color w:val="000000" w:themeColor="text1"/>
        </w:rPr>
        <w:t xml:space="preserve">The Contractor will be held responsible </w:t>
      </w:r>
      <w:r w:rsidR="00BF50F5" w:rsidRPr="00284C2B">
        <w:rPr>
          <w:rFonts w:ascii="Arial" w:hAnsi="Arial" w:cs="Arial"/>
          <w:color w:val="000000" w:themeColor="text1"/>
        </w:rPr>
        <w:t>for</w:t>
      </w:r>
      <w:r w:rsidRPr="00284C2B">
        <w:rPr>
          <w:rFonts w:ascii="Arial" w:hAnsi="Arial" w:cs="Arial"/>
          <w:color w:val="000000" w:themeColor="text1"/>
        </w:rPr>
        <w:t xml:space="preserve"> any damage caused by him, his workpeople, sub</w:t>
      </w:r>
      <w:r w:rsidRPr="00284C2B">
        <w:rPr>
          <w:rFonts w:ascii="Arial" w:hAnsi="Arial" w:cs="Arial"/>
          <w:color w:val="000000" w:themeColor="text1"/>
        </w:rPr>
        <w:softHyphen/>
        <w:t>contractors or suppliers to roads, car parks and footpaths during the execution of the Contract and shall bear the cost of making goad any damage to the entire satisfaction of the Contract Administrator. The Contractor shall keep</w:t>
      </w:r>
      <w:r w:rsidRPr="00284C2B">
        <w:rPr>
          <w:color w:val="000000" w:themeColor="text1"/>
        </w:rPr>
        <w:t xml:space="preserve"> </w:t>
      </w:r>
      <w:r w:rsidRPr="00284C2B">
        <w:rPr>
          <w:rFonts w:ascii="Arial" w:hAnsi="Arial" w:cs="Arial"/>
          <w:color w:val="000000" w:themeColor="text1"/>
        </w:rPr>
        <w:t>all such areas clean and free from dirt and debris and any obstruction associated with the works which would prejudice the safe and unimpeded normal use of the said roads and paths.</w:t>
      </w:r>
    </w:p>
    <w:p w:rsidR="00546C72" w:rsidRPr="00284C2B" w:rsidRDefault="00546C72" w:rsidP="00546C72">
      <w:pPr>
        <w:tabs>
          <w:tab w:val="clear" w:pos="851"/>
        </w:tabs>
        <w:spacing w:after="200"/>
        <w:jc w:val="left"/>
        <w:rPr>
          <w:rFonts w:ascii="Arial" w:hAnsi="Arial" w:cs="Arial"/>
          <w:color w:val="000000" w:themeColor="text1"/>
        </w:rPr>
      </w:pPr>
    </w:p>
    <w:p w:rsidR="00546C72" w:rsidRPr="00284C2B" w:rsidRDefault="004468D4" w:rsidP="00546C72">
      <w:pPr>
        <w:tabs>
          <w:tab w:val="clear" w:pos="851"/>
        </w:tabs>
        <w:spacing w:after="200"/>
        <w:jc w:val="left"/>
        <w:rPr>
          <w:rFonts w:ascii="Arial" w:hAnsi="Arial" w:cs="Arial"/>
          <w:color w:val="000000" w:themeColor="text1"/>
        </w:rPr>
      </w:pPr>
      <w:r w:rsidRPr="00284C2B">
        <w:rPr>
          <w:rFonts w:ascii="Arial" w:hAnsi="Arial" w:cs="Arial"/>
          <w:color w:val="000000" w:themeColor="text1"/>
        </w:rPr>
        <w:t>All existing features within the area of the site, except as otherwise directed, shall be carefully preserved and protected from damage during the execution of the works. The Contractor shall allow far covering up or otherwise protecting and shall additionally allow for any inconvenience arising i</w:t>
      </w:r>
      <w:r w:rsidR="00546C72" w:rsidRPr="00284C2B">
        <w:rPr>
          <w:rFonts w:ascii="Arial" w:hAnsi="Arial" w:cs="Arial"/>
          <w:color w:val="000000" w:themeColor="text1"/>
        </w:rPr>
        <w:t>n working around such features.</w:t>
      </w:r>
    </w:p>
    <w:p w:rsidR="00546C72" w:rsidRPr="00284C2B" w:rsidRDefault="00546C72" w:rsidP="00814050">
      <w:pPr>
        <w:tabs>
          <w:tab w:val="left" w:pos="1440"/>
          <w:tab w:val="left" w:pos="1985"/>
        </w:tabs>
        <w:spacing w:line="240" w:lineRule="auto"/>
        <w:rPr>
          <w:rFonts w:ascii="Arial" w:eastAsia="Times New Roman" w:hAnsi="Arial" w:cs="Arial"/>
          <w:color w:val="000000" w:themeColor="text1"/>
          <w:lang w:bidi="ar-SA"/>
        </w:rPr>
      </w:pPr>
    </w:p>
    <w:p w:rsidR="00814050" w:rsidRPr="00284C2B" w:rsidRDefault="004468D4" w:rsidP="004468D4">
      <w:pPr>
        <w:pStyle w:val="Heading2"/>
        <w:rPr>
          <w:rFonts w:cs="Arial"/>
          <w:lang w:bidi="ar-SA"/>
        </w:rPr>
      </w:pPr>
      <w:bookmarkStart w:id="59" w:name="_Toc455488415"/>
      <w:r w:rsidRPr="00284C2B">
        <w:rPr>
          <w:rFonts w:cs="Arial"/>
          <w:lang w:bidi="ar-SA"/>
        </w:rPr>
        <w:t>Protection of Persons and Property</w:t>
      </w:r>
      <w:bookmarkEnd w:id="59"/>
    </w:p>
    <w:p w:rsidR="00814050" w:rsidRPr="00284C2B"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t>The Contractor shall take every precaution, whilst carrying out any Works under the Contract, to ensure the safety of the general public, Employer’s staff and other persons likely to be affected by the Works operations.</w:t>
      </w:r>
    </w:p>
    <w:p w:rsidR="00814050" w:rsidRPr="00284C2B" w:rsidRDefault="00814050" w:rsidP="004468D4">
      <w:pPr>
        <w:rPr>
          <w:rFonts w:ascii="Arial" w:hAnsi="Arial" w:cs="Arial"/>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t>The Contractor will be held liable for any claims for personal injury or damage arising out of any Works.</w:t>
      </w:r>
    </w:p>
    <w:p w:rsidR="00814050" w:rsidRPr="00284C2B" w:rsidRDefault="00814050" w:rsidP="004468D4">
      <w:pPr>
        <w:rPr>
          <w:rFonts w:ascii="Arial" w:hAnsi="Arial" w:cs="Arial"/>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t>Without prejudice to the generality of the foregoing the Contractor shall comply with the “Control of Substances Hazardous to Health Regulations 2002 (as amended)” (COSHH).</w:t>
      </w:r>
    </w:p>
    <w:p w:rsidR="00814050" w:rsidRPr="00284C2B" w:rsidRDefault="00814050" w:rsidP="00814050">
      <w:pPr>
        <w:tabs>
          <w:tab w:val="left" w:pos="1440"/>
          <w:tab w:val="left" w:pos="1985"/>
        </w:tabs>
        <w:spacing w:line="240" w:lineRule="auto"/>
        <w:rPr>
          <w:rFonts w:ascii="Arial" w:eastAsia="Times New Roman" w:hAnsi="Arial" w:cs="Arial"/>
          <w:b/>
          <w:color w:val="000000" w:themeColor="text1"/>
          <w:lang w:bidi="ar-SA"/>
        </w:rPr>
      </w:pPr>
    </w:p>
    <w:p w:rsidR="00814050" w:rsidRPr="00284C2B" w:rsidRDefault="004468D4" w:rsidP="004468D4">
      <w:pPr>
        <w:pStyle w:val="Heading2"/>
        <w:rPr>
          <w:rFonts w:cs="Arial"/>
          <w:lang w:bidi="ar-SA"/>
        </w:rPr>
      </w:pPr>
      <w:bookmarkStart w:id="60" w:name="_Toc455488416"/>
      <w:r w:rsidRPr="00284C2B">
        <w:rPr>
          <w:rFonts w:cs="Arial"/>
          <w:lang w:bidi="ar-SA"/>
        </w:rPr>
        <w:t>Compliance with Joint Fire Code</w:t>
      </w:r>
      <w:bookmarkEnd w:id="60"/>
    </w:p>
    <w:p w:rsidR="00814050" w:rsidRPr="00284C2B" w:rsidRDefault="00814050" w:rsidP="00814050">
      <w:pPr>
        <w:tabs>
          <w:tab w:val="left" w:pos="1440"/>
          <w:tab w:val="left" w:pos="1985"/>
        </w:tabs>
        <w:spacing w:line="240" w:lineRule="auto"/>
        <w:ind w:left="1418" w:hanging="1418"/>
        <w:rPr>
          <w:rFonts w:ascii="Arial" w:eastAsia="Times New Roman" w:hAnsi="Arial" w:cs="Arial"/>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t>The Employer shall comply with the Joint Fire Code and ensure such compliance by his servants or agents and by any person employed, engaged or authorised by him upon or in connection with the Works or any part thereof other than the Contractor and the persons for whom the Contractor is res</w:t>
      </w:r>
      <w:r w:rsidR="00942923" w:rsidRPr="00284C2B">
        <w:rPr>
          <w:rFonts w:ascii="Arial" w:hAnsi="Arial" w:cs="Arial"/>
          <w:color w:val="000000" w:themeColor="text1"/>
          <w:lang w:bidi="ar-SA"/>
        </w:rPr>
        <w:t>ponsible</w:t>
      </w:r>
      <w:r w:rsidRPr="00284C2B">
        <w:rPr>
          <w:rFonts w:ascii="Arial" w:hAnsi="Arial" w:cs="Arial"/>
          <w:color w:val="000000" w:themeColor="text1"/>
          <w:lang w:bidi="ar-SA"/>
        </w:rPr>
        <w:t>.</w:t>
      </w:r>
    </w:p>
    <w:p w:rsidR="00B641F9" w:rsidRPr="00284C2B" w:rsidRDefault="00B641F9" w:rsidP="004468D4">
      <w:pPr>
        <w:rPr>
          <w:rFonts w:ascii="Arial" w:hAnsi="Arial" w:cs="Arial"/>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t xml:space="preserve">The Contractor shall comply with the Joint Fire Code and ensure such compliance by his servants or agents or by any person employed or engaged by him upon or in connection with the Works or any part thereof their servants or agents or by any other person who may properly be on the site upon or in connection with the </w:t>
      </w:r>
      <w:r w:rsidRPr="00284C2B">
        <w:rPr>
          <w:rFonts w:ascii="Arial" w:hAnsi="Arial" w:cs="Arial"/>
          <w:color w:val="000000" w:themeColor="text1"/>
          <w:lang w:bidi="ar-SA"/>
        </w:rPr>
        <w:lastRenderedPageBreak/>
        <w:t>Works or any part thereof other than the Employer or any person employed, engaged or authorised by him or by any local authority or statutory undertaker executing work solely in pursuance of its statutory rights or obligations.</w:t>
      </w:r>
    </w:p>
    <w:p w:rsidR="00814050" w:rsidRPr="00284C2B" w:rsidRDefault="00814050" w:rsidP="004468D4">
      <w:pPr>
        <w:rPr>
          <w:rFonts w:ascii="Arial" w:hAnsi="Arial" w:cs="Arial"/>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t>If a breach of the Joint Fire Code occurs and the insurer under the Joint Names Policy in respect of the Works specifies by notice the remedial measures he requires (‘the Remedial Measures’) and the time by which such Remedial Measures are to be completed (‘the Remedial Measures Completion Date’) the Contractor shall ensure that the Remedial Measures are carried out, where relevant in accordance with the instructions of the Employer, by the Remedial Measures Completion Date.</w:t>
      </w:r>
    </w:p>
    <w:p w:rsidR="00814050" w:rsidRPr="00284C2B" w:rsidRDefault="00814050" w:rsidP="004468D4">
      <w:pPr>
        <w:rPr>
          <w:rFonts w:ascii="Arial" w:hAnsi="Arial" w:cs="Arial"/>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t>If the Contractor, within 7 days of receipt of a notice specifying the Remedial Measures, does not begin to carry out or thereafter fails without reasonable cause regularly and diligently to proceed with the Remedial Measures then the Employer may employ and pay other persons to carry out the Remedial Measures; and,</w:t>
      </w:r>
      <w:r w:rsidRPr="00284C2B">
        <w:rPr>
          <w:color w:val="000000" w:themeColor="text1"/>
          <w:lang w:bidi="ar-SA"/>
        </w:rPr>
        <w:t xml:space="preserve"> </w:t>
      </w:r>
      <w:r w:rsidRPr="00284C2B">
        <w:rPr>
          <w:rFonts w:ascii="Arial" w:hAnsi="Arial" w:cs="Arial"/>
          <w:color w:val="000000" w:themeColor="text1"/>
          <w:lang w:bidi="ar-SA"/>
        </w:rPr>
        <w:t>subject to clause 58.5, all costs incurred in connection with such employment may be withheld and/or deducted by him from any monies due or to become due to the Contractor or may be recoverable from the Contractor by the Employer as a debt.</w:t>
      </w:r>
    </w:p>
    <w:p w:rsidR="00986A95" w:rsidRPr="00284C2B" w:rsidRDefault="00986A95" w:rsidP="004468D4">
      <w:pPr>
        <w:rPr>
          <w:rFonts w:ascii="Arial" w:hAnsi="Arial" w:cs="Arial"/>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t xml:space="preserve">The Contractor shall indemnify the Employer and the Employer shall indemnify the Contractor in respect of the consequences of a breach of the Joint Fire Code to the extent that these consequences result from a breach by the Contractor or by the Employer of their </w:t>
      </w:r>
      <w:r w:rsidR="00DF33E5" w:rsidRPr="00284C2B">
        <w:rPr>
          <w:rFonts w:ascii="Arial" w:hAnsi="Arial" w:cs="Arial"/>
          <w:color w:val="000000" w:themeColor="text1"/>
          <w:lang w:bidi="ar-SA"/>
        </w:rPr>
        <w:t>respective obligations.</w:t>
      </w:r>
    </w:p>
    <w:p w:rsidR="00DF33E5" w:rsidRPr="00284C2B" w:rsidRDefault="00DF33E5" w:rsidP="004468D4">
      <w:pPr>
        <w:rPr>
          <w:rFonts w:ascii="Arial" w:hAnsi="Arial" w:cs="Arial"/>
          <w:color w:val="000000" w:themeColor="text1"/>
          <w:lang w:bidi="ar-SA"/>
        </w:rPr>
      </w:pPr>
    </w:p>
    <w:p w:rsidR="00546C72" w:rsidRPr="00284C2B" w:rsidRDefault="00546C72" w:rsidP="004468D4">
      <w:pPr>
        <w:rPr>
          <w:rFonts w:ascii="Arial" w:hAnsi="Arial" w:cs="Arial"/>
          <w:color w:val="000000" w:themeColor="text1"/>
          <w:lang w:bidi="ar-SA"/>
        </w:rPr>
      </w:pPr>
    </w:p>
    <w:p w:rsidR="00814050" w:rsidRPr="00284C2B" w:rsidRDefault="004468D4" w:rsidP="004468D4">
      <w:pPr>
        <w:pStyle w:val="Heading2"/>
        <w:rPr>
          <w:rFonts w:cs="Arial"/>
          <w:lang w:bidi="ar-SA"/>
        </w:rPr>
      </w:pPr>
      <w:bookmarkStart w:id="61" w:name="_Toc455488417"/>
      <w:r w:rsidRPr="00284C2B">
        <w:rPr>
          <w:rFonts w:cs="Arial"/>
          <w:lang w:bidi="ar-SA"/>
        </w:rPr>
        <w:t>Precautions against Fire and Other Risks</w:t>
      </w:r>
      <w:bookmarkEnd w:id="61"/>
    </w:p>
    <w:p w:rsidR="00814050" w:rsidRPr="00284C2B"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t>The Contractor shall take all necessary precautions to prevent loss or damage from fire or other risks, and to minimise the amount of any loss or damage caused thereby.</w:t>
      </w:r>
    </w:p>
    <w:p w:rsidR="00814050" w:rsidRPr="00284C2B" w:rsidRDefault="00814050" w:rsidP="004468D4">
      <w:pPr>
        <w:rPr>
          <w:rFonts w:ascii="Arial" w:hAnsi="Arial" w:cs="Arial"/>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t>The Contractor shall comply with all prevailing Fire Orders and Fire Regulations and with any such instructions to this end as may be given to him from time to time in writing by the Contract Administrator, whenever undertaking works required under the Contract in any building to which such Orders relate or are in force.</w:t>
      </w:r>
    </w:p>
    <w:p w:rsidR="00814050" w:rsidRPr="00284C2B" w:rsidRDefault="00814050" w:rsidP="004468D4">
      <w:pPr>
        <w:rPr>
          <w:rFonts w:ascii="Arial" w:hAnsi="Arial" w:cs="Arial"/>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t>The Contractor shall strictly comply with any statutory regulations or recommendations which govern the storage of petrol or any other inflammable liquids or gases of any kind.</w:t>
      </w:r>
    </w:p>
    <w:p w:rsidR="00814050" w:rsidRPr="00284C2B" w:rsidRDefault="00814050" w:rsidP="004468D4">
      <w:pPr>
        <w:rPr>
          <w:rFonts w:ascii="Arial" w:hAnsi="Arial" w:cs="Arial"/>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t>The Contractor shall take all necessary precautions when using any device or equipment in or around any property, and used in connection with any works required under the Contract, to avoid any risk of damage by fire, etc.</w:t>
      </w:r>
    </w:p>
    <w:p w:rsidR="00814050" w:rsidRPr="00284C2B" w:rsidRDefault="00814050" w:rsidP="004468D4">
      <w:pPr>
        <w:rPr>
          <w:rFonts w:ascii="Arial" w:hAnsi="Arial" w:cs="Arial"/>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t>The Contractor will at all times, comply with the requirements of the Construction Industry Publications Ltd/The Fire Protection Association’s publication “Fire Prevention on Construction Sites” (Eighth Edition).</w:t>
      </w:r>
    </w:p>
    <w:p w:rsidR="00B641F9" w:rsidRPr="00284C2B" w:rsidRDefault="00B641F9" w:rsidP="004468D4">
      <w:pPr>
        <w:rPr>
          <w:rFonts w:ascii="Arial" w:hAnsi="Arial" w:cs="Arial"/>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lastRenderedPageBreak/>
        <w:t>The Contractor shall be held liable for any damage resulting from heat or fire caused by the operation or use of any equipment or due to any negligence of operatives employed by, or the responsibility of, the Contractor.</w:t>
      </w:r>
    </w:p>
    <w:p w:rsidR="00814050" w:rsidRPr="00284C2B" w:rsidRDefault="00814050" w:rsidP="004468D4">
      <w:pPr>
        <w:rPr>
          <w:rFonts w:ascii="Arial" w:hAnsi="Arial" w:cs="Arial"/>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t>Smoking will not be permitted on site.</w:t>
      </w:r>
    </w:p>
    <w:p w:rsidR="00814050" w:rsidRPr="00284C2B" w:rsidRDefault="00814050" w:rsidP="004468D4">
      <w:pPr>
        <w:rPr>
          <w:rFonts w:ascii="Arial" w:hAnsi="Arial" w:cs="Arial"/>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t>Burning of materials arising from the Works will not be permitted on site.</w:t>
      </w:r>
    </w:p>
    <w:p w:rsidR="00814050" w:rsidRPr="00284C2B" w:rsidRDefault="00814050" w:rsidP="004468D4">
      <w:pPr>
        <w:rPr>
          <w:rFonts w:ascii="Arial" w:hAnsi="Arial" w:cs="Arial"/>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t>Fire Escape routes are to be kept unobstructed and, if necessary, illuminated at all times.  The Contractor must ensure that his staff are familiarised with evacuation procedures.</w:t>
      </w:r>
    </w:p>
    <w:p w:rsidR="00814050" w:rsidRPr="00284C2B" w:rsidRDefault="00814050" w:rsidP="004468D4">
      <w:pPr>
        <w:rPr>
          <w:rFonts w:ascii="Arial" w:hAnsi="Arial" w:cs="Arial"/>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t>The Contractor shall not use naked flame equipment where other methods of working are available.  If naked flame equipment is used a fully charged fire extinguisher shall be provided.</w:t>
      </w:r>
    </w:p>
    <w:p w:rsidR="00814050" w:rsidRPr="00284C2B" w:rsidRDefault="00814050" w:rsidP="004468D4">
      <w:pPr>
        <w:rPr>
          <w:rFonts w:ascii="Arial" w:hAnsi="Arial" w:cs="Arial"/>
          <w:color w:val="000000" w:themeColor="text1"/>
          <w:lang w:bidi="ar-SA"/>
        </w:rPr>
      </w:pPr>
    </w:p>
    <w:p w:rsidR="00814050" w:rsidRPr="00284C2B" w:rsidRDefault="00814050" w:rsidP="004468D4">
      <w:pPr>
        <w:rPr>
          <w:rFonts w:ascii="Arial" w:hAnsi="Arial" w:cs="Arial"/>
          <w:color w:val="000000" w:themeColor="text1"/>
          <w:lang w:bidi="ar-SA"/>
        </w:rPr>
      </w:pPr>
      <w:r w:rsidRPr="00284C2B">
        <w:rPr>
          <w:rFonts w:ascii="Arial" w:hAnsi="Arial" w:cs="Arial"/>
          <w:color w:val="000000" w:themeColor="text1"/>
          <w:lang w:bidi="ar-SA"/>
        </w:rPr>
        <w:t>It is the policy of the Employer that all ‘hot work’ (</w:t>
      </w:r>
      <w:proofErr w:type="spellStart"/>
      <w:r w:rsidRPr="00284C2B">
        <w:rPr>
          <w:rFonts w:ascii="Arial" w:hAnsi="Arial" w:cs="Arial"/>
          <w:color w:val="000000" w:themeColor="text1"/>
          <w:lang w:bidi="ar-SA"/>
        </w:rPr>
        <w:t>ie</w:t>
      </w:r>
      <w:proofErr w:type="spellEnd"/>
      <w:r w:rsidRPr="00284C2B">
        <w:rPr>
          <w:rFonts w:ascii="Arial" w:hAnsi="Arial" w:cs="Arial"/>
          <w:color w:val="000000" w:themeColor="text1"/>
          <w:lang w:bidi="ar-SA"/>
        </w:rPr>
        <w:t xml:space="preserve"> work involving the use of naked flames, welding, brazing, soldering, bitumen boilers, blow lamps or similar activities which produce heat or a naked flame) are controlled by a hot work permit system.  The Contractor and </w:t>
      </w:r>
      <w:r w:rsidR="0070362B" w:rsidRPr="00284C2B">
        <w:rPr>
          <w:rFonts w:ascii="Arial" w:hAnsi="Arial" w:cs="Arial"/>
          <w:color w:val="000000" w:themeColor="text1"/>
          <w:lang w:bidi="ar-SA"/>
        </w:rPr>
        <w:t>any</w:t>
      </w:r>
      <w:r w:rsidRPr="00284C2B">
        <w:rPr>
          <w:rFonts w:ascii="Arial" w:hAnsi="Arial" w:cs="Arial"/>
          <w:color w:val="000000" w:themeColor="text1"/>
          <w:lang w:bidi="ar-SA"/>
        </w:rPr>
        <w:t xml:space="preserve"> sub-contractors must make application to the Contract Administrator at least 24 hours in advance of proposed hot works in order that the appropriate safety controls and documentation can be implemented.</w:t>
      </w:r>
    </w:p>
    <w:p w:rsidR="004468D4" w:rsidRPr="00284C2B" w:rsidRDefault="004468D4" w:rsidP="004468D4">
      <w:pPr>
        <w:rPr>
          <w:rFonts w:ascii="Arial" w:hAnsi="Arial" w:cs="Arial"/>
          <w:color w:val="000000" w:themeColor="text1"/>
          <w:lang w:bidi="ar-SA"/>
        </w:rPr>
      </w:pPr>
    </w:p>
    <w:p w:rsidR="004468D4" w:rsidRPr="00284C2B" w:rsidRDefault="004468D4" w:rsidP="004468D4">
      <w:pPr>
        <w:rPr>
          <w:rFonts w:ascii="Arial" w:hAnsi="Arial" w:cs="Arial"/>
          <w:color w:val="000000" w:themeColor="text1"/>
          <w:lang w:bidi="ar-SA"/>
        </w:rPr>
      </w:pPr>
      <w:r w:rsidRPr="00284C2B">
        <w:rPr>
          <w:rFonts w:ascii="Arial" w:hAnsi="Arial" w:cs="Arial"/>
          <w:color w:val="000000" w:themeColor="text1"/>
          <w:lang w:bidi="ar-SA"/>
        </w:rPr>
        <w:t xml:space="preserve">The Contractor shall keep and maintain property serviced fire extinguishers of a type suitable for the purpose, adjacent to each work position </w:t>
      </w:r>
      <w:r w:rsidR="0070362B" w:rsidRPr="00284C2B">
        <w:rPr>
          <w:rFonts w:ascii="Arial" w:hAnsi="Arial" w:cs="Arial"/>
          <w:color w:val="000000" w:themeColor="text1"/>
          <w:lang w:bidi="ar-SA"/>
        </w:rPr>
        <w:t xml:space="preserve">and at each source of naked flame. </w:t>
      </w:r>
    </w:p>
    <w:p w:rsidR="00814050" w:rsidRPr="00284C2B" w:rsidRDefault="00814050" w:rsidP="0081445A">
      <w:pPr>
        <w:tabs>
          <w:tab w:val="clear" w:pos="851"/>
        </w:tabs>
        <w:spacing w:after="200"/>
        <w:jc w:val="left"/>
        <w:rPr>
          <w:rFonts w:ascii="Arial" w:hAnsi="Arial" w:cs="Arial"/>
          <w:color w:val="000000" w:themeColor="text1"/>
          <w:lang w:bidi="ar-SA"/>
        </w:rPr>
      </w:pPr>
    </w:p>
    <w:p w:rsidR="00814050" w:rsidRPr="00284C2B" w:rsidRDefault="00D72034" w:rsidP="0070362B">
      <w:pPr>
        <w:pStyle w:val="Heading2"/>
        <w:rPr>
          <w:rFonts w:cs="Arial"/>
          <w:lang w:bidi="ar-SA"/>
        </w:rPr>
      </w:pPr>
      <w:bookmarkStart w:id="62" w:name="_Toc455488418"/>
      <w:r w:rsidRPr="00284C2B">
        <w:rPr>
          <w:rFonts w:cs="Arial"/>
          <w:lang w:bidi="ar-SA"/>
        </w:rPr>
        <w:t>Protection of Gardens, Trees/</w:t>
      </w:r>
      <w:r w:rsidR="0070362B" w:rsidRPr="00284C2B">
        <w:rPr>
          <w:rFonts w:cs="Arial"/>
          <w:lang w:bidi="ar-SA"/>
        </w:rPr>
        <w:t>Plants</w:t>
      </w:r>
      <w:r w:rsidR="006A294B" w:rsidRPr="00284C2B">
        <w:rPr>
          <w:rFonts w:cs="Arial"/>
          <w:lang w:bidi="ar-SA"/>
        </w:rPr>
        <w:t xml:space="preserve"> and Fences</w:t>
      </w:r>
      <w:bookmarkEnd w:id="62"/>
    </w:p>
    <w:p w:rsidR="00814050" w:rsidRPr="00284C2B"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814050" w:rsidRPr="00284C2B" w:rsidRDefault="00814050" w:rsidP="0070362B">
      <w:pPr>
        <w:rPr>
          <w:rFonts w:ascii="Arial" w:hAnsi="Arial" w:cs="Arial"/>
          <w:color w:val="000000" w:themeColor="text1"/>
          <w:lang w:bidi="ar-SA"/>
        </w:rPr>
      </w:pPr>
      <w:r w:rsidRPr="00284C2B">
        <w:rPr>
          <w:rFonts w:ascii="Arial" w:hAnsi="Arial" w:cs="Arial"/>
          <w:color w:val="000000" w:themeColor="text1"/>
          <w:lang w:bidi="ar-SA"/>
        </w:rPr>
        <w:t>The Contractor shall take all necessary precautions to avoid damage to trees, lawns, hedges, plants, vegetable or any other garden items including garden ornaments and external structures such as sheds, greenhouses and outbuildings</w:t>
      </w:r>
      <w:r w:rsidR="006A294B" w:rsidRPr="00284C2B">
        <w:rPr>
          <w:rFonts w:ascii="Arial" w:hAnsi="Arial" w:cs="Arial"/>
          <w:color w:val="000000" w:themeColor="text1"/>
          <w:lang w:bidi="ar-SA"/>
        </w:rPr>
        <w:t xml:space="preserve"> and fences</w:t>
      </w:r>
      <w:r w:rsidRPr="00284C2B">
        <w:rPr>
          <w:rFonts w:ascii="Arial" w:hAnsi="Arial" w:cs="Arial"/>
          <w:color w:val="000000" w:themeColor="text1"/>
          <w:lang w:bidi="ar-SA"/>
        </w:rPr>
        <w:t>.  Damage to such items however caused, shall be made good or replaced or compensated by the Contractor to the satisfaction of the Contract Administrator within 15 WORKING DAYS.</w:t>
      </w:r>
    </w:p>
    <w:p w:rsidR="00814050" w:rsidRPr="00284C2B" w:rsidRDefault="00814050" w:rsidP="0070362B">
      <w:pPr>
        <w:rPr>
          <w:rFonts w:ascii="Arial" w:hAnsi="Arial" w:cs="Arial"/>
          <w:color w:val="000000" w:themeColor="text1"/>
          <w:lang w:bidi="ar-SA"/>
        </w:rPr>
      </w:pPr>
    </w:p>
    <w:p w:rsidR="00814050" w:rsidRPr="00284C2B" w:rsidRDefault="0070362B" w:rsidP="0070362B">
      <w:pPr>
        <w:pStyle w:val="Heading2"/>
        <w:rPr>
          <w:rFonts w:cs="Arial"/>
          <w:lang w:bidi="ar-SA"/>
        </w:rPr>
      </w:pPr>
      <w:bookmarkStart w:id="63" w:name="_Toc455488419"/>
      <w:r w:rsidRPr="00284C2B">
        <w:rPr>
          <w:rFonts w:cs="Arial"/>
          <w:lang w:bidi="ar-SA"/>
        </w:rPr>
        <w:t>Removal of Debris and Rubbish</w:t>
      </w:r>
      <w:bookmarkEnd w:id="63"/>
    </w:p>
    <w:p w:rsidR="00814050" w:rsidRPr="00284C2B"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814050" w:rsidRPr="00284C2B" w:rsidRDefault="00814050" w:rsidP="0070362B">
      <w:pPr>
        <w:rPr>
          <w:rFonts w:ascii="Arial" w:hAnsi="Arial" w:cs="Arial"/>
          <w:color w:val="000000" w:themeColor="text1"/>
          <w:lang w:bidi="ar-SA"/>
        </w:rPr>
      </w:pPr>
      <w:r w:rsidRPr="00284C2B">
        <w:rPr>
          <w:rFonts w:ascii="Arial" w:hAnsi="Arial" w:cs="Arial"/>
          <w:color w:val="000000" w:themeColor="text1"/>
          <w:lang w:bidi="ar-SA"/>
        </w:rPr>
        <w:t>The Contractor shall immediately clear away all dirt, debris, rubbish surplus and superfluous materials to a properly licensed tip as they accumulate and keep the interior, exterior and gardens of the sites clean and tidy at all times.</w:t>
      </w:r>
    </w:p>
    <w:p w:rsidR="00814050" w:rsidRPr="00284C2B" w:rsidRDefault="00814050" w:rsidP="0070362B">
      <w:pPr>
        <w:rPr>
          <w:rFonts w:ascii="Arial" w:hAnsi="Arial" w:cs="Arial"/>
          <w:color w:val="000000" w:themeColor="text1"/>
          <w:lang w:bidi="ar-SA"/>
        </w:rPr>
      </w:pPr>
    </w:p>
    <w:p w:rsidR="00814050" w:rsidRPr="00284C2B" w:rsidRDefault="00814050" w:rsidP="0070362B">
      <w:pPr>
        <w:rPr>
          <w:rFonts w:ascii="Arial" w:hAnsi="Arial" w:cs="Arial"/>
          <w:color w:val="000000" w:themeColor="text1"/>
          <w:lang w:bidi="ar-SA"/>
        </w:rPr>
      </w:pPr>
      <w:r w:rsidRPr="00284C2B">
        <w:rPr>
          <w:rFonts w:ascii="Arial" w:hAnsi="Arial" w:cs="Arial"/>
          <w:color w:val="000000" w:themeColor="text1"/>
          <w:lang w:bidi="ar-SA"/>
        </w:rPr>
        <w:t>All entrances, exits, paths, highways and public footpaths are to be kept clear at ALL times except where acceptable alternatives are agreed in advance with the Contract Administrator.</w:t>
      </w:r>
    </w:p>
    <w:p w:rsidR="00814050" w:rsidRPr="00284C2B" w:rsidRDefault="00814050" w:rsidP="0070362B">
      <w:pPr>
        <w:rPr>
          <w:rFonts w:ascii="Arial" w:hAnsi="Arial" w:cs="Arial"/>
          <w:color w:val="000000" w:themeColor="text1"/>
          <w:lang w:bidi="ar-SA"/>
        </w:rPr>
      </w:pPr>
    </w:p>
    <w:p w:rsidR="00814050" w:rsidRPr="00284C2B" w:rsidRDefault="00814050" w:rsidP="0070362B">
      <w:pPr>
        <w:rPr>
          <w:rFonts w:ascii="Arial" w:hAnsi="Arial" w:cs="Arial"/>
          <w:color w:val="000000" w:themeColor="text1"/>
          <w:lang w:bidi="ar-SA"/>
        </w:rPr>
      </w:pPr>
      <w:r w:rsidRPr="00284C2B">
        <w:rPr>
          <w:rFonts w:ascii="Arial" w:hAnsi="Arial" w:cs="Arial"/>
          <w:color w:val="000000" w:themeColor="text1"/>
          <w:lang w:bidi="ar-SA"/>
        </w:rPr>
        <w:lastRenderedPageBreak/>
        <w:t>The Contractor shall be responsible for supplying any bins or skips for the removal of rubbish or storage of building materials and shall also be responsible for making applications for, and obtaining permission for, the siting of such bins, skips or materials on the Highway, and for providing necessary lighting warning devices or protective enclosures as may be required by the licensing Authority or in the interest of safety to members of the public.</w:t>
      </w:r>
    </w:p>
    <w:p w:rsidR="00814050" w:rsidRPr="00284C2B" w:rsidRDefault="00814050" w:rsidP="0070362B">
      <w:pPr>
        <w:rPr>
          <w:rFonts w:ascii="Arial" w:hAnsi="Arial" w:cs="Arial"/>
          <w:color w:val="000000" w:themeColor="text1"/>
          <w:lang w:bidi="ar-SA"/>
        </w:rPr>
      </w:pPr>
    </w:p>
    <w:p w:rsidR="00814050" w:rsidRPr="00284C2B" w:rsidRDefault="00814050" w:rsidP="0070362B">
      <w:pPr>
        <w:rPr>
          <w:rFonts w:ascii="Arial" w:hAnsi="Arial" w:cs="Arial"/>
          <w:color w:val="000000" w:themeColor="text1"/>
          <w:lang w:bidi="ar-SA"/>
        </w:rPr>
      </w:pPr>
      <w:r w:rsidRPr="00284C2B">
        <w:rPr>
          <w:rFonts w:ascii="Arial" w:hAnsi="Arial" w:cs="Arial"/>
          <w:color w:val="000000" w:themeColor="text1"/>
          <w:lang w:bidi="ar-SA"/>
        </w:rPr>
        <w:t>The cost of such debris or rubbish removal, including the cost of bins, skips or other items, and the cost of any licences appertaining thereto, shall be deemed to have been included within the Contractor’s Schedule of Rates.</w:t>
      </w:r>
    </w:p>
    <w:p w:rsidR="00814050" w:rsidRPr="00284C2B" w:rsidRDefault="00814050" w:rsidP="00814050">
      <w:pPr>
        <w:tabs>
          <w:tab w:val="left" w:pos="1440"/>
          <w:tab w:val="left" w:pos="1985"/>
        </w:tabs>
        <w:spacing w:line="240" w:lineRule="auto"/>
        <w:rPr>
          <w:rFonts w:ascii="Arial" w:eastAsia="Times New Roman" w:hAnsi="Arial" w:cs="Arial"/>
          <w:color w:val="000000" w:themeColor="text1"/>
          <w:lang w:bidi="ar-SA"/>
        </w:rPr>
      </w:pPr>
    </w:p>
    <w:p w:rsidR="00814050" w:rsidRPr="00284C2B" w:rsidRDefault="0070362B" w:rsidP="0070362B">
      <w:pPr>
        <w:pStyle w:val="Heading2"/>
        <w:rPr>
          <w:rFonts w:cs="Arial"/>
          <w:lang w:bidi="ar-SA"/>
        </w:rPr>
      </w:pPr>
      <w:bookmarkStart w:id="64" w:name="_Toc455488420"/>
      <w:r w:rsidRPr="00284C2B">
        <w:rPr>
          <w:rFonts w:cs="Arial"/>
          <w:lang w:bidi="ar-SA"/>
        </w:rPr>
        <w:t>Protection of Drains and Gullies</w:t>
      </w:r>
      <w:bookmarkEnd w:id="64"/>
    </w:p>
    <w:p w:rsidR="00814050" w:rsidRPr="00284C2B"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814050" w:rsidRPr="00284C2B" w:rsidRDefault="00814050" w:rsidP="0070362B">
      <w:pPr>
        <w:rPr>
          <w:rFonts w:ascii="Arial" w:hAnsi="Arial" w:cs="Arial"/>
          <w:color w:val="000000" w:themeColor="text1"/>
          <w:lang w:bidi="ar-SA"/>
        </w:rPr>
      </w:pPr>
      <w:r w:rsidRPr="00284C2B">
        <w:rPr>
          <w:rFonts w:ascii="Arial" w:hAnsi="Arial" w:cs="Arial"/>
          <w:color w:val="000000" w:themeColor="text1"/>
          <w:lang w:bidi="ar-SA"/>
        </w:rPr>
        <w:t xml:space="preserve">The Contractor shall take all reasonable steps to ensure that no materials are discharged into drains or gullies </w:t>
      </w:r>
      <w:proofErr w:type="spellStart"/>
      <w:r w:rsidR="0070362B" w:rsidRPr="00284C2B">
        <w:rPr>
          <w:rFonts w:ascii="Arial" w:hAnsi="Arial" w:cs="Arial"/>
          <w:color w:val="000000" w:themeColor="text1"/>
          <w:lang w:bidi="ar-SA"/>
        </w:rPr>
        <w:t>wheresoever</w:t>
      </w:r>
      <w:proofErr w:type="spellEnd"/>
      <w:r w:rsidRPr="00284C2B">
        <w:rPr>
          <w:rFonts w:ascii="Arial" w:hAnsi="Arial" w:cs="Arial"/>
          <w:color w:val="000000" w:themeColor="text1"/>
          <w:lang w:bidi="ar-SA"/>
        </w:rPr>
        <w:t xml:space="preserve"> located.  Any cleaning necessary shall be at the Contractor’s expense.</w:t>
      </w:r>
    </w:p>
    <w:p w:rsidR="00653E4C" w:rsidRPr="00284C2B" w:rsidRDefault="00653E4C" w:rsidP="00653E4C">
      <w:pPr>
        <w:pStyle w:val="Heading2"/>
        <w:numPr>
          <w:ilvl w:val="0"/>
          <w:numId w:val="0"/>
        </w:numPr>
        <w:rPr>
          <w:rFonts w:cs="Arial"/>
          <w:lang w:bidi="ar-SA"/>
        </w:rPr>
      </w:pPr>
    </w:p>
    <w:p w:rsidR="00814050" w:rsidRPr="00284C2B" w:rsidRDefault="0070362B" w:rsidP="0070362B">
      <w:pPr>
        <w:pStyle w:val="Heading2"/>
        <w:rPr>
          <w:rFonts w:cs="Arial"/>
          <w:lang w:bidi="ar-SA"/>
        </w:rPr>
      </w:pPr>
      <w:bookmarkStart w:id="65" w:name="_Toc455488421"/>
      <w:r w:rsidRPr="00284C2B">
        <w:rPr>
          <w:rFonts w:cs="Arial"/>
          <w:lang w:bidi="ar-SA"/>
        </w:rPr>
        <w:t>Protection of Works</w:t>
      </w:r>
      <w:bookmarkEnd w:id="65"/>
    </w:p>
    <w:p w:rsidR="00814050" w:rsidRPr="00284C2B" w:rsidRDefault="00814050" w:rsidP="00814050">
      <w:pPr>
        <w:tabs>
          <w:tab w:val="left" w:pos="720"/>
          <w:tab w:val="left" w:pos="1440"/>
          <w:tab w:val="left" w:pos="1985"/>
        </w:tabs>
        <w:spacing w:line="240" w:lineRule="auto"/>
        <w:ind w:left="1418" w:hanging="1418"/>
        <w:rPr>
          <w:rFonts w:ascii="Arial" w:eastAsia="Times New Roman" w:hAnsi="Arial" w:cs="Arial"/>
          <w:b/>
          <w:color w:val="000000" w:themeColor="text1"/>
          <w:lang w:bidi="ar-SA"/>
        </w:rPr>
      </w:pPr>
    </w:p>
    <w:p w:rsidR="00814050" w:rsidRPr="00284C2B" w:rsidRDefault="00814050" w:rsidP="0070362B">
      <w:pPr>
        <w:rPr>
          <w:rFonts w:ascii="Arial" w:hAnsi="Arial" w:cs="Arial"/>
          <w:color w:val="000000" w:themeColor="text1"/>
          <w:lang w:bidi="ar-SA"/>
        </w:rPr>
      </w:pPr>
      <w:r w:rsidRPr="00284C2B">
        <w:rPr>
          <w:rFonts w:ascii="Arial" w:hAnsi="Arial" w:cs="Arial"/>
          <w:color w:val="000000" w:themeColor="text1"/>
          <w:lang w:bidi="ar-SA"/>
        </w:rPr>
        <w:t>The Contractor shall be responsible whilst on site for the security of the buildings, and of the works being undertaken by them, from the start to the completion of the works, whether or not the premises are occupied and to have allowed in his prices for all measures necessary to achieve such security.</w:t>
      </w:r>
    </w:p>
    <w:p w:rsidR="00814050" w:rsidRPr="00284C2B" w:rsidRDefault="00814050" w:rsidP="0070362B">
      <w:pPr>
        <w:rPr>
          <w:rFonts w:ascii="Arial" w:hAnsi="Arial" w:cs="Arial"/>
          <w:color w:val="000000" w:themeColor="text1"/>
          <w:lang w:bidi="ar-SA"/>
        </w:rPr>
      </w:pPr>
    </w:p>
    <w:p w:rsidR="00814050" w:rsidRPr="00284C2B" w:rsidRDefault="00814050" w:rsidP="0070362B">
      <w:pPr>
        <w:rPr>
          <w:rFonts w:ascii="Arial" w:hAnsi="Arial" w:cs="Arial"/>
          <w:color w:val="000000" w:themeColor="text1"/>
          <w:lang w:bidi="ar-SA"/>
        </w:rPr>
      </w:pPr>
      <w:r w:rsidRPr="00284C2B">
        <w:rPr>
          <w:rFonts w:ascii="Arial" w:hAnsi="Arial" w:cs="Arial"/>
          <w:color w:val="000000" w:themeColor="text1"/>
          <w:lang w:bidi="ar-SA"/>
        </w:rPr>
        <w:t>The Contractor shall also be responsible for the security of the contents of occupied premises when the occupier is away from the premises during the Contractor’s working day, from the start to the completion of the Works.</w:t>
      </w:r>
    </w:p>
    <w:p w:rsidR="00D404C0" w:rsidRPr="00284C2B" w:rsidRDefault="00D404C0" w:rsidP="0070362B">
      <w:pPr>
        <w:rPr>
          <w:rFonts w:ascii="Arial" w:hAnsi="Arial" w:cs="Arial"/>
          <w:color w:val="000000" w:themeColor="text1"/>
          <w:lang w:bidi="ar-SA"/>
        </w:rPr>
      </w:pPr>
    </w:p>
    <w:p w:rsidR="00814050" w:rsidRPr="00284C2B" w:rsidRDefault="00814050" w:rsidP="0070362B">
      <w:pPr>
        <w:rPr>
          <w:rFonts w:ascii="Arial" w:hAnsi="Arial" w:cs="Arial"/>
          <w:color w:val="000000" w:themeColor="text1"/>
          <w:lang w:bidi="ar-SA"/>
        </w:rPr>
      </w:pPr>
      <w:r w:rsidRPr="00284C2B">
        <w:rPr>
          <w:rFonts w:ascii="Arial" w:hAnsi="Arial" w:cs="Arial"/>
          <w:color w:val="000000" w:themeColor="text1"/>
          <w:lang w:bidi="ar-SA"/>
        </w:rPr>
        <w:t>The Contractor shall be responsible for ensuring the adequate protection of work and property against the ingress of wind, rainwater, snow or other adverse weather conditions which occur as a result of works being undertaken under the Contract.</w:t>
      </w:r>
    </w:p>
    <w:p w:rsidR="00814050" w:rsidRPr="00284C2B" w:rsidRDefault="00814050" w:rsidP="0070362B">
      <w:pPr>
        <w:rPr>
          <w:rFonts w:ascii="Arial" w:hAnsi="Arial" w:cs="Arial"/>
          <w:color w:val="000000" w:themeColor="text1"/>
          <w:lang w:bidi="ar-SA"/>
        </w:rPr>
      </w:pPr>
    </w:p>
    <w:p w:rsidR="00814050" w:rsidRPr="00284C2B" w:rsidRDefault="00814050" w:rsidP="0070362B">
      <w:pPr>
        <w:rPr>
          <w:rFonts w:ascii="Arial" w:hAnsi="Arial" w:cs="Arial"/>
          <w:color w:val="000000" w:themeColor="text1"/>
          <w:lang w:bidi="ar-SA"/>
        </w:rPr>
      </w:pPr>
      <w:r w:rsidRPr="00284C2B">
        <w:rPr>
          <w:rFonts w:ascii="Arial" w:hAnsi="Arial" w:cs="Arial"/>
          <w:color w:val="000000" w:themeColor="text1"/>
          <w:lang w:bidi="ar-SA"/>
        </w:rPr>
        <w:t>The Contractor shall be responsible for adequately protecting the Works against accidental damage or vandalism from start to completion of the Works.</w:t>
      </w:r>
    </w:p>
    <w:p w:rsidR="00814050" w:rsidRPr="00284C2B" w:rsidRDefault="00814050" w:rsidP="0070362B">
      <w:pPr>
        <w:rPr>
          <w:rFonts w:ascii="Arial" w:hAnsi="Arial" w:cs="Arial"/>
          <w:color w:val="000000" w:themeColor="text1"/>
          <w:lang w:bidi="ar-SA"/>
        </w:rPr>
      </w:pPr>
    </w:p>
    <w:p w:rsidR="00814050" w:rsidRPr="00284C2B" w:rsidRDefault="00814050" w:rsidP="0070362B">
      <w:pPr>
        <w:rPr>
          <w:rFonts w:ascii="Arial" w:hAnsi="Arial" w:cs="Arial"/>
          <w:color w:val="000000" w:themeColor="text1"/>
          <w:lang w:bidi="ar-SA"/>
        </w:rPr>
      </w:pPr>
      <w:r w:rsidRPr="00284C2B">
        <w:rPr>
          <w:rFonts w:ascii="Arial" w:hAnsi="Arial" w:cs="Arial"/>
          <w:color w:val="000000" w:themeColor="text1"/>
          <w:lang w:bidi="ar-SA"/>
        </w:rPr>
        <w:t>The Contractor shall be liable for any damage, loss or theft arising through lack of providing such adequate security or protection.</w:t>
      </w:r>
    </w:p>
    <w:p w:rsidR="00814050" w:rsidRPr="00284C2B" w:rsidRDefault="00814050" w:rsidP="0070362B">
      <w:pPr>
        <w:rPr>
          <w:rFonts w:ascii="Arial" w:hAnsi="Arial" w:cs="Arial"/>
          <w:color w:val="000000" w:themeColor="text1"/>
          <w:lang w:bidi="ar-SA"/>
        </w:rPr>
      </w:pPr>
    </w:p>
    <w:p w:rsidR="00814050" w:rsidRDefault="00B641F9" w:rsidP="0070362B">
      <w:pPr>
        <w:rPr>
          <w:rFonts w:ascii="Arial" w:hAnsi="Arial" w:cs="Arial"/>
          <w:color w:val="000000" w:themeColor="text1"/>
          <w:lang w:bidi="ar-SA"/>
        </w:rPr>
      </w:pPr>
      <w:r w:rsidRPr="00284C2B">
        <w:rPr>
          <w:rFonts w:ascii="Arial" w:hAnsi="Arial" w:cs="Arial"/>
          <w:color w:val="000000" w:themeColor="text1"/>
          <w:lang w:bidi="ar-SA"/>
        </w:rPr>
        <w:t>T</w:t>
      </w:r>
      <w:r w:rsidR="00814050" w:rsidRPr="00284C2B">
        <w:rPr>
          <w:rFonts w:ascii="Arial" w:hAnsi="Arial" w:cs="Arial"/>
          <w:color w:val="000000" w:themeColor="text1"/>
          <w:lang w:bidi="ar-SA"/>
        </w:rPr>
        <w:t>he Contractor must maintain habitable rooms and all services operable for the duration of the Works as directed by the Contract Administrator.</w:t>
      </w:r>
    </w:p>
    <w:p w:rsidR="0051349D" w:rsidRDefault="0051349D" w:rsidP="0070362B">
      <w:pPr>
        <w:rPr>
          <w:rFonts w:ascii="Arial" w:hAnsi="Arial" w:cs="Arial"/>
          <w:color w:val="000000" w:themeColor="text1"/>
          <w:lang w:bidi="ar-SA"/>
        </w:rPr>
      </w:pPr>
    </w:p>
    <w:p w:rsidR="0051349D" w:rsidRDefault="0051349D" w:rsidP="0070362B">
      <w:pPr>
        <w:rPr>
          <w:rFonts w:ascii="Arial" w:hAnsi="Arial" w:cs="Arial"/>
          <w:color w:val="000000" w:themeColor="text1"/>
          <w:lang w:bidi="ar-SA"/>
        </w:rPr>
      </w:pPr>
    </w:p>
    <w:p w:rsidR="0051349D" w:rsidRDefault="0051349D" w:rsidP="0070362B">
      <w:pPr>
        <w:rPr>
          <w:rFonts w:ascii="Arial" w:hAnsi="Arial" w:cs="Arial"/>
          <w:color w:val="000000" w:themeColor="text1"/>
          <w:lang w:bidi="ar-SA"/>
        </w:rPr>
      </w:pPr>
    </w:p>
    <w:p w:rsidR="0051349D" w:rsidRPr="00284C2B" w:rsidRDefault="0051349D" w:rsidP="0070362B">
      <w:pPr>
        <w:rPr>
          <w:rFonts w:ascii="Arial" w:hAnsi="Arial" w:cs="Arial"/>
          <w:color w:val="000000" w:themeColor="text1"/>
          <w:lang w:bidi="ar-SA"/>
        </w:rPr>
      </w:pPr>
    </w:p>
    <w:p w:rsidR="00814050" w:rsidRPr="00284C2B" w:rsidRDefault="00814050" w:rsidP="00814050">
      <w:pPr>
        <w:tabs>
          <w:tab w:val="left" w:pos="1440"/>
          <w:tab w:val="left" w:pos="1985"/>
        </w:tabs>
        <w:spacing w:line="240" w:lineRule="auto"/>
        <w:rPr>
          <w:rFonts w:ascii="Arial" w:eastAsia="Times New Roman" w:hAnsi="Arial" w:cs="Arial"/>
          <w:color w:val="000000" w:themeColor="text1"/>
          <w:lang w:bidi="ar-SA"/>
        </w:rPr>
      </w:pPr>
    </w:p>
    <w:p w:rsidR="00814050" w:rsidRPr="00284C2B" w:rsidRDefault="0070362B" w:rsidP="0070362B">
      <w:pPr>
        <w:pStyle w:val="Heading2"/>
        <w:rPr>
          <w:rFonts w:cs="Arial"/>
          <w:lang w:bidi="ar-SA"/>
        </w:rPr>
      </w:pPr>
      <w:bookmarkStart w:id="66" w:name="_Toc455488422"/>
      <w:r w:rsidRPr="00284C2B">
        <w:rPr>
          <w:rFonts w:cs="Arial"/>
          <w:lang w:bidi="ar-SA"/>
        </w:rPr>
        <w:lastRenderedPageBreak/>
        <w:t>Equal Opportunities</w:t>
      </w:r>
      <w:bookmarkEnd w:id="66"/>
    </w:p>
    <w:p w:rsidR="0070362B" w:rsidRPr="00284C2B" w:rsidRDefault="0070362B" w:rsidP="0070362B">
      <w:pPr>
        <w:rPr>
          <w:rFonts w:ascii="Arial" w:hAnsi="Arial" w:cs="Arial"/>
          <w:color w:val="000000" w:themeColor="text1"/>
          <w:lang w:bidi="ar-SA"/>
        </w:rPr>
      </w:pPr>
    </w:p>
    <w:p w:rsidR="00814050" w:rsidRPr="00284C2B" w:rsidRDefault="00814050" w:rsidP="0070362B">
      <w:pPr>
        <w:rPr>
          <w:rFonts w:ascii="Arial" w:hAnsi="Arial" w:cs="Arial"/>
          <w:color w:val="000000" w:themeColor="text1"/>
          <w:lang w:bidi="ar-SA"/>
        </w:rPr>
      </w:pPr>
      <w:r w:rsidRPr="00284C2B">
        <w:rPr>
          <w:rFonts w:ascii="Arial" w:hAnsi="Arial" w:cs="Arial"/>
          <w:color w:val="000000" w:themeColor="text1"/>
          <w:lang w:bidi="ar-SA"/>
        </w:rPr>
        <w:t xml:space="preserve">The </w:t>
      </w:r>
      <w:r w:rsidR="00B641F9" w:rsidRPr="00284C2B">
        <w:rPr>
          <w:rFonts w:ascii="Arial" w:hAnsi="Arial" w:cs="Arial"/>
          <w:color w:val="000000" w:themeColor="text1"/>
          <w:lang w:bidi="ar-SA"/>
        </w:rPr>
        <w:t>Employer</w:t>
      </w:r>
      <w:r w:rsidRPr="00284C2B">
        <w:rPr>
          <w:rFonts w:ascii="Arial" w:hAnsi="Arial" w:cs="Arial"/>
          <w:color w:val="000000" w:themeColor="text1"/>
          <w:lang w:bidi="ar-SA"/>
        </w:rPr>
        <w:t xml:space="preserve"> is committed to supporting the principle of equal opportunities in employment and opposes all forms of unlawful or unfair discrimination based on the grounds of sex, marital status, race, colour, ethnic origin, religion, or disability.</w:t>
      </w:r>
    </w:p>
    <w:p w:rsidR="00814050" w:rsidRPr="00284C2B" w:rsidRDefault="00814050" w:rsidP="0070362B">
      <w:pPr>
        <w:rPr>
          <w:rFonts w:ascii="Arial" w:hAnsi="Arial" w:cs="Arial"/>
          <w:color w:val="000000" w:themeColor="text1"/>
          <w:lang w:bidi="ar-SA"/>
        </w:rPr>
      </w:pPr>
    </w:p>
    <w:p w:rsidR="00814050" w:rsidRPr="00284C2B" w:rsidRDefault="00814050" w:rsidP="0070362B">
      <w:pPr>
        <w:rPr>
          <w:rFonts w:ascii="Arial" w:hAnsi="Arial" w:cs="Arial"/>
          <w:color w:val="000000" w:themeColor="text1"/>
          <w:lang w:bidi="ar-SA"/>
        </w:rPr>
      </w:pPr>
      <w:r w:rsidRPr="00284C2B">
        <w:rPr>
          <w:rFonts w:ascii="Arial" w:hAnsi="Arial" w:cs="Arial"/>
          <w:color w:val="000000" w:themeColor="text1"/>
          <w:lang w:bidi="ar-SA"/>
        </w:rPr>
        <w:t xml:space="preserve">The </w:t>
      </w:r>
      <w:r w:rsidR="00B641F9" w:rsidRPr="00284C2B">
        <w:rPr>
          <w:rFonts w:ascii="Arial" w:hAnsi="Arial" w:cs="Arial"/>
          <w:color w:val="000000" w:themeColor="text1"/>
          <w:lang w:bidi="ar-SA"/>
        </w:rPr>
        <w:t>Employer</w:t>
      </w:r>
      <w:r w:rsidRPr="00284C2B">
        <w:rPr>
          <w:rFonts w:ascii="Arial" w:hAnsi="Arial" w:cs="Arial"/>
          <w:color w:val="000000" w:themeColor="text1"/>
          <w:lang w:bidi="ar-SA"/>
        </w:rPr>
        <w:t xml:space="preserve"> believes that it is in the interests of both the </w:t>
      </w:r>
      <w:r w:rsidR="00B641F9" w:rsidRPr="00284C2B">
        <w:rPr>
          <w:rFonts w:ascii="Arial" w:hAnsi="Arial" w:cs="Arial"/>
          <w:color w:val="000000" w:themeColor="text1"/>
          <w:lang w:bidi="ar-SA"/>
        </w:rPr>
        <w:t>Employer</w:t>
      </w:r>
      <w:r w:rsidRPr="00284C2B">
        <w:rPr>
          <w:rFonts w:ascii="Arial" w:hAnsi="Arial" w:cs="Arial"/>
          <w:color w:val="000000" w:themeColor="text1"/>
          <w:lang w:bidi="ar-SA"/>
        </w:rPr>
        <w:t xml:space="preserve"> and those who work within it to ensure that the human resources, talents and skills available throughout the community are considered when employment opportunities arise.  To this end, within the framework of the law, the </w:t>
      </w:r>
      <w:r w:rsidR="00B641F9" w:rsidRPr="00284C2B">
        <w:rPr>
          <w:rFonts w:ascii="Arial" w:hAnsi="Arial" w:cs="Arial"/>
          <w:color w:val="000000" w:themeColor="text1"/>
          <w:lang w:bidi="ar-SA"/>
        </w:rPr>
        <w:t>Employer</w:t>
      </w:r>
      <w:r w:rsidRPr="00284C2B">
        <w:rPr>
          <w:rFonts w:ascii="Arial" w:hAnsi="Arial" w:cs="Arial"/>
          <w:color w:val="000000" w:themeColor="text1"/>
          <w:lang w:bidi="ar-SA"/>
        </w:rPr>
        <w:t xml:space="preserve"> is committed wherever practical, to achieve and maintain a workforce which broadly reflects the community in which it operates.</w:t>
      </w:r>
    </w:p>
    <w:p w:rsidR="00B641F9" w:rsidRPr="00284C2B" w:rsidRDefault="00B641F9" w:rsidP="0070362B">
      <w:pPr>
        <w:rPr>
          <w:rFonts w:ascii="Arial" w:hAnsi="Arial" w:cs="Arial"/>
          <w:color w:val="000000" w:themeColor="text1"/>
          <w:lang w:bidi="ar-SA"/>
        </w:rPr>
      </w:pPr>
    </w:p>
    <w:p w:rsidR="00814050" w:rsidRPr="00284C2B" w:rsidRDefault="00814050" w:rsidP="0070362B">
      <w:pPr>
        <w:rPr>
          <w:rFonts w:ascii="Arial" w:hAnsi="Arial" w:cs="Arial"/>
          <w:color w:val="000000" w:themeColor="text1"/>
          <w:lang w:bidi="ar-SA"/>
        </w:rPr>
      </w:pPr>
      <w:r w:rsidRPr="00284C2B">
        <w:rPr>
          <w:rFonts w:ascii="Arial" w:hAnsi="Arial" w:cs="Arial"/>
          <w:color w:val="000000" w:themeColor="text1"/>
          <w:lang w:bidi="ar-SA"/>
        </w:rPr>
        <w:t>Every possible step will be taken to ensure that individuals are treated equally and fairly and that decisions on recruitment, selection, training, promotion and career management are based solely on objective and job related criteria.</w:t>
      </w:r>
    </w:p>
    <w:p w:rsidR="00986A95" w:rsidRPr="00284C2B" w:rsidRDefault="00986A95" w:rsidP="0070362B">
      <w:pPr>
        <w:rPr>
          <w:rFonts w:ascii="Arial" w:hAnsi="Arial" w:cs="Arial"/>
          <w:color w:val="000000" w:themeColor="text1"/>
          <w:lang w:bidi="ar-SA"/>
        </w:rPr>
      </w:pPr>
    </w:p>
    <w:p w:rsidR="00814050" w:rsidRPr="00284C2B" w:rsidRDefault="00814050" w:rsidP="0070362B">
      <w:pPr>
        <w:rPr>
          <w:rFonts w:ascii="Arial" w:hAnsi="Arial" w:cs="Arial"/>
          <w:color w:val="000000" w:themeColor="text1"/>
          <w:lang w:bidi="ar-SA"/>
        </w:rPr>
      </w:pPr>
      <w:r w:rsidRPr="00284C2B">
        <w:rPr>
          <w:rFonts w:ascii="Arial" w:hAnsi="Arial" w:cs="Arial"/>
          <w:color w:val="000000" w:themeColor="text1"/>
          <w:lang w:bidi="ar-SA"/>
        </w:rPr>
        <w:t xml:space="preserve">The </w:t>
      </w:r>
      <w:r w:rsidR="00B641F9" w:rsidRPr="00284C2B">
        <w:rPr>
          <w:rFonts w:ascii="Arial" w:hAnsi="Arial" w:cs="Arial"/>
          <w:color w:val="000000" w:themeColor="text1"/>
          <w:lang w:bidi="ar-SA"/>
        </w:rPr>
        <w:t>Employer</w:t>
      </w:r>
      <w:r w:rsidRPr="00284C2B">
        <w:rPr>
          <w:rFonts w:ascii="Arial" w:hAnsi="Arial" w:cs="Arial"/>
          <w:color w:val="000000" w:themeColor="text1"/>
          <w:lang w:bidi="ar-SA"/>
        </w:rPr>
        <w:t xml:space="preserve"> expects all employees to treat each other equally and with respect.  Harassment on any grounds, including sex, marital status, race, colour and ethnic original, religion, or disability is not acceptable.  The </w:t>
      </w:r>
      <w:r w:rsidR="00942923" w:rsidRPr="00284C2B">
        <w:rPr>
          <w:rFonts w:ascii="Arial" w:hAnsi="Arial" w:cs="Arial"/>
          <w:color w:val="000000" w:themeColor="text1"/>
          <w:lang w:bidi="ar-SA"/>
        </w:rPr>
        <w:t>Employer</w:t>
      </w:r>
      <w:r w:rsidRPr="00284C2B">
        <w:rPr>
          <w:rFonts w:ascii="Arial" w:hAnsi="Arial" w:cs="Arial"/>
          <w:color w:val="000000" w:themeColor="text1"/>
          <w:lang w:bidi="ar-SA"/>
        </w:rPr>
        <w:t xml:space="preserve"> wishes to ensure that a fair work environment exists for all employees.  All members of staff have a right to a working environment free from harassment and all staff have an important role in ensuring this is maintained.</w:t>
      </w:r>
    </w:p>
    <w:p w:rsidR="00814050" w:rsidRPr="00284C2B" w:rsidRDefault="00814050" w:rsidP="0070362B">
      <w:pPr>
        <w:rPr>
          <w:rFonts w:ascii="Arial" w:hAnsi="Arial" w:cs="Arial"/>
          <w:color w:val="000000" w:themeColor="text1"/>
          <w:lang w:bidi="ar-SA"/>
        </w:rPr>
      </w:pPr>
    </w:p>
    <w:p w:rsidR="00814050" w:rsidRPr="00284C2B" w:rsidRDefault="00814050" w:rsidP="0070362B">
      <w:pPr>
        <w:rPr>
          <w:rFonts w:ascii="Arial" w:hAnsi="Arial" w:cs="Arial"/>
          <w:color w:val="000000" w:themeColor="text1"/>
          <w:lang w:bidi="ar-SA"/>
        </w:rPr>
      </w:pPr>
      <w:r w:rsidRPr="00284C2B">
        <w:rPr>
          <w:rFonts w:ascii="Arial" w:hAnsi="Arial" w:cs="Arial"/>
          <w:color w:val="000000" w:themeColor="text1"/>
          <w:lang w:bidi="ar-SA"/>
        </w:rPr>
        <w:t xml:space="preserve">Harassment is not acceptable under any circumstances in the </w:t>
      </w:r>
      <w:r w:rsidR="00942923" w:rsidRPr="00284C2B">
        <w:rPr>
          <w:rFonts w:ascii="Arial" w:hAnsi="Arial" w:cs="Arial"/>
          <w:color w:val="000000" w:themeColor="text1"/>
          <w:lang w:bidi="ar-SA"/>
        </w:rPr>
        <w:t>Employer</w:t>
      </w:r>
      <w:r w:rsidRPr="00284C2B">
        <w:rPr>
          <w:rFonts w:ascii="Arial" w:hAnsi="Arial" w:cs="Arial"/>
          <w:color w:val="000000" w:themeColor="text1"/>
          <w:lang w:bidi="ar-SA"/>
        </w:rPr>
        <w:t>.  In the event of any form of harassment, the first step is to ask the harasser to stop.  However, if this informal approach fails or if harassment is more serious, a complaint should be made to the Head of Department or to Personnel, either verbally or in writing.  The matter would be dealt with confidentially.</w:t>
      </w:r>
    </w:p>
    <w:p w:rsidR="00814050" w:rsidRPr="00284C2B" w:rsidRDefault="00814050" w:rsidP="0070362B">
      <w:pPr>
        <w:rPr>
          <w:rFonts w:ascii="Arial" w:hAnsi="Arial" w:cs="Arial"/>
          <w:color w:val="000000" w:themeColor="text1"/>
          <w:lang w:bidi="ar-SA"/>
        </w:rPr>
      </w:pPr>
    </w:p>
    <w:p w:rsidR="00067BAB" w:rsidRPr="00284C2B" w:rsidRDefault="00814050" w:rsidP="0081445A">
      <w:pPr>
        <w:rPr>
          <w:rFonts w:ascii="Arial" w:hAnsi="Arial" w:cs="Arial"/>
          <w:color w:val="000000" w:themeColor="text1"/>
          <w:lang w:bidi="ar-SA"/>
        </w:rPr>
      </w:pPr>
      <w:r w:rsidRPr="00284C2B">
        <w:rPr>
          <w:rFonts w:ascii="Arial" w:hAnsi="Arial" w:cs="Arial"/>
          <w:color w:val="000000" w:themeColor="text1"/>
          <w:lang w:bidi="ar-SA"/>
        </w:rPr>
        <w:t xml:space="preserve">It is the responsibility of all those in charge of groups of staff to deal with any form of harassment or intimidation of which they become aware.  The </w:t>
      </w:r>
      <w:r w:rsidR="00942923" w:rsidRPr="00284C2B">
        <w:rPr>
          <w:rFonts w:ascii="Arial" w:hAnsi="Arial" w:cs="Arial"/>
          <w:color w:val="000000" w:themeColor="text1"/>
          <w:lang w:bidi="ar-SA"/>
        </w:rPr>
        <w:t>Employer</w:t>
      </w:r>
      <w:r w:rsidRPr="00284C2B">
        <w:rPr>
          <w:rFonts w:ascii="Arial" w:hAnsi="Arial" w:cs="Arial"/>
          <w:color w:val="000000" w:themeColor="text1"/>
          <w:lang w:bidi="ar-SA"/>
        </w:rPr>
        <w:t xml:space="preserve"> will not tolerate any form of victimisation against a member of staff for having brought a complaint, providing the complaint is made in good faith.</w:t>
      </w:r>
    </w:p>
    <w:p w:rsidR="0081445A" w:rsidRPr="00284C2B" w:rsidRDefault="0081445A" w:rsidP="0081445A">
      <w:pPr>
        <w:rPr>
          <w:rFonts w:ascii="Arial" w:hAnsi="Arial" w:cs="Arial"/>
          <w:color w:val="000000" w:themeColor="text1"/>
          <w:lang w:bidi="ar-SA"/>
        </w:rPr>
      </w:pPr>
    </w:p>
    <w:p w:rsidR="00814050" w:rsidRPr="00284C2B" w:rsidRDefault="0070362B" w:rsidP="0070362B">
      <w:pPr>
        <w:pStyle w:val="Heading2"/>
        <w:rPr>
          <w:rFonts w:cs="Arial"/>
          <w:lang w:bidi="ar-SA"/>
        </w:rPr>
      </w:pPr>
      <w:bookmarkStart w:id="67" w:name="_Toc455488423"/>
      <w:r w:rsidRPr="00284C2B">
        <w:rPr>
          <w:rFonts w:cs="Arial"/>
          <w:lang w:bidi="ar-SA"/>
        </w:rPr>
        <w:t>Corruption</w:t>
      </w:r>
      <w:bookmarkEnd w:id="67"/>
    </w:p>
    <w:p w:rsidR="00814050" w:rsidRPr="00284C2B" w:rsidRDefault="00814050" w:rsidP="00814050">
      <w:pPr>
        <w:tabs>
          <w:tab w:val="left" w:pos="709"/>
          <w:tab w:val="left" w:pos="1440"/>
          <w:tab w:val="left" w:pos="1985"/>
        </w:tabs>
        <w:spacing w:line="240" w:lineRule="auto"/>
        <w:ind w:left="1418" w:hanging="1418"/>
        <w:rPr>
          <w:rFonts w:ascii="Arial" w:eastAsia="Times New Roman" w:hAnsi="Arial" w:cs="Arial"/>
          <w:b/>
          <w:color w:val="000000" w:themeColor="text1"/>
          <w:lang w:bidi="ar-SA"/>
        </w:rPr>
      </w:pPr>
    </w:p>
    <w:p w:rsidR="00814050" w:rsidRPr="00284C2B" w:rsidRDefault="00814050" w:rsidP="0070362B">
      <w:pPr>
        <w:rPr>
          <w:rFonts w:ascii="Arial" w:hAnsi="Arial" w:cs="Arial"/>
          <w:color w:val="000000" w:themeColor="text1"/>
          <w:lang w:bidi="ar-SA"/>
        </w:rPr>
      </w:pPr>
      <w:r w:rsidRPr="00284C2B">
        <w:rPr>
          <w:rFonts w:ascii="Arial" w:hAnsi="Arial" w:cs="Arial"/>
          <w:color w:val="000000" w:themeColor="text1"/>
          <w:lang w:bidi="ar-SA"/>
        </w:rPr>
        <w:t xml:space="preserve">The Employer is empowered to cancel the Contract and to recover from the Contractor the amount of any loss resulting from such cancellation, if the Contractor has offered or given or agreed to give any person any gift or consideration of any kind as an inducement or reward for doing or forbearing to do, or having done or forborne to do any action in relation to the obtaining or execution of the Contract or any other Contract with the </w:t>
      </w:r>
      <w:r w:rsidR="00B641F9" w:rsidRPr="00284C2B">
        <w:rPr>
          <w:rFonts w:ascii="Arial" w:hAnsi="Arial" w:cs="Arial"/>
          <w:color w:val="000000" w:themeColor="text1"/>
          <w:lang w:bidi="ar-SA"/>
        </w:rPr>
        <w:t>Employer</w:t>
      </w:r>
      <w:r w:rsidRPr="00284C2B">
        <w:rPr>
          <w:rFonts w:ascii="Arial" w:hAnsi="Arial" w:cs="Arial"/>
          <w:color w:val="000000" w:themeColor="text1"/>
          <w:lang w:bidi="ar-SA"/>
        </w:rPr>
        <w:t xml:space="preserve">, or for showing or forbearing to show favour or disfavour to any person in relation to the Contract or any other contract with the </w:t>
      </w:r>
      <w:r w:rsidR="00B641F9" w:rsidRPr="00284C2B">
        <w:rPr>
          <w:rFonts w:ascii="Arial" w:hAnsi="Arial" w:cs="Arial"/>
          <w:color w:val="000000" w:themeColor="text1"/>
          <w:lang w:bidi="ar-SA"/>
        </w:rPr>
        <w:t>Employer</w:t>
      </w:r>
      <w:r w:rsidRPr="00284C2B">
        <w:rPr>
          <w:rFonts w:ascii="Arial" w:hAnsi="Arial" w:cs="Arial"/>
          <w:color w:val="000000" w:themeColor="text1"/>
          <w:lang w:bidi="ar-SA"/>
        </w:rPr>
        <w:t xml:space="preserve">, or if the like acts shall have been done by any person employed by them or acting on their behalf (whether with or without the knowledge of the contractors) or if in relation to the Contract with the </w:t>
      </w:r>
      <w:r w:rsidR="00B641F9" w:rsidRPr="00284C2B">
        <w:rPr>
          <w:rFonts w:ascii="Arial" w:hAnsi="Arial" w:cs="Arial"/>
          <w:color w:val="000000" w:themeColor="text1"/>
          <w:lang w:bidi="ar-SA"/>
        </w:rPr>
        <w:t>Employer</w:t>
      </w:r>
      <w:r w:rsidRPr="00284C2B">
        <w:rPr>
          <w:rFonts w:ascii="Arial" w:hAnsi="Arial" w:cs="Arial"/>
          <w:color w:val="000000" w:themeColor="text1"/>
          <w:lang w:bidi="ar-SA"/>
        </w:rPr>
        <w:t xml:space="preserve"> the Contractor or any person employed by them or acting on their behalf shall have committed any offence under the Prevention of Corruptions Act 1889 – 1916 and the </w:t>
      </w:r>
      <w:r w:rsidRPr="00284C2B">
        <w:rPr>
          <w:rFonts w:ascii="Arial" w:hAnsi="Arial" w:cs="Arial"/>
          <w:color w:val="000000" w:themeColor="text1"/>
          <w:lang w:bidi="ar-SA"/>
        </w:rPr>
        <w:lastRenderedPageBreak/>
        <w:t>Bribery Act 2010 or any amendments or re-enactments thereof, or shall have given any fee or reward the receipt of which is an offence.</w:t>
      </w:r>
    </w:p>
    <w:p w:rsidR="00814050" w:rsidRPr="00284C2B" w:rsidRDefault="00814050" w:rsidP="00814050">
      <w:pPr>
        <w:tabs>
          <w:tab w:val="left" w:pos="709"/>
          <w:tab w:val="left" w:pos="1440"/>
          <w:tab w:val="left" w:pos="1985"/>
        </w:tabs>
        <w:spacing w:line="240" w:lineRule="auto"/>
        <w:ind w:left="709" w:hanging="709"/>
        <w:rPr>
          <w:rFonts w:ascii="Arial" w:eastAsia="Times New Roman" w:hAnsi="Arial" w:cs="Arial"/>
          <w:color w:val="000000" w:themeColor="text1"/>
          <w:lang w:bidi="ar-SA"/>
        </w:rPr>
      </w:pPr>
    </w:p>
    <w:p w:rsidR="00814050" w:rsidRPr="00284C2B" w:rsidRDefault="0070362B" w:rsidP="0070362B">
      <w:pPr>
        <w:pStyle w:val="Heading2"/>
        <w:rPr>
          <w:rFonts w:cs="Arial"/>
          <w:lang w:bidi="ar-SA"/>
        </w:rPr>
      </w:pPr>
      <w:bookmarkStart w:id="68" w:name="_Toc455488424"/>
      <w:r w:rsidRPr="00284C2B">
        <w:rPr>
          <w:rFonts w:cs="Arial"/>
          <w:lang w:bidi="ar-SA"/>
        </w:rPr>
        <w:t>Working Hours</w:t>
      </w:r>
      <w:bookmarkEnd w:id="68"/>
    </w:p>
    <w:p w:rsidR="00814050" w:rsidRPr="00284C2B" w:rsidRDefault="00814050" w:rsidP="00814050">
      <w:pPr>
        <w:tabs>
          <w:tab w:val="left" w:pos="709"/>
          <w:tab w:val="left" w:pos="1440"/>
          <w:tab w:val="left" w:pos="1985"/>
        </w:tabs>
        <w:spacing w:line="240" w:lineRule="auto"/>
        <w:ind w:left="709" w:hanging="709"/>
        <w:rPr>
          <w:rFonts w:ascii="Arial" w:eastAsia="Times New Roman" w:hAnsi="Arial" w:cs="Arial"/>
          <w:b/>
          <w:color w:val="000000" w:themeColor="text1"/>
          <w:lang w:bidi="ar-SA"/>
        </w:rPr>
      </w:pPr>
    </w:p>
    <w:p w:rsidR="00BD3E8E" w:rsidRPr="00284C2B" w:rsidRDefault="00BD3E8E" w:rsidP="00BD3E8E">
      <w:pPr>
        <w:rPr>
          <w:rFonts w:ascii="Arial" w:hAnsi="Arial" w:cs="Arial"/>
          <w:color w:val="000000" w:themeColor="text1"/>
        </w:rPr>
      </w:pPr>
      <w:r w:rsidRPr="00284C2B">
        <w:rPr>
          <w:rFonts w:ascii="Arial" w:hAnsi="Arial" w:cs="Arial"/>
          <w:color w:val="000000" w:themeColor="text1"/>
        </w:rPr>
        <w:t>The Contractor shall notify the Contract Administrator in writing at the commencement of the Contract of the start and finish times of his normal working hours.  The Contractor is also required to maintain a daily signing in book recording which operatives are on site and their starting and finishing times.</w:t>
      </w:r>
    </w:p>
    <w:p w:rsidR="00BD3E8E" w:rsidRPr="00284C2B" w:rsidRDefault="00BD3E8E" w:rsidP="00BD3E8E">
      <w:pPr>
        <w:rPr>
          <w:rFonts w:ascii="Arial" w:hAnsi="Arial" w:cs="Arial"/>
          <w:color w:val="000000" w:themeColor="text1"/>
        </w:rPr>
      </w:pPr>
    </w:p>
    <w:p w:rsidR="00BD3E8E" w:rsidRPr="00284C2B" w:rsidRDefault="00BD3E8E" w:rsidP="00BD3E8E">
      <w:pPr>
        <w:rPr>
          <w:rFonts w:ascii="Arial" w:hAnsi="Arial" w:cs="Arial"/>
          <w:color w:val="000000" w:themeColor="text1"/>
        </w:rPr>
      </w:pPr>
      <w:r w:rsidRPr="00284C2B">
        <w:rPr>
          <w:rFonts w:ascii="Arial" w:hAnsi="Arial" w:cs="Arial"/>
          <w:color w:val="000000" w:themeColor="text1"/>
        </w:rPr>
        <w:t xml:space="preserve">All work shall </w:t>
      </w:r>
      <w:r w:rsidRPr="00284C2B">
        <w:rPr>
          <w:rFonts w:ascii="Arial" w:hAnsi="Arial" w:cs="Arial"/>
          <w:color w:val="000000" w:themeColor="text1"/>
          <w:u w:val="single"/>
        </w:rPr>
        <w:t>generally</w:t>
      </w:r>
      <w:r w:rsidRPr="00284C2B">
        <w:rPr>
          <w:rFonts w:ascii="Arial" w:hAnsi="Arial" w:cs="Arial"/>
          <w:color w:val="000000" w:themeColor="text1"/>
        </w:rPr>
        <w:t xml:space="preserve"> b</w:t>
      </w:r>
      <w:r w:rsidR="00B641F9" w:rsidRPr="00284C2B">
        <w:rPr>
          <w:rFonts w:ascii="Arial" w:hAnsi="Arial" w:cs="Arial"/>
          <w:color w:val="000000" w:themeColor="text1"/>
        </w:rPr>
        <w:t>e carried out during the normal</w:t>
      </w:r>
      <w:r w:rsidRPr="00284C2B">
        <w:rPr>
          <w:rFonts w:ascii="Arial" w:hAnsi="Arial" w:cs="Arial"/>
          <w:color w:val="000000" w:themeColor="text1"/>
        </w:rPr>
        <w:t xml:space="preserve"> working hours, i.e. Monday to Friday, between 0800 and 1700 hours.</w:t>
      </w:r>
      <w:r w:rsidR="00105F94">
        <w:rPr>
          <w:rFonts w:ascii="Arial" w:hAnsi="Arial" w:cs="Arial"/>
          <w:color w:val="000000" w:themeColor="text1"/>
        </w:rPr>
        <w:t xml:space="preserve"> </w:t>
      </w:r>
      <w:r w:rsidR="00FF5382">
        <w:rPr>
          <w:rFonts w:ascii="Arial" w:hAnsi="Arial" w:cs="Arial"/>
          <w:color w:val="000000" w:themeColor="text1"/>
        </w:rPr>
        <w:t>Where required, longer working hours</w:t>
      </w:r>
      <w:r w:rsidR="008664EB">
        <w:rPr>
          <w:rFonts w:ascii="Arial" w:hAnsi="Arial" w:cs="Arial"/>
          <w:color w:val="000000" w:themeColor="text1"/>
        </w:rPr>
        <w:t xml:space="preserve"> on week </w:t>
      </w:r>
      <w:r w:rsidR="00CA5EDC">
        <w:rPr>
          <w:rFonts w:ascii="Arial" w:hAnsi="Arial" w:cs="Arial"/>
          <w:color w:val="000000" w:themeColor="text1"/>
        </w:rPr>
        <w:t>day</w:t>
      </w:r>
      <w:r w:rsidR="00FF5382">
        <w:rPr>
          <w:rFonts w:ascii="Arial" w:hAnsi="Arial" w:cs="Arial"/>
          <w:color w:val="000000" w:themeColor="text1"/>
        </w:rPr>
        <w:t xml:space="preserve"> and weekend hours can be accommodated subject to discussion with the Contract Administrator.</w:t>
      </w:r>
    </w:p>
    <w:p w:rsidR="00BD3E8E" w:rsidRPr="00284C2B" w:rsidRDefault="00BD3E8E" w:rsidP="00BD3E8E">
      <w:pPr>
        <w:rPr>
          <w:rFonts w:ascii="Arial" w:hAnsi="Arial" w:cs="Arial"/>
          <w:color w:val="000000" w:themeColor="text1"/>
        </w:rPr>
      </w:pPr>
    </w:p>
    <w:p w:rsidR="00BD3E8E" w:rsidRPr="00284C2B" w:rsidRDefault="00BD3E8E" w:rsidP="00BD3E8E">
      <w:pPr>
        <w:rPr>
          <w:rFonts w:ascii="Arial" w:hAnsi="Arial" w:cs="Arial"/>
          <w:color w:val="000000" w:themeColor="text1"/>
        </w:rPr>
      </w:pPr>
      <w:r w:rsidRPr="00284C2B">
        <w:rPr>
          <w:rFonts w:ascii="Arial" w:hAnsi="Arial" w:cs="Arial"/>
          <w:color w:val="000000" w:themeColor="text1"/>
        </w:rPr>
        <w:t>Where it is necessary to restrict the times when the Contractor can carry out the work, such times shall be stated on the order or otherwise agreed with the Contractor. The Contractor shall comply strictly with any such restrictions.</w:t>
      </w:r>
    </w:p>
    <w:p w:rsidR="00653E4C" w:rsidRPr="00284C2B" w:rsidRDefault="00653E4C" w:rsidP="00BD3E8E">
      <w:pPr>
        <w:rPr>
          <w:rFonts w:ascii="Arial" w:hAnsi="Arial" w:cs="Arial"/>
          <w:color w:val="000000" w:themeColor="text1"/>
        </w:rPr>
      </w:pPr>
    </w:p>
    <w:p w:rsidR="00BD3E8E" w:rsidRPr="00284C2B" w:rsidRDefault="00BD3E8E" w:rsidP="00BD3E8E">
      <w:pPr>
        <w:rPr>
          <w:rFonts w:ascii="Arial" w:hAnsi="Arial" w:cs="Arial"/>
          <w:color w:val="000000" w:themeColor="text1"/>
        </w:rPr>
      </w:pPr>
      <w:r w:rsidRPr="00284C2B">
        <w:rPr>
          <w:rFonts w:ascii="Arial" w:hAnsi="Arial" w:cs="Arial"/>
          <w:color w:val="000000" w:themeColor="text1"/>
        </w:rPr>
        <w:t>The Contractor shall note that there may be a requirement for overtime working required during the Contract, but in no case shall overtime be worked by operatives without the express approval of the Contract Administrator. Where, in the opinion of the Contract Administrator, the Contractor is entitled to</w:t>
      </w:r>
      <w:r w:rsidRPr="00284C2B">
        <w:rPr>
          <w:color w:val="000000" w:themeColor="text1"/>
        </w:rPr>
        <w:t xml:space="preserve"> </w:t>
      </w:r>
      <w:r w:rsidRPr="005955D6">
        <w:t xml:space="preserve">additional </w:t>
      </w:r>
      <w:r w:rsidRPr="00284C2B">
        <w:rPr>
          <w:rFonts w:ascii="Arial" w:hAnsi="Arial" w:cs="Arial"/>
          <w:color w:val="000000" w:themeColor="text1"/>
        </w:rPr>
        <w:t xml:space="preserve">payment of overtime working, he shall be reimbursed in accordance with Clause 5.7 of the Conditions of Contract.  Where the Contractor has to work overtime at weekends he shall inform the Contract Administrator by Wednesday afternoon so the </w:t>
      </w:r>
      <w:r w:rsidR="008432EB" w:rsidRPr="00284C2B">
        <w:rPr>
          <w:rFonts w:ascii="Arial" w:hAnsi="Arial" w:cs="Arial"/>
          <w:color w:val="000000" w:themeColor="text1"/>
        </w:rPr>
        <w:t xml:space="preserve">Museum’s </w:t>
      </w:r>
      <w:r w:rsidRPr="00284C2B">
        <w:rPr>
          <w:rFonts w:ascii="Arial" w:hAnsi="Arial" w:cs="Arial"/>
          <w:color w:val="000000" w:themeColor="text1"/>
        </w:rPr>
        <w:t>Security Department can be informed by the Contract Administrator.</w:t>
      </w:r>
    </w:p>
    <w:p w:rsidR="00BD3E8E" w:rsidRPr="00284C2B" w:rsidRDefault="00BD3E8E" w:rsidP="00BD3E8E">
      <w:pPr>
        <w:rPr>
          <w:rFonts w:ascii="Arial" w:hAnsi="Arial" w:cs="Arial"/>
          <w:color w:val="000000" w:themeColor="text1"/>
        </w:rPr>
      </w:pPr>
    </w:p>
    <w:p w:rsidR="00BD3E8E" w:rsidRPr="00284C2B" w:rsidRDefault="00BD3E8E" w:rsidP="00BD3E8E">
      <w:pPr>
        <w:rPr>
          <w:rFonts w:ascii="Arial" w:hAnsi="Arial" w:cs="Arial"/>
          <w:color w:val="000000" w:themeColor="text1"/>
        </w:rPr>
      </w:pPr>
      <w:r w:rsidRPr="00284C2B">
        <w:rPr>
          <w:rFonts w:ascii="Arial" w:hAnsi="Arial" w:cs="Arial"/>
          <w:color w:val="000000" w:themeColor="text1"/>
        </w:rPr>
        <w:t>The Contractor’s full time person-in-charge shall contact the Contract Administrator responsible for issuing each order to notify him of each day that workmen are on site.</w:t>
      </w:r>
    </w:p>
    <w:p w:rsidR="00BD3E8E" w:rsidRPr="00284C2B" w:rsidRDefault="00BD3E8E" w:rsidP="00BD3E8E">
      <w:pPr>
        <w:rPr>
          <w:rFonts w:ascii="Arial" w:hAnsi="Arial" w:cs="Arial"/>
          <w:color w:val="000000" w:themeColor="text1"/>
        </w:rPr>
      </w:pPr>
    </w:p>
    <w:p w:rsidR="00BD3E8E" w:rsidRPr="00284C2B" w:rsidRDefault="00BD3E8E" w:rsidP="00BD3E8E">
      <w:pPr>
        <w:rPr>
          <w:rFonts w:ascii="Arial" w:hAnsi="Arial" w:cs="Arial"/>
          <w:color w:val="000000" w:themeColor="text1"/>
        </w:rPr>
      </w:pPr>
      <w:r w:rsidRPr="00284C2B">
        <w:rPr>
          <w:rFonts w:ascii="Arial" w:hAnsi="Arial" w:cs="Arial"/>
          <w:color w:val="000000" w:themeColor="text1"/>
        </w:rPr>
        <w:t xml:space="preserve">Where the Contract Administrator so requires, the Contractor shall obtain the signature of a nominated person sited at the premises, to verify any working hours entered on record sheets, if payment for that work may be claimed as </w:t>
      </w:r>
      <w:proofErr w:type="spellStart"/>
      <w:r w:rsidRPr="00284C2B">
        <w:rPr>
          <w:rFonts w:ascii="Arial" w:hAnsi="Arial" w:cs="Arial"/>
          <w:color w:val="000000" w:themeColor="text1"/>
        </w:rPr>
        <w:t>Daywork</w:t>
      </w:r>
      <w:proofErr w:type="spellEnd"/>
      <w:r w:rsidRPr="00284C2B">
        <w:rPr>
          <w:rFonts w:ascii="Arial" w:hAnsi="Arial" w:cs="Arial"/>
          <w:color w:val="000000" w:themeColor="text1"/>
        </w:rPr>
        <w:t xml:space="preserve"> or as Overtime.  </w:t>
      </w:r>
      <w:proofErr w:type="spellStart"/>
      <w:r w:rsidRPr="00284C2B">
        <w:rPr>
          <w:rFonts w:ascii="Arial" w:hAnsi="Arial" w:cs="Arial"/>
          <w:color w:val="000000" w:themeColor="text1"/>
        </w:rPr>
        <w:t>Daywork</w:t>
      </w:r>
      <w:proofErr w:type="spellEnd"/>
      <w:r w:rsidRPr="00284C2B">
        <w:rPr>
          <w:rFonts w:ascii="Arial" w:hAnsi="Arial" w:cs="Arial"/>
          <w:color w:val="000000" w:themeColor="text1"/>
        </w:rPr>
        <w:t xml:space="preserve"> sheets shall be presented to the Contract Administrator no later than one week following the week in which the work was carried out.</w:t>
      </w:r>
    </w:p>
    <w:p w:rsidR="00814050" w:rsidRPr="00284C2B" w:rsidRDefault="00814050" w:rsidP="0081445A">
      <w:pPr>
        <w:tabs>
          <w:tab w:val="clear" w:pos="851"/>
        </w:tabs>
        <w:spacing w:after="200"/>
        <w:jc w:val="left"/>
        <w:rPr>
          <w:rFonts w:ascii="Arial" w:eastAsia="Times New Roman" w:hAnsi="Arial" w:cs="Arial"/>
          <w:color w:val="000000" w:themeColor="text1"/>
          <w:lang w:bidi="ar-SA"/>
        </w:rPr>
      </w:pPr>
    </w:p>
    <w:p w:rsidR="00814050" w:rsidRPr="00284C2B" w:rsidRDefault="00BD3E8E" w:rsidP="00BD3E8E">
      <w:pPr>
        <w:pStyle w:val="Heading2"/>
        <w:rPr>
          <w:rFonts w:cs="Arial"/>
          <w:lang w:bidi="ar-SA"/>
        </w:rPr>
      </w:pPr>
      <w:bookmarkStart w:id="69" w:name="_Toc455488425"/>
      <w:r w:rsidRPr="00284C2B">
        <w:rPr>
          <w:rFonts w:cs="Arial"/>
          <w:lang w:bidi="ar-SA"/>
        </w:rPr>
        <w:t>Specific Limitations</w:t>
      </w:r>
      <w:bookmarkEnd w:id="69"/>
    </w:p>
    <w:p w:rsidR="00814050" w:rsidRPr="00284C2B" w:rsidRDefault="00814050" w:rsidP="00814050">
      <w:pPr>
        <w:tabs>
          <w:tab w:val="left" w:pos="709"/>
          <w:tab w:val="left" w:pos="1440"/>
          <w:tab w:val="left" w:pos="1985"/>
        </w:tabs>
        <w:spacing w:line="240" w:lineRule="auto"/>
        <w:ind w:left="709" w:hanging="709"/>
        <w:rPr>
          <w:rFonts w:ascii="Arial" w:eastAsia="Times New Roman" w:hAnsi="Arial" w:cs="Arial"/>
          <w:b/>
          <w:color w:val="000000" w:themeColor="text1"/>
          <w:lang w:bidi="ar-SA"/>
        </w:rPr>
      </w:pPr>
    </w:p>
    <w:p w:rsidR="00814050" w:rsidRPr="00284C2B" w:rsidRDefault="00814050" w:rsidP="00BD3E8E">
      <w:pPr>
        <w:rPr>
          <w:rFonts w:ascii="Arial" w:hAnsi="Arial" w:cs="Arial"/>
          <w:color w:val="000000" w:themeColor="text1"/>
          <w:lang w:bidi="ar-SA"/>
        </w:rPr>
      </w:pPr>
      <w:r w:rsidRPr="00284C2B">
        <w:rPr>
          <w:rFonts w:ascii="Arial" w:hAnsi="Arial" w:cs="Arial"/>
          <w:color w:val="000000" w:themeColor="text1"/>
          <w:lang w:bidi="ar-SA"/>
        </w:rPr>
        <w:t>The Contractor should give the Employer 24 hours notice of any ‘large’ deliveries.</w:t>
      </w:r>
    </w:p>
    <w:p w:rsidR="00814050" w:rsidRPr="00284C2B" w:rsidRDefault="00814050" w:rsidP="00BD3E8E">
      <w:pPr>
        <w:rPr>
          <w:rFonts w:ascii="Arial" w:hAnsi="Arial" w:cs="Arial"/>
          <w:color w:val="000000" w:themeColor="text1"/>
          <w:lang w:bidi="ar-SA"/>
        </w:rPr>
      </w:pPr>
    </w:p>
    <w:p w:rsidR="00814050" w:rsidRPr="00284C2B" w:rsidRDefault="00814050" w:rsidP="00BD3E8E">
      <w:pPr>
        <w:rPr>
          <w:rFonts w:ascii="Arial" w:hAnsi="Arial" w:cs="Arial"/>
          <w:color w:val="000000" w:themeColor="text1"/>
          <w:lang w:bidi="ar-SA"/>
        </w:rPr>
      </w:pPr>
      <w:r w:rsidRPr="00284C2B">
        <w:rPr>
          <w:rFonts w:ascii="Arial" w:hAnsi="Arial" w:cs="Arial"/>
          <w:color w:val="000000" w:themeColor="text1"/>
          <w:lang w:bidi="ar-SA"/>
        </w:rPr>
        <w:t>The Employer requires an appropriate standard of dress of all operatives.  Shorts or vests will not be permitted.</w:t>
      </w:r>
    </w:p>
    <w:p w:rsidR="00814050" w:rsidRDefault="00814050" w:rsidP="00814050">
      <w:pPr>
        <w:tabs>
          <w:tab w:val="left" w:pos="709"/>
          <w:tab w:val="left" w:pos="1440"/>
          <w:tab w:val="left" w:pos="1985"/>
        </w:tabs>
        <w:spacing w:line="240" w:lineRule="auto"/>
        <w:ind w:left="1418" w:hanging="1418"/>
        <w:rPr>
          <w:rFonts w:ascii="Arial" w:eastAsia="Times New Roman" w:hAnsi="Arial" w:cs="Arial"/>
          <w:color w:val="000000" w:themeColor="text1"/>
          <w:lang w:bidi="ar-SA"/>
        </w:rPr>
      </w:pPr>
    </w:p>
    <w:p w:rsidR="0051349D" w:rsidRDefault="0051349D" w:rsidP="00814050">
      <w:pPr>
        <w:tabs>
          <w:tab w:val="left" w:pos="709"/>
          <w:tab w:val="left" w:pos="1440"/>
          <w:tab w:val="left" w:pos="1985"/>
        </w:tabs>
        <w:spacing w:line="240" w:lineRule="auto"/>
        <w:ind w:left="1418" w:hanging="1418"/>
        <w:rPr>
          <w:rFonts w:ascii="Arial" w:eastAsia="Times New Roman" w:hAnsi="Arial" w:cs="Arial"/>
          <w:color w:val="000000" w:themeColor="text1"/>
          <w:lang w:bidi="ar-SA"/>
        </w:rPr>
      </w:pPr>
    </w:p>
    <w:p w:rsidR="0051349D" w:rsidRDefault="0051349D" w:rsidP="00814050">
      <w:pPr>
        <w:tabs>
          <w:tab w:val="left" w:pos="709"/>
          <w:tab w:val="left" w:pos="1440"/>
          <w:tab w:val="left" w:pos="1985"/>
        </w:tabs>
        <w:spacing w:line="240" w:lineRule="auto"/>
        <w:ind w:left="1418" w:hanging="1418"/>
        <w:rPr>
          <w:rFonts w:ascii="Arial" w:eastAsia="Times New Roman" w:hAnsi="Arial" w:cs="Arial"/>
          <w:color w:val="000000" w:themeColor="text1"/>
          <w:lang w:bidi="ar-SA"/>
        </w:rPr>
      </w:pPr>
    </w:p>
    <w:p w:rsidR="0051349D" w:rsidRPr="00284C2B" w:rsidRDefault="0051349D" w:rsidP="00814050">
      <w:pPr>
        <w:tabs>
          <w:tab w:val="left" w:pos="709"/>
          <w:tab w:val="left" w:pos="1440"/>
          <w:tab w:val="left" w:pos="1985"/>
        </w:tabs>
        <w:spacing w:line="240" w:lineRule="auto"/>
        <w:ind w:left="1418" w:hanging="1418"/>
        <w:rPr>
          <w:rFonts w:ascii="Arial" w:eastAsia="Times New Roman" w:hAnsi="Arial" w:cs="Arial"/>
          <w:color w:val="000000" w:themeColor="text1"/>
          <w:lang w:bidi="ar-SA"/>
        </w:rPr>
      </w:pPr>
    </w:p>
    <w:p w:rsidR="00814050" w:rsidRPr="00284C2B" w:rsidRDefault="00BD3E8E" w:rsidP="00BD3E8E">
      <w:pPr>
        <w:pStyle w:val="Heading2"/>
        <w:rPr>
          <w:rFonts w:cs="Arial"/>
          <w:lang w:bidi="ar-SA"/>
        </w:rPr>
      </w:pPr>
      <w:bookmarkStart w:id="70" w:name="_Toc455488426"/>
      <w:r w:rsidRPr="00284C2B">
        <w:rPr>
          <w:rFonts w:cs="Arial"/>
          <w:lang w:bidi="ar-SA"/>
        </w:rPr>
        <w:t>Scaffolding</w:t>
      </w:r>
      <w:bookmarkEnd w:id="70"/>
    </w:p>
    <w:p w:rsidR="00814050" w:rsidRPr="00284C2B" w:rsidRDefault="00814050" w:rsidP="00814050">
      <w:pPr>
        <w:tabs>
          <w:tab w:val="left" w:pos="709"/>
          <w:tab w:val="left" w:pos="1440"/>
          <w:tab w:val="left" w:pos="1985"/>
        </w:tabs>
        <w:spacing w:line="240" w:lineRule="auto"/>
        <w:ind w:left="1418" w:hanging="1418"/>
        <w:rPr>
          <w:rFonts w:ascii="Arial" w:eastAsia="Times New Roman" w:hAnsi="Arial" w:cs="Arial"/>
          <w:b/>
          <w:color w:val="000000" w:themeColor="text1"/>
          <w:lang w:bidi="ar-SA"/>
        </w:rPr>
      </w:pPr>
    </w:p>
    <w:p w:rsidR="001568BB" w:rsidRPr="00284C2B" w:rsidRDefault="001568BB" w:rsidP="001568BB">
      <w:pPr>
        <w:rPr>
          <w:rFonts w:ascii="Arial" w:hAnsi="Arial" w:cs="Arial"/>
          <w:color w:val="000000" w:themeColor="text1"/>
        </w:rPr>
      </w:pPr>
      <w:r w:rsidRPr="00284C2B">
        <w:rPr>
          <w:rFonts w:ascii="Arial" w:hAnsi="Arial" w:cs="Arial"/>
          <w:color w:val="000000" w:themeColor="text1"/>
        </w:rPr>
        <w:t>The Contractor shall allow for all costs in connection with bringing to, erecting, servicing, maintaining and removing from site, any scaffolding, staging, ladders, moveable platforms, frames, guard-rails and the like necessary for the works.</w:t>
      </w:r>
    </w:p>
    <w:p w:rsidR="001568BB" w:rsidRPr="00284C2B" w:rsidRDefault="001568BB" w:rsidP="00BD3E8E">
      <w:pPr>
        <w:rPr>
          <w:rFonts w:ascii="Arial" w:hAnsi="Arial" w:cs="Arial"/>
          <w:color w:val="000000" w:themeColor="text1"/>
          <w:lang w:bidi="ar-SA"/>
        </w:rPr>
      </w:pPr>
    </w:p>
    <w:p w:rsidR="00814050" w:rsidRPr="00284C2B" w:rsidRDefault="00814050" w:rsidP="00BD3E8E">
      <w:pPr>
        <w:rPr>
          <w:rFonts w:ascii="Arial" w:hAnsi="Arial" w:cs="Arial"/>
          <w:color w:val="000000" w:themeColor="text1"/>
          <w:lang w:bidi="ar-SA"/>
        </w:rPr>
      </w:pPr>
      <w:r w:rsidRPr="00284C2B">
        <w:rPr>
          <w:rFonts w:ascii="Arial" w:hAnsi="Arial" w:cs="Arial"/>
          <w:color w:val="000000" w:themeColor="text1"/>
          <w:lang w:bidi="ar-SA"/>
        </w:rPr>
        <w:t xml:space="preserve">The Contractor is to note that all scaffolding or working platforms is deemed to be included in the Contractor’s Schedule of Rates.  </w:t>
      </w:r>
    </w:p>
    <w:p w:rsidR="00814050" w:rsidRPr="00284C2B" w:rsidRDefault="00814050" w:rsidP="00BD3E8E">
      <w:pPr>
        <w:rPr>
          <w:rFonts w:ascii="Arial" w:hAnsi="Arial" w:cs="Arial"/>
          <w:color w:val="000000" w:themeColor="text1"/>
          <w:lang w:bidi="ar-SA"/>
        </w:rPr>
      </w:pPr>
    </w:p>
    <w:p w:rsidR="00814050" w:rsidRPr="00284C2B" w:rsidRDefault="00814050" w:rsidP="00BD3E8E">
      <w:pPr>
        <w:rPr>
          <w:rFonts w:ascii="Arial" w:hAnsi="Arial" w:cs="Arial"/>
          <w:color w:val="000000" w:themeColor="text1"/>
          <w:lang w:bidi="ar-SA"/>
        </w:rPr>
      </w:pPr>
      <w:r w:rsidRPr="00284C2B">
        <w:rPr>
          <w:rFonts w:ascii="Arial" w:hAnsi="Arial" w:cs="Arial"/>
          <w:color w:val="000000" w:themeColor="text1"/>
          <w:lang w:bidi="ar-SA"/>
        </w:rPr>
        <w:t>The Contractor is to allow reasonable access to other trades employed direct by the Employer that may arise during the course of any Works.  This includes other term contracts for building, mechanical, electrical and flooring.</w:t>
      </w:r>
    </w:p>
    <w:p w:rsidR="00BD3E8E" w:rsidRPr="00284C2B" w:rsidRDefault="00BD3E8E" w:rsidP="00BD3E8E">
      <w:pPr>
        <w:rPr>
          <w:rFonts w:ascii="Arial" w:hAnsi="Arial" w:cs="Arial"/>
          <w:color w:val="000000" w:themeColor="text1"/>
          <w:lang w:bidi="ar-SA"/>
        </w:rPr>
      </w:pPr>
    </w:p>
    <w:p w:rsidR="00BD3E8E" w:rsidRPr="00284C2B" w:rsidRDefault="00BD3E8E" w:rsidP="00BD3E8E">
      <w:pPr>
        <w:rPr>
          <w:rFonts w:ascii="Arial" w:hAnsi="Arial" w:cs="Arial"/>
          <w:color w:val="000000" w:themeColor="text1"/>
        </w:rPr>
      </w:pPr>
      <w:r w:rsidRPr="00284C2B">
        <w:rPr>
          <w:rFonts w:ascii="Arial" w:hAnsi="Arial" w:cs="Arial"/>
          <w:color w:val="000000" w:themeColor="text1"/>
        </w:rPr>
        <w:t>Scaffolding shall conform in all respects to all relevant sections of the current Construction (Working Places) Regulations and any subsequent amendments thereto.</w:t>
      </w:r>
    </w:p>
    <w:p w:rsidR="00316E16" w:rsidRPr="00284C2B" w:rsidRDefault="00316E16" w:rsidP="00BD3E8E">
      <w:pPr>
        <w:rPr>
          <w:rFonts w:ascii="Arial" w:hAnsi="Arial" w:cs="Arial"/>
          <w:color w:val="000000" w:themeColor="text1"/>
        </w:rPr>
      </w:pPr>
    </w:p>
    <w:p w:rsidR="00BD3E8E" w:rsidRPr="00284C2B" w:rsidRDefault="00BD3E8E" w:rsidP="00BD3E8E">
      <w:pPr>
        <w:rPr>
          <w:rFonts w:ascii="Arial" w:hAnsi="Arial" w:cs="Arial"/>
          <w:color w:val="000000" w:themeColor="text1"/>
        </w:rPr>
      </w:pPr>
      <w:r w:rsidRPr="00284C2B">
        <w:rPr>
          <w:rFonts w:ascii="Arial" w:hAnsi="Arial" w:cs="Arial"/>
          <w:color w:val="000000" w:themeColor="text1"/>
        </w:rPr>
        <w:t xml:space="preserve">In addition to any regulations issued by the Health and Safety Executive the </w:t>
      </w:r>
      <w:r w:rsidR="00942923" w:rsidRPr="00284C2B">
        <w:rPr>
          <w:rFonts w:ascii="Arial" w:hAnsi="Arial" w:cs="Arial"/>
          <w:color w:val="000000" w:themeColor="text1"/>
        </w:rPr>
        <w:t>Employer</w:t>
      </w:r>
      <w:r w:rsidR="00067BAB" w:rsidRPr="00284C2B">
        <w:rPr>
          <w:rFonts w:ascii="Arial" w:hAnsi="Arial" w:cs="Arial"/>
          <w:color w:val="000000" w:themeColor="text1"/>
        </w:rPr>
        <w:t xml:space="preserve"> </w:t>
      </w:r>
      <w:r w:rsidRPr="00284C2B">
        <w:rPr>
          <w:rFonts w:ascii="Arial" w:hAnsi="Arial" w:cs="Arial"/>
          <w:color w:val="000000" w:themeColor="text1"/>
        </w:rPr>
        <w:t>requires that:</w:t>
      </w:r>
    </w:p>
    <w:p w:rsidR="00BD3E8E" w:rsidRPr="00284C2B" w:rsidRDefault="00BD3E8E" w:rsidP="00BD3E8E">
      <w:pPr>
        <w:rPr>
          <w:rFonts w:ascii="Arial" w:hAnsi="Arial" w:cs="Arial"/>
          <w:color w:val="000000" w:themeColor="text1"/>
        </w:rPr>
      </w:pPr>
    </w:p>
    <w:p w:rsidR="00BD3E8E" w:rsidRPr="00284C2B" w:rsidRDefault="00BD3E8E" w:rsidP="00BD3E8E">
      <w:pPr>
        <w:pStyle w:val="Bulletlist"/>
        <w:rPr>
          <w:rFonts w:ascii="Arial" w:hAnsi="Arial" w:cs="Arial"/>
          <w:color w:val="000000" w:themeColor="text1"/>
        </w:rPr>
      </w:pPr>
      <w:r w:rsidRPr="00284C2B">
        <w:rPr>
          <w:rFonts w:ascii="Arial" w:hAnsi="Arial" w:cs="Arial"/>
          <w:color w:val="000000" w:themeColor="text1"/>
          <w:u w:val="single"/>
        </w:rPr>
        <w:t>Fixed</w:t>
      </w:r>
      <w:r w:rsidRPr="00284C2B">
        <w:rPr>
          <w:rFonts w:ascii="Arial" w:hAnsi="Arial" w:cs="Arial"/>
          <w:color w:val="000000" w:themeColor="text1"/>
        </w:rPr>
        <w:t xml:space="preserve"> access ladders to standing scaffolding shall commence at the first lift position.</w:t>
      </w:r>
    </w:p>
    <w:p w:rsidR="00BD3E8E" w:rsidRPr="00284C2B" w:rsidRDefault="00BD3E8E" w:rsidP="00BD3E8E">
      <w:pPr>
        <w:pStyle w:val="Bulletlist"/>
        <w:rPr>
          <w:rFonts w:ascii="Arial" w:hAnsi="Arial" w:cs="Arial"/>
          <w:i/>
          <w:color w:val="000000" w:themeColor="text1"/>
        </w:rPr>
      </w:pPr>
      <w:r w:rsidRPr="00284C2B">
        <w:rPr>
          <w:rFonts w:ascii="Arial" w:hAnsi="Arial" w:cs="Arial"/>
          <w:color w:val="000000" w:themeColor="text1"/>
        </w:rPr>
        <w:t xml:space="preserve">The Contractor is required to provide his own </w:t>
      </w:r>
      <w:r w:rsidRPr="00284C2B">
        <w:rPr>
          <w:rFonts w:ascii="Arial" w:hAnsi="Arial" w:cs="Arial"/>
          <w:i/>
          <w:color w:val="000000" w:themeColor="text1"/>
          <w:u w:val="single"/>
        </w:rPr>
        <w:t>removable</w:t>
      </w:r>
      <w:r w:rsidRPr="00284C2B">
        <w:rPr>
          <w:rFonts w:ascii="Arial" w:hAnsi="Arial" w:cs="Arial"/>
          <w:i/>
          <w:color w:val="000000" w:themeColor="text1"/>
        </w:rPr>
        <w:t xml:space="preserve"> </w:t>
      </w:r>
      <w:r w:rsidRPr="00284C2B">
        <w:rPr>
          <w:rFonts w:ascii="Arial" w:hAnsi="Arial" w:cs="Arial"/>
          <w:color w:val="000000" w:themeColor="text1"/>
        </w:rPr>
        <w:t xml:space="preserve">access to the first lift position, properly secured when in use, and such access shall be removed from site at the completion of each day’s work. Under </w:t>
      </w:r>
      <w:r w:rsidRPr="00284C2B">
        <w:rPr>
          <w:rFonts w:ascii="Arial" w:hAnsi="Arial" w:cs="Arial"/>
          <w:i/>
          <w:color w:val="000000" w:themeColor="text1"/>
          <w:u w:val="single"/>
        </w:rPr>
        <w:t>no circumstances shall access ladders be left in position overnight</w:t>
      </w:r>
      <w:r w:rsidRPr="00284C2B">
        <w:rPr>
          <w:rFonts w:ascii="Arial" w:hAnsi="Arial" w:cs="Arial"/>
          <w:i/>
          <w:color w:val="000000" w:themeColor="text1"/>
        </w:rPr>
        <w:t>.</w:t>
      </w:r>
    </w:p>
    <w:p w:rsidR="00BD3E8E" w:rsidRPr="00284C2B" w:rsidRDefault="00BD3E8E" w:rsidP="00BD3E8E">
      <w:pPr>
        <w:pStyle w:val="Bulletlist"/>
        <w:rPr>
          <w:rFonts w:ascii="Arial" w:hAnsi="Arial" w:cs="Arial"/>
          <w:color w:val="000000" w:themeColor="text1"/>
        </w:rPr>
      </w:pPr>
      <w:r w:rsidRPr="00284C2B">
        <w:rPr>
          <w:rFonts w:ascii="Arial" w:hAnsi="Arial" w:cs="Arial"/>
          <w:color w:val="000000" w:themeColor="text1"/>
        </w:rPr>
        <w:t>The Contractor shall make a weekly inspection of the standing scaffolding.</w:t>
      </w:r>
    </w:p>
    <w:p w:rsidR="00BD3E8E" w:rsidRPr="00284C2B" w:rsidRDefault="00BD3E8E" w:rsidP="00BD3E8E">
      <w:pPr>
        <w:pStyle w:val="Bulletlist"/>
        <w:rPr>
          <w:rFonts w:ascii="Arial" w:hAnsi="Arial" w:cs="Arial"/>
          <w:color w:val="000000" w:themeColor="text1"/>
        </w:rPr>
      </w:pPr>
      <w:r w:rsidRPr="00284C2B">
        <w:rPr>
          <w:rFonts w:ascii="Arial" w:hAnsi="Arial" w:cs="Arial"/>
          <w:color w:val="000000" w:themeColor="text1"/>
        </w:rPr>
        <w:t>The Employer shall be issued with a copy of the report of each weekly inspection immediately following such inspection.</w:t>
      </w:r>
    </w:p>
    <w:p w:rsidR="00BD3E8E" w:rsidRPr="00284C2B" w:rsidRDefault="00BD3E8E" w:rsidP="00BD3E8E">
      <w:pPr>
        <w:pStyle w:val="Bulletlist"/>
        <w:rPr>
          <w:rFonts w:ascii="Arial" w:hAnsi="Arial" w:cs="Arial"/>
          <w:color w:val="000000" w:themeColor="text1"/>
        </w:rPr>
      </w:pPr>
      <w:r w:rsidRPr="00284C2B">
        <w:rPr>
          <w:rFonts w:ascii="Arial" w:hAnsi="Arial" w:cs="Arial"/>
          <w:color w:val="000000" w:themeColor="text1"/>
        </w:rPr>
        <w:t xml:space="preserve">In addition to the Contractor’s weekly inspection the </w:t>
      </w:r>
      <w:r w:rsidR="00B641F9" w:rsidRPr="00284C2B">
        <w:rPr>
          <w:rFonts w:ascii="Arial" w:hAnsi="Arial" w:cs="Arial"/>
          <w:color w:val="000000" w:themeColor="text1"/>
        </w:rPr>
        <w:t>Employer</w:t>
      </w:r>
      <w:r w:rsidRPr="00284C2B">
        <w:rPr>
          <w:rFonts w:ascii="Arial" w:hAnsi="Arial" w:cs="Arial"/>
          <w:color w:val="000000" w:themeColor="text1"/>
        </w:rPr>
        <w:t xml:space="preserve"> reserves the right to have a ‘competent person’ inspect the scaffolding at any time.</w:t>
      </w:r>
    </w:p>
    <w:p w:rsidR="00BD3E8E" w:rsidRPr="00284C2B" w:rsidRDefault="00BD3E8E" w:rsidP="00BD3E8E">
      <w:pPr>
        <w:pStyle w:val="Bulletlist"/>
        <w:rPr>
          <w:rFonts w:ascii="Arial" w:hAnsi="Arial" w:cs="Arial"/>
          <w:color w:val="000000" w:themeColor="text1"/>
        </w:rPr>
      </w:pPr>
      <w:r w:rsidRPr="00284C2B">
        <w:rPr>
          <w:rFonts w:ascii="Arial" w:hAnsi="Arial" w:cs="Arial"/>
          <w:color w:val="000000" w:themeColor="text1"/>
        </w:rPr>
        <w:t>If the standing scaffolding does not in the opinion of a ‘competent person’ meet the Estates &amp; Facilities Management’s standards for the protection and safety of both work people and third persons then such scaffolding shall be improved at the Contractor’s sole expense.</w:t>
      </w:r>
    </w:p>
    <w:p w:rsidR="00814050" w:rsidRPr="00284C2B" w:rsidRDefault="00814050" w:rsidP="00814050">
      <w:pPr>
        <w:tabs>
          <w:tab w:val="left" w:pos="709"/>
          <w:tab w:val="left" w:pos="1440"/>
          <w:tab w:val="left" w:pos="1985"/>
        </w:tabs>
        <w:spacing w:line="240" w:lineRule="auto"/>
        <w:rPr>
          <w:rFonts w:ascii="Arial" w:eastAsia="Times New Roman" w:hAnsi="Arial" w:cs="Arial"/>
          <w:color w:val="000000" w:themeColor="text1"/>
          <w:lang w:bidi="ar-SA"/>
        </w:rPr>
      </w:pPr>
    </w:p>
    <w:p w:rsidR="00814050" w:rsidRPr="00284C2B" w:rsidRDefault="00BD3E8E" w:rsidP="00BD3E8E">
      <w:pPr>
        <w:pStyle w:val="Heading2"/>
        <w:rPr>
          <w:rFonts w:cs="Arial"/>
          <w:lang w:bidi="ar-SA"/>
        </w:rPr>
      </w:pPr>
      <w:bookmarkStart w:id="71" w:name="_Toc455488427"/>
      <w:r w:rsidRPr="00284C2B">
        <w:rPr>
          <w:rFonts w:cs="Arial"/>
          <w:lang w:bidi="ar-SA"/>
        </w:rPr>
        <w:t>No Smoking Policy</w:t>
      </w:r>
      <w:bookmarkEnd w:id="71"/>
    </w:p>
    <w:p w:rsidR="00814050" w:rsidRPr="00284C2B" w:rsidRDefault="00814050" w:rsidP="00814050">
      <w:pPr>
        <w:tabs>
          <w:tab w:val="left" w:pos="709"/>
          <w:tab w:val="left" w:pos="1440"/>
          <w:tab w:val="left" w:pos="1985"/>
        </w:tabs>
        <w:spacing w:line="240" w:lineRule="auto"/>
        <w:ind w:left="1418" w:hanging="1418"/>
        <w:rPr>
          <w:rFonts w:ascii="Arial" w:eastAsia="Times New Roman" w:hAnsi="Arial" w:cs="Arial"/>
          <w:b/>
          <w:bCs/>
          <w:color w:val="000000" w:themeColor="text1"/>
          <w:lang w:bidi="ar-SA"/>
        </w:rPr>
      </w:pPr>
    </w:p>
    <w:p w:rsidR="001B58AB" w:rsidRPr="00284C2B" w:rsidRDefault="00814050" w:rsidP="0081445A">
      <w:pPr>
        <w:rPr>
          <w:rFonts w:ascii="Arial" w:hAnsi="Arial" w:cs="Arial"/>
          <w:color w:val="000000" w:themeColor="text1"/>
          <w:lang w:bidi="ar-SA"/>
        </w:rPr>
      </w:pPr>
      <w:r w:rsidRPr="00284C2B">
        <w:rPr>
          <w:rFonts w:ascii="Arial" w:hAnsi="Arial" w:cs="Arial"/>
          <w:color w:val="000000" w:themeColor="text1"/>
          <w:lang w:bidi="ar-SA"/>
        </w:rPr>
        <w:t xml:space="preserve">The </w:t>
      </w:r>
      <w:r w:rsidR="00B641F9" w:rsidRPr="00284C2B">
        <w:rPr>
          <w:rFonts w:ascii="Arial" w:hAnsi="Arial" w:cs="Arial"/>
          <w:color w:val="000000" w:themeColor="text1"/>
          <w:lang w:bidi="ar-SA"/>
        </w:rPr>
        <w:t>Employer</w:t>
      </w:r>
      <w:r w:rsidRPr="00284C2B">
        <w:rPr>
          <w:rFonts w:ascii="Arial" w:hAnsi="Arial" w:cs="Arial"/>
          <w:color w:val="000000" w:themeColor="text1"/>
          <w:lang w:bidi="ar-SA"/>
        </w:rPr>
        <w:t xml:space="preserve"> operates a strict no smoking policy and the Contractors staff and sub-contractors a</w:t>
      </w:r>
      <w:r w:rsidR="00B641F9" w:rsidRPr="00284C2B">
        <w:rPr>
          <w:rFonts w:ascii="Arial" w:hAnsi="Arial" w:cs="Arial"/>
          <w:color w:val="000000" w:themeColor="text1"/>
          <w:lang w:bidi="ar-SA"/>
        </w:rPr>
        <w:t>re forbidden to smoke within the Museum</w:t>
      </w:r>
      <w:r w:rsidRPr="00284C2B">
        <w:rPr>
          <w:rFonts w:ascii="Arial" w:hAnsi="Arial" w:cs="Arial"/>
          <w:color w:val="000000" w:themeColor="text1"/>
          <w:lang w:bidi="ar-SA"/>
        </w:rPr>
        <w:t xml:space="preserve">.  </w:t>
      </w:r>
    </w:p>
    <w:p w:rsidR="0081445A" w:rsidRPr="00284C2B" w:rsidRDefault="0081445A" w:rsidP="0081445A">
      <w:pPr>
        <w:rPr>
          <w:rFonts w:ascii="Arial" w:hAnsi="Arial" w:cs="Arial"/>
          <w:color w:val="000000" w:themeColor="text1"/>
          <w:lang w:bidi="ar-SA"/>
        </w:rPr>
      </w:pPr>
    </w:p>
    <w:p w:rsidR="00AC6D6F" w:rsidRPr="00284C2B" w:rsidRDefault="00AC6D6F" w:rsidP="00AC6D6F">
      <w:pPr>
        <w:pStyle w:val="Heading2"/>
        <w:rPr>
          <w:rFonts w:cs="Arial"/>
          <w:lang w:bidi="ar-SA"/>
        </w:rPr>
      </w:pPr>
      <w:bookmarkStart w:id="72" w:name="_Toc455488428"/>
      <w:r w:rsidRPr="00284C2B">
        <w:rPr>
          <w:rFonts w:cs="Arial"/>
          <w:lang w:bidi="ar-SA"/>
        </w:rPr>
        <w:t>Condition Survey (General)</w:t>
      </w:r>
      <w:bookmarkEnd w:id="72"/>
      <w:r w:rsidRPr="00284C2B">
        <w:rPr>
          <w:rFonts w:cs="Arial"/>
          <w:lang w:bidi="ar-SA"/>
        </w:rPr>
        <w:t xml:space="preserve"> </w:t>
      </w:r>
    </w:p>
    <w:p w:rsidR="00AC6D6F" w:rsidRPr="00284C2B" w:rsidRDefault="00AC6D6F" w:rsidP="00AC6D6F">
      <w:pPr>
        <w:rPr>
          <w:rFonts w:ascii="Arial" w:hAnsi="Arial" w:cs="Arial"/>
          <w:color w:val="000000" w:themeColor="text1"/>
          <w:lang w:bidi="ar-SA"/>
        </w:rPr>
      </w:pPr>
    </w:p>
    <w:p w:rsidR="00AC6D6F" w:rsidRPr="00284C2B" w:rsidRDefault="00AC6D6F" w:rsidP="00AC6D6F">
      <w:pPr>
        <w:rPr>
          <w:rFonts w:ascii="Arial" w:hAnsi="Arial" w:cs="Arial"/>
          <w:color w:val="000000" w:themeColor="text1"/>
        </w:rPr>
      </w:pPr>
      <w:r w:rsidRPr="00284C2B">
        <w:rPr>
          <w:rFonts w:ascii="Arial" w:hAnsi="Arial" w:cs="Arial"/>
          <w:color w:val="000000" w:themeColor="text1"/>
        </w:rPr>
        <w:t>Before commencing work on site the Contractor is to agree with the Contract Administrator, and shall be responsible for recording, the immediate condition of the site and adjacent buildings likely to be affected by the progress of the works.</w:t>
      </w:r>
    </w:p>
    <w:p w:rsidR="00AC6D6F" w:rsidRPr="00284C2B" w:rsidRDefault="00AC6D6F" w:rsidP="00AC6D6F">
      <w:pPr>
        <w:rPr>
          <w:rFonts w:ascii="Arial" w:hAnsi="Arial" w:cs="Arial"/>
          <w:b/>
          <w:color w:val="000000" w:themeColor="text1"/>
          <w:u w:val="single"/>
        </w:rPr>
      </w:pPr>
    </w:p>
    <w:p w:rsidR="00AC6D6F" w:rsidRPr="00284C2B" w:rsidRDefault="00AC6D6F" w:rsidP="00AC6D6F">
      <w:pPr>
        <w:pStyle w:val="Heading2"/>
        <w:rPr>
          <w:rFonts w:cs="Arial"/>
        </w:rPr>
      </w:pPr>
      <w:bookmarkStart w:id="73" w:name="_Toc455488429"/>
      <w:r w:rsidRPr="00284C2B">
        <w:rPr>
          <w:rFonts w:cs="Arial"/>
        </w:rPr>
        <w:t>Condition Survey (Site)</w:t>
      </w:r>
      <w:bookmarkEnd w:id="73"/>
    </w:p>
    <w:p w:rsidR="00AC6D6F" w:rsidRPr="00284C2B" w:rsidRDefault="00AC6D6F" w:rsidP="00AC6D6F">
      <w:pPr>
        <w:rPr>
          <w:rFonts w:ascii="Arial" w:hAnsi="Arial" w:cs="Arial"/>
          <w:color w:val="000000" w:themeColor="text1"/>
        </w:rPr>
      </w:pPr>
    </w:p>
    <w:p w:rsidR="00AC6D6F" w:rsidRPr="00284C2B" w:rsidRDefault="00AC6D6F" w:rsidP="00AC6D6F">
      <w:pPr>
        <w:rPr>
          <w:rFonts w:ascii="Arial" w:hAnsi="Arial" w:cs="Arial"/>
          <w:color w:val="000000" w:themeColor="text1"/>
        </w:rPr>
      </w:pPr>
      <w:r w:rsidRPr="00284C2B">
        <w:rPr>
          <w:rFonts w:ascii="Arial" w:hAnsi="Arial" w:cs="Arial"/>
          <w:color w:val="000000" w:themeColor="text1"/>
        </w:rPr>
        <w:t>Before commencing work on site the Contractor is to agree with the Contract Administrator the condition of adjacent sanitary accommodation that the Contractor proposes to use, adjacent areas, roads, paths, verges, beds and plantings. He is to allow for taking photographs, providing written records and supplying one complete set for the Contract Administrator.</w:t>
      </w:r>
    </w:p>
    <w:p w:rsidR="00AC6D6F" w:rsidRPr="00284C2B" w:rsidRDefault="00AC6D6F" w:rsidP="00AC6D6F">
      <w:pPr>
        <w:rPr>
          <w:rFonts w:ascii="Arial" w:hAnsi="Arial" w:cs="Arial"/>
          <w:color w:val="000000" w:themeColor="text1"/>
        </w:rPr>
      </w:pPr>
    </w:p>
    <w:p w:rsidR="00AC6D6F" w:rsidRPr="00284C2B" w:rsidRDefault="00AC6D6F" w:rsidP="00AC6D6F">
      <w:pPr>
        <w:pStyle w:val="Heading2"/>
        <w:rPr>
          <w:rFonts w:cs="Arial"/>
        </w:rPr>
      </w:pPr>
      <w:bookmarkStart w:id="74" w:name="_Toc455488430"/>
      <w:r w:rsidRPr="00284C2B">
        <w:rPr>
          <w:rFonts w:cs="Arial"/>
        </w:rPr>
        <w:t>Damage or Injury to Property or Persons</w:t>
      </w:r>
      <w:bookmarkEnd w:id="74"/>
    </w:p>
    <w:p w:rsidR="00AC6D6F" w:rsidRPr="00284C2B" w:rsidRDefault="00AC6D6F" w:rsidP="00AC6D6F">
      <w:pPr>
        <w:rPr>
          <w:rFonts w:ascii="Arial" w:hAnsi="Arial" w:cs="Arial"/>
          <w:color w:val="000000" w:themeColor="text1"/>
        </w:rPr>
      </w:pPr>
    </w:p>
    <w:p w:rsidR="00D404C0" w:rsidRPr="00284C2B" w:rsidRDefault="00AC6D6F" w:rsidP="00AC6D6F">
      <w:pPr>
        <w:rPr>
          <w:rFonts w:ascii="Arial" w:hAnsi="Arial" w:cs="Arial"/>
          <w:color w:val="000000" w:themeColor="text1"/>
        </w:rPr>
      </w:pPr>
      <w:r w:rsidRPr="00284C2B">
        <w:rPr>
          <w:rFonts w:ascii="Arial" w:hAnsi="Arial" w:cs="Arial"/>
          <w:color w:val="000000" w:themeColor="text1"/>
        </w:rPr>
        <w:t>The Contractor shall take every reasonable precaution not to cause damage or injury to any property or persons in consequence of, or which may arise from, any operations under this Contract and such liability or care shall extend to Sub-Contractors, suppliers or other third parties legally visiting the site.</w:t>
      </w:r>
    </w:p>
    <w:p w:rsidR="001B58AB" w:rsidRPr="00284C2B" w:rsidRDefault="001B58AB" w:rsidP="00AC6D6F">
      <w:pPr>
        <w:rPr>
          <w:rFonts w:ascii="Arial" w:hAnsi="Arial" w:cs="Arial"/>
          <w:color w:val="000000" w:themeColor="text1"/>
        </w:rPr>
      </w:pPr>
    </w:p>
    <w:p w:rsidR="00AC6D6F" w:rsidRPr="00284C2B" w:rsidRDefault="00AC6D6F" w:rsidP="00AC6D6F">
      <w:pPr>
        <w:pStyle w:val="Heading2"/>
        <w:rPr>
          <w:rFonts w:cs="Arial"/>
        </w:rPr>
      </w:pPr>
      <w:bookmarkStart w:id="75" w:name="_Toc455488431"/>
      <w:r w:rsidRPr="00284C2B">
        <w:rPr>
          <w:rFonts w:cs="Arial"/>
        </w:rPr>
        <w:t>Indemnify the Employer</w:t>
      </w:r>
      <w:bookmarkEnd w:id="75"/>
    </w:p>
    <w:p w:rsidR="00AC6D6F" w:rsidRPr="00284C2B" w:rsidRDefault="00AC6D6F" w:rsidP="00AC6D6F">
      <w:pPr>
        <w:rPr>
          <w:rFonts w:ascii="Arial" w:hAnsi="Arial" w:cs="Arial"/>
          <w:color w:val="000000" w:themeColor="text1"/>
        </w:rPr>
      </w:pPr>
    </w:p>
    <w:p w:rsidR="00AC6D6F" w:rsidRPr="00284C2B" w:rsidRDefault="00AC6D6F" w:rsidP="00AC6D6F">
      <w:pPr>
        <w:rPr>
          <w:rFonts w:ascii="Arial" w:hAnsi="Arial" w:cs="Arial"/>
          <w:color w:val="000000" w:themeColor="text1"/>
        </w:rPr>
      </w:pPr>
      <w:r w:rsidRPr="00284C2B">
        <w:rPr>
          <w:rFonts w:ascii="Arial" w:hAnsi="Arial" w:cs="Arial"/>
          <w:color w:val="000000" w:themeColor="text1"/>
        </w:rPr>
        <w:t>The Contractor shall indemnify the Employer against all actions, demands, damages, costs, charges and expenses arising in connection with damage or injury to property or persons therewith, provided, however, that nothing in this condition shall render the Contractor liable for any injury or damage from any act or neglect of the Employer or other persons not employed or invited to the works by the Contractor.</w:t>
      </w:r>
    </w:p>
    <w:p w:rsidR="00AC6D6F" w:rsidRPr="00284C2B" w:rsidRDefault="00AC6D6F" w:rsidP="00AC6D6F">
      <w:pPr>
        <w:rPr>
          <w:rFonts w:ascii="Arial" w:hAnsi="Arial" w:cs="Arial"/>
          <w:color w:val="000000" w:themeColor="text1"/>
        </w:rPr>
      </w:pPr>
    </w:p>
    <w:p w:rsidR="00067BAB" w:rsidRPr="00284C2B" w:rsidRDefault="00AC6D6F" w:rsidP="0081445A">
      <w:pPr>
        <w:rPr>
          <w:rFonts w:ascii="Arial" w:hAnsi="Arial" w:cs="Arial"/>
          <w:color w:val="000000" w:themeColor="text1"/>
        </w:rPr>
      </w:pPr>
      <w:r w:rsidRPr="00284C2B">
        <w:rPr>
          <w:rFonts w:ascii="Arial" w:hAnsi="Arial" w:cs="Arial"/>
          <w:color w:val="000000" w:themeColor="text1"/>
        </w:rPr>
        <w:t>The Contractor shall, on request, produce evidence to prove that the works are adequately insured against loss, damage or third party claims, all to the entire satisfaction of the Employer.</w:t>
      </w:r>
    </w:p>
    <w:p w:rsidR="00284C2B" w:rsidRPr="00284C2B" w:rsidRDefault="00284C2B" w:rsidP="0081445A">
      <w:pPr>
        <w:rPr>
          <w:rFonts w:ascii="Arial" w:hAnsi="Arial" w:cs="Arial"/>
          <w:color w:val="000000" w:themeColor="text1"/>
        </w:rPr>
      </w:pPr>
    </w:p>
    <w:p w:rsidR="00AC6D6F" w:rsidRPr="00284C2B" w:rsidRDefault="00AC6D6F" w:rsidP="00AC6D6F">
      <w:pPr>
        <w:pStyle w:val="Heading2"/>
        <w:rPr>
          <w:rFonts w:cs="Arial"/>
        </w:rPr>
      </w:pPr>
      <w:bookmarkStart w:id="76" w:name="_Toc455488432"/>
      <w:r w:rsidRPr="00284C2B">
        <w:rPr>
          <w:rFonts w:cs="Arial"/>
        </w:rPr>
        <w:t>Statutory Regulations</w:t>
      </w:r>
      <w:bookmarkEnd w:id="76"/>
    </w:p>
    <w:p w:rsidR="00AC6D6F" w:rsidRPr="00284C2B" w:rsidRDefault="00AC6D6F" w:rsidP="00AC6D6F">
      <w:pPr>
        <w:rPr>
          <w:rFonts w:ascii="Arial" w:hAnsi="Arial" w:cs="Arial"/>
          <w:color w:val="000000" w:themeColor="text1"/>
        </w:rPr>
      </w:pPr>
    </w:p>
    <w:p w:rsidR="00AC6D6F" w:rsidRPr="00284C2B" w:rsidRDefault="00AC6D6F" w:rsidP="00AC6D6F">
      <w:pPr>
        <w:rPr>
          <w:rFonts w:ascii="Arial" w:hAnsi="Arial" w:cs="Arial"/>
          <w:color w:val="000000" w:themeColor="text1"/>
        </w:rPr>
      </w:pPr>
      <w:r w:rsidRPr="00284C2B">
        <w:rPr>
          <w:rFonts w:ascii="Arial" w:hAnsi="Arial" w:cs="Arial"/>
          <w:color w:val="000000" w:themeColor="text1"/>
        </w:rPr>
        <w:t>All the works must comply with all Acts of Parliament, National Building Regulations, and with the requirements of the Local Authority and Statutory undertakers.</w:t>
      </w:r>
    </w:p>
    <w:p w:rsidR="00AC6D6F" w:rsidRPr="00284C2B" w:rsidRDefault="00AC6D6F" w:rsidP="00AC6D6F">
      <w:pPr>
        <w:rPr>
          <w:rFonts w:ascii="Arial" w:hAnsi="Arial" w:cs="Arial"/>
          <w:color w:val="000000" w:themeColor="text1"/>
          <w:lang w:bidi="ar-SA"/>
        </w:rPr>
      </w:pPr>
    </w:p>
    <w:p w:rsidR="00AC6D6F" w:rsidRPr="00284C2B" w:rsidRDefault="00AC6D6F" w:rsidP="00AC6D6F">
      <w:pPr>
        <w:pStyle w:val="TxBrt49"/>
        <w:tabs>
          <w:tab w:val="left" w:pos="720"/>
          <w:tab w:val="left" w:pos="1440"/>
          <w:tab w:val="left" w:pos="2160"/>
          <w:tab w:val="left" w:pos="8280"/>
          <w:tab w:val="left" w:pos="8957"/>
          <w:tab w:val="right" w:pos="10714"/>
        </w:tabs>
        <w:spacing w:line="240" w:lineRule="auto"/>
        <w:ind w:left="720" w:hanging="720"/>
        <w:jc w:val="both"/>
        <w:rPr>
          <w:rFonts w:ascii="Arial" w:hAnsi="Arial" w:cs="Arial"/>
          <w:color w:val="000000" w:themeColor="text1"/>
          <w:sz w:val="20"/>
        </w:rPr>
      </w:pPr>
      <w:r w:rsidRPr="00284C2B">
        <w:rPr>
          <w:rFonts w:ascii="Arial" w:hAnsi="Arial" w:cs="Arial"/>
          <w:color w:val="000000" w:themeColor="text1"/>
          <w:sz w:val="20"/>
        </w:rPr>
        <w:t>Comply with:</w:t>
      </w:r>
    </w:p>
    <w:p w:rsidR="00AC6D6F" w:rsidRPr="00284C2B" w:rsidRDefault="00AC6D6F" w:rsidP="00AC6D6F">
      <w:pPr>
        <w:pStyle w:val="TxBrt49"/>
        <w:tabs>
          <w:tab w:val="left" w:pos="720"/>
          <w:tab w:val="left" w:pos="1440"/>
          <w:tab w:val="left" w:pos="2160"/>
          <w:tab w:val="left" w:pos="8280"/>
          <w:tab w:val="left" w:pos="8957"/>
          <w:tab w:val="right" w:pos="10714"/>
        </w:tabs>
        <w:spacing w:line="240" w:lineRule="auto"/>
        <w:ind w:left="720" w:hanging="720"/>
        <w:jc w:val="both"/>
        <w:rPr>
          <w:rFonts w:ascii="Arial" w:hAnsi="Arial" w:cs="Arial"/>
          <w:color w:val="000000" w:themeColor="text1"/>
          <w:sz w:val="20"/>
        </w:rPr>
      </w:pPr>
    </w:p>
    <w:p w:rsidR="00AC6D6F" w:rsidRPr="00284C2B" w:rsidRDefault="00AC6D6F" w:rsidP="00546C72">
      <w:pPr>
        <w:pStyle w:val="NumberedList"/>
        <w:numPr>
          <w:ilvl w:val="0"/>
          <w:numId w:val="16"/>
        </w:numPr>
        <w:spacing w:line="240" w:lineRule="auto"/>
        <w:rPr>
          <w:rFonts w:ascii="Arial" w:hAnsi="Arial" w:cs="Arial"/>
          <w:color w:val="000000" w:themeColor="text1"/>
        </w:rPr>
      </w:pPr>
      <w:r w:rsidRPr="00284C2B">
        <w:rPr>
          <w:rFonts w:ascii="Arial" w:hAnsi="Arial" w:cs="Arial"/>
          <w:color w:val="000000" w:themeColor="text1"/>
        </w:rPr>
        <w:t>Any and all regulations made by any authority having jurisdiction over or in connection with the Works.</w:t>
      </w:r>
    </w:p>
    <w:p w:rsidR="00316E16" w:rsidRPr="00284C2B" w:rsidRDefault="00AC6D6F" w:rsidP="00546C72">
      <w:pPr>
        <w:pStyle w:val="NumberedList"/>
        <w:spacing w:line="240" w:lineRule="auto"/>
        <w:rPr>
          <w:rFonts w:ascii="Arial" w:hAnsi="Arial" w:cs="Arial"/>
          <w:color w:val="000000" w:themeColor="text1"/>
        </w:rPr>
      </w:pPr>
      <w:r w:rsidRPr="00284C2B">
        <w:rPr>
          <w:rFonts w:ascii="Arial" w:hAnsi="Arial" w:cs="Arial"/>
          <w:color w:val="000000" w:themeColor="text1"/>
        </w:rPr>
        <w:t>Codes of Practice published by BSI and the major trade organisations.</w:t>
      </w:r>
    </w:p>
    <w:p w:rsidR="005C751D" w:rsidRPr="00284C2B" w:rsidRDefault="00AC6D6F" w:rsidP="00546C72">
      <w:pPr>
        <w:pStyle w:val="NumberedList"/>
        <w:spacing w:line="240" w:lineRule="auto"/>
        <w:rPr>
          <w:rFonts w:ascii="Arial" w:hAnsi="Arial" w:cs="Arial"/>
          <w:color w:val="000000" w:themeColor="text1"/>
        </w:rPr>
      </w:pPr>
      <w:r w:rsidRPr="00284C2B">
        <w:rPr>
          <w:rFonts w:ascii="Arial" w:hAnsi="Arial" w:cs="Arial"/>
          <w:color w:val="000000" w:themeColor="text1"/>
        </w:rPr>
        <w:t>British standards ref</w:t>
      </w:r>
      <w:r w:rsidR="00546C72" w:rsidRPr="00284C2B">
        <w:rPr>
          <w:rFonts w:ascii="Arial" w:hAnsi="Arial" w:cs="Arial"/>
          <w:color w:val="000000" w:themeColor="text1"/>
        </w:rPr>
        <w:t>erred to in this specification.</w:t>
      </w:r>
    </w:p>
    <w:p w:rsidR="00DF33E5" w:rsidRPr="00284C2B" w:rsidRDefault="00AC6D6F" w:rsidP="00546C72">
      <w:pPr>
        <w:pStyle w:val="NumberedList"/>
        <w:spacing w:line="240" w:lineRule="auto"/>
        <w:rPr>
          <w:rFonts w:ascii="Arial" w:hAnsi="Arial" w:cs="Arial"/>
          <w:color w:val="000000" w:themeColor="text1"/>
        </w:rPr>
      </w:pPr>
      <w:r w:rsidRPr="00284C2B">
        <w:rPr>
          <w:rFonts w:ascii="Arial" w:hAnsi="Arial" w:cs="Arial"/>
          <w:color w:val="000000" w:themeColor="text1"/>
        </w:rPr>
        <w:t xml:space="preserve">BRE Digests and other authoritative documents prepared by the </w:t>
      </w:r>
      <w:r w:rsidR="00546C72" w:rsidRPr="00284C2B">
        <w:rPr>
          <w:rFonts w:ascii="Arial" w:hAnsi="Arial" w:cs="Arial"/>
          <w:color w:val="000000" w:themeColor="text1"/>
        </w:rPr>
        <w:t>major government organisations.</w:t>
      </w:r>
    </w:p>
    <w:p w:rsidR="00AC6D6F" w:rsidRPr="00284C2B" w:rsidRDefault="00AC6D6F" w:rsidP="0081445A">
      <w:pPr>
        <w:pStyle w:val="NumberedList"/>
        <w:rPr>
          <w:rFonts w:ascii="Arial" w:hAnsi="Arial" w:cs="Arial"/>
          <w:color w:val="000000" w:themeColor="text1"/>
        </w:rPr>
      </w:pPr>
      <w:r w:rsidRPr="00284C2B">
        <w:rPr>
          <w:rFonts w:ascii="Arial" w:hAnsi="Arial" w:cs="Arial"/>
          <w:color w:val="000000" w:themeColor="text1"/>
        </w:rPr>
        <w:t>Printed directions issued by the manufacturers of proprietary materials and components used (whether specified or not).</w:t>
      </w:r>
    </w:p>
    <w:p w:rsidR="00AC6D6F" w:rsidRPr="00284C2B" w:rsidRDefault="00AC6D6F" w:rsidP="00AC6D6F">
      <w:pPr>
        <w:pStyle w:val="TxBrp31"/>
        <w:tabs>
          <w:tab w:val="clear" w:pos="725"/>
          <w:tab w:val="left" w:pos="720"/>
          <w:tab w:val="left" w:pos="1440"/>
          <w:tab w:val="left" w:pos="2160"/>
          <w:tab w:val="left" w:pos="8280"/>
          <w:tab w:val="left" w:pos="8957"/>
          <w:tab w:val="right" w:pos="10714"/>
        </w:tabs>
        <w:spacing w:line="240" w:lineRule="auto"/>
        <w:ind w:left="720" w:hanging="720"/>
        <w:jc w:val="both"/>
        <w:rPr>
          <w:rFonts w:ascii="Arial" w:hAnsi="Arial" w:cs="Arial"/>
          <w:b/>
          <w:color w:val="000000" w:themeColor="text1"/>
          <w:sz w:val="20"/>
          <w:u w:val="single"/>
        </w:rPr>
      </w:pPr>
    </w:p>
    <w:p w:rsidR="00AC6D6F" w:rsidRPr="00284C2B" w:rsidRDefault="00AC6D6F" w:rsidP="00AC6D6F">
      <w:pPr>
        <w:pStyle w:val="Heading2"/>
        <w:rPr>
          <w:rFonts w:cs="Arial"/>
        </w:rPr>
      </w:pPr>
      <w:bookmarkStart w:id="77" w:name="_Toc455488433"/>
      <w:r w:rsidRPr="00284C2B">
        <w:rPr>
          <w:rFonts w:cs="Arial"/>
        </w:rPr>
        <w:t>Provision of Documents</w:t>
      </w:r>
      <w:bookmarkEnd w:id="77"/>
    </w:p>
    <w:p w:rsidR="00AC6D6F" w:rsidRPr="00284C2B" w:rsidRDefault="00AC6D6F" w:rsidP="00AC6D6F">
      <w:pPr>
        <w:tabs>
          <w:tab w:val="left" w:pos="720"/>
          <w:tab w:val="left" w:pos="1440"/>
          <w:tab w:val="left" w:pos="2160"/>
          <w:tab w:val="left" w:pos="8280"/>
          <w:tab w:val="left" w:pos="8957"/>
          <w:tab w:val="right" w:pos="10714"/>
        </w:tabs>
        <w:ind w:left="720" w:hanging="720"/>
        <w:rPr>
          <w:rFonts w:ascii="Arial" w:hAnsi="Arial" w:cs="Arial"/>
          <w:color w:val="000000" w:themeColor="text1"/>
        </w:rPr>
      </w:pPr>
    </w:p>
    <w:p w:rsidR="00AC6D6F" w:rsidRPr="00284C2B" w:rsidRDefault="00AC6D6F" w:rsidP="00AC6D6F">
      <w:pPr>
        <w:rPr>
          <w:rFonts w:ascii="Arial" w:hAnsi="Arial" w:cs="Arial"/>
          <w:color w:val="000000" w:themeColor="text1"/>
        </w:rPr>
      </w:pPr>
      <w:r w:rsidRPr="00284C2B">
        <w:rPr>
          <w:rFonts w:ascii="Arial" w:hAnsi="Arial" w:cs="Arial"/>
          <w:color w:val="000000" w:themeColor="text1"/>
        </w:rPr>
        <w:lastRenderedPageBreak/>
        <w:t>Provide any relevant documents, parts of documents, instruction manuals or regulations for use on site if necessary for the efficient execution of the work or if so directed.</w:t>
      </w:r>
    </w:p>
    <w:p w:rsidR="00AC6D6F" w:rsidRPr="00284C2B" w:rsidRDefault="00AC6D6F" w:rsidP="00AC6D6F">
      <w:pPr>
        <w:rPr>
          <w:rFonts w:ascii="Arial" w:hAnsi="Arial" w:cs="Arial"/>
          <w:color w:val="000000" w:themeColor="text1"/>
        </w:rPr>
      </w:pPr>
    </w:p>
    <w:p w:rsidR="00AC6D6F" w:rsidRPr="00284C2B" w:rsidRDefault="00AC6D6F" w:rsidP="00AC6D6F">
      <w:pPr>
        <w:pStyle w:val="Heading2"/>
        <w:rPr>
          <w:rFonts w:cs="Arial"/>
        </w:rPr>
      </w:pPr>
      <w:bookmarkStart w:id="78" w:name="_Toc455488434"/>
      <w:r w:rsidRPr="00284C2B">
        <w:rPr>
          <w:rFonts w:cs="Arial"/>
        </w:rPr>
        <w:t>Noise &amp; Pollution Control</w:t>
      </w:r>
      <w:bookmarkEnd w:id="78"/>
    </w:p>
    <w:p w:rsidR="00AC6D6F" w:rsidRPr="00284C2B" w:rsidRDefault="00AC6D6F" w:rsidP="00AC6D6F">
      <w:pPr>
        <w:rPr>
          <w:rFonts w:ascii="Arial" w:hAnsi="Arial" w:cs="Arial"/>
          <w:color w:val="000000" w:themeColor="text1"/>
        </w:rPr>
      </w:pPr>
    </w:p>
    <w:p w:rsidR="00D404C0" w:rsidRPr="00284C2B" w:rsidRDefault="00AC6D6F" w:rsidP="00AC6D6F">
      <w:pPr>
        <w:rPr>
          <w:rFonts w:ascii="Arial" w:hAnsi="Arial" w:cs="Arial"/>
          <w:color w:val="000000" w:themeColor="text1"/>
        </w:rPr>
      </w:pPr>
      <w:r w:rsidRPr="00284C2B">
        <w:rPr>
          <w:rFonts w:ascii="Arial" w:hAnsi="Arial" w:cs="Arial"/>
          <w:color w:val="000000" w:themeColor="text1"/>
        </w:rPr>
        <w:t>All measures shall be taken to ensure that noise or other forms of pollution arising from site operations are kept to a minimum. Noise levels must be controlled in accordance with the current Noise at Work Regulations.</w:t>
      </w:r>
    </w:p>
    <w:p w:rsidR="001B58AB" w:rsidRPr="00284C2B" w:rsidRDefault="001B58AB" w:rsidP="00AC6D6F">
      <w:pPr>
        <w:rPr>
          <w:rFonts w:ascii="Arial" w:hAnsi="Arial" w:cs="Arial"/>
          <w:color w:val="000000" w:themeColor="text1"/>
        </w:rPr>
      </w:pPr>
    </w:p>
    <w:p w:rsidR="00AC6D6F" w:rsidRPr="00284C2B" w:rsidRDefault="00AC6D6F" w:rsidP="00AC6D6F">
      <w:pPr>
        <w:pStyle w:val="Heading2"/>
        <w:rPr>
          <w:rFonts w:cs="Arial"/>
        </w:rPr>
      </w:pPr>
      <w:bookmarkStart w:id="79" w:name="_Toc455488435"/>
      <w:r w:rsidRPr="00284C2B">
        <w:rPr>
          <w:rFonts w:cs="Arial"/>
        </w:rPr>
        <w:t xml:space="preserve">Disturbance </w:t>
      </w:r>
      <w:r w:rsidR="0081445A" w:rsidRPr="00284C2B">
        <w:rPr>
          <w:rFonts w:cs="Arial"/>
        </w:rPr>
        <w:t>of Occupants in Occupied/</w:t>
      </w:r>
      <w:r w:rsidRPr="00284C2B">
        <w:rPr>
          <w:rFonts w:cs="Arial"/>
        </w:rPr>
        <w:t>Partially Occupied Building</w:t>
      </w:r>
      <w:bookmarkEnd w:id="79"/>
    </w:p>
    <w:p w:rsidR="00AC6D6F" w:rsidRPr="00284C2B" w:rsidRDefault="00AC6D6F" w:rsidP="00AC6D6F">
      <w:pPr>
        <w:rPr>
          <w:rFonts w:ascii="Arial" w:hAnsi="Arial" w:cs="Arial"/>
          <w:color w:val="000000" w:themeColor="text1"/>
        </w:rPr>
      </w:pPr>
    </w:p>
    <w:p w:rsidR="00AC6D6F" w:rsidRPr="00284C2B" w:rsidRDefault="00AC6D6F" w:rsidP="00AC6D6F">
      <w:pPr>
        <w:rPr>
          <w:rFonts w:ascii="Arial" w:hAnsi="Arial" w:cs="Arial"/>
          <w:color w:val="000000" w:themeColor="text1"/>
        </w:rPr>
      </w:pPr>
      <w:r w:rsidRPr="00284C2B">
        <w:rPr>
          <w:rFonts w:ascii="Arial" w:hAnsi="Arial" w:cs="Arial"/>
          <w:color w:val="000000" w:themeColor="text1"/>
        </w:rPr>
        <w:t xml:space="preserve">The Contractor is to take into account that he is likely to be carrying out work in </w:t>
      </w:r>
      <w:r w:rsidRPr="00284C2B">
        <w:rPr>
          <w:rFonts w:ascii="Arial" w:hAnsi="Arial" w:cs="Arial"/>
          <w:color w:val="000000" w:themeColor="text1"/>
          <w:u w:val="single"/>
        </w:rPr>
        <w:t>partially occupied</w:t>
      </w:r>
      <w:r w:rsidRPr="00284C2B">
        <w:rPr>
          <w:rFonts w:ascii="Arial" w:hAnsi="Arial" w:cs="Arial"/>
          <w:color w:val="000000" w:themeColor="text1"/>
        </w:rPr>
        <w:t xml:space="preserve"> buildings and he will therefore be required to carry out operations in such a manner that any inconvenience arising from the works is kept to the minimum.</w:t>
      </w:r>
    </w:p>
    <w:p w:rsidR="00AC6D6F" w:rsidRPr="00284C2B" w:rsidRDefault="00AC6D6F" w:rsidP="00AC6D6F">
      <w:pPr>
        <w:rPr>
          <w:rFonts w:ascii="Arial" w:hAnsi="Arial" w:cs="Arial"/>
          <w:color w:val="000000" w:themeColor="text1"/>
        </w:rPr>
      </w:pPr>
    </w:p>
    <w:p w:rsidR="00AC6D6F" w:rsidRPr="00284C2B" w:rsidRDefault="00AC6D6F" w:rsidP="00AC6D6F">
      <w:pPr>
        <w:rPr>
          <w:rFonts w:ascii="Arial" w:hAnsi="Arial" w:cs="Arial"/>
          <w:color w:val="000000" w:themeColor="text1"/>
        </w:rPr>
      </w:pPr>
      <w:r w:rsidRPr="00284C2B">
        <w:rPr>
          <w:rFonts w:ascii="Arial" w:hAnsi="Arial" w:cs="Arial"/>
          <w:color w:val="000000" w:themeColor="text1"/>
        </w:rPr>
        <w:t>The Contractor is to take into account that where the works are in an unoccupied building, floors or rooms of adjacent buildings are occupied and he will, therefore, be required to carry out operations in such a manner that any inconvenience arising from the works is kept to a minimum.</w:t>
      </w:r>
    </w:p>
    <w:p w:rsidR="00AC6D6F" w:rsidRPr="00284C2B" w:rsidRDefault="00AC6D6F" w:rsidP="00AC6D6F">
      <w:pPr>
        <w:rPr>
          <w:rFonts w:ascii="Arial" w:hAnsi="Arial" w:cs="Arial"/>
          <w:color w:val="000000" w:themeColor="text1"/>
        </w:rPr>
      </w:pPr>
    </w:p>
    <w:p w:rsidR="00AC6D6F" w:rsidRPr="00284C2B" w:rsidRDefault="00AC6D6F" w:rsidP="00AC6D6F">
      <w:pPr>
        <w:rPr>
          <w:rFonts w:ascii="Arial" w:hAnsi="Arial" w:cs="Arial"/>
          <w:color w:val="000000" w:themeColor="text1"/>
        </w:rPr>
      </w:pPr>
      <w:r w:rsidRPr="00284C2B">
        <w:rPr>
          <w:rFonts w:ascii="Arial" w:hAnsi="Arial" w:cs="Arial"/>
          <w:color w:val="000000" w:themeColor="text1"/>
        </w:rPr>
        <w:t>The Contractor is to take into account that where the works are external, adjacent buildings are occupied and operations are to be carried out in such a manner that any inconvenience arising from the works is kept to a minimum.</w:t>
      </w:r>
    </w:p>
    <w:p w:rsidR="005C751D" w:rsidRPr="00284C2B" w:rsidRDefault="005C751D" w:rsidP="00546C72">
      <w:pPr>
        <w:pStyle w:val="Heading2"/>
        <w:numPr>
          <w:ilvl w:val="0"/>
          <w:numId w:val="0"/>
        </w:numPr>
        <w:rPr>
          <w:rFonts w:cs="Arial"/>
        </w:rPr>
      </w:pPr>
    </w:p>
    <w:p w:rsidR="00AC6D6F" w:rsidRPr="00284C2B" w:rsidRDefault="00AC6D6F" w:rsidP="00AC6D6F">
      <w:pPr>
        <w:pStyle w:val="Heading2"/>
        <w:rPr>
          <w:rFonts w:cs="Arial"/>
        </w:rPr>
      </w:pPr>
      <w:bookmarkStart w:id="80" w:name="_Toc455488436"/>
      <w:r w:rsidRPr="00284C2B">
        <w:rPr>
          <w:rFonts w:cs="Arial"/>
        </w:rPr>
        <w:t>Cleaning</w:t>
      </w:r>
      <w:bookmarkEnd w:id="80"/>
    </w:p>
    <w:p w:rsidR="00AC6D6F" w:rsidRPr="00284C2B" w:rsidRDefault="00AC6D6F" w:rsidP="00AC6D6F">
      <w:pPr>
        <w:tabs>
          <w:tab w:val="left" w:pos="720"/>
          <w:tab w:val="left" w:pos="1440"/>
          <w:tab w:val="left" w:pos="2160"/>
          <w:tab w:val="left" w:pos="8280"/>
          <w:tab w:val="left" w:pos="8957"/>
          <w:tab w:val="right" w:pos="10714"/>
        </w:tabs>
        <w:spacing w:line="243" w:lineRule="exact"/>
        <w:ind w:left="720" w:hanging="720"/>
        <w:rPr>
          <w:rFonts w:ascii="Arial" w:hAnsi="Arial" w:cs="Arial"/>
          <w:color w:val="000000" w:themeColor="text1"/>
        </w:rPr>
      </w:pPr>
    </w:p>
    <w:p w:rsidR="00AC6D6F" w:rsidRPr="00284C2B" w:rsidRDefault="00AC6D6F" w:rsidP="00AC6D6F">
      <w:pPr>
        <w:rPr>
          <w:rFonts w:ascii="Arial" w:hAnsi="Arial" w:cs="Arial"/>
          <w:color w:val="000000" w:themeColor="text1"/>
        </w:rPr>
      </w:pPr>
      <w:r w:rsidRPr="00284C2B">
        <w:rPr>
          <w:rFonts w:ascii="Arial" w:hAnsi="Arial" w:cs="Arial"/>
          <w:color w:val="000000" w:themeColor="text1"/>
        </w:rPr>
        <w:t xml:space="preserve">Before handover the Contractor shall allow for the cleaning of the building or such parts of the building affected by the works, (including sanitary accommodation) and shall leave the site </w:t>
      </w:r>
      <w:r w:rsidRPr="00284C2B">
        <w:rPr>
          <w:rFonts w:ascii="Arial" w:hAnsi="Arial" w:cs="Arial"/>
          <w:color w:val="000000" w:themeColor="text1"/>
          <w:u w:val="single"/>
        </w:rPr>
        <w:t>clean,</w:t>
      </w:r>
      <w:r w:rsidRPr="00284C2B">
        <w:rPr>
          <w:rFonts w:ascii="Arial" w:hAnsi="Arial" w:cs="Arial"/>
          <w:color w:val="000000" w:themeColor="text1"/>
        </w:rPr>
        <w:t xml:space="preserve"> </w:t>
      </w:r>
      <w:r w:rsidRPr="00284C2B">
        <w:rPr>
          <w:rFonts w:ascii="Arial" w:hAnsi="Arial" w:cs="Arial"/>
          <w:color w:val="000000" w:themeColor="text1"/>
          <w:u w:val="single"/>
        </w:rPr>
        <w:t>functional, complete</w:t>
      </w:r>
      <w:r w:rsidRPr="00284C2B">
        <w:rPr>
          <w:rFonts w:ascii="Arial" w:hAnsi="Arial" w:cs="Arial"/>
          <w:color w:val="000000" w:themeColor="text1"/>
        </w:rPr>
        <w:t xml:space="preserve"> </w:t>
      </w:r>
      <w:r w:rsidRPr="00284C2B">
        <w:rPr>
          <w:rFonts w:ascii="Arial" w:hAnsi="Arial" w:cs="Arial"/>
          <w:color w:val="000000" w:themeColor="text1"/>
          <w:u w:val="single"/>
        </w:rPr>
        <w:t>and</w:t>
      </w:r>
      <w:r w:rsidRPr="00284C2B">
        <w:rPr>
          <w:rFonts w:ascii="Arial" w:hAnsi="Arial" w:cs="Arial"/>
          <w:color w:val="000000" w:themeColor="text1"/>
        </w:rPr>
        <w:t xml:space="preserve"> </w:t>
      </w:r>
      <w:r w:rsidRPr="00284C2B">
        <w:rPr>
          <w:rFonts w:ascii="Arial" w:hAnsi="Arial" w:cs="Arial"/>
          <w:color w:val="000000" w:themeColor="text1"/>
          <w:u w:val="single"/>
        </w:rPr>
        <w:t>fit</w:t>
      </w:r>
      <w:r w:rsidRPr="00284C2B">
        <w:rPr>
          <w:rFonts w:ascii="Arial" w:hAnsi="Arial" w:cs="Arial"/>
          <w:color w:val="000000" w:themeColor="text1"/>
        </w:rPr>
        <w:t xml:space="preserve"> </w:t>
      </w:r>
      <w:r w:rsidRPr="00284C2B">
        <w:rPr>
          <w:rFonts w:ascii="Arial" w:hAnsi="Arial" w:cs="Arial"/>
          <w:color w:val="000000" w:themeColor="text1"/>
          <w:u w:val="single"/>
        </w:rPr>
        <w:t>for its intended purpose</w:t>
      </w:r>
      <w:r w:rsidRPr="00284C2B">
        <w:rPr>
          <w:rFonts w:ascii="Arial" w:hAnsi="Arial" w:cs="Arial"/>
          <w:color w:val="000000" w:themeColor="text1"/>
        </w:rPr>
        <w:t xml:space="preserve"> </w:t>
      </w:r>
      <w:r w:rsidRPr="00284C2B">
        <w:rPr>
          <w:rFonts w:ascii="Arial" w:hAnsi="Arial" w:cs="Arial"/>
          <w:color w:val="000000" w:themeColor="text1"/>
          <w:u w:val="single"/>
        </w:rPr>
        <w:t>and immediate</w:t>
      </w:r>
      <w:r w:rsidRPr="00284C2B">
        <w:rPr>
          <w:rFonts w:ascii="Arial" w:hAnsi="Arial" w:cs="Arial"/>
          <w:color w:val="000000" w:themeColor="text1"/>
        </w:rPr>
        <w:t xml:space="preserve"> </w:t>
      </w:r>
      <w:r w:rsidRPr="00284C2B">
        <w:rPr>
          <w:rFonts w:ascii="Arial" w:hAnsi="Arial" w:cs="Arial"/>
          <w:color w:val="000000" w:themeColor="text1"/>
          <w:u w:val="single"/>
        </w:rPr>
        <w:t>use</w:t>
      </w:r>
      <w:r w:rsidRPr="00284C2B">
        <w:rPr>
          <w:rFonts w:ascii="Arial" w:hAnsi="Arial" w:cs="Arial"/>
          <w:color w:val="000000" w:themeColor="text1"/>
        </w:rPr>
        <w:t xml:space="preserve"> to the complete satisfaction of the Contract Administrator.</w:t>
      </w:r>
    </w:p>
    <w:p w:rsidR="00F32B35" w:rsidRPr="00284C2B" w:rsidRDefault="00F32B35" w:rsidP="00AC6D6F">
      <w:pPr>
        <w:rPr>
          <w:rFonts w:ascii="Arial" w:hAnsi="Arial" w:cs="Arial"/>
          <w:color w:val="000000" w:themeColor="text1"/>
        </w:rPr>
      </w:pPr>
    </w:p>
    <w:p w:rsidR="00AC6D6F" w:rsidRPr="00284C2B" w:rsidRDefault="00AC6D6F" w:rsidP="00AC6D6F">
      <w:pPr>
        <w:pStyle w:val="Heading2"/>
        <w:rPr>
          <w:rFonts w:cs="Arial"/>
        </w:rPr>
      </w:pPr>
      <w:bookmarkStart w:id="81" w:name="_Toc455488437"/>
      <w:r w:rsidRPr="00284C2B">
        <w:rPr>
          <w:rFonts w:cs="Arial"/>
        </w:rPr>
        <w:t>Completion</w:t>
      </w:r>
      <w:bookmarkEnd w:id="81"/>
      <w:r w:rsidRPr="00284C2B">
        <w:rPr>
          <w:rFonts w:cs="Arial"/>
        </w:rPr>
        <w:t xml:space="preserve"> </w:t>
      </w:r>
    </w:p>
    <w:p w:rsidR="00AC6D6F" w:rsidRPr="00284C2B" w:rsidRDefault="00AC6D6F" w:rsidP="00AC6D6F">
      <w:pPr>
        <w:rPr>
          <w:rFonts w:ascii="Arial" w:hAnsi="Arial" w:cs="Arial"/>
          <w:color w:val="000000" w:themeColor="text1"/>
        </w:rPr>
      </w:pPr>
    </w:p>
    <w:p w:rsidR="00AC6D6F" w:rsidRPr="00284C2B" w:rsidRDefault="00AC6D6F" w:rsidP="00AC6D6F">
      <w:pPr>
        <w:rPr>
          <w:rFonts w:ascii="Arial" w:hAnsi="Arial" w:cs="Arial"/>
          <w:color w:val="000000" w:themeColor="text1"/>
        </w:rPr>
      </w:pPr>
      <w:r w:rsidRPr="00284C2B">
        <w:rPr>
          <w:rFonts w:ascii="Arial" w:hAnsi="Arial" w:cs="Arial"/>
          <w:color w:val="000000" w:themeColor="text1"/>
        </w:rPr>
        <w:t>On completion of the Works or as directed by the Contract Admin</w:t>
      </w:r>
      <w:r w:rsidR="0081445A" w:rsidRPr="00284C2B">
        <w:rPr>
          <w:rFonts w:ascii="Arial" w:hAnsi="Arial" w:cs="Arial"/>
          <w:color w:val="000000" w:themeColor="text1"/>
        </w:rPr>
        <w:t>istrator the Contractor shall:</w:t>
      </w:r>
      <w:r w:rsidR="0081445A" w:rsidRPr="00284C2B">
        <w:rPr>
          <w:rFonts w:ascii="Arial" w:hAnsi="Arial" w:cs="Arial"/>
          <w:color w:val="000000" w:themeColor="text1"/>
        </w:rPr>
        <w:softHyphen/>
      </w:r>
    </w:p>
    <w:p w:rsidR="00AC6D6F" w:rsidRPr="00284C2B" w:rsidRDefault="00AC6D6F" w:rsidP="00394909">
      <w:pPr>
        <w:pStyle w:val="NumberedList"/>
        <w:numPr>
          <w:ilvl w:val="0"/>
          <w:numId w:val="17"/>
        </w:numPr>
        <w:rPr>
          <w:rFonts w:ascii="Arial" w:hAnsi="Arial" w:cs="Arial"/>
          <w:color w:val="000000" w:themeColor="text1"/>
        </w:rPr>
      </w:pPr>
      <w:r w:rsidRPr="00284C2B">
        <w:rPr>
          <w:rFonts w:ascii="Arial" w:hAnsi="Arial" w:cs="Arial"/>
          <w:color w:val="000000" w:themeColor="text1"/>
        </w:rPr>
        <w:t>Make good all damage consequent on the work;</w:t>
      </w:r>
    </w:p>
    <w:p w:rsidR="00AC6D6F" w:rsidRPr="00284C2B" w:rsidRDefault="00AC6D6F" w:rsidP="00394909">
      <w:pPr>
        <w:pStyle w:val="NumberedList"/>
        <w:numPr>
          <w:ilvl w:val="0"/>
          <w:numId w:val="17"/>
        </w:numPr>
        <w:rPr>
          <w:rFonts w:ascii="Arial" w:hAnsi="Arial" w:cs="Arial"/>
          <w:color w:val="000000" w:themeColor="text1"/>
        </w:rPr>
      </w:pPr>
      <w:r w:rsidRPr="00284C2B">
        <w:rPr>
          <w:rFonts w:ascii="Arial" w:hAnsi="Arial" w:cs="Arial"/>
          <w:color w:val="000000" w:themeColor="text1"/>
        </w:rPr>
        <w:t>Remove all temporary markings, coverings and protective wrappings unless otherwise directed:</w:t>
      </w:r>
    </w:p>
    <w:p w:rsidR="00AC6D6F" w:rsidRPr="00284C2B" w:rsidRDefault="00AC6D6F" w:rsidP="00394909">
      <w:pPr>
        <w:pStyle w:val="NumberedList"/>
        <w:numPr>
          <w:ilvl w:val="0"/>
          <w:numId w:val="17"/>
        </w:numPr>
        <w:rPr>
          <w:rFonts w:ascii="Arial" w:hAnsi="Arial" w:cs="Arial"/>
          <w:color w:val="000000" w:themeColor="text1"/>
        </w:rPr>
      </w:pPr>
      <w:r w:rsidRPr="00284C2B">
        <w:rPr>
          <w:rFonts w:ascii="Arial" w:hAnsi="Arial" w:cs="Arial"/>
          <w:color w:val="000000" w:themeColor="text1"/>
        </w:rPr>
        <w:t>Clean the Works thoroughly, remove all splashes, deposits, efflorescence etc.</w:t>
      </w:r>
    </w:p>
    <w:p w:rsidR="00AC6D6F" w:rsidRPr="00284C2B" w:rsidRDefault="00AC6D6F" w:rsidP="00394909">
      <w:pPr>
        <w:pStyle w:val="NumberedList"/>
        <w:numPr>
          <w:ilvl w:val="0"/>
          <w:numId w:val="17"/>
        </w:numPr>
        <w:rPr>
          <w:rFonts w:ascii="Arial" w:hAnsi="Arial" w:cs="Arial"/>
          <w:color w:val="000000" w:themeColor="text1"/>
        </w:rPr>
      </w:pPr>
      <w:r w:rsidRPr="00284C2B">
        <w:rPr>
          <w:rFonts w:ascii="Arial" w:hAnsi="Arial" w:cs="Arial"/>
          <w:color w:val="000000" w:themeColor="text1"/>
        </w:rPr>
        <w:t>Touch up minor faults in newly painted work, carefully matching colour and brushing out edges. Repaint badly marked areas back to suitable breaks or junctions;</w:t>
      </w:r>
    </w:p>
    <w:p w:rsidR="00D404C0" w:rsidRPr="00284C2B" w:rsidRDefault="00AC6D6F" w:rsidP="00546C72">
      <w:pPr>
        <w:pStyle w:val="NumberedList"/>
        <w:numPr>
          <w:ilvl w:val="0"/>
          <w:numId w:val="17"/>
        </w:numPr>
        <w:rPr>
          <w:rFonts w:ascii="Arial" w:hAnsi="Arial" w:cs="Arial"/>
          <w:color w:val="000000" w:themeColor="text1"/>
        </w:rPr>
      </w:pPr>
      <w:r w:rsidRPr="00284C2B">
        <w:rPr>
          <w:rFonts w:ascii="Arial" w:hAnsi="Arial" w:cs="Arial"/>
          <w:color w:val="000000" w:themeColor="text1"/>
        </w:rPr>
        <w:t>Clean out all rainwater pipes</w:t>
      </w:r>
      <w:r w:rsidR="00546C72" w:rsidRPr="00284C2B">
        <w:rPr>
          <w:rFonts w:ascii="Arial" w:hAnsi="Arial" w:cs="Arial"/>
          <w:color w:val="000000" w:themeColor="text1"/>
        </w:rPr>
        <w:t xml:space="preserve"> and gutters, flush all drains;</w:t>
      </w:r>
    </w:p>
    <w:p w:rsidR="00AC6D6F" w:rsidRPr="00284C2B" w:rsidRDefault="00AC6D6F" w:rsidP="00394909">
      <w:pPr>
        <w:pStyle w:val="NumberedList"/>
        <w:numPr>
          <w:ilvl w:val="0"/>
          <w:numId w:val="17"/>
        </w:numPr>
        <w:rPr>
          <w:rFonts w:ascii="Arial" w:hAnsi="Arial" w:cs="Arial"/>
          <w:color w:val="000000" w:themeColor="text1"/>
        </w:rPr>
      </w:pPr>
      <w:r w:rsidRPr="00284C2B">
        <w:rPr>
          <w:rFonts w:ascii="Arial" w:hAnsi="Arial" w:cs="Arial"/>
          <w:color w:val="000000" w:themeColor="text1"/>
        </w:rPr>
        <w:t>Leave the site and the Works in a condition to the satisfaction of the Contract Administrator.</w:t>
      </w:r>
    </w:p>
    <w:p w:rsidR="00AC6D6F" w:rsidRPr="00284C2B" w:rsidRDefault="00AC6D6F" w:rsidP="00394909">
      <w:pPr>
        <w:pStyle w:val="NumberedList"/>
        <w:numPr>
          <w:ilvl w:val="0"/>
          <w:numId w:val="17"/>
        </w:numPr>
        <w:rPr>
          <w:rFonts w:ascii="Arial" w:hAnsi="Arial" w:cs="Arial"/>
          <w:color w:val="000000" w:themeColor="text1"/>
        </w:rPr>
      </w:pPr>
      <w:r w:rsidRPr="00284C2B">
        <w:rPr>
          <w:rFonts w:ascii="Arial" w:hAnsi="Arial" w:cs="Arial"/>
          <w:color w:val="000000" w:themeColor="text1"/>
        </w:rPr>
        <w:t>Provide copies of all relevant test certificates.</w:t>
      </w:r>
    </w:p>
    <w:p w:rsidR="00AC6D6F" w:rsidRPr="00284C2B" w:rsidRDefault="00AC6D6F" w:rsidP="00394909">
      <w:pPr>
        <w:pStyle w:val="NumberedList"/>
        <w:numPr>
          <w:ilvl w:val="0"/>
          <w:numId w:val="17"/>
        </w:numPr>
        <w:rPr>
          <w:rFonts w:ascii="Arial" w:hAnsi="Arial" w:cs="Arial"/>
          <w:color w:val="000000" w:themeColor="text1"/>
        </w:rPr>
      </w:pPr>
      <w:r w:rsidRPr="00284C2B">
        <w:rPr>
          <w:rFonts w:ascii="Arial" w:hAnsi="Arial" w:cs="Arial"/>
          <w:color w:val="000000" w:themeColor="text1"/>
        </w:rPr>
        <w:lastRenderedPageBreak/>
        <w:t>Mark valves and label circuits.</w:t>
      </w:r>
    </w:p>
    <w:p w:rsidR="00AC6D6F" w:rsidRPr="00284C2B" w:rsidRDefault="00AC6D6F" w:rsidP="00394909">
      <w:pPr>
        <w:pStyle w:val="NumberedList"/>
        <w:numPr>
          <w:ilvl w:val="0"/>
          <w:numId w:val="17"/>
        </w:numPr>
        <w:rPr>
          <w:rFonts w:ascii="Arial" w:hAnsi="Arial" w:cs="Arial"/>
          <w:color w:val="000000" w:themeColor="text1"/>
        </w:rPr>
      </w:pPr>
      <w:r w:rsidRPr="00284C2B">
        <w:rPr>
          <w:rFonts w:ascii="Arial" w:hAnsi="Arial" w:cs="Arial"/>
          <w:color w:val="000000" w:themeColor="text1"/>
        </w:rPr>
        <w:t>Provide completed Health &amp; Safety File (If appropriate) before final account is agreed within 8 weeks.</w:t>
      </w:r>
    </w:p>
    <w:p w:rsidR="00AC6D6F" w:rsidRPr="00284C2B" w:rsidRDefault="00AC6D6F" w:rsidP="00394909">
      <w:pPr>
        <w:pStyle w:val="NumberedList"/>
        <w:numPr>
          <w:ilvl w:val="0"/>
          <w:numId w:val="17"/>
        </w:numPr>
        <w:rPr>
          <w:rFonts w:ascii="Arial" w:hAnsi="Arial" w:cs="Arial"/>
          <w:color w:val="000000" w:themeColor="text1"/>
        </w:rPr>
      </w:pPr>
      <w:r w:rsidRPr="00284C2B">
        <w:rPr>
          <w:rFonts w:ascii="Arial" w:hAnsi="Arial" w:cs="Arial"/>
          <w:color w:val="000000" w:themeColor="text1"/>
        </w:rPr>
        <w:t>Provide notification of completion form to the Contract Administrator.</w:t>
      </w:r>
    </w:p>
    <w:p w:rsidR="00AC6D6F" w:rsidRPr="00284C2B" w:rsidRDefault="00AC6D6F" w:rsidP="00394909">
      <w:pPr>
        <w:pStyle w:val="NumberedList"/>
        <w:numPr>
          <w:ilvl w:val="0"/>
          <w:numId w:val="17"/>
        </w:numPr>
        <w:rPr>
          <w:rFonts w:ascii="Arial" w:hAnsi="Arial" w:cs="Arial"/>
          <w:color w:val="000000" w:themeColor="text1"/>
        </w:rPr>
      </w:pPr>
      <w:r w:rsidRPr="00284C2B">
        <w:rPr>
          <w:rFonts w:ascii="Arial" w:hAnsi="Arial" w:cs="Arial"/>
          <w:color w:val="000000" w:themeColor="text1"/>
        </w:rPr>
        <w:t>Allow for a 6 months defects liability period.</w:t>
      </w:r>
    </w:p>
    <w:p w:rsidR="00AC6D6F" w:rsidRPr="00284C2B" w:rsidRDefault="00AC6D6F" w:rsidP="00AC6D6F">
      <w:pPr>
        <w:rPr>
          <w:rFonts w:ascii="Arial" w:hAnsi="Arial" w:cs="Arial"/>
          <w:color w:val="000000" w:themeColor="text1"/>
        </w:rPr>
      </w:pPr>
    </w:p>
    <w:p w:rsidR="00AC6D6F" w:rsidRPr="00284C2B" w:rsidRDefault="00AC6D6F" w:rsidP="00AC6D6F">
      <w:pPr>
        <w:pStyle w:val="Heading2"/>
        <w:rPr>
          <w:rFonts w:cs="Arial"/>
        </w:rPr>
      </w:pPr>
      <w:bookmarkStart w:id="82" w:name="_Toc455488438"/>
      <w:r w:rsidRPr="00284C2B">
        <w:rPr>
          <w:rFonts w:cs="Arial"/>
        </w:rPr>
        <w:t>Drying the Works</w:t>
      </w:r>
      <w:bookmarkEnd w:id="82"/>
    </w:p>
    <w:p w:rsidR="00AC6D6F" w:rsidRPr="00284C2B" w:rsidRDefault="00AC6D6F" w:rsidP="00AC6D6F">
      <w:pPr>
        <w:rPr>
          <w:rFonts w:ascii="Arial" w:hAnsi="Arial" w:cs="Arial"/>
          <w:color w:val="000000" w:themeColor="text1"/>
        </w:rPr>
      </w:pPr>
    </w:p>
    <w:p w:rsidR="00AC6D6F" w:rsidRPr="00284C2B" w:rsidRDefault="00AC6D6F" w:rsidP="00AC6D6F">
      <w:pPr>
        <w:rPr>
          <w:rFonts w:ascii="Arial" w:hAnsi="Arial" w:cs="Arial"/>
          <w:color w:val="000000" w:themeColor="text1"/>
        </w:rPr>
      </w:pPr>
      <w:r w:rsidRPr="00284C2B">
        <w:rPr>
          <w:rFonts w:ascii="Arial" w:hAnsi="Arial" w:cs="Arial"/>
          <w:color w:val="000000" w:themeColor="text1"/>
        </w:rPr>
        <w:t xml:space="preserve">Provide for adequate drying out and for maintaining the temperature and humidity of the works at all times (including Statutory Holidays </w:t>
      </w:r>
      <w:proofErr w:type="spellStart"/>
      <w:r w:rsidRPr="00284C2B">
        <w:rPr>
          <w:rFonts w:ascii="Arial" w:hAnsi="Arial" w:cs="Arial"/>
          <w:color w:val="000000" w:themeColor="text1"/>
        </w:rPr>
        <w:t>etc</w:t>
      </w:r>
      <w:proofErr w:type="spellEnd"/>
      <w:r w:rsidRPr="00284C2B">
        <w:rPr>
          <w:rFonts w:ascii="Arial" w:hAnsi="Arial" w:cs="Arial"/>
          <w:color w:val="000000" w:themeColor="text1"/>
        </w:rPr>
        <w:t>) of the buildings during the execution of the Works and allow for providing all necessary labour, appliances and fuel required therefore.</w:t>
      </w:r>
    </w:p>
    <w:p w:rsidR="00AC6D6F" w:rsidRPr="00284C2B" w:rsidRDefault="00AC6D6F" w:rsidP="00AC6D6F">
      <w:pPr>
        <w:rPr>
          <w:rFonts w:ascii="Arial" w:hAnsi="Arial" w:cs="Arial"/>
          <w:color w:val="000000" w:themeColor="text1"/>
        </w:rPr>
      </w:pPr>
    </w:p>
    <w:p w:rsidR="00AC6D6F" w:rsidRPr="00284C2B" w:rsidRDefault="00AC6D6F" w:rsidP="00AC6D6F">
      <w:pPr>
        <w:pStyle w:val="Heading2"/>
        <w:rPr>
          <w:rFonts w:cs="Arial"/>
        </w:rPr>
      </w:pPr>
      <w:bookmarkStart w:id="83" w:name="_Toc455488439"/>
      <w:r w:rsidRPr="00284C2B">
        <w:rPr>
          <w:rFonts w:cs="Arial"/>
        </w:rPr>
        <w:t>Temperature &amp; Humidity Levels</w:t>
      </w:r>
      <w:bookmarkEnd w:id="83"/>
    </w:p>
    <w:p w:rsidR="00AC6D6F" w:rsidRPr="00284C2B" w:rsidRDefault="00AC6D6F" w:rsidP="00AC6D6F">
      <w:pPr>
        <w:rPr>
          <w:rFonts w:ascii="Arial" w:hAnsi="Arial" w:cs="Arial"/>
          <w:color w:val="000000" w:themeColor="text1"/>
        </w:rPr>
      </w:pPr>
    </w:p>
    <w:p w:rsidR="00316E16" w:rsidRPr="00284C2B" w:rsidRDefault="00AC6D6F" w:rsidP="00AC6D6F">
      <w:pPr>
        <w:rPr>
          <w:rFonts w:ascii="Arial" w:hAnsi="Arial" w:cs="Arial"/>
          <w:color w:val="000000" w:themeColor="text1"/>
        </w:rPr>
      </w:pPr>
      <w:r w:rsidRPr="00284C2B">
        <w:rPr>
          <w:rFonts w:ascii="Arial" w:hAnsi="Arial" w:cs="Arial"/>
          <w:color w:val="000000" w:themeColor="text1"/>
        </w:rPr>
        <w:t>The temperature and humidity levels are to be maintained at such levels as will prevent shrinkage, distortion or deterioration of all goods and materials before and after incorporating in the works.</w:t>
      </w:r>
    </w:p>
    <w:p w:rsidR="00653E4C" w:rsidRPr="00284C2B" w:rsidRDefault="00653E4C" w:rsidP="00653E4C">
      <w:pPr>
        <w:pStyle w:val="Heading2"/>
        <w:numPr>
          <w:ilvl w:val="0"/>
          <w:numId w:val="0"/>
        </w:numPr>
        <w:rPr>
          <w:rFonts w:cs="Arial"/>
        </w:rPr>
      </w:pPr>
    </w:p>
    <w:p w:rsidR="00AC6D6F" w:rsidRPr="00284C2B" w:rsidRDefault="00AC6D6F" w:rsidP="00AC6D6F">
      <w:pPr>
        <w:pStyle w:val="Heading2"/>
        <w:rPr>
          <w:rFonts w:cs="Arial"/>
        </w:rPr>
      </w:pPr>
      <w:bookmarkStart w:id="84" w:name="_Toc455488440"/>
      <w:r w:rsidRPr="00284C2B">
        <w:rPr>
          <w:rFonts w:cs="Arial"/>
        </w:rPr>
        <w:t>Small Plant &amp; Tools</w:t>
      </w:r>
      <w:bookmarkEnd w:id="84"/>
    </w:p>
    <w:p w:rsidR="00AC6D6F" w:rsidRPr="00284C2B" w:rsidRDefault="00AC6D6F" w:rsidP="00AC6D6F">
      <w:pPr>
        <w:rPr>
          <w:rFonts w:ascii="Arial" w:hAnsi="Arial" w:cs="Arial"/>
          <w:color w:val="000000" w:themeColor="text1"/>
        </w:rPr>
      </w:pPr>
    </w:p>
    <w:p w:rsidR="00AC6D6F" w:rsidRPr="00284C2B" w:rsidRDefault="00AC6D6F" w:rsidP="00AC6D6F">
      <w:pPr>
        <w:rPr>
          <w:rFonts w:ascii="Arial" w:hAnsi="Arial" w:cs="Arial"/>
          <w:color w:val="000000" w:themeColor="text1"/>
        </w:rPr>
      </w:pPr>
      <w:r w:rsidRPr="00284C2B">
        <w:rPr>
          <w:rFonts w:ascii="Arial" w:hAnsi="Arial" w:cs="Arial"/>
          <w:color w:val="000000" w:themeColor="text1"/>
        </w:rPr>
        <w:t>The Contractor shall supply all small plant tools and appliances necessary to carry out the works in a proper and efficient manner.</w:t>
      </w:r>
    </w:p>
    <w:p w:rsidR="00710459" w:rsidRPr="00284C2B" w:rsidRDefault="00710459" w:rsidP="00546C72">
      <w:pPr>
        <w:pStyle w:val="Heading2"/>
        <w:numPr>
          <w:ilvl w:val="0"/>
          <w:numId w:val="0"/>
        </w:numPr>
        <w:rPr>
          <w:rFonts w:cs="Arial"/>
        </w:rPr>
      </w:pPr>
    </w:p>
    <w:p w:rsidR="00AC6D6F" w:rsidRPr="00284C2B" w:rsidRDefault="00AC6D6F" w:rsidP="00AC6D6F">
      <w:pPr>
        <w:pStyle w:val="Heading2"/>
        <w:rPr>
          <w:rFonts w:cs="Arial"/>
        </w:rPr>
      </w:pPr>
      <w:bookmarkStart w:id="85" w:name="_Toc455488441"/>
      <w:r w:rsidRPr="00284C2B">
        <w:rPr>
          <w:rFonts w:cs="Arial"/>
        </w:rPr>
        <w:t>Mechanical Plant - General</w:t>
      </w:r>
      <w:bookmarkEnd w:id="85"/>
    </w:p>
    <w:p w:rsidR="00AC6D6F" w:rsidRPr="00284C2B" w:rsidRDefault="00AC6D6F" w:rsidP="00AC6D6F">
      <w:pPr>
        <w:rPr>
          <w:rFonts w:ascii="Arial" w:hAnsi="Arial" w:cs="Arial"/>
          <w:color w:val="000000" w:themeColor="text1"/>
        </w:rPr>
      </w:pPr>
    </w:p>
    <w:p w:rsidR="00AC6D6F" w:rsidRPr="00284C2B" w:rsidRDefault="00AC6D6F" w:rsidP="00AC6D6F">
      <w:pPr>
        <w:rPr>
          <w:rFonts w:ascii="Arial" w:hAnsi="Arial" w:cs="Arial"/>
          <w:color w:val="000000" w:themeColor="text1"/>
        </w:rPr>
      </w:pPr>
      <w:r w:rsidRPr="00284C2B">
        <w:rPr>
          <w:rFonts w:ascii="Arial" w:hAnsi="Arial" w:cs="Arial"/>
          <w:color w:val="000000" w:themeColor="text1"/>
        </w:rPr>
        <w:t>The Contractor shall supply all mechanical plant necessary to carry out the works in a proper and efficient manner and shall allow for all costs incurred in maintaining and moving such items about the site during the course of the works. All plant shall be muffled and shall not exceed a maximum of 75db.</w:t>
      </w:r>
    </w:p>
    <w:p w:rsidR="00AC6D6F" w:rsidRPr="00284C2B" w:rsidRDefault="00AC6D6F" w:rsidP="00AC6D6F">
      <w:pPr>
        <w:rPr>
          <w:rFonts w:ascii="Arial" w:hAnsi="Arial" w:cs="Arial"/>
          <w:color w:val="000000" w:themeColor="text1"/>
        </w:rPr>
      </w:pPr>
    </w:p>
    <w:p w:rsidR="00AC6D6F" w:rsidRPr="00284C2B" w:rsidRDefault="00AC6D6F" w:rsidP="00AC6D6F">
      <w:pPr>
        <w:pStyle w:val="Heading2"/>
        <w:rPr>
          <w:rFonts w:cs="Arial"/>
        </w:rPr>
      </w:pPr>
      <w:bookmarkStart w:id="86" w:name="_Toc455488442"/>
      <w:r w:rsidRPr="00284C2B">
        <w:rPr>
          <w:rFonts w:cs="Arial"/>
        </w:rPr>
        <w:t>Plant, Tools &amp; Vehicles</w:t>
      </w:r>
      <w:bookmarkEnd w:id="86"/>
    </w:p>
    <w:p w:rsidR="00AC6D6F" w:rsidRPr="00284C2B" w:rsidRDefault="00AC6D6F" w:rsidP="00AC6D6F">
      <w:pPr>
        <w:rPr>
          <w:rFonts w:ascii="Arial" w:hAnsi="Arial" w:cs="Arial"/>
          <w:color w:val="000000" w:themeColor="text1"/>
        </w:rPr>
      </w:pPr>
    </w:p>
    <w:p w:rsidR="001B58AB" w:rsidRPr="00284C2B" w:rsidRDefault="00AC6D6F" w:rsidP="00AC6D6F">
      <w:pPr>
        <w:rPr>
          <w:rFonts w:ascii="Arial" w:hAnsi="Arial" w:cs="Arial"/>
          <w:color w:val="000000" w:themeColor="text1"/>
        </w:rPr>
      </w:pPr>
      <w:r w:rsidRPr="00284C2B">
        <w:rPr>
          <w:rFonts w:ascii="Arial" w:hAnsi="Arial" w:cs="Arial"/>
          <w:color w:val="000000" w:themeColor="text1"/>
        </w:rPr>
        <w:t>All plant, tools and vehicles shall comply with the current Statutory Regulations and Orders.</w:t>
      </w:r>
    </w:p>
    <w:p w:rsidR="001B58AB" w:rsidRPr="00284C2B" w:rsidRDefault="001B58AB" w:rsidP="00AC6D6F">
      <w:pPr>
        <w:rPr>
          <w:rFonts w:ascii="Arial" w:hAnsi="Arial" w:cs="Arial"/>
          <w:color w:val="000000" w:themeColor="text1"/>
        </w:rPr>
      </w:pPr>
    </w:p>
    <w:p w:rsidR="00AC6D6F" w:rsidRPr="00284C2B" w:rsidRDefault="00AC6D6F" w:rsidP="00AC6D6F">
      <w:pPr>
        <w:pStyle w:val="Heading2"/>
        <w:rPr>
          <w:rFonts w:cs="Arial"/>
        </w:rPr>
      </w:pPr>
      <w:bookmarkStart w:id="87" w:name="_Toc455488443"/>
      <w:r w:rsidRPr="00284C2B">
        <w:rPr>
          <w:rFonts w:cs="Arial"/>
        </w:rPr>
        <w:t>Temporary Protection</w:t>
      </w:r>
      <w:bookmarkEnd w:id="87"/>
    </w:p>
    <w:p w:rsidR="00AC6D6F" w:rsidRPr="00284C2B" w:rsidRDefault="00AC6D6F" w:rsidP="00AC6D6F">
      <w:pPr>
        <w:rPr>
          <w:rFonts w:ascii="Arial" w:hAnsi="Arial" w:cs="Arial"/>
          <w:color w:val="000000" w:themeColor="text1"/>
        </w:rPr>
      </w:pPr>
    </w:p>
    <w:p w:rsidR="00D404C0" w:rsidRPr="00284C2B" w:rsidRDefault="00AC6D6F" w:rsidP="00AC6D6F">
      <w:pPr>
        <w:rPr>
          <w:rFonts w:ascii="Arial" w:hAnsi="Arial" w:cs="Arial"/>
          <w:color w:val="000000" w:themeColor="text1"/>
        </w:rPr>
      </w:pPr>
      <w:r w:rsidRPr="00284C2B">
        <w:rPr>
          <w:rFonts w:ascii="Arial" w:hAnsi="Arial" w:cs="Arial"/>
          <w:color w:val="000000" w:themeColor="text1"/>
        </w:rPr>
        <w:t>The Contractor is to allow for providing, whether specifically mentioned or not, all necessary temporary casings, covers or other protection to both new and existing work where likely to be damaged by construction operations.</w:t>
      </w:r>
    </w:p>
    <w:p w:rsidR="00AC6D6F" w:rsidRDefault="00AC6D6F" w:rsidP="00AC6D6F">
      <w:pPr>
        <w:rPr>
          <w:rFonts w:ascii="Arial" w:hAnsi="Arial" w:cs="Arial"/>
          <w:color w:val="000000" w:themeColor="text1"/>
        </w:rPr>
      </w:pPr>
    </w:p>
    <w:p w:rsidR="0051349D" w:rsidRDefault="0051349D" w:rsidP="00AC6D6F">
      <w:pPr>
        <w:rPr>
          <w:rFonts w:ascii="Arial" w:hAnsi="Arial" w:cs="Arial"/>
          <w:color w:val="000000" w:themeColor="text1"/>
        </w:rPr>
      </w:pPr>
    </w:p>
    <w:p w:rsidR="0051349D" w:rsidRPr="00284C2B" w:rsidRDefault="0051349D" w:rsidP="00AC6D6F">
      <w:pPr>
        <w:rPr>
          <w:rFonts w:ascii="Arial" w:hAnsi="Arial" w:cs="Arial"/>
          <w:color w:val="000000" w:themeColor="text1"/>
        </w:rPr>
      </w:pPr>
    </w:p>
    <w:p w:rsidR="00AC6D6F" w:rsidRPr="00284C2B" w:rsidRDefault="00AC6D6F" w:rsidP="00AC6D6F">
      <w:pPr>
        <w:pStyle w:val="Heading2"/>
        <w:rPr>
          <w:rFonts w:cs="Arial"/>
        </w:rPr>
      </w:pPr>
      <w:bookmarkStart w:id="88" w:name="_Toc455488444"/>
      <w:r w:rsidRPr="00284C2B">
        <w:rPr>
          <w:rFonts w:cs="Arial"/>
        </w:rPr>
        <w:t>Maintenance Work by the Employer</w:t>
      </w:r>
      <w:bookmarkEnd w:id="88"/>
    </w:p>
    <w:p w:rsidR="00AC6D6F" w:rsidRPr="00284C2B" w:rsidRDefault="00AC6D6F" w:rsidP="00AC6D6F">
      <w:pPr>
        <w:rPr>
          <w:rFonts w:ascii="Arial" w:hAnsi="Arial" w:cs="Arial"/>
          <w:color w:val="000000" w:themeColor="text1"/>
        </w:rPr>
      </w:pPr>
    </w:p>
    <w:p w:rsidR="00AC6D6F" w:rsidRPr="00284C2B" w:rsidRDefault="00AC6D6F" w:rsidP="00AC6D6F">
      <w:pPr>
        <w:rPr>
          <w:rFonts w:ascii="Arial" w:hAnsi="Arial" w:cs="Arial"/>
          <w:color w:val="000000" w:themeColor="text1"/>
        </w:rPr>
      </w:pPr>
      <w:r w:rsidRPr="00284C2B">
        <w:rPr>
          <w:rFonts w:ascii="Arial" w:hAnsi="Arial" w:cs="Arial"/>
          <w:color w:val="000000" w:themeColor="text1"/>
        </w:rPr>
        <w:t>Due to the nature of the works it may be necessary for the Employer to carry out works of repair and maintenance during the contract period. The Contractor is required to</w:t>
      </w:r>
      <w:r w:rsidR="00D72034" w:rsidRPr="00284C2B">
        <w:rPr>
          <w:rFonts w:ascii="Arial" w:hAnsi="Arial" w:cs="Arial"/>
          <w:color w:val="000000" w:themeColor="text1"/>
        </w:rPr>
        <w:t xml:space="preserve"> allow the Estates Department</w:t>
      </w:r>
      <w:r w:rsidRPr="00284C2B">
        <w:rPr>
          <w:rFonts w:ascii="Arial" w:hAnsi="Arial" w:cs="Arial"/>
          <w:color w:val="000000" w:themeColor="text1"/>
        </w:rPr>
        <w:t xml:space="preserve">, under the direction of the </w:t>
      </w:r>
      <w:r w:rsidR="00D72034" w:rsidRPr="00284C2B">
        <w:rPr>
          <w:rFonts w:ascii="Arial" w:hAnsi="Arial" w:cs="Arial"/>
          <w:color w:val="000000" w:themeColor="text1"/>
        </w:rPr>
        <w:t>Estates Manager</w:t>
      </w:r>
      <w:r w:rsidRPr="00284C2B">
        <w:rPr>
          <w:rFonts w:ascii="Arial" w:hAnsi="Arial" w:cs="Arial"/>
          <w:color w:val="000000" w:themeColor="text1"/>
        </w:rPr>
        <w:t xml:space="preserve"> to have reasonable free and unhindered access for such purposes including the use of standing scaffolding.</w:t>
      </w:r>
    </w:p>
    <w:p w:rsidR="00AC6D6F" w:rsidRPr="00284C2B" w:rsidRDefault="00AC6D6F" w:rsidP="00AC6D6F">
      <w:pPr>
        <w:rPr>
          <w:rFonts w:ascii="Arial" w:hAnsi="Arial" w:cs="Arial"/>
          <w:color w:val="000000" w:themeColor="text1"/>
        </w:rPr>
      </w:pPr>
    </w:p>
    <w:p w:rsidR="00AC6D6F" w:rsidRPr="00284C2B" w:rsidRDefault="00AC6D6F" w:rsidP="00AC6D6F">
      <w:pPr>
        <w:rPr>
          <w:rFonts w:ascii="Arial" w:hAnsi="Arial" w:cs="Arial"/>
          <w:color w:val="000000" w:themeColor="text1"/>
        </w:rPr>
      </w:pPr>
    </w:p>
    <w:p w:rsidR="00AC6D6F" w:rsidRPr="00284C2B" w:rsidRDefault="00AC6D6F" w:rsidP="00AC6D6F">
      <w:pPr>
        <w:rPr>
          <w:rFonts w:ascii="Arial" w:eastAsia="Times New Roman" w:hAnsi="Arial" w:cs="Arial"/>
          <w:b/>
          <w:bCs/>
          <w:color w:val="000000" w:themeColor="text1"/>
          <w:lang w:bidi="ar-SA"/>
        </w:rPr>
      </w:pPr>
    </w:p>
    <w:p w:rsidR="007C5BBA" w:rsidRPr="00284C2B" w:rsidRDefault="007C5BBA" w:rsidP="00784890">
      <w:pPr>
        <w:rPr>
          <w:rFonts w:ascii="Arial" w:hAnsi="Arial" w:cs="Arial"/>
          <w:color w:val="000000" w:themeColor="text1"/>
        </w:rPr>
      </w:pPr>
    </w:p>
    <w:p w:rsidR="00E23B44" w:rsidRPr="00284C2B" w:rsidRDefault="00E23B44" w:rsidP="00E23B44">
      <w:pPr>
        <w:rPr>
          <w:rFonts w:ascii="Arial" w:hAnsi="Arial" w:cs="Arial"/>
          <w:color w:val="000000" w:themeColor="text1"/>
        </w:rPr>
      </w:pPr>
    </w:p>
    <w:p w:rsidR="00E23B44" w:rsidRPr="00284C2B" w:rsidRDefault="00E23B44" w:rsidP="00E23B44">
      <w:pPr>
        <w:rPr>
          <w:rFonts w:ascii="Arial" w:hAnsi="Arial" w:cs="Arial"/>
          <w:color w:val="000000" w:themeColor="text1"/>
        </w:rPr>
      </w:pPr>
    </w:p>
    <w:p w:rsidR="00E23B44" w:rsidRPr="009969C7" w:rsidRDefault="00E23B44" w:rsidP="00E23B44"/>
    <w:sectPr w:rsidR="00E23B44" w:rsidRPr="009969C7" w:rsidSect="00311153">
      <w:headerReference w:type="even" r:id="rId9"/>
      <w:headerReference w:type="default" r:id="rId10"/>
      <w:footerReference w:type="even" r:id="rId11"/>
      <w:footerReference w:type="default" r:id="rId12"/>
      <w:headerReference w:type="first" r:id="rId13"/>
      <w:footerReference w:type="first" r:id="rId14"/>
      <w:pgSz w:w="11906" w:h="16838" w:code="9"/>
      <w:pgMar w:top="1418" w:right="1134" w:bottom="1701" w:left="1134" w:header="680" w:footer="624"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175" w:rsidRDefault="00476175" w:rsidP="00E96B41">
      <w:pPr>
        <w:spacing w:line="240" w:lineRule="auto"/>
      </w:pPr>
      <w:r>
        <w:separator/>
      </w:r>
    </w:p>
  </w:endnote>
  <w:endnote w:type="continuationSeparator" w:id="0">
    <w:p w:rsidR="00476175" w:rsidRDefault="00476175" w:rsidP="00E96B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oudy">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66C" w:rsidRDefault="005D36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175" w:rsidRDefault="00476175" w:rsidP="00476175">
    <w:pPr>
      <w:pStyle w:val="Footer"/>
      <w:jc w:val="center"/>
    </w:pPr>
    <w:r>
      <w:rPr>
        <w:sz w:val="18"/>
        <w:szCs w:val="18"/>
      </w:rPr>
      <w:fldChar w:fldCharType="begin"/>
    </w:r>
    <w:r>
      <w:rPr>
        <w:sz w:val="18"/>
        <w:szCs w:val="18"/>
      </w:rPr>
      <w:instrText xml:space="preserve"> PAGE   \* MERGEFORMAT </w:instrText>
    </w:r>
    <w:r>
      <w:rPr>
        <w:sz w:val="18"/>
        <w:szCs w:val="18"/>
      </w:rPr>
      <w:fldChar w:fldCharType="separate"/>
    </w:r>
    <w:r w:rsidR="00A257C3">
      <w:rPr>
        <w:noProof/>
        <w:sz w:val="18"/>
        <w:szCs w:val="18"/>
      </w:rPr>
      <w:t>5</w:t>
    </w:r>
    <w:r>
      <w:rPr>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175" w:rsidRDefault="00476175">
    <w:pPr>
      <w:pStyle w:val="Footer"/>
    </w:pPr>
    <w:r>
      <w:rPr>
        <w:noProof/>
        <w:lang w:eastAsia="en-GB"/>
      </w:rPr>
      <mc:AlternateContent>
        <mc:Choice Requires="wps">
          <w:drawing>
            <wp:anchor distT="0" distB="0" distL="114300" distR="114300" simplePos="0" relativeHeight="251678720" behindDoc="0" locked="0" layoutInCell="1" allowOverlap="1" wp14:anchorId="1484FE93" wp14:editId="4D271B54">
              <wp:simplePos x="0" y="0"/>
              <wp:positionH relativeFrom="page">
                <wp:posOffset>728980</wp:posOffset>
              </wp:positionH>
              <wp:positionV relativeFrom="paragraph">
                <wp:posOffset>-358775</wp:posOffset>
              </wp:positionV>
              <wp:extent cx="6120130" cy="0"/>
              <wp:effectExtent l="14605" t="12700" r="18415" b="15875"/>
              <wp:wrapNone/>
              <wp:docPr id="4"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120130" cy="0"/>
                      </a:xfrm>
                      <a:prstGeom prst="straightConnector1">
                        <a:avLst/>
                      </a:prstGeom>
                      <a:noFill/>
                      <a:ln w="25400">
                        <a:solidFill>
                          <a:schemeClr val="accent3">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4" o:spid="_x0000_s1026" type="#_x0000_t32" style="position:absolute;margin-left:57.4pt;margin-top:-28.25pt;width:481.9pt;height:0;flip:x;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OUjPgIAAIIEAAAOAAAAZHJzL2Uyb0RvYy54bWysVMGO2jAQvVfqP1i+QxLIUjYirFYJtIft&#10;Fmm3H2Bsh1h1bMs2BFT13zt2gC7tparKwYzHM2/ejJ+zeDh2Eh24dUKrEmfjFCOuqGZC7Ur89XU9&#10;mmPkPFGMSK14iU/c4Yfl+3eL3hR8olstGbcIQJQrelPi1ntTJImjLe+IG2vDFRw22nbEw9buEmZJ&#10;D+idTCZpOkt6bZmxmnLnwFsPh3gZ8ZuGU/+laRz3SJYYuPm42rhuw5osF6TYWWJaQc80yD+w6IhQ&#10;UPQKVRNP0N6KP6A6Qa12uvFjqrtEN42gPPYA3WTpb928tMTw2AsMx5nrmNz/g6XPh41FgpU4x0iR&#10;Dq7oce91rIwmeZhPb1wBYZXa2NAhPaoX86TpN4eUrlqidjxGv54MJGchI7lJCRtnoMq2/6wZxBAo&#10;EId1bGyHGinMp5AYwGEg6Bhv53S9HX70iIJzlsGIpnCJ9HKWkCJAhERjnf/IdYeCUWLnLRG71lda&#10;KdCAtgM8OTw5Hwj+SgjJSq+FlFEKUqG+xJO7PE0jIaelYOE0xEVV8kpadCCgJ0IpV34a4+S+g+YG&#10;f5aG3yAt8IMAB390QekrTCRyU8HqvWKRSMsJW51tT4QcbMiWKlCBoUArZ2tQ2vf79H41X83zUT6Z&#10;rUZ5Wtejx3WVj2br7MNdPa2rqs5+BLZZXrSCMa5CYxfVZ/nfqer8/ga9XnV/HWFyix5bBLKX/0g6&#10;6iNIYhDXVrPTxl50A0KPwedHGV7S2z3Ybz8dy58AAAD//wMAUEsDBBQABgAIAAAAIQDNfpMl4AAA&#10;AAwBAAAPAAAAZHJzL2Rvd25yZXYueG1sTI9RS8MwFIXfBf9DuIIvsqUVV0fXdIjgg+iETVEfs+au&#10;KTY3IcnW7t+bgeAezz2Hc75bLUfTswP60FkSkE8zYEiNVR21Aj7enyZzYCFKUrK3hAKOGGBZX15U&#10;slR2oDUeNrFlqYRCKQXoGF3JeWg0Ghmm1iElb2e9kTFJ33Ll5ZDKTc9vs6zgRnaUFrR0+Kix+dns&#10;jYDv1csXRRxeP7V/uzmuBufyZyfE9dX4sAAWcYz/YTjhJ3SoE9PW7kkF1ied3yX0KGAyK2bATons&#10;fl4A2/6deF3x8yfqXwAAAP//AwBQSwECLQAUAAYACAAAACEAtoM4kv4AAADhAQAAEwAAAAAAAAAA&#10;AAAAAAAAAAAAW0NvbnRlbnRfVHlwZXNdLnhtbFBLAQItABQABgAIAAAAIQA4/SH/1gAAAJQBAAAL&#10;AAAAAAAAAAAAAAAAAC8BAABfcmVscy8ucmVsc1BLAQItABQABgAIAAAAIQBNpOUjPgIAAIIEAAAO&#10;AAAAAAAAAAAAAAAAAC4CAABkcnMvZTJvRG9jLnhtbFBLAQItABQABgAIAAAAIQDNfpMl4AAAAAwB&#10;AAAPAAAAAAAAAAAAAAAAAJgEAABkcnMvZG93bnJldi54bWxQSwUGAAAAAAQABADzAAAApQUAAAAA&#10;" strokecolor="#008644 [3206]" strokeweight="2pt">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175" w:rsidRDefault="00476175" w:rsidP="00E96B41">
      <w:pPr>
        <w:spacing w:line="240" w:lineRule="auto"/>
      </w:pPr>
      <w:r>
        <w:separator/>
      </w:r>
    </w:p>
  </w:footnote>
  <w:footnote w:type="continuationSeparator" w:id="0">
    <w:p w:rsidR="00476175" w:rsidRDefault="00476175" w:rsidP="00E96B4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366C" w:rsidRDefault="005D36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175" w:rsidRDefault="00476175" w:rsidP="00476175">
    <w:pPr>
      <w:pStyle w:val="PageHeader"/>
      <w:tabs>
        <w:tab w:val="left" w:pos="7395"/>
        <w:tab w:val="left" w:pos="7815"/>
      </w:tabs>
      <w:rPr>
        <w:rFonts w:ascii="Arial" w:hAnsi="Arial" w:cs="Arial"/>
        <w:b/>
        <w:color w:val="auto"/>
        <w:szCs w:val="36"/>
      </w:rPr>
    </w:pPr>
    <w:r>
      <w:rPr>
        <w:noProof/>
        <w:lang w:eastAsia="en-GB"/>
      </w:rPr>
      <w:drawing>
        <wp:inline distT="0" distB="0" distL="0" distR="0" wp14:anchorId="06775296" wp14:editId="2AA7EC81">
          <wp:extent cx="720535" cy="914400"/>
          <wp:effectExtent l="0" t="0" r="3810" b="0"/>
          <wp:docPr id="3" name="Picture 3" descr="http://intranet.liverpoolmuseums.org.uk/departments/marketing-and-communications/marketing/logos-templates/logos/nml-logo-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liverpoolmuseums.org.uk/departments/marketing-and-communications/marketing/logos-templates/logos/nml-logo-blu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75" cy="917370"/>
                  </a:xfrm>
                  <a:prstGeom prst="rect">
                    <a:avLst/>
                  </a:prstGeom>
                  <a:noFill/>
                  <a:ln>
                    <a:noFill/>
                  </a:ln>
                </pic:spPr>
              </pic:pic>
            </a:graphicData>
          </a:graphic>
        </wp:inline>
      </w:drawing>
    </w:r>
    <w:r w:rsidR="005D366C">
      <w:rPr>
        <w:rFonts w:ascii="Arial" w:hAnsi="Arial" w:cs="Arial"/>
        <w:sz w:val="32"/>
      </w:rPr>
      <w:t xml:space="preserve">  </w:t>
    </w:r>
    <w:r w:rsidR="005D366C" w:rsidRPr="005D366C">
      <w:rPr>
        <w:rFonts w:ascii="Arial" w:hAnsi="Arial" w:cs="Arial"/>
        <w:sz w:val="32"/>
      </w:rPr>
      <w:t>Terracotta Warrior Exhibition Set Works</w:t>
    </w:r>
    <w:r w:rsidR="005D366C">
      <w:rPr>
        <w:rFonts w:ascii="Arial" w:hAnsi="Arial" w:cs="Arial"/>
        <w:sz w:val="32"/>
      </w:rPr>
      <w:t xml:space="preserve"> </w:t>
    </w:r>
    <w:r w:rsidR="005D366C" w:rsidRPr="005D366C">
      <w:rPr>
        <w:rFonts w:ascii="Arial" w:hAnsi="Arial" w:cs="Arial"/>
        <w:sz w:val="32"/>
      </w:rPr>
      <w:t>- Preliminaries</w:t>
    </w:r>
    <w:r w:rsidRPr="009A50DD">
      <w:rPr>
        <w:rFonts w:ascii="Arial" w:hAnsi="Arial" w:cs="Arial"/>
        <w:b/>
        <w:color w:val="auto"/>
        <w:szCs w:val="36"/>
      </w:rPr>
      <w:tab/>
    </w:r>
  </w:p>
  <w:p w:rsidR="005D366C" w:rsidRPr="005D366C" w:rsidRDefault="005D366C" w:rsidP="00476175">
    <w:pPr>
      <w:pStyle w:val="PageHeader"/>
      <w:tabs>
        <w:tab w:val="left" w:pos="7395"/>
        <w:tab w:val="left" w:pos="7815"/>
      </w:tabs>
      <w:rPr>
        <w:rFonts w:ascii="Arial" w:hAnsi="Arial" w:cs="Arial"/>
        <w:b/>
        <w:color w:val="auto"/>
        <w:szCs w:val="3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175" w:rsidRDefault="00476175" w:rsidP="001D0015">
    <w:pPr>
      <w:pStyle w:val="Header"/>
      <w:tabs>
        <w:tab w:val="clear" w:pos="4513"/>
        <w:tab w:val="clear" w:pos="9026"/>
        <w:tab w:val="left" w:pos="765"/>
      </w:tabs>
    </w:pPr>
    <w:r>
      <w:rPr>
        <w:noProof/>
        <w:lang w:eastAsia="en-GB" w:bidi="ar-SA"/>
      </w:rPr>
      <mc:AlternateContent>
        <mc:Choice Requires="wps">
          <w:drawing>
            <wp:anchor distT="0" distB="0" distL="114300" distR="114300" simplePos="0" relativeHeight="251674624" behindDoc="0" locked="0" layoutInCell="1" allowOverlap="1" wp14:anchorId="3916F0DC" wp14:editId="40230D00">
              <wp:simplePos x="0" y="0"/>
              <wp:positionH relativeFrom="column">
                <wp:posOffset>121920</wp:posOffset>
              </wp:positionH>
              <wp:positionV relativeFrom="page">
                <wp:posOffset>1141730</wp:posOffset>
              </wp:positionV>
              <wp:extent cx="5962015" cy="1704340"/>
              <wp:effectExtent l="0" t="0" r="2540" b="1905"/>
              <wp:wrapNone/>
              <wp:docPr id="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015" cy="1704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175" w:rsidRPr="00CA43DC" w:rsidRDefault="00476175" w:rsidP="00FD0923">
                          <w:pPr>
                            <w:jc w:val="right"/>
                            <w:rPr>
                              <w:rFonts w:ascii="Goudy" w:hAnsi="Goudy"/>
                              <w:color w:val="008644" w:themeColor="accent3"/>
                              <w:spacing w:val="4"/>
                              <w:sz w:val="78"/>
                              <w:szCs w:val="78"/>
                            </w:rPr>
                          </w:pPr>
                          <w:r w:rsidRPr="00CA43DC">
                            <w:rPr>
                              <w:rFonts w:ascii="Goudy" w:hAnsi="Goudy"/>
                              <w:color w:val="008644" w:themeColor="accent3"/>
                              <w:spacing w:val="4"/>
                              <w:sz w:val="78"/>
                              <w:szCs w:val="78"/>
                            </w:rPr>
                            <w:t>RIDGE</w:t>
                          </w:r>
                        </w:p>
                        <w:p w:rsidR="00476175" w:rsidRPr="002E711B" w:rsidRDefault="00476175" w:rsidP="00FD0923">
                          <w:pPr>
                            <w:jc w:val="right"/>
                            <w:rPr>
                              <w:color w:val="808080" w:themeColor="background1" w:themeShade="80"/>
                              <w:sz w:val="48"/>
                              <w:szCs w:val="48"/>
                            </w:rPr>
                          </w:pPr>
                          <w:r w:rsidRPr="002E711B">
                            <w:rPr>
                              <w:color w:val="808080" w:themeColor="background1" w:themeShade="80"/>
                              <w:sz w:val="48"/>
                              <w:szCs w:val="48"/>
                            </w:rPr>
                            <w:t>Property and Construction Consultants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9.6pt;margin-top:89.9pt;width:469.45pt;height:134.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nBswIAALIFAAAOAAAAZHJzL2Uyb0RvYy54bWysVNtunDAQfa/Uf7D8TriEvYDCRsmyVJXS&#10;i5T0A7zGLFbBprZ3Ia367x2bsNlNVKlqywMa2+PjOTNn5up6aBt0YEpzKTIcXgQYMUFlycUuw18e&#10;Cm+JkTZElKSRgmX4kWl8vXr75qrvUhbJWjYlUwhAhE77LsO1MV3q+5rWrCX6QnZMwGElVUsMLNXO&#10;LxXpAb1t/CgI5n4vVdkpSZnWsJuPh3jl8KuKUfOpqjQzqMkwxGbcX7n/1v791RVJd4p0NadPYZC/&#10;iKIlXMCjR6icGIL2ir+CajlVUsvKXFDZ+rKqOGWOA7AJgxds7mvSMccFkqO7Y5r0/4OlHw+fFeJl&#10;hhcYCdJCiR7YYNCtHFAU2vT0nU7B674DPzPAPpTZUdXdnaRfNRJyXROxYzdKyb5mpITw3E3/5OqI&#10;oy3Itv8gS3iH7I10QEOlWps7yAYCdCjT47E0NhYKm7NkDgmaYUThLFwE8WXsiueTdLreKW3eMdki&#10;a2RYQe0dPDncaQNEwHVysa8JWfCmcfVvxNkGOI478DhctWc2DFfOH0mQbJabZezF0XzjxUGeezfF&#10;OvbmRbiY5Zf5ep2HP+27YZzWvCyZsM9M0grjPyvdk8hHURzFpWXDSwtnQ9Jqt103Ch0ISLtwny0X&#10;BH/i5p+H4Y6BywtKYRQHt1HiFfPlwouLeOYli2DpBWFym8yDOInz4pzSHRfs3ymhPsPJLJqNavot&#10;t8B9r7mRtOUGhkfD2wwvj04ktRrciNKV1hDejPZJKmz4z6mAjE2Fdoq1Ih3laobt4Hrj2AhbWT6C&#10;hJUEgYFOYfCBUUv1HaMehkiG9bc9UQyj5r2ANrATZzLUZGwngwgKVzNsMBrNtRkn075TfFcD8tho&#10;Qt5Aq1Tcidj21BgFMLALGAyOy9MQs5PndO28nkft6hcAAAD//wMAUEsDBBQABgAIAAAAIQC1oQBG&#10;3wAAAAoBAAAPAAAAZHJzL2Rvd25yZXYueG1sTI9NT4NAEIbvJv6HzTTxZpeSWoGyNI3Rk4mR4sHj&#10;AlPYlJ1Fdtviv3c86WnyZp68H/lutoO44OSNIwWrZQQCqXGtoU7BR/Vyn4DwQVOrB0eo4Bs97Irb&#10;m1xnrbtSiZdD6ASbkM+0gj6EMZPSNz1a7ZduROLf0U1WB5ZTJ9tJX9ncDjKOoo202hAn9HrEpx6b&#10;0+FsFew/qXw2X2/1e3ksTVWlEb1uTkrdLeb9FkTAOfzB8Fufq0PBnWp3ptaLgXUaM8n3MeUJDKQP&#10;yQpErWC9TmKQRS7/Tyh+AAAA//8DAFBLAQItABQABgAIAAAAIQC2gziS/gAAAOEBAAATAAAAAAAA&#10;AAAAAAAAAAAAAABbQ29udGVudF9UeXBlc10ueG1sUEsBAi0AFAAGAAgAAAAhADj9If/WAAAAlAEA&#10;AAsAAAAAAAAAAAAAAAAALwEAAF9yZWxzLy5yZWxzUEsBAi0AFAAGAAgAAAAhABL5icGzAgAAsgUA&#10;AA4AAAAAAAAAAAAAAAAALgIAAGRycy9lMm9Eb2MueG1sUEsBAi0AFAAGAAgAAAAhALWhAEbfAAAA&#10;CgEAAA8AAAAAAAAAAAAAAAAADQUAAGRycy9kb3ducmV2LnhtbFBLBQYAAAAABAAEAPMAAAAZBgAA&#10;AAA=&#10;" filled="f" stroked="f">
              <v:textbox inset="0,0,0,0">
                <w:txbxContent>
                  <w:p w:rsidR="00476175" w:rsidRPr="00CA43DC" w:rsidRDefault="00476175" w:rsidP="00FD0923">
                    <w:pPr>
                      <w:jc w:val="right"/>
                      <w:rPr>
                        <w:rFonts w:ascii="Goudy" w:hAnsi="Goudy"/>
                        <w:color w:val="008644" w:themeColor="accent3"/>
                        <w:spacing w:val="4"/>
                        <w:sz w:val="78"/>
                        <w:szCs w:val="78"/>
                      </w:rPr>
                    </w:pPr>
                    <w:r w:rsidRPr="00CA43DC">
                      <w:rPr>
                        <w:rFonts w:ascii="Goudy" w:hAnsi="Goudy"/>
                        <w:color w:val="008644" w:themeColor="accent3"/>
                        <w:spacing w:val="4"/>
                        <w:sz w:val="78"/>
                        <w:szCs w:val="78"/>
                      </w:rPr>
                      <w:t>RIDGE</w:t>
                    </w:r>
                  </w:p>
                  <w:p w:rsidR="00476175" w:rsidRPr="002E711B" w:rsidRDefault="00476175" w:rsidP="00FD0923">
                    <w:pPr>
                      <w:jc w:val="right"/>
                      <w:rPr>
                        <w:color w:val="808080" w:themeColor="background1" w:themeShade="80"/>
                        <w:sz w:val="48"/>
                        <w:szCs w:val="48"/>
                      </w:rPr>
                    </w:pPr>
                    <w:r w:rsidRPr="002E711B">
                      <w:rPr>
                        <w:color w:val="808080" w:themeColor="background1" w:themeShade="80"/>
                        <w:sz w:val="48"/>
                        <w:szCs w:val="48"/>
                      </w:rPr>
                      <w:t>Property and Construction Consultants</w:t>
                    </w:r>
                  </w:p>
                </w:txbxContent>
              </v:textbox>
              <w10:wrap anchory="page"/>
            </v:shape>
          </w:pict>
        </mc:Fallback>
      </mc:AlternateContent>
    </w:r>
    <w:r>
      <w:rPr>
        <w:noProof/>
        <w:lang w:eastAsia="en-GB" w:bidi="ar-SA"/>
      </w:rPr>
      <mc:AlternateContent>
        <mc:Choice Requires="wps">
          <w:drawing>
            <wp:anchor distT="0" distB="0" distL="114300" distR="114300" simplePos="0" relativeHeight="251676672" behindDoc="0" locked="0" layoutInCell="1" allowOverlap="1" wp14:anchorId="1BB6941E" wp14:editId="465CF194">
              <wp:simplePos x="0" y="0"/>
              <wp:positionH relativeFrom="column">
                <wp:posOffset>-9525</wp:posOffset>
              </wp:positionH>
              <wp:positionV relativeFrom="page">
                <wp:posOffset>697230</wp:posOffset>
              </wp:positionV>
              <wp:extent cx="785495" cy="9529445"/>
              <wp:effectExtent l="0" t="1905" r="0" b="3175"/>
              <wp:wrapNone/>
              <wp:docPr id="6"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9529445"/>
                      </a:xfrm>
                      <a:prstGeom prst="rect">
                        <a:avLst/>
                      </a:prstGeom>
                      <a:noFill/>
                      <a:ln>
                        <a:noFill/>
                      </a:ln>
                      <a:extLst>
                        <a:ext uri="{909E8E84-426E-40DD-AFC4-6F175D3DCCD1}">
                          <a14:hiddenFill xmlns:a14="http://schemas.microsoft.com/office/drawing/2010/main">
                            <a:solidFill>
                              <a:srgbClr val="FFFF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6175" w:rsidRDefault="00476175" w:rsidP="001D0015">
                          <w:r>
                            <w:rPr>
                              <w:noProof/>
                              <w:lang w:eastAsia="en-GB" w:bidi="ar-SA"/>
                            </w:rPr>
                            <w:drawing>
                              <wp:inline distT="0" distB="0" distL="0" distR="0" wp14:anchorId="49CBDD31" wp14:editId="2CF176BF">
                                <wp:extent cx="741231" cy="9255376"/>
                                <wp:effectExtent l="19050" t="0" r="1719" b="0"/>
                                <wp:docPr id="1" name="Picture 1" descr="A4-StripMerged-PowerpointDocs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StripMerged-PowerpointDocs2006"/>
                                        <pic:cNvPicPr>
                                          <a:picLocks noChangeAspect="1" noChangeArrowheads="1"/>
                                        </pic:cNvPicPr>
                                      </pic:nvPicPr>
                                      <pic:blipFill>
                                        <a:blip r:embed="rId1"/>
                                        <a:srcRect/>
                                        <a:stretch>
                                          <a:fillRect/>
                                        </a:stretch>
                                      </pic:blipFill>
                                      <pic:spPr bwMode="auto">
                                        <a:xfrm>
                                          <a:off x="0" y="0"/>
                                          <a:ext cx="747220" cy="9330163"/>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27" type="#_x0000_t202" style="position:absolute;left:0;text-align:left;margin-left:-.75pt;margin-top:54.9pt;width:61.85pt;height:750.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hBAsQ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rzAiJMOWvRAR41uxYiCS1OeoVcpeN334KdH2Ic2W6qqvxPlV4W4WDeE7+iNlGJoKKkgPd/cdM+u&#10;TjjKgGyHD6KCOGSvhQUaa9mZ2kE1EKBDmx5PrTG5lLC5jKMwiTAq4SiJgiQMIxuCpPPtXir9jooO&#10;GSPDElpv0cnhTmmTDUlnFxOMi4K1rW1/y59tgOO0A7HhqjkzWdhu/ki8ZBNv4tAJg8XGCb08d26K&#10;degsCn8Z5Zf5ep37P01cP0wbVlWUmzCzsvzwzzp31PikiZO2lGhZZeBMSkrututWogMBZRfwJcmx&#10;IGdu7vM0bBGAywtKfhB6t0HiFIt46YRFGDnJ0osdz09uk4UXJmFePKd0xzj9d0posK2MJjH9lptn&#10;v9fcSNoxDbOjZV2G45MTSY0EN7yyrdWEtZN9VgqT/lMpoN1zo61gjUYntepxO9qnEZjoRsxbUT2C&#10;gqUAgYFMYe6B0Qj5HaMBZkiG1bc9kRSj9j2HV2AGzmzI2djOBuElXM2wxmgy13oaTPtesl0DyNM7&#10;4+IGXkrNrIifsji+L5gLlstxhpnBc/5vvZ4m7eoXAAAA//8DAFBLAwQUAAYACAAAACEAYpgjVOAA&#10;AAALAQAADwAAAGRycy9kb3ducmV2LnhtbEyPzU7DMBCE70i8g7VIXFBrJ1KqEOJUEIGASyUKD+DG&#10;ixPhnyh2m8DTsz3BbXdnNPtNvV2cZSec4hC8hGwtgKHvgh68kfDx/rQqgcWkvFY2eJTwjRG2zeVF&#10;rSodZv+Gp30yjEJ8rJSEPqWx4jx2PToV12FET9pnmJxKtE6G60nNFO4sz4XYcKcGTx96NWLbY/e1&#10;PzoJZbEztn2wsS2fb+zLIx9/zPwq5fXVcn8HLOGS/sxwxid0aIjpEI5eR2YlrLKCnHQXt1ThbMjz&#10;HNiBhk0mCuBNzf93aH4BAAD//wMAUEsBAi0AFAAGAAgAAAAhALaDOJL+AAAA4QEAABMAAAAAAAAA&#10;AAAAAAAAAAAAAFtDb250ZW50X1R5cGVzXS54bWxQSwECLQAUAAYACAAAACEAOP0h/9YAAACUAQAA&#10;CwAAAAAAAAAAAAAAAAAvAQAAX3JlbHMvLnJlbHNQSwECLQAUAAYACAAAACEAX1IQQLECAACxBQAA&#10;DgAAAAAAAAAAAAAAAAAuAgAAZHJzL2Uyb0RvYy54bWxQSwECLQAUAAYACAAAACEAYpgjVOAAAAAL&#10;AQAADwAAAAAAAAAAAAAAAAALBQAAZHJzL2Rvd25yZXYueG1sUEsFBgAAAAAEAAQA8wAAABgGAAAA&#10;AA==&#10;" filled="f" fillcolor="#ff9" stroked="f">
              <v:textbox inset="0,0,0,0">
                <w:txbxContent>
                  <w:p w:rsidR="00476175" w:rsidRDefault="00476175" w:rsidP="001D0015">
                    <w:r>
                      <w:rPr>
                        <w:noProof/>
                        <w:lang w:eastAsia="en-GB" w:bidi="ar-SA"/>
                      </w:rPr>
                      <w:drawing>
                        <wp:inline distT="0" distB="0" distL="0" distR="0" wp14:anchorId="49CBDD31" wp14:editId="2CF176BF">
                          <wp:extent cx="741231" cy="9255376"/>
                          <wp:effectExtent l="19050" t="0" r="1719" b="0"/>
                          <wp:docPr id="1" name="Picture 1" descr="A4-StripMerged-PowerpointDocs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StripMerged-PowerpointDocs2006"/>
                                  <pic:cNvPicPr>
                                    <a:picLocks noChangeAspect="1" noChangeArrowheads="1"/>
                                  </pic:cNvPicPr>
                                </pic:nvPicPr>
                                <pic:blipFill>
                                  <a:blip r:embed="rId2"/>
                                  <a:srcRect/>
                                  <a:stretch>
                                    <a:fillRect/>
                                  </a:stretch>
                                </pic:blipFill>
                                <pic:spPr bwMode="auto">
                                  <a:xfrm>
                                    <a:off x="0" y="0"/>
                                    <a:ext cx="747220" cy="9330163"/>
                                  </a:xfrm>
                                  <a:prstGeom prst="rect">
                                    <a:avLst/>
                                  </a:prstGeom>
                                  <a:noFill/>
                                  <a:ln w="9525">
                                    <a:noFill/>
                                    <a:miter lim="800000"/>
                                    <a:headEnd/>
                                    <a:tailEnd/>
                                  </a:ln>
                                </pic:spPr>
                              </pic:pic>
                            </a:graphicData>
                          </a:graphic>
                        </wp:inline>
                      </w:drawing>
                    </w:r>
                  </w:p>
                </w:txbxContent>
              </v:textbox>
              <w10:wrap anchory="page"/>
            </v:shape>
          </w:pict>
        </mc:Fallback>
      </mc:AlternateContent>
    </w:r>
    <w:r>
      <w:rPr>
        <w:noProof/>
        <w:lang w:eastAsia="en-GB" w:bidi="ar-SA"/>
      </w:rPr>
      <mc:AlternateContent>
        <mc:Choice Requires="wps">
          <w:drawing>
            <wp:anchor distT="0" distB="0" distL="114300" distR="114300" simplePos="0" relativeHeight="251675648" behindDoc="0" locked="0" layoutInCell="1" allowOverlap="1" wp14:anchorId="76AC9AD2" wp14:editId="56BC653F">
              <wp:simplePos x="0" y="0"/>
              <wp:positionH relativeFrom="column">
                <wp:posOffset>691515</wp:posOffset>
              </wp:positionH>
              <wp:positionV relativeFrom="paragraph">
                <wp:posOffset>1414145</wp:posOffset>
              </wp:positionV>
              <wp:extent cx="5400040" cy="0"/>
              <wp:effectExtent l="15240" t="13970" r="13970" b="14605"/>
              <wp:wrapNone/>
              <wp:docPr id="5"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00040" cy="0"/>
                      </a:xfrm>
                      <a:prstGeom prst="straightConnector1">
                        <a:avLst/>
                      </a:prstGeom>
                      <a:noFill/>
                      <a:ln w="25400">
                        <a:solidFill>
                          <a:schemeClr val="accent3">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2" o:spid="_x0000_s1026" type="#_x0000_t32" style="position:absolute;margin-left:54.45pt;margin-top:111.35pt;width:425.2pt;height:0;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DJbPwIAAIIEAAAOAAAAZHJzL2Uyb0RvYy54bWysVMGO2yAQvVfqPyDuie2sk2atOKuVnbSH&#10;7TbSbj+AAI5RMSAgcaKq/94BJ9mmvVRVLxiGmTdvZh5ePBw7iQ7cOqFVibNxihFXVDOhdiX++roe&#10;zTFynihGpFa8xCfu8MPy/btFbwo+0a2WjFsEIMoVvSlx670pksTRlnfEjbXhCi4bbTvi4Wh3CbOk&#10;B/ROJpM0nSW9tsxYTblzYK2HS7yM+E3Dqf/SNI57JEsM3HxcbVy3YU2WC1LsLDGtoGca5B9YdEQo&#10;SHqFqoknaG/FH1CdoFY73fgx1V2im0ZQHmuAarL0t2peWmJ4rAWa48y1Te7/wdLnw8YiwUo8xUiR&#10;Dkb0uPc6ZkaTSehPb1wBbpXa2FAhPaoX86TpN4eUrlqidjx6v54MBGchIrkJCQdnIMu2/6wZ+BBI&#10;EJt1bGyHGinMpxAYwKEh6Binc7pOhx89omCc5mma5jBEerlLSBEgQqCxzn/kukNhU2LnLRG71lda&#10;KdCAtgM8OTw5Hwi+BYRgpddCyigFqVBf4knIFQk5LQULt8EvqpJX0qIDAT0RSrnyd9FP7jsobrBn&#10;wBPCB7x9BwIc7NEEqa8wkchNBqv3isXAlhO2Ou89EXLYQ7RUgQo0BUo57walfb9P71fz1Twf5ZPZ&#10;apSndT16XFf5aLbOPkzru7qq6uxHYJvlRSsY4yoUdlF9lv+dqs7vb9DrVffXFia36LFEIHv5RtJR&#10;H0ESg7i2mp02NowlSAWEHp3PjzK8pF/P0evt17H8CQAA//8DAFBLAwQUAAYACAAAACEAjKU2KN8A&#10;AAALAQAADwAAAGRycy9kb3ducmV2LnhtbEyPwUrEMBCG74LvEEbwIm66FXVbmy4ieBBdwVXUY7YZ&#10;22IzCUl22337HUHQ4z/z8c831XKyg9hhiL0jBfNZBgKpcaanVsHb6/35AkRMmoweHKGCPUZY1sdH&#10;lS6NG+kFd+vUCi6hWGoFXUq+lDI2HVodZ84j8e7LBasTx9BKE/TI5XaQeZZdSat74gud9njXYfO9&#10;3loFn6vHD0o4Pr134flsvxq9nz94pU5PptsbEAmn9AfDjz6rQ81OG7clE8XAOVsUjCrI8/waBBPF&#10;ZXEBYvM7kXUl//9QHwAAAP//AwBQSwECLQAUAAYACAAAACEAtoM4kv4AAADhAQAAEwAAAAAAAAAA&#10;AAAAAAAAAAAAW0NvbnRlbnRfVHlwZXNdLnhtbFBLAQItABQABgAIAAAAIQA4/SH/1gAAAJQBAAAL&#10;AAAAAAAAAAAAAAAAAC8BAABfcmVscy8ucmVsc1BLAQItABQABgAIAAAAIQC6XDJbPwIAAIIEAAAO&#10;AAAAAAAAAAAAAAAAAC4CAABkcnMvZTJvRG9jLnhtbFBLAQItABQABgAIAAAAIQCMpTYo3wAAAAsB&#10;AAAPAAAAAAAAAAAAAAAAAJkEAABkcnMvZG93bnJldi54bWxQSwUGAAAAAAQABADzAAAApQUAAAAA&#10;" strokecolor="#008644 [3206]"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70DB"/>
    <w:multiLevelType w:val="hybridMultilevel"/>
    <w:tmpl w:val="4362939A"/>
    <w:lvl w:ilvl="0" w:tplc="BA049F50">
      <w:start w:val="1"/>
      <w:numFmt w:val="decimal"/>
      <w:lvlText w:val="%1."/>
      <w:lvlJc w:val="left"/>
      <w:pPr>
        <w:tabs>
          <w:tab w:val="num" w:pos="1800"/>
        </w:tabs>
        <w:ind w:left="1800" w:hanging="14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E1D20FF"/>
    <w:multiLevelType w:val="hybridMultilevel"/>
    <w:tmpl w:val="20A01AA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
    <w:nsid w:val="14E707B6"/>
    <w:multiLevelType w:val="multilevel"/>
    <w:tmpl w:val="C852A398"/>
    <w:lvl w:ilvl="0">
      <w:start w:val="1"/>
      <w:numFmt w:val="bullet"/>
      <w:pStyle w:val="Bulletlist"/>
      <w:lvlText w:val=""/>
      <w:lvlJc w:val="left"/>
      <w:pPr>
        <w:tabs>
          <w:tab w:val="num" w:pos="851"/>
        </w:tabs>
        <w:ind w:left="851" w:hanging="454"/>
      </w:pPr>
      <w:rPr>
        <w:rFonts w:ascii="Wingdings" w:hAnsi="Wingding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305"/>
        </w:tabs>
        <w:ind w:left="1305" w:hanging="454"/>
      </w:pPr>
      <w:rPr>
        <w:rFonts w:ascii="Symbol" w:hAnsi="Symbol" w:hint="default"/>
        <w:color w:val="auto"/>
      </w:rPr>
    </w:lvl>
    <w:lvl w:ilvl="2">
      <w:start w:val="1"/>
      <w:numFmt w:val="bullet"/>
      <w:lvlText w:val=""/>
      <w:lvlJc w:val="left"/>
      <w:pPr>
        <w:tabs>
          <w:tab w:val="num" w:pos="1759"/>
        </w:tabs>
        <w:ind w:left="1759" w:hanging="454"/>
      </w:pPr>
      <w:rPr>
        <w:rFonts w:ascii="Wingdings" w:hAnsi="Wingdings" w:hint="default"/>
      </w:rPr>
    </w:lvl>
    <w:lvl w:ilvl="3">
      <w:start w:val="1"/>
      <w:numFmt w:val="bullet"/>
      <w:lvlText w:val=""/>
      <w:lvlJc w:val="left"/>
      <w:pPr>
        <w:tabs>
          <w:tab w:val="num" w:pos="2213"/>
        </w:tabs>
        <w:ind w:left="2213" w:hanging="454"/>
      </w:pPr>
      <w:rPr>
        <w:rFonts w:ascii="Symbol" w:hAnsi="Symbol" w:hint="default"/>
      </w:rPr>
    </w:lvl>
    <w:lvl w:ilvl="4">
      <w:start w:val="1"/>
      <w:numFmt w:val="bullet"/>
      <w:lvlText w:val=""/>
      <w:lvlJc w:val="left"/>
      <w:pPr>
        <w:tabs>
          <w:tab w:val="num" w:pos="2667"/>
        </w:tabs>
        <w:ind w:left="2667" w:hanging="454"/>
      </w:pPr>
      <w:rPr>
        <w:rFonts w:ascii="Symbol" w:hAnsi="Symbol" w:hint="default"/>
      </w:rPr>
    </w:lvl>
    <w:lvl w:ilvl="5">
      <w:start w:val="1"/>
      <w:numFmt w:val="bullet"/>
      <w:lvlText w:val=""/>
      <w:lvlJc w:val="left"/>
      <w:pPr>
        <w:tabs>
          <w:tab w:val="num" w:pos="3121"/>
        </w:tabs>
        <w:ind w:left="3121" w:hanging="454"/>
      </w:pPr>
      <w:rPr>
        <w:rFonts w:ascii="Wingdings" w:hAnsi="Wingdings" w:hint="default"/>
      </w:rPr>
    </w:lvl>
    <w:lvl w:ilvl="6">
      <w:start w:val="1"/>
      <w:numFmt w:val="bullet"/>
      <w:lvlText w:val=""/>
      <w:lvlJc w:val="left"/>
      <w:pPr>
        <w:tabs>
          <w:tab w:val="num" w:pos="3575"/>
        </w:tabs>
        <w:ind w:left="3575" w:hanging="454"/>
      </w:pPr>
      <w:rPr>
        <w:rFonts w:ascii="Wingdings" w:hAnsi="Wingdings" w:hint="default"/>
      </w:rPr>
    </w:lvl>
    <w:lvl w:ilvl="7">
      <w:start w:val="1"/>
      <w:numFmt w:val="bullet"/>
      <w:lvlText w:val=""/>
      <w:lvlJc w:val="left"/>
      <w:pPr>
        <w:tabs>
          <w:tab w:val="num" w:pos="4029"/>
        </w:tabs>
        <w:ind w:left="4029" w:hanging="454"/>
      </w:pPr>
      <w:rPr>
        <w:rFonts w:ascii="Symbol" w:hAnsi="Symbol" w:hint="default"/>
      </w:rPr>
    </w:lvl>
    <w:lvl w:ilvl="8">
      <w:start w:val="1"/>
      <w:numFmt w:val="bullet"/>
      <w:lvlText w:val=""/>
      <w:lvlJc w:val="left"/>
      <w:pPr>
        <w:tabs>
          <w:tab w:val="num" w:pos="4483"/>
        </w:tabs>
        <w:ind w:left="4483" w:hanging="454"/>
      </w:pPr>
      <w:rPr>
        <w:rFonts w:ascii="Symbol" w:hAnsi="Symbol" w:hint="default"/>
      </w:rPr>
    </w:lvl>
  </w:abstractNum>
  <w:abstractNum w:abstractNumId="3">
    <w:nsid w:val="1E3B0111"/>
    <w:multiLevelType w:val="multilevel"/>
    <w:tmpl w:val="4E30023E"/>
    <w:styleLink w:val="Style2"/>
    <w:lvl w:ilvl="0">
      <w:start w:val="1"/>
      <w:numFmt w:val="bullet"/>
      <w:lvlText w:val=""/>
      <w:lvlJc w:val="left"/>
      <w:pPr>
        <w:ind w:left="284" w:firstLine="283"/>
      </w:pPr>
      <w:rPr>
        <w:rFonts w:ascii="Wingdings" w:hAnsi="Wingdings" w:hint="default"/>
      </w:rPr>
    </w:lvl>
    <w:lvl w:ilvl="1">
      <w:start w:val="1"/>
      <w:numFmt w:val="bullet"/>
      <w:lvlText w:val="o"/>
      <w:lvlJc w:val="left"/>
      <w:pPr>
        <w:ind w:left="6120" w:hanging="360"/>
      </w:pPr>
      <w:rPr>
        <w:rFonts w:ascii="Courier New" w:hAnsi="Courier New" w:cs="Courier New" w:hint="default"/>
      </w:rPr>
    </w:lvl>
    <w:lvl w:ilvl="2">
      <w:start w:val="1"/>
      <w:numFmt w:val="bullet"/>
      <w:lvlText w:val=""/>
      <w:lvlJc w:val="left"/>
      <w:pPr>
        <w:ind w:left="6840" w:hanging="360"/>
      </w:pPr>
      <w:rPr>
        <w:rFonts w:ascii="Wingdings" w:hAnsi="Wingdings" w:hint="default"/>
      </w:rPr>
    </w:lvl>
    <w:lvl w:ilvl="3">
      <w:start w:val="1"/>
      <w:numFmt w:val="bullet"/>
      <w:lvlText w:val=""/>
      <w:lvlJc w:val="left"/>
      <w:pPr>
        <w:ind w:left="7560" w:hanging="360"/>
      </w:pPr>
      <w:rPr>
        <w:rFonts w:ascii="Symbol" w:hAnsi="Symbol" w:hint="default"/>
      </w:rPr>
    </w:lvl>
    <w:lvl w:ilvl="4">
      <w:start w:val="1"/>
      <w:numFmt w:val="bullet"/>
      <w:lvlText w:val="o"/>
      <w:lvlJc w:val="left"/>
      <w:pPr>
        <w:ind w:left="8280" w:hanging="360"/>
      </w:pPr>
      <w:rPr>
        <w:rFonts w:ascii="Courier New" w:hAnsi="Courier New" w:cs="Courier New" w:hint="default"/>
      </w:rPr>
    </w:lvl>
    <w:lvl w:ilvl="5">
      <w:start w:val="1"/>
      <w:numFmt w:val="bullet"/>
      <w:lvlText w:val=""/>
      <w:lvlJc w:val="left"/>
      <w:pPr>
        <w:ind w:left="9000" w:hanging="360"/>
      </w:pPr>
      <w:rPr>
        <w:rFonts w:ascii="Wingdings" w:hAnsi="Wingdings" w:hint="default"/>
      </w:rPr>
    </w:lvl>
    <w:lvl w:ilvl="6">
      <w:start w:val="1"/>
      <w:numFmt w:val="bullet"/>
      <w:lvlText w:val=""/>
      <w:lvlJc w:val="left"/>
      <w:pPr>
        <w:ind w:left="9720" w:hanging="360"/>
      </w:pPr>
      <w:rPr>
        <w:rFonts w:ascii="Symbol" w:hAnsi="Symbol" w:hint="default"/>
      </w:rPr>
    </w:lvl>
    <w:lvl w:ilvl="7">
      <w:start w:val="1"/>
      <w:numFmt w:val="bullet"/>
      <w:lvlText w:val="o"/>
      <w:lvlJc w:val="left"/>
      <w:pPr>
        <w:ind w:left="10440" w:hanging="360"/>
      </w:pPr>
      <w:rPr>
        <w:rFonts w:ascii="Courier New" w:hAnsi="Courier New" w:cs="Courier New" w:hint="default"/>
      </w:rPr>
    </w:lvl>
    <w:lvl w:ilvl="8">
      <w:start w:val="1"/>
      <w:numFmt w:val="bullet"/>
      <w:lvlText w:val=""/>
      <w:lvlJc w:val="left"/>
      <w:pPr>
        <w:ind w:left="11160" w:hanging="360"/>
      </w:pPr>
      <w:rPr>
        <w:rFonts w:ascii="Wingdings" w:hAnsi="Wingdings" w:hint="default"/>
      </w:rPr>
    </w:lvl>
  </w:abstractNum>
  <w:abstractNum w:abstractNumId="4">
    <w:nsid w:val="2C1E4894"/>
    <w:multiLevelType w:val="hybridMultilevel"/>
    <w:tmpl w:val="577EF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ED430FB"/>
    <w:multiLevelType w:val="hybridMultilevel"/>
    <w:tmpl w:val="1528F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FB20831"/>
    <w:multiLevelType w:val="hybridMultilevel"/>
    <w:tmpl w:val="C272436A"/>
    <w:lvl w:ilvl="0" w:tplc="0D281F64">
      <w:start w:val="1462"/>
      <w:numFmt w:val="bullet"/>
      <w:lvlText w:val="-"/>
      <w:lvlJc w:val="left"/>
      <w:pPr>
        <w:tabs>
          <w:tab w:val="num" w:pos="3234"/>
        </w:tabs>
        <w:ind w:left="3234" w:hanging="360"/>
      </w:pPr>
      <w:rPr>
        <w:rFonts w:ascii="Arial" w:eastAsia="Times New Roman" w:hAnsi="Arial" w:cs="Arial" w:hint="default"/>
      </w:rPr>
    </w:lvl>
    <w:lvl w:ilvl="1" w:tplc="08090003" w:tentative="1">
      <w:start w:val="1"/>
      <w:numFmt w:val="bullet"/>
      <w:lvlText w:val="o"/>
      <w:lvlJc w:val="left"/>
      <w:pPr>
        <w:tabs>
          <w:tab w:val="num" w:pos="3954"/>
        </w:tabs>
        <w:ind w:left="3954" w:hanging="360"/>
      </w:pPr>
      <w:rPr>
        <w:rFonts w:ascii="Courier New" w:hAnsi="Courier New" w:cs="Courier New" w:hint="default"/>
      </w:rPr>
    </w:lvl>
    <w:lvl w:ilvl="2" w:tplc="08090005" w:tentative="1">
      <w:start w:val="1"/>
      <w:numFmt w:val="bullet"/>
      <w:lvlText w:val=""/>
      <w:lvlJc w:val="left"/>
      <w:pPr>
        <w:tabs>
          <w:tab w:val="num" w:pos="4674"/>
        </w:tabs>
        <w:ind w:left="4674" w:hanging="360"/>
      </w:pPr>
      <w:rPr>
        <w:rFonts w:ascii="Wingdings" w:hAnsi="Wingdings" w:hint="default"/>
      </w:rPr>
    </w:lvl>
    <w:lvl w:ilvl="3" w:tplc="08090001" w:tentative="1">
      <w:start w:val="1"/>
      <w:numFmt w:val="bullet"/>
      <w:lvlText w:val=""/>
      <w:lvlJc w:val="left"/>
      <w:pPr>
        <w:tabs>
          <w:tab w:val="num" w:pos="5394"/>
        </w:tabs>
        <w:ind w:left="5394" w:hanging="360"/>
      </w:pPr>
      <w:rPr>
        <w:rFonts w:ascii="Symbol" w:hAnsi="Symbol" w:hint="default"/>
      </w:rPr>
    </w:lvl>
    <w:lvl w:ilvl="4" w:tplc="08090003" w:tentative="1">
      <w:start w:val="1"/>
      <w:numFmt w:val="bullet"/>
      <w:lvlText w:val="o"/>
      <w:lvlJc w:val="left"/>
      <w:pPr>
        <w:tabs>
          <w:tab w:val="num" w:pos="6114"/>
        </w:tabs>
        <w:ind w:left="6114" w:hanging="360"/>
      </w:pPr>
      <w:rPr>
        <w:rFonts w:ascii="Courier New" w:hAnsi="Courier New" w:cs="Courier New" w:hint="default"/>
      </w:rPr>
    </w:lvl>
    <w:lvl w:ilvl="5" w:tplc="08090005" w:tentative="1">
      <w:start w:val="1"/>
      <w:numFmt w:val="bullet"/>
      <w:lvlText w:val=""/>
      <w:lvlJc w:val="left"/>
      <w:pPr>
        <w:tabs>
          <w:tab w:val="num" w:pos="6834"/>
        </w:tabs>
        <w:ind w:left="6834" w:hanging="360"/>
      </w:pPr>
      <w:rPr>
        <w:rFonts w:ascii="Wingdings" w:hAnsi="Wingdings" w:hint="default"/>
      </w:rPr>
    </w:lvl>
    <w:lvl w:ilvl="6" w:tplc="08090001" w:tentative="1">
      <w:start w:val="1"/>
      <w:numFmt w:val="bullet"/>
      <w:lvlText w:val=""/>
      <w:lvlJc w:val="left"/>
      <w:pPr>
        <w:tabs>
          <w:tab w:val="num" w:pos="7554"/>
        </w:tabs>
        <w:ind w:left="7554" w:hanging="360"/>
      </w:pPr>
      <w:rPr>
        <w:rFonts w:ascii="Symbol" w:hAnsi="Symbol" w:hint="default"/>
      </w:rPr>
    </w:lvl>
    <w:lvl w:ilvl="7" w:tplc="08090003" w:tentative="1">
      <w:start w:val="1"/>
      <w:numFmt w:val="bullet"/>
      <w:lvlText w:val="o"/>
      <w:lvlJc w:val="left"/>
      <w:pPr>
        <w:tabs>
          <w:tab w:val="num" w:pos="8274"/>
        </w:tabs>
        <w:ind w:left="8274" w:hanging="360"/>
      </w:pPr>
      <w:rPr>
        <w:rFonts w:ascii="Courier New" w:hAnsi="Courier New" w:cs="Courier New" w:hint="default"/>
      </w:rPr>
    </w:lvl>
    <w:lvl w:ilvl="8" w:tplc="08090005" w:tentative="1">
      <w:start w:val="1"/>
      <w:numFmt w:val="bullet"/>
      <w:lvlText w:val=""/>
      <w:lvlJc w:val="left"/>
      <w:pPr>
        <w:tabs>
          <w:tab w:val="num" w:pos="8994"/>
        </w:tabs>
        <w:ind w:left="8994" w:hanging="360"/>
      </w:pPr>
      <w:rPr>
        <w:rFonts w:ascii="Wingdings" w:hAnsi="Wingdings" w:hint="default"/>
      </w:rPr>
    </w:lvl>
  </w:abstractNum>
  <w:abstractNum w:abstractNumId="7">
    <w:nsid w:val="44E9604B"/>
    <w:multiLevelType w:val="multilevel"/>
    <w:tmpl w:val="E514DD6E"/>
    <w:lvl w:ilvl="0">
      <w:start w:val="1"/>
      <w:numFmt w:val="decimal"/>
      <w:pStyle w:val="Heading1"/>
      <w:lvlText w:val="Section %1 – "/>
      <w:lvlJc w:val="left"/>
      <w:pPr>
        <w:ind w:left="573" w:firstLine="0"/>
      </w:pPr>
      <w:rPr>
        <w:rFonts w:hint="default"/>
        <w:color w:val="808080" w:themeColor="background1" w:themeShade="80"/>
      </w:rPr>
    </w:lvl>
    <w:lvl w:ilvl="1">
      <w:start w:val="1"/>
      <w:numFmt w:val="decimal"/>
      <w:pStyle w:val="Heading2"/>
      <w:lvlText w:val="%1.%2"/>
      <w:lvlJc w:val="left"/>
      <w:pPr>
        <w:tabs>
          <w:tab w:val="num" w:pos="1847"/>
        </w:tabs>
        <w:ind w:left="0" w:firstLine="0"/>
      </w:pPr>
      <w:rPr>
        <w:rFonts w:hint="default"/>
        <w:color w:val="000000" w:themeColor="text1"/>
      </w:rPr>
    </w:lvl>
    <w:lvl w:ilvl="2">
      <w:start w:val="1"/>
      <w:numFmt w:val="decimal"/>
      <w:pStyle w:val="Heading3"/>
      <w:lvlText w:val="%1.%2.%3."/>
      <w:lvlJc w:val="left"/>
      <w:pPr>
        <w:tabs>
          <w:tab w:val="num" w:pos="1421"/>
        </w:tabs>
        <w:ind w:left="-573" w:firstLine="0"/>
      </w:pPr>
      <w:rPr>
        <w:rFonts w:hint="default"/>
        <w:color w:val="auto"/>
        <w:sz w:val="20"/>
      </w:rPr>
    </w:lvl>
    <w:lvl w:ilvl="3">
      <w:start w:val="1"/>
      <w:numFmt w:val="decimal"/>
      <w:pStyle w:val="Heading4"/>
      <w:lvlText w:val="%1.%2.%3.%4"/>
      <w:lvlJc w:val="left"/>
      <w:pPr>
        <w:ind w:left="-1146" w:firstLine="0"/>
      </w:pPr>
      <w:rPr>
        <w:rFonts w:hint="default"/>
      </w:rPr>
    </w:lvl>
    <w:lvl w:ilvl="4">
      <w:start w:val="1"/>
      <w:numFmt w:val="decimal"/>
      <w:pStyle w:val="Heading5"/>
      <w:lvlText w:val="%1.%2.%3.%4.%5"/>
      <w:lvlJc w:val="left"/>
      <w:pPr>
        <w:ind w:left="-1719" w:firstLine="0"/>
      </w:pPr>
      <w:rPr>
        <w:rFonts w:hint="default"/>
      </w:rPr>
    </w:lvl>
    <w:lvl w:ilvl="5">
      <w:start w:val="1"/>
      <w:numFmt w:val="decimal"/>
      <w:pStyle w:val="Heading6"/>
      <w:lvlText w:val="%1.%2.%3.%4.%5.%6"/>
      <w:lvlJc w:val="left"/>
      <w:pPr>
        <w:ind w:left="-2292" w:firstLine="0"/>
      </w:pPr>
      <w:rPr>
        <w:rFonts w:hint="default"/>
      </w:rPr>
    </w:lvl>
    <w:lvl w:ilvl="6">
      <w:start w:val="1"/>
      <w:numFmt w:val="decimal"/>
      <w:pStyle w:val="Heading7"/>
      <w:lvlText w:val="%1.%2.%3.%4.%5.%6.%7"/>
      <w:lvlJc w:val="left"/>
      <w:pPr>
        <w:ind w:left="-2865" w:firstLine="0"/>
      </w:pPr>
      <w:rPr>
        <w:rFonts w:hint="default"/>
      </w:rPr>
    </w:lvl>
    <w:lvl w:ilvl="7">
      <w:start w:val="1"/>
      <w:numFmt w:val="decimal"/>
      <w:pStyle w:val="Heading8"/>
      <w:lvlText w:val="%1.%2.%3.%4.%5.%6.%7.%8"/>
      <w:lvlJc w:val="left"/>
      <w:pPr>
        <w:ind w:left="-3438" w:firstLine="0"/>
      </w:pPr>
      <w:rPr>
        <w:rFonts w:hint="default"/>
      </w:rPr>
    </w:lvl>
    <w:lvl w:ilvl="8">
      <w:start w:val="1"/>
      <w:numFmt w:val="decimal"/>
      <w:pStyle w:val="Heading9"/>
      <w:lvlText w:val="%1.%2.%3.%4.%5.%6.%7.%8.%9"/>
      <w:lvlJc w:val="left"/>
      <w:pPr>
        <w:ind w:left="-4011" w:firstLine="0"/>
      </w:pPr>
      <w:rPr>
        <w:rFonts w:hint="default"/>
      </w:rPr>
    </w:lvl>
  </w:abstractNum>
  <w:abstractNum w:abstractNumId="8">
    <w:nsid w:val="46CD66CE"/>
    <w:multiLevelType w:val="multilevel"/>
    <w:tmpl w:val="328A5B4A"/>
    <w:styleLink w:val="Style1"/>
    <w:lvl w:ilvl="0">
      <w:start w:val="1"/>
      <w:numFmt w:val="decimal"/>
      <w:lvlText w:val="Section %1 – "/>
      <w:lvlJc w:val="left"/>
      <w:pPr>
        <w:tabs>
          <w:tab w:val="num" w:pos="2126"/>
        </w:tabs>
        <w:ind w:left="0" w:firstLine="0"/>
      </w:pPr>
      <w:rPr>
        <w:rFonts w:hint="default"/>
        <w:color w:val="808080" w:themeColor="background1" w:themeShade="80"/>
      </w:rPr>
    </w:lvl>
    <w:lvl w:ilvl="1">
      <w:start w:val="1"/>
      <w:numFmt w:val="decimal"/>
      <w:lvlText w:val="%1.%2."/>
      <w:lvlJc w:val="left"/>
      <w:pPr>
        <w:tabs>
          <w:tab w:val="num" w:pos="851"/>
        </w:tabs>
        <w:ind w:left="0" w:firstLine="0"/>
      </w:pPr>
      <w:rPr>
        <w:rFonts w:hint="default"/>
      </w:rPr>
    </w:lvl>
    <w:lvl w:ilvl="2">
      <w:start w:val="1"/>
      <w:numFmt w:val="decimal"/>
      <w:lvlRestart w:val="0"/>
      <w:lvlText w:val="%1.%2.%3."/>
      <w:lvlJc w:val="left"/>
      <w:pPr>
        <w:tabs>
          <w:tab w:val="num" w:pos="851"/>
        </w:tabs>
        <w:ind w:left="0" w:firstLine="0"/>
      </w:pPr>
      <w:rPr>
        <w:rFonts w:hint="default"/>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nsid w:val="556B2462"/>
    <w:multiLevelType w:val="multilevel"/>
    <w:tmpl w:val="48C89046"/>
    <w:lvl w:ilvl="0">
      <w:start w:val="1"/>
      <w:numFmt w:val="bullet"/>
      <w:pStyle w:val="SquareBullet"/>
      <w:lvlText w:val=""/>
      <w:lvlJc w:val="left"/>
      <w:pPr>
        <w:ind w:left="397" w:hanging="397"/>
      </w:pPr>
      <w:rPr>
        <w:rFonts w:ascii="Wingdings" w:hAnsi="Wingdings" w:hint="default"/>
      </w:rPr>
    </w:lvl>
    <w:lvl w:ilvl="1">
      <w:start w:val="1"/>
      <w:numFmt w:val="bullet"/>
      <w:lvlText w:val=""/>
      <w:lvlJc w:val="left"/>
      <w:pPr>
        <w:tabs>
          <w:tab w:val="num" w:pos="397"/>
        </w:tabs>
        <w:ind w:left="794" w:hanging="397"/>
      </w:pPr>
      <w:rPr>
        <w:rFonts w:ascii="Symbol" w:hAnsi="Symbol" w:hint="default"/>
        <w:color w:val="auto"/>
      </w:rPr>
    </w:lvl>
    <w:lvl w:ilvl="2">
      <w:start w:val="1"/>
      <w:numFmt w:val="bullet"/>
      <w:lvlText w:val=""/>
      <w:lvlJc w:val="left"/>
      <w:pPr>
        <w:ind w:left="1191" w:hanging="397"/>
      </w:pPr>
      <w:rPr>
        <w:rFonts w:ascii="Symbol" w:hAnsi="Symbol"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10">
    <w:nsid w:val="576F0C0B"/>
    <w:multiLevelType w:val="hybridMultilevel"/>
    <w:tmpl w:val="6CCA160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1">
    <w:nsid w:val="67BF5A2C"/>
    <w:multiLevelType w:val="multilevel"/>
    <w:tmpl w:val="78DE584C"/>
    <w:lvl w:ilvl="0">
      <w:start w:val="1"/>
      <w:numFmt w:val="lowerLetter"/>
      <w:pStyle w:val="NumberedList"/>
      <w:lvlText w:val="%1)"/>
      <w:lvlJc w:val="left"/>
      <w:pPr>
        <w:tabs>
          <w:tab w:val="num" w:pos="851"/>
        </w:tabs>
        <w:ind w:left="851" w:hanging="511"/>
      </w:pPr>
      <w:rPr>
        <w:rFonts w:hint="default"/>
      </w:rPr>
    </w:lvl>
    <w:lvl w:ilvl="1">
      <w:start w:val="1"/>
      <w:numFmt w:val="lowerRoman"/>
      <w:lvlText w:val="%2."/>
      <w:lvlJc w:val="left"/>
      <w:pPr>
        <w:tabs>
          <w:tab w:val="num" w:pos="1361"/>
        </w:tabs>
        <w:ind w:left="1361" w:hanging="511"/>
      </w:pPr>
      <w:rPr>
        <w:rFonts w:hint="default"/>
      </w:rPr>
    </w:lvl>
    <w:lvl w:ilvl="2">
      <w:start w:val="1"/>
      <w:numFmt w:val="none"/>
      <w:lvlText w:val="%3-"/>
      <w:lvlJc w:val="right"/>
      <w:pPr>
        <w:tabs>
          <w:tab w:val="num" w:pos="1871"/>
        </w:tabs>
        <w:ind w:left="1871" w:hanging="511"/>
      </w:pPr>
      <w:rPr>
        <w:rFonts w:hint="default"/>
      </w:rPr>
    </w:lvl>
    <w:lvl w:ilvl="3">
      <w:start w:val="1"/>
      <w:numFmt w:val="decimal"/>
      <w:lvlText w:val="%4."/>
      <w:lvlJc w:val="left"/>
      <w:pPr>
        <w:tabs>
          <w:tab w:val="num" w:pos="2381"/>
        </w:tabs>
        <w:ind w:left="2381" w:hanging="511"/>
      </w:pPr>
      <w:rPr>
        <w:rFonts w:hint="default"/>
      </w:rPr>
    </w:lvl>
    <w:lvl w:ilvl="4">
      <w:start w:val="1"/>
      <w:numFmt w:val="lowerLetter"/>
      <w:lvlText w:val="%5."/>
      <w:lvlJc w:val="left"/>
      <w:pPr>
        <w:tabs>
          <w:tab w:val="num" w:pos="2891"/>
        </w:tabs>
        <w:ind w:left="2891" w:hanging="511"/>
      </w:pPr>
      <w:rPr>
        <w:rFonts w:hint="default"/>
      </w:rPr>
    </w:lvl>
    <w:lvl w:ilvl="5">
      <w:start w:val="1"/>
      <w:numFmt w:val="lowerRoman"/>
      <w:lvlText w:val="%6."/>
      <w:lvlJc w:val="right"/>
      <w:pPr>
        <w:tabs>
          <w:tab w:val="num" w:pos="3401"/>
        </w:tabs>
        <w:ind w:left="3401" w:hanging="511"/>
      </w:pPr>
      <w:rPr>
        <w:rFonts w:hint="default"/>
      </w:rPr>
    </w:lvl>
    <w:lvl w:ilvl="6">
      <w:start w:val="1"/>
      <w:numFmt w:val="decimal"/>
      <w:lvlText w:val="%7."/>
      <w:lvlJc w:val="left"/>
      <w:pPr>
        <w:tabs>
          <w:tab w:val="num" w:pos="3911"/>
        </w:tabs>
        <w:ind w:left="3911" w:hanging="511"/>
      </w:pPr>
      <w:rPr>
        <w:rFonts w:hint="default"/>
      </w:rPr>
    </w:lvl>
    <w:lvl w:ilvl="7">
      <w:start w:val="1"/>
      <w:numFmt w:val="lowerLetter"/>
      <w:lvlText w:val="%8."/>
      <w:lvlJc w:val="left"/>
      <w:pPr>
        <w:tabs>
          <w:tab w:val="num" w:pos="4421"/>
        </w:tabs>
        <w:ind w:left="4421" w:hanging="511"/>
      </w:pPr>
      <w:rPr>
        <w:rFonts w:hint="default"/>
      </w:rPr>
    </w:lvl>
    <w:lvl w:ilvl="8">
      <w:start w:val="1"/>
      <w:numFmt w:val="lowerRoman"/>
      <w:lvlText w:val="%9."/>
      <w:lvlJc w:val="right"/>
      <w:pPr>
        <w:tabs>
          <w:tab w:val="num" w:pos="4931"/>
        </w:tabs>
        <w:ind w:left="4931" w:hanging="511"/>
      </w:pPr>
      <w:rPr>
        <w:rFonts w:hint="default"/>
      </w:rPr>
    </w:lvl>
  </w:abstractNum>
  <w:abstractNum w:abstractNumId="12">
    <w:nsid w:val="6A482BCB"/>
    <w:multiLevelType w:val="hybridMultilevel"/>
    <w:tmpl w:val="72A23A1A"/>
    <w:lvl w:ilvl="0" w:tplc="0809000F">
      <w:start w:val="1"/>
      <w:numFmt w:val="decimal"/>
      <w:lvlText w:val="%1."/>
      <w:lvlJc w:val="left"/>
      <w:pPr>
        <w:ind w:left="1584" w:hanging="360"/>
      </w:pPr>
    </w:lvl>
    <w:lvl w:ilvl="1" w:tplc="08090019" w:tentative="1">
      <w:start w:val="1"/>
      <w:numFmt w:val="lowerLetter"/>
      <w:lvlText w:val="%2."/>
      <w:lvlJc w:val="left"/>
      <w:pPr>
        <w:ind w:left="2304" w:hanging="360"/>
      </w:pPr>
    </w:lvl>
    <w:lvl w:ilvl="2" w:tplc="0809001B" w:tentative="1">
      <w:start w:val="1"/>
      <w:numFmt w:val="lowerRoman"/>
      <w:lvlText w:val="%3."/>
      <w:lvlJc w:val="right"/>
      <w:pPr>
        <w:ind w:left="3024" w:hanging="180"/>
      </w:pPr>
    </w:lvl>
    <w:lvl w:ilvl="3" w:tplc="0809000F" w:tentative="1">
      <w:start w:val="1"/>
      <w:numFmt w:val="decimal"/>
      <w:lvlText w:val="%4."/>
      <w:lvlJc w:val="left"/>
      <w:pPr>
        <w:ind w:left="3744" w:hanging="360"/>
      </w:pPr>
    </w:lvl>
    <w:lvl w:ilvl="4" w:tplc="08090019" w:tentative="1">
      <w:start w:val="1"/>
      <w:numFmt w:val="lowerLetter"/>
      <w:lvlText w:val="%5."/>
      <w:lvlJc w:val="left"/>
      <w:pPr>
        <w:ind w:left="4464" w:hanging="360"/>
      </w:pPr>
    </w:lvl>
    <w:lvl w:ilvl="5" w:tplc="0809001B" w:tentative="1">
      <w:start w:val="1"/>
      <w:numFmt w:val="lowerRoman"/>
      <w:lvlText w:val="%6."/>
      <w:lvlJc w:val="right"/>
      <w:pPr>
        <w:ind w:left="5184" w:hanging="180"/>
      </w:pPr>
    </w:lvl>
    <w:lvl w:ilvl="6" w:tplc="0809000F" w:tentative="1">
      <w:start w:val="1"/>
      <w:numFmt w:val="decimal"/>
      <w:lvlText w:val="%7."/>
      <w:lvlJc w:val="left"/>
      <w:pPr>
        <w:ind w:left="5904" w:hanging="360"/>
      </w:pPr>
    </w:lvl>
    <w:lvl w:ilvl="7" w:tplc="08090019" w:tentative="1">
      <w:start w:val="1"/>
      <w:numFmt w:val="lowerLetter"/>
      <w:lvlText w:val="%8."/>
      <w:lvlJc w:val="left"/>
      <w:pPr>
        <w:ind w:left="6624" w:hanging="360"/>
      </w:pPr>
    </w:lvl>
    <w:lvl w:ilvl="8" w:tplc="0809001B" w:tentative="1">
      <w:start w:val="1"/>
      <w:numFmt w:val="lowerRoman"/>
      <w:lvlText w:val="%9."/>
      <w:lvlJc w:val="right"/>
      <w:pPr>
        <w:ind w:left="7344" w:hanging="180"/>
      </w:pPr>
    </w:lvl>
  </w:abstractNum>
  <w:abstractNum w:abstractNumId="13">
    <w:nsid w:val="770708BE"/>
    <w:multiLevelType w:val="hybridMultilevel"/>
    <w:tmpl w:val="21B2F4F0"/>
    <w:lvl w:ilvl="0" w:tplc="BA1EC6E6">
      <w:start w:val="1"/>
      <w:numFmt w:val="decimal"/>
      <w:lvlText w:val="%1."/>
      <w:lvlJc w:val="left"/>
      <w:pPr>
        <w:tabs>
          <w:tab w:val="num" w:pos="1800"/>
        </w:tabs>
        <w:ind w:left="1800" w:hanging="360"/>
      </w:pPr>
      <w:rPr>
        <w:rFonts w:hint="default"/>
      </w:rPr>
    </w:lvl>
    <w:lvl w:ilvl="1" w:tplc="32C4D9FA">
      <w:start w:val="1"/>
      <w:numFmt w:val="lowerRoman"/>
      <w:lvlText w:val="%2)"/>
      <w:lvlJc w:val="left"/>
      <w:pPr>
        <w:tabs>
          <w:tab w:val="num" w:pos="2880"/>
        </w:tabs>
        <w:ind w:left="2880" w:hanging="720"/>
      </w:pPr>
      <w:rPr>
        <w:rFonts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4">
    <w:nsid w:val="78076B42"/>
    <w:multiLevelType w:val="singleLevel"/>
    <w:tmpl w:val="062E7A44"/>
    <w:lvl w:ilvl="0">
      <w:start w:val="1"/>
      <w:numFmt w:val="decimal"/>
      <w:lvlText w:val="%1."/>
      <w:lvlJc w:val="left"/>
      <w:pPr>
        <w:tabs>
          <w:tab w:val="num" w:pos="570"/>
        </w:tabs>
        <w:ind w:left="570" w:hanging="570"/>
      </w:pPr>
      <w:rPr>
        <w:rFonts w:hint="default"/>
        <w:b w:val="0"/>
      </w:rPr>
    </w:lvl>
  </w:abstractNum>
  <w:num w:numId="1">
    <w:abstractNumId w:val="8"/>
  </w:num>
  <w:num w:numId="2">
    <w:abstractNumId w:val="3"/>
  </w:num>
  <w:num w:numId="3">
    <w:abstractNumId w:val="9"/>
  </w:num>
  <w:num w:numId="4">
    <w:abstractNumId w:val="2"/>
  </w:num>
  <w:num w:numId="5">
    <w:abstractNumId w:val="11"/>
  </w:num>
  <w:num w:numId="6">
    <w:abstractNumId w:val="7"/>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0"/>
  </w:num>
  <w:num w:numId="20">
    <w:abstractNumId w:val="13"/>
  </w:num>
  <w:num w:numId="21">
    <w:abstractNumId w:val="6"/>
  </w:num>
  <w:num w:numId="22">
    <w:abstractNumId w:val="10"/>
  </w:num>
  <w:num w:numId="23">
    <w:abstractNumId w:val="12"/>
  </w:num>
  <w:num w:numId="24">
    <w:abstractNumId w:val="4"/>
  </w:num>
  <w:num w:numId="25">
    <w:abstractNumId w:val="1"/>
  </w:num>
  <w:num w:numId="26">
    <w:abstractNumId w:val="5"/>
  </w:num>
  <w:num w:numId="27">
    <w:abstractNumId w:val="7"/>
    <w:lvlOverride w:ilvl="0">
      <w:startOverride w:val="1"/>
    </w:lvlOverride>
    <w:lvlOverride w:ilvl="1">
      <w:startOverride w:val="3"/>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defaultTabStop w:val="720"/>
  <w:characterSpacingControl w:val="doNotCompress"/>
  <w:hdrShapeDefaults>
    <o:shapedefaults v:ext="edit" spidmax="130049">
      <o:colormenu v:ext="edit" strokecolor="none [3206]"/>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27E"/>
    <w:rsid w:val="000010A6"/>
    <w:rsid w:val="0001766A"/>
    <w:rsid w:val="00023E46"/>
    <w:rsid w:val="00027E74"/>
    <w:rsid w:val="00030AD8"/>
    <w:rsid w:val="00030DAB"/>
    <w:rsid w:val="00032916"/>
    <w:rsid w:val="00034F62"/>
    <w:rsid w:val="000355DA"/>
    <w:rsid w:val="00040F8E"/>
    <w:rsid w:val="00043A19"/>
    <w:rsid w:val="00046F2C"/>
    <w:rsid w:val="00047213"/>
    <w:rsid w:val="000531F4"/>
    <w:rsid w:val="00054991"/>
    <w:rsid w:val="00054F03"/>
    <w:rsid w:val="00067BAB"/>
    <w:rsid w:val="000708F0"/>
    <w:rsid w:val="0007149D"/>
    <w:rsid w:val="00076DD8"/>
    <w:rsid w:val="000845D7"/>
    <w:rsid w:val="000868EE"/>
    <w:rsid w:val="00086CE3"/>
    <w:rsid w:val="000871A7"/>
    <w:rsid w:val="000907AA"/>
    <w:rsid w:val="0009301D"/>
    <w:rsid w:val="00095A21"/>
    <w:rsid w:val="000A20C0"/>
    <w:rsid w:val="000A5926"/>
    <w:rsid w:val="000B109D"/>
    <w:rsid w:val="000B6AAE"/>
    <w:rsid w:val="000B6CD4"/>
    <w:rsid w:val="000C30AA"/>
    <w:rsid w:val="000C44A7"/>
    <w:rsid w:val="000D4BAA"/>
    <w:rsid w:val="000E4E92"/>
    <w:rsid w:val="000E6B53"/>
    <w:rsid w:val="000F1C6C"/>
    <w:rsid w:val="000F531F"/>
    <w:rsid w:val="00100F13"/>
    <w:rsid w:val="00105F94"/>
    <w:rsid w:val="00107637"/>
    <w:rsid w:val="00110D7E"/>
    <w:rsid w:val="00112315"/>
    <w:rsid w:val="001164CA"/>
    <w:rsid w:val="001206F7"/>
    <w:rsid w:val="00120BDB"/>
    <w:rsid w:val="00123379"/>
    <w:rsid w:val="00125991"/>
    <w:rsid w:val="00125F22"/>
    <w:rsid w:val="00126C30"/>
    <w:rsid w:val="00127D71"/>
    <w:rsid w:val="00131CC0"/>
    <w:rsid w:val="0014344D"/>
    <w:rsid w:val="0015038C"/>
    <w:rsid w:val="00151702"/>
    <w:rsid w:val="00153DDA"/>
    <w:rsid w:val="001568BB"/>
    <w:rsid w:val="001635BD"/>
    <w:rsid w:val="001651D6"/>
    <w:rsid w:val="00170148"/>
    <w:rsid w:val="001704D2"/>
    <w:rsid w:val="00173664"/>
    <w:rsid w:val="00180AC5"/>
    <w:rsid w:val="0018230C"/>
    <w:rsid w:val="00182F71"/>
    <w:rsid w:val="001919A7"/>
    <w:rsid w:val="001A1FAC"/>
    <w:rsid w:val="001A6F40"/>
    <w:rsid w:val="001B092C"/>
    <w:rsid w:val="001B58AB"/>
    <w:rsid w:val="001B5ABC"/>
    <w:rsid w:val="001C21CE"/>
    <w:rsid w:val="001C3B82"/>
    <w:rsid w:val="001C49F2"/>
    <w:rsid w:val="001C561B"/>
    <w:rsid w:val="001D0015"/>
    <w:rsid w:val="001D0E1C"/>
    <w:rsid w:val="001D2410"/>
    <w:rsid w:val="001D2AE9"/>
    <w:rsid w:val="001E10E7"/>
    <w:rsid w:val="001E1BAE"/>
    <w:rsid w:val="001E27A3"/>
    <w:rsid w:val="001E7984"/>
    <w:rsid w:val="001F0EA0"/>
    <w:rsid w:val="001F2735"/>
    <w:rsid w:val="001F34D2"/>
    <w:rsid w:val="00205489"/>
    <w:rsid w:val="00215503"/>
    <w:rsid w:val="00216C85"/>
    <w:rsid w:val="00221F4F"/>
    <w:rsid w:val="00222C10"/>
    <w:rsid w:val="002249EC"/>
    <w:rsid w:val="00225271"/>
    <w:rsid w:val="0023094D"/>
    <w:rsid w:val="00234A18"/>
    <w:rsid w:val="00236404"/>
    <w:rsid w:val="002369D3"/>
    <w:rsid w:val="00241FEA"/>
    <w:rsid w:val="00244EC8"/>
    <w:rsid w:val="00252954"/>
    <w:rsid w:val="00252C3C"/>
    <w:rsid w:val="00254990"/>
    <w:rsid w:val="00261597"/>
    <w:rsid w:val="00266D3E"/>
    <w:rsid w:val="00284C2B"/>
    <w:rsid w:val="00294EF6"/>
    <w:rsid w:val="002950D1"/>
    <w:rsid w:val="002956B3"/>
    <w:rsid w:val="00297D1F"/>
    <w:rsid w:val="002A2F49"/>
    <w:rsid w:val="002B145E"/>
    <w:rsid w:val="002B448A"/>
    <w:rsid w:val="002C54C9"/>
    <w:rsid w:val="002C56EA"/>
    <w:rsid w:val="002C5A6E"/>
    <w:rsid w:val="002C6AA1"/>
    <w:rsid w:val="002E3BF9"/>
    <w:rsid w:val="002E4B0D"/>
    <w:rsid w:val="002E711B"/>
    <w:rsid w:val="002E7942"/>
    <w:rsid w:val="002F1E55"/>
    <w:rsid w:val="002F4A4B"/>
    <w:rsid w:val="00305CFF"/>
    <w:rsid w:val="003067A3"/>
    <w:rsid w:val="00311153"/>
    <w:rsid w:val="00312150"/>
    <w:rsid w:val="00314586"/>
    <w:rsid w:val="00316E16"/>
    <w:rsid w:val="003264B9"/>
    <w:rsid w:val="00330486"/>
    <w:rsid w:val="00334A42"/>
    <w:rsid w:val="00336377"/>
    <w:rsid w:val="003423F4"/>
    <w:rsid w:val="00345E0C"/>
    <w:rsid w:val="003469D4"/>
    <w:rsid w:val="00346D79"/>
    <w:rsid w:val="00347A3C"/>
    <w:rsid w:val="00365D4E"/>
    <w:rsid w:val="003708F8"/>
    <w:rsid w:val="00372FFF"/>
    <w:rsid w:val="00377110"/>
    <w:rsid w:val="00377FC3"/>
    <w:rsid w:val="003840A2"/>
    <w:rsid w:val="00386B12"/>
    <w:rsid w:val="003914E9"/>
    <w:rsid w:val="00394909"/>
    <w:rsid w:val="00395403"/>
    <w:rsid w:val="00397426"/>
    <w:rsid w:val="0039791C"/>
    <w:rsid w:val="003A7BB7"/>
    <w:rsid w:val="003B4EAD"/>
    <w:rsid w:val="003C151D"/>
    <w:rsid w:val="003C48BB"/>
    <w:rsid w:val="003C76FE"/>
    <w:rsid w:val="003D1F17"/>
    <w:rsid w:val="003D2DBD"/>
    <w:rsid w:val="003D6DD4"/>
    <w:rsid w:val="003E395A"/>
    <w:rsid w:val="003E653B"/>
    <w:rsid w:val="003F318E"/>
    <w:rsid w:val="003F6C11"/>
    <w:rsid w:val="00401655"/>
    <w:rsid w:val="00401AFC"/>
    <w:rsid w:val="00402C69"/>
    <w:rsid w:val="00405C73"/>
    <w:rsid w:val="00406A50"/>
    <w:rsid w:val="00413242"/>
    <w:rsid w:val="00417281"/>
    <w:rsid w:val="0042198C"/>
    <w:rsid w:val="00423744"/>
    <w:rsid w:val="00424831"/>
    <w:rsid w:val="00430295"/>
    <w:rsid w:val="0043629C"/>
    <w:rsid w:val="00436760"/>
    <w:rsid w:val="0043711E"/>
    <w:rsid w:val="0044016A"/>
    <w:rsid w:val="0044572B"/>
    <w:rsid w:val="004468D4"/>
    <w:rsid w:val="004478DD"/>
    <w:rsid w:val="004513AF"/>
    <w:rsid w:val="00454E08"/>
    <w:rsid w:val="0045599C"/>
    <w:rsid w:val="00455BBA"/>
    <w:rsid w:val="00456937"/>
    <w:rsid w:val="00457D82"/>
    <w:rsid w:val="004602A3"/>
    <w:rsid w:val="00471DE3"/>
    <w:rsid w:val="00473E76"/>
    <w:rsid w:val="00476175"/>
    <w:rsid w:val="00481076"/>
    <w:rsid w:val="004828FA"/>
    <w:rsid w:val="004831AD"/>
    <w:rsid w:val="00483895"/>
    <w:rsid w:val="004848F4"/>
    <w:rsid w:val="0049001B"/>
    <w:rsid w:val="00493302"/>
    <w:rsid w:val="00497508"/>
    <w:rsid w:val="004A294E"/>
    <w:rsid w:val="004A387D"/>
    <w:rsid w:val="004A39DD"/>
    <w:rsid w:val="004A4096"/>
    <w:rsid w:val="004A6957"/>
    <w:rsid w:val="004B07B2"/>
    <w:rsid w:val="004B2578"/>
    <w:rsid w:val="004B3B82"/>
    <w:rsid w:val="004B44AA"/>
    <w:rsid w:val="004B4B12"/>
    <w:rsid w:val="004B79C3"/>
    <w:rsid w:val="004C2138"/>
    <w:rsid w:val="004C2A81"/>
    <w:rsid w:val="004D0A46"/>
    <w:rsid w:val="004D71B4"/>
    <w:rsid w:val="004E750F"/>
    <w:rsid w:val="004F1728"/>
    <w:rsid w:val="004F2144"/>
    <w:rsid w:val="004F31F9"/>
    <w:rsid w:val="004F48DE"/>
    <w:rsid w:val="004F5CB4"/>
    <w:rsid w:val="00501BB8"/>
    <w:rsid w:val="005032FE"/>
    <w:rsid w:val="005112A4"/>
    <w:rsid w:val="00512186"/>
    <w:rsid w:val="0051349D"/>
    <w:rsid w:val="00513A1F"/>
    <w:rsid w:val="00515CD8"/>
    <w:rsid w:val="00517A02"/>
    <w:rsid w:val="00524661"/>
    <w:rsid w:val="00530011"/>
    <w:rsid w:val="00530B94"/>
    <w:rsid w:val="00533900"/>
    <w:rsid w:val="005350D0"/>
    <w:rsid w:val="0053511F"/>
    <w:rsid w:val="00536D9D"/>
    <w:rsid w:val="00540E6B"/>
    <w:rsid w:val="00546C72"/>
    <w:rsid w:val="00556F7D"/>
    <w:rsid w:val="00563062"/>
    <w:rsid w:val="00565A03"/>
    <w:rsid w:val="005677D5"/>
    <w:rsid w:val="00575160"/>
    <w:rsid w:val="00575E69"/>
    <w:rsid w:val="005850B4"/>
    <w:rsid w:val="005A3412"/>
    <w:rsid w:val="005A693B"/>
    <w:rsid w:val="005B20A7"/>
    <w:rsid w:val="005B683C"/>
    <w:rsid w:val="005B7074"/>
    <w:rsid w:val="005C0887"/>
    <w:rsid w:val="005C2195"/>
    <w:rsid w:val="005C2482"/>
    <w:rsid w:val="005C4028"/>
    <w:rsid w:val="005C428C"/>
    <w:rsid w:val="005C5975"/>
    <w:rsid w:val="005C751D"/>
    <w:rsid w:val="005D22AD"/>
    <w:rsid w:val="005D366C"/>
    <w:rsid w:val="005D6C46"/>
    <w:rsid w:val="005D7181"/>
    <w:rsid w:val="005E72BE"/>
    <w:rsid w:val="005E7920"/>
    <w:rsid w:val="005F50B7"/>
    <w:rsid w:val="005F7219"/>
    <w:rsid w:val="00600051"/>
    <w:rsid w:val="006048CF"/>
    <w:rsid w:val="00607CAC"/>
    <w:rsid w:val="00611866"/>
    <w:rsid w:val="006121F9"/>
    <w:rsid w:val="006136D2"/>
    <w:rsid w:val="006226CA"/>
    <w:rsid w:val="006327EA"/>
    <w:rsid w:val="00633262"/>
    <w:rsid w:val="00634A15"/>
    <w:rsid w:val="0063642D"/>
    <w:rsid w:val="00642065"/>
    <w:rsid w:val="00645C59"/>
    <w:rsid w:val="00653E4C"/>
    <w:rsid w:val="00657298"/>
    <w:rsid w:val="0066277F"/>
    <w:rsid w:val="00664658"/>
    <w:rsid w:val="0066746C"/>
    <w:rsid w:val="006758B8"/>
    <w:rsid w:val="00675C7E"/>
    <w:rsid w:val="006824F4"/>
    <w:rsid w:val="00692371"/>
    <w:rsid w:val="006A0775"/>
    <w:rsid w:val="006A17EE"/>
    <w:rsid w:val="006A2101"/>
    <w:rsid w:val="006A294B"/>
    <w:rsid w:val="006A42A7"/>
    <w:rsid w:val="006A5FCF"/>
    <w:rsid w:val="006A616D"/>
    <w:rsid w:val="006A6923"/>
    <w:rsid w:val="006B57FC"/>
    <w:rsid w:val="006B636F"/>
    <w:rsid w:val="006B7161"/>
    <w:rsid w:val="006C0B6C"/>
    <w:rsid w:val="006E124B"/>
    <w:rsid w:val="006E17E2"/>
    <w:rsid w:val="006F0F76"/>
    <w:rsid w:val="006F6357"/>
    <w:rsid w:val="00700D4B"/>
    <w:rsid w:val="00702121"/>
    <w:rsid w:val="0070362B"/>
    <w:rsid w:val="00707B98"/>
    <w:rsid w:val="00710459"/>
    <w:rsid w:val="007119A4"/>
    <w:rsid w:val="00715235"/>
    <w:rsid w:val="00722CFC"/>
    <w:rsid w:val="00731713"/>
    <w:rsid w:val="00732DD5"/>
    <w:rsid w:val="00737525"/>
    <w:rsid w:val="00740642"/>
    <w:rsid w:val="00742FF1"/>
    <w:rsid w:val="00745D60"/>
    <w:rsid w:val="00750045"/>
    <w:rsid w:val="00752674"/>
    <w:rsid w:val="007540F9"/>
    <w:rsid w:val="00754196"/>
    <w:rsid w:val="00755206"/>
    <w:rsid w:val="007564B5"/>
    <w:rsid w:val="007624A6"/>
    <w:rsid w:val="007645EC"/>
    <w:rsid w:val="00765E87"/>
    <w:rsid w:val="00767F89"/>
    <w:rsid w:val="00770644"/>
    <w:rsid w:val="0077268F"/>
    <w:rsid w:val="00776ACC"/>
    <w:rsid w:val="007801D2"/>
    <w:rsid w:val="00780AFB"/>
    <w:rsid w:val="00782B97"/>
    <w:rsid w:val="00784890"/>
    <w:rsid w:val="00785C84"/>
    <w:rsid w:val="0078713A"/>
    <w:rsid w:val="00793CA9"/>
    <w:rsid w:val="007949BA"/>
    <w:rsid w:val="00796991"/>
    <w:rsid w:val="007A7017"/>
    <w:rsid w:val="007A7192"/>
    <w:rsid w:val="007A7D25"/>
    <w:rsid w:val="007B28EF"/>
    <w:rsid w:val="007B2979"/>
    <w:rsid w:val="007C37F6"/>
    <w:rsid w:val="007C5BBA"/>
    <w:rsid w:val="007C6341"/>
    <w:rsid w:val="007D0DC8"/>
    <w:rsid w:val="007D2938"/>
    <w:rsid w:val="007D6562"/>
    <w:rsid w:val="007E0F04"/>
    <w:rsid w:val="007E2FFE"/>
    <w:rsid w:val="007E372B"/>
    <w:rsid w:val="007E39EC"/>
    <w:rsid w:val="007E4E25"/>
    <w:rsid w:val="007E5DB4"/>
    <w:rsid w:val="007E6682"/>
    <w:rsid w:val="007E727C"/>
    <w:rsid w:val="007F1022"/>
    <w:rsid w:val="007F5084"/>
    <w:rsid w:val="00802C9E"/>
    <w:rsid w:val="008036C1"/>
    <w:rsid w:val="008051CF"/>
    <w:rsid w:val="00806D75"/>
    <w:rsid w:val="00807B48"/>
    <w:rsid w:val="008112AD"/>
    <w:rsid w:val="008128C0"/>
    <w:rsid w:val="008131EC"/>
    <w:rsid w:val="00814050"/>
    <w:rsid w:val="0081445A"/>
    <w:rsid w:val="00814C81"/>
    <w:rsid w:val="008157BE"/>
    <w:rsid w:val="008177B5"/>
    <w:rsid w:val="008206EA"/>
    <w:rsid w:val="00827DBE"/>
    <w:rsid w:val="0083099B"/>
    <w:rsid w:val="00831DAC"/>
    <w:rsid w:val="008333E6"/>
    <w:rsid w:val="00833EBA"/>
    <w:rsid w:val="00834978"/>
    <w:rsid w:val="008432EB"/>
    <w:rsid w:val="00844D61"/>
    <w:rsid w:val="00847987"/>
    <w:rsid w:val="0085416D"/>
    <w:rsid w:val="00855A17"/>
    <w:rsid w:val="00857FE3"/>
    <w:rsid w:val="00863B6B"/>
    <w:rsid w:val="008664EB"/>
    <w:rsid w:val="008768DF"/>
    <w:rsid w:val="0087775C"/>
    <w:rsid w:val="00877C95"/>
    <w:rsid w:val="00885017"/>
    <w:rsid w:val="00886F6F"/>
    <w:rsid w:val="00894487"/>
    <w:rsid w:val="008959DA"/>
    <w:rsid w:val="008A00BA"/>
    <w:rsid w:val="008A3B2B"/>
    <w:rsid w:val="008A428B"/>
    <w:rsid w:val="008A4D69"/>
    <w:rsid w:val="008A4FB6"/>
    <w:rsid w:val="008A5FBF"/>
    <w:rsid w:val="008A7350"/>
    <w:rsid w:val="008B20F6"/>
    <w:rsid w:val="008B29ED"/>
    <w:rsid w:val="008B2E6D"/>
    <w:rsid w:val="008B500F"/>
    <w:rsid w:val="008C22E7"/>
    <w:rsid w:val="008C6765"/>
    <w:rsid w:val="008D4644"/>
    <w:rsid w:val="008D48D0"/>
    <w:rsid w:val="008D535C"/>
    <w:rsid w:val="008D570D"/>
    <w:rsid w:val="008E01E7"/>
    <w:rsid w:val="008E2261"/>
    <w:rsid w:val="008E227E"/>
    <w:rsid w:val="008E4FEC"/>
    <w:rsid w:val="008E53D5"/>
    <w:rsid w:val="008E5900"/>
    <w:rsid w:val="008F0110"/>
    <w:rsid w:val="008F206A"/>
    <w:rsid w:val="008F2AAA"/>
    <w:rsid w:val="008F3ED6"/>
    <w:rsid w:val="008F6D8B"/>
    <w:rsid w:val="008F7DD6"/>
    <w:rsid w:val="009109FB"/>
    <w:rsid w:val="009111BB"/>
    <w:rsid w:val="00915AB7"/>
    <w:rsid w:val="0091722B"/>
    <w:rsid w:val="00921071"/>
    <w:rsid w:val="009259F3"/>
    <w:rsid w:val="00931871"/>
    <w:rsid w:val="00940525"/>
    <w:rsid w:val="00942923"/>
    <w:rsid w:val="009438F4"/>
    <w:rsid w:val="00951C28"/>
    <w:rsid w:val="0095260C"/>
    <w:rsid w:val="00952619"/>
    <w:rsid w:val="009604D6"/>
    <w:rsid w:val="0096492F"/>
    <w:rsid w:val="009777C1"/>
    <w:rsid w:val="009856B8"/>
    <w:rsid w:val="00986A95"/>
    <w:rsid w:val="00990C82"/>
    <w:rsid w:val="009931CD"/>
    <w:rsid w:val="009969C7"/>
    <w:rsid w:val="009A064C"/>
    <w:rsid w:val="009A13D9"/>
    <w:rsid w:val="009A1B0F"/>
    <w:rsid w:val="009A2E0E"/>
    <w:rsid w:val="009A32DE"/>
    <w:rsid w:val="009A4B50"/>
    <w:rsid w:val="009A50DD"/>
    <w:rsid w:val="009A52C5"/>
    <w:rsid w:val="009B45CB"/>
    <w:rsid w:val="009B4AB9"/>
    <w:rsid w:val="009B55AF"/>
    <w:rsid w:val="009B75EE"/>
    <w:rsid w:val="009C0683"/>
    <w:rsid w:val="009C1DAD"/>
    <w:rsid w:val="009C4311"/>
    <w:rsid w:val="009C43C2"/>
    <w:rsid w:val="009C5632"/>
    <w:rsid w:val="009C7653"/>
    <w:rsid w:val="009D157C"/>
    <w:rsid w:val="009D1FA5"/>
    <w:rsid w:val="009E1225"/>
    <w:rsid w:val="009E2182"/>
    <w:rsid w:val="009F1CB9"/>
    <w:rsid w:val="009F3097"/>
    <w:rsid w:val="009F5136"/>
    <w:rsid w:val="009F5777"/>
    <w:rsid w:val="009F60C2"/>
    <w:rsid w:val="00A02D43"/>
    <w:rsid w:val="00A02F9E"/>
    <w:rsid w:val="00A07049"/>
    <w:rsid w:val="00A119AD"/>
    <w:rsid w:val="00A1250C"/>
    <w:rsid w:val="00A157AD"/>
    <w:rsid w:val="00A20796"/>
    <w:rsid w:val="00A21957"/>
    <w:rsid w:val="00A257C3"/>
    <w:rsid w:val="00A270C0"/>
    <w:rsid w:val="00A331AE"/>
    <w:rsid w:val="00A372A4"/>
    <w:rsid w:val="00A37A7E"/>
    <w:rsid w:val="00A53E56"/>
    <w:rsid w:val="00A6063B"/>
    <w:rsid w:val="00A60AFF"/>
    <w:rsid w:val="00A66D64"/>
    <w:rsid w:val="00A66DCD"/>
    <w:rsid w:val="00A67E7C"/>
    <w:rsid w:val="00A72B0F"/>
    <w:rsid w:val="00A73394"/>
    <w:rsid w:val="00A7676B"/>
    <w:rsid w:val="00A772EB"/>
    <w:rsid w:val="00A82D04"/>
    <w:rsid w:val="00A834BF"/>
    <w:rsid w:val="00A836C6"/>
    <w:rsid w:val="00A85401"/>
    <w:rsid w:val="00A86265"/>
    <w:rsid w:val="00A864E7"/>
    <w:rsid w:val="00A933F3"/>
    <w:rsid w:val="00AA4C2A"/>
    <w:rsid w:val="00AA7DE0"/>
    <w:rsid w:val="00AB014F"/>
    <w:rsid w:val="00AB3949"/>
    <w:rsid w:val="00AB5929"/>
    <w:rsid w:val="00AB6F4D"/>
    <w:rsid w:val="00AC3CBB"/>
    <w:rsid w:val="00AC6D6F"/>
    <w:rsid w:val="00AC75B3"/>
    <w:rsid w:val="00AE03F2"/>
    <w:rsid w:val="00AE2242"/>
    <w:rsid w:val="00AE5CBE"/>
    <w:rsid w:val="00AF4B05"/>
    <w:rsid w:val="00AF4F36"/>
    <w:rsid w:val="00AF589D"/>
    <w:rsid w:val="00B01290"/>
    <w:rsid w:val="00B05491"/>
    <w:rsid w:val="00B10064"/>
    <w:rsid w:val="00B13A46"/>
    <w:rsid w:val="00B226A1"/>
    <w:rsid w:val="00B269C1"/>
    <w:rsid w:val="00B326E9"/>
    <w:rsid w:val="00B34D98"/>
    <w:rsid w:val="00B36146"/>
    <w:rsid w:val="00B448AD"/>
    <w:rsid w:val="00B44F69"/>
    <w:rsid w:val="00B55775"/>
    <w:rsid w:val="00B57A2E"/>
    <w:rsid w:val="00B613D6"/>
    <w:rsid w:val="00B641F9"/>
    <w:rsid w:val="00B70131"/>
    <w:rsid w:val="00B73218"/>
    <w:rsid w:val="00B76C2E"/>
    <w:rsid w:val="00B80E3E"/>
    <w:rsid w:val="00B92A1F"/>
    <w:rsid w:val="00B95764"/>
    <w:rsid w:val="00BA13E4"/>
    <w:rsid w:val="00BA6516"/>
    <w:rsid w:val="00BB064C"/>
    <w:rsid w:val="00BB54A6"/>
    <w:rsid w:val="00BC41D5"/>
    <w:rsid w:val="00BC5580"/>
    <w:rsid w:val="00BD3E8E"/>
    <w:rsid w:val="00BE5807"/>
    <w:rsid w:val="00BF1886"/>
    <w:rsid w:val="00BF36A0"/>
    <w:rsid w:val="00BF50F5"/>
    <w:rsid w:val="00C07F26"/>
    <w:rsid w:val="00C11322"/>
    <w:rsid w:val="00C14C88"/>
    <w:rsid w:val="00C15D79"/>
    <w:rsid w:val="00C20BF5"/>
    <w:rsid w:val="00C210F2"/>
    <w:rsid w:val="00C215CD"/>
    <w:rsid w:val="00C263A0"/>
    <w:rsid w:val="00C305D7"/>
    <w:rsid w:val="00C3161B"/>
    <w:rsid w:val="00C33C19"/>
    <w:rsid w:val="00C36ACA"/>
    <w:rsid w:val="00C55789"/>
    <w:rsid w:val="00C62DBD"/>
    <w:rsid w:val="00C66993"/>
    <w:rsid w:val="00C66AAB"/>
    <w:rsid w:val="00C73077"/>
    <w:rsid w:val="00C77AC3"/>
    <w:rsid w:val="00C82E00"/>
    <w:rsid w:val="00C83769"/>
    <w:rsid w:val="00C838E1"/>
    <w:rsid w:val="00C851BE"/>
    <w:rsid w:val="00C85A84"/>
    <w:rsid w:val="00C913C0"/>
    <w:rsid w:val="00C941CA"/>
    <w:rsid w:val="00CA3501"/>
    <w:rsid w:val="00CA43DC"/>
    <w:rsid w:val="00CA5EDC"/>
    <w:rsid w:val="00CA7782"/>
    <w:rsid w:val="00CB4C04"/>
    <w:rsid w:val="00CC2EDC"/>
    <w:rsid w:val="00CC5A70"/>
    <w:rsid w:val="00CC661C"/>
    <w:rsid w:val="00CC7F88"/>
    <w:rsid w:val="00CD0332"/>
    <w:rsid w:val="00CD17A8"/>
    <w:rsid w:val="00CD1CBD"/>
    <w:rsid w:val="00CD3E87"/>
    <w:rsid w:val="00CE1329"/>
    <w:rsid w:val="00D012B7"/>
    <w:rsid w:val="00D05C98"/>
    <w:rsid w:val="00D06000"/>
    <w:rsid w:val="00D07B82"/>
    <w:rsid w:val="00D13103"/>
    <w:rsid w:val="00D15C80"/>
    <w:rsid w:val="00D15D90"/>
    <w:rsid w:val="00D21628"/>
    <w:rsid w:val="00D21791"/>
    <w:rsid w:val="00D21887"/>
    <w:rsid w:val="00D2690A"/>
    <w:rsid w:val="00D35FE4"/>
    <w:rsid w:val="00D3730B"/>
    <w:rsid w:val="00D404C0"/>
    <w:rsid w:val="00D43A28"/>
    <w:rsid w:val="00D44204"/>
    <w:rsid w:val="00D55C30"/>
    <w:rsid w:val="00D57A32"/>
    <w:rsid w:val="00D57CF9"/>
    <w:rsid w:val="00D609AA"/>
    <w:rsid w:val="00D61026"/>
    <w:rsid w:val="00D6151A"/>
    <w:rsid w:val="00D652DF"/>
    <w:rsid w:val="00D72034"/>
    <w:rsid w:val="00D733FD"/>
    <w:rsid w:val="00D77C41"/>
    <w:rsid w:val="00D841AC"/>
    <w:rsid w:val="00D8594D"/>
    <w:rsid w:val="00D904BB"/>
    <w:rsid w:val="00D92097"/>
    <w:rsid w:val="00DA14FD"/>
    <w:rsid w:val="00DA1ECA"/>
    <w:rsid w:val="00DA3E4E"/>
    <w:rsid w:val="00DB622C"/>
    <w:rsid w:val="00DB6F54"/>
    <w:rsid w:val="00DB78E1"/>
    <w:rsid w:val="00DC00C1"/>
    <w:rsid w:val="00DC419A"/>
    <w:rsid w:val="00DC50FD"/>
    <w:rsid w:val="00DC5C86"/>
    <w:rsid w:val="00DD0988"/>
    <w:rsid w:val="00DD13F6"/>
    <w:rsid w:val="00DD2300"/>
    <w:rsid w:val="00DD3EC2"/>
    <w:rsid w:val="00DD592C"/>
    <w:rsid w:val="00DD6818"/>
    <w:rsid w:val="00DD6ED6"/>
    <w:rsid w:val="00DE044B"/>
    <w:rsid w:val="00DE1F06"/>
    <w:rsid w:val="00DE3357"/>
    <w:rsid w:val="00DE7880"/>
    <w:rsid w:val="00DE7CF8"/>
    <w:rsid w:val="00DF33E5"/>
    <w:rsid w:val="00DF5021"/>
    <w:rsid w:val="00DF69A9"/>
    <w:rsid w:val="00DF727D"/>
    <w:rsid w:val="00E01335"/>
    <w:rsid w:val="00E01973"/>
    <w:rsid w:val="00E032E8"/>
    <w:rsid w:val="00E057D5"/>
    <w:rsid w:val="00E06B46"/>
    <w:rsid w:val="00E078A6"/>
    <w:rsid w:val="00E07F4A"/>
    <w:rsid w:val="00E16D2D"/>
    <w:rsid w:val="00E174A4"/>
    <w:rsid w:val="00E23B44"/>
    <w:rsid w:val="00E23D6D"/>
    <w:rsid w:val="00E251C0"/>
    <w:rsid w:val="00E42152"/>
    <w:rsid w:val="00E421BA"/>
    <w:rsid w:val="00E43F08"/>
    <w:rsid w:val="00E47B67"/>
    <w:rsid w:val="00E51C2D"/>
    <w:rsid w:val="00E603D0"/>
    <w:rsid w:val="00E603E8"/>
    <w:rsid w:val="00E6544F"/>
    <w:rsid w:val="00E66613"/>
    <w:rsid w:val="00E76CE2"/>
    <w:rsid w:val="00E85AE9"/>
    <w:rsid w:val="00E85CB7"/>
    <w:rsid w:val="00E86704"/>
    <w:rsid w:val="00E8785B"/>
    <w:rsid w:val="00E87CC8"/>
    <w:rsid w:val="00E904CB"/>
    <w:rsid w:val="00E9179E"/>
    <w:rsid w:val="00E96942"/>
    <w:rsid w:val="00E96B41"/>
    <w:rsid w:val="00EA26CC"/>
    <w:rsid w:val="00EA29AA"/>
    <w:rsid w:val="00EA2E61"/>
    <w:rsid w:val="00EA7F24"/>
    <w:rsid w:val="00EB0A8A"/>
    <w:rsid w:val="00EB29E3"/>
    <w:rsid w:val="00EB41AD"/>
    <w:rsid w:val="00EB4FB0"/>
    <w:rsid w:val="00EB7255"/>
    <w:rsid w:val="00EB78D2"/>
    <w:rsid w:val="00EC599F"/>
    <w:rsid w:val="00EC6E1C"/>
    <w:rsid w:val="00ED0389"/>
    <w:rsid w:val="00ED3FD0"/>
    <w:rsid w:val="00ED54E7"/>
    <w:rsid w:val="00EE5FE5"/>
    <w:rsid w:val="00EE68CE"/>
    <w:rsid w:val="00F03CDC"/>
    <w:rsid w:val="00F063EA"/>
    <w:rsid w:val="00F077A0"/>
    <w:rsid w:val="00F11828"/>
    <w:rsid w:val="00F122AB"/>
    <w:rsid w:val="00F132CF"/>
    <w:rsid w:val="00F13B27"/>
    <w:rsid w:val="00F17B95"/>
    <w:rsid w:val="00F21CD9"/>
    <w:rsid w:val="00F30CF1"/>
    <w:rsid w:val="00F319C1"/>
    <w:rsid w:val="00F32B35"/>
    <w:rsid w:val="00F33283"/>
    <w:rsid w:val="00F340FC"/>
    <w:rsid w:val="00F362EE"/>
    <w:rsid w:val="00F415EC"/>
    <w:rsid w:val="00F418A6"/>
    <w:rsid w:val="00F43951"/>
    <w:rsid w:val="00F443AB"/>
    <w:rsid w:val="00F46E46"/>
    <w:rsid w:val="00F50949"/>
    <w:rsid w:val="00F51BFC"/>
    <w:rsid w:val="00F520B2"/>
    <w:rsid w:val="00F61EE4"/>
    <w:rsid w:val="00F64D6E"/>
    <w:rsid w:val="00F756AB"/>
    <w:rsid w:val="00F75A8D"/>
    <w:rsid w:val="00F7622F"/>
    <w:rsid w:val="00F7730C"/>
    <w:rsid w:val="00F80FE8"/>
    <w:rsid w:val="00F838BB"/>
    <w:rsid w:val="00F86B3A"/>
    <w:rsid w:val="00F903F6"/>
    <w:rsid w:val="00F92AA1"/>
    <w:rsid w:val="00F92E63"/>
    <w:rsid w:val="00F9374F"/>
    <w:rsid w:val="00F95A07"/>
    <w:rsid w:val="00F96486"/>
    <w:rsid w:val="00F97A46"/>
    <w:rsid w:val="00FA1873"/>
    <w:rsid w:val="00FA36D9"/>
    <w:rsid w:val="00FA4D0C"/>
    <w:rsid w:val="00FA7E14"/>
    <w:rsid w:val="00FD0923"/>
    <w:rsid w:val="00FD3A03"/>
    <w:rsid w:val="00FD3FD3"/>
    <w:rsid w:val="00FD43D6"/>
    <w:rsid w:val="00FD508F"/>
    <w:rsid w:val="00FE0675"/>
    <w:rsid w:val="00FE2045"/>
    <w:rsid w:val="00FE21BD"/>
    <w:rsid w:val="00FE4F99"/>
    <w:rsid w:val="00FF29FD"/>
    <w:rsid w:val="00FF3586"/>
    <w:rsid w:val="00FF538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30049">
      <o:colormenu v:ext="edit" strokecolor="none [320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heme="minorEastAsia" w:hAnsi="Tahoma" w:cstheme="minorBidi"/>
        <w:lang w:val="en-US" w:eastAsia="en-US" w:bidi="en-US"/>
      </w:rPr>
    </w:rPrDefault>
    <w:pPrDefault>
      <w:pPr>
        <w:spacing w:after="200"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B44"/>
    <w:pPr>
      <w:tabs>
        <w:tab w:val="left" w:pos="851"/>
      </w:tabs>
      <w:spacing w:after="0"/>
      <w:jc w:val="both"/>
    </w:pPr>
    <w:rPr>
      <w:lang w:val="en-GB"/>
    </w:rPr>
  </w:style>
  <w:style w:type="paragraph" w:styleId="Heading1">
    <w:name w:val="heading 1"/>
    <w:basedOn w:val="Normal"/>
    <w:next w:val="Normal"/>
    <w:link w:val="Heading1Char"/>
    <w:qFormat/>
    <w:rsid w:val="000868EE"/>
    <w:pPr>
      <w:numPr>
        <w:numId w:val="6"/>
      </w:numPr>
      <w:spacing w:after="240" w:line="240" w:lineRule="auto"/>
      <w:contextualSpacing/>
      <w:jc w:val="left"/>
      <w:outlineLvl w:val="0"/>
    </w:pPr>
    <w:rPr>
      <w:rFonts w:eastAsiaTheme="majorEastAsia" w:cstheme="majorBidi"/>
      <w:bCs/>
      <w:color w:val="808080" w:themeColor="background1" w:themeShade="80"/>
      <w:sz w:val="36"/>
      <w:szCs w:val="28"/>
    </w:rPr>
  </w:style>
  <w:style w:type="paragraph" w:styleId="Heading2">
    <w:name w:val="heading 2"/>
    <w:basedOn w:val="Normal"/>
    <w:next w:val="Normal"/>
    <w:link w:val="Heading2Char"/>
    <w:qFormat/>
    <w:rsid w:val="002249EC"/>
    <w:pPr>
      <w:numPr>
        <w:ilvl w:val="1"/>
        <w:numId w:val="6"/>
      </w:numPr>
      <w:tabs>
        <w:tab w:val="clear" w:pos="851"/>
        <w:tab w:val="num" w:pos="714"/>
        <w:tab w:val="num" w:pos="1281"/>
      </w:tabs>
      <w:spacing w:after="60" w:line="240" w:lineRule="auto"/>
      <w:jc w:val="left"/>
      <w:outlineLvl w:val="1"/>
    </w:pPr>
    <w:rPr>
      <w:rFonts w:ascii="Arial" w:eastAsiaTheme="majorEastAsia" w:hAnsi="Arial" w:cstheme="majorBidi"/>
      <w:bCs/>
      <w:color w:val="000000" w:themeColor="text1"/>
      <w:sz w:val="28"/>
      <w:szCs w:val="26"/>
    </w:rPr>
  </w:style>
  <w:style w:type="paragraph" w:styleId="Heading3">
    <w:name w:val="heading 3"/>
    <w:basedOn w:val="Normal"/>
    <w:next w:val="Normal"/>
    <w:link w:val="Heading3Char"/>
    <w:semiHidden/>
    <w:qFormat/>
    <w:rsid w:val="004828FA"/>
    <w:pPr>
      <w:numPr>
        <w:ilvl w:val="2"/>
        <w:numId w:val="6"/>
      </w:numPr>
      <w:spacing w:after="60"/>
      <w:outlineLvl w:val="2"/>
    </w:pPr>
    <w:rPr>
      <w:rFonts w:eastAsiaTheme="majorEastAsia" w:cstheme="majorBidi"/>
      <w:bCs/>
    </w:rPr>
  </w:style>
  <w:style w:type="paragraph" w:styleId="Heading4">
    <w:name w:val="heading 4"/>
    <w:basedOn w:val="Normal"/>
    <w:next w:val="Normal"/>
    <w:link w:val="Heading4Char"/>
    <w:uiPriority w:val="9"/>
    <w:semiHidden/>
    <w:qFormat/>
    <w:rsid w:val="004B3B82"/>
    <w:pPr>
      <w:numPr>
        <w:ilvl w:val="3"/>
        <w:numId w:val="6"/>
      </w:numPr>
      <w:spacing w:before="200"/>
      <w:outlineLvl w:val="3"/>
    </w:pPr>
    <w:rPr>
      <w:rFonts w:eastAsiaTheme="majorEastAsia" w:cstheme="majorBidi"/>
      <w:bCs/>
      <w:iCs/>
      <w:color w:val="808080" w:themeColor="background1" w:themeShade="80"/>
    </w:rPr>
  </w:style>
  <w:style w:type="paragraph" w:styleId="Heading5">
    <w:name w:val="heading 5"/>
    <w:basedOn w:val="Normal"/>
    <w:next w:val="Normal"/>
    <w:link w:val="Heading5Char"/>
    <w:uiPriority w:val="9"/>
    <w:semiHidden/>
    <w:unhideWhenUsed/>
    <w:qFormat/>
    <w:rsid w:val="008E227E"/>
    <w:pPr>
      <w:numPr>
        <w:ilvl w:val="4"/>
        <w:numId w:val="6"/>
      </w:num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E227E"/>
    <w:pPr>
      <w:numPr>
        <w:ilvl w:val="5"/>
        <w:numId w:val="6"/>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E227E"/>
    <w:pPr>
      <w:numPr>
        <w:ilvl w:val="6"/>
        <w:numId w:val="6"/>
      </w:num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E227E"/>
    <w:pPr>
      <w:numPr>
        <w:ilvl w:val="7"/>
        <w:numId w:val="6"/>
      </w:num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8E227E"/>
    <w:pPr>
      <w:numPr>
        <w:ilvl w:val="8"/>
        <w:numId w:val="6"/>
      </w:num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68EE"/>
    <w:rPr>
      <w:rFonts w:eastAsiaTheme="majorEastAsia" w:cstheme="majorBidi"/>
      <w:bCs/>
      <w:color w:val="808080" w:themeColor="background1" w:themeShade="80"/>
      <w:sz w:val="36"/>
      <w:szCs w:val="28"/>
      <w:lang w:val="en-GB"/>
    </w:rPr>
  </w:style>
  <w:style w:type="character" w:customStyle="1" w:styleId="Heading2Char">
    <w:name w:val="Heading 2 Char"/>
    <w:basedOn w:val="DefaultParagraphFont"/>
    <w:link w:val="Heading2"/>
    <w:rsid w:val="002249EC"/>
    <w:rPr>
      <w:rFonts w:ascii="Arial" w:eastAsiaTheme="majorEastAsia" w:hAnsi="Arial" w:cstheme="majorBidi"/>
      <w:bCs/>
      <w:color w:val="000000" w:themeColor="text1"/>
      <w:sz w:val="28"/>
      <w:szCs w:val="26"/>
      <w:lang w:val="en-GB"/>
    </w:rPr>
  </w:style>
  <w:style w:type="character" w:customStyle="1" w:styleId="Heading3Char">
    <w:name w:val="Heading 3 Char"/>
    <w:basedOn w:val="DefaultParagraphFont"/>
    <w:link w:val="Heading3"/>
    <w:semiHidden/>
    <w:rsid w:val="007E6682"/>
    <w:rPr>
      <w:rFonts w:eastAsiaTheme="majorEastAsia" w:cstheme="majorBidi"/>
      <w:bCs/>
      <w:lang w:val="en-GB"/>
    </w:rPr>
  </w:style>
  <w:style w:type="character" w:customStyle="1" w:styleId="Heading4Char">
    <w:name w:val="Heading 4 Char"/>
    <w:basedOn w:val="DefaultParagraphFont"/>
    <w:link w:val="Heading4"/>
    <w:uiPriority w:val="9"/>
    <w:semiHidden/>
    <w:rsid w:val="004B3B82"/>
    <w:rPr>
      <w:rFonts w:eastAsiaTheme="majorEastAsia" w:cstheme="majorBidi"/>
      <w:bCs/>
      <w:iCs/>
      <w:color w:val="808080" w:themeColor="background1" w:themeShade="80"/>
      <w:lang w:val="en-GB"/>
    </w:rPr>
  </w:style>
  <w:style w:type="character" w:customStyle="1" w:styleId="Heading5Char">
    <w:name w:val="Heading 5 Char"/>
    <w:basedOn w:val="DefaultParagraphFont"/>
    <w:link w:val="Heading5"/>
    <w:uiPriority w:val="9"/>
    <w:semiHidden/>
    <w:rsid w:val="008E227E"/>
    <w:rPr>
      <w:rFonts w:asciiTheme="majorHAnsi" w:eastAsiaTheme="majorEastAsia" w:hAnsiTheme="majorHAnsi" w:cstheme="majorBidi"/>
      <w:b/>
      <w:bCs/>
      <w:color w:val="7F7F7F" w:themeColor="text1" w:themeTint="80"/>
      <w:lang w:val="en-GB"/>
    </w:rPr>
  </w:style>
  <w:style w:type="character" w:customStyle="1" w:styleId="Heading6Char">
    <w:name w:val="Heading 6 Char"/>
    <w:basedOn w:val="DefaultParagraphFont"/>
    <w:link w:val="Heading6"/>
    <w:uiPriority w:val="9"/>
    <w:semiHidden/>
    <w:rsid w:val="008E227E"/>
    <w:rPr>
      <w:rFonts w:asciiTheme="majorHAnsi" w:eastAsiaTheme="majorEastAsia" w:hAnsiTheme="majorHAnsi" w:cstheme="majorBidi"/>
      <w:b/>
      <w:bCs/>
      <w:i/>
      <w:iCs/>
      <w:color w:val="7F7F7F" w:themeColor="text1" w:themeTint="80"/>
      <w:lang w:val="en-GB"/>
    </w:rPr>
  </w:style>
  <w:style w:type="character" w:customStyle="1" w:styleId="Heading7Char">
    <w:name w:val="Heading 7 Char"/>
    <w:basedOn w:val="DefaultParagraphFont"/>
    <w:link w:val="Heading7"/>
    <w:uiPriority w:val="9"/>
    <w:semiHidden/>
    <w:rsid w:val="008E227E"/>
    <w:rPr>
      <w:rFonts w:asciiTheme="majorHAnsi" w:eastAsiaTheme="majorEastAsia" w:hAnsiTheme="majorHAnsi" w:cstheme="majorBidi"/>
      <w:i/>
      <w:iCs/>
      <w:lang w:val="en-GB"/>
    </w:rPr>
  </w:style>
  <w:style w:type="character" w:customStyle="1" w:styleId="Heading8Char">
    <w:name w:val="Heading 8 Char"/>
    <w:basedOn w:val="DefaultParagraphFont"/>
    <w:link w:val="Heading8"/>
    <w:uiPriority w:val="9"/>
    <w:semiHidden/>
    <w:rsid w:val="008E227E"/>
    <w:rPr>
      <w:rFonts w:asciiTheme="majorHAnsi" w:eastAsiaTheme="majorEastAsia" w:hAnsiTheme="majorHAnsi" w:cstheme="majorBidi"/>
      <w:lang w:val="en-GB"/>
    </w:rPr>
  </w:style>
  <w:style w:type="character" w:customStyle="1" w:styleId="Heading9Char">
    <w:name w:val="Heading 9 Char"/>
    <w:basedOn w:val="DefaultParagraphFont"/>
    <w:link w:val="Heading9"/>
    <w:uiPriority w:val="9"/>
    <w:semiHidden/>
    <w:rsid w:val="008E227E"/>
    <w:rPr>
      <w:rFonts w:asciiTheme="majorHAnsi" w:eastAsiaTheme="majorEastAsia" w:hAnsiTheme="majorHAnsi" w:cstheme="majorBidi"/>
      <w:i/>
      <w:iCs/>
      <w:spacing w:val="5"/>
      <w:lang w:val="en-GB"/>
    </w:rPr>
  </w:style>
  <w:style w:type="paragraph" w:styleId="Title">
    <w:name w:val="Title"/>
    <w:basedOn w:val="Normal"/>
    <w:next w:val="Normal"/>
    <w:link w:val="TitleChar"/>
    <w:uiPriority w:val="10"/>
    <w:semiHidden/>
    <w:qFormat/>
    <w:rsid w:val="008E227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semiHidden/>
    <w:rsid w:val="004B3B8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semiHidden/>
    <w:qFormat/>
    <w:rsid w:val="008E227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semiHidden/>
    <w:rsid w:val="004B3B82"/>
    <w:rPr>
      <w:rFonts w:asciiTheme="majorHAnsi" w:eastAsiaTheme="majorEastAsia" w:hAnsiTheme="majorHAnsi" w:cstheme="majorBidi"/>
      <w:i/>
      <w:iCs/>
      <w:spacing w:val="13"/>
      <w:sz w:val="24"/>
      <w:szCs w:val="24"/>
    </w:rPr>
  </w:style>
  <w:style w:type="character" w:styleId="Strong">
    <w:name w:val="Strong"/>
    <w:uiPriority w:val="22"/>
    <w:semiHidden/>
    <w:rsid w:val="008E227E"/>
    <w:rPr>
      <w:b/>
      <w:bCs/>
      <w:sz w:val="20"/>
    </w:rPr>
  </w:style>
  <w:style w:type="character" w:styleId="Emphasis">
    <w:name w:val="Emphasis"/>
    <w:uiPriority w:val="20"/>
    <w:semiHidden/>
    <w:qFormat/>
    <w:rsid w:val="008E227E"/>
    <w:rPr>
      <w:b/>
      <w:bCs/>
      <w:i/>
      <w:iCs/>
      <w:spacing w:val="10"/>
      <w:bdr w:val="none" w:sz="0" w:space="0" w:color="auto"/>
      <w:shd w:val="clear" w:color="auto" w:fill="auto"/>
    </w:rPr>
  </w:style>
  <w:style w:type="paragraph" w:styleId="NoSpacing">
    <w:name w:val="No Spacing"/>
    <w:basedOn w:val="Normal"/>
    <w:uiPriority w:val="1"/>
    <w:semiHidden/>
    <w:qFormat/>
    <w:rsid w:val="008E227E"/>
    <w:pPr>
      <w:spacing w:line="240" w:lineRule="auto"/>
    </w:pPr>
  </w:style>
  <w:style w:type="paragraph" w:styleId="ListParagraph">
    <w:name w:val="List Paragraph"/>
    <w:aliases w:val="(indented)"/>
    <w:basedOn w:val="Normal"/>
    <w:uiPriority w:val="34"/>
    <w:qFormat/>
    <w:rsid w:val="00365D4E"/>
    <w:pPr>
      <w:ind w:left="851"/>
      <w:contextualSpacing/>
    </w:pPr>
  </w:style>
  <w:style w:type="paragraph" w:styleId="Quote">
    <w:name w:val="Quote"/>
    <w:basedOn w:val="Normal"/>
    <w:next w:val="Normal"/>
    <w:link w:val="QuoteChar"/>
    <w:uiPriority w:val="29"/>
    <w:semiHidden/>
    <w:qFormat/>
    <w:rsid w:val="008E227E"/>
    <w:pPr>
      <w:spacing w:before="200"/>
      <w:ind w:left="360" w:right="360"/>
    </w:pPr>
    <w:rPr>
      <w:i/>
      <w:iCs/>
    </w:rPr>
  </w:style>
  <w:style w:type="character" w:customStyle="1" w:styleId="QuoteChar">
    <w:name w:val="Quote Char"/>
    <w:basedOn w:val="DefaultParagraphFont"/>
    <w:link w:val="Quote"/>
    <w:uiPriority w:val="29"/>
    <w:semiHidden/>
    <w:rsid w:val="004B3B82"/>
    <w:rPr>
      <w:i/>
      <w:iCs/>
    </w:rPr>
  </w:style>
  <w:style w:type="paragraph" w:styleId="IntenseQuote">
    <w:name w:val="Intense Quote"/>
    <w:basedOn w:val="Normal"/>
    <w:next w:val="Normal"/>
    <w:link w:val="IntenseQuoteChar"/>
    <w:uiPriority w:val="30"/>
    <w:semiHidden/>
    <w:qFormat/>
    <w:rsid w:val="008E227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semiHidden/>
    <w:rsid w:val="004B3B82"/>
    <w:rPr>
      <w:b/>
      <w:bCs/>
      <w:i/>
      <w:iCs/>
    </w:rPr>
  </w:style>
  <w:style w:type="character" w:styleId="SubtleEmphasis">
    <w:name w:val="Subtle Emphasis"/>
    <w:uiPriority w:val="19"/>
    <w:semiHidden/>
    <w:qFormat/>
    <w:rsid w:val="008E227E"/>
    <w:rPr>
      <w:i/>
      <w:iCs/>
    </w:rPr>
  </w:style>
  <w:style w:type="character" w:styleId="IntenseEmphasis">
    <w:name w:val="Intense Emphasis"/>
    <w:uiPriority w:val="21"/>
    <w:semiHidden/>
    <w:qFormat/>
    <w:rsid w:val="008E227E"/>
    <w:rPr>
      <w:b/>
      <w:bCs/>
    </w:rPr>
  </w:style>
  <w:style w:type="character" w:styleId="SubtleReference">
    <w:name w:val="Subtle Reference"/>
    <w:uiPriority w:val="31"/>
    <w:semiHidden/>
    <w:qFormat/>
    <w:rsid w:val="008E227E"/>
    <w:rPr>
      <w:smallCaps/>
    </w:rPr>
  </w:style>
  <w:style w:type="character" w:styleId="IntenseReference">
    <w:name w:val="Intense Reference"/>
    <w:uiPriority w:val="32"/>
    <w:semiHidden/>
    <w:qFormat/>
    <w:rsid w:val="008E227E"/>
    <w:rPr>
      <w:smallCaps/>
      <w:spacing w:val="5"/>
      <w:u w:val="single"/>
    </w:rPr>
  </w:style>
  <w:style w:type="character" w:styleId="BookTitle">
    <w:name w:val="Book Title"/>
    <w:uiPriority w:val="33"/>
    <w:semiHidden/>
    <w:qFormat/>
    <w:rsid w:val="008E227E"/>
    <w:rPr>
      <w:i/>
      <w:iCs/>
      <w:smallCaps/>
      <w:spacing w:val="5"/>
    </w:rPr>
  </w:style>
  <w:style w:type="paragraph" w:styleId="TOCHeading">
    <w:name w:val="TOC Heading"/>
    <w:basedOn w:val="Heading1"/>
    <w:next w:val="Normal"/>
    <w:uiPriority w:val="39"/>
    <w:semiHidden/>
    <w:unhideWhenUsed/>
    <w:qFormat/>
    <w:rsid w:val="008E227E"/>
    <w:pPr>
      <w:outlineLvl w:val="9"/>
    </w:pPr>
  </w:style>
  <w:style w:type="paragraph" w:customStyle="1" w:styleId="2Heading">
    <w:name w:val="2.Heading"/>
    <w:uiPriority w:val="2"/>
    <w:qFormat/>
    <w:rsid w:val="000868EE"/>
    <w:rPr>
      <w:rFonts w:eastAsiaTheme="majorEastAsia" w:cstheme="majorBidi"/>
      <w:bCs/>
      <w:color w:val="808080" w:themeColor="background1" w:themeShade="80"/>
      <w:sz w:val="36"/>
      <w:szCs w:val="28"/>
      <w:lang w:val="en-GB"/>
    </w:rPr>
  </w:style>
  <w:style w:type="paragraph" w:styleId="TOC1">
    <w:name w:val="toc 1"/>
    <w:basedOn w:val="Normal"/>
    <w:next w:val="Normal"/>
    <w:uiPriority w:val="39"/>
    <w:qFormat/>
    <w:rsid w:val="00365D4E"/>
    <w:pPr>
      <w:tabs>
        <w:tab w:val="left" w:pos="1418"/>
        <w:tab w:val="right" w:leader="dot" w:pos="9639"/>
      </w:tabs>
      <w:spacing w:before="320" w:after="160" w:line="320" w:lineRule="atLeast"/>
      <w:ind w:left="1418" w:hanging="1418"/>
    </w:pPr>
    <w:rPr>
      <w:rFonts w:eastAsia="Times New Roman" w:cs="Times New Roman"/>
      <w:noProof/>
      <w:color w:val="808080" w:themeColor="background1" w:themeShade="80"/>
      <w:spacing w:val="-4"/>
      <w:sz w:val="26"/>
    </w:rPr>
  </w:style>
  <w:style w:type="paragraph" w:styleId="TOC2">
    <w:name w:val="toc 2"/>
    <w:basedOn w:val="Normal"/>
    <w:next w:val="Normal"/>
    <w:uiPriority w:val="39"/>
    <w:qFormat/>
    <w:rsid w:val="00365D4E"/>
    <w:pPr>
      <w:tabs>
        <w:tab w:val="left" w:pos="1418"/>
        <w:tab w:val="right" w:leader="dot" w:pos="9639"/>
      </w:tabs>
      <w:ind w:left="1418" w:hanging="522"/>
    </w:pPr>
    <w:rPr>
      <w:noProof/>
      <w:szCs w:val="22"/>
      <w:lang w:eastAsia="en-GB"/>
    </w:rPr>
  </w:style>
  <w:style w:type="paragraph" w:styleId="TOC3">
    <w:name w:val="toc 3"/>
    <w:basedOn w:val="Normal"/>
    <w:next w:val="Normal"/>
    <w:uiPriority w:val="39"/>
    <w:unhideWhenUsed/>
    <w:rsid w:val="00365D4E"/>
    <w:pPr>
      <w:tabs>
        <w:tab w:val="left" w:pos="2142"/>
        <w:tab w:val="right" w:leader="dot" w:pos="9639"/>
      </w:tabs>
      <w:ind w:left="1418"/>
    </w:pPr>
    <w:rPr>
      <w:rFonts w:eastAsia="Times New Roman" w:cs="Times New Roman"/>
      <w:noProof/>
    </w:rPr>
  </w:style>
  <w:style w:type="paragraph" w:customStyle="1" w:styleId="Cover">
    <w:name w:val="Cover"/>
    <w:basedOn w:val="Normal"/>
    <w:link w:val="CoverChar"/>
    <w:uiPriority w:val="2"/>
    <w:qFormat/>
    <w:rsid w:val="00365D4E"/>
    <w:pPr>
      <w:jc w:val="center"/>
    </w:pPr>
    <w:rPr>
      <w:rFonts w:eastAsia="Times New Roman" w:cs="Times New Roman"/>
      <w:color w:val="808080" w:themeColor="background1" w:themeShade="80"/>
      <w:sz w:val="40"/>
      <w:lang w:bidi="ar-SA"/>
    </w:rPr>
  </w:style>
  <w:style w:type="paragraph" w:customStyle="1" w:styleId="CoverAddressBlock">
    <w:name w:val="Cover Address Block"/>
    <w:basedOn w:val="Normal"/>
    <w:uiPriority w:val="2"/>
    <w:unhideWhenUsed/>
    <w:qFormat/>
    <w:rsid w:val="00365D4E"/>
    <w:pPr>
      <w:framePr w:wrap="around" w:vAnchor="page" w:hAnchor="margin" w:xAlign="right" w:y="12192"/>
      <w:tabs>
        <w:tab w:val="left" w:pos="1701"/>
      </w:tabs>
      <w:spacing w:line="240" w:lineRule="auto"/>
      <w:jc w:val="left"/>
    </w:pPr>
    <w:rPr>
      <w:rFonts w:eastAsia="Times New Roman" w:cs="Times New Roman"/>
      <w:sz w:val="18"/>
      <w:lang w:bidi="ar-SA"/>
    </w:rPr>
  </w:style>
  <w:style w:type="paragraph" w:styleId="Footer">
    <w:name w:val="footer"/>
    <w:aliases w:val="doc ref"/>
    <w:basedOn w:val="Normal"/>
    <w:link w:val="FooterChar"/>
    <w:uiPriority w:val="99"/>
    <w:rsid w:val="00365D4E"/>
    <w:pPr>
      <w:tabs>
        <w:tab w:val="center" w:pos="4153"/>
        <w:tab w:val="right" w:pos="8306"/>
      </w:tabs>
      <w:spacing w:line="240" w:lineRule="auto"/>
    </w:pPr>
    <w:rPr>
      <w:rFonts w:eastAsia="Times New Roman" w:cs="Times New Roman"/>
      <w:sz w:val="12"/>
      <w:lang w:bidi="ar-SA"/>
    </w:rPr>
  </w:style>
  <w:style w:type="character" w:customStyle="1" w:styleId="FooterChar">
    <w:name w:val="Footer Char"/>
    <w:aliases w:val="doc ref Char"/>
    <w:basedOn w:val="DefaultParagraphFont"/>
    <w:link w:val="Footer"/>
    <w:uiPriority w:val="99"/>
    <w:rsid w:val="00365D4E"/>
    <w:rPr>
      <w:rFonts w:eastAsia="Times New Roman" w:cs="Times New Roman"/>
      <w:sz w:val="12"/>
      <w:lang w:val="en-GB" w:bidi="ar-SA"/>
    </w:rPr>
  </w:style>
  <w:style w:type="paragraph" w:customStyle="1" w:styleId="3Subheading">
    <w:name w:val="3.Subheading"/>
    <w:basedOn w:val="Normal"/>
    <w:uiPriority w:val="2"/>
    <w:qFormat/>
    <w:rsid w:val="009E2182"/>
    <w:pPr>
      <w:keepNext/>
      <w:tabs>
        <w:tab w:val="left" w:pos="1701"/>
      </w:tabs>
      <w:spacing w:after="60"/>
      <w:outlineLvl w:val="3"/>
    </w:pPr>
    <w:rPr>
      <w:rFonts w:eastAsia="Times New Roman" w:cs="Times New Roman"/>
      <w:color w:val="808080" w:themeColor="background1" w:themeShade="80"/>
      <w:sz w:val="28"/>
      <w:szCs w:val="32"/>
      <w:lang w:bidi="ar-SA"/>
    </w:rPr>
  </w:style>
  <w:style w:type="paragraph" w:customStyle="1" w:styleId="4Altsubhead">
    <w:name w:val="4.Alt subhead"/>
    <w:basedOn w:val="Normal"/>
    <w:uiPriority w:val="2"/>
    <w:qFormat/>
    <w:rsid w:val="000868EE"/>
    <w:pPr>
      <w:tabs>
        <w:tab w:val="left" w:pos="1701"/>
      </w:tabs>
    </w:pPr>
    <w:rPr>
      <w:rFonts w:eastAsia="Times New Roman" w:cs="Times New Roman"/>
      <w:color w:val="808080" w:themeColor="background1" w:themeShade="80"/>
      <w:sz w:val="24"/>
      <w:lang w:bidi="ar-SA"/>
    </w:rPr>
  </w:style>
  <w:style w:type="paragraph" w:customStyle="1" w:styleId="5Boldsmallsubhead">
    <w:name w:val="5.Bold small subhead"/>
    <w:basedOn w:val="Normal"/>
    <w:link w:val="5BoldsmallsubheadChar"/>
    <w:uiPriority w:val="1"/>
    <w:unhideWhenUsed/>
    <w:qFormat/>
    <w:rsid w:val="00F33283"/>
    <w:pPr>
      <w:tabs>
        <w:tab w:val="left" w:pos="1701"/>
      </w:tabs>
    </w:pPr>
    <w:rPr>
      <w:rFonts w:eastAsia="Times New Roman" w:cs="Times New Roman"/>
      <w:b/>
      <w:color w:val="808080" w:themeColor="background1" w:themeShade="80"/>
      <w:lang w:bidi="ar-SA"/>
    </w:rPr>
  </w:style>
  <w:style w:type="character" w:styleId="Hyperlink">
    <w:name w:val="Hyperlink"/>
    <w:basedOn w:val="DefaultParagraphFont"/>
    <w:uiPriority w:val="99"/>
    <w:unhideWhenUsed/>
    <w:rsid w:val="002E711B"/>
    <w:rPr>
      <w:color w:val="auto"/>
      <w:u w:val="none"/>
    </w:rPr>
  </w:style>
  <w:style w:type="paragraph" w:styleId="Header">
    <w:name w:val="header"/>
    <w:basedOn w:val="Normal"/>
    <w:link w:val="HeaderChar"/>
    <w:uiPriority w:val="99"/>
    <w:unhideWhenUsed/>
    <w:rsid w:val="00365D4E"/>
    <w:pPr>
      <w:tabs>
        <w:tab w:val="center" w:pos="4513"/>
        <w:tab w:val="right" w:pos="9026"/>
      </w:tabs>
      <w:spacing w:line="240" w:lineRule="auto"/>
    </w:pPr>
  </w:style>
  <w:style w:type="character" w:customStyle="1" w:styleId="HeaderChar">
    <w:name w:val="Header Char"/>
    <w:basedOn w:val="DefaultParagraphFont"/>
    <w:link w:val="Header"/>
    <w:uiPriority w:val="99"/>
    <w:rsid w:val="00365D4E"/>
    <w:rPr>
      <w:lang w:val="en-GB"/>
    </w:rPr>
  </w:style>
  <w:style w:type="paragraph" w:customStyle="1" w:styleId="PageHeader">
    <w:name w:val="Page Header"/>
    <w:basedOn w:val="Normal"/>
    <w:uiPriority w:val="3"/>
    <w:qFormat/>
    <w:rsid w:val="00454E08"/>
    <w:pPr>
      <w:keepNext/>
      <w:tabs>
        <w:tab w:val="left" w:pos="992"/>
        <w:tab w:val="left" w:pos="1701"/>
      </w:tabs>
      <w:spacing w:before="200" w:after="120" w:line="240" w:lineRule="auto"/>
      <w:jc w:val="left"/>
      <w:outlineLvl w:val="3"/>
    </w:pPr>
    <w:rPr>
      <w:rFonts w:eastAsia="Times New Roman" w:cs="Times New Roman"/>
      <w:color w:val="808080" w:themeColor="background1" w:themeShade="80"/>
      <w:sz w:val="36"/>
      <w:szCs w:val="32"/>
      <w:lang w:bidi="ar-SA"/>
    </w:rPr>
  </w:style>
  <w:style w:type="paragraph" w:styleId="BalloonText">
    <w:name w:val="Balloon Text"/>
    <w:basedOn w:val="Normal"/>
    <w:link w:val="BalloonTextChar"/>
    <w:uiPriority w:val="99"/>
    <w:semiHidden/>
    <w:unhideWhenUsed/>
    <w:rsid w:val="00D3730B"/>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D3730B"/>
    <w:rPr>
      <w:rFonts w:cs="Tahoma"/>
      <w:sz w:val="16"/>
      <w:szCs w:val="16"/>
    </w:rPr>
  </w:style>
  <w:style w:type="table" w:styleId="TableGrid">
    <w:name w:val="Table Grid"/>
    <w:basedOn w:val="TableNormal"/>
    <w:rsid w:val="002E711B"/>
    <w:pPr>
      <w:spacing w:after="0"/>
      <w:jc w:val="both"/>
    </w:pPr>
    <w:rPr>
      <w:rFonts w:eastAsia="Times New Roman" w:cs="Times New Roman"/>
      <w:lang w:val="en-GB" w:eastAsia="en-GB"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verChar">
    <w:name w:val="Cover Char"/>
    <w:basedOn w:val="DefaultParagraphFont"/>
    <w:link w:val="Cover"/>
    <w:uiPriority w:val="2"/>
    <w:rsid w:val="00365D4E"/>
    <w:rPr>
      <w:rFonts w:eastAsia="Times New Roman" w:cs="Times New Roman"/>
      <w:color w:val="808080" w:themeColor="background1" w:themeShade="80"/>
      <w:sz w:val="40"/>
      <w:lang w:val="en-GB" w:bidi="ar-SA"/>
    </w:rPr>
  </w:style>
  <w:style w:type="numbering" w:customStyle="1" w:styleId="Style1">
    <w:name w:val="Style1"/>
    <w:uiPriority w:val="99"/>
    <w:rsid w:val="00634A15"/>
    <w:pPr>
      <w:numPr>
        <w:numId w:val="1"/>
      </w:numPr>
    </w:pPr>
  </w:style>
  <w:style w:type="numbering" w:customStyle="1" w:styleId="Style2">
    <w:name w:val="Style2"/>
    <w:uiPriority w:val="99"/>
    <w:rsid w:val="009B55AF"/>
    <w:pPr>
      <w:numPr>
        <w:numId w:val="2"/>
      </w:numPr>
    </w:pPr>
  </w:style>
  <w:style w:type="paragraph" w:customStyle="1" w:styleId="Bulletlist">
    <w:name w:val="Bullet list"/>
    <w:basedOn w:val="Normal"/>
    <w:uiPriority w:val="1"/>
    <w:qFormat/>
    <w:rsid w:val="00365D4E"/>
    <w:pPr>
      <w:numPr>
        <w:numId w:val="4"/>
      </w:numPr>
    </w:pPr>
  </w:style>
  <w:style w:type="paragraph" w:customStyle="1" w:styleId="NumberedList">
    <w:name w:val="Numbered List"/>
    <w:basedOn w:val="List"/>
    <w:qFormat/>
    <w:rsid w:val="00365D4E"/>
    <w:pPr>
      <w:numPr>
        <w:numId w:val="5"/>
      </w:numPr>
    </w:pPr>
  </w:style>
  <w:style w:type="paragraph" w:customStyle="1" w:styleId="Non-IndexHeading">
    <w:name w:val="Non-Index Heading"/>
    <w:basedOn w:val="Normal"/>
    <w:uiPriority w:val="3"/>
    <w:qFormat/>
    <w:rsid w:val="000868EE"/>
    <w:pPr>
      <w:tabs>
        <w:tab w:val="left" w:pos="1701"/>
      </w:tabs>
      <w:spacing w:after="240"/>
      <w:jc w:val="left"/>
    </w:pPr>
    <w:rPr>
      <w:rFonts w:eastAsia="Times New Roman" w:cs="Times New Roman"/>
      <w:color w:val="808080" w:themeColor="background1" w:themeShade="80"/>
      <w:sz w:val="36"/>
      <w:szCs w:val="52"/>
      <w:lang w:bidi="ar-SA"/>
    </w:rPr>
  </w:style>
  <w:style w:type="paragraph" w:styleId="List">
    <w:name w:val="List"/>
    <w:basedOn w:val="Normal"/>
    <w:uiPriority w:val="99"/>
    <w:semiHidden/>
    <w:unhideWhenUsed/>
    <w:rsid w:val="00336377"/>
    <w:pPr>
      <w:ind w:left="283" w:hanging="283"/>
      <w:contextualSpacing/>
    </w:pPr>
  </w:style>
  <w:style w:type="character" w:styleId="PlaceholderText">
    <w:name w:val="Placeholder Text"/>
    <w:basedOn w:val="DefaultParagraphFont"/>
    <w:uiPriority w:val="99"/>
    <w:semiHidden/>
    <w:rsid w:val="001C3B82"/>
    <w:rPr>
      <w:color w:val="808080"/>
    </w:rPr>
  </w:style>
  <w:style w:type="paragraph" w:customStyle="1" w:styleId="ZProjCVtitle">
    <w:name w:val="Z Proj &amp; CV title"/>
    <w:basedOn w:val="Normal"/>
    <w:uiPriority w:val="2"/>
    <w:qFormat/>
    <w:rsid w:val="00EB0A8A"/>
    <w:pPr>
      <w:tabs>
        <w:tab w:val="clear" w:pos="851"/>
      </w:tabs>
      <w:spacing w:line="240" w:lineRule="auto"/>
      <w:jc w:val="left"/>
    </w:pPr>
    <w:rPr>
      <w:rFonts w:eastAsia="Times New Roman" w:cs="Times New Roman"/>
      <w:color w:val="008644" w:themeColor="text2"/>
      <w:sz w:val="32"/>
      <w:lang w:bidi="ar-SA"/>
    </w:rPr>
  </w:style>
  <w:style w:type="character" w:customStyle="1" w:styleId="5BoldsmallsubheadChar">
    <w:name w:val="5.Bold small subhead Char"/>
    <w:basedOn w:val="DefaultParagraphFont"/>
    <w:link w:val="5Boldsmallsubhead"/>
    <w:uiPriority w:val="1"/>
    <w:rsid w:val="00EB0A8A"/>
    <w:rPr>
      <w:rFonts w:eastAsia="Times New Roman" w:cs="Times New Roman"/>
      <w:b/>
      <w:color w:val="808080" w:themeColor="background1" w:themeShade="80"/>
      <w:lang w:val="en-GB" w:bidi="ar-SA"/>
    </w:rPr>
  </w:style>
  <w:style w:type="paragraph" w:customStyle="1" w:styleId="SquareBullet">
    <w:name w:val="Square Bullet"/>
    <w:basedOn w:val="Normal"/>
    <w:link w:val="SquareBulletChar"/>
    <w:uiPriority w:val="74"/>
    <w:unhideWhenUsed/>
    <w:qFormat/>
    <w:rsid w:val="00EB0A8A"/>
    <w:pPr>
      <w:numPr>
        <w:numId w:val="3"/>
      </w:numPr>
      <w:tabs>
        <w:tab w:val="clear" w:pos="851"/>
        <w:tab w:val="left" w:pos="397"/>
      </w:tabs>
      <w:spacing w:before="80"/>
    </w:pPr>
    <w:rPr>
      <w:rFonts w:eastAsia="Times New Roman" w:cs="Tahoma"/>
      <w:lang w:bidi="ar-SA"/>
    </w:rPr>
  </w:style>
  <w:style w:type="character" w:customStyle="1" w:styleId="SquareBulletChar">
    <w:name w:val="Square Bullet Char"/>
    <w:basedOn w:val="DefaultParagraphFont"/>
    <w:link w:val="SquareBullet"/>
    <w:uiPriority w:val="74"/>
    <w:rsid w:val="00E23B44"/>
    <w:rPr>
      <w:rFonts w:eastAsia="Times New Roman" w:cs="Tahoma"/>
      <w:lang w:val="en-GB" w:bidi="ar-SA"/>
    </w:rPr>
  </w:style>
  <w:style w:type="paragraph" w:styleId="EndnoteText">
    <w:name w:val="endnote text"/>
    <w:basedOn w:val="Normal"/>
    <w:link w:val="EndnoteTextChar"/>
    <w:uiPriority w:val="99"/>
    <w:semiHidden/>
    <w:unhideWhenUsed/>
    <w:rsid w:val="009969C7"/>
    <w:pPr>
      <w:spacing w:line="240" w:lineRule="auto"/>
    </w:pPr>
  </w:style>
  <w:style w:type="character" w:customStyle="1" w:styleId="EndnoteTextChar">
    <w:name w:val="Endnote Text Char"/>
    <w:basedOn w:val="DefaultParagraphFont"/>
    <w:link w:val="EndnoteText"/>
    <w:uiPriority w:val="99"/>
    <w:semiHidden/>
    <w:rsid w:val="009969C7"/>
    <w:rPr>
      <w:lang w:val="en-GB"/>
    </w:rPr>
  </w:style>
  <w:style w:type="character" w:styleId="EndnoteReference">
    <w:name w:val="endnote reference"/>
    <w:basedOn w:val="DefaultParagraphFont"/>
    <w:uiPriority w:val="99"/>
    <w:semiHidden/>
    <w:unhideWhenUsed/>
    <w:rsid w:val="009969C7"/>
    <w:rPr>
      <w:vertAlign w:val="superscript"/>
    </w:rPr>
  </w:style>
  <w:style w:type="paragraph" w:customStyle="1" w:styleId="TxBrp19">
    <w:name w:val="TxBr_p19"/>
    <w:basedOn w:val="Normal"/>
    <w:rsid w:val="004A6957"/>
    <w:pPr>
      <w:widowControl w:val="0"/>
      <w:tabs>
        <w:tab w:val="clear" w:pos="851"/>
        <w:tab w:val="left" w:pos="725"/>
      </w:tabs>
      <w:spacing w:line="243" w:lineRule="atLeast"/>
      <w:ind w:left="1025" w:hanging="725"/>
    </w:pPr>
    <w:rPr>
      <w:rFonts w:ascii="Times New Roman" w:eastAsia="Times New Roman" w:hAnsi="Times New Roman" w:cs="Times New Roman"/>
      <w:snapToGrid w:val="0"/>
      <w:sz w:val="24"/>
      <w:lang w:bidi="ar-SA"/>
    </w:rPr>
  </w:style>
  <w:style w:type="paragraph" w:styleId="BlockText">
    <w:name w:val="Block Text"/>
    <w:basedOn w:val="Normal"/>
    <w:rsid w:val="00E421BA"/>
    <w:pPr>
      <w:widowControl w:val="0"/>
      <w:tabs>
        <w:tab w:val="clear" w:pos="851"/>
        <w:tab w:val="left" w:pos="630"/>
      </w:tabs>
      <w:spacing w:line="243" w:lineRule="exact"/>
      <w:ind w:left="630" w:right="-17" w:hanging="630"/>
    </w:pPr>
    <w:rPr>
      <w:rFonts w:ascii="Arial" w:eastAsia="Times New Roman" w:hAnsi="Arial" w:cs="Times New Roman"/>
      <w:snapToGrid w:val="0"/>
      <w:lang w:bidi="ar-SA"/>
    </w:rPr>
  </w:style>
  <w:style w:type="paragraph" w:customStyle="1" w:styleId="TxBrp36">
    <w:name w:val="TxBr_p36"/>
    <w:basedOn w:val="Normal"/>
    <w:rsid w:val="001E27A3"/>
    <w:pPr>
      <w:widowControl w:val="0"/>
      <w:tabs>
        <w:tab w:val="clear" w:pos="851"/>
        <w:tab w:val="left" w:pos="725"/>
      </w:tabs>
      <w:spacing w:line="243" w:lineRule="atLeast"/>
      <w:ind w:left="1025" w:hanging="725"/>
    </w:pPr>
    <w:rPr>
      <w:rFonts w:ascii="Times New Roman" w:eastAsia="Times New Roman" w:hAnsi="Times New Roman" w:cs="Times New Roman"/>
      <w:snapToGrid w:val="0"/>
      <w:sz w:val="24"/>
      <w:lang w:bidi="ar-SA"/>
    </w:rPr>
  </w:style>
  <w:style w:type="paragraph" w:customStyle="1" w:styleId="TxBrp37">
    <w:name w:val="TxBr_p37"/>
    <w:basedOn w:val="Normal"/>
    <w:rsid w:val="00F30CF1"/>
    <w:pPr>
      <w:widowControl w:val="0"/>
      <w:tabs>
        <w:tab w:val="clear" w:pos="851"/>
        <w:tab w:val="left" w:pos="1440"/>
      </w:tabs>
      <w:spacing w:line="243" w:lineRule="atLeast"/>
      <w:ind w:left="1440" w:hanging="714"/>
    </w:pPr>
    <w:rPr>
      <w:rFonts w:ascii="Times New Roman" w:eastAsia="Times New Roman" w:hAnsi="Times New Roman" w:cs="Times New Roman"/>
      <w:snapToGrid w:val="0"/>
      <w:sz w:val="24"/>
      <w:lang w:bidi="ar-SA"/>
    </w:rPr>
  </w:style>
  <w:style w:type="paragraph" w:customStyle="1" w:styleId="TxBrp42">
    <w:name w:val="TxBr_p42"/>
    <w:basedOn w:val="Normal"/>
    <w:rsid w:val="00F30CF1"/>
    <w:pPr>
      <w:widowControl w:val="0"/>
      <w:tabs>
        <w:tab w:val="clear" w:pos="851"/>
        <w:tab w:val="left" w:pos="725"/>
        <w:tab w:val="left" w:pos="1451"/>
      </w:tabs>
      <w:spacing w:line="243" w:lineRule="atLeast"/>
      <w:ind w:left="1452" w:hanging="726"/>
    </w:pPr>
    <w:rPr>
      <w:rFonts w:ascii="Times New Roman" w:eastAsia="Times New Roman" w:hAnsi="Times New Roman" w:cs="Times New Roman"/>
      <w:snapToGrid w:val="0"/>
      <w:sz w:val="24"/>
      <w:lang w:bidi="ar-SA"/>
    </w:rPr>
  </w:style>
  <w:style w:type="paragraph" w:styleId="BodyTextIndent">
    <w:name w:val="Body Text Indent"/>
    <w:basedOn w:val="Normal"/>
    <w:link w:val="BodyTextIndentChar"/>
    <w:rsid w:val="00F30CF1"/>
    <w:pPr>
      <w:widowControl w:val="0"/>
      <w:tabs>
        <w:tab w:val="clear" w:pos="851"/>
        <w:tab w:val="left" w:pos="540"/>
      </w:tabs>
      <w:spacing w:line="243" w:lineRule="exact"/>
      <w:ind w:left="540" w:hanging="540"/>
    </w:pPr>
    <w:rPr>
      <w:rFonts w:ascii="Arial" w:eastAsia="Times New Roman" w:hAnsi="Arial" w:cs="Times New Roman"/>
      <w:snapToGrid w:val="0"/>
      <w:lang w:bidi="ar-SA"/>
    </w:rPr>
  </w:style>
  <w:style w:type="character" w:customStyle="1" w:styleId="BodyTextIndentChar">
    <w:name w:val="Body Text Indent Char"/>
    <w:basedOn w:val="DefaultParagraphFont"/>
    <w:link w:val="BodyTextIndent"/>
    <w:rsid w:val="00F30CF1"/>
    <w:rPr>
      <w:rFonts w:ascii="Arial" w:eastAsia="Times New Roman" w:hAnsi="Arial" w:cs="Times New Roman"/>
      <w:snapToGrid w:val="0"/>
      <w:lang w:val="en-GB" w:bidi="ar-SA"/>
    </w:rPr>
  </w:style>
  <w:style w:type="paragraph" w:styleId="BodyTextIndent3">
    <w:name w:val="Body Text Indent 3"/>
    <w:basedOn w:val="Normal"/>
    <w:link w:val="BodyTextIndent3Char"/>
    <w:uiPriority w:val="99"/>
    <w:semiHidden/>
    <w:unhideWhenUsed/>
    <w:rsid w:val="004468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468D4"/>
    <w:rPr>
      <w:sz w:val="16"/>
      <w:szCs w:val="16"/>
      <w:lang w:val="en-GB"/>
    </w:rPr>
  </w:style>
  <w:style w:type="paragraph" w:customStyle="1" w:styleId="TxBrp23">
    <w:name w:val="TxBr_p23"/>
    <w:basedOn w:val="Normal"/>
    <w:rsid w:val="00BD3E8E"/>
    <w:pPr>
      <w:widowControl w:val="0"/>
      <w:tabs>
        <w:tab w:val="clear" w:pos="851"/>
        <w:tab w:val="left" w:pos="204"/>
      </w:tabs>
      <w:spacing w:line="240" w:lineRule="atLeast"/>
    </w:pPr>
    <w:rPr>
      <w:rFonts w:ascii="Times New Roman" w:eastAsia="Times New Roman" w:hAnsi="Times New Roman" w:cs="Times New Roman"/>
      <w:snapToGrid w:val="0"/>
      <w:sz w:val="24"/>
      <w:lang w:bidi="ar-SA"/>
    </w:rPr>
  </w:style>
  <w:style w:type="paragraph" w:styleId="BodyTextIndent2">
    <w:name w:val="Body Text Indent 2"/>
    <w:basedOn w:val="Normal"/>
    <w:link w:val="BodyTextIndent2Char"/>
    <w:uiPriority w:val="99"/>
    <w:semiHidden/>
    <w:unhideWhenUsed/>
    <w:rsid w:val="00BD3E8E"/>
    <w:pPr>
      <w:spacing w:after="120" w:line="480" w:lineRule="auto"/>
      <w:ind w:left="283"/>
    </w:pPr>
  </w:style>
  <w:style w:type="character" w:customStyle="1" w:styleId="BodyTextIndent2Char">
    <w:name w:val="Body Text Indent 2 Char"/>
    <w:basedOn w:val="DefaultParagraphFont"/>
    <w:link w:val="BodyTextIndent2"/>
    <w:uiPriority w:val="99"/>
    <w:semiHidden/>
    <w:rsid w:val="00BD3E8E"/>
    <w:rPr>
      <w:lang w:val="en-GB"/>
    </w:rPr>
  </w:style>
  <w:style w:type="paragraph" w:customStyle="1" w:styleId="TxBrp21">
    <w:name w:val="TxBr_p21"/>
    <w:basedOn w:val="Normal"/>
    <w:rsid w:val="00AC6D6F"/>
    <w:pPr>
      <w:widowControl w:val="0"/>
      <w:tabs>
        <w:tab w:val="clear" w:pos="851"/>
      </w:tabs>
      <w:spacing w:line="240" w:lineRule="atLeast"/>
      <w:ind w:left="1025"/>
    </w:pPr>
    <w:rPr>
      <w:rFonts w:ascii="Times New Roman" w:eastAsia="Times New Roman" w:hAnsi="Times New Roman" w:cs="Times New Roman"/>
      <w:snapToGrid w:val="0"/>
      <w:sz w:val="24"/>
      <w:lang w:bidi="ar-SA"/>
    </w:rPr>
  </w:style>
  <w:style w:type="paragraph" w:customStyle="1" w:styleId="TxBrp35">
    <w:name w:val="TxBr_p35"/>
    <w:basedOn w:val="Normal"/>
    <w:rsid w:val="00AC6D6F"/>
    <w:pPr>
      <w:widowControl w:val="0"/>
      <w:tabs>
        <w:tab w:val="clear" w:pos="851"/>
        <w:tab w:val="left" w:pos="725"/>
      </w:tabs>
      <w:spacing w:line="240" w:lineRule="atLeast"/>
      <w:ind w:left="1025"/>
    </w:pPr>
    <w:rPr>
      <w:rFonts w:ascii="Times New Roman" w:eastAsia="Times New Roman" w:hAnsi="Times New Roman" w:cs="Times New Roman"/>
      <w:snapToGrid w:val="0"/>
      <w:sz w:val="24"/>
      <w:lang w:bidi="ar-SA"/>
    </w:rPr>
  </w:style>
  <w:style w:type="paragraph" w:customStyle="1" w:styleId="TxBrp46">
    <w:name w:val="TxBr_p46"/>
    <w:basedOn w:val="Normal"/>
    <w:rsid w:val="00AC6D6F"/>
    <w:pPr>
      <w:widowControl w:val="0"/>
      <w:tabs>
        <w:tab w:val="clear" w:pos="851"/>
      </w:tabs>
      <w:spacing w:line="240" w:lineRule="atLeast"/>
      <w:ind w:left="1042"/>
    </w:pPr>
    <w:rPr>
      <w:rFonts w:ascii="Times New Roman" w:eastAsia="Times New Roman" w:hAnsi="Times New Roman" w:cs="Times New Roman"/>
      <w:snapToGrid w:val="0"/>
      <w:sz w:val="24"/>
      <w:lang w:bidi="ar-SA"/>
    </w:rPr>
  </w:style>
  <w:style w:type="paragraph" w:customStyle="1" w:styleId="TxBrp47">
    <w:name w:val="TxBr_p47"/>
    <w:basedOn w:val="Normal"/>
    <w:rsid w:val="00AC6D6F"/>
    <w:pPr>
      <w:widowControl w:val="0"/>
      <w:tabs>
        <w:tab w:val="clear" w:pos="851"/>
        <w:tab w:val="left" w:pos="708"/>
      </w:tabs>
      <w:spacing w:line="238" w:lineRule="atLeast"/>
      <w:ind w:left="1042" w:hanging="708"/>
    </w:pPr>
    <w:rPr>
      <w:rFonts w:ascii="Times New Roman" w:eastAsia="Times New Roman" w:hAnsi="Times New Roman" w:cs="Times New Roman"/>
      <w:snapToGrid w:val="0"/>
      <w:sz w:val="24"/>
      <w:lang w:bidi="ar-SA"/>
    </w:rPr>
  </w:style>
  <w:style w:type="paragraph" w:customStyle="1" w:styleId="TxBrp31">
    <w:name w:val="TxBr_p31"/>
    <w:basedOn w:val="Normal"/>
    <w:rsid w:val="00AC6D6F"/>
    <w:pPr>
      <w:widowControl w:val="0"/>
      <w:tabs>
        <w:tab w:val="clear" w:pos="851"/>
        <w:tab w:val="left" w:pos="725"/>
      </w:tabs>
      <w:spacing w:line="240" w:lineRule="atLeast"/>
      <w:ind w:left="1025"/>
      <w:jc w:val="left"/>
    </w:pPr>
    <w:rPr>
      <w:rFonts w:ascii="Times New Roman" w:eastAsia="Times New Roman" w:hAnsi="Times New Roman" w:cs="Times New Roman"/>
      <w:snapToGrid w:val="0"/>
      <w:sz w:val="24"/>
      <w:lang w:bidi="ar-SA"/>
    </w:rPr>
  </w:style>
  <w:style w:type="paragraph" w:customStyle="1" w:styleId="TxBrp32">
    <w:name w:val="TxBr_p32"/>
    <w:basedOn w:val="Normal"/>
    <w:rsid w:val="00AC6D6F"/>
    <w:pPr>
      <w:widowControl w:val="0"/>
      <w:tabs>
        <w:tab w:val="clear" w:pos="851"/>
        <w:tab w:val="left" w:pos="725"/>
      </w:tabs>
      <w:spacing w:line="243" w:lineRule="atLeast"/>
      <w:ind w:left="1025" w:hanging="725"/>
      <w:jc w:val="left"/>
    </w:pPr>
    <w:rPr>
      <w:rFonts w:ascii="Times New Roman" w:eastAsia="Times New Roman" w:hAnsi="Times New Roman" w:cs="Times New Roman"/>
      <w:snapToGrid w:val="0"/>
      <w:sz w:val="24"/>
      <w:lang w:bidi="ar-SA"/>
    </w:rPr>
  </w:style>
  <w:style w:type="paragraph" w:customStyle="1" w:styleId="TxBrt49">
    <w:name w:val="TxBr_t49"/>
    <w:basedOn w:val="Normal"/>
    <w:rsid w:val="00AC6D6F"/>
    <w:pPr>
      <w:widowControl w:val="0"/>
      <w:tabs>
        <w:tab w:val="clear" w:pos="851"/>
      </w:tabs>
      <w:spacing w:line="510" w:lineRule="atLeast"/>
      <w:jc w:val="left"/>
    </w:pPr>
    <w:rPr>
      <w:rFonts w:ascii="Times New Roman" w:eastAsia="Times New Roman" w:hAnsi="Times New Roman" w:cs="Times New Roman"/>
      <w:snapToGrid w:val="0"/>
      <w:sz w:val="24"/>
      <w:lang w:bidi="ar-SA"/>
    </w:rPr>
  </w:style>
  <w:style w:type="paragraph" w:customStyle="1" w:styleId="TxBrp50">
    <w:name w:val="TxBr_p50"/>
    <w:basedOn w:val="Normal"/>
    <w:rsid w:val="00AC6D6F"/>
    <w:pPr>
      <w:widowControl w:val="0"/>
      <w:tabs>
        <w:tab w:val="clear" w:pos="851"/>
        <w:tab w:val="left" w:pos="1457"/>
      </w:tabs>
      <w:spacing w:line="238" w:lineRule="atLeast"/>
      <w:ind w:left="1457" w:hanging="748"/>
      <w:jc w:val="left"/>
    </w:pPr>
    <w:rPr>
      <w:rFonts w:ascii="Times New Roman" w:eastAsia="Times New Roman" w:hAnsi="Times New Roman" w:cs="Times New Roman"/>
      <w:snapToGrid w:val="0"/>
      <w:sz w:val="24"/>
      <w:lang w:bidi="ar-SA"/>
    </w:rPr>
  </w:style>
  <w:style w:type="paragraph" w:customStyle="1" w:styleId="TxBrp51">
    <w:name w:val="TxBr_p51"/>
    <w:basedOn w:val="Normal"/>
    <w:rsid w:val="00AC6D6F"/>
    <w:pPr>
      <w:widowControl w:val="0"/>
      <w:tabs>
        <w:tab w:val="clear" w:pos="851"/>
        <w:tab w:val="left" w:pos="725"/>
        <w:tab w:val="left" w:pos="1451"/>
      </w:tabs>
      <w:spacing w:line="368" w:lineRule="atLeast"/>
      <w:ind w:left="1452" w:hanging="726"/>
      <w:jc w:val="left"/>
    </w:pPr>
    <w:rPr>
      <w:rFonts w:ascii="Times New Roman" w:eastAsia="Times New Roman" w:hAnsi="Times New Roman" w:cs="Times New Roman"/>
      <w:snapToGrid w:val="0"/>
      <w:sz w:val="24"/>
      <w:lang w:bidi="ar-SA"/>
    </w:rPr>
  </w:style>
  <w:style w:type="paragraph" w:styleId="TOC4">
    <w:name w:val="toc 4"/>
    <w:basedOn w:val="Normal"/>
    <w:next w:val="Normal"/>
    <w:autoRedefine/>
    <w:uiPriority w:val="39"/>
    <w:unhideWhenUsed/>
    <w:rsid w:val="009C4311"/>
    <w:pPr>
      <w:tabs>
        <w:tab w:val="clear" w:pos="851"/>
      </w:tabs>
      <w:spacing w:after="100" w:line="276" w:lineRule="auto"/>
      <w:ind w:left="660"/>
      <w:jc w:val="left"/>
    </w:pPr>
    <w:rPr>
      <w:rFonts w:asciiTheme="minorHAnsi" w:hAnsiTheme="minorHAnsi"/>
      <w:sz w:val="22"/>
      <w:szCs w:val="22"/>
      <w:lang w:eastAsia="en-GB" w:bidi="ar-SA"/>
    </w:rPr>
  </w:style>
  <w:style w:type="paragraph" w:styleId="TOC5">
    <w:name w:val="toc 5"/>
    <w:basedOn w:val="Normal"/>
    <w:next w:val="Normal"/>
    <w:autoRedefine/>
    <w:uiPriority w:val="39"/>
    <w:unhideWhenUsed/>
    <w:rsid w:val="009C4311"/>
    <w:pPr>
      <w:tabs>
        <w:tab w:val="clear" w:pos="851"/>
      </w:tabs>
      <w:spacing w:after="100" w:line="276" w:lineRule="auto"/>
      <w:ind w:left="880"/>
      <w:jc w:val="left"/>
    </w:pPr>
    <w:rPr>
      <w:rFonts w:asciiTheme="minorHAnsi" w:hAnsiTheme="minorHAnsi"/>
      <w:sz w:val="22"/>
      <w:szCs w:val="22"/>
      <w:lang w:eastAsia="en-GB" w:bidi="ar-SA"/>
    </w:rPr>
  </w:style>
  <w:style w:type="paragraph" w:styleId="TOC6">
    <w:name w:val="toc 6"/>
    <w:basedOn w:val="Normal"/>
    <w:next w:val="Normal"/>
    <w:autoRedefine/>
    <w:uiPriority w:val="39"/>
    <w:unhideWhenUsed/>
    <w:rsid w:val="009C4311"/>
    <w:pPr>
      <w:tabs>
        <w:tab w:val="clear" w:pos="851"/>
      </w:tabs>
      <w:spacing w:after="100" w:line="276" w:lineRule="auto"/>
      <w:ind w:left="1100"/>
      <w:jc w:val="left"/>
    </w:pPr>
    <w:rPr>
      <w:rFonts w:asciiTheme="minorHAnsi" w:hAnsiTheme="minorHAnsi"/>
      <w:sz w:val="22"/>
      <w:szCs w:val="22"/>
      <w:lang w:eastAsia="en-GB" w:bidi="ar-SA"/>
    </w:rPr>
  </w:style>
  <w:style w:type="paragraph" w:styleId="TOC7">
    <w:name w:val="toc 7"/>
    <w:basedOn w:val="Normal"/>
    <w:next w:val="Normal"/>
    <w:autoRedefine/>
    <w:uiPriority w:val="39"/>
    <w:unhideWhenUsed/>
    <w:rsid w:val="009C4311"/>
    <w:pPr>
      <w:tabs>
        <w:tab w:val="clear" w:pos="851"/>
      </w:tabs>
      <w:spacing w:after="100" w:line="276" w:lineRule="auto"/>
      <w:ind w:left="1320"/>
      <w:jc w:val="left"/>
    </w:pPr>
    <w:rPr>
      <w:rFonts w:asciiTheme="minorHAnsi" w:hAnsiTheme="minorHAnsi"/>
      <w:sz w:val="22"/>
      <w:szCs w:val="22"/>
      <w:lang w:eastAsia="en-GB" w:bidi="ar-SA"/>
    </w:rPr>
  </w:style>
  <w:style w:type="paragraph" w:styleId="TOC8">
    <w:name w:val="toc 8"/>
    <w:basedOn w:val="Normal"/>
    <w:next w:val="Normal"/>
    <w:autoRedefine/>
    <w:uiPriority w:val="39"/>
    <w:unhideWhenUsed/>
    <w:rsid w:val="009C4311"/>
    <w:pPr>
      <w:tabs>
        <w:tab w:val="clear" w:pos="851"/>
      </w:tabs>
      <w:spacing w:after="100" w:line="276" w:lineRule="auto"/>
      <w:ind w:left="1540"/>
      <w:jc w:val="left"/>
    </w:pPr>
    <w:rPr>
      <w:rFonts w:asciiTheme="minorHAnsi" w:hAnsiTheme="minorHAnsi"/>
      <w:sz w:val="22"/>
      <w:szCs w:val="22"/>
      <w:lang w:eastAsia="en-GB" w:bidi="ar-SA"/>
    </w:rPr>
  </w:style>
  <w:style w:type="paragraph" w:styleId="TOC9">
    <w:name w:val="toc 9"/>
    <w:basedOn w:val="Normal"/>
    <w:next w:val="Normal"/>
    <w:autoRedefine/>
    <w:uiPriority w:val="39"/>
    <w:unhideWhenUsed/>
    <w:rsid w:val="009C4311"/>
    <w:pPr>
      <w:tabs>
        <w:tab w:val="clear" w:pos="851"/>
      </w:tabs>
      <w:spacing w:after="100" w:line="276" w:lineRule="auto"/>
      <w:ind w:left="1760"/>
      <w:jc w:val="left"/>
    </w:pPr>
    <w:rPr>
      <w:rFonts w:asciiTheme="minorHAnsi" w:hAnsiTheme="minorHAnsi"/>
      <w:sz w:val="22"/>
      <w:szCs w:val="22"/>
      <w:lang w:eastAsia="en-GB" w:bidi="ar-SA"/>
    </w:rPr>
  </w:style>
  <w:style w:type="paragraph" w:styleId="BodyText">
    <w:name w:val="Body Text"/>
    <w:basedOn w:val="Normal"/>
    <w:link w:val="BodyTextChar"/>
    <w:uiPriority w:val="99"/>
    <w:unhideWhenUsed/>
    <w:rsid w:val="00940525"/>
    <w:pPr>
      <w:spacing w:after="120"/>
    </w:pPr>
  </w:style>
  <w:style w:type="character" w:customStyle="1" w:styleId="BodyTextChar">
    <w:name w:val="Body Text Char"/>
    <w:basedOn w:val="DefaultParagraphFont"/>
    <w:link w:val="BodyText"/>
    <w:uiPriority w:val="99"/>
    <w:rsid w:val="00940525"/>
    <w:rPr>
      <w:lang w:val="en-GB"/>
    </w:rPr>
  </w:style>
  <w:style w:type="paragraph" w:customStyle="1" w:styleId="Default">
    <w:name w:val="Default"/>
    <w:rsid w:val="00752674"/>
    <w:pPr>
      <w:autoSpaceDE w:val="0"/>
      <w:autoSpaceDN w:val="0"/>
      <w:adjustRightInd w:val="0"/>
      <w:spacing w:after="0" w:line="240" w:lineRule="auto"/>
    </w:pPr>
    <w:rPr>
      <w:rFonts w:ascii="Arial" w:eastAsia="Times New Roman" w:hAnsi="Arial" w:cs="Arial"/>
      <w:color w:val="000000"/>
      <w:sz w:val="24"/>
      <w:szCs w:val="24"/>
      <w:lang w:val="en-GB" w:eastAsia="en-GB" w:bidi="ar-SA"/>
    </w:rPr>
  </w:style>
  <w:style w:type="paragraph" w:styleId="Revision">
    <w:name w:val="Revision"/>
    <w:hidden/>
    <w:uiPriority w:val="99"/>
    <w:semiHidden/>
    <w:rsid w:val="00F063EA"/>
    <w:pPr>
      <w:spacing w:after="0" w:line="240" w:lineRule="auto"/>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heme="minorEastAsia" w:hAnsi="Tahoma" w:cstheme="minorBidi"/>
        <w:lang w:val="en-US" w:eastAsia="en-US" w:bidi="en-US"/>
      </w:rPr>
    </w:rPrDefault>
    <w:pPrDefault>
      <w:pPr>
        <w:spacing w:after="200"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lock Text" w:uiPriority="0"/>
    <w:lsdException w:name="Strong" w:semiHidden="0" w:uiPriority="22" w:unhideWhenUsed="0"/>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B44"/>
    <w:pPr>
      <w:tabs>
        <w:tab w:val="left" w:pos="851"/>
      </w:tabs>
      <w:spacing w:after="0"/>
      <w:jc w:val="both"/>
    </w:pPr>
    <w:rPr>
      <w:lang w:val="en-GB"/>
    </w:rPr>
  </w:style>
  <w:style w:type="paragraph" w:styleId="Heading1">
    <w:name w:val="heading 1"/>
    <w:basedOn w:val="Normal"/>
    <w:next w:val="Normal"/>
    <w:link w:val="Heading1Char"/>
    <w:qFormat/>
    <w:rsid w:val="000868EE"/>
    <w:pPr>
      <w:numPr>
        <w:numId w:val="6"/>
      </w:numPr>
      <w:spacing w:after="240" w:line="240" w:lineRule="auto"/>
      <w:contextualSpacing/>
      <w:jc w:val="left"/>
      <w:outlineLvl w:val="0"/>
    </w:pPr>
    <w:rPr>
      <w:rFonts w:eastAsiaTheme="majorEastAsia" w:cstheme="majorBidi"/>
      <w:bCs/>
      <w:color w:val="808080" w:themeColor="background1" w:themeShade="80"/>
      <w:sz w:val="36"/>
      <w:szCs w:val="28"/>
    </w:rPr>
  </w:style>
  <w:style w:type="paragraph" w:styleId="Heading2">
    <w:name w:val="heading 2"/>
    <w:basedOn w:val="Normal"/>
    <w:next w:val="Normal"/>
    <w:link w:val="Heading2Char"/>
    <w:qFormat/>
    <w:rsid w:val="002249EC"/>
    <w:pPr>
      <w:numPr>
        <w:ilvl w:val="1"/>
        <w:numId w:val="6"/>
      </w:numPr>
      <w:tabs>
        <w:tab w:val="clear" w:pos="851"/>
        <w:tab w:val="num" w:pos="714"/>
        <w:tab w:val="num" w:pos="1281"/>
      </w:tabs>
      <w:spacing w:after="60" w:line="240" w:lineRule="auto"/>
      <w:jc w:val="left"/>
      <w:outlineLvl w:val="1"/>
    </w:pPr>
    <w:rPr>
      <w:rFonts w:ascii="Arial" w:eastAsiaTheme="majorEastAsia" w:hAnsi="Arial" w:cstheme="majorBidi"/>
      <w:bCs/>
      <w:color w:val="000000" w:themeColor="text1"/>
      <w:sz w:val="28"/>
      <w:szCs w:val="26"/>
    </w:rPr>
  </w:style>
  <w:style w:type="paragraph" w:styleId="Heading3">
    <w:name w:val="heading 3"/>
    <w:basedOn w:val="Normal"/>
    <w:next w:val="Normal"/>
    <w:link w:val="Heading3Char"/>
    <w:semiHidden/>
    <w:qFormat/>
    <w:rsid w:val="004828FA"/>
    <w:pPr>
      <w:numPr>
        <w:ilvl w:val="2"/>
        <w:numId w:val="6"/>
      </w:numPr>
      <w:spacing w:after="60"/>
      <w:outlineLvl w:val="2"/>
    </w:pPr>
    <w:rPr>
      <w:rFonts w:eastAsiaTheme="majorEastAsia" w:cstheme="majorBidi"/>
      <w:bCs/>
    </w:rPr>
  </w:style>
  <w:style w:type="paragraph" w:styleId="Heading4">
    <w:name w:val="heading 4"/>
    <w:basedOn w:val="Normal"/>
    <w:next w:val="Normal"/>
    <w:link w:val="Heading4Char"/>
    <w:uiPriority w:val="9"/>
    <w:semiHidden/>
    <w:qFormat/>
    <w:rsid w:val="004B3B82"/>
    <w:pPr>
      <w:numPr>
        <w:ilvl w:val="3"/>
        <w:numId w:val="6"/>
      </w:numPr>
      <w:spacing w:before="200"/>
      <w:outlineLvl w:val="3"/>
    </w:pPr>
    <w:rPr>
      <w:rFonts w:eastAsiaTheme="majorEastAsia" w:cstheme="majorBidi"/>
      <w:bCs/>
      <w:iCs/>
      <w:color w:val="808080" w:themeColor="background1" w:themeShade="80"/>
    </w:rPr>
  </w:style>
  <w:style w:type="paragraph" w:styleId="Heading5">
    <w:name w:val="heading 5"/>
    <w:basedOn w:val="Normal"/>
    <w:next w:val="Normal"/>
    <w:link w:val="Heading5Char"/>
    <w:uiPriority w:val="9"/>
    <w:semiHidden/>
    <w:unhideWhenUsed/>
    <w:qFormat/>
    <w:rsid w:val="008E227E"/>
    <w:pPr>
      <w:numPr>
        <w:ilvl w:val="4"/>
        <w:numId w:val="6"/>
      </w:num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E227E"/>
    <w:pPr>
      <w:numPr>
        <w:ilvl w:val="5"/>
        <w:numId w:val="6"/>
      </w:num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E227E"/>
    <w:pPr>
      <w:numPr>
        <w:ilvl w:val="6"/>
        <w:numId w:val="6"/>
      </w:num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E227E"/>
    <w:pPr>
      <w:numPr>
        <w:ilvl w:val="7"/>
        <w:numId w:val="6"/>
      </w:num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8E227E"/>
    <w:pPr>
      <w:numPr>
        <w:ilvl w:val="8"/>
        <w:numId w:val="6"/>
      </w:num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68EE"/>
    <w:rPr>
      <w:rFonts w:eastAsiaTheme="majorEastAsia" w:cstheme="majorBidi"/>
      <w:bCs/>
      <w:color w:val="808080" w:themeColor="background1" w:themeShade="80"/>
      <w:sz w:val="36"/>
      <w:szCs w:val="28"/>
      <w:lang w:val="en-GB"/>
    </w:rPr>
  </w:style>
  <w:style w:type="character" w:customStyle="1" w:styleId="Heading2Char">
    <w:name w:val="Heading 2 Char"/>
    <w:basedOn w:val="DefaultParagraphFont"/>
    <w:link w:val="Heading2"/>
    <w:rsid w:val="002249EC"/>
    <w:rPr>
      <w:rFonts w:ascii="Arial" w:eastAsiaTheme="majorEastAsia" w:hAnsi="Arial" w:cstheme="majorBidi"/>
      <w:bCs/>
      <w:color w:val="000000" w:themeColor="text1"/>
      <w:sz w:val="28"/>
      <w:szCs w:val="26"/>
      <w:lang w:val="en-GB"/>
    </w:rPr>
  </w:style>
  <w:style w:type="character" w:customStyle="1" w:styleId="Heading3Char">
    <w:name w:val="Heading 3 Char"/>
    <w:basedOn w:val="DefaultParagraphFont"/>
    <w:link w:val="Heading3"/>
    <w:semiHidden/>
    <w:rsid w:val="007E6682"/>
    <w:rPr>
      <w:rFonts w:eastAsiaTheme="majorEastAsia" w:cstheme="majorBidi"/>
      <w:bCs/>
      <w:lang w:val="en-GB"/>
    </w:rPr>
  </w:style>
  <w:style w:type="character" w:customStyle="1" w:styleId="Heading4Char">
    <w:name w:val="Heading 4 Char"/>
    <w:basedOn w:val="DefaultParagraphFont"/>
    <w:link w:val="Heading4"/>
    <w:uiPriority w:val="9"/>
    <w:semiHidden/>
    <w:rsid w:val="004B3B82"/>
    <w:rPr>
      <w:rFonts w:eastAsiaTheme="majorEastAsia" w:cstheme="majorBidi"/>
      <w:bCs/>
      <w:iCs/>
      <w:color w:val="808080" w:themeColor="background1" w:themeShade="80"/>
      <w:lang w:val="en-GB"/>
    </w:rPr>
  </w:style>
  <w:style w:type="character" w:customStyle="1" w:styleId="Heading5Char">
    <w:name w:val="Heading 5 Char"/>
    <w:basedOn w:val="DefaultParagraphFont"/>
    <w:link w:val="Heading5"/>
    <w:uiPriority w:val="9"/>
    <w:semiHidden/>
    <w:rsid w:val="008E227E"/>
    <w:rPr>
      <w:rFonts w:asciiTheme="majorHAnsi" w:eastAsiaTheme="majorEastAsia" w:hAnsiTheme="majorHAnsi" w:cstheme="majorBidi"/>
      <w:b/>
      <w:bCs/>
      <w:color w:val="7F7F7F" w:themeColor="text1" w:themeTint="80"/>
      <w:lang w:val="en-GB"/>
    </w:rPr>
  </w:style>
  <w:style w:type="character" w:customStyle="1" w:styleId="Heading6Char">
    <w:name w:val="Heading 6 Char"/>
    <w:basedOn w:val="DefaultParagraphFont"/>
    <w:link w:val="Heading6"/>
    <w:uiPriority w:val="9"/>
    <w:semiHidden/>
    <w:rsid w:val="008E227E"/>
    <w:rPr>
      <w:rFonts w:asciiTheme="majorHAnsi" w:eastAsiaTheme="majorEastAsia" w:hAnsiTheme="majorHAnsi" w:cstheme="majorBidi"/>
      <w:b/>
      <w:bCs/>
      <w:i/>
      <w:iCs/>
      <w:color w:val="7F7F7F" w:themeColor="text1" w:themeTint="80"/>
      <w:lang w:val="en-GB"/>
    </w:rPr>
  </w:style>
  <w:style w:type="character" w:customStyle="1" w:styleId="Heading7Char">
    <w:name w:val="Heading 7 Char"/>
    <w:basedOn w:val="DefaultParagraphFont"/>
    <w:link w:val="Heading7"/>
    <w:uiPriority w:val="9"/>
    <w:semiHidden/>
    <w:rsid w:val="008E227E"/>
    <w:rPr>
      <w:rFonts w:asciiTheme="majorHAnsi" w:eastAsiaTheme="majorEastAsia" w:hAnsiTheme="majorHAnsi" w:cstheme="majorBidi"/>
      <w:i/>
      <w:iCs/>
      <w:lang w:val="en-GB"/>
    </w:rPr>
  </w:style>
  <w:style w:type="character" w:customStyle="1" w:styleId="Heading8Char">
    <w:name w:val="Heading 8 Char"/>
    <w:basedOn w:val="DefaultParagraphFont"/>
    <w:link w:val="Heading8"/>
    <w:uiPriority w:val="9"/>
    <w:semiHidden/>
    <w:rsid w:val="008E227E"/>
    <w:rPr>
      <w:rFonts w:asciiTheme="majorHAnsi" w:eastAsiaTheme="majorEastAsia" w:hAnsiTheme="majorHAnsi" w:cstheme="majorBidi"/>
      <w:lang w:val="en-GB"/>
    </w:rPr>
  </w:style>
  <w:style w:type="character" w:customStyle="1" w:styleId="Heading9Char">
    <w:name w:val="Heading 9 Char"/>
    <w:basedOn w:val="DefaultParagraphFont"/>
    <w:link w:val="Heading9"/>
    <w:uiPriority w:val="9"/>
    <w:semiHidden/>
    <w:rsid w:val="008E227E"/>
    <w:rPr>
      <w:rFonts w:asciiTheme="majorHAnsi" w:eastAsiaTheme="majorEastAsia" w:hAnsiTheme="majorHAnsi" w:cstheme="majorBidi"/>
      <w:i/>
      <w:iCs/>
      <w:spacing w:val="5"/>
      <w:lang w:val="en-GB"/>
    </w:rPr>
  </w:style>
  <w:style w:type="paragraph" w:styleId="Title">
    <w:name w:val="Title"/>
    <w:basedOn w:val="Normal"/>
    <w:next w:val="Normal"/>
    <w:link w:val="TitleChar"/>
    <w:uiPriority w:val="10"/>
    <w:semiHidden/>
    <w:qFormat/>
    <w:rsid w:val="008E227E"/>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semiHidden/>
    <w:rsid w:val="004B3B82"/>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semiHidden/>
    <w:qFormat/>
    <w:rsid w:val="008E227E"/>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semiHidden/>
    <w:rsid w:val="004B3B82"/>
    <w:rPr>
      <w:rFonts w:asciiTheme="majorHAnsi" w:eastAsiaTheme="majorEastAsia" w:hAnsiTheme="majorHAnsi" w:cstheme="majorBidi"/>
      <w:i/>
      <w:iCs/>
      <w:spacing w:val="13"/>
      <w:sz w:val="24"/>
      <w:szCs w:val="24"/>
    </w:rPr>
  </w:style>
  <w:style w:type="character" w:styleId="Strong">
    <w:name w:val="Strong"/>
    <w:uiPriority w:val="22"/>
    <w:semiHidden/>
    <w:rsid w:val="008E227E"/>
    <w:rPr>
      <w:b/>
      <w:bCs/>
      <w:sz w:val="20"/>
    </w:rPr>
  </w:style>
  <w:style w:type="character" w:styleId="Emphasis">
    <w:name w:val="Emphasis"/>
    <w:uiPriority w:val="20"/>
    <w:semiHidden/>
    <w:qFormat/>
    <w:rsid w:val="008E227E"/>
    <w:rPr>
      <w:b/>
      <w:bCs/>
      <w:i/>
      <w:iCs/>
      <w:spacing w:val="10"/>
      <w:bdr w:val="none" w:sz="0" w:space="0" w:color="auto"/>
      <w:shd w:val="clear" w:color="auto" w:fill="auto"/>
    </w:rPr>
  </w:style>
  <w:style w:type="paragraph" w:styleId="NoSpacing">
    <w:name w:val="No Spacing"/>
    <w:basedOn w:val="Normal"/>
    <w:uiPriority w:val="1"/>
    <w:semiHidden/>
    <w:qFormat/>
    <w:rsid w:val="008E227E"/>
    <w:pPr>
      <w:spacing w:line="240" w:lineRule="auto"/>
    </w:pPr>
  </w:style>
  <w:style w:type="paragraph" w:styleId="ListParagraph">
    <w:name w:val="List Paragraph"/>
    <w:aliases w:val="(indented)"/>
    <w:basedOn w:val="Normal"/>
    <w:uiPriority w:val="34"/>
    <w:qFormat/>
    <w:rsid w:val="00365D4E"/>
    <w:pPr>
      <w:ind w:left="851"/>
      <w:contextualSpacing/>
    </w:pPr>
  </w:style>
  <w:style w:type="paragraph" w:styleId="Quote">
    <w:name w:val="Quote"/>
    <w:basedOn w:val="Normal"/>
    <w:next w:val="Normal"/>
    <w:link w:val="QuoteChar"/>
    <w:uiPriority w:val="29"/>
    <w:semiHidden/>
    <w:qFormat/>
    <w:rsid w:val="008E227E"/>
    <w:pPr>
      <w:spacing w:before="200"/>
      <w:ind w:left="360" w:right="360"/>
    </w:pPr>
    <w:rPr>
      <w:i/>
      <w:iCs/>
    </w:rPr>
  </w:style>
  <w:style w:type="character" w:customStyle="1" w:styleId="QuoteChar">
    <w:name w:val="Quote Char"/>
    <w:basedOn w:val="DefaultParagraphFont"/>
    <w:link w:val="Quote"/>
    <w:uiPriority w:val="29"/>
    <w:semiHidden/>
    <w:rsid w:val="004B3B82"/>
    <w:rPr>
      <w:i/>
      <w:iCs/>
    </w:rPr>
  </w:style>
  <w:style w:type="paragraph" w:styleId="IntenseQuote">
    <w:name w:val="Intense Quote"/>
    <w:basedOn w:val="Normal"/>
    <w:next w:val="Normal"/>
    <w:link w:val="IntenseQuoteChar"/>
    <w:uiPriority w:val="30"/>
    <w:semiHidden/>
    <w:qFormat/>
    <w:rsid w:val="008E227E"/>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semiHidden/>
    <w:rsid w:val="004B3B82"/>
    <w:rPr>
      <w:b/>
      <w:bCs/>
      <w:i/>
      <w:iCs/>
    </w:rPr>
  </w:style>
  <w:style w:type="character" w:styleId="SubtleEmphasis">
    <w:name w:val="Subtle Emphasis"/>
    <w:uiPriority w:val="19"/>
    <w:semiHidden/>
    <w:qFormat/>
    <w:rsid w:val="008E227E"/>
    <w:rPr>
      <w:i/>
      <w:iCs/>
    </w:rPr>
  </w:style>
  <w:style w:type="character" w:styleId="IntenseEmphasis">
    <w:name w:val="Intense Emphasis"/>
    <w:uiPriority w:val="21"/>
    <w:semiHidden/>
    <w:qFormat/>
    <w:rsid w:val="008E227E"/>
    <w:rPr>
      <w:b/>
      <w:bCs/>
    </w:rPr>
  </w:style>
  <w:style w:type="character" w:styleId="SubtleReference">
    <w:name w:val="Subtle Reference"/>
    <w:uiPriority w:val="31"/>
    <w:semiHidden/>
    <w:qFormat/>
    <w:rsid w:val="008E227E"/>
    <w:rPr>
      <w:smallCaps/>
    </w:rPr>
  </w:style>
  <w:style w:type="character" w:styleId="IntenseReference">
    <w:name w:val="Intense Reference"/>
    <w:uiPriority w:val="32"/>
    <w:semiHidden/>
    <w:qFormat/>
    <w:rsid w:val="008E227E"/>
    <w:rPr>
      <w:smallCaps/>
      <w:spacing w:val="5"/>
      <w:u w:val="single"/>
    </w:rPr>
  </w:style>
  <w:style w:type="character" w:styleId="BookTitle">
    <w:name w:val="Book Title"/>
    <w:uiPriority w:val="33"/>
    <w:semiHidden/>
    <w:qFormat/>
    <w:rsid w:val="008E227E"/>
    <w:rPr>
      <w:i/>
      <w:iCs/>
      <w:smallCaps/>
      <w:spacing w:val="5"/>
    </w:rPr>
  </w:style>
  <w:style w:type="paragraph" w:styleId="TOCHeading">
    <w:name w:val="TOC Heading"/>
    <w:basedOn w:val="Heading1"/>
    <w:next w:val="Normal"/>
    <w:uiPriority w:val="39"/>
    <w:semiHidden/>
    <w:unhideWhenUsed/>
    <w:qFormat/>
    <w:rsid w:val="008E227E"/>
    <w:pPr>
      <w:outlineLvl w:val="9"/>
    </w:pPr>
  </w:style>
  <w:style w:type="paragraph" w:customStyle="1" w:styleId="2Heading">
    <w:name w:val="2.Heading"/>
    <w:uiPriority w:val="2"/>
    <w:qFormat/>
    <w:rsid w:val="000868EE"/>
    <w:rPr>
      <w:rFonts w:eastAsiaTheme="majorEastAsia" w:cstheme="majorBidi"/>
      <w:bCs/>
      <w:color w:val="808080" w:themeColor="background1" w:themeShade="80"/>
      <w:sz w:val="36"/>
      <w:szCs w:val="28"/>
      <w:lang w:val="en-GB"/>
    </w:rPr>
  </w:style>
  <w:style w:type="paragraph" w:styleId="TOC1">
    <w:name w:val="toc 1"/>
    <w:basedOn w:val="Normal"/>
    <w:next w:val="Normal"/>
    <w:uiPriority w:val="39"/>
    <w:qFormat/>
    <w:rsid w:val="00365D4E"/>
    <w:pPr>
      <w:tabs>
        <w:tab w:val="left" w:pos="1418"/>
        <w:tab w:val="right" w:leader="dot" w:pos="9639"/>
      </w:tabs>
      <w:spacing w:before="320" w:after="160" w:line="320" w:lineRule="atLeast"/>
      <w:ind w:left="1418" w:hanging="1418"/>
    </w:pPr>
    <w:rPr>
      <w:rFonts w:eastAsia="Times New Roman" w:cs="Times New Roman"/>
      <w:noProof/>
      <w:color w:val="808080" w:themeColor="background1" w:themeShade="80"/>
      <w:spacing w:val="-4"/>
      <w:sz w:val="26"/>
    </w:rPr>
  </w:style>
  <w:style w:type="paragraph" w:styleId="TOC2">
    <w:name w:val="toc 2"/>
    <w:basedOn w:val="Normal"/>
    <w:next w:val="Normal"/>
    <w:uiPriority w:val="39"/>
    <w:qFormat/>
    <w:rsid w:val="00365D4E"/>
    <w:pPr>
      <w:tabs>
        <w:tab w:val="left" w:pos="1418"/>
        <w:tab w:val="right" w:leader="dot" w:pos="9639"/>
      </w:tabs>
      <w:ind w:left="1418" w:hanging="522"/>
    </w:pPr>
    <w:rPr>
      <w:noProof/>
      <w:szCs w:val="22"/>
      <w:lang w:eastAsia="en-GB"/>
    </w:rPr>
  </w:style>
  <w:style w:type="paragraph" w:styleId="TOC3">
    <w:name w:val="toc 3"/>
    <w:basedOn w:val="Normal"/>
    <w:next w:val="Normal"/>
    <w:uiPriority w:val="39"/>
    <w:unhideWhenUsed/>
    <w:rsid w:val="00365D4E"/>
    <w:pPr>
      <w:tabs>
        <w:tab w:val="left" w:pos="2142"/>
        <w:tab w:val="right" w:leader="dot" w:pos="9639"/>
      </w:tabs>
      <w:ind w:left="1418"/>
    </w:pPr>
    <w:rPr>
      <w:rFonts w:eastAsia="Times New Roman" w:cs="Times New Roman"/>
      <w:noProof/>
    </w:rPr>
  </w:style>
  <w:style w:type="paragraph" w:customStyle="1" w:styleId="Cover">
    <w:name w:val="Cover"/>
    <w:basedOn w:val="Normal"/>
    <w:link w:val="CoverChar"/>
    <w:uiPriority w:val="2"/>
    <w:qFormat/>
    <w:rsid w:val="00365D4E"/>
    <w:pPr>
      <w:jc w:val="center"/>
    </w:pPr>
    <w:rPr>
      <w:rFonts w:eastAsia="Times New Roman" w:cs="Times New Roman"/>
      <w:color w:val="808080" w:themeColor="background1" w:themeShade="80"/>
      <w:sz w:val="40"/>
      <w:lang w:bidi="ar-SA"/>
    </w:rPr>
  </w:style>
  <w:style w:type="paragraph" w:customStyle="1" w:styleId="CoverAddressBlock">
    <w:name w:val="Cover Address Block"/>
    <w:basedOn w:val="Normal"/>
    <w:uiPriority w:val="2"/>
    <w:unhideWhenUsed/>
    <w:qFormat/>
    <w:rsid w:val="00365D4E"/>
    <w:pPr>
      <w:framePr w:wrap="around" w:vAnchor="page" w:hAnchor="margin" w:xAlign="right" w:y="12192"/>
      <w:tabs>
        <w:tab w:val="left" w:pos="1701"/>
      </w:tabs>
      <w:spacing w:line="240" w:lineRule="auto"/>
      <w:jc w:val="left"/>
    </w:pPr>
    <w:rPr>
      <w:rFonts w:eastAsia="Times New Roman" w:cs="Times New Roman"/>
      <w:sz w:val="18"/>
      <w:lang w:bidi="ar-SA"/>
    </w:rPr>
  </w:style>
  <w:style w:type="paragraph" w:styleId="Footer">
    <w:name w:val="footer"/>
    <w:aliases w:val="doc ref"/>
    <w:basedOn w:val="Normal"/>
    <w:link w:val="FooterChar"/>
    <w:uiPriority w:val="99"/>
    <w:rsid w:val="00365D4E"/>
    <w:pPr>
      <w:tabs>
        <w:tab w:val="center" w:pos="4153"/>
        <w:tab w:val="right" w:pos="8306"/>
      </w:tabs>
      <w:spacing w:line="240" w:lineRule="auto"/>
    </w:pPr>
    <w:rPr>
      <w:rFonts w:eastAsia="Times New Roman" w:cs="Times New Roman"/>
      <w:sz w:val="12"/>
      <w:lang w:bidi="ar-SA"/>
    </w:rPr>
  </w:style>
  <w:style w:type="character" w:customStyle="1" w:styleId="FooterChar">
    <w:name w:val="Footer Char"/>
    <w:aliases w:val="doc ref Char"/>
    <w:basedOn w:val="DefaultParagraphFont"/>
    <w:link w:val="Footer"/>
    <w:uiPriority w:val="99"/>
    <w:rsid w:val="00365D4E"/>
    <w:rPr>
      <w:rFonts w:eastAsia="Times New Roman" w:cs="Times New Roman"/>
      <w:sz w:val="12"/>
      <w:lang w:val="en-GB" w:bidi="ar-SA"/>
    </w:rPr>
  </w:style>
  <w:style w:type="paragraph" w:customStyle="1" w:styleId="3Subheading">
    <w:name w:val="3.Subheading"/>
    <w:basedOn w:val="Normal"/>
    <w:uiPriority w:val="2"/>
    <w:qFormat/>
    <w:rsid w:val="009E2182"/>
    <w:pPr>
      <w:keepNext/>
      <w:tabs>
        <w:tab w:val="left" w:pos="1701"/>
      </w:tabs>
      <w:spacing w:after="60"/>
      <w:outlineLvl w:val="3"/>
    </w:pPr>
    <w:rPr>
      <w:rFonts w:eastAsia="Times New Roman" w:cs="Times New Roman"/>
      <w:color w:val="808080" w:themeColor="background1" w:themeShade="80"/>
      <w:sz w:val="28"/>
      <w:szCs w:val="32"/>
      <w:lang w:bidi="ar-SA"/>
    </w:rPr>
  </w:style>
  <w:style w:type="paragraph" w:customStyle="1" w:styleId="4Altsubhead">
    <w:name w:val="4.Alt subhead"/>
    <w:basedOn w:val="Normal"/>
    <w:uiPriority w:val="2"/>
    <w:qFormat/>
    <w:rsid w:val="000868EE"/>
    <w:pPr>
      <w:tabs>
        <w:tab w:val="left" w:pos="1701"/>
      </w:tabs>
    </w:pPr>
    <w:rPr>
      <w:rFonts w:eastAsia="Times New Roman" w:cs="Times New Roman"/>
      <w:color w:val="808080" w:themeColor="background1" w:themeShade="80"/>
      <w:sz w:val="24"/>
      <w:lang w:bidi="ar-SA"/>
    </w:rPr>
  </w:style>
  <w:style w:type="paragraph" w:customStyle="1" w:styleId="5Boldsmallsubhead">
    <w:name w:val="5.Bold small subhead"/>
    <w:basedOn w:val="Normal"/>
    <w:link w:val="5BoldsmallsubheadChar"/>
    <w:uiPriority w:val="1"/>
    <w:unhideWhenUsed/>
    <w:qFormat/>
    <w:rsid w:val="00F33283"/>
    <w:pPr>
      <w:tabs>
        <w:tab w:val="left" w:pos="1701"/>
      </w:tabs>
    </w:pPr>
    <w:rPr>
      <w:rFonts w:eastAsia="Times New Roman" w:cs="Times New Roman"/>
      <w:b/>
      <w:color w:val="808080" w:themeColor="background1" w:themeShade="80"/>
      <w:lang w:bidi="ar-SA"/>
    </w:rPr>
  </w:style>
  <w:style w:type="character" w:styleId="Hyperlink">
    <w:name w:val="Hyperlink"/>
    <w:basedOn w:val="DefaultParagraphFont"/>
    <w:uiPriority w:val="99"/>
    <w:unhideWhenUsed/>
    <w:rsid w:val="002E711B"/>
    <w:rPr>
      <w:color w:val="auto"/>
      <w:u w:val="none"/>
    </w:rPr>
  </w:style>
  <w:style w:type="paragraph" w:styleId="Header">
    <w:name w:val="header"/>
    <w:basedOn w:val="Normal"/>
    <w:link w:val="HeaderChar"/>
    <w:uiPriority w:val="99"/>
    <w:unhideWhenUsed/>
    <w:rsid w:val="00365D4E"/>
    <w:pPr>
      <w:tabs>
        <w:tab w:val="center" w:pos="4513"/>
        <w:tab w:val="right" w:pos="9026"/>
      </w:tabs>
      <w:spacing w:line="240" w:lineRule="auto"/>
    </w:pPr>
  </w:style>
  <w:style w:type="character" w:customStyle="1" w:styleId="HeaderChar">
    <w:name w:val="Header Char"/>
    <w:basedOn w:val="DefaultParagraphFont"/>
    <w:link w:val="Header"/>
    <w:uiPriority w:val="99"/>
    <w:rsid w:val="00365D4E"/>
    <w:rPr>
      <w:lang w:val="en-GB"/>
    </w:rPr>
  </w:style>
  <w:style w:type="paragraph" w:customStyle="1" w:styleId="PageHeader">
    <w:name w:val="Page Header"/>
    <w:basedOn w:val="Normal"/>
    <w:uiPriority w:val="3"/>
    <w:qFormat/>
    <w:rsid w:val="00454E08"/>
    <w:pPr>
      <w:keepNext/>
      <w:tabs>
        <w:tab w:val="left" w:pos="992"/>
        <w:tab w:val="left" w:pos="1701"/>
      </w:tabs>
      <w:spacing w:before="200" w:after="120" w:line="240" w:lineRule="auto"/>
      <w:jc w:val="left"/>
      <w:outlineLvl w:val="3"/>
    </w:pPr>
    <w:rPr>
      <w:rFonts w:eastAsia="Times New Roman" w:cs="Times New Roman"/>
      <w:color w:val="808080" w:themeColor="background1" w:themeShade="80"/>
      <w:sz w:val="36"/>
      <w:szCs w:val="32"/>
      <w:lang w:bidi="ar-SA"/>
    </w:rPr>
  </w:style>
  <w:style w:type="paragraph" w:styleId="BalloonText">
    <w:name w:val="Balloon Text"/>
    <w:basedOn w:val="Normal"/>
    <w:link w:val="BalloonTextChar"/>
    <w:uiPriority w:val="99"/>
    <w:semiHidden/>
    <w:unhideWhenUsed/>
    <w:rsid w:val="00D3730B"/>
    <w:pPr>
      <w:spacing w:line="240" w:lineRule="auto"/>
    </w:pPr>
    <w:rPr>
      <w:rFonts w:cs="Tahoma"/>
      <w:sz w:val="16"/>
      <w:szCs w:val="16"/>
    </w:rPr>
  </w:style>
  <w:style w:type="character" w:customStyle="1" w:styleId="BalloonTextChar">
    <w:name w:val="Balloon Text Char"/>
    <w:basedOn w:val="DefaultParagraphFont"/>
    <w:link w:val="BalloonText"/>
    <w:uiPriority w:val="99"/>
    <w:semiHidden/>
    <w:rsid w:val="00D3730B"/>
    <w:rPr>
      <w:rFonts w:cs="Tahoma"/>
      <w:sz w:val="16"/>
      <w:szCs w:val="16"/>
    </w:rPr>
  </w:style>
  <w:style w:type="table" w:styleId="TableGrid">
    <w:name w:val="Table Grid"/>
    <w:basedOn w:val="TableNormal"/>
    <w:rsid w:val="002E711B"/>
    <w:pPr>
      <w:spacing w:after="0"/>
      <w:jc w:val="both"/>
    </w:pPr>
    <w:rPr>
      <w:rFonts w:eastAsia="Times New Roman" w:cs="Times New Roman"/>
      <w:lang w:val="en-GB" w:eastAsia="en-GB"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CoverChar">
    <w:name w:val="Cover Char"/>
    <w:basedOn w:val="DefaultParagraphFont"/>
    <w:link w:val="Cover"/>
    <w:uiPriority w:val="2"/>
    <w:rsid w:val="00365D4E"/>
    <w:rPr>
      <w:rFonts w:eastAsia="Times New Roman" w:cs="Times New Roman"/>
      <w:color w:val="808080" w:themeColor="background1" w:themeShade="80"/>
      <w:sz w:val="40"/>
      <w:lang w:val="en-GB" w:bidi="ar-SA"/>
    </w:rPr>
  </w:style>
  <w:style w:type="numbering" w:customStyle="1" w:styleId="Style1">
    <w:name w:val="Style1"/>
    <w:uiPriority w:val="99"/>
    <w:rsid w:val="00634A15"/>
    <w:pPr>
      <w:numPr>
        <w:numId w:val="1"/>
      </w:numPr>
    </w:pPr>
  </w:style>
  <w:style w:type="numbering" w:customStyle="1" w:styleId="Style2">
    <w:name w:val="Style2"/>
    <w:uiPriority w:val="99"/>
    <w:rsid w:val="009B55AF"/>
    <w:pPr>
      <w:numPr>
        <w:numId w:val="2"/>
      </w:numPr>
    </w:pPr>
  </w:style>
  <w:style w:type="paragraph" w:customStyle="1" w:styleId="Bulletlist">
    <w:name w:val="Bullet list"/>
    <w:basedOn w:val="Normal"/>
    <w:uiPriority w:val="1"/>
    <w:qFormat/>
    <w:rsid w:val="00365D4E"/>
    <w:pPr>
      <w:numPr>
        <w:numId w:val="4"/>
      </w:numPr>
    </w:pPr>
  </w:style>
  <w:style w:type="paragraph" w:customStyle="1" w:styleId="NumberedList">
    <w:name w:val="Numbered List"/>
    <w:basedOn w:val="List"/>
    <w:qFormat/>
    <w:rsid w:val="00365D4E"/>
    <w:pPr>
      <w:numPr>
        <w:numId w:val="5"/>
      </w:numPr>
    </w:pPr>
  </w:style>
  <w:style w:type="paragraph" w:customStyle="1" w:styleId="Non-IndexHeading">
    <w:name w:val="Non-Index Heading"/>
    <w:basedOn w:val="Normal"/>
    <w:uiPriority w:val="3"/>
    <w:qFormat/>
    <w:rsid w:val="000868EE"/>
    <w:pPr>
      <w:tabs>
        <w:tab w:val="left" w:pos="1701"/>
      </w:tabs>
      <w:spacing w:after="240"/>
      <w:jc w:val="left"/>
    </w:pPr>
    <w:rPr>
      <w:rFonts w:eastAsia="Times New Roman" w:cs="Times New Roman"/>
      <w:color w:val="808080" w:themeColor="background1" w:themeShade="80"/>
      <w:sz w:val="36"/>
      <w:szCs w:val="52"/>
      <w:lang w:bidi="ar-SA"/>
    </w:rPr>
  </w:style>
  <w:style w:type="paragraph" w:styleId="List">
    <w:name w:val="List"/>
    <w:basedOn w:val="Normal"/>
    <w:uiPriority w:val="99"/>
    <w:semiHidden/>
    <w:unhideWhenUsed/>
    <w:rsid w:val="00336377"/>
    <w:pPr>
      <w:ind w:left="283" w:hanging="283"/>
      <w:contextualSpacing/>
    </w:pPr>
  </w:style>
  <w:style w:type="character" w:styleId="PlaceholderText">
    <w:name w:val="Placeholder Text"/>
    <w:basedOn w:val="DefaultParagraphFont"/>
    <w:uiPriority w:val="99"/>
    <w:semiHidden/>
    <w:rsid w:val="001C3B82"/>
    <w:rPr>
      <w:color w:val="808080"/>
    </w:rPr>
  </w:style>
  <w:style w:type="paragraph" w:customStyle="1" w:styleId="ZProjCVtitle">
    <w:name w:val="Z Proj &amp; CV title"/>
    <w:basedOn w:val="Normal"/>
    <w:uiPriority w:val="2"/>
    <w:qFormat/>
    <w:rsid w:val="00EB0A8A"/>
    <w:pPr>
      <w:tabs>
        <w:tab w:val="clear" w:pos="851"/>
      </w:tabs>
      <w:spacing w:line="240" w:lineRule="auto"/>
      <w:jc w:val="left"/>
    </w:pPr>
    <w:rPr>
      <w:rFonts w:eastAsia="Times New Roman" w:cs="Times New Roman"/>
      <w:color w:val="008644" w:themeColor="text2"/>
      <w:sz w:val="32"/>
      <w:lang w:bidi="ar-SA"/>
    </w:rPr>
  </w:style>
  <w:style w:type="character" w:customStyle="1" w:styleId="5BoldsmallsubheadChar">
    <w:name w:val="5.Bold small subhead Char"/>
    <w:basedOn w:val="DefaultParagraphFont"/>
    <w:link w:val="5Boldsmallsubhead"/>
    <w:uiPriority w:val="1"/>
    <w:rsid w:val="00EB0A8A"/>
    <w:rPr>
      <w:rFonts w:eastAsia="Times New Roman" w:cs="Times New Roman"/>
      <w:b/>
      <w:color w:val="808080" w:themeColor="background1" w:themeShade="80"/>
      <w:lang w:val="en-GB" w:bidi="ar-SA"/>
    </w:rPr>
  </w:style>
  <w:style w:type="paragraph" w:customStyle="1" w:styleId="SquareBullet">
    <w:name w:val="Square Bullet"/>
    <w:basedOn w:val="Normal"/>
    <w:link w:val="SquareBulletChar"/>
    <w:uiPriority w:val="74"/>
    <w:unhideWhenUsed/>
    <w:qFormat/>
    <w:rsid w:val="00EB0A8A"/>
    <w:pPr>
      <w:numPr>
        <w:numId w:val="3"/>
      </w:numPr>
      <w:tabs>
        <w:tab w:val="clear" w:pos="851"/>
        <w:tab w:val="left" w:pos="397"/>
      </w:tabs>
      <w:spacing w:before="80"/>
    </w:pPr>
    <w:rPr>
      <w:rFonts w:eastAsia="Times New Roman" w:cs="Tahoma"/>
      <w:lang w:bidi="ar-SA"/>
    </w:rPr>
  </w:style>
  <w:style w:type="character" w:customStyle="1" w:styleId="SquareBulletChar">
    <w:name w:val="Square Bullet Char"/>
    <w:basedOn w:val="DefaultParagraphFont"/>
    <w:link w:val="SquareBullet"/>
    <w:uiPriority w:val="74"/>
    <w:rsid w:val="00E23B44"/>
    <w:rPr>
      <w:rFonts w:eastAsia="Times New Roman" w:cs="Tahoma"/>
      <w:lang w:val="en-GB" w:bidi="ar-SA"/>
    </w:rPr>
  </w:style>
  <w:style w:type="paragraph" w:styleId="EndnoteText">
    <w:name w:val="endnote text"/>
    <w:basedOn w:val="Normal"/>
    <w:link w:val="EndnoteTextChar"/>
    <w:uiPriority w:val="99"/>
    <w:semiHidden/>
    <w:unhideWhenUsed/>
    <w:rsid w:val="009969C7"/>
    <w:pPr>
      <w:spacing w:line="240" w:lineRule="auto"/>
    </w:pPr>
  </w:style>
  <w:style w:type="character" w:customStyle="1" w:styleId="EndnoteTextChar">
    <w:name w:val="Endnote Text Char"/>
    <w:basedOn w:val="DefaultParagraphFont"/>
    <w:link w:val="EndnoteText"/>
    <w:uiPriority w:val="99"/>
    <w:semiHidden/>
    <w:rsid w:val="009969C7"/>
    <w:rPr>
      <w:lang w:val="en-GB"/>
    </w:rPr>
  </w:style>
  <w:style w:type="character" w:styleId="EndnoteReference">
    <w:name w:val="endnote reference"/>
    <w:basedOn w:val="DefaultParagraphFont"/>
    <w:uiPriority w:val="99"/>
    <w:semiHidden/>
    <w:unhideWhenUsed/>
    <w:rsid w:val="009969C7"/>
    <w:rPr>
      <w:vertAlign w:val="superscript"/>
    </w:rPr>
  </w:style>
  <w:style w:type="paragraph" w:customStyle="1" w:styleId="TxBrp19">
    <w:name w:val="TxBr_p19"/>
    <w:basedOn w:val="Normal"/>
    <w:rsid w:val="004A6957"/>
    <w:pPr>
      <w:widowControl w:val="0"/>
      <w:tabs>
        <w:tab w:val="clear" w:pos="851"/>
        <w:tab w:val="left" w:pos="725"/>
      </w:tabs>
      <w:spacing w:line="243" w:lineRule="atLeast"/>
      <w:ind w:left="1025" w:hanging="725"/>
    </w:pPr>
    <w:rPr>
      <w:rFonts w:ascii="Times New Roman" w:eastAsia="Times New Roman" w:hAnsi="Times New Roman" w:cs="Times New Roman"/>
      <w:snapToGrid w:val="0"/>
      <w:sz w:val="24"/>
      <w:lang w:bidi="ar-SA"/>
    </w:rPr>
  </w:style>
  <w:style w:type="paragraph" w:styleId="BlockText">
    <w:name w:val="Block Text"/>
    <w:basedOn w:val="Normal"/>
    <w:rsid w:val="00E421BA"/>
    <w:pPr>
      <w:widowControl w:val="0"/>
      <w:tabs>
        <w:tab w:val="clear" w:pos="851"/>
        <w:tab w:val="left" w:pos="630"/>
      </w:tabs>
      <w:spacing w:line="243" w:lineRule="exact"/>
      <w:ind w:left="630" w:right="-17" w:hanging="630"/>
    </w:pPr>
    <w:rPr>
      <w:rFonts w:ascii="Arial" w:eastAsia="Times New Roman" w:hAnsi="Arial" w:cs="Times New Roman"/>
      <w:snapToGrid w:val="0"/>
      <w:lang w:bidi="ar-SA"/>
    </w:rPr>
  </w:style>
  <w:style w:type="paragraph" w:customStyle="1" w:styleId="TxBrp36">
    <w:name w:val="TxBr_p36"/>
    <w:basedOn w:val="Normal"/>
    <w:rsid w:val="001E27A3"/>
    <w:pPr>
      <w:widowControl w:val="0"/>
      <w:tabs>
        <w:tab w:val="clear" w:pos="851"/>
        <w:tab w:val="left" w:pos="725"/>
      </w:tabs>
      <w:spacing w:line="243" w:lineRule="atLeast"/>
      <w:ind w:left="1025" w:hanging="725"/>
    </w:pPr>
    <w:rPr>
      <w:rFonts w:ascii="Times New Roman" w:eastAsia="Times New Roman" w:hAnsi="Times New Roman" w:cs="Times New Roman"/>
      <w:snapToGrid w:val="0"/>
      <w:sz w:val="24"/>
      <w:lang w:bidi="ar-SA"/>
    </w:rPr>
  </w:style>
  <w:style w:type="paragraph" w:customStyle="1" w:styleId="TxBrp37">
    <w:name w:val="TxBr_p37"/>
    <w:basedOn w:val="Normal"/>
    <w:rsid w:val="00F30CF1"/>
    <w:pPr>
      <w:widowControl w:val="0"/>
      <w:tabs>
        <w:tab w:val="clear" w:pos="851"/>
        <w:tab w:val="left" w:pos="1440"/>
      </w:tabs>
      <w:spacing w:line="243" w:lineRule="atLeast"/>
      <w:ind w:left="1440" w:hanging="714"/>
    </w:pPr>
    <w:rPr>
      <w:rFonts w:ascii="Times New Roman" w:eastAsia="Times New Roman" w:hAnsi="Times New Roman" w:cs="Times New Roman"/>
      <w:snapToGrid w:val="0"/>
      <w:sz w:val="24"/>
      <w:lang w:bidi="ar-SA"/>
    </w:rPr>
  </w:style>
  <w:style w:type="paragraph" w:customStyle="1" w:styleId="TxBrp42">
    <w:name w:val="TxBr_p42"/>
    <w:basedOn w:val="Normal"/>
    <w:rsid w:val="00F30CF1"/>
    <w:pPr>
      <w:widowControl w:val="0"/>
      <w:tabs>
        <w:tab w:val="clear" w:pos="851"/>
        <w:tab w:val="left" w:pos="725"/>
        <w:tab w:val="left" w:pos="1451"/>
      </w:tabs>
      <w:spacing w:line="243" w:lineRule="atLeast"/>
      <w:ind w:left="1452" w:hanging="726"/>
    </w:pPr>
    <w:rPr>
      <w:rFonts w:ascii="Times New Roman" w:eastAsia="Times New Roman" w:hAnsi="Times New Roman" w:cs="Times New Roman"/>
      <w:snapToGrid w:val="0"/>
      <w:sz w:val="24"/>
      <w:lang w:bidi="ar-SA"/>
    </w:rPr>
  </w:style>
  <w:style w:type="paragraph" w:styleId="BodyTextIndent">
    <w:name w:val="Body Text Indent"/>
    <w:basedOn w:val="Normal"/>
    <w:link w:val="BodyTextIndentChar"/>
    <w:rsid w:val="00F30CF1"/>
    <w:pPr>
      <w:widowControl w:val="0"/>
      <w:tabs>
        <w:tab w:val="clear" w:pos="851"/>
        <w:tab w:val="left" w:pos="540"/>
      </w:tabs>
      <w:spacing w:line="243" w:lineRule="exact"/>
      <w:ind w:left="540" w:hanging="540"/>
    </w:pPr>
    <w:rPr>
      <w:rFonts w:ascii="Arial" w:eastAsia="Times New Roman" w:hAnsi="Arial" w:cs="Times New Roman"/>
      <w:snapToGrid w:val="0"/>
      <w:lang w:bidi="ar-SA"/>
    </w:rPr>
  </w:style>
  <w:style w:type="character" w:customStyle="1" w:styleId="BodyTextIndentChar">
    <w:name w:val="Body Text Indent Char"/>
    <w:basedOn w:val="DefaultParagraphFont"/>
    <w:link w:val="BodyTextIndent"/>
    <w:rsid w:val="00F30CF1"/>
    <w:rPr>
      <w:rFonts w:ascii="Arial" w:eastAsia="Times New Roman" w:hAnsi="Arial" w:cs="Times New Roman"/>
      <w:snapToGrid w:val="0"/>
      <w:lang w:val="en-GB" w:bidi="ar-SA"/>
    </w:rPr>
  </w:style>
  <w:style w:type="paragraph" w:styleId="BodyTextIndent3">
    <w:name w:val="Body Text Indent 3"/>
    <w:basedOn w:val="Normal"/>
    <w:link w:val="BodyTextIndent3Char"/>
    <w:uiPriority w:val="99"/>
    <w:semiHidden/>
    <w:unhideWhenUsed/>
    <w:rsid w:val="004468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468D4"/>
    <w:rPr>
      <w:sz w:val="16"/>
      <w:szCs w:val="16"/>
      <w:lang w:val="en-GB"/>
    </w:rPr>
  </w:style>
  <w:style w:type="paragraph" w:customStyle="1" w:styleId="TxBrp23">
    <w:name w:val="TxBr_p23"/>
    <w:basedOn w:val="Normal"/>
    <w:rsid w:val="00BD3E8E"/>
    <w:pPr>
      <w:widowControl w:val="0"/>
      <w:tabs>
        <w:tab w:val="clear" w:pos="851"/>
        <w:tab w:val="left" w:pos="204"/>
      </w:tabs>
      <w:spacing w:line="240" w:lineRule="atLeast"/>
    </w:pPr>
    <w:rPr>
      <w:rFonts w:ascii="Times New Roman" w:eastAsia="Times New Roman" w:hAnsi="Times New Roman" w:cs="Times New Roman"/>
      <w:snapToGrid w:val="0"/>
      <w:sz w:val="24"/>
      <w:lang w:bidi="ar-SA"/>
    </w:rPr>
  </w:style>
  <w:style w:type="paragraph" w:styleId="BodyTextIndent2">
    <w:name w:val="Body Text Indent 2"/>
    <w:basedOn w:val="Normal"/>
    <w:link w:val="BodyTextIndent2Char"/>
    <w:uiPriority w:val="99"/>
    <w:semiHidden/>
    <w:unhideWhenUsed/>
    <w:rsid w:val="00BD3E8E"/>
    <w:pPr>
      <w:spacing w:after="120" w:line="480" w:lineRule="auto"/>
      <w:ind w:left="283"/>
    </w:pPr>
  </w:style>
  <w:style w:type="character" w:customStyle="1" w:styleId="BodyTextIndent2Char">
    <w:name w:val="Body Text Indent 2 Char"/>
    <w:basedOn w:val="DefaultParagraphFont"/>
    <w:link w:val="BodyTextIndent2"/>
    <w:uiPriority w:val="99"/>
    <w:semiHidden/>
    <w:rsid w:val="00BD3E8E"/>
    <w:rPr>
      <w:lang w:val="en-GB"/>
    </w:rPr>
  </w:style>
  <w:style w:type="paragraph" w:customStyle="1" w:styleId="TxBrp21">
    <w:name w:val="TxBr_p21"/>
    <w:basedOn w:val="Normal"/>
    <w:rsid w:val="00AC6D6F"/>
    <w:pPr>
      <w:widowControl w:val="0"/>
      <w:tabs>
        <w:tab w:val="clear" w:pos="851"/>
      </w:tabs>
      <w:spacing w:line="240" w:lineRule="atLeast"/>
      <w:ind w:left="1025"/>
    </w:pPr>
    <w:rPr>
      <w:rFonts w:ascii="Times New Roman" w:eastAsia="Times New Roman" w:hAnsi="Times New Roman" w:cs="Times New Roman"/>
      <w:snapToGrid w:val="0"/>
      <w:sz w:val="24"/>
      <w:lang w:bidi="ar-SA"/>
    </w:rPr>
  </w:style>
  <w:style w:type="paragraph" w:customStyle="1" w:styleId="TxBrp35">
    <w:name w:val="TxBr_p35"/>
    <w:basedOn w:val="Normal"/>
    <w:rsid w:val="00AC6D6F"/>
    <w:pPr>
      <w:widowControl w:val="0"/>
      <w:tabs>
        <w:tab w:val="clear" w:pos="851"/>
        <w:tab w:val="left" w:pos="725"/>
      </w:tabs>
      <w:spacing w:line="240" w:lineRule="atLeast"/>
      <w:ind w:left="1025"/>
    </w:pPr>
    <w:rPr>
      <w:rFonts w:ascii="Times New Roman" w:eastAsia="Times New Roman" w:hAnsi="Times New Roman" w:cs="Times New Roman"/>
      <w:snapToGrid w:val="0"/>
      <w:sz w:val="24"/>
      <w:lang w:bidi="ar-SA"/>
    </w:rPr>
  </w:style>
  <w:style w:type="paragraph" w:customStyle="1" w:styleId="TxBrp46">
    <w:name w:val="TxBr_p46"/>
    <w:basedOn w:val="Normal"/>
    <w:rsid w:val="00AC6D6F"/>
    <w:pPr>
      <w:widowControl w:val="0"/>
      <w:tabs>
        <w:tab w:val="clear" w:pos="851"/>
      </w:tabs>
      <w:spacing w:line="240" w:lineRule="atLeast"/>
      <w:ind w:left="1042"/>
    </w:pPr>
    <w:rPr>
      <w:rFonts w:ascii="Times New Roman" w:eastAsia="Times New Roman" w:hAnsi="Times New Roman" w:cs="Times New Roman"/>
      <w:snapToGrid w:val="0"/>
      <w:sz w:val="24"/>
      <w:lang w:bidi="ar-SA"/>
    </w:rPr>
  </w:style>
  <w:style w:type="paragraph" w:customStyle="1" w:styleId="TxBrp47">
    <w:name w:val="TxBr_p47"/>
    <w:basedOn w:val="Normal"/>
    <w:rsid w:val="00AC6D6F"/>
    <w:pPr>
      <w:widowControl w:val="0"/>
      <w:tabs>
        <w:tab w:val="clear" w:pos="851"/>
        <w:tab w:val="left" w:pos="708"/>
      </w:tabs>
      <w:spacing w:line="238" w:lineRule="atLeast"/>
      <w:ind w:left="1042" w:hanging="708"/>
    </w:pPr>
    <w:rPr>
      <w:rFonts w:ascii="Times New Roman" w:eastAsia="Times New Roman" w:hAnsi="Times New Roman" w:cs="Times New Roman"/>
      <w:snapToGrid w:val="0"/>
      <w:sz w:val="24"/>
      <w:lang w:bidi="ar-SA"/>
    </w:rPr>
  </w:style>
  <w:style w:type="paragraph" w:customStyle="1" w:styleId="TxBrp31">
    <w:name w:val="TxBr_p31"/>
    <w:basedOn w:val="Normal"/>
    <w:rsid w:val="00AC6D6F"/>
    <w:pPr>
      <w:widowControl w:val="0"/>
      <w:tabs>
        <w:tab w:val="clear" w:pos="851"/>
        <w:tab w:val="left" w:pos="725"/>
      </w:tabs>
      <w:spacing w:line="240" w:lineRule="atLeast"/>
      <w:ind w:left="1025"/>
      <w:jc w:val="left"/>
    </w:pPr>
    <w:rPr>
      <w:rFonts w:ascii="Times New Roman" w:eastAsia="Times New Roman" w:hAnsi="Times New Roman" w:cs="Times New Roman"/>
      <w:snapToGrid w:val="0"/>
      <w:sz w:val="24"/>
      <w:lang w:bidi="ar-SA"/>
    </w:rPr>
  </w:style>
  <w:style w:type="paragraph" w:customStyle="1" w:styleId="TxBrp32">
    <w:name w:val="TxBr_p32"/>
    <w:basedOn w:val="Normal"/>
    <w:rsid w:val="00AC6D6F"/>
    <w:pPr>
      <w:widowControl w:val="0"/>
      <w:tabs>
        <w:tab w:val="clear" w:pos="851"/>
        <w:tab w:val="left" w:pos="725"/>
      </w:tabs>
      <w:spacing w:line="243" w:lineRule="atLeast"/>
      <w:ind w:left="1025" w:hanging="725"/>
      <w:jc w:val="left"/>
    </w:pPr>
    <w:rPr>
      <w:rFonts w:ascii="Times New Roman" w:eastAsia="Times New Roman" w:hAnsi="Times New Roman" w:cs="Times New Roman"/>
      <w:snapToGrid w:val="0"/>
      <w:sz w:val="24"/>
      <w:lang w:bidi="ar-SA"/>
    </w:rPr>
  </w:style>
  <w:style w:type="paragraph" w:customStyle="1" w:styleId="TxBrt49">
    <w:name w:val="TxBr_t49"/>
    <w:basedOn w:val="Normal"/>
    <w:rsid w:val="00AC6D6F"/>
    <w:pPr>
      <w:widowControl w:val="0"/>
      <w:tabs>
        <w:tab w:val="clear" w:pos="851"/>
      </w:tabs>
      <w:spacing w:line="510" w:lineRule="atLeast"/>
      <w:jc w:val="left"/>
    </w:pPr>
    <w:rPr>
      <w:rFonts w:ascii="Times New Roman" w:eastAsia="Times New Roman" w:hAnsi="Times New Roman" w:cs="Times New Roman"/>
      <w:snapToGrid w:val="0"/>
      <w:sz w:val="24"/>
      <w:lang w:bidi="ar-SA"/>
    </w:rPr>
  </w:style>
  <w:style w:type="paragraph" w:customStyle="1" w:styleId="TxBrp50">
    <w:name w:val="TxBr_p50"/>
    <w:basedOn w:val="Normal"/>
    <w:rsid w:val="00AC6D6F"/>
    <w:pPr>
      <w:widowControl w:val="0"/>
      <w:tabs>
        <w:tab w:val="clear" w:pos="851"/>
        <w:tab w:val="left" w:pos="1457"/>
      </w:tabs>
      <w:spacing w:line="238" w:lineRule="atLeast"/>
      <w:ind w:left="1457" w:hanging="748"/>
      <w:jc w:val="left"/>
    </w:pPr>
    <w:rPr>
      <w:rFonts w:ascii="Times New Roman" w:eastAsia="Times New Roman" w:hAnsi="Times New Roman" w:cs="Times New Roman"/>
      <w:snapToGrid w:val="0"/>
      <w:sz w:val="24"/>
      <w:lang w:bidi="ar-SA"/>
    </w:rPr>
  </w:style>
  <w:style w:type="paragraph" w:customStyle="1" w:styleId="TxBrp51">
    <w:name w:val="TxBr_p51"/>
    <w:basedOn w:val="Normal"/>
    <w:rsid w:val="00AC6D6F"/>
    <w:pPr>
      <w:widowControl w:val="0"/>
      <w:tabs>
        <w:tab w:val="clear" w:pos="851"/>
        <w:tab w:val="left" w:pos="725"/>
        <w:tab w:val="left" w:pos="1451"/>
      </w:tabs>
      <w:spacing w:line="368" w:lineRule="atLeast"/>
      <w:ind w:left="1452" w:hanging="726"/>
      <w:jc w:val="left"/>
    </w:pPr>
    <w:rPr>
      <w:rFonts w:ascii="Times New Roman" w:eastAsia="Times New Roman" w:hAnsi="Times New Roman" w:cs="Times New Roman"/>
      <w:snapToGrid w:val="0"/>
      <w:sz w:val="24"/>
      <w:lang w:bidi="ar-SA"/>
    </w:rPr>
  </w:style>
  <w:style w:type="paragraph" w:styleId="TOC4">
    <w:name w:val="toc 4"/>
    <w:basedOn w:val="Normal"/>
    <w:next w:val="Normal"/>
    <w:autoRedefine/>
    <w:uiPriority w:val="39"/>
    <w:unhideWhenUsed/>
    <w:rsid w:val="009C4311"/>
    <w:pPr>
      <w:tabs>
        <w:tab w:val="clear" w:pos="851"/>
      </w:tabs>
      <w:spacing w:after="100" w:line="276" w:lineRule="auto"/>
      <w:ind w:left="660"/>
      <w:jc w:val="left"/>
    </w:pPr>
    <w:rPr>
      <w:rFonts w:asciiTheme="minorHAnsi" w:hAnsiTheme="minorHAnsi"/>
      <w:sz w:val="22"/>
      <w:szCs w:val="22"/>
      <w:lang w:eastAsia="en-GB" w:bidi="ar-SA"/>
    </w:rPr>
  </w:style>
  <w:style w:type="paragraph" w:styleId="TOC5">
    <w:name w:val="toc 5"/>
    <w:basedOn w:val="Normal"/>
    <w:next w:val="Normal"/>
    <w:autoRedefine/>
    <w:uiPriority w:val="39"/>
    <w:unhideWhenUsed/>
    <w:rsid w:val="009C4311"/>
    <w:pPr>
      <w:tabs>
        <w:tab w:val="clear" w:pos="851"/>
      </w:tabs>
      <w:spacing w:after="100" w:line="276" w:lineRule="auto"/>
      <w:ind w:left="880"/>
      <w:jc w:val="left"/>
    </w:pPr>
    <w:rPr>
      <w:rFonts w:asciiTheme="minorHAnsi" w:hAnsiTheme="minorHAnsi"/>
      <w:sz w:val="22"/>
      <w:szCs w:val="22"/>
      <w:lang w:eastAsia="en-GB" w:bidi="ar-SA"/>
    </w:rPr>
  </w:style>
  <w:style w:type="paragraph" w:styleId="TOC6">
    <w:name w:val="toc 6"/>
    <w:basedOn w:val="Normal"/>
    <w:next w:val="Normal"/>
    <w:autoRedefine/>
    <w:uiPriority w:val="39"/>
    <w:unhideWhenUsed/>
    <w:rsid w:val="009C4311"/>
    <w:pPr>
      <w:tabs>
        <w:tab w:val="clear" w:pos="851"/>
      </w:tabs>
      <w:spacing w:after="100" w:line="276" w:lineRule="auto"/>
      <w:ind w:left="1100"/>
      <w:jc w:val="left"/>
    </w:pPr>
    <w:rPr>
      <w:rFonts w:asciiTheme="minorHAnsi" w:hAnsiTheme="minorHAnsi"/>
      <w:sz w:val="22"/>
      <w:szCs w:val="22"/>
      <w:lang w:eastAsia="en-GB" w:bidi="ar-SA"/>
    </w:rPr>
  </w:style>
  <w:style w:type="paragraph" w:styleId="TOC7">
    <w:name w:val="toc 7"/>
    <w:basedOn w:val="Normal"/>
    <w:next w:val="Normal"/>
    <w:autoRedefine/>
    <w:uiPriority w:val="39"/>
    <w:unhideWhenUsed/>
    <w:rsid w:val="009C4311"/>
    <w:pPr>
      <w:tabs>
        <w:tab w:val="clear" w:pos="851"/>
      </w:tabs>
      <w:spacing w:after="100" w:line="276" w:lineRule="auto"/>
      <w:ind w:left="1320"/>
      <w:jc w:val="left"/>
    </w:pPr>
    <w:rPr>
      <w:rFonts w:asciiTheme="minorHAnsi" w:hAnsiTheme="minorHAnsi"/>
      <w:sz w:val="22"/>
      <w:szCs w:val="22"/>
      <w:lang w:eastAsia="en-GB" w:bidi="ar-SA"/>
    </w:rPr>
  </w:style>
  <w:style w:type="paragraph" w:styleId="TOC8">
    <w:name w:val="toc 8"/>
    <w:basedOn w:val="Normal"/>
    <w:next w:val="Normal"/>
    <w:autoRedefine/>
    <w:uiPriority w:val="39"/>
    <w:unhideWhenUsed/>
    <w:rsid w:val="009C4311"/>
    <w:pPr>
      <w:tabs>
        <w:tab w:val="clear" w:pos="851"/>
      </w:tabs>
      <w:spacing w:after="100" w:line="276" w:lineRule="auto"/>
      <w:ind w:left="1540"/>
      <w:jc w:val="left"/>
    </w:pPr>
    <w:rPr>
      <w:rFonts w:asciiTheme="minorHAnsi" w:hAnsiTheme="minorHAnsi"/>
      <w:sz w:val="22"/>
      <w:szCs w:val="22"/>
      <w:lang w:eastAsia="en-GB" w:bidi="ar-SA"/>
    </w:rPr>
  </w:style>
  <w:style w:type="paragraph" w:styleId="TOC9">
    <w:name w:val="toc 9"/>
    <w:basedOn w:val="Normal"/>
    <w:next w:val="Normal"/>
    <w:autoRedefine/>
    <w:uiPriority w:val="39"/>
    <w:unhideWhenUsed/>
    <w:rsid w:val="009C4311"/>
    <w:pPr>
      <w:tabs>
        <w:tab w:val="clear" w:pos="851"/>
      </w:tabs>
      <w:spacing w:after="100" w:line="276" w:lineRule="auto"/>
      <w:ind w:left="1760"/>
      <w:jc w:val="left"/>
    </w:pPr>
    <w:rPr>
      <w:rFonts w:asciiTheme="minorHAnsi" w:hAnsiTheme="minorHAnsi"/>
      <w:sz w:val="22"/>
      <w:szCs w:val="22"/>
      <w:lang w:eastAsia="en-GB" w:bidi="ar-SA"/>
    </w:rPr>
  </w:style>
  <w:style w:type="paragraph" w:styleId="BodyText">
    <w:name w:val="Body Text"/>
    <w:basedOn w:val="Normal"/>
    <w:link w:val="BodyTextChar"/>
    <w:uiPriority w:val="99"/>
    <w:unhideWhenUsed/>
    <w:rsid w:val="00940525"/>
    <w:pPr>
      <w:spacing w:after="120"/>
    </w:pPr>
  </w:style>
  <w:style w:type="character" w:customStyle="1" w:styleId="BodyTextChar">
    <w:name w:val="Body Text Char"/>
    <w:basedOn w:val="DefaultParagraphFont"/>
    <w:link w:val="BodyText"/>
    <w:uiPriority w:val="99"/>
    <w:rsid w:val="00940525"/>
    <w:rPr>
      <w:lang w:val="en-GB"/>
    </w:rPr>
  </w:style>
  <w:style w:type="paragraph" w:customStyle="1" w:styleId="Default">
    <w:name w:val="Default"/>
    <w:rsid w:val="00752674"/>
    <w:pPr>
      <w:autoSpaceDE w:val="0"/>
      <w:autoSpaceDN w:val="0"/>
      <w:adjustRightInd w:val="0"/>
      <w:spacing w:after="0" w:line="240" w:lineRule="auto"/>
    </w:pPr>
    <w:rPr>
      <w:rFonts w:ascii="Arial" w:eastAsia="Times New Roman" w:hAnsi="Arial" w:cs="Arial"/>
      <w:color w:val="000000"/>
      <w:sz w:val="24"/>
      <w:szCs w:val="24"/>
      <w:lang w:val="en-GB" w:eastAsia="en-GB" w:bidi="ar-SA"/>
    </w:rPr>
  </w:style>
  <w:style w:type="paragraph" w:styleId="Revision">
    <w:name w:val="Revision"/>
    <w:hidden/>
    <w:uiPriority w:val="99"/>
    <w:semiHidden/>
    <w:rsid w:val="00F063EA"/>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5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Ridge">
      <a:dk1>
        <a:sysClr val="windowText" lastClr="000000"/>
      </a:dk1>
      <a:lt1>
        <a:sysClr val="window" lastClr="FFFFFF"/>
      </a:lt1>
      <a:dk2>
        <a:srgbClr val="008644"/>
      </a:dk2>
      <a:lt2>
        <a:srgbClr val="003399"/>
      </a:lt2>
      <a:accent1>
        <a:srgbClr val="FEF5BE"/>
      </a:accent1>
      <a:accent2>
        <a:srgbClr val="FF6600"/>
      </a:accent2>
      <a:accent3>
        <a:srgbClr val="008644"/>
      </a:accent3>
      <a:accent4>
        <a:srgbClr val="C3D69B"/>
      </a:accent4>
      <a:accent5>
        <a:srgbClr val="81A87C"/>
      </a:accent5>
      <a:accent6>
        <a:srgbClr val="C00500"/>
      </a:accent6>
      <a:hlink>
        <a:srgbClr val="81A87C"/>
      </a:hlink>
      <a:folHlink>
        <a:srgbClr val="FF66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B77F39-AB92-44B2-ABCE-D74BBCCB6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15</Pages>
  <Words>12596</Words>
  <Characters>71803</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
    </vt:vector>
  </TitlesOfParts>
  <Company>Ridge</Company>
  <LinksUpToDate>false</LinksUpToDate>
  <CharactersWithSpaces>84231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amain</dc:creator>
  <cp:lastModifiedBy>Johnson, Lucy</cp:lastModifiedBy>
  <cp:revision>14</cp:revision>
  <cp:lastPrinted>2016-07-07T14:15:00Z</cp:lastPrinted>
  <dcterms:created xsi:type="dcterms:W3CDTF">2017-08-30T13:16:00Z</dcterms:created>
  <dcterms:modified xsi:type="dcterms:W3CDTF">2017-09-08T10:56:00Z</dcterms:modified>
</cp:coreProperties>
</file>