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D65961" w14:textId="77777777" w:rsidR="00E56882" w:rsidRPr="00C63A57" w:rsidRDefault="00E56882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C63A57">
        <w:rPr>
          <w:rFonts w:ascii="Arial" w:eastAsia="Times New Roman" w:hAnsi="Arial" w:cs="Arial"/>
          <w:b/>
          <w:lang w:eastAsia="en-GB"/>
        </w:rPr>
        <w:t>Sanderson Government and Defence Ltd</w:t>
      </w:r>
    </w:p>
    <w:p w14:paraId="6B94788F" w14:textId="77777777" w:rsidR="00391F1B" w:rsidRDefault="00C63A5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shd w:val="clear" w:color="auto" w:fill="FFFFFF"/>
        </w:rPr>
      </w:pPr>
      <w:r w:rsidRPr="00C63A57">
        <w:rPr>
          <w:rFonts w:ascii="Arial" w:hAnsi="Arial" w:cs="Arial"/>
          <w:shd w:val="clear" w:color="auto" w:fill="FFFFFF"/>
        </w:rPr>
        <w:t xml:space="preserve">Clifton Down House, </w:t>
      </w:r>
    </w:p>
    <w:p w14:paraId="3663B160" w14:textId="77777777" w:rsidR="00391F1B" w:rsidRDefault="00C63A5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hAnsi="Arial" w:cs="Arial"/>
          <w:shd w:val="clear" w:color="auto" w:fill="FFFFFF"/>
        </w:rPr>
      </w:pPr>
      <w:r w:rsidRPr="00C63A57">
        <w:rPr>
          <w:rFonts w:ascii="Arial" w:hAnsi="Arial" w:cs="Arial"/>
          <w:shd w:val="clear" w:color="auto" w:fill="FFFFFF"/>
        </w:rPr>
        <w:t xml:space="preserve">54a Whiteladies Road, </w:t>
      </w:r>
    </w:p>
    <w:p w14:paraId="2F59C1CC" w14:textId="0A81F369" w:rsidR="00C63A57" w:rsidRPr="00C63A57" w:rsidRDefault="00C63A5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C63A57">
        <w:rPr>
          <w:rFonts w:ascii="Arial" w:hAnsi="Arial" w:cs="Arial"/>
          <w:shd w:val="clear" w:color="auto" w:fill="FFFFFF"/>
        </w:rPr>
        <w:t>Bristol, BS82NH</w:t>
      </w:r>
      <w:r w:rsidRPr="00C63A57">
        <w:rPr>
          <w:rFonts w:ascii="Arial" w:hAnsi="Arial" w:cs="Arial"/>
        </w:rPr>
        <w:br/>
      </w:r>
    </w:p>
    <w:p w14:paraId="7CC8C08E" w14:textId="77777777" w:rsidR="00C63A57" w:rsidRPr="00C63A57" w:rsidRDefault="00C63A5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6B34B5AF" w:rsidR="0084655D" w:rsidRPr="00C63A57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C63A57">
        <w:rPr>
          <w:rFonts w:ascii="Arial" w:eastAsia="Times New Roman" w:hAnsi="Arial" w:cs="Arial"/>
          <w:lang w:eastAsia="en-GB"/>
        </w:rPr>
        <w:t xml:space="preserve">Attn: </w:t>
      </w:r>
      <w:r w:rsidRPr="00C63A57">
        <w:rPr>
          <w:rFonts w:ascii="Arial" w:eastAsia="Times New Roman" w:hAnsi="Arial" w:cs="Arial"/>
          <w:b/>
          <w:lang w:eastAsia="en-GB"/>
        </w:rPr>
        <w:t xml:space="preserve"> </w:t>
      </w:r>
      <w:r w:rsidR="00FB3AFC">
        <w:rPr>
          <w:rFonts w:ascii="Arial" w:hAnsi="Arial" w:cs="Arial"/>
          <w:shd w:val="clear" w:color="auto" w:fill="FFFFFF"/>
        </w:rPr>
        <w:t xml:space="preserve">REDACTED </w:t>
      </w:r>
      <w:r w:rsidR="00C63A57" w:rsidRPr="00C63A57">
        <w:rPr>
          <w:rFonts w:ascii="Arial" w:hAnsi="Arial" w:cs="Arial"/>
          <w:shd w:val="clear" w:color="auto" w:fill="FFFFFF"/>
        </w:rPr>
        <w:t>- Account Director</w:t>
      </w:r>
    </w:p>
    <w:p w14:paraId="78CE409A" w14:textId="660AE8C5" w:rsidR="0066537B" w:rsidRPr="00C63A57" w:rsidRDefault="00C63A57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r w:rsidRPr="00C63A57">
        <w:rPr>
          <w:rFonts w:ascii="Arial" w:hAnsi="Arial" w:cs="Arial"/>
          <w:shd w:val="clear" w:color="auto" w:fill="FFFFFF"/>
        </w:rPr>
        <w:t xml:space="preserve"> </w:t>
      </w:r>
      <w:r w:rsidR="00FB3AFC">
        <w:rPr>
          <w:rFonts w:ascii="Arial" w:hAnsi="Arial" w:cs="Arial"/>
          <w:shd w:val="clear" w:color="auto" w:fill="FFFFFF"/>
        </w:rPr>
        <w:t>REDACTED</w:t>
      </w:r>
      <w:r w:rsidRPr="00C63A57">
        <w:rPr>
          <w:rFonts w:ascii="Arial" w:hAnsi="Arial" w:cs="Arial"/>
          <w:shd w:val="clear" w:color="auto" w:fill="FFFFFF"/>
        </w:rPr>
        <w:t>@sandersonplc.com</w:t>
      </w:r>
    </w:p>
    <w:p w14:paraId="4E53B5CA" w14:textId="7FF60DC4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F254F8">
        <w:rPr>
          <w:rFonts w:ascii="Arial" w:eastAsia="Times New Roman" w:hAnsi="Arial" w:cs="Arial"/>
        </w:rPr>
        <w:t xml:space="preserve">Date: </w:t>
      </w:r>
      <w:r w:rsidR="00F254F8" w:rsidRPr="00F254F8">
        <w:rPr>
          <w:rFonts w:ascii="Arial" w:eastAsia="Times New Roman" w:hAnsi="Arial" w:cs="Arial"/>
          <w:b/>
          <w:i/>
        </w:rPr>
        <w:t>22</w:t>
      </w:r>
      <w:r w:rsidR="00F254F8" w:rsidRPr="00F254F8">
        <w:rPr>
          <w:rFonts w:ascii="Arial" w:eastAsia="Times New Roman" w:hAnsi="Arial" w:cs="Arial"/>
          <w:b/>
          <w:i/>
          <w:vertAlign w:val="superscript"/>
        </w:rPr>
        <w:t>nd</w:t>
      </w:r>
      <w:r w:rsidR="00F254F8" w:rsidRPr="00F254F8">
        <w:rPr>
          <w:rFonts w:ascii="Arial" w:eastAsia="Times New Roman" w:hAnsi="Arial" w:cs="Arial"/>
          <w:b/>
          <w:i/>
        </w:rPr>
        <w:t xml:space="preserve"> </w:t>
      </w:r>
      <w:r w:rsidR="00F254F8">
        <w:rPr>
          <w:rFonts w:ascii="Arial" w:eastAsia="Times New Roman" w:hAnsi="Arial" w:cs="Arial"/>
          <w:b/>
          <w:i/>
        </w:rPr>
        <w:t>December 2020</w:t>
      </w:r>
    </w:p>
    <w:p w14:paraId="7C71F5A6" w14:textId="14713C13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E56882">
        <w:rPr>
          <w:rFonts w:ascii="Arial" w:eastAsia="Times New Roman" w:hAnsi="Arial" w:cs="Arial"/>
          <w:b/>
          <w:i/>
        </w:rPr>
        <w:t>CCHR20A47</w:t>
      </w: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FB4E122" w14:textId="20A2F044" w:rsidR="00E56882" w:rsidRPr="00E56882" w:rsidRDefault="0084655D" w:rsidP="00E56882">
      <w:pPr>
        <w:spacing w:line="360" w:lineRule="auto"/>
        <w:rPr>
          <w:rFonts w:ascii="Arial" w:hAnsi="Arial" w:cs="Arial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r w:rsidRPr="00E5688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the supply of </w:t>
      </w:r>
      <w:r w:rsidR="00E56882" w:rsidRPr="00E56882">
        <w:rPr>
          <w:rFonts w:ascii="Arial" w:hAnsi="Arial" w:cs="Arial"/>
          <w:b/>
          <w:u w:val="single"/>
        </w:rPr>
        <w:t>DWP Digital Recruitment Aggregated Call off for the Department of Work and Pensions</w:t>
      </w:r>
      <w:r w:rsidR="00E56882" w:rsidRPr="00E56882">
        <w:rPr>
          <w:rFonts w:ascii="Arial" w:hAnsi="Arial" w:cs="Arial"/>
        </w:rPr>
        <w:t xml:space="preserve"> </w:t>
      </w:r>
    </w:p>
    <w:p w14:paraId="37F8FB5C" w14:textId="50FA543A" w:rsidR="0084655D" w:rsidRPr="00E56882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756F2503" w14:textId="4641F568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E56882">
        <w:rPr>
          <w:rFonts w:ascii="Arial" w:hAnsi="Arial" w:cs="Arial"/>
          <w:color w:val="auto"/>
          <w:sz w:val="22"/>
          <w:szCs w:val="22"/>
        </w:rPr>
        <w:t>Furthe</w:t>
      </w:r>
      <w:r w:rsidR="00AE4134" w:rsidRPr="00E56882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E56882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 w:rsidRPr="00E56882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E56882" w:rsidRPr="00E56882">
        <w:rPr>
          <w:rFonts w:ascii="Arial" w:hAnsi="Arial" w:cs="Arial"/>
          <w:color w:val="auto"/>
          <w:sz w:val="22"/>
          <w:szCs w:val="22"/>
        </w:rPr>
        <w:t>The Department of Work and Pensions</w:t>
      </w:r>
      <w:r w:rsidR="006B3C65" w:rsidRPr="00E56882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E56882">
        <w:rPr>
          <w:rFonts w:ascii="Arial" w:hAnsi="Arial" w:cs="Arial"/>
          <w:color w:val="auto"/>
          <w:sz w:val="22"/>
          <w:szCs w:val="22"/>
        </w:rPr>
        <w:t>“</w:t>
      </w:r>
      <w:r w:rsidR="00CC15AD" w:rsidRPr="00E56882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E56882">
        <w:rPr>
          <w:rFonts w:ascii="Arial" w:hAnsi="Arial" w:cs="Arial"/>
          <w:color w:val="auto"/>
          <w:sz w:val="22"/>
          <w:szCs w:val="22"/>
        </w:rPr>
        <w:t>”</w:t>
      </w:r>
      <w:r w:rsidRPr="00E56882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E56882">
        <w:rPr>
          <w:rFonts w:ascii="Arial" w:hAnsi="Arial" w:cs="Arial"/>
          <w:sz w:val="22"/>
          <w:szCs w:val="22"/>
        </w:rPr>
        <w:t>I am pleased to inform you</w:t>
      </w:r>
      <w:r w:rsidR="00AE4134" w:rsidRPr="00E56882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E56882">
        <w:rPr>
          <w:rFonts w:ascii="Arial" w:hAnsi="Arial" w:cs="Arial"/>
          <w:sz w:val="22"/>
          <w:szCs w:val="22"/>
        </w:rPr>
        <w:t>in our evaluation and therefore we would like to award the contract to you.</w:t>
      </w:r>
      <w:r w:rsidR="00F25935" w:rsidRPr="00AE4134">
        <w:rPr>
          <w:rFonts w:ascii="Arial" w:hAnsi="Arial" w:cs="Arial"/>
          <w:sz w:val="22"/>
          <w:szCs w:val="22"/>
        </w:rPr>
        <w:t xml:space="preserve">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3F6445D2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F254F8">
        <w:rPr>
          <w:rFonts w:ascii="Arial" w:eastAsiaTheme="minorEastAsia" w:hAnsi="Arial" w:cs="Arial"/>
        </w:rPr>
        <w:t>4th</w:t>
      </w:r>
      <w:r w:rsidR="00E56882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F254F8">
        <w:rPr>
          <w:rFonts w:ascii="Arial" w:eastAsiaTheme="minorEastAsia" w:hAnsi="Arial" w:cs="Arial"/>
        </w:rPr>
        <w:t xml:space="preserve">January </w:t>
      </w:r>
      <w:r w:rsidR="00EF70D5" w:rsidRPr="00E56882">
        <w:rPr>
          <w:rFonts w:ascii="Arial" w:eastAsiaTheme="minorEastAsia" w:hAnsi="Arial" w:cs="Arial"/>
        </w:rPr>
        <w:t>20</w:t>
      </w:r>
      <w:r w:rsidR="00E56882" w:rsidRPr="00E56882">
        <w:rPr>
          <w:rFonts w:ascii="Arial" w:eastAsiaTheme="minorEastAsia" w:hAnsi="Arial" w:cs="Arial"/>
        </w:rPr>
        <w:t>20</w:t>
      </w:r>
      <w:r w:rsidR="003047BD" w:rsidRPr="00E56882">
        <w:rPr>
          <w:rFonts w:ascii="Arial" w:eastAsiaTheme="minorEastAsia" w:hAnsi="Arial" w:cs="Arial"/>
        </w:rPr>
        <w:t xml:space="preserve"> and </w:t>
      </w:r>
      <w:r w:rsidR="00E13BE1" w:rsidRPr="00E56882">
        <w:rPr>
          <w:rFonts w:ascii="Arial" w:eastAsiaTheme="minorEastAsia" w:hAnsi="Arial" w:cs="Arial"/>
        </w:rPr>
        <w:t xml:space="preserve">the Expiry Date will be </w:t>
      </w:r>
      <w:r w:rsidR="00F254F8">
        <w:rPr>
          <w:rFonts w:ascii="Arial" w:eastAsiaTheme="minorEastAsia" w:hAnsi="Arial" w:cs="Arial"/>
        </w:rPr>
        <w:t>30</w:t>
      </w:r>
      <w:r w:rsidR="00F254F8" w:rsidRPr="00F254F8">
        <w:rPr>
          <w:rFonts w:ascii="Arial" w:eastAsiaTheme="minorEastAsia" w:hAnsi="Arial" w:cs="Arial"/>
          <w:vertAlign w:val="superscript"/>
        </w:rPr>
        <w:t>th</w:t>
      </w:r>
      <w:r w:rsidR="00E56882" w:rsidRPr="00E56882">
        <w:rPr>
          <w:rFonts w:ascii="Arial" w:eastAsiaTheme="minorEastAsia" w:hAnsi="Arial" w:cs="Arial"/>
        </w:rPr>
        <w:t xml:space="preserve"> </w:t>
      </w:r>
      <w:r w:rsidR="00EF70D5" w:rsidRPr="00E56882">
        <w:rPr>
          <w:rFonts w:ascii="Arial" w:eastAsiaTheme="minorEastAsia" w:hAnsi="Arial" w:cs="Arial"/>
        </w:rPr>
        <w:t xml:space="preserve">day of </w:t>
      </w:r>
      <w:r w:rsidR="00F254F8">
        <w:rPr>
          <w:rFonts w:ascii="Arial" w:eastAsiaTheme="minorEastAsia" w:hAnsi="Arial" w:cs="Arial"/>
        </w:rPr>
        <w:t xml:space="preserve">June </w:t>
      </w:r>
      <w:r w:rsidR="00E56882" w:rsidRPr="00E56882">
        <w:rPr>
          <w:rFonts w:ascii="Arial" w:eastAsiaTheme="minorEastAsia" w:hAnsi="Arial" w:cs="Arial"/>
        </w:rPr>
        <w:t>2021</w:t>
      </w:r>
      <w:r w:rsidR="005A3515" w:rsidRPr="00E56882">
        <w:rPr>
          <w:rFonts w:ascii="Arial" w:eastAsiaTheme="minorEastAsia" w:hAnsi="Arial" w:cs="Arial"/>
        </w:rPr>
        <w:t xml:space="preserve">. </w:t>
      </w:r>
      <w:r w:rsidR="008527C4" w:rsidRPr="00E56882">
        <w:rPr>
          <w:rFonts w:ascii="Arial" w:eastAsiaTheme="minorEastAsia" w:hAnsi="Arial" w:cs="Arial"/>
        </w:rPr>
        <w:t xml:space="preserve">The </w:t>
      </w:r>
      <w:r w:rsidR="00AE4134" w:rsidRPr="00E56882">
        <w:rPr>
          <w:rFonts w:ascii="Arial" w:eastAsiaTheme="minorEastAsia" w:hAnsi="Arial" w:cs="Arial"/>
        </w:rPr>
        <w:t xml:space="preserve">Contracting </w:t>
      </w:r>
      <w:r w:rsidR="008527C4" w:rsidRPr="00E56882">
        <w:rPr>
          <w:rFonts w:ascii="Arial" w:eastAsiaTheme="minorEastAsia" w:hAnsi="Arial" w:cs="Arial"/>
        </w:rPr>
        <w:t>Authority reserves the option to extend the call-</w:t>
      </w:r>
      <w:r w:rsidR="00EF70D5" w:rsidRPr="00E56882">
        <w:rPr>
          <w:rFonts w:ascii="Arial" w:eastAsiaTheme="minorEastAsia" w:hAnsi="Arial" w:cs="Arial"/>
        </w:rPr>
        <w:t xml:space="preserve">off contract by </w:t>
      </w:r>
      <w:r w:rsidR="00E56882" w:rsidRPr="00E56882">
        <w:rPr>
          <w:rFonts w:ascii="Arial" w:eastAsiaTheme="minorEastAsia" w:hAnsi="Arial" w:cs="Arial"/>
        </w:rPr>
        <w:t xml:space="preserve">a </w:t>
      </w:r>
      <w:r w:rsidR="00391F1B">
        <w:rPr>
          <w:rFonts w:ascii="Arial" w:eastAsiaTheme="minorEastAsia" w:hAnsi="Arial" w:cs="Arial"/>
        </w:rPr>
        <w:t>period</w:t>
      </w:r>
      <w:r w:rsidR="00EF70D5" w:rsidRPr="00E56882">
        <w:rPr>
          <w:rFonts w:ascii="Arial" w:eastAsiaTheme="minorEastAsia" w:hAnsi="Arial" w:cs="Arial"/>
        </w:rPr>
        <w:t xml:space="preserve"> of </w:t>
      </w:r>
      <w:r w:rsidR="00E56882" w:rsidRPr="00E56882">
        <w:rPr>
          <w:rFonts w:ascii="Arial" w:eastAsiaTheme="minorEastAsia" w:hAnsi="Arial" w:cs="Arial"/>
        </w:rPr>
        <w:t>3</w:t>
      </w:r>
      <w:r w:rsidR="00EF70D5" w:rsidRPr="00E56882">
        <w:rPr>
          <w:rFonts w:ascii="Arial" w:eastAsiaTheme="minorEastAsia" w:hAnsi="Arial" w:cs="Arial"/>
        </w:rPr>
        <w:t xml:space="preserve"> </w:t>
      </w:r>
      <w:r w:rsidR="008527C4" w:rsidRPr="00E56882">
        <w:rPr>
          <w:rFonts w:ascii="Arial" w:eastAsiaTheme="minorEastAsia" w:hAnsi="Arial" w:cs="Arial"/>
        </w:rPr>
        <w:t xml:space="preserve">months. </w:t>
      </w:r>
      <w:r w:rsidRPr="00E56882">
        <w:rPr>
          <w:rFonts w:ascii="Arial" w:eastAsiaTheme="minorEastAsia" w:hAnsi="Arial" w:cs="Arial"/>
        </w:rPr>
        <w:t xml:space="preserve">The </w:t>
      </w:r>
      <w:r w:rsidR="009F11F4" w:rsidRPr="00E56882">
        <w:rPr>
          <w:rFonts w:ascii="Arial" w:eastAsiaTheme="minorEastAsia" w:hAnsi="Arial" w:cs="Arial"/>
        </w:rPr>
        <w:t xml:space="preserve">total </w:t>
      </w:r>
      <w:r w:rsidR="00EF70D5" w:rsidRPr="00E56882">
        <w:rPr>
          <w:rFonts w:ascii="Arial" w:eastAsiaTheme="minorEastAsia" w:hAnsi="Arial" w:cs="Arial"/>
        </w:rPr>
        <w:t xml:space="preserve">contract value shall be </w:t>
      </w:r>
      <w:r w:rsidR="00FB3AFC">
        <w:rPr>
          <w:rFonts w:ascii="Arial" w:eastAsiaTheme="minorEastAsia" w:hAnsi="Arial" w:cs="Arial"/>
        </w:rPr>
        <w:t xml:space="preserve">REDACTED </w:t>
      </w:r>
      <w:bookmarkStart w:id="2" w:name="_GoBack"/>
      <w:bookmarkEnd w:id="2"/>
      <w:r w:rsidR="009F11F4" w:rsidRPr="00E56882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D85A777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E56882">
        <w:rPr>
          <w:rFonts w:ascii="Arial" w:eastAsiaTheme="minorEastAsia" w:hAnsi="Arial" w:cs="Arial"/>
        </w:rPr>
        <w:t xml:space="preserve">Call Off </w:t>
      </w:r>
      <w:r w:rsidR="00AE4134" w:rsidRPr="00E56882">
        <w:rPr>
          <w:rFonts w:ascii="Arial" w:eastAsiaTheme="minorEastAsia" w:hAnsi="Arial" w:cs="Arial"/>
        </w:rPr>
        <w:t>under</w:t>
      </w:r>
      <w:r w:rsidR="00AE4134">
        <w:rPr>
          <w:rFonts w:ascii="Arial" w:eastAsiaTheme="minorEastAsia" w:hAnsi="Arial" w:cs="Arial"/>
        </w:rPr>
        <w:t xml:space="preserve"> Commercial Agreement</w:t>
      </w:r>
      <w:r>
        <w:rPr>
          <w:rFonts w:ascii="Arial" w:eastAsiaTheme="minorEastAsia" w:hAnsi="Arial" w:cs="Arial"/>
        </w:rPr>
        <w:t xml:space="preserve"> </w:t>
      </w:r>
      <w:r w:rsidR="00E56882">
        <w:rPr>
          <w:rFonts w:ascii="Arial" w:eastAsiaTheme="minorEastAsia" w:hAnsi="Arial" w:cs="Arial"/>
        </w:rPr>
        <w:t xml:space="preserve">RM 6002 Permanent Recruitment Solutions Lot 2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21D31CAC" w:rsidR="00AE4134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F254F8">
        <w:rPr>
          <w:rFonts w:ascii="Arial" w:eastAsiaTheme="minorEastAsia" w:hAnsi="Arial" w:cs="Arial"/>
        </w:rPr>
        <w:t xml:space="preserve"> Thursday 31</w:t>
      </w:r>
      <w:r w:rsidR="00F254F8" w:rsidRPr="00F254F8">
        <w:rPr>
          <w:rFonts w:ascii="Arial" w:eastAsiaTheme="minorEastAsia" w:hAnsi="Arial" w:cs="Arial"/>
          <w:vertAlign w:val="superscript"/>
        </w:rPr>
        <w:t>st</w:t>
      </w:r>
      <w:r w:rsidR="00F254F8">
        <w:rPr>
          <w:rFonts w:ascii="Arial" w:eastAsiaTheme="minorEastAsia" w:hAnsi="Arial" w:cs="Arial"/>
        </w:rPr>
        <w:t xml:space="preserve"> December 2020</w:t>
      </w:r>
      <w:r w:rsidR="00AE4134">
        <w:rPr>
          <w:rFonts w:ascii="Arial" w:eastAsiaTheme="minorEastAsia" w:hAnsi="Arial" w:cs="Arial"/>
        </w:rPr>
        <w:t xml:space="preserve">. </w:t>
      </w:r>
      <w:r w:rsidR="00237773">
        <w:rPr>
          <w:rFonts w:ascii="Arial" w:eastAsiaTheme="minorEastAsia" w:hAnsi="Arial" w:cs="Arial"/>
        </w:rPr>
        <w:t>The customer has indicated that they wish to start planning discussions with Sanderson, however y</w:t>
      </w:r>
      <w:r w:rsidR="00AE4134" w:rsidRPr="00E56882">
        <w:rPr>
          <w:rFonts w:ascii="Arial" w:eastAsiaTheme="minorEastAsia" w:hAnsi="Arial" w:cs="Arial"/>
        </w:rPr>
        <w:t xml:space="preserve">ou are reminded that </w:t>
      </w:r>
      <w:r w:rsidR="00237773">
        <w:rPr>
          <w:rFonts w:ascii="Arial" w:eastAsiaTheme="minorEastAsia" w:hAnsi="Arial" w:cs="Arial"/>
        </w:rPr>
        <w:t xml:space="preserve">any initial </w:t>
      </w:r>
      <w:r w:rsidR="00AE4134" w:rsidRPr="00E56882">
        <w:rPr>
          <w:rFonts w:ascii="Arial" w:eastAsiaTheme="minorEastAsia" w:hAnsi="Arial" w:cs="Arial"/>
        </w:rPr>
        <w:t xml:space="preserve">engagement with the Contracting Authority is </w:t>
      </w:r>
      <w:r w:rsidR="00237773">
        <w:rPr>
          <w:rFonts w:ascii="Arial" w:eastAsiaTheme="minorEastAsia" w:hAnsi="Arial" w:cs="Arial"/>
        </w:rPr>
        <w:t xml:space="preserve">at your own risk </w:t>
      </w:r>
      <w:r w:rsidR="00AE4134" w:rsidRPr="00E56882">
        <w:rPr>
          <w:rFonts w:ascii="Arial" w:eastAsiaTheme="minorEastAsia" w:hAnsi="Arial" w:cs="Arial"/>
        </w:rPr>
        <w:t>until a copy of the signed contract is received</w:t>
      </w:r>
      <w:r w:rsidR="00E56882" w:rsidRPr="00E56882">
        <w:rPr>
          <w:rFonts w:ascii="Arial" w:eastAsiaTheme="minorEastAsia" w:hAnsi="Arial" w:cs="Arial"/>
        </w:rPr>
        <w:t>.</w:t>
      </w:r>
    </w:p>
    <w:p w14:paraId="58F8406D" w14:textId="77777777" w:rsidR="00E56882" w:rsidRPr="00F25935" w:rsidRDefault="00E56882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5751A34B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48FDB957" w:rsid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48BC1080" w14:textId="4E8DD82A" w:rsidR="00391F1B" w:rsidRDefault="00391F1B" w:rsidP="003047BD">
      <w:pPr>
        <w:spacing w:after="0" w:line="240" w:lineRule="auto"/>
        <w:jc w:val="both"/>
        <w:rPr>
          <w:rFonts w:ascii="Arial" w:hAnsi="Arial" w:cs="Arial"/>
        </w:rPr>
      </w:pPr>
    </w:p>
    <w:p w14:paraId="32AA9C93" w14:textId="6F791F1D" w:rsidR="00391F1B" w:rsidRDefault="00391F1B" w:rsidP="003047BD">
      <w:pPr>
        <w:spacing w:after="0" w:line="240" w:lineRule="auto"/>
        <w:jc w:val="both"/>
        <w:rPr>
          <w:rFonts w:ascii="Arial" w:hAnsi="Arial" w:cs="Arial"/>
        </w:rPr>
      </w:pPr>
    </w:p>
    <w:p w14:paraId="14AB8C4E" w14:textId="77777777" w:rsidR="00391F1B" w:rsidRPr="003047BD" w:rsidRDefault="00391F1B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lastRenderedPageBreak/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106778E3" w:rsidR="0084655D" w:rsidRPr="00E56882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E56882">
              <w:rPr>
                <w:rFonts w:ascii="Arial" w:eastAsia="Times New Roman" w:hAnsi="Arial" w:cs="Arial"/>
              </w:rPr>
              <w:t xml:space="preserve">Signed for and on behalf of </w:t>
            </w:r>
            <w:r w:rsidR="00E56882" w:rsidRPr="00E56882">
              <w:rPr>
                <w:rFonts w:ascii="Arial" w:eastAsia="Times New Roman" w:hAnsi="Arial" w:cs="Arial"/>
                <w:b/>
                <w:bCs/>
                <w:i/>
              </w:rPr>
              <w:t>Department for Work and Pensions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156A55BB" w14:textId="5C3B8FA6" w:rsidR="00391F1B" w:rsidRPr="00F254F8" w:rsidRDefault="0084655D" w:rsidP="00391F1B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F254F8">
              <w:rPr>
                <w:rFonts w:ascii="Arial" w:eastAsia="Times New Roman" w:hAnsi="Arial" w:cs="Arial"/>
              </w:rPr>
              <w:t>Name</w:t>
            </w:r>
            <w:r w:rsidR="00F254F8" w:rsidRPr="00F254F8">
              <w:rPr>
                <w:rFonts w:ascii="Arial" w:eastAsia="Times New Roman" w:hAnsi="Arial" w:cs="Arial"/>
              </w:rPr>
              <w:t xml:space="preserve">: </w:t>
            </w:r>
          </w:p>
          <w:p w14:paraId="4758CAAA" w14:textId="6F670FD4" w:rsidR="00F254F8" w:rsidRPr="00F254F8" w:rsidRDefault="00F254F8" w:rsidP="00F254F8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9376C0C" w:rsidR="0084655D" w:rsidRPr="0084655D" w:rsidRDefault="0084655D" w:rsidP="00391F1B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F254F8"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20A5B" w14:textId="77777777" w:rsidR="000E5443" w:rsidRDefault="000E5443" w:rsidP="0071513A">
      <w:pPr>
        <w:spacing w:after="0" w:line="240" w:lineRule="auto"/>
      </w:pPr>
      <w:r>
        <w:separator/>
      </w:r>
    </w:p>
  </w:endnote>
  <w:endnote w:type="continuationSeparator" w:id="0">
    <w:p w14:paraId="6235600A" w14:textId="77777777" w:rsidR="000E5443" w:rsidRDefault="000E5443" w:rsidP="0071513A">
      <w:pPr>
        <w:spacing w:after="0" w:line="240" w:lineRule="auto"/>
      </w:pPr>
      <w:r>
        <w:continuationSeparator/>
      </w:r>
    </w:p>
  </w:endnote>
  <w:endnote w:type="continuationNotice" w:id="1">
    <w:p w14:paraId="372AE7E9" w14:textId="77777777" w:rsidR="000E5443" w:rsidRDefault="000E54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ED243" w14:textId="77777777" w:rsidR="00F254F8" w:rsidRDefault="00F254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4B4203B8" w:rsidR="00770272" w:rsidRPr="00F254F8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F254F8" w:rsidRPr="00F254F8">
      <w:rPr>
        <w:rFonts w:ascii="Arial" w:hAnsi="Arial" w:cs="Arial"/>
        <w:sz w:val="20"/>
        <w:szCs w:val="20"/>
      </w:rPr>
      <w:t>22/12/2020</w:t>
    </w:r>
  </w:p>
  <w:p w14:paraId="7A33ADE1" w14:textId="11054A4B" w:rsidR="00770272" w:rsidRPr="00F00F8A" w:rsidRDefault="000E5443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254F8">
          <w:rPr>
            <w:rFonts w:ascii="Arial" w:hAnsi="Arial" w:cs="Arial"/>
            <w:sz w:val="20"/>
            <w:szCs w:val="20"/>
          </w:rPr>
          <w:fldChar w:fldCharType="begin"/>
        </w:r>
        <w:r w:rsidR="00770272" w:rsidRPr="00F254F8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254F8">
          <w:rPr>
            <w:rFonts w:ascii="Arial" w:hAnsi="Arial" w:cs="Arial"/>
            <w:sz w:val="20"/>
            <w:szCs w:val="20"/>
          </w:rPr>
          <w:fldChar w:fldCharType="separate"/>
        </w:r>
        <w:r w:rsidR="00FB3AFC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254F8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DA045" w14:textId="77777777" w:rsidR="00F254F8" w:rsidRDefault="00F25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54439" w14:textId="77777777" w:rsidR="000E5443" w:rsidRDefault="000E5443" w:rsidP="0071513A">
      <w:pPr>
        <w:spacing w:after="0" w:line="240" w:lineRule="auto"/>
      </w:pPr>
      <w:r>
        <w:separator/>
      </w:r>
    </w:p>
  </w:footnote>
  <w:footnote w:type="continuationSeparator" w:id="0">
    <w:p w14:paraId="38E289B4" w14:textId="77777777" w:rsidR="000E5443" w:rsidRDefault="000E5443" w:rsidP="0071513A">
      <w:pPr>
        <w:spacing w:after="0" w:line="240" w:lineRule="auto"/>
      </w:pPr>
      <w:r>
        <w:continuationSeparator/>
      </w:r>
    </w:p>
  </w:footnote>
  <w:footnote w:type="continuationNotice" w:id="1">
    <w:p w14:paraId="03858E3A" w14:textId="77777777" w:rsidR="000E5443" w:rsidRDefault="000E54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FA24D" w14:textId="77777777" w:rsidR="00F254F8" w:rsidRDefault="00F254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0E5443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9CDCF" w14:textId="77777777" w:rsidR="00F254F8" w:rsidRDefault="00F254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0E4EFD"/>
    <w:rsid w:val="000E5443"/>
    <w:rsid w:val="00102F93"/>
    <w:rsid w:val="00121406"/>
    <w:rsid w:val="00155402"/>
    <w:rsid w:val="00195173"/>
    <w:rsid w:val="001B4CEB"/>
    <w:rsid w:val="001B4E75"/>
    <w:rsid w:val="001C0733"/>
    <w:rsid w:val="001D388C"/>
    <w:rsid w:val="00206CBF"/>
    <w:rsid w:val="00237773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91F1B"/>
    <w:rsid w:val="003D17EC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00F7F"/>
    <w:rsid w:val="0071513A"/>
    <w:rsid w:val="007203B3"/>
    <w:rsid w:val="00737181"/>
    <w:rsid w:val="007520AF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F24D5"/>
    <w:rsid w:val="00921B86"/>
    <w:rsid w:val="00947D5F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63A57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DF480C"/>
    <w:rsid w:val="00E138CC"/>
    <w:rsid w:val="00E13BE1"/>
    <w:rsid w:val="00E17914"/>
    <w:rsid w:val="00E2224D"/>
    <w:rsid w:val="00E25271"/>
    <w:rsid w:val="00E26C67"/>
    <w:rsid w:val="00E56882"/>
    <w:rsid w:val="00E90806"/>
    <w:rsid w:val="00EC3DA1"/>
    <w:rsid w:val="00EF70D5"/>
    <w:rsid w:val="00F00F8A"/>
    <w:rsid w:val="00F250F8"/>
    <w:rsid w:val="00F254F8"/>
    <w:rsid w:val="00F25935"/>
    <w:rsid w:val="00F31314"/>
    <w:rsid w:val="00F351C1"/>
    <w:rsid w:val="00F8007B"/>
    <w:rsid w:val="00F85235"/>
    <w:rsid w:val="00FB3AFC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Bergin</dc:creator>
  <cp:lastModifiedBy>James Ferris</cp:lastModifiedBy>
  <cp:revision>2</cp:revision>
  <dcterms:created xsi:type="dcterms:W3CDTF">2021-02-19T09:03:00Z</dcterms:created>
  <dcterms:modified xsi:type="dcterms:W3CDTF">2021-02-19T09:03:00Z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