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856D7F2" w:rsidR="00CB3E0B" w:rsidRDefault="00BF5B6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5-1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7F9D8A2" w:rsidR="00727813" w:rsidRPr="00311C5F" w:rsidRDefault="00BF5B6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May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64C3AE8" w:rsidR="00A53652" w:rsidRPr="00CB3E0B" w:rsidRDefault="00BF5B6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8AAEBB1" w:rsidR="00727813" w:rsidRDefault="00BF5B65" w:rsidP="00BF5B65">
      <w:pPr>
        <w:jc w:val="center"/>
        <w:rPr>
          <w:rFonts w:ascii="Arial" w:hAnsi="Arial" w:cs="Arial"/>
          <w:b/>
        </w:rPr>
      </w:pPr>
      <w:r w:rsidRPr="00BF5B65">
        <w:rPr>
          <w:rFonts w:ascii="Arial" w:hAnsi="Arial" w:cs="Arial"/>
          <w:b/>
        </w:rPr>
        <w:t>T0653 TLAB3009 Freight Wider Economic Impacts Study</w:t>
      </w:r>
    </w:p>
    <w:p w14:paraId="008D0AEA" w14:textId="77777777" w:rsidR="00BF5B65" w:rsidRDefault="00BF5B65" w:rsidP="00BF5B65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73BBF9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3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F5B65">
            <w:rPr>
              <w:rFonts w:ascii="Arial" w:hAnsi="Arial" w:cs="Arial"/>
              <w:b/>
            </w:rPr>
            <w:t>28 March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15B9B3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5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F5B65">
            <w:rPr>
              <w:rFonts w:ascii="Arial" w:hAnsi="Arial" w:cs="Arial"/>
              <w:b/>
            </w:rPr>
            <w:t>12 May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4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F5B65">
            <w:rPr>
              <w:rFonts w:ascii="Arial" w:hAnsi="Arial" w:cs="Arial"/>
              <w:b/>
            </w:rPr>
            <w:t>30 April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F000B8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F5B65">
        <w:rPr>
          <w:rFonts w:ascii="Arial" w:hAnsi="Arial" w:cs="Arial"/>
          <w:b/>
        </w:rPr>
        <w:t>189,310.51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CB1E78" w:rsidR="00627D44" w:rsidRPr="00311C5F" w:rsidRDefault="0039586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DF08" w14:textId="77777777" w:rsidR="007C18A0" w:rsidRDefault="007C18A0">
      <w:r>
        <w:separator/>
      </w:r>
    </w:p>
  </w:endnote>
  <w:endnote w:type="continuationSeparator" w:id="0">
    <w:p w14:paraId="606A88E6" w14:textId="77777777" w:rsidR="007C18A0" w:rsidRDefault="007C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9468" w14:textId="77777777" w:rsidR="007C18A0" w:rsidRDefault="007C18A0">
      <w:r>
        <w:separator/>
      </w:r>
    </w:p>
  </w:footnote>
  <w:footnote w:type="continuationSeparator" w:id="0">
    <w:p w14:paraId="5591667C" w14:textId="77777777" w:rsidR="007C18A0" w:rsidRDefault="007C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658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61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95861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238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102A"/>
    <w:rsid w:val="00774AF4"/>
    <w:rsid w:val="00777912"/>
    <w:rsid w:val="007C18A0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2515"/>
    <w:rsid w:val="00A53652"/>
    <w:rsid w:val="00AF3514"/>
    <w:rsid w:val="00B50393"/>
    <w:rsid w:val="00B738D0"/>
    <w:rsid w:val="00B82F6B"/>
    <w:rsid w:val="00B92073"/>
    <w:rsid w:val="00BC48DD"/>
    <w:rsid w:val="00BF5B65"/>
    <w:rsid w:val="00C04830"/>
    <w:rsid w:val="00C30F88"/>
    <w:rsid w:val="00C32D61"/>
    <w:rsid w:val="00C3604A"/>
    <w:rsid w:val="00C47102"/>
    <w:rsid w:val="00C509BE"/>
    <w:rsid w:val="00C84D60"/>
    <w:rsid w:val="00CA2CDC"/>
    <w:rsid w:val="00CA5F5F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5113B"/>
    <w:rsid w:val="004B0721"/>
    <w:rsid w:val="004B52BA"/>
    <w:rsid w:val="00506E85"/>
    <w:rsid w:val="00521D4A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32515"/>
    <w:rsid w:val="00A8024D"/>
    <w:rsid w:val="00BC28F6"/>
    <w:rsid w:val="00C32D61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3</cp:revision>
  <cp:lastPrinted>2016-01-12T11:01:00Z</cp:lastPrinted>
  <dcterms:created xsi:type="dcterms:W3CDTF">2025-05-12T09:23:00Z</dcterms:created>
  <dcterms:modified xsi:type="dcterms:W3CDTF">2025-05-14T08:30:00Z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