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4006" w14:textId="77777777" w:rsidR="00BF749F" w:rsidRDefault="00BF749F">
      <w:pPr>
        <w:widowControl w:val="0"/>
        <w:autoSpaceDE w:val="0"/>
        <w:autoSpaceDN w:val="0"/>
        <w:adjustRightInd w:val="0"/>
        <w:spacing w:after="200" w:line="276" w:lineRule="auto"/>
        <w:ind w:left="120" w:right="114"/>
        <w:jc w:val="right"/>
        <w:rPr>
          <w:rFonts w:ascii="Arial" w:hAnsi="Arial" w:cs="Arial"/>
          <w:sz w:val="24"/>
          <w:szCs w:val="24"/>
        </w:rPr>
      </w:pPr>
      <w:r>
        <w:rPr>
          <w:rFonts w:ascii="Arial" w:hAnsi="Arial" w:cs="Arial"/>
          <w:color w:val="000000"/>
          <w:sz w:val="20"/>
          <w:szCs w:val="20"/>
        </w:rPr>
        <w:t xml:space="preserve">    </w:t>
      </w:r>
      <w:r>
        <w:rPr>
          <w:rFonts w:ascii="Arial" w:hAnsi="Arial" w:cs="Arial"/>
          <w:i/>
          <w:iCs/>
          <w:color w:val="000000"/>
          <w:sz w:val="16"/>
          <w:szCs w:val="16"/>
        </w:rPr>
        <w:t>DF47 Edn 09/21</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BF749F" w14:paraId="7D63978F" w14:textId="77777777">
        <w:tblPrEx>
          <w:tblCellMar>
            <w:top w:w="0" w:type="dxa"/>
            <w:left w:w="0" w:type="dxa"/>
            <w:bottom w:w="0" w:type="dxa"/>
            <w:right w:w="0" w:type="dxa"/>
          </w:tblCellMar>
        </w:tblPrEx>
        <w:trPr>
          <w:cantSplit/>
        </w:trPr>
        <w:tc>
          <w:tcPr>
            <w:tcW w:w="2730" w:type="dxa"/>
            <w:tcBorders>
              <w:top w:val="nil"/>
              <w:left w:val="nil"/>
              <w:bottom w:val="nil"/>
              <w:right w:val="nil"/>
            </w:tcBorders>
            <w:shd w:val="clear" w:color="auto" w:fill="FFFFFF"/>
            <w:vAlign w:val="center"/>
          </w:tcPr>
          <w:p w14:paraId="73483165" w14:textId="6D98D9A9" w:rsidR="00BF749F" w:rsidRDefault="004B0D67">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23970352" wp14:editId="4A7B0C6F">
                  <wp:extent cx="11906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339BDC6A" w14:textId="77777777" w:rsidR="00BF749F" w:rsidRDefault="00BF749F">
            <w:pPr>
              <w:keepLines/>
              <w:widowControl w:val="0"/>
              <w:autoSpaceDE w:val="0"/>
              <w:autoSpaceDN w:val="0"/>
              <w:adjustRightInd w:val="0"/>
              <w:spacing w:after="200" w:line="276" w:lineRule="auto"/>
              <w:ind w:left="36" w:right="26"/>
              <w:rPr>
                <w:rFonts w:ascii="Arial" w:hAnsi="Arial" w:cs="Arial"/>
                <w:sz w:val="24"/>
                <w:szCs w:val="24"/>
              </w:rPr>
            </w:pPr>
          </w:p>
        </w:tc>
      </w:tr>
    </w:tbl>
    <w:p w14:paraId="70BA4CF8"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BF749F" w14:paraId="36DFCF5B" w14:textId="77777777">
        <w:tblPrEx>
          <w:tblCellMar>
            <w:top w:w="0" w:type="dxa"/>
            <w:left w:w="0" w:type="dxa"/>
            <w:bottom w:w="0" w:type="dxa"/>
            <w:right w:w="0" w:type="dxa"/>
          </w:tblCellMar>
        </w:tblPrEx>
        <w:tc>
          <w:tcPr>
            <w:tcW w:w="4621" w:type="dxa"/>
            <w:tcBorders>
              <w:top w:val="single" w:sz="4" w:space="0" w:color="000000"/>
              <w:left w:val="nil"/>
              <w:bottom w:val="nil"/>
              <w:right w:val="nil"/>
            </w:tcBorders>
            <w:shd w:val="clear" w:color="auto" w:fill="FFFFFF"/>
          </w:tcPr>
          <w:p w14:paraId="3627C865"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2F3F9FBD"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tc>
      </w:tr>
      <w:tr w:rsidR="00BF749F" w14:paraId="3B46821D"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4322AAA7"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23F9A548" w14:textId="77777777" w:rsidR="00BF749F" w:rsidRDefault="00BF749F">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BF749F" w14:paraId="2603697C"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1AFA6CE7" w14:textId="77777777" w:rsidR="00BF749F" w:rsidRDefault="00BF749F">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4308FA5" w14:textId="77777777" w:rsidR="00BF749F" w:rsidRDefault="00BF749F">
            <w:pPr>
              <w:widowControl w:val="0"/>
              <w:autoSpaceDE w:val="0"/>
              <w:autoSpaceDN w:val="0"/>
              <w:adjustRightInd w:val="0"/>
              <w:spacing w:after="0" w:line="240" w:lineRule="auto"/>
              <w:ind w:left="109" w:right="106"/>
              <w:rPr>
                <w:rFonts w:ascii="Arial" w:hAnsi="Arial" w:cs="Arial"/>
                <w:sz w:val="24"/>
                <w:szCs w:val="24"/>
              </w:rPr>
            </w:pPr>
          </w:p>
        </w:tc>
      </w:tr>
      <w:tr w:rsidR="00BF749F" w14:paraId="42D49E60"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6BF28AE4" w14:textId="77777777" w:rsidR="00BF749F" w:rsidRDefault="00BF749F">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2C74CA8" w14:textId="77777777" w:rsidR="00BF749F" w:rsidRDefault="00BF749F">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704408451</w:t>
            </w:r>
          </w:p>
        </w:tc>
      </w:tr>
      <w:tr w:rsidR="00BF749F" w14:paraId="2F7CD5DE"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71CC9E71" w14:textId="77777777" w:rsidR="00BF749F" w:rsidRDefault="00BF749F">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51E73F86" w14:textId="77777777" w:rsidR="00BF749F" w:rsidRDefault="00BF749F">
            <w:pPr>
              <w:widowControl w:val="0"/>
              <w:autoSpaceDE w:val="0"/>
              <w:autoSpaceDN w:val="0"/>
              <w:adjustRightInd w:val="0"/>
              <w:spacing w:after="0" w:line="240" w:lineRule="auto"/>
              <w:ind w:left="109" w:right="106"/>
              <w:rPr>
                <w:rFonts w:ascii="Arial" w:hAnsi="Arial" w:cs="Arial"/>
                <w:sz w:val="24"/>
                <w:szCs w:val="24"/>
              </w:rPr>
            </w:pPr>
          </w:p>
        </w:tc>
      </w:tr>
      <w:tr w:rsidR="00BF749F" w14:paraId="733666F5"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6325657C" w14:textId="77777777" w:rsidR="00BF749F" w:rsidRDefault="00BF749F">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2CB33CF6" w14:textId="77777777" w:rsidR="00BF749F" w:rsidRDefault="00BF749F">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p>
        </w:tc>
      </w:tr>
      <w:tr w:rsidR="00BF749F" w14:paraId="720EF70F"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0918AAAF" w14:textId="77777777" w:rsidR="00BF749F" w:rsidRDefault="00BF749F">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1258C1C9" w14:textId="77777777" w:rsidR="00BF749F" w:rsidRDefault="00BF749F">
            <w:pPr>
              <w:widowControl w:val="0"/>
              <w:autoSpaceDE w:val="0"/>
              <w:autoSpaceDN w:val="0"/>
              <w:adjustRightInd w:val="0"/>
              <w:spacing w:after="0" w:line="240" w:lineRule="auto"/>
              <w:ind w:left="109" w:right="106"/>
              <w:rPr>
                <w:rFonts w:ascii="Arial" w:hAnsi="Arial" w:cs="Arial"/>
                <w:sz w:val="24"/>
                <w:szCs w:val="24"/>
              </w:rPr>
            </w:pPr>
          </w:p>
        </w:tc>
      </w:tr>
      <w:tr w:rsidR="00BF749F" w14:paraId="625EA56E" w14:textId="77777777">
        <w:tblPrEx>
          <w:tblCellMar>
            <w:top w:w="0" w:type="dxa"/>
            <w:left w:w="0" w:type="dxa"/>
            <w:bottom w:w="0" w:type="dxa"/>
            <w:right w:w="0" w:type="dxa"/>
          </w:tblCellMar>
        </w:tblPrEx>
        <w:tc>
          <w:tcPr>
            <w:tcW w:w="4621" w:type="dxa"/>
            <w:tcBorders>
              <w:top w:val="nil"/>
              <w:left w:val="nil"/>
              <w:bottom w:val="single" w:sz="4" w:space="0" w:color="000000"/>
              <w:right w:val="nil"/>
            </w:tcBorders>
            <w:shd w:val="clear" w:color="auto" w:fill="FFFFFF"/>
          </w:tcPr>
          <w:p w14:paraId="4328FFBF" w14:textId="77777777" w:rsidR="00BF749F" w:rsidRDefault="00BF749F">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16E821A0" w14:textId="77777777" w:rsidR="00BF749F" w:rsidRDefault="00BF749F">
            <w:pPr>
              <w:widowControl w:val="0"/>
              <w:autoSpaceDE w:val="0"/>
              <w:autoSpaceDN w:val="0"/>
              <w:adjustRightInd w:val="0"/>
              <w:spacing w:after="0" w:line="240" w:lineRule="auto"/>
              <w:ind w:left="109" w:right="106"/>
              <w:rPr>
                <w:rFonts w:ascii="Arial" w:hAnsi="Arial" w:cs="Arial"/>
                <w:sz w:val="24"/>
                <w:szCs w:val="24"/>
              </w:rPr>
            </w:pPr>
          </w:p>
        </w:tc>
      </w:tr>
    </w:tbl>
    <w:p w14:paraId="63FD508A"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0807A756"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28AB429E"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4D277FF7"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704408451- JTAC Synthetic Trainer</w:t>
      </w:r>
    </w:p>
    <w:p w14:paraId="7F64F507"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5F1906A0" w14:textId="77777777" w:rsidR="00BF749F" w:rsidRDefault="00BF749F">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You are invited to tender for JTAC Synthetic Trainer in competition</w:t>
      </w:r>
      <w:r>
        <w:rPr>
          <w:rFonts w:ascii="Calibri" w:hAnsi="Calibri" w:cs="Calibri"/>
          <w:color w:val="000000"/>
          <w:sz w:val="18"/>
          <w:szCs w:val="18"/>
        </w:rPr>
        <w:t xml:space="preserve"> </w:t>
      </w:r>
      <w:r>
        <w:rPr>
          <w:rFonts w:ascii="Arial" w:hAnsi="Arial" w:cs="Arial"/>
          <w:color w:val="000000"/>
        </w:rPr>
        <w:t>in accordance with the attached documentation.</w:t>
      </w:r>
    </w:p>
    <w:p w14:paraId="5E201658" w14:textId="77777777" w:rsidR="00BF749F" w:rsidRDefault="00BF749F">
      <w:pPr>
        <w:widowControl w:val="0"/>
        <w:autoSpaceDE w:val="0"/>
        <w:autoSpaceDN w:val="0"/>
        <w:adjustRightInd w:val="0"/>
        <w:spacing w:after="0" w:line="240" w:lineRule="auto"/>
        <w:ind w:left="120" w:right="114"/>
        <w:rPr>
          <w:rFonts w:ascii="Arial" w:hAnsi="Arial" w:cs="Arial"/>
          <w:color w:val="000000"/>
        </w:rPr>
      </w:pPr>
    </w:p>
    <w:p w14:paraId="10060F3B" w14:textId="77777777" w:rsidR="00BF749F" w:rsidRDefault="00BF749F">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requirement is for Provision of a JTAC Synthetic Trainer</w:t>
      </w:r>
    </w:p>
    <w:p w14:paraId="5382F511" w14:textId="77777777" w:rsidR="00BF749F" w:rsidRDefault="00BF749F">
      <w:pPr>
        <w:widowControl w:val="0"/>
        <w:autoSpaceDE w:val="0"/>
        <w:autoSpaceDN w:val="0"/>
        <w:adjustRightInd w:val="0"/>
        <w:spacing w:after="0" w:line="240" w:lineRule="auto"/>
        <w:ind w:left="120" w:right="114"/>
        <w:rPr>
          <w:rFonts w:ascii="Arial" w:hAnsi="Arial" w:cs="Arial"/>
          <w:color w:val="000000"/>
        </w:rPr>
      </w:pPr>
    </w:p>
    <w:p w14:paraId="62007493" w14:textId="77777777" w:rsidR="00BF749F" w:rsidRDefault="00BF749F">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anticipated date for the contract award decision is, please note that this is an indicative date and may change.</w:t>
      </w:r>
    </w:p>
    <w:p w14:paraId="46851EB8" w14:textId="77777777" w:rsidR="00BF749F" w:rsidRDefault="00BF749F">
      <w:pPr>
        <w:widowControl w:val="0"/>
        <w:autoSpaceDE w:val="0"/>
        <w:autoSpaceDN w:val="0"/>
        <w:adjustRightInd w:val="0"/>
        <w:spacing w:after="0" w:line="240" w:lineRule="auto"/>
        <w:ind w:left="120" w:right="114"/>
        <w:rPr>
          <w:rFonts w:ascii="Arial" w:hAnsi="Arial" w:cs="Arial"/>
          <w:color w:val="000000"/>
        </w:rPr>
      </w:pPr>
    </w:p>
    <w:p w14:paraId="7BF84139" w14:textId="77777777" w:rsidR="00BF749F" w:rsidRDefault="00BF749F">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You must submit your Tender to the Defence Sourcing Portal by (GMT).</w:t>
      </w:r>
    </w:p>
    <w:p w14:paraId="7DEB1360" w14:textId="77777777" w:rsidR="00BF749F" w:rsidRDefault="00BF749F">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3E534AD4"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1C6A71B9"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3A997D5B"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2D6AD9E9"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77368EEA"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0315ADF5"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71BF48B9"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BF749F" w14:paraId="7D5C8BC6" w14:textId="77777777">
        <w:tblPrEx>
          <w:tblCellMar>
            <w:top w:w="0" w:type="dxa"/>
            <w:left w:w="0" w:type="dxa"/>
            <w:bottom w:w="0" w:type="dxa"/>
            <w:right w:w="0" w:type="dxa"/>
          </w:tblCellMar>
        </w:tblPrEx>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5255CE4E" w14:textId="77777777" w:rsidR="00BF749F" w:rsidRDefault="00BF749F">
            <w:pPr>
              <w:widowControl w:val="0"/>
              <w:autoSpaceDE w:val="0"/>
              <w:autoSpaceDN w:val="0"/>
              <w:adjustRightInd w:val="0"/>
              <w:spacing w:after="0" w:line="240" w:lineRule="auto"/>
              <w:ind w:left="108" w:right="98"/>
              <w:rPr>
                <w:rFonts w:ascii="Arial" w:hAnsi="Arial" w:cs="Arial"/>
                <w:sz w:val="24"/>
                <w:szCs w:val="24"/>
              </w:rPr>
            </w:pPr>
            <w:r>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40D862DF" w14:textId="77777777" w:rsidR="00BF749F" w:rsidRDefault="00BF749F">
            <w:pPr>
              <w:widowControl w:val="0"/>
              <w:autoSpaceDE w:val="0"/>
              <w:autoSpaceDN w:val="0"/>
              <w:adjustRightInd w:val="0"/>
              <w:spacing w:after="0" w:line="240" w:lineRule="auto"/>
              <w:ind w:left="118" w:right="87"/>
              <w:rPr>
                <w:rFonts w:ascii="Arial" w:hAnsi="Arial" w:cs="Arial"/>
                <w:sz w:val="24"/>
                <w:szCs w:val="24"/>
              </w:rPr>
            </w:pPr>
            <w:r>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14:paraId="4855EB5D" w14:textId="77777777" w:rsidR="00BF749F" w:rsidRDefault="00BF749F">
            <w:pPr>
              <w:widowControl w:val="0"/>
              <w:autoSpaceDE w:val="0"/>
              <w:autoSpaceDN w:val="0"/>
              <w:adjustRightInd w:val="0"/>
              <w:spacing w:after="0" w:line="240" w:lineRule="auto"/>
              <w:ind w:left="109" w:right="97"/>
              <w:rPr>
                <w:rFonts w:ascii="Arial" w:hAnsi="Arial" w:cs="Arial"/>
                <w:sz w:val="24"/>
                <w:szCs w:val="24"/>
              </w:rPr>
            </w:pPr>
            <w:r>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23332D46" w14:textId="77777777" w:rsidR="00BF749F" w:rsidRDefault="00BF749F">
            <w:pPr>
              <w:widowControl w:val="0"/>
              <w:autoSpaceDE w:val="0"/>
              <w:autoSpaceDN w:val="0"/>
              <w:adjustRightInd w:val="0"/>
              <w:spacing w:after="0" w:line="240" w:lineRule="auto"/>
              <w:ind w:left="119" w:right="86"/>
              <w:rPr>
                <w:rFonts w:ascii="Arial" w:hAnsi="Arial" w:cs="Arial"/>
                <w:sz w:val="24"/>
                <w:szCs w:val="24"/>
              </w:rPr>
            </w:pPr>
            <w:r>
              <w:rPr>
                <w:rFonts w:ascii="Arial" w:hAnsi="Arial" w:cs="Arial"/>
                <w:b/>
                <w:bCs/>
                <w:color w:val="000000"/>
                <w:sz w:val="20"/>
                <w:szCs w:val="20"/>
              </w:rPr>
              <w:t xml:space="preserve"> Contact Email</w:t>
            </w:r>
          </w:p>
        </w:tc>
      </w:tr>
    </w:tbl>
    <w:p w14:paraId="626B37B8"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4645735F"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7167E212"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3958AF38"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Requirements</w:t>
      </w:r>
    </w:p>
    <w:p w14:paraId="1A46D9BA" w14:textId="77777777" w:rsidR="00BF749F" w:rsidRDefault="00BF749F">
      <w:pPr>
        <w:widowControl w:val="0"/>
        <w:autoSpaceDE w:val="0"/>
        <w:autoSpaceDN w:val="0"/>
        <w:adjustRightInd w:val="0"/>
        <w:spacing w:before="5" w:after="5" w:line="276" w:lineRule="auto"/>
        <w:ind w:left="12" w:right="114"/>
        <w:rPr>
          <w:rFonts w:ascii="Arial" w:hAnsi="Arial" w:cs="Arial"/>
          <w:sz w:val="24"/>
          <w:szCs w:val="24"/>
        </w:rPr>
      </w:pPr>
    </w:p>
    <w:p w14:paraId="2B1B7B01"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584AA550"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42B4C0A2"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2B4EE723"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0D05ECDB"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375C3772"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67C7D87E"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78C94FEF"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5E0C6ED2" w14:textId="77777777" w:rsidR="00BF749F" w:rsidRDefault="00BF749F">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1E0456D1"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27835250"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 w:history="1">
        <w:r>
          <w:rPr>
            <w:rFonts w:ascii="Arial" w:hAnsi="Arial" w:cs="Arial"/>
            <w:color w:val="0000FF"/>
            <w:u w:val="single"/>
          </w:rPr>
          <w:t>DEFFORM 47</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73F99E5A"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Pr>
            <w:rFonts w:ascii="Arial" w:hAnsi="Arial" w:cs="Arial"/>
            <w:color w:val="0000FF"/>
            <w:u w:val="single"/>
          </w:rPr>
          <w:t>Contents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4A3CD3FD"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2" w:history="1">
        <w:r>
          <w:rPr>
            <w:rFonts w:ascii="Arial" w:hAnsi="Arial" w:cs="Arial"/>
            <w:color w:val="0000FF"/>
            <w:u w:val="single"/>
          </w:rPr>
          <w:t>Section A - Introduction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_Toc501022446_1_2</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1A9D5CF7"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3" w:history="1">
        <w:r>
          <w:rPr>
            <w:rFonts w:ascii="Arial" w:hAnsi="Arial" w:cs="Arial"/>
            <w:color w:val="0000FF"/>
            <w:u w:val="single"/>
          </w:rPr>
          <w:t>Section B - Key Tendering Activities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_Toc501022446_1_3</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22043138"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4" w:history="1">
        <w:r>
          <w:rPr>
            <w:rFonts w:ascii="Arial" w:hAnsi="Arial" w:cs="Arial"/>
            <w:color w:val="0000FF"/>
            <w:u w:val="single"/>
          </w:rPr>
          <w:t>Section C - Instructions on Preparing Tenders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_Toc501022446_1_4</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15E101BF"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5" w:history="1">
        <w:r>
          <w:rPr>
            <w:rFonts w:ascii="Arial" w:hAnsi="Arial" w:cs="Arial"/>
            <w:color w:val="0000FF"/>
            <w:u w:val="single"/>
          </w:rPr>
          <w:t>Section D - Tender Evaluation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_Toc501022446_1_5</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740CAC0A"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6" w:history="1">
        <w:r>
          <w:rPr>
            <w:rFonts w:ascii="Arial" w:hAnsi="Arial" w:cs="Arial"/>
            <w:color w:val="0000FF"/>
            <w:u w:val="single"/>
          </w:rPr>
          <w:t>Section E - Instructions on Submitting Tenders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_Toc501022446_1_6</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2530E98E"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7" w:history="1">
        <w:r>
          <w:rPr>
            <w:rFonts w:ascii="Arial" w:hAnsi="Arial" w:cs="Arial"/>
            <w:color w:val="0000FF"/>
            <w:u w:val="single"/>
          </w:rPr>
          <w:t>Annex A to Section E - Lots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_Toc501022446_1_7</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607CB20B"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8" w:history="1">
        <w:r>
          <w:rPr>
            <w:rFonts w:ascii="Arial" w:hAnsi="Arial" w:cs="Arial"/>
            <w:color w:val="0000FF"/>
            <w:u w:val="single"/>
          </w:rPr>
          <w:t>Annex B to Section E - Variant Bids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_Toc501022446_1_8</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2AC73873"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9" w:history="1">
        <w:r>
          <w:rPr>
            <w:rFonts w:ascii="Arial" w:hAnsi="Arial" w:cs="Arial"/>
            <w:color w:val="0000FF"/>
            <w:u w:val="single"/>
          </w:rPr>
          <w:t>Section F - Conditions of Tendering</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_Toc501022446_1_9</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37CD4F32"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0" w:history="1">
        <w:r>
          <w:rPr>
            <w:rFonts w:ascii="Arial" w:hAnsi="Arial" w:cs="Arial"/>
            <w:color w:val="0000FF"/>
            <w:u w:val="single"/>
          </w:rPr>
          <w:t>DEFFORM 47 Annex A</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_Toc501022446_1_10</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5A640C93"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1" w:history="1">
        <w:r>
          <w:rPr>
            <w:rFonts w:ascii="Arial" w:hAnsi="Arial" w:cs="Arial"/>
            <w:color w:val="0000FF"/>
            <w:u w:val="single"/>
          </w:rPr>
          <w:t>Appendix 1 to Annex A (Offer)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4B435452"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Pr>
            <w:rFonts w:ascii="Arial" w:hAnsi="Arial" w:cs="Arial"/>
            <w:color w:val="0000FF"/>
            <w:u w:val="single"/>
          </w:rPr>
          <w:t>Standardised Contracting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_Toc501022445_2</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71069D5C"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Pr>
            <w:rFonts w:ascii="Arial" w:hAnsi="Arial" w:cs="Arial"/>
            <w:color w:val="0000FF"/>
            <w:u w:val="single"/>
          </w:rPr>
          <w:t>SC1B</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25CFCEE1"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Pr>
            <w:rFonts w:ascii="Arial" w:hAnsi="Arial" w:cs="Arial"/>
            <w:color w:val="0000FF"/>
            <w:u w:val="single"/>
          </w:rPr>
          <w:t>20 Project specific DEFCONs and DEFCON SC variants that apply to this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_Toc501022445_3</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30405C57"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Pr>
            <w:rFonts w:ascii="Arial" w:hAnsi="Arial" w:cs="Arial"/>
            <w:color w:val="0000FF"/>
            <w:u w:val="single"/>
          </w:rPr>
          <w:t>General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_Toc501022445_4</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30233DD6"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Pr>
            <w:rFonts w:ascii="Arial" w:hAnsi="Arial" w:cs="Arial"/>
            <w:color w:val="0000FF"/>
            <w:u w:val="single"/>
          </w:rPr>
          <w:t>Third Party IPR Authorisation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_Toc501022446_4_1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5308187A"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Pr>
            <w:rFonts w:ascii="Arial" w:hAnsi="Arial" w:cs="Arial"/>
            <w:color w:val="0000FF"/>
            <w:u w:val="single"/>
          </w:rPr>
          <w:t>Intellectual Property Rights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_Toc501022445_5</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789FE313"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_Toc501022446_5_1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28D7392E"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6" w:history="1">
        <w:r>
          <w:rPr>
            <w:rFonts w:ascii="Arial" w:hAnsi="Arial" w:cs="Arial"/>
            <w:color w:val="0000FF"/>
            <w:u w:val="single"/>
          </w:rPr>
          <w:t>Payment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_Toc501022445_6</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63B95521"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6_1" w:history="1">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_Toc501022446_6_1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5803AE66"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Pr>
            <w:rFonts w:ascii="Arial" w:hAnsi="Arial" w:cs="Arial"/>
            <w:color w:val="0000FF"/>
            <w:u w:val="single"/>
          </w:rPr>
          <w:t>Special Indemnity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_Toc501022445_7</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20466FF9"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7_1" w:history="1">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_Toc501022446_7_1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49427308"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8" w:history="1">
        <w:r>
          <w:rPr>
            <w:rFonts w:ascii="Arial" w:hAnsi="Arial" w:cs="Arial"/>
            <w:color w:val="0000FF"/>
            <w:u w:val="single"/>
          </w:rPr>
          <w:t>21 The special conditions that apply to this Contract are: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_Toc501022445_8</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1543D000"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8_1" w:history="1">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_Toc501022446_8_1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658F5E86"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Pr>
            <w:rFonts w:ascii="Arial" w:hAnsi="Arial" w:cs="Arial"/>
            <w:color w:val="0000FF"/>
            <w:u w:val="single"/>
          </w:rPr>
          <w:t>22 The processes that apply to this Contract are: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_Toc501022445_9</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482A224E"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1" w:history="1">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_Toc501022446_9_1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1372EC32"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Pr>
            <w:rFonts w:ascii="Arial" w:hAnsi="Arial" w:cs="Arial"/>
            <w:color w:val="0000FF"/>
            <w:u w:val="single"/>
          </w:rPr>
          <w:t>Offer and Acceptance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_Toc501022445_10</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3ADBF62F"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 w:history="1">
        <w:r>
          <w:rPr>
            <w:rFonts w:ascii="Arial" w:hAnsi="Arial" w:cs="Arial"/>
            <w:color w:val="0000FF"/>
            <w:u w:val="single"/>
          </w:rPr>
          <w:t>Offer and Acceptance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23802F82"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1" w:history="1">
        <w:r>
          <w:rPr>
            <w:rFonts w:ascii="Arial" w:hAnsi="Arial" w:cs="Arial"/>
            <w:color w:val="0000FF"/>
            <w:u w:val="single"/>
          </w:rPr>
          <w:t>SC1B Schedules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07AB5E2E"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 w:history="1">
        <w:r>
          <w:rPr>
            <w:rFonts w:ascii="Arial" w:hAnsi="Arial" w:cs="Arial"/>
            <w:color w:val="0000FF"/>
            <w:u w:val="single"/>
          </w:rPr>
          <w:t>Schedule 1 - Additional Definitions of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5448B6EB"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2" w:history="1">
        <w:r>
          <w:rPr>
            <w:rFonts w:ascii="Arial" w:hAnsi="Arial" w:cs="Arial"/>
            <w:color w:val="0000FF"/>
            <w:u w:val="single"/>
          </w:rPr>
          <w:t>Schedule 2 - Schedule of Requirements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_Toc501022446_11_2</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049E35A8"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3" w:history="1">
        <w:r>
          <w:rPr>
            <w:rFonts w:ascii="Arial" w:hAnsi="Arial" w:cs="Arial"/>
            <w:color w:val="0000FF"/>
            <w:u w:val="single"/>
          </w:rPr>
          <w:t>Schedule 3 - Contract Data Sheet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_Toc501022446_11_3</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447D312B"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4" w:history="1">
        <w:r>
          <w:rPr>
            <w:rFonts w:ascii="Arial" w:hAnsi="Arial" w:cs="Arial"/>
            <w:color w:val="0000FF"/>
            <w:u w:val="single"/>
          </w:rPr>
          <w:t>Schedule 4 - Contractor's Sensitive Information Form (i.a.w. Clause 5)</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_Toc501022446_11_4</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11D40EDF"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2" w:history="1">
        <w:r>
          <w:rPr>
            <w:rFonts w:ascii="Arial" w:hAnsi="Arial" w:cs="Arial"/>
            <w:color w:val="0000FF"/>
            <w:u w:val="single"/>
          </w:rPr>
          <w:t>Schedule 5 - Notification of IPR restrictions (IAW Clause 7)</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_Toc501022445_12</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0F4B4919"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2_1" w:history="1">
        <w:r>
          <w:rPr>
            <w:rFonts w:ascii="Arial" w:hAnsi="Arial" w:cs="Arial"/>
            <w:color w:val="0000FF"/>
            <w:u w:val="single"/>
          </w:rPr>
          <w:t>DEFFORM 711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_Toc501022446_12_1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563FED84"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3" w:history="1">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_Toc501022445_13</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6D87CBF3"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3_1" w:history="1">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0DA811CE"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4" w:history="1">
        <w:r>
          <w:rPr>
            <w:rFonts w:ascii="Arial" w:hAnsi="Arial" w:cs="Arial"/>
            <w:color w:val="0000FF"/>
            <w:u w:val="single"/>
          </w:rPr>
          <w:t>Deliverables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_Toc501022445_14</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03BFCE4D"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4_1" w:history="1">
        <w:r>
          <w:rPr>
            <w:rFonts w:ascii="Arial" w:hAnsi="Arial" w:cs="Arial"/>
            <w:color w:val="0000FF"/>
            <w:u w:val="single"/>
          </w:rPr>
          <w:t>Deliverables Note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_Toc501022446_14_1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705A17DE"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4_2" w:history="1">
        <w:r>
          <w:rPr>
            <w:rFonts w:ascii="Arial" w:hAnsi="Arial" w:cs="Arial"/>
            <w:color w:val="0000FF"/>
            <w:u w:val="single"/>
          </w:rPr>
          <w:t>Negotiation Deliverables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_Toc501022446_14_2</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4B528CD2"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4_3" w:history="1">
        <w:r>
          <w:rPr>
            <w:rFonts w:ascii="Arial" w:hAnsi="Arial" w:cs="Arial"/>
            <w:color w:val="0000FF"/>
            <w:u w:val="single"/>
          </w:rPr>
          <w:t>Supplier Contractual Deliverables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_Toc501022446_14_3</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38F120CB"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4_4" w:history="1">
        <w:r>
          <w:rPr>
            <w:rFonts w:ascii="Arial" w:hAnsi="Arial" w:cs="Arial"/>
            <w:color w:val="0000FF"/>
            <w:u w:val="single"/>
          </w:rPr>
          <w:t>Buyer Contractual Deliverables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_Toc501022446_14_4</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1583D0AF" w14:textId="77777777" w:rsidR="00BF749F" w:rsidRDefault="00BF749F">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5" w:history="1">
        <w:r>
          <w:rPr>
            <w:rFonts w:ascii="Arial" w:hAnsi="Arial" w:cs="Arial"/>
            <w:color w:val="0000FF"/>
            <w:u w:val="single"/>
          </w:rPr>
          <w:t>Quality Assurance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_Toc501022445_15</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7CE9813E" w14:textId="77777777" w:rsidR="00BF749F" w:rsidRDefault="00BF749F">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5_1" w:history="1">
        <w:r>
          <w:rPr>
            <w:rFonts w:ascii="Arial" w:hAnsi="Arial" w:cs="Arial"/>
            <w:color w:val="0000FF"/>
            <w:u w:val="single"/>
          </w:rPr>
          <w:t>No Specific QMS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_Toc501022446_15_1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25102627"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77947F1B" w14:textId="77777777" w:rsidR="00BF749F" w:rsidRDefault="00BF749F">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16DD1FF4"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3C1F91E8" w14:textId="77777777" w:rsidR="00BF749F" w:rsidRDefault="00BF749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22D48F3" w14:textId="77777777" w:rsidR="00BF749F" w:rsidRDefault="00BF749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0" w:name="_Toc501022445_1"/>
      <w:r>
        <w:rPr>
          <w:rFonts w:ascii="Arial" w:hAnsi="Arial" w:cs="Arial"/>
          <w:b/>
          <w:bCs/>
          <w:color w:val="000000"/>
          <w:sz w:val="28"/>
          <w:szCs w:val="28"/>
        </w:rPr>
        <w:t>DEFFORM 47</w:t>
      </w:r>
      <w:bookmarkEnd w:id="0"/>
    </w:p>
    <w:p w14:paraId="3E5459AF"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5016C62"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1" w:name="_Toc501022446_1_1"/>
      <w:r>
        <w:rPr>
          <w:rFonts w:ascii="Arial" w:hAnsi="Arial" w:cs="Arial"/>
          <w:b/>
          <w:bCs/>
          <w:color w:val="000000"/>
        </w:rPr>
        <w:t>Contents</w:t>
      </w:r>
      <w:bookmarkEnd w:id="1"/>
    </w:p>
    <w:p w14:paraId="62A7D553"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5BAFB64E"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04/22)</w:t>
      </w:r>
    </w:p>
    <w:p w14:paraId="7EF1B06A" w14:textId="77777777" w:rsidR="00BF749F" w:rsidRDefault="00BF749F">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1909C9CC" w14:textId="77777777" w:rsidR="00BF749F" w:rsidRDefault="00BF749F">
      <w:pPr>
        <w:widowControl w:val="0"/>
        <w:autoSpaceDE w:val="0"/>
        <w:autoSpaceDN w:val="0"/>
        <w:adjustRightInd w:val="0"/>
        <w:spacing w:after="0" w:line="240" w:lineRule="auto"/>
        <w:ind w:left="120"/>
        <w:jc w:val="both"/>
        <w:rPr>
          <w:rFonts w:ascii="Arial" w:hAnsi="Arial" w:cs="Arial"/>
          <w:sz w:val="24"/>
          <w:szCs w:val="24"/>
        </w:rPr>
      </w:pPr>
      <w:bookmarkStart w:id="2" w:name="#_Hlk50544007"/>
      <w:bookmarkEnd w:id="2"/>
    </w:p>
    <w:p w14:paraId="278F512E" w14:textId="77777777" w:rsidR="00BF749F" w:rsidRDefault="00BF749F">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This invitation consists of the following documentation: see explanatory note 2</w:t>
      </w:r>
    </w:p>
    <w:p w14:paraId="402A22C9" w14:textId="77777777" w:rsidR="00BF749F" w:rsidRDefault="00BF749F">
      <w:pPr>
        <w:widowControl w:val="0"/>
        <w:tabs>
          <w:tab w:val="left" w:pos="120"/>
        </w:tabs>
        <w:autoSpaceDE w:val="0"/>
        <w:autoSpaceDN w:val="0"/>
        <w:adjustRightInd w:val="0"/>
        <w:spacing w:before="120" w:after="0" w:line="240" w:lineRule="auto"/>
        <w:ind w:left="120" w:hanging="76"/>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47 – Invitation To</w:t>
      </w:r>
      <w:r w:rsidR="00401314">
        <w:rPr>
          <w:rFonts w:ascii="Arial" w:hAnsi="Arial" w:cs="Arial"/>
          <w:color w:val="000000"/>
          <w:sz w:val="20"/>
          <w:szCs w:val="20"/>
        </w:rPr>
        <w:t xml:space="preserve"> Tender</w:t>
      </w:r>
      <w:r>
        <w:rPr>
          <w:rFonts w:ascii="Arial" w:hAnsi="Arial" w:cs="Arial"/>
          <w:color w:val="000000"/>
          <w:sz w:val="20"/>
          <w:szCs w:val="20"/>
        </w:rPr>
        <w:t xml:space="preserve">.  The DEFFORM 47 sets out the key requirements that Tenderers must meet to submit a valid Tender.  It also sets out the conditions relating to this competition.  For ease it is broken into: </w:t>
      </w:r>
    </w:p>
    <w:p w14:paraId="2B854107" w14:textId="77777777" w:rsidR="00BF749F" w:rsidRPr="00413C64" w:rsidRDefault="00BF749F" w:rsidP="00413C64">
      <w:pPr>
        <w:widowControl w:val="0"/>
        <w:numPr>
          <w:ilvl w:val="0"/>
          <w:numId w:val="6"/>
        </w:numPr>
        <w:tabs>
          <w:tab w:val="left" w:pos="120"/>
        </w:tabs>
        <w:autoSpaceDE w:val="0"/>
        <w:autoSpaceDN w:val="0"/>
        <w:adjustRightInd w:val="0"/>
        <w:spacing w:before="120" w:after="0" w:line="240" w:lineRule="auto"/>
        <w:rPr>
          <w:rFonts w:ascii="Arial" w:hAnsi="Arial" w:cs="Arial"/>
          <w:color w:val="000000"/>
          <w:sz w:val="20"/>
          <w:szCs w:val="20"/>
        </w:rPr>
      </w:pPr>
      <w:r>
        <w:rPr>
          <w:rFonts w:ascii="Arial" w:hAnsi="Arial" w:cs="Arial"/>
          <w:color w:val="000000"/>
          <w:sz w:val="20"/>
          <w:szCs w:val="20"/>
        </w:rPr>
        <w:t>Section A – Introduction                                                                  Page 3</w:t>
      </w:r>
    </w:p>
    <w:p w14:paraId="321C7260" w14:textId="77777777" w:rsidR="00BF749F" w:rsidRPr="00413C64" w:rsidRDefault="00BF749F" w:rsidP="00413C64">
      <w:pPr>
        <w:widowControl w:val="0"/>
        <w:numPr>
          <w:ilvl w:val="0"/>
          <w:numId w:val="6"/>
        </w:numPr>
        <w:tabs>
          <w:tab w:val="left" w:pos="120"/>
        </w:tabs>
        <w:autoSpaceDE w:val="0"/>
        <w:autoSpaceDN w:val="0"/>
        <w:adjustRightInd w:val="0"/>
        <w:spacing w:before="120" w:after="0" w:line="240" w:lineRule="auto"/>
        <w:rPr>
          <w:rFonts w:ascii="Arial" w:hAnsi="Arial" w:cs="Arial"/>
          <w:color w:val="000000"/>
          <w:sz w:val="20"/>
          <w:szCs w:val="20"/>
        </w:rPr>
      </w:pPr>
      <w:r>
        <w:rPr>
          <w:rFonts w:ascii="Arial" w:hAnsi="Arial" w:cs="Arial"/>
          <w:color w:val="000000"/>
          <w:sz w:val="20"/>
          <w:szCs w:val="20"/>
        </w:rPr>
        <w:t>Section B – Key Tendering Activities                                              Page 8</w:t>
      </w:r>
    </w:p>
    <w:p w14:paraId="085C95A2" w14:textId="77777777" w:rsidR="00BF749F" w:rsidRPr="00413C64" w:rsidRDefault="00BF749F" w:rsidP="00413C64">
      <w:pPr>
        <w:widowControl w:val="0"/>
        <w:numPr>
          <w:ilvl w:val="0"/>
          <w:numId w:val="6"/>
        </w:numPr>
        <w:tabs>
          <w:tab w:val="left" w:pos="120"/>
        </w:tabs>
        <w:autoSpaceDE w:val="0"/>
        <w:autoSpaceDN w:val="0"/>
        <w:adjustRightInd w:val="0"/>
        <w:spacing w:before="120" w:after="0" w:line="240" w:lineRule="auto"/>
        <w:rPr>
          <w:rFonts w:ascii="Arial" w:hAnsi="Arial" w:cs="Arial"/>
          <w:color w:val="000000"/>
          <w:sz w:val="20"/>
          <w:szCs w:val="20"/>
        </w:rPr>
      </w:pPr>
      <w:r>
        <w:rPr>
          <w:rFonts w:ascii="Arial" w:hAnsi="Arial" w:cs="Arial"/>
          <w:color w:val="000000"/>
          <w:sz w:val="20"/>
          <w:szCs w:val="20"/>
        </w:rPr>
        <w:t>Section C – Instructions on Preparing Tenders                                Page 10</w:t>
      </w:r>
    </w:p>
    <w:p w14:paraId="62E529A3" w14:textId="77777777" w:rsidR="00BF749F" w:rsidRPr="00413C64" w:rsidRDefault="00BF749F" w:rsidP="00413C64">
      <w:pPr>
        <w:widowControl w:val="0"/>
        <w:numPr>
          <w:ilvl w:val="0"/>
          <w:numId w:val="6"/>
        </w:numPr>
        <w:tabs>
          <w:tab w:val="left" w:pos="120"/>
        </w:tabs>
        <w:autoSpaceDE w:val="0"/>
        <w:autoSpaceDN w:val="0"/>
        <w:adjustRightInd w:val="0"/>
        <w:spacing w:before="120" w:after="0" w:line="240" w:lineRule="auto"/>
        <w:rPr>
          <w:rFonts w:ascii="Arial" w:hAnsi="Arial" w:cs="Arial"/>
          <w:color w:val="000000"/>
          <w:sz w:val="20"/>
          <w:szCs w:val="20"/>
        </w:rPr>
      </w:pPr>
      <w:r>
        <w:rPr>
          <w:rFonts w:ascii="Arial" w:hAnsi="Arial" w:cs="Arial"/>
          <w:color w:val="000000"/>
          <w:sz w:val="20"/>
          <w:szCs w:val="20"/>
        </w:rPr>
        <w:t>Section D – Tender Evaluation                                                         Page 11</w:t>
      </w:r>
    </w:p>
    <w:p w14:paraId="0C7B3E7D" w14:textId="77777777" w:rsidR="00BF749F" w:rsidRPr="00413C64" w:rsidRDefault="00BF749F" w:rsidP="00413C64">
      <w:pPr>
        <w:widowControl w:val="0"/>
        <w:numPr>
          <w:ilvl w:val="0"/>
          <w:numId w:val="6"/>
        </w:numPr>
        <w:tabs>
          <w:tab w:val="left" w:pos="120"/>
        </w:tabs>
        <w:autoSpaceDE w:val="0"/>
        <w:autoSpaceDN w:val="0"/>
        <w:adjustRightInd w:val="0"/>
        <w:spacing w:before="120" w:after="0" w:line="240" w:lineRule="auto"/>
        <w:rPr>
          <w:rFonts w:ascii="Arial" w:hAnsi="Arial" w:cs="Arial"/>
          <w:color w:val="000000"/>
          <w:sz w:val="20"/>
          <w:szCs w:val="20"/>
        </w:rPr>
      </w:pPr>
      <w:r>
        <w:rPr>
          <w:rFonts w:ascii="Arial" w:hAnsi="Arial" w:cs="Arial"/>
          <w:color w:val="000000"/>
          <w:sz w:val="20"/>
          <w:szCs w:val="20"/>
        </w:rPr>
        <w:t>Section E – Instructions on Submitting Tenders                              Page 12</w:t>
      </w:r>
    </w:p>
    <w:p w14:paraId="6F1906F1" w14:textId="77777777" w:rsidR="00BF749F" w:rsidRPr="00413C64" w:rsidRDefault="00BF749F" w:rsidP="00413C64">
      <w:pPr>
        <w:widowControl w:val="0"/>
        <w:numPr>
          <w:ilvl w:val="0"/>
          <w:numId w:val="6"/>
        </w:numPr>
        <w:tabs>
          <w:tab w:val="left" w:pos="120"/>
        </w:tabs>
        <w:autoSpaceDE w:val="0"/>
        <w:autoSpaceDN w:val="0"/>
        <w:adjustRightInd w:val="0"/>
        <w:spacing w:before="120" w:after="0" w:line="240" w:lineRule="auto"/>
        <w:rPr>
          <w:rFonts w:ascii="Arial" w:hAnsi="Arial" w:cs="Arial"/>
          <w:color w:val="000000"/>
          <w:sz w:val="20"/>
          <w:szCs w:val="20"/>
        </w:rPr>
      </w:pPr>
      <w:r>
        <w:rPr>
          <w:rFonts w:ascii="Arial" w:hAnsi="Arial" w:cs="Arial"/>
          <w:color w:val="000000"/>
          <w:sz w:val="20"/>
          <w:szCs w:val="20"/>
        </w:rPr>
        <w:t>Section F – Conditions of Tendering                                                Page 14</w:t>
      </w:r>
    </w:p>
    <w:p w14:paraId="2E2C3AF8" w14:textId="77777777" w:rsidR="00BF749F" w:rsidRPr="00413C64" w:rsidRDefault="00BF749F" w:rsidP="00413C64">
      <w:pPr>
        <w:widowControl w:val="0"/>
        <w:numPr>
          <w:ilvl w:val="0"/>
          <w:numId w:val="6"/>
        </w:numPr>
        <w:tabs>
          <w:tab w:val="left" w:pos="120"/>
        </w:tabs>
        <w:autoSpaceDE w:val="0"/>
        <w:autoSpaceDN w:val="0"/>
        <w:adjustRightInd w:val="0"/>
        <w:spacing w:before="120" w:after="0" w:line="240" w:lineRule="auto"/>
        <w:rPr>
          <w:rFonts w:ascii="Arial" w:hAnsi="Arial" w:cs="Arial"/>
          <w:color w:val="000000"/>
          <w:sz w:val="20"/>
          <w:szCs w:val="20"/>
        </w:rPr>
      </w:pPr>
      <w:r>
        <w:rPr>
          <w:rFonts w:ascii="Arial" w:hAnsi="Arial" w:cs="Arial"/>
          <w:color w:val="000000"/>
          <w:sz w:val="20"/>
          <w:szCs w:val="20"/>
        </w:rPr>
        <w:t xml:space="preserve">DEFFORM 47 Annex A – Tender Submission Document (Offer) Page A1 </w:t>
      </w:r>
    </w:p>
    <w:p w14:paraId="71DF19D4" w14:textId="77777777" w:rsidR="00BF749F" w:rsidRDefault="00BF749F" w:rsidP="00413C64">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Appendix 1 to DEFFORM 47 Annex A (Offer) – Information on Mandatory Declarations   </w:t>
      </w:r>
      <w:r>
        <w:rPr>
          <w:rFonts w:ascii="Arial" w:hAnsi="Arial" w:cs="Arial"/>
          <w:sz w:val="24"/>
          <w:szCs w:val="24"/>
        </w:rPr>
        <w:tab/>
      </w:r>
      <w:r>
        <w:rPr>
          <w:rFonts w:ascii="Arial" w:hAnsi="Arial" w:cs="Arial"/>
          <w:sz w:val="24"/>
          <w:szCs w:val="24"/>
        </w:rPr>
        <w:tab/>
      </w:r>
    </w:p>
    <w:p w14:paraId="16EEBCC6" w14:textId="77777777" w:rsidR="00BF749F" w:rsidRDefault="00BF749F">
      <w:pPr>
        <w:widowControl w:val="0"/>
        <w:tabs>
          <w:tab w:val="left" w:pos="120"/>
        </w:tabs>
        <w:autoSpaceDE w:val="0"/>
        <w:autoSpaceDN w:val="0"/>
        <w:adjustRightInd w:val="0"/>
        <w:spacing w:before="120" w:after="0" w:line="240" w:lineRule="auto"/>
        <w:ind w:left="120" w:hanging="76"/>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5FCCBAFD" w14:textId="77777777" w:rsidR="00BF749F" w:rsidRDefault="00BF749F">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14:paraId="4C2E6B8E" w14:textId="77777777" w:rsidR="00BF749F" w:rsidRDefault="00BF749F">
      <w:pPr>
        <w:widowControl w:val="0"/>
        <w:tabs>
          <w:tab w:val="left" w:pos="404"/>
        </w:tabs>
        <w:autoSpaceDE w:val="0"/>
        <w:autoSpaceDN w:val="0"/>
        <w:adjustRightInd w:val="0"/>
        <w:spacing w:before="120" w:after="0" w:line="240" w:lineRule="auto"/>
        <w:ind w:left="404"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14:paraId="2BE0F2CA" w14:textId="77777777" w:rsidR="00BF749F" w:rsidRDefault="00BF749F">
      <w:pPr>
        <w:widowControl w:val="0"/>
        <w:tabs>
          <w:tab w:val="left" w:pos="404"/>
        </w:tabs>
        <w:autoSpaceDE w:val="0"/>
        <w:autoSpaceDN w:val="0"/>
        <w:adjustRightInd w:val="0"/>
        <w:spacing w:before="120" w:after="0" w:line="240" w:lineRule="auto"/>
        <w:ind w:left="404"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539A – Tenderer’s Sensitive Information (or SC1B </w:t>
      </w:r>
      <w:r>
        <w:rPr>
          <w:rFonts w:ascii="Arial" w:hAnsi="Arial" w:cs="Arial"/>
          <w:color w:val="000000"/>
          <w:sz w:val="20"/>
          <w:szCs w:val="20"/>
          <w:highlight w:val="white"/>
        </w:rPr>
        <w:t>Schedule 4 or SC2 Schedule 5</w:t>
      </w:r>
      <w:r>
        <w:rPr>
          <w:rFonts w:ascii="Arial" w:hAnsi="Arial" w:cs="Arial"/>
          <w:color w:val="000000"/>
          <w:sz w:val="20"/>
          <w:szCs w:val="20"/>
        </w:rPr>
        <w:t xml:space="preserve">) </w:t>
      </w:r>
    </w:p>
    <w:p w14:paraId="6FCEFECE" w14:textId="77777777" w:rsidR="00BF749F" w:rsidRDefault="00BF749F">
      <w:pPr>
        <w:widowControl w:val="0"/>
        <w:tabs>
          <w:tab w:val="left" w:pos="404"/>
        </w:tabs>
        <w:autoSpaceDE w:val="0"/>
        <w:autoSpaceDN w:val="0"/>
        <w:adjustRightInd w:val="0"/>
        <w:spacing w:before="120" w:after="0" w:line="240" w:lineRule="auto"/>
        <w:ind w:left="404"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other relevant documentation: </w:t>
      </w:r>
    </w:p>
    <w:p w14:paraId="7312135A" w14:textId="77777777" w:rsidR="00413C64" w:rsidRDefault="00413C64" w:rsidP="00413C64">
      <w:pPr>
        <w:widowControl w:val="0"/>
        <w:numPr>
          <w:ilvl w:val="0"/>
          <w:numId w:val="6"/>
        </w:numPr>
        <w:tabs>
          <w:tab w:val="left" w:pos="120"/>
        </w:tabs>
        <w:autoSpaceDE w:val="0"/>
        <w:autoSpaceDN w:val="0"/>
        <w:adjustRightInd w:val="0"/>
        <w:spacing w:before="120" w:after="0" w:line="240" w:lineRule="auto"/>
        <w:rPr>
          <w:rFonts w:ascii="Arial" w:hAnsi="Arial" w:cs="Arial"/>
          <w:color w:val="000000"/>
          <w:sz w:val="20"/>
          <w:szCs w:val="20"/>
        </w:rPr>
      </w:pPr>
      <w:r>
        <w:rPr>
          <w:rFonts w:ascii="Arial" w:hAnsi="Arial" w:cs="Arial"/>
          <w:color w:val="000000"/>
          <w:sz w:val="20"/>
          <w:szCs w:val="20"/>
        </w:rPr>
        <w:t>Schedule 6 – Statement of Requirement</w:t>
      </w:r>
    </w:p>
    <w:p w14:paraId="177D60E7" w14:textId="77777777" w:rsidR="00413C64" w:rsidRDefault="00413C64" w:rsidP="00413C64">
      <w:pPr>
        <w:widowControl w:val="0"/>
        <w:numPr>
          <w:ilvl w:val="0"/>
          <w:numId w:val="6"/>
        </w:numPr>
        <w:tabs>
          <w:tab w:val="left" w:pos="120"/>
        </w:tabs>
        <w:autoSpaceDE w:val="0"/>
        <w:autoSpaceDN w:val="0"/>
        <w:adjustRightInd w:val="0"/>
        <w:spacing w:before="120" w:after="0" w:line="240" w:lineRule="auto"/>
        <w:rPr>
          <w:rFonts w:ascii="Arial" w:hAnsi="Arial" w:cs="Arial"/>
          <w:sz w:val="24"/>
          <w:szCs w:val="24"/>
        </w:rPr>
      </w:pPr>
      <w:r>
        <w:rPr>
          <w:rFonts w:ascii="Arial" w:hAnsi="Arial" w:cs="Arial"/>
          <w:color w:val="000000"/>
          <w:sz w:val="20"/>
          <w:szCs w:val="20"/>
        </w:rPr>
        <w:t>Schedule 7 – Technical Criteria for Requirement</w:t>
      </w:r>
    </w:p>
    <w:p w14:paraId="3FFB457A" w14:textId="77777777" w:rsidR="00BF749F" w:rsidRDefault="00BF749F">
      <w:pPr>
        <w:widowControl w:val="0"/>
        <w:autoSpaceDE w:val="0"/>
        <w:autoSpaceDN w:val="0"/>
        <w:adjustRightInd w:val="0"/>
        <w:spacing w:before="120" w:after="180" w:line="240" w:lineRule="auto"/>
        <w:ind w:left="546"/>
        <w:rPr>
          <w:rFonts w:ascii="Arial" w:hAnsi="Arial" w:cs="Arial"/>
          <w:color w:val="000000"/>
        </w:rPr>
      </w:pPr>
    </w:p>
    <w:p w14:paraId="25A51EB5" w14:textId="77777777" w:rsidR="00BF749F" w:rsidRDefault="00BF749F">
      <w:pPr>
        <w:widowControl w:val="0"/>
        <w:autoSpaceDE w:val="0"/>
        <w:autoSpaceDN w:val="0"/>
        <w:adjustRightInd w:val="0"/>
        <w:spacing w:before="120" w:after="180" w:line="240" w:lineRule="auto"/>
        <w:ind w:left="480"/>
        <w:rPr>
          <w:rFonts w:ascii="Arial" w:hAnsi="Arial" w:cs="Arial"/>
          <w:color w:val="000000"/>
        </w:rPr>
      </w:pPr>
    </w:p>
    <w:p w14:paraId="4A97C0DF"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3ACF10EA"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4C8BC0C" w14:textId="77777777" w:rsidR="00BF749F" w:rsidRDefault="00BF749F" w:rsidP="00872DA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3" w:name="_Toc501022446_1_2"/>
      <w:r>
        <w:rPr>
          <w:rFonts w:ascii="Arial" w:hAnsi="Arial" w:cs="Arial"/>
          <w:b/>
          <w:bCs/>
          <w:color w:val="000000"/>
        </w:rPr>
        <w:t>Section A - Introduction</w:t>
      </w:r>
      <w:bookmarkEnd w:id="3"/>
    </w:p>
    <w:p w14:paraId="13E2E670"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02AF1482"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04/22)</w:t>
      </w:r>
    </w:p>
    <w:p w14:paraId="11B26D1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14:paraId="050F9EC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14:paraId="434A9168"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1EB9123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3CFC436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14:paraId="34B2E9E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4EC4768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14:paraId="6203B53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434BE43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517EAE4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14:paraId="03F1B32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6A72268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“Government Furnished Information” means information or data issued or made available to the Tenderer in connection with the Contract by or on behalf of the Authority.   </w:t>
      </w:r>
    </w:p>
    <w:p w14:paraId="383CB03B"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0B41A13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6FD1EC3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636070F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A14.   The “Statement of Requirement” means that part of the Contract which details the technical requirements and acceptance criteria of the Contractor Deliverables.  </w:t>
      </w:r>
    </w:p>
    <w:p w14:paraId="05D9C1C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‘Sub-Contractor’ means any party engaged or intended to be engaged by the Contractor at any level of sub-contracting to provide Contractor Deliverables for the purpose of performing this Contract.</w:t>
      </w:r>
    </w:p>
    <w:p w14:paraId="0DEB4B7B"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6BB67E8"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A17.   A “Tender” is the offer that you are making to the Authority.</w:t>
      </w:r>
    </w:p>
    <w:p w14:paraId="2E8DE7EE"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1507553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“Third Party” is any person (including a natural person, corporate or unincorporated body (whether or not having separate legal personality)), other than the Authority, the Tenderer or their respective employees.</w:t>
      </w:r>
    </w:p>
    <w:p w14:paraId="555D5BA6"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7991D76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14:paraId="6B00898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0EA96327"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timetable for the next stages of the procurement; </w:t>
      </w:r>
    </w:p>
    <w:p w14:paraId="134D97ED"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b.     instructions, conditions and processes that governs this competition; </w:t>
      </w:r>
    </w:p>
    <w:p w14:paraId="22CA20E3"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information you must include in your Tender and the required format; </w:t>
      </w:r>
    </w:p>
    <w:p w14:paraId="3F5C6A60"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administrative arrangements for the receipt and evaluation of Tenders;</w:t>
      </w:r>
    </w:p>
    <w:p w14:paraId="5769AA68"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criteria and methodology for the evaluation of Tenders; and</w:t>
      </w:r>
    </w:p>
    <w:p w14:paraId="0BBB4734"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Contract Terms &amp; Conditions</w:t>
      </w:r>
    </w:p>
    <w:p w14:paraId="2AA74D3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14:paraId="6F49063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   This Requirement was (Publication: ; Publication Date: ) under the following reference .</w:t>
      </w:r>
    </w:p>
    <w:p w14:paraId="5F80A61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A23.   This procurement is.</w:t>
      </w:r>
    </w:p>
    <w:p w14:paraId="657114C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A24.   This ITT has either been issued to all potential Tenderers that expressed an interest, or has been issued to all potential Tenders chosen during the Tender selection stage listed on page 2 of this DEFFORM 47.</w:t>
      </w:r>
    </w:p>
    <w:p w14:paraId="3E36EE42"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A25.   Tenderers can be found on the Contract Bidders Notice as advertised on the DSP.</w:t>
      </w:r>
    </w:p>
    <w:p w14:paraId="5C5F3D4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A26.    on .</w:t>
      </w:r>
    </w:p>
    <w:p w14:paraId="4CBDDA4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2A6CA732"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14:paraId="2557003C"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15B0B3D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36EF57B5"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14:paraId="17047B1F"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not copy or disclose the ITT Documentation or any part of it to anyone other than the bid team</w:t>
      </w:r>
    </w:p>
    <w:p w14:paraId="21F408DD"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involved in preparing your Tender, and not use it except for the purpose of responding to this ITT;</w:t>
      </w:r>
    </w:p>
    <w:p w14:paraId="2A04CD65"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14:paraId="15485DA2"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143CBD56"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79384988"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f.      inform the named Commercial Officer if you decide not to submit a Tender;</w:t>
      </w:r>
    </w:p>
    <w:p w14:paraId="7F69D692"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1A599C19"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14:paraId="7AC624B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1E7ADB0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6A31092F"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14:paraId="763A3D0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sidRPr="00740279">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3343C6B4"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4A2AB1CB"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14:paraId="62F3A0BF"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76A9DB9"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10318FFC"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14:paraId="586D7ED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14:paraId="7BA855E5"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03F43731"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4AF61629"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5DBD080C"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37EA9671" w14:textId="77777777" w:rsidR="00BF749F" w:rsidRDefault="00BF749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the form of legal arrangement by which the Consortium Arrangement or Sub-Contracting Arrangement will be structured;</w:t>
      </w:r>
    </w:p>
    <w:p w14:paraId="3D9A3DF9" w14:textId="77777777" w:rsidR="00BF749F" w:rsidRDefault="00BF749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the identity of Consortium Arrangement or Sub-Contracting Arrangement;</w:t>
      </w:r>
    </w:p>
    <w:p w14:paraId="614859E3" w14:textId="77777777" w:rsidR="00BF749F" w:rsidRDefault="00BF749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 xml:space="preserve">iii.     the intended division or allocation of work or responsibilities within or between </w:t>
      </w:r>
      <w:r>
        <w:rPr>
          <w:rFonts w:ascii="Arial" w:hAnsi="Arial" w:cs="Arial"/>
          <w:color w:val="000000"/>
        </w:rPr>
        <w:lastRenderedPageBreak/>
        <w:t>the Consortium Arrangement or Sub-Contracting Arrangement; and</w:t>
      </w:r>
    </w:p>
    <w:p w14:paraId="2FAD50E7" w14:textId="77777777" w:rsidR="00BF749F" w:rsidRDefault="00BF749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iv.     any change of control of any Consortium Arrangement or Sub-Contracting Arrangement.</w:t>
      </w:r>
    </w:p>
    <w:p w14:paraId="270575E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1789CDEE"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1CADEC38"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14:paraId="574BE221"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14:paraId="152EF843"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45F6E7E0"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2C2A456E"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14:paraId="6CB66A9E"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8" w:history="1">
        <w:r>
          <w:rPr>
            <w:rFonts w:ascii="Arial" w:hAnsi="Arial" w:cs="Arial"/>
            <w:color w:val="0000FF"/>
            <w:u w:val="single"/>
          </w:rPr>
          <w:t>Knowledge in Defence (</w:t>
        </w:r>
      </w:hyperlink>
      <w:hyperlink r:id="rId9" w:history="1">
        <w:r>
          <w:rPr>
            <w:rFonts w:ascii="Arial" w:hAnsi="Arial" w:cs="Arial"/>
            <w:color w:val="0000FF"/>
            <w:u w:val="single"/>
          </w:rPr>
          <w:t>KiD</w:t>
        </w:r>
      </w:hyperlink>
      <w:hyperlink r:id="rId10" w:history="1">
        <w:r>
          <w:rPr>
            <w:rFonts w:ascii="Arial" w:hAnsi="Arial" w:cs="Arial"/>
            <w:color w:val="0000FF"/>
            <w:u w:val="single"/>
          </w:rPr>
          <w:t>) website.</w:t>
        </w:r>
      </w:hyperlink>
    </w:p>
    <w:p w14:paraId="2D25318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14:paraId="06EAB55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53B3FD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14:paraId="7D0C08C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14:paraId="51B9514C"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4D70A175"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The Covenant is based on two principles:</w:t>
      </w:r>
    </w:p>
    <w:p w14:paraId="74EEDEF7" w14:textId="77777777" w:rsidR="00BF749F" w:rsidRDefault="00BF749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14:paraId="0AECA54A" w14:textId="77777777" w:rsidR="00BF749F" w:rsidRDefault="00BF749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14:paraId="338DCF97" w14:textId="77777777" w:rsidR="00BF749F" w:rsidRDefault="00BF749F">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6261A72D"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57574296"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lastRenderedPageBreak/>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49A25B25"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Email address:  </w:t>
      </w:r>
      <w:r>
        <w:rPr>
          <w:rFonts w:ascii="Arial" w:hAnsi="Arial" w:cs="Arial"/>
          <w:color w:val="0000FF"/>
          <w:u w:val="single"/>
        </w:rPr>
        <w:t>employerrelations@rfca.mod.uk</w:t>
      </w:r>
    </w:p>
    <w:p w14:paraId="748F6E6F"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Address:            Defence Relationship Management</w:t>
      </w:r>
    </w:p>
    <w:p w14:paraId="3D8C89EA"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Ministry of Defence</w:t>
      </w:r>
    </w:p>
    <w:p w14:paraId="5393BDEF"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Holderness House</w:t>
      </w:r>
    </w:p>
    <w:p w14:paraId="65EA5130"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51-61 Clifton Street</w:t>
      </w:r>
    </w:p>
    <w:p w14:paraId="693996B2"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London</w:t>
      </w:r>
    </w:p>
    <w:p w14:paraId="615718F5"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EC2A 4EY</w:t>
      </w:r>
    </w:p>
    <w:p w14:paraId="6565573A" w14:textId="77777777" w:rsidR="00BF749F" w:rsidRDefault="00BF749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7BD03F4F"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A38.   .</w:t>
      </w:r>
    </w:p>
    <w:p w14:paraId="7F19A179"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15548ED4"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7F815D5"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336A7CC6"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4" w:name="_Toc501022446_1_3"/>
      <w:r>
        <w:rPr>
          <w:rFonts w:ascii="Arial" w:hAnsi="Arial" w:cs="Arial"/>
          <w:b/>
          <w:bCs/>
          <w:color w:val="000000"/>
        </w:rPr>
        <w:t>Section B - Key Tendering Activities</w:t>
      </w:r>
      <w:bookmarkEnd w:id="4"/>
    </w:p>
    <w:p w14:paraId="17417D17"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4668A7EF"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04/22)</w:t>
      </w:r>
    </w:p>
    <w:p w14:paraId="37FF47BA"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The key dates for this procurement are currently anticipated to be as follows:</w:t>
      </w:r>
    </w:p>
    <w:p w14:paraId="576F847C"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BF749F" w14:paraId="0227BCE7" w14:textId="77777777">
        <w:tblPrEx>
          <w:tblCellMar>
            <w:top w:w="0" w:type="dxa"/>
            <w:left w:w="0" w:type="dxa"/>
            <w:bottom w:w="0" w:type="dxa"/>
            <w:right w:w="0" w:type="dxa"/>
          </w:tblCellMar>
        </w:tblPrEx>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C3A61AF" w14:textId="77777777" w:rsidR="00BF749F" w:rsidRDefault="00BF749F">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6C27235" w14:textId="77777777" w:rsidR="00BF749F" w:rsidRDefault="00BF749F">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CA42A01" w14:textId="77777777" w:rsidR="00BF749F" w:rsidRDefault="00BF749F">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EC3E89" w14:textId="77777777" w:rsidR="00BF749F" w:rsidRDefault="00BF749F">
            <w:pPr>
              <w:widowControl w:val="0"/>
              <w:autoSpaceDE w:val="0"/>
              <w:autoSpaceDN w:val="0"/>
              <w:adjustRightInd w:val="0"/>
              <w:spacing w:before="120" w:after="180" w:line="240" w:lineRule="auto"/>
              <w:ind w:left="118" w:right="10"/>
              <w:rPr>
                <w:rFonts w:ascii="Arial" w:hAnsi="Arial" w:cs="Arial"/>
                <w:sz w:val="24"/>
                <w:szCs w:val="24"/>
              </w:rPr>
            </w:pPr>
            <w:r>
              <w:rPr>
                <w:rFonts w:ascii="Arial" w:hAnsi="Arial" w:cs="Arial"/>
                <w:b/>
                <w:bCs/>
                <w:color w:val="000000"/>
              </w:rPr>
              <w:t>Submit to:</w:t>
            </w:r>
          </w:p>
        </w:tc>
      </w:tr>
      <w:tr w:rsidR="00BF749F" w14:paraId="31AF478B"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986A70F"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Invitation to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DC3D82E" w14:textId="77777777" w:rsidR="00BF749F" w:rsidRDefault="00BF749F">
            <w:pPr>
              <w:widowControl w:val="0"/>
              <w:autoSpaceDE w:val="0"/>
              <w:autoSpaceDN w:val="0"/>
              <w:adjustRightInd w:val="0"/>
              <w:spacing w:after="180" w:line="240" w:lineRule="auto"/>
              <w:ind w:left="118" w:right="10"/>
              <w:rPr>
                <w:rFonts w:ascii="Arial" w:hAnsi="Arial" w:cs="Arial"/>
                <w:color w:val="000000"/>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D493340"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C401696"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BF749F" w14:paraId="6E61F72B"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C586B2D"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Date for Confirmation of attendance at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714625B" w14:textId="77777777" w:rsidR="00BF749F" w:rsidRDefault="00BF749F">
            <w:pPr>
              <w:widowControl w:val="0"/>
              <w:autoSpaceDE w:val="0"/>
              <w:autoSpaceDN w:val="0"/>
              <w:adjustRightInd w:val="0"/>
              <w:spacing w:after="180" w:line="240" w:lineRule="auto"/>
              <w:ind w:left="118" w:right="10"/>
              <w:rPr>
                <w:rFonts w:ascii="Arial" w:hAnsi="Arial" w:cs="Arial"/>
                <w:color w:val="000000"/>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40E2210"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D3D93F4" w14:textId="77777777" w:rsidR="00BF749F" w:rsidRDefault="00BF749F">
            <w:pPr>
              <w:widowControl w:val="0"/>
              <w:autoSpaceDE w:val="0"/>
              <w:autoSpaceDN w:val="0"/>
              <w:adjustRightInd w:val="0"/>
              <w:spacing w:after="180" w:line="240" w:lineRule="auto"/>
              <w:ind w:left="118" w:right="10"/>
              <w:rPr>
                <w:rFonts w:ascii="Arial" w:hAnsi="Arial" w:cs="Arial"/>
                <w:color w:val="000000"/>
              </w:rPr>
            </w:pPr>
          </w:p>
        </w:tc>
      </w:tr>
      <w:tr w:rsidR="00BF749F" w14:paraId="51D6ACC1"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F540C74"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66EA445"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@DF47 Section B - Final Clarification Questions / Requests for additional information - Date and Time@]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DA0B4A6"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93F0605"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BF749F" w14:paraId="309A5820"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3AE5822"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277D908" w14:textId="77777777" w:rsidR="00BF749F" w:rsidRDefault="00BF749F">
            <w:pPr>
              <w:widowControl w:val="0"/>
              <w:autoSpaceDE w:val="0"/>
              <w:autoSpaceDN w:val="0"/>
              <w:adjustRightInd w:val="0"/>
              <w:spacing w:after="180" w:line="240" w:lineRule="auto"/>
              <w:ind w:left="118" w:right="10"/>
              <w:rPr>
                <w:rFonts w:ascii="Arial" w:hAnsi="Arial" w:cs="Arial"/>
                <w:color w:val="000000"/>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CDE918"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873E163"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All Tenderers</w:t>
            </w:r>
          </w:p>
        </w:tc>
      </w:tr>
      <w:tr w:rsidR="00BF749F" w14:paraId="5FF5DDBB"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C339034" w14:textId="77777777" w:rsidR="00BF749F" w:rsidRDefault="00BF749F">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Tender Return</w:t>
            </w:r>
          </w:p>
          <w:p w14:paraId="512FE6CB"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B5D3A9" w14:textId="77777777" w:rsidR="00BF749F" w:rsidRDefault="00BF749F">
            <w:pPr>
              <w:widowControl w:val="0"/>
              <w:autoSpaceDE w:val="0"/>
              <w:autoSpaceDN w:val="0"/>
              <w:adjustRightInd w:val="0"/>
              <w:spacing w:after="180" w:line="240" w:lineRule="auto"/>
              <w:ind w:left="118" w:right="10"/>
              <w:rPr>
                <w:rFonts w:ascii="Arial" w:hAnsi="Arial" w:cs="Arial"/>
                <w:color w:val="000000"/>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B85D30A"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FDD589"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Defence Sourcing Portal</w:t>
            </w:r>
          </w:p>
        </w:tc>
      </w:tr>
      <w:tr w:rsidR="00BF749F" w14:paraId="780F22ED"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6483D9A"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C7021A6" w14:textId="77777777" w:rsidR="00BF749F" w:rsidRDefault="00BF749F">
            <w:pPr>
              <w:widowControl w:val="0"/>
              <w:autoSpaceDE w:val="0"/>
              <w:autoSpaceDN w:val="0"/>
              <w:adjustRightInd w:val="0"/>
              <w:spacing w:after="180" w:line="240" w:lineRule="auto"/>
              <w:ind w:left="118" w:right="10"/>
              <w:rPr>
                <w:rFonts w:ascii="Arial" w:hAnsi="Arial" w:cs="Arial"/>
                <w:color w:val="000000"/>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4C7BBF1"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D81CFD5"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BF749F" w14:paraId="1B784ADB"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BBC45F"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9696E77" w14:textId="77777777" w:rsidR="00BF749F" w:rsidRDefault="00BF749F">
            <w:pPr>
              <w:widowControl w:val="0"/>
              <w:autoSpaceDE w:val="0"/>
              <w:autoSpaceDN w:val="0"/>
              <w:adjustRightInd w:val="0"/>
              <w:spacing w:after="180" w:line="240" w:lineRule="auto"/>
              <w:ind w:left="118" w:right="10"/>
              <w:rPr>
                <w:rFonts w:ascii="Arial" w:hAnsi="Arial" w:cs="Arial"/>
                <w:color w:val="000000"/>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CBFB21B"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1209EC9"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BF749F" w14:paraId="67ED02B6"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0DC721F" w14:textId="77777777" w:rsidR="00BF749F" w:rsidRDefault="00BF749F">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Reverse Auction</w:t>
            </w:r>
          </w:p>
          <w:p w14:paraId="541302CD"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(See </w:t>
            </w:r>
            <w:r>
              <w:rPr>
                <w:rFonts w:ascii="Arial" w:hAnsi="Arial" w:cs="Arial"/>
                <w:color w:val="0000FF"/>
                <w:u w:val="single"/>
              </w:rPr>
              <w:t>Annex B</w:t>
            </w:r>
            <w:r>
              <w:rPr>
                <w:rFonts w:ascii="Arial" w:hAnsi="Arial" w:cs="Arial"/>
                <w:color w:val="000000"/>
              </w:rPr>
              <w:t xml:space="preserve"> for more information on the conduct of the 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5F4FE8" w14:textId="77777777" w:rsidR="00BF749F" w:rsidRDefault="00BF749F">
            <w:pPr>
              <w:widowControl w:val="0"/>
              <w:autoSpaceDE w:val="0"/>
              <w:autoSpaceDN w:val="0"/>
              <w:adjustRightInd w:val="0"/>
              <w:spacing w:after="180" w:line="240" w:lineRule="auto"/>
              <w:ind w:left="118" w:right="10"/>
              <w:rPr>
                <w:rFonts w:ascii="Arial" w:hAnsi="Arial" w:cs="Arial"/>
                <w:color w:val="000000"/>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B896486"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0E26296"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r w:rsidR="00BF749F" w14:paraId="122829E3" w14:textId="77777777">
        <w:tblPrEx>
          <w:tblCellMar>
            <w:top w:w="0" w:type="dxa"/>
            <w:left w:w="0" w:type="dxa"/>
            <w:bottom w:w="0" w:type="dxa"/>
            <w:right w:w="0" w:type="dxa"/>
          </w:tblCellMar>
        </w:tblPrEx>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A8DE161"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0BF0E0" w14:textId="77777777" w:rsidR="00BF749F" w:rsidRDefault="00BF749F">
            <w:pPr>
              <w:widowControl w:val="0"/>
              <w:autoSpaceDE w:val="0"/>
              <w:autoSpaceDN w:val="0"/>
              <w:adjustRightInd w:val="0"/>
              <w:spacing w:after="180" w:line="240" w:lineRule="auto"/>
              <w:ind w:left="118" w:right="10"/>
              <w:rPr>
                <w:rFonts w:ascii="Arial" w:hAnsi="Arial" w:cs="Arial"/>
                <w:color w:val="000000"/>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5248269"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4ABE976" w14:textId="77777777" w:rsidR="00BF749F" w:rsidRDefault="00BF749F">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N/A</w:t>
            </w:r>
          </w:p>
        </w:tc>
      </w:tr>
    </w:tbl>
    <w:p w14:paraId="29DBB106"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6C22F890" w14:textId="77777777" w:rsidR="00BF749F" w:rsidRDefault="00BF749F">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14:paraId="14A68DCC"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14:paraId="549A8AB9" w14:textId="77777777" w:rsidR="00BF749F" w:rsidRDefault="00BF749F">
      <w:pPr>
        <w:widowControl w:val="0"/>
        <w:autoSpaceDE w:val="0"/>
        <w:autoSpaceDN w:val="0"/>
        <w:adjustRightInd w:val="0"/>
        <w:spacing w:before="120" w:after="60" w:line="240" w:lineRule="auto"/>
        <w:ind w:left="120"/>
        <w:jc w:val="both"/>
        <w:rPr>
          <w:rFonts w:ascii="Arial" w:hAnsi="Arial" w:cs="Arial"/>
          <w:sz w:val="24"/>
          <w:szCs w:val="24"/>
        </w:rPr>
      </w:pPr>
      <w:r w:rsidRPr="00740279">
        <w:rPr>
          <w:rFonts w:ascii="Arial" w:hAnsi="Arial" w:cs="Arial"/>
          <w:color w:val="000000"/>
        </w:rPr>
        <w:t>B1.</w:t>
      </w:r>
      <w:r>
        <w:rPr>
          <w:rFonts w:ascii="Arial" w:hAnsi="Arial" w:cs="Arial"/>
          <w:color w:val="000000"/>
        </w:rPr>
        <w:t>        </w:t>
      </w:r>
      <w:r w:rsidRPr="00740279">
        <w:rPr>
          <w:rFonts w:ascii="Arial" w:hAnsi="Arial" w:cs="Arial"/>
          <w:color w:val="000000"/>
        </w:rPr>
        <w:t>A Tenderers Conference is not being held.</w:t>
      </w:r>
    </w:p>
    <w:p w14:paraId="47C8BD37"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7B0FB0EE"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14:paraId="2403A561" w14:textId="77777777" w:rsidR="00BF749F" w:rsidRDefault="00BF749F">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B2.</w:t>
      </w:r>
      <w:r>
        <w:rPr>
          <w:rFonts w:ascii="Arial" w:hAnsi="Arial" w:cs="Arial"/>
          <w:sz w:val="24"/>
          <w:szCs w:val="24"/>
        </w:rPr>
        <w:tab/>
      </w:r>
      <w:r>
        <w:rPr>
          <w:rFonts w:ascii="Arial" w:hAnsi="Arial" w:cs="Arial"/>
          <w:color w:val="000000"/>
          <w:sz w:val="20"/>
          <w:szCs w:val="20"/>
        </w:rPr>
        <w:t xml:space="preserve">The Authority will automatically copy clarification questions and answers to all Tenderers, removing </w:t>
      </w:r>
      <w:r>
        <w:rPr>
          <w:rFonts w:ascii="Arial" w:hAnsi="Arial" w:cs="Arial"/>
          <w:color w:val="000000"/>
          <w:sz w:val="20"/>
          <w:szCs w:val="20"/>
        </w:rPr>
        <w:lastRenderedPageBreak/>
        <w:t xml:space="preserve">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3AEC4B16"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1609647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14:paraId="015FB1B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14:paraId="4F30E7A8"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22340AC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14:paraId="418D2A3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sidRPr="00740279">
        <w:rPr>
          <w:rFonts w:ascii="Arial" w:hAnsi="Arial" w:cs="Arial"/>
          <w:color w:val="000000"/>
        </w:rPr>
        <w:t>B4.        Negotiations do not apply to this tender process.</w:t>
      </w:r>
    </w:p>
    <w:p w14:paraId="5F9937E0"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1401798C" w14:textId="77777777" w:rsidR="00BF749F" w:rsidRDefault="00BF749F">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14:paraId="17A0BC4A"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0C6420DA" w14:textId="77777777" w:rsidR="00BF749F" w:rsidRDefault="00872DA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t xml:space="preserve">            </w:t>
      </w:r>
    </w:p>
    <w:p w14:paraId="784D06FC" w14:textId="77777777" w:rsidR="00872DA7" w:rsidRDefault="00872DA7">
      <w:pPr>
        <w:widowControl w:val="0"/>
        <w:autoSpaceDE w:val="0"/>
        <w:autoSpaceDN w:val="0"/>
        <w:adjustRightInd w:val="0"/>
        <w:spacing w:after="200" w:line="276" w:lineRule="auto"/>
        <w:ind w:left="120" w:right="114"/>
        <w:rPr>
          <w:rFonts w:ascii="Arial" w:hAnsi="Arial" w:cs="Arial"/>
          <w:color w:val="000000"/>
        </w:rPr>
      </w:pPr>
    </w:p>
    <w:p w14:paraId="3E11EFCD" w14:textId="77777777" w:rsidR="00872DA7" w:rsidRDefault="00872DA7">
      <w:pPr>
        <w:widowControl w:val="0"/>
        <w:autoSpaceDE w:val="0"/>
        <w:autoSpaceDN w:val="0"/>
        <w:adjustRightInd w:val="0"/>
        <w:spacing w:after="200" w:line="276" w:lineRule="auto"/>
        <w:ind w:left="120" w:right="114"/>
        <w:rPr>
          <w:rFonts w:ascii="Arial" w:hAnsi="Arial" w:cs="Arial"/>
          <w:color w:val="000000"/>
        </w:rPr>
      </w:pPr>
    </w:p>
    <w:p w14:paraId="512967DC" w14:textId="77777777" w:rsidR="00872DA7" w:rsidRDefault="00872DA7">
      <w:pPr>
        <w:widowControl w:val="0"/>
        <w:autoSpaceDE w:val="0"/>
        <w:autoSpaceDN w:val="0"/>
        <w:adjustRightInd w:val="0"/>
        <w:spacing w:after="200" w:line="276" w:lineRule="auto"/>
        <w:ind w:left="120" w:right="114"/>
        <w:rPr>
          <w:rFonts w:ascii="Arial" w:hAnsi="Arial" w:cs="Arial"/>
          <w:color w:val="000000"/>
        </w:rPr>
      </w:pPr>
    </w:p>
    <w:p w14:paraId="3C823B56" w14:textId="77777777" w:rsidR="00872DA7" w:rsidRDefault="00872DA7">
      <w:pPr>
        <w:widowControl w:val="0"/>
        <w:autoSpaceDE w:val="0"/>
        <w:autoSpaceDN w:val="0"/>
        <w:adjustRightInd w:val="0"/>
        <w:spacing w:after="200" w:line="276" w:lineRule="auto"/>
        <w:ind w:left="120" w:right="114"/>
        <w:rPr>
          <w:rFonts w:ascii="Arial" w:hAnsi="Arial" w:cs="Arial"/>
          <w:color w:val="000000"/>
        </w:rPr>
      </w:pPr>
    </w:p>
    <w:p w14:paraId="6B2B38F7" w14:textId="77777777" w:rsidR="00872DA7" w:rsidRDefault="00872DA7">
      <w:pPr>
        <w:widowControl w:val="0"/>
        <w:autoSpaceDE w:val="0"/>
        <w:autoSpaceDN w:val="0"/>
        <w:adjustRightInd w:val="0"/>
        <w:spacing w:after="200" w:line="276" w:lineRule="auto"/>
        <w:ind w:left="120" w:right="114"/>
        <w:rPr>
          <w:rFonts w:ascii="Arial" w:hAnsi="Arial" w:cs="Arial"/>
          <w:color w:val="000000"/>
        </w:rPr>
      </w:pPr>
    </w:p>
    <w:p w14:paraId="74355D0E" w14:textId="77777777" w:rsidR="00872DA7" w:rsidRDefault="00872DA7">
      <w:pPr>
        <w:widowControl w:val="0"/>
        <w:autoSpaceDE w:val="0"/>
        <w:autoSpaceDN w:val="0"/>
        <w:adjustRightInd w:val="0"/>
        <w:spacing w:after="200" w:line="276" w:lineRule="auto"/>
        <w:ind w:left="120" w:right="114"/>
        <w:rPr>
          <w:rFonts w:ascii="Arial" w:hAnsi="Arial" w:cs="Arial"/>
          <w:color w:val="000000"/>
        </w:rPr>
      </w:pPr>
    </w:p>
    <w:p w14:paraId="3E3FCFB5" w14:textId="77777777" w:rsidR="00872DA7" w:rsidRDefault="00872DA7">
      <w:pPr>
        <w:widowControl w:val="0"/>
        <w:autoSpaceDE w:val="0"/>
        <w:autoSpaceDN w:val="0"/>
        <w:adjustRightInd w:val="0"/>
        <w:spacing w:after="200" w:line="276" w:lineRule="auto"/>
        <w:ind w:left="120" w:right="114"/>
        <w:rPr>
          <w:rFonts w:ascii="Arial" w:hAnsi="Arial" w:cs="Arial"/>
          <w:color w:val="000000"/>
        </w:rPr>
      </w:pPr>
    </w:p>
    <w:p w14:paraId="311022B4" w14:textId="77777777" w:rsidR="00872DA7" w:rsidRDefault="00872DA7">
      <w:pPr>
        <w:widowControl w:val="0"/>
        <w:autoSpaceDE w:val="0"/>
        <w:autoSpaceDN w:val="0"/>
        <w:adjustRightInd w:val="0"/>
        <w:spacing w:after="200" w:line="276" w:lineRule="auto"/>
        <w:ind w:left="120" w:right="114"/>
        <w:rPr>
          <w:rFonts w:ascii="Arial" w:hAnsi="Arial" w:cs="Arial"/>
          <w:color w:val="000000"/>
        </w:rPr>
      </w:pPr>
    </w:p>
    <w:p w14:paraId="531025F6" w14:textId="77777777" w:rsidR="00872DA7" w:rsidRDefault="00872DA7">
      <w:pPr>
        <w:widowControl w:val="0"/>
        <w:autoSpaceDE w:val="0"/>
        <w:autoSpaceDN w:val="0"/>
        <w:adjustRightInd w:val="0"/>
        <w:spacing w:after="200" w:line="276" w:lineRule="auto"/>
        <w:ind w:left="120" w:right="114"/>
        <w:rPr>
          <w:rFonts w:ascii="Arial" w:hAnsi="Arial" w:cs="Arial"/>
          <w:color w:val="000000"/>
        </w:rPr>
      </w:pPr>
    </w:p>
    <w:p w14:paraId="2D8D2EA7"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C437FCE" w14:textId="77777777" w:rsidR="00872DA7" w:rsidRDefault="00872DA7">
      <w:pPr>
        <w:keepNext/>
        <w:keepLines/>
        <w:widowControl w:val="0"/>
        <w:autoSpaceDE w:val="0"/>
        <w:autoSpaceDN w:val="0"/>
        <w:adjustRightInd w:val="0"/>
        <w:spacing w:after="0" w:line="276" w:lineRule="auto"/>
        <w:ind w:left="120" w:right="114"/>
        <w:rPr>
          <w:rFonts w:ascii="Arial" w:hAnsi="Arial" w:cs="Arial"/>
          <w:b/>
          <w:bCs/>
          <w:color w:val="000000"/>
        </w:rPr>
      </w:pPr>
      <w:bookmarkStart w:id="5" w:name="_Toc501022446_1_4"/>
      <w:r>
        <w:rPr>
          <w:rFonts w:ascii="Arial" w:hAnsi="Arial" w:cs="Arial"/>
          <w:b/>
          <w:bCs/>
          <w:color w:val="000000"/>
        </w:rPr>
        <w:t>Section C - Instructions on Preparing Tenders</w:t>
      </w:r>
    </w:p>
    <w:p w14:paraId="648AD215" w14:textId="77777777" w:rsidR="00872DA7" w:rsidRDefault="00872DA7">
      <w:pPr>
        <w:keepNext/>
        <w:keepLines/>
        <w:widowControl w:val="0"/>
        <w:autoSpaceDE w:val="0"/>
        <w:autoSpaceDN w:val="0"/>
        <w:adjustRightInd w:val="0"/>
        <w:spacing w:after="0" w:line="276" w:lineRule="auto"/>
        <w:ind w:left="120" w:right="114"/>
        <w:rPr>
          <w:rFonts w:ascii="Arial" w:hAnsi="Arial" w:cs="Arial"/>
          <w:b/>
          <w:bCs/>
          <w:color w:val="000000"/>
        </w:rPr>
      </w:pPr>
    </w:p>
    <w:bookmarkEnd w:id="5"/>
    <w:p w14:paraId="3CAA5E13"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6EE7CEB3"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04/22)</w:t>
      </w:r>
    </w:p>
    <w:p w14:paraId="4DF19406" w14:textId="77777777" w:rsidR="00BF749F" w:rsidRDefault="00BF749F" w:rsidP="00872DA7">
      <w:pPr>
        <w:widowControl w:val="0"/>
        <w:autoSpaceDE w:val="0"/>
        <w:autoSpaceDN w:val="0"/>
        <w:adjustRightInd w:val="0"/>
        <w:spacing w:before="120" w:after="180" w:line="240" w:lineRule="auto"/>
        <w:rPr>
          <w:rFonts w:ascii="Arial" w:hAnsi="Arial" w:cs="Arial"/>
          <w:sz w:val="24"/>
          <w:szCs w:val="24"/>
        </w:rPr>
      </w:pPr>
      <w:r>
        <w:rPr>
          <w:rFonts w:ascii="Arial" w:hAnsi="Arial" w:cs="Arial"/>
          <w:b/>
          <w:bCs/>
          <w:color w:val="000000"/>
        </w:rPr>
        <w:t>Construction of Tenders</w:t>
      </w:r>
    </w:p>
    <w:p w14:paraId="47C892B4"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C1.     Your Tender must be written in English, using Arial font size 11.  Prices must be in exVAT.  Prices must be. A price breakdown in the Tender. </w:t>
      </w:r>
    </w:p>
    <w:p w14:paraId="74B0EC23"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14:paraId="425FF85F"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14:paraId="76C81F83"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C3.     Your Tender must be valid and open for acceptance for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766DDDF8"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6FE97D2F" w14:textId="77777777" w:rsidR="00BF749F" w:rsidRDefault="00BF749F" w:rsidP="00872DA7">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6B746B48"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1_5"/>
      <w:r>
        <w:rPr>
          <w:rFonts w:ascii="Arial" w:hAnsi="Arial" w:cs="Arial"/>
          <w:b/>
          <w:bCs/>
          <w:color w:val="000000"/>
        </w:rPr>
        <w:t>Section D - Tender Evaluation</w:t>
      </w:r>
      <w:bookmarkEnd w:id="6"/>
    </w:p>
    <w:p w14:paraId="6C44A90E"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211680B0"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04/22)</w:t>
      </w:r>
    </w:p>
    <w:p w14:paraId="7753AA7D" w14:textId="77777777" w:rsidR="0049020C" w:rsidRPr="002C52EC" w:rsidRDefault="0049020C" w:rsidP="0049020C">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D1.</w:t>
      </w:r>
      <w:r w:rsidRPr="002C52EC">
        <w:rPr>
          <w:rFonts w:ascii="Arial" w:hAnsi="Arial" w:cs="Arial"/>
          <w:color w:val="000000"/>
          <w:sz w:val="20"/>
          <w:szCs w:val="20"/>
        </w:rPr>
        <w:tab/>
        <w:t>This section details how your Tender will be evaluated, the tools used to evaluate the Tender and the evaluation criteria.</w:t>
      </w:r>
    </w:p>
    <w:p w14:paraId="5FC07358" w14:textId="77777777" w:rsidR="0049020C" w:rsidRPr="002C52EC" w:rsidRDefault="0049020C" w:rsidP="0049020C">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D.2</w:t>
      </w:r>
      <w:r w:rsidRPr="002C52EC">
        <w:rPr>
          <w:rFonts w:ascii="Arial" w:hAnsi="Arial" w:cs="Arial"/>
          <w:color w:val="000000"/>
          <w:sz w:val="20"/>
          <w:szCs w:val="20"/>
        </w:rPr>
        <w:tab/>
        <w:t xml:space="preserve">A Preliminary Commercial Evaluation / Completeness check will take place to ensure </w:t>
      </w:r>
      <w:r>
        <w:rPr>
          <w:rFonts w:ascii="Arial" w:hAnsi="Arial" w:cs="Arial"/>
          <w:color w:val="000000"/>
          <w:sz w:val="20"/>
          <w:szCs w:val="20"/>
        </w:rPr>
        <w:t>T</w:t>
      </w:r>
      <w:r w:rsidRPr="002C52EC">
        <w:rPr>
          <w:rFonts w:ascii="Arial" w:hAnsi="Arial" w:cs="Arial"/>
          <w:color w:val="000000"/>
          <w:sz w:val="20"/>
          <w:szCs w:val="20"/>
        </w:rPr>
        <w:t>enderers have answered all of the Technical Criterion of Requirement (DEFFORM 47 Schedule 11), completed Commercial Cost Workbook (DEFFORM 47 Schedule 10) and submitted all information requested in the correct format. See table below for the checklist.</w:t>
      </w:r>
    </w:p>
    <w:tbl>
      <w:tblPr>
        <w:tblpPr w:leftFromText="180" w:rightFromText="180" w:vertAnchor="text" w:horzAnchor="margin" w:tblpX="137" w:tblpY="51"/>
        <w:tblW w:w="9067" w:type="dxa"/>
        <w:tblLook w:val="04A0" w:firstRow="1" w:lastRow="0" w:firstColumn="1" w:lastColumn="0" w:noHBand="0" w:noVBand="1"/>
      </w:tblPr>
      <w:tblGrid>
        <w:gridCol w:w="7513"/>
        <w:gridCol w:w="1554"/>
      </w:tblGrid>
      <w:tr w:rsidR="0049020C" w:rsidRPr="002C52EC" w14:paraId="662E2ADD" w14:textId="77777777" w:rsidTr="0049020C">
        <w:trPr>
          <w:trHeight w:val="525"/>
        </w:trPr>
        <w:tc>
          <w:tcPr>
            <w:tcW w:w="9067"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7515F392"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b/>
                <w:bCs/>
                <w:color w:val="000000"/>
                <w:sz w:val="20"/>
                <w:szCs w:val="20"/>
              </w:rPr>
            </w:pPr>
            <w:r w:rsidRPr="002C52EC">
              <w:rPr>
                <w:rFonts w:ascii="Arial" w:hAnsi="Arial" w:cs="Arial"/>
                <w:b/>
                <w:bCs/>
                <w:color w:val="000000"/>
                <w:sz w:val="20"/>
                <w:szCs w:val="20"/>
              </w:rPr>
              <w:t>Table 1 – Preliminary Compliance Assessment Checklist</w:t>
            </w:r>
          </w:p>
        </w:tc>
      </w:tr>
      <w:tr w:rsidR="0049020C" w:rsidRPr="002C52EC" w14:paraId="479A3FB0" w14:textId="77777777" w:rsidTr="0049020C">
        <w:trPr>
          <w:trHeight w:val="590"/>
        </w:trPr>
        <w:tc>
          <w:tcPr>
            <w:tcW w:w="751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42F3FD2"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b/>
                <w:bCs/>
                <w:color w:val="000000"/>
                <w:sz w:val="20"/>
                <w:szCs w:val="20"/>
              </w:rPr>
            </w:pPr>
            <w:r w:rsidRPr="002C52EC">
              <w:rPr>
                <w:rFonts w:ascii="Arial" w:hAnsi="Arial" w:cs="Arial"/>
                <w:b/>
                <w:bCs/>
                <w:color w:val="000000"/>
                <w:sz w:val="20"/>
                <w:szCs w:val="20"/>
              </w:rPr>
              <w:t>Requirement</w:t>
            </w:r>
          </w:p>
        </w:tc>
        <w:tc>
          <w:tcPr>
            <w:tcW w:w="155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3B02577"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b/>
                <w:bCs/>
                <w:color w:val="000000"/>
                <w:sz w:val="20"/>
                <w:szCs w:val="20"/>
              </w:rPr>
            </w:pPr>
            <w:r w:rsidRPr="002C52EC">
              <w:rPr>
                <w:rFonts w:ascii="Arial" w:hAnsi="Arial" w:cs="Arial"/>
                <w:b/>
                <w:bCs/>
                <w:color w:val="000000"/>
                <w:sz w:val="20"/>
                <w:szCs w:val="20"/>
              </w:rPr>
              <w:t>Provided Yes/No</w:t>
            </w:r>
          </w:p>
        </w:tc>
      </w:tr>
      <w:tr w:rsidR="0049020C" w:rsidRPr="002C52EC" w14:paraId="4A268B69" w14:textId="77777777" w:rsidTr="00BF749F">
        <w:trPr>
          <w:trHeight w:val="58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038A2DB7"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Tender return via Defence Sourcing Portal (22nd November 2021 @ 10:00)</w:t>
            </w:r>
          </w:p>
        </w:tc>
        <w:tc>
          <w:tcPr>
            <w:tcW w:w="1554" w:type="dxa"/>
            <w:tcBorders>
              <w:top w:val="single" w:sz="4" w:space="0" w:color="auto"/>
              <w:left w:val="single" w:sz="4" w:space="0" w:color="auto"/>
              <w:bottom w:val="single" w:sz="4" w:space="0" w:color="auto"/>
              <w:right w:val="single" w:sz="4" w:space="0" w:color="auto"/>
            </w:tcBorders>
            <w:vAlign w:val="center"/>
          </w:tcPr>
          <w:p w14:paraId="670872BC"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p>
        </w:tc>
      </w:tr>
      <w:tr w:rsidR="0049020C" w:rsidRPr="002C52EC" w14:paraId="11E3CE18" w14:textId="77777777" w:rsidTr="00BF749F">
        <w:trPr>
          <w:trHeight w:val="58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BF1150"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DEFFORM 47, Annex A (Offer) (scanned and returned as a PDF as part of their tender) </w:t>
            </w:r>
          </w:p>
        </w:tc>
        <w:tc>
          <w:tcPr>
            <w:tcW w:w="1554" w:type="dxa"/>
            <w:tcBorders>
              <w:top w:val="single" w:sz="4" w:space="0" w:color="auto"/>
              <w:left w:val="single" w:sz="4" w:space="0" w:color="auto"/>
              <w:bottom w:val="single" w:sz="4" w:space="0" w:color="auto"/>
              <w:right w:val="single" w:sz="4" w:space="0" w:color="auto"/>
            </w:tcBorders>
            <w:vAlign w:val="center"/>
            <w:hideMark/>
          </w:tcPr>
          <w:p w14:paraId="1407FF8F"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w:t>
            </w:r>
          </w:p>
        </w:tc>
      </w:tr>
      <w:tr w:rsidR="0049020C" w:rsidRPr="002C52EC" w14:paraId="4C60A409" w14:textId="77777777" w:rsidTr="00BF749F">
        <w:trPr>
          <w:trHeight w:val="58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6B662A96"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Annex A (Offer) where ‘Yes’ has been selected to any questions - relevant information is attached.</w:t>
            </w:r>
          </w:p>
        </w:tc>
        <w:tc>
          <w:tcPr>
            <w:tcW w:w="1554" w:type="dxa"/>
            <w:tcBorders>
              <w:top w:val="single" w:sz="4" w:space="0" w:color="auto"/>
              <w:left w:val="single" w:sz="4" w:space="0" w:color="auto"/>
              <w:bottom w:val="single" w:sz="4" w:space="0" w:color="auto"/>
              <w:right w:val="single" w:sz="4" w:space="0" w:color="auto"/>
            </w:tcBorders>
            <w:vAlign w:val="center"/>
          </w:tcPr>
          <w:p w14:paraId="497C9B5A"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p>
        </w:tc>
      </w:tr>
      <w:tr w:rsidR="0049020C" w:rsidRPr="002C52EC" w14:paraId="6F583B38" w14:textId="77777777" w:rsidTr="00BF749F">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3281CD07"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Schedule 10 – Commercial Cost Workbook completed; must be in pounds sterling</w:t>
            </w:r>
          </w:p>
        </w:tc>
        <w:tc>
          <w:tcPr>
            <w:tcW w:w="1554" w:type="dxa"/>
            <w:tcBorders>
              <w:top w:val="single" w:sz="4" w:space="0" w:color="auto"/>
              <w:left w:val="single" w:sz="4" w:space="0" w:color="auto"/>
              <w:bottom w:val="single" w:sz="4" w:space="0" w:color="auto"/>
              <w:right w:val="single" w:sz="4" w:space="0" w:color="auto"/>
            </w:tcBorders>
            <w:vAlign w:val="center"/>
          </w:tcPr>
          <w:p w14:paraId="38A364A1"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p>
        </w:tc>
      </w:tr>
      <w:tr w:rsidR="0049020C" w:rsidRPr="002C52EC" w14:paraId="36535F68" w14:textId="77777777" w:rsidTr="00BF749F">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26E4BF2B"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Schedule 11 Technical Criterion of Requirement completed</w:t>
            </w:r>
          </w:p>
        </w:tc>
        <w:tc>
          <w:tcPr>
            <w:tcW w:w="1554" w:type="dxa"/>
            <w:tcBorders>
              <w:top w:val="single" w:sz="4" w:space="0" w:color="auto"/>
              <w:left w:val="single" w:sz="4" w:space="0" w:color="auto"/>
              <w:bottom w:val="single" w:sz="4" w:space="0" w:color="auto"/>
              <w:right w:val="single" w:sz="4" w:space="0" w:color="auto"/>
            </w:tcBorders>
            <w:vAlign w:val="center"/>
          </w:tcPr>
          <w:p w14:paraId="308696C9"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p>
        </w:tc>
      </w:tr>
      <w:tr w:rsidR="0049020C" w:rsidRPr="002C52EC" w14:paraId="59B05E6E" w14:textId="77777777" w:rsidTr="00BF749F">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7FF013"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DEFFORM 47, Annex G - DEFFORM 539A - Commercially Sensitive Information Form, if required</w:t>
            </w:r>
          </w:p>
        </w:tc>
        <w:tc>
          <w:tcPr>
            <w:tcW w:w="1554" w:type="dxa"/>
            <w:tcBorders>
              <w:top w:val="single" w:sz="4" w:space="0" w:color="auto"/>
              <w:left w:val="single" w:sz="4" w:space="0" w:color="auto"/>
              <w:bottom w:val="single" w:sz="4" w:space="0" w:color="auto"/>
              <w:right w:val="single" w:sz="4" w:space="0" w:color="auto"/>
            </w:tcBorders>
            <w:vAlign w:val="center"/>
            <w:hideMark/>
          </w:tcPr>
          <w:p w14:paraId="4229D3D5"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w:t>
            </w:r>
          </w:p>
        </w:tc>
      </w:tr>
      <w:tr w:rsidR="0049020C" w:rsidRPr="002C52EC" w14:paraId="5E797362" w14:textId="77777777" w:rsidTr="00BF749F">
        <w:trPr>
          <w:trHeight w:val="315"/>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2389CF"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Complete DEFFORM 68, nil return required </w:t>
            </w:r>
          </w:p>
        </w:tc>
        <w:tc>
          <w:tcPr>
            <w:tcW w:w="1554" w:type="dxa"/>
            <w:tcBorders>
              <w:top w:val="single" w:sz="4" w:space="0" w:color="auto"/>
              <w:left w:val="nil"/>
              <w:bottom w:val="single" w:sz="4" w:space="0" w:color="auto"/>
              <w:right w:val="single" w:sz="4" w:space="0" w:color="auto"/>
            </w:tcBorders>
            <w:vAlign w:val="center"/>
            <w:hideMark/>
          </w:tcPr>
          <w:p w14:paraId="146AC0F7"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w:t>
            </w:r>
          </w:p>
        </w:tc>
      </w:tr>
      <w:tr w:rsidR="0049020C" w:rsidRPr="002C52EC" w14:paraId="2828FD72" w14:textId="77777777" w:rsidTr="00BF749F">
        <w:trPr>
          <w:trHeight w:val="493"/>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744C6485"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Written confirmation of the acceptance of the Terms and Conditions of Contract</w:t>
            </w:r>
          </w:p>
        </w:tc>
        <w:tc>
          <w:tcPr>
            <w:tcW w:w="1554" w:type="dxa"/>
            <w:tcBorders>
              <w:top w:val="single" w:sz="4" w:space="0" w:color="auto"/>
              <w:left w:val="single" w:sz="4" w:space="0" w:color="auto"/>
              <w:bottom w:val="single" w:sz="4" w:space="0" w:color="auto"/>
              <w:right w:val="single" w:sz="4" w:space="0" w:color="auto"/>
            </w:tcBorders>
            <w:vAlign w:val="center"/>
          </w:tcPr>
          <w:p w14:paraId="31B92E11"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p>
        </w:tc>
      </w:tr>
      <w:tr w:rsidR="0049020C" w:rsidRPr="002C52EC" w14:paraId="428A14F3" w14:textId="77777777" w:rsidTr="00BF749F">
        <w:trPr>
          <w:trHeight w:val="580"/>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478FCBE4"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Written confirmation that the Tenderer has completed the Supplier Assurance Questionnaire (Risk Assessment Ref:</w:t>
            </w:r>
            <w:r>
              <w:t xml:space="preserve"> </w:t>
            </w:r>
            <w:r w:rsidRPr="00A072FB">
              <w:rPr>
                <w:rFonts w:ascii="Arial" w:hAnsi="Arial" w:cs="Arial"/>
                <w:color w:val="000000"/>
                <w:sz w:val="20"/>
                <w:szCs w:val="20"/>
              </w:rPr>
              <w:t>958645466</w:t>
            </w:r>
            <w:r w:rsidRPr="002C52EC">
              <w:rPr>
                <w:rFonts w:ascii="Arial" w:hAnsi="Arial" w:cs="Arial"/>
                <w:color w:val="000000"/>
                <w:sz w:val="20"/>
                <w:szCs w:val="20"/>
              </w:rPr>
              <w:t xml:space="preserve"> &amp; Cyber Risk Profile: Very Low) </w:t>
            </w:r>
          </w:p>
        </w:tc>
        <w:tc>
          <w:tcPr>
            <w:tcW w:w="1554" w:type="dxa"/>
            <w:tcBorders>
              <w:top w:val="single" w:sz="4" w:space="0" w:color="auto"/>
              <w:left w:val="single" w:sz="4" w:space="0" w:color="auto"/>
              <w:bottom w:val="single" w:sz="4" w:space="0" w:color="auto"/>
              <w:right w:val="single" w:sz="4" w:space="0" w:color="auto"/>
            </w:tcBorders>
            <w:vAlign w:val="center"/>
          </w:tcPr>
          <w:p w14:paraId="728DBC9F"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p>
        </w:tc>
      </w:tr>
      <w:tr w:rsidR="0049020C" w:rsidRPr="002C52EC" w14:paraId="139BC59F" w14:textId="77777777" w:rsidTr="00BF749F">
        <w:trPr>
          <w:trHeight w:val="412"/>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46528B6A"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lang w:val="en-US"/>
              </w:rPr>
              <w:t>PDF copy of the Employers liability insurance certificate</w:t>
            </w:r>
          </w:p>
        </w:tc>
        <w:tc>
          <w:tcPr>
            <w:tcW w:w="1554" w:type="dxa"/>
            <w:tcBorders>
              <w:top w:val="single" w:sz="4" w:space="0" w:color="auto"/>
              <w:left w:val="single" w:sz="4" w:space="0" w:color="auto"/>
              <w:bottom w:val="single" w:sz="4" w:space="0" w:color="auto"/>
              <w:right w:val="single" w:sz="4" w:space="0" w:color="auto"/>
            </w:tcBorders>
            <w:vAlign w:val="center"/>
          </w:tcPr>
          <w:p w14:paraId="67BB32E1"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p>
        </w:tc>
      </w:tr>
      <w:tr w:rsidR="0049020C" w:rsidRPr="002C52EC" w14:paraId="27B180AA" w14:textId="77777777" w:rsidTr="00BF749F">
        <w:trPr>
          <w:trHeight w:val="417"/>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59F91D1B"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lang w:val="en-US"/>
              </w:rPr>
              <w:t>PDF copy of the Public liability insurance certificate</w:t>
            </w:r>
          </w:p>
        </w:tc>
        <w:tc>
          <w:tcPr>
            <w:tcW w:w="1554" w:type="dxa"/>
            <w:tcBorders>
              <w:top w:val="single" w:sz="4" w:space="0" w:color="auto"/>
              <w:left w:val="single" w:sz="4" w:space="0" w:color="auto"/>
              <w:bottom w:val="single" w:sz="4" w:space="0" w:color="auto"/>
              <w:right w:val="single" w:sz="4" w:space="0" w:color="auto"/>
            </w:tcBorders>
            <w:vAlign w:val="center"/>
          </w:tcPr>
          <w:p w14:paraId="44DE856D"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p>
        </w:tc>
      </w:tr>
      <w:tr w:rsidR="0049020C" w:rsidRPr="002C52EC" w14:paraId="6F312E65" w14:textId="77777777" w:rsidTr="00BF749F">
        <w:trPr>
          <w:trHeight w:val="409"/>
        </w:trPr>
        <w:tc>
          <w:tcPr>
            <w:tcW w:w="7513" w:type="dxa"/>
            <w:tcBorders>
              <w:top w:val="single" w:sz="4" w:space="0" w:color="auto"/>
              <w:left w:val="single" w:sz="4" w:space="0" w:color="auto"/>
              <w:bottom w:val="single" w:sz="4" w:space="0" w:color="auto"/>
              <w:right w:val="single" w:sz="4" w:space="0" w:color="auto"/>
            </w:tcBorders>
            <w:shd w:val="clear" w:color="000000" w:fill="FFFFFF"/>
            <w:vAlign w:val="center"/>
          </w:tcPr>
          <w:p w14:paraId="5FA1B9F8"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lang w:val="en-US"/>
              </w:rPr>
              <w:t>PDF copy of the Professional Indemnity insurance certificate</w:t>
            </w:r>
          </w:p>
        </w:tc>
        <w:tc>
          <w:tcPr>
            <w:tcW w:w="1554" w:type="dxa"/>
            <w:tcBorders>
              <w:top w:val="single" w:sz="4" w:space="0" w:color="auto"/>
              <w:left w:val="single" w:sz="4" w:space="0" w:color="auto"/>
              <w:bottom w:val="single" w:sz="4" w:space="0" w:color="auto"/>
              <w:right w:val="single" w:sz="4" w:space="0" w:color="auto"/>
            </w:tcBorders>
            <w:vAlign w:val="center"/>
          </w:tcPr>
          <w:p w14:paraId="5A68527B"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p>
        </w:tc>
      </w:tr>
    </w:tbl>
    <w:p w14:paraId="4CCDC03E" w14:textId="77777777" w:rsidR="0049020C" w:rsidRPr="002C52EC" w:rsidRDefault="0049020C" w:rsidP="0049020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3</w:t>
      </w:r>
      <w:r w:rsidRPr="002C52EC">
        <w:rPr>
          <w:rFonts w:ascii="Arial" w:hAnsi="Arial" w:cs="Arial"/>
          <w:color w:val="000000"/>
          <w:sz w:val="20"/>
          <w:szCs w:val="20"/>
        </w:rPr>
        <w:tab/>
        <w:t xml:space="preserve">This Tender evaluation will be on the basis of Weighted Value for Money Index. This approach divides the total score of the non-cost (quality/technical) criteria by the tender cost applying the chosen weighting. It ranks tenders on the quality (represented by the non-cost score) for each £ (or £k or £m) of cost. </w:t>
      </w:r>
    </w:p>
    <w:p w14:paraId="0C54E591" w14:textId="77777777" w:rsidR="0049020C" w:rsidRPr="002C52EC" w:rsidRDefault="0049020C" w:rsidP="0049020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4</w:t>
      </w:r>
      <w:r w:rsidRPr="002C52EC">
        <w:rPr>
          <w:rFonts w:ascii="Arial" w:hAnsi="Arial" w:cs="Arial"/>
          <w:color w:val="000000"/>
          <w:sz w:val="20"/>
          <w:szCs w:val="20"/>
        </w:rPr>
        <w:t>.</w:t>
      </w:r>
      <w:r w:rsidRPr="002C52EC">
        <w:rPr>
          <w:rFonts w:ascii="Arial" w:hAnsi="Arial" w:cs="Arial"/>
          <w:color w:val="000000"/>
          <w:sz w:val="20"/>
          <w:szCs w:val="20"/>
        </w:rPr>
        <w:tab/>
        <w:t>Any Tender which is considered non-compliant for any Commercial, Financial and Technical element or criteria will be excluded from the competition and not receive an Evaluation Score.</w:t>
      </w:r>
      <w:r w:rsidRPr="002C52EC">
        <w:rPr>
          <w:rFonts w:ascii="Arial" w:hAnsi="Arial" w:cs="Arial"/>
          <w:color w:val="000000"/>
          <w:sz w:val="20"/>
          <w:szCs w:val="20"/>
        </w:rPr>
        <w:tab/>
      </w:r>
    </w:p>
    <w:p w14:paraId="2FF79364" w14:textId="77777777" w:rsidR="0049020C" w:rsidRPr="002C52EC" w:rsidRDefault="0049020C" w:rsidP="0049020C">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5</w:t>
      </w:r>
      <w:r w:rsidRPr="002C52EC">
        <w:rPr>
          <w:rFonts w:ascii="Arial" w:hAnsi="Arial" w:cs="Arial"/>
          <w:color w:val="000000"/>
          <w:sz w:val="20"/>
          <w:szCs w:val="20"/>
        </w:rPr>
        <w:tab/>
        <w:t>The Tenderer with the highest Weighted VFM Index will be considered to be the Winning Tenderer and awarded any resulting contract.</w:t>
      </w:r>
    </w:p>
    <w:p w14:paraId="47DE2125" w14:textId="77777777" w:rsidR="0049020C" w:rsidRPr="002C52EC" w:rsidRDefault="0049020C" w:rsidP="0049020C">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6</w:t>
      </w:r>
      <w:r w:rsidRPr="002C52EC">
        <w:rPr>
          <w:rFonts w:ascii="Arial" w:hAnsi="Arial" w:cs="Arial"/>
          <w:color w:val="000000"/>
          <w:sz w:val="20"/>
          <w:szCs w:val="20"/>
        </w:rPr>
        <w:tab/>
        <w:t>The weightings which apply to this tender are WQ = 60% and WC = 40%</w:t>
      </w:r>
    </w:p>
    <w:p w14:paraId="2FAA5CAA" w14:textId="77777777" w:rsidR="0049020C" w:rsidRDefault="0049020C" w:rsidP="0049020C">
      <w:pPr>
        <w:widowControl w:val="0"/>
        <w:autoSpaceDE w:val="0"/>
        <w:autoSpaceDN w:val="0"/>
        <w:adjustRightInd w:val="0"/>
        <w:spacing w:before="120" w:after="180" w:line="240" w:lineRule="auto"/>
        <w:ind w:left="120"/>
        <w:jc w:val="both"/>
        <w:rPr>
          <w:rFonts w:ascii="Arial" w:hAnsi="Arial" w:cs="Arial"/>
          <w:color w:val="000000"/>
          <w:sz w:val="20"/>
          <w:szCs w:val="20"/>
        </w:rPr>
      </w:pPr>
    </w:p>
    <w:p w14:paraId="35B19F87" w14:textId="77777777" w:rsidR="0049020C" w:rsidRDefault="0049020C" w:rsidP="0049020C">
      <w:pPr>
        <w:widowControl w:val="0"/>
        <w:autoSpaceDE w:val="0"/>
        <w:autoSpaceDN w:val="0"/>
        <w:adjustRightInd w:val="0"/>
        <w:spacing w:before="120" w:after="180" w:line="240" w:lineRule="auto"/>
        <w:ind w:left="120"/>
        <w:jc w:val="both"/>
        <w:rPr>
          <w:rFonts w:ascii="Arial" w:hAnsi="Arial" w:cs="Arial"/>
          <w:color w:val="000000"/>
          <w:sz w:val="20"/>
          <w:szCs w:val="20"/>
        </w:rPr>
      </w:pPr>
    </w:p>
    <w:p w14:paraId="7A41D99A" w14:textId="77777777" w:rsidR="0049020C" w:rsidRDefault="0049020C" w:rsidP="0049020C">
      <w:pPr>
        <w:widowControl w:val="0"/>
        <w:autoSpaceDE w:val="0"/>
        <w:autoSpaceDN w:val="0"/>
        <w:adjustRightInd w:val="0"/>
        <w:spacing w:before="120" w:after="180" w:line="240" w:lineRule="auto"/>
        <w:jc w:val="both"/>
        <w:rPr>
          <w:rFonts w:ascii="Arial" w:hAnsi="Arial" w:cs="Arial"/>
          <w:color w:val="000000"/>
          <w:sz w:val="20"/>
          <w:szCs w:val="20"/>
        </w:rPr>
      </w:pPr>
    </w:p>
    <w:p w14:paraId="4B45E7CC" w14:textId="77777777" w:rsidR="0049020C" w:rsidRPr="002C52EC" w:rsidRDefault="0049020C" w:rsidP="0049020C">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7</w:t>
      </w:r>
      <w:r w:rsidRPr="002C52EC">
        <w:rPr>
          <w:rFonts w:ascii="Arial" w:hAnsi="Arial" w:cs="Arial"/>
          <w:color w:val="000000"/>
          <w:sz w:val="20"/>
          <w:szCs w:val="20"/>
        </w:rPr>
        <w:tab/>
        <w:t>Weighted Value for Money Index example is shown below:</w:t>
      </w:r>
    </w:p>
    <w:p w14:paraId="53DA6AE1" w14:textId="77777777" w:rsidR="0049020C" w:rsidRPr="002C52EC" w:rsidRDefault="0049020C" w:rsidP="0049020C">
      <w:pPr>
        <w:widowControl w:val="0"/>
        <w:autoSpaceDE w:val="0"/>
        <w:autoSpaceDN w:val="0"/>
        <w:adjustRightInd w:val="0"/>
        <w:spacing w:before="120" w:after="180" w:line="240" w:lineRule="auto"/>
        <w:ind w:left="120"/>
        <w:jc w:val="both"/>
        <w:rPr>
          <w:rFonts w:ascii="Arial" w:hAnsi="Arial" w:cs="Arial"/>
          <w:color w:val="000000"/>
          <w:sz w:val="20"/>
          <w:szCs w:val="20"/>
        </w:rPr>
      </w:pPr>
      <w:r w:rsidRPr="002C52EC">
        <w:rPr>
          <w:rFonts w:ascii="Arial" w:hAnsi="Arial" w:cs="Arial"/>
          <w:color w:val="000000"/>
          <w:sz w:val="20"/>
          <w:szCs w:val="20"/>
        </w:rPr>
        <w:t>The overall tender score is calculated as follows:</w:t>
      </w:r>
    </w:p>
    <w:p w14:paraId="7D43178C" w14:textId="70012298" w:rsidR="0049020C" w:rsidRPr="002C52EC" w:rsidRDefault="0049020C" w:rsidP="0049020C">
      <w:pPr>
        <w:widowControl w:val="0"/>
        <w:autoSpaceDE w:val="0"/>
        <w:autoSpaceDN w:val="0"/>
        <w:adjustRightInd w:val="0"/>
        <w:spacing w:before="120" w:after="180" w:line="240" w:lineRule="auto"/>
        <w:ind w:left="120"/>
        <w:jc w:val="both"/>
        <w:rPr>
          <w:rFonts w:ascii="Arial" w:hAnsi="Arial" w:cs="Arial"/>
          <w:color w:val="000000"/>
          <w:sz w:val="20"/>
          <w:szCs w:val="20"/>
        </w:rPr>
      </w:pPr>
      <w:r w:rsidRPr="0049020C">
        <w:rPr>
          <w:rFonts w:ascii="Arial" w:hAnsi="Arial" w:cs="Arial"/>
          <w:color w:val="000000"/>
          <w:sz w:val="20"/>
          <w:szCs w:val="20"/>
        </w:rPr>
        <w:fldChar w:fldCharType="begin"/>
      </w:r>
      <w:r w:rsidRPr="0049020C">
        <w:rPr>
          <w:rFonts w:ascii="Arial" w:hAnsi="Arial" w:cs="Arial"/>
          <w:color w:val="000000"/>
          <w:sz w:val="20"/>
          <w:szCs w:val="20"/>
        </w:rPr>
        <w:instrText xml:space="preserve"> QUOTE </w:instrText>
      </w:r>
      <w:r w:rsidR="004B0D67" w:rsidRPr="0049020C">
        <w:rPr>
          <w:noProof/>
          <w:position w:val="-14"/>
        </w:rPr>
        <w:drawing>
          <wp:inline distT="0" distB="0" distL="0" distR="0" wp14:anchorId="7367232C" wp14:editId="4E13FDEC">
            <wp:extent cx="895350"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a:ln>
                      <a:noFill/>
                    </a:ln>
                  </pic:spPr>
                </pic:pic>
              </a:graphicData>
            </a:graphic>
          </wp:inline>
        </w:drawing>
      </w:r>
      <w:r w:rsidRPr="0049020C">
        <w:rPr>
          <w:rFonts w:ascii="Arial" w:hAnsi="Arial" w:cs="Arial"/>
          <w:color w:val="000000"/>
          <w:sz w:val="20"/>
          <w:szCs w:val="20"/>
        </w:rPr>
        <w:instrText xml:space="preserve"> </w:instrText>
      </w:r>
      <w:r w:rsidRPr="0049020C">
        <w:rPr>
          <w:rFonts w:ascii="Arial" w:hAnsi="Arial" w:cs="Arial"/>
          <w:color w:val="000000"/>
          <w:sz w:val="20"/>
          <w:szCs w:val="20"/>
        </w:rPr>
        <w:fldChar w:fldCharType="separate"/>
      </w:r>
      <w:r w:rsidR="004B0D67" w:rsidRPr="0049020C">
        <w:rPr>
          <w:noProof/>
          <w:position w:val="-14"/>
        </w:rPr>
        <w:drawing>
          <wp:inline distT="0" distB="0" distL="0" distR="0" wp14:anchorId="56BD4CA3" wp14:editId="5B952D9C">
            <wp:extent cx="895350" cy="295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a:ln>
                      <a:noFill/>
                    </a:ln>
                  </pic:spPr>
                </pic:pic>
              </a:graphicData>
            </a:graphic>
          </wp:inline>
        </w:drawing>
      </w:r>
      <w:r w:rsidRPr="0049020C">
        <w:rPr>
          <w:rFonts w:ascii="Arial" w:hAnsi="Arial" w:cs="Arial"/>
          <w:color w:val="000000"/>
          <w:sz w:val="20"/>
          <w:szCs w:val="20"/>
        </w:rPr>
        <w:fldChar w:fldCharType="end"/>
      </w:r>
      <w:r w:rsidRPr="002C52EC">
        <w:rPr>
          <w:rFonts w:ascii="Arial" w:hAnsi="Arial" w:cs="Arial"/>
          <w:color w:val="000000"/>
          <w:sz w:val="20"/>
          <w:szCs w:val="20"/>
        </w:rPr>
        <w:t xml:space="preserve"> </w:t>
      </w:r>
    </w:p>
    <w:p w14:paraId="11EB3F96" w14:textId="77777777" w:rsidR="0049020C" w:rsidRPr="002C52EC" w:rsidRDefault="0049020C" w:rsidP="0049020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Where: </w:t>
      </w:r>
    </w:p>
    <w:p w14:paraId="08F31C5C" w14:textId="77777777" w:rsidR="0049020C" w:rsidRPr="002C52EC" w:rsidRDefault="0049020C" w:rsidP="0049020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i/>
          <w:iCs/>
          <w:color w:val="000000"/>
          <w:sz w:val="20"/>
          <w:szCs w:val="20"/>
        </w:rPr>
        <w:t xml:space="preserve">wQ </w:t>
      </w:r>
      <w:r w:rsidRPr="002C52EC">
        <w:rPr>
          <w:rFonts w:ascii="Arial" w:hAnsi="Arial" w:cs="Arial"/>
          <w:color w:val="000000"/>
          <w:sz w:val="20"/>
          <w:szCs w:val="20"/>
        </w:rPr>
        <w:t xml:space="preserve">= weighting of non-cost criteria </w:t>
      </w:r>
    </w:p>
    <w:p w14:paraId="7193B81B" w14:textId="77777777" w:rsidR="0049020C" w:rsidRPr="002C52EC" w:rsidRDefault="0049020C" w:rsidP="0049020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i/>
          <w:iCs/>
          <w:color w:val="000000"/>
          <w:sz w:val="20"/>
          <w:szCs w:val="20"/>
        </w:rPr>
        <w:t xml:space="preserve">wC </w:t>
      </w:r>
      <w:r w:rsidRPr="002C52EC">
        <w:rPr>
          <w:rFonts w:ascii="Arial" w:hAnsi="Arial" w:cs="Arial"/>
          <w:color w:val="000000"/>
          <w:sz w:val="20"/>
          <w:szCs w:val="20"/>
        </w:rPr>
        <w:t>= weighting applied to cost</w:t>
      </w:r>
    </w:p>
    <w:p w14:paraId="4B0AD6F9" w14:textId="77777777" w:rsidR="0049020C" w:rsidRDefault="0049020C" w:rsidP="0049020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Assuming that wQ = 60% and wC = 40% gives:</w:t>
      </w:r>
    </w:p>
    <w:p w14:paraId="79E5EF56" w14:textId="77777777" w:rsidR="0049020C" w:rsidRPr="002C52EC" w:rsidRDefault="0049020C" w:rsidP="0049020C">
      <w:pPr>
        <w:widowControl w:val="0"/>
        <w:autoSpaceDE w:val="0"/>
        <w:autoSpaceDN w:val="0"/>
        <w:adjustRightInd w:val="0"/>
        <w:spacing w:before="120" w:after="0" w:line="240" w:lineRule="auto"/>
        <w:ind w:left="120"/>
        <w:jc w:val="both"/>
        <w:rPr>
          <w:rFonts w:ascii="Arial" w:hAnsi="Arial" w:cs="Arial"/>
          <w:color w:val="000000"/>
          <w:sz w:val="20"/>
          <w:szCs w:val="20"/>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84"/>
        <w:gridCol w:w="1560"/>
        <w:gridCol w:w="1842"/>
        <w:gridCol w:w="1560"/>
        <w:gridCol w:w="850"/>
      </w:tblGrid>
      <w:tr w:rsidR="0049020C" w:rsidRPr="002C52EC" w14:paraId="7C2A5D37" w14:textId="77777777" w:rsidTr="0049020C">
        <w:trPr>
          <w:trHeight w:val="618"/>
        </w:trPr>
        <w:tc>
          <w:tcPr>
            <w:tcW w:w="1276" w:type="dxa"/>
            <w:shd w:val="clear" w:color="auto" w:fill="D9E2F3"/>
          </w:tcPr>
          <w:p w14:paraId="051BB121"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Tender </w:t>
            </w:r>
          </w:p>
        </w:tc>
        <w:tc>
          <w:tcPr>
            <w:tcW w:w="1984" w:type="dxa"/>
            <w:shd w:val="clear" w:color="auto" w:fill="D9E2F3"/>
          </w:tcPr>
          <w:p w14:paraId="1266EE45"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Non-cost score </w:t>
            </w:r>
          </w:p>
        </w:tc>
        <w:tc>
          <w:tcPr>
            <w:tcW w:w="1560" w:type="dxa"/>
            <w:shd w:val="clear" w:color="auto" w:fill="D9E2F3"/>
          </w:tcPr>
          <w:p w14:paraId="11CF9826"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Cost (£) </w:t>
            </w:r>
          </w:p>
        </w:tc>
        <w:tc>
          <w:tcPr>
            <w:tcW w:w="1842" w:type="dxa"/>
            <w:shd w:val="clear" w:color="auto" w:fill="D9E2F3"/>
          </w:tcPr>
          <w:p w14:paraId="640C9D6E"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Weighted VFM Index </w:t>
            </w:r>
          </w:p>
        </w:tc>
        <w:tc>
          <w:tcPr>
            <w:tcW w:w="1560" w:type="dxa"/>
            <w:shd w:val="clear" w:color="auto" w:fill="D9E2F3"/>
          </w:tcPr>
          <w:p w14:paraId="53006492"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Commercially</w:t>
            </w:r>
          </w:p>
          <w:p w14:paraId="511F0630"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Compliant</w:t>
            </w:r>
          </w:p>
        </w:tc>
        <w:tc>
          <w:tcPr>
            <w:tcW w:w="850" w:type="dxa"/>
            <w:shd w:val="clear" w:color="auto" w:fill="D9E2F3"/>
          </w:tcPr>
          <w:p w14:paraId="2E3D2E6A" w14:textId="77777777" w:rsidR="0049020C" w:rsidRPr="002C52EC" w:rsidRDefault="0049020C" w:rsidP="00BF749F">
            <w:pPr>
              <w:widowControl w:val="0"/>
              <w:autoSpaceDE w:val="0"/>
              <w:autoSpaceDN w:val="0"/>
              <w:adjustRightInd w:val="0"/>
              <w:spacing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Rank </w:t>
            </w:r>
          </w:p>
        </w:tc>
      </w:tr>
      <w:tr w:rsidR="0049020C" w:rsidRPr="002C52EC" w14:paraId="5A2CB052" w14:textId="77777777" w:rsidTr="00BF749F">
        <w:trPr>
          <w:trHeight w:val="134"/>
        </w:trPr>
        <w:tc>
          <w:tcPr>
            <w:tcW w:w="1276" w:type="dxa"/>
          </w:tcPr>
          <w:p w14:paraId="0046F67A"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A </w:t>
            </w:r>
          </w:p>
        </w:tc>
        <w:tc>
          <w:tcPr>
            <w:tcW w:w="1984" w:type="dxa"/>
          </w:tcPr>
          <w:p w14:paraId="3D6A6496"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6260/40 = 488.2 </w:t>
            </w:r>
          </w:p>
        </w:tc>
        <w:tc>
          <w:tcPr>
            <w:tcW w:w="1560" w:type="dxa"/>
          </w:tcPr>
          <w:p w14:paraId="35A1A629"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20 </w:t>
            </w:r>
          </w:p>
        </w:tc>
        <w:tc>
          <w:tcPr>
            <w:tcW w:w="1842" w:type="dxa"/>
          </w:tcPr>
          <w:p w14:paraId="157048B1"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24.41 </w:t>
            </w:r>
          </w:p>
        </w:tc>
        <w:tc>
          <w:tcPr>
            <w:tcW w:w="1560" w:type="dxa"/>
          </w:tcPr>
          <w:p w14:paraId="0FA160F5"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Yes</w:t>
            </w:r>
          </w:p>
        </w:tc>
        <w:tc>
          <w:tcPr>
            <w:tcW w:w="850" w:type="dxa"/>
          </w:tcPr>
          <w:p w14:paraId="3D114263"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3 </w:t>
            </w:r>
          </w:p>
        </w:tc>
      </w:tr>
      <w:tr w:rsidR="0049020C" w:rsidRPr="002C52EC" w14:paraId="6F54719D" w14:textId="77777777" w:rsidTr="00BF749F">
        <w:trPr>
          <w:trHeight w:val="134"/>
        </w:trPr>
        <w:tc>
          <w:tcPr>
            <w:tcW w:w="1276" w:type="dxa"/>
          </w:tcPr>
          <w:p w14:paraId="7F752A41"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B </w:t>
            </w:r>
          </w:p>
        </w:tc>
        <w:tc>
          <w:tcPr>
            <w:tcW w:w="1984" w:type="dxa"/>
          </w:tcPr>
          <w:p w14:paraId="4CE2F21A"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8560/40 = 783.7 </w:t>
            </w:r>
          </w:p>
        </w:tc>
        <w:tc>
          <w:tcPr>
            <w:tcW w:w="1560" w:type="dxa"/>
          </w:tcPr>
          <w:p w14:paraId="396EBE44"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24 </w:t>
            </w:r>
          </w:p>
        </w:tc>
        <w:tc>
          <w:tcPr>
            <w:tcW w:w="1842" w:type="dxa"/>
          </w:tcPr>
          <w:p w14:paraId="688602FA"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32.65 </w:t>
            </w:r>
          </w:p>
        </w:tc>
        <w:tc>
          <w:tcPr>
            <w:tcW w:w="1560" w:type="dxa"/>
          </w:tcPr>
          <w:p w14:paraId="782D2D93"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Yes</w:t>
            </w:r>
          </w:p>
        </w:tc>
        <w:tc>
          <w:tcPr>
            <w:tcW w:w="850" w:type="dxa"/>
          </w:tcPr>
          <w:p w14:paraId="783A4ACC"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2 </w:t>
            </w:r>
          </w:p>
        </w:tc>
      </w:tr>
      <w:tr w:rsidR="0049020C" w:rsidRPr="002C52EC" w14:paraId="3FA1BA34" w14:textId="77777777" w:rsidTr="00BF749F">
        <w:trPr>
          <w:trHeight w:val="564"/>
        </w:trPr>
        <w:tc>
          <w:tcPr>
            <w:tcW w:w="1276" w:type="dxa"/>
          </w:tcPr>
          <w:p w14:paraId="15977778"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C </w:t>
            </w:r>
          </w:p>
        </w:tc>
        <w:tc>
          <w:tcPr>
            <w:tcW w:w="1984" w:type="dxa"/>
          </w:tcPr>
          <w:p w14:paraId="6ECEEB91"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10060/40 = 1000.0 </w:t>
            </w:r>
          </w:p>
        </w:tc>
        <w:tc>
          <w:tcPr>
            <w:tcW w:w="1560" w:type="dxa"/>
          </w:tcPr>
          <w:p w14:paraId="133003A1"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29 </w:t>
            </w:r>
          </w:p>
        </w:tc>
        <w:tc>
          <w:tcPr>
            <w:tcW w:w="1842" w:type="dxa"/>
          </w:tcPr>
          <w:p w14:paraId="3407E4F9"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34.48 </w:t>
            </w:r>
          </w:p>
        </w:tc>
        <w:tc>
          <w:tcPr>
            <w:tcW w:w="1560" w:type="dxa"/>
          </w:tcPr>
          <w:p w14:paraId="2DE7E1C0"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Yes</w:t>
            </w:r>
          </w:p>
        </w:tc>
        <w:tc>
          <w:tcPr>
            <w:tcW w:w="850" w:type="dxa"/>
          </w:tcPr>
          <w:p w14:paraId="33CC4C8E" w14:textId="77777777" w:rsidR="0049020C" w:rsidRPr="002C52EC" w:rsidRDefault="0049020C" w:rsidP="00BF749F">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1 </w:t>
            </w:r>
          </w:p>
        </w:tc>
      </w:tr>
    </w:tbl>
    <w:p w14:paraId="3A7135D5" w14:textId="77777777" w:rsidR="0049020C" w:rsidRPr="002C52EC" w:rsidRDefault="0049020C" w:rsidP="0049020C">
      <w:pPr>
        <w:widowControl w:val="0"/>
        <w:autoSpaceDE w:val="0"/>
        <w:autoSpaceDN w:val="0"/>
        <w:adjustRightInd w:val="0"/>
        <w:spacing w:before="120" w:after="180" w:line="240" w:lineRule="auto"/>
        <w:ind w:left="120"/>
        <w:jc w:val="both"/>
        <w:rPr>
          <w:rFonts w:ascii="Arial" w:hAnsi="Arial" w:cs="Arial"/>
          <w:i/>
          <w:iCs/>
          <w:color w:val="000000"/>
          <w:sz w:val="20"/>
          <w:szCs w:val="20"/>
        </w:rPr>
      </w:pPr>
      <w:r w:rsidRPr="002C52EC">
        <w:rPr>
          <w:rFonts w:ascii="Arial" w:hAnsi="Arial" w:cs="Arial"/>
          <w:color w:val="000000"/>
          <w:sz w:val="20"/>
          <w:szCs w:val="20"/>
        </w:rPr>
        <w:t xml:space="preserve">Using this example, </w:t>
      </w:r>
      <w:r>
        <w:rPr>
          <w:rFonts w:ascii="Arial" w:hAnsi="Arial" w:cs="Arial"/>
          <w:color w:val="000000"/>
          <w:sz w:val="20"/>
          <w:szCs w:val="20"/>
        </w:rPr>
        <w:t>t</w:t>
      </w:r>
      <w:r w:rsidRPr="002C52EC">
        <w:rPr>
          <w:rFonts w:ascii="Arial" w:hAnsi="Arial" w:cs="Arial"/>
          <w:color w:val="000000"/>
          <w:sz w:val="20"/>
          <w:szCs w:val="20"/>
        </w:rPr>
        <w:t xml:space="preserve">he higher weighting applied to the non-cost score results in Tender C being the highest-ranking tender in this case. </w:t>
      </w:r>
      <w:r w:rsidRPr="002C52EC">
        <w:rPr>
          <w:rFonts w:ascii="Arial" w:hAnsi="Arial" w:cs="Arial"/>
          <w:i/>
          <w:iCs/>
          <w:color w:val="000000"/>
          <w:sz w:val="20"/>
          <w:szCs w:val="20"/>
        </w:rPr>
        <w:t>*This calculation is worked out using ^ (shift 6) on your keyboard. 6260/40 is therefore 62 ^ (60/40).</w:t>
      </w:r>
    </w:p>
    <w:p w14:paraId="242AF729" w14:textId="77777777" w:rsidR="0049020C" w:rsidRPr="002C52EC" w:rsidRDefault="0049020C" w:rsidP="0049020C">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8</w:t>
      </w:r>
      <w:r w:rsidRPr="002C52EC">
        <w:rPr>
          <w:rFonts w:ascii="Arial" w:hAnsi="Arial" w:cs="Arial"/>
          <w:color w:val="000000"/>
          <w:sz w:val="20"/>
          <w:szCs w:val="20"/>
        </w:rPr>
        <w:t xml:space="preserve"> </w:t>
      </w:r>
      <w:r>
        <w:rPr>
          <w:rFonts w:ascii="Arial" w:hAnsi="Arial" w:cs="Arial"/>
          <w:color w:val="000000"/>
          <w:sz w:val="20"/>
          <w:szCs w:val="20"/>
        </w:rPr>
        <w:tab/>
      </w:r>
      <w:r w:rsidRPr="002C52EC">
        <w:rPr>
          <w:rFonts w:ascii="Arial" w:hAnsi="Arial" w:cs="Arial"/>
          <w:color w:val="000000"/>
          <w:sz w:val="20"/>
          <w:szCs w:val="20"/>
        </w:rPr>
        <w:t xml:space="preserve">Non-Cost Score </w:t>
      </w:r>
    </w:p>
    <w:p w14:paraId="1F589E03" w14:textId="77777777" w:rsidR="0049020C" w:rsidRPr="002C52EC" w:rsidRDefault="0049020C" w:rsidP="0049020C">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For the purpose of this evaluation, the non-cost score will be the final technical score for the Technical Criterion of Requiremet. Each Criterion will be marked either 100-High Confidence/80-Good Confidence/60-Satisfactory/40-Minor Concerns/20-Major Concerns/0-Fail or PASS/FAIL. The Technical (Non-Cost Score) evaluation criteria and required responses to the Technical Criterion of Requirement is set out at DEFFORM 47 Schedule 11.</w:t>
      </w:r>
    </w:p>
    <w:p w14:paraId="25B2A2D2" w14:textId="77777777" w:rsidR="0049020C" w:rsidRPr="002C52EC" w:rsidRDefault="0049020C" w:rsidP="0049020C">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The response to the technical elements of this ITT will be assessed by a team of Subject Matter Experts (SMEs) deemed appropriate by the Authority. These SMEs will evaluate each Tender and allocate a score in accordance with the evaluation criteria.  </w:t>
      </w:r>
    </w:p>
    <w:p w14:paraId="511D21F0" w14:textId="77777777" w:rsidR="0049020C" w:rsidRPr="002C52EC" w:rsidRDefault="0049020C" w:rsidP="0049020C">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Where multiple evaluators are assigned to assess the Tenderer’s </w:t>
      </w:r>
      <w:r w:rsidRPr="002C52EC">
        <w:rPr>
          <w:rFonts w:ascii="Arial" w:hAnsi="Arial" w:cs="Arial"/>
          <w:color w:val="000000"/>
          <w:sz w:val="20"/>
          <w:szCs w:val="20"/>
          <w:u w:val="single"/>
        </w:rPr>
        <w:t xml:space="preserve">scored </w:t>
      </w:r>
      <w:r w:rsidRPr="002C52EC">
        <w:rPr>
          <w:rFonts w:ascii="Arial" w:hAnsi="Arial" w:cs="Arial"/>
          <w:color w:val="000000"/>
          <w:sz w:val="20"/>
          <w:szCs w:val="20"/>
        </w:rPr>
        <w:t>response then the average of the results of the evaluators shall be used and termed the Average Score. This shall be a rational number displayed to 2 decimal places and shall be average of the score awarded by all evaluators against each criterion using the following equation:</w:t>
      </w:r>
    </w:p>
    <w:p w14:paraId="65ABD13F" w14:textId="77777777" w:rsidR="0049020C" w:rsidRPr="002C52EC" w:rsidRDefault="0049020C" w:rsidP="0049020C">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Average Score = (e_1+e_2+</w:t>
      </w:r>
      <w:r w:rsidRPr="002C52EC">
        <w:rPr>
          <w:rFonts w:ascii="Cambria Math" w:hAnsi="Cambria Math" w:cs="Cambria Math"/>
          <w:color w:val="000000"/>
          <w:sz w:val="20"/>
          <w:szCs w:val="20"/>
        </w:rPr>
        <w:t>⋯</w:t>
      </w:r>
      <w:r w:rsidRPr="002C52EC">
        <w:rPr>
          <w:rFonts w:ascii="Arial" w:hAnsi="Arial" w:cs="Arial"/>
          <w:color w:val="000000"/>
          <w:sz w:val="20"/>
          <w:szCs w:val="20"/>
        </w:rPr>
        <w:t>+e_x)/n</w:t>
      </w:r>
    </w:p>
    <w:p w14:paraId="0B874EA8" w14:textId="77777777" w:rsidR="0049020C" w:rsidRPr="002C52EC" w:rsidRDefault="0049020C" w:rsidP="0049020C">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Where:</w:t>
      </w:r>
    </w:p>
    <w:p w14:paraId="60E144AB" w14:textId="77777777" w:rsidR="0049020C" w:rsidRPr="002C52EC" w:rsidRDefault="0049020C" w:rsidP="0049020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n = Number of evaluators</w:t>
      </w:r>
    </w:p>
    <w:p w14:paraId="3D143275" w14:textId="77777777" w:rsidR="0049020C" w:rsidRPr="002C52EC" w:rsidRDefault="0049020C" w:rsidP="0049020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e1 = Score awarded by first evaluator against the criterion</w:t>
      </w:r>
    </w:p>
    <w:p w14:paraId="4AE08047" w14:textId="77777777" w:rsidR="0049020C" w:rsidRPr="002C52EC" w:rsidRDefault="0049020C" w:rsidP="0049020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e2 = Score awarded by second evaluator against the criterion</w:t>
      </w:r>
    </w:p>
    <w:p w14:paraId="21A61277" w14:textId="77777777" w:rsidR="0049020C" w:rsidRPr="002C52EC" w:rsidRDefault="0049020C" w:rsidP="0049020C">
      <w:pPr>
        <w:widowControl w:val="0"/>
        <w:autoSpaceDE w:val="0"/>
        <w:autoSpaceDN w:val="0"/>
        <w:adjustRightInd w:val="0"/>
        <w:spacing w:before="120" w:after="0" w:line="240" w:lineRule="auto"/>
        <w:ind w:left="120"/>
        <w:jc w:val="both"/>
        <w:rPr>
          <w:rFonts w:ascii="Arial" w:hAnsi="Arial" w:cs="Arial"/>
          <w:color w:val="000000"/>
          <w:sz w:val="20"/>
          <w:szCs w:val="20"/>
        </w:rPr>
      </w:pPr>
      <w:r w:rsidRPr="002C52EC">
        <w:rPr>
          <w:rFonts w:ascii="Arial" w:hAnsi="Arial" w:cs="Arial"/>
          <w:color w:val="000000"/>
          <w:sz w:val="20"/>
          <w:szCs w:val="20"/>
        </w:rPr>
        <w:t>ex = Score awarded by subsequent evaluators against the criterion</w:t>
      </w:r>
    </w:p>
    <w:p w14:paraId="7B1F1D91" w14:textId="77777777" w:rsidR="0049020C" w:rsidRPr="002C52EC" w:rsidRDefault="0049020C" w:rsidP="0049020C">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Where multiple evaluators are assigned to assess the Tenderer’s </w:t>
      </w:r>
      <w:r w:rsidRPr="006266C6">
        <w:rPr>
          <w:rFonts w:ascii="Arial" w:hAnsi="Arial" w:cs="Arial"/>
          <w:color w:val="000000"/>
          <w:sz w:val="20"/>
          <w:szCs w:val="20"/>
          <w:u w:val="single"/>
        </w:rPr>
        <w:t>P</w:t>
      </w:r>
      <w:r>
        <w:rPr>
          <w:rFonts w:ascii="Arial" w:hAnsi="Arial" w:cs="Arial"/>
          <w:color w:val="000000"/>
          <w:sz w:val="20"/>
          <w:szCs w:val="20"/>
          <w:u w:val="single"/>
        </w:rPr>
        <w:t>ass</w:t>
      </w:r>
      <w:r w:rsidRPr="006266C6">
        <w:rPr>
          <w:rFonts w:ascii="Arial" w:hAnsi="Arial" w:cs="Arial"/>
          <w:color w:val="000000"/>
          <w:sz w:val="20"/>
          <w:szCs w:val="20"/>
          <w:u w:val="single"/>
        </w:rPr>
        <w:t>/F</w:t>
      </w:r>
      <w:r>
        <w:rPr>
          <w:rFonts w:ascii="Arial" w:hAnsi="Arial" w:cs="Arial"/>
          <w:color w:val="000000"/>
          <w:sz w:val="20"/>
          <w:szCs w:val="20"/>
          <w:u w:val="single"/>
        </w:rPr>
        <w:t>ail</w:t>
      </w:r>
      <w:r w:rsidRPr="002C52EC">
        <w:rPr>
          <w:rFonts w:ascii="Arial" w:hAnsi="Arial" w:cs="Arial"/>
          <w:color w:val="000000"/>
          <w:sz w:val="20"/>
          <w:szCs w:val="20"/>
        </w:rPr>
        <w:t xml:space="preserve"> response then a consensus </w:t>
      </w:r>
      <w:r w:rsidRPr="002C52EC">
        <w:rPr>
          <w:rFonts w:ascii="Arial" w:hAnsi="Arial" w:cs="Arial"/>
          <w:color w:val="000000"/>
          <w:sz w:val="20"/>
          <w:szCs w:val="20"/>
        </w:rPr>
        <w:lastRenderedPageBreak/>
        <w:t>of the result of each criteria from each evaluator will be used to create a Consensus Result. Where any one evaluator marks the criteria as a Fail then the Consensus Result will default to Fail.</w:t>
      </w:r>
    </w:p>
    <w:p w14:paraId="73BE48AC" w14:textId="77777777" w:rsidR="0049020C" w:rsidRPr="002C52EC" w:rsidRDefault="0049020C" w:rsidP="0049020C">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Technical Compliance - Unless otherwise stated against a particular criterion, the material detailed in this Section shall be used to determine if a Tenderer’s bid is deemed to be technically compliant or non-compliant.</w:t>
      </w:r>
    </w:p>
    <w:p w14:paraId="65F6D835" w14:textId="77777777" w:rsidR="0049020C" w:rsidRPr="002C52EC" w:rsidRDefault="0049020C" w:rsidP="0049020C">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Where there is a Fail in any part of those criteria marked as Pass/Fail then the Tenderer’s bid will be considered to be technically non-compliant.</w:t>
      </w:r>
    </w:p>
    <w:p w14:paraId="49D14E7B" w14:textId="77777777" w:rsidR="0049020C" w:rsidRPr="002C52EC" w:rsidRDefault="0049020C" w:rsidP="0049020C">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Where the Score to any element is 0 -</w:t>
      </w:r>
      <w:r>
        <w:rPr>
          <w:rFonts w:ascii="Arial" w:hAnsi="Arial" w:cs="Arial"/>
          <w:color w:val="000000"/>
          <w:sz w:val="20"/>
          <w:szCs w:val="20"/>
        </w:rPr>
        <w:t xml:space="preserve"> </w:t>
      </w:r>
      <w:r w:rsidRPr="002C52EC">
        <w:rPr>
          <w:rFonts w:ascii="Arial" w:hAnsi="Arial" w:cs="Arial"/>
          <w:color w:val="000000"/>
          <w:sz w:val="20"/>
          <w:szCs w:val="20"/>
        </w:rPr>
        <w:t>Fail or 20 – Major Concerns then the Tenderer’s bid will be considered to be technically non-compliant.</w:t>
      </w:r>
    </w:p>
    <w:p w14:paraId="7DBCADBB" w14:textId="77777777" w:rsidR="0049020C" w:rsidRPr="002C52EC" w:rsidRDefault="0049020C" w:rsidP="0049020C">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D.</w:t>
      </w:r>
      <w:r>
        <w:rPr>
          <w:rFonts w:ascii="Arial" w:hAnsi="Arial" w:cs="Arial"/>
          <w:color w:val="000000"/>
          <w:sz w:val="20"/>
          <w:szCs w:val="20"/>
        </w:rPr>
        <w:t>9</w:t>
      </w:r>
      <w:r w:rsidRPr="002C52EC">
        <w:rPr>
          <w:rFonts w:ascii="Arial" w:hAnsi="Arial" w:cs="Arial"/>
          <w:color w:val="000000"/>
          <w:sz w:val="20"/>
          <w:szCs w:val="20"/>
        </w:rPr>
        <w:tab/>
        <w:t>Cost Score</w:t>
      </w:r>
    </w:p>
    <w:p w14:paraId="4A61D219" w14:textId="77777777" w:rsidR="0049020C" w:rsidRDefault="0049020C" w:rsidP="0049020C">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 xml:space="preserve">For the purpose of this evaluation the Cost element will be the </w:t>
      </w:r>
      <w:r>
        <w:rPr>
          <w:rFonts w:ascii="Arial" w:hAnsi="Arial" w:cs="Arial"/>
          <w:color w:val="000000"/>
          <w:sz w:val="20"/>
          <w:szCs w:val="20"/>
        </w:rPr>
        <w:t xml:space="preserve">total </w:t>
      </w:r>
      <w:r w:rsidRPr="002C52EC">
        <w:rPr>
          <w:rFonts w:ascii="Arial" w:hAnsi="Arial" w:cs="Arial"/>
          <w:color w:val="000000"/>
          <w:sz w:val="20"/>
          <w:szCs w:val="20"/>
        </w:rPr>
        <w:t>Firm Price</w:t>
      </w:r>
      <w:r>
        <w:rPr>
          <w:rFonts w:ascii="Arial" w:hAnsi="Arial" w:cs="Arial"/>
          <w:color w:val="000000"/>
          <w:sz w:val="20"/>
          <w:szCs w:val="20"/>
        </w:rPr>
        <w:t xml:space="preserve"> for Year 1 to Year 5 </w:t>
      </w:r>
      <w:r w:rsidRPr="002C52EC">
        <w:rPr>
          <w:rFonts w:ascii="Arial" w:hAnsi="Arial" w:cs="Arial"/>
          <w:color w:val="000000"/>
          <w:sz w:val="20"/>
          <w:szCs w:val="20"/>
        </w:rPr>
        <w:t xml:space="preserve">provided within the DEFFORM 47 Schedule 10 - Commercial Cost Workbook. </w:t>
      </w:r>
      <w:r>
        <w:rPr>
          <w:rFonts w:ascii="Arial" w:hAnsi="Arial" w:cs="Arial"/>
          <w:color w:val="000000"/>
          <w:sz w:val="20"/>
          <w:szCs w:val="20"/>
        </w:rPr>
        <w:t xml:space="preserve">Lead in cost will sit outside the Value for Money Index. </w:t>
      </w:r>
    </w:p>
    <w:p w14:paraId="25C5E9F7" w14:textId="77777777" w:rsidR="0049020C" w:rsidRPr="002C52EC" w:rsidRDefault="0049020C" w:rsidP="0049020C">
      <w:pPr>
        <w:widowControl w:val="0"/>
        <w:autoSpaceDE w:val="0"/>
        <w:autoSpaceDN w:val="0"/>
        <w:adjustRightInd w:val="0"/>
        <w:spacing w:before="120" w:line="240" w:lineRule="auto"/>
        <w:ind w:left="120"/>
        <w:jc w:val="both"/>
        <w:rPr>
          <w:rFonts w:ascii="Arial" w:hAnsi="Arial" w:cs="Arial"/>
          <w:color w:val="000000"/>
          <w:sz w:val="20"/>
          <w:szCs w:val="20"/>
        </w:rPr>
      </w:pPr>
      <w:r w:rsidRPr="002C52EC">
        <w:rPr>
          <w:rFonts w:ascii="Arial" w:hAnsi="Arial" w:cs="Arial"/>
          <w:color w:val="000000"/>
          <w:sz w:val="20"/>
          <w:szCs w:val="20"/>
        </w:rPr>
        <w:t>The responses to the Pricing elements of tis ITT will be assessed by team of Subject Matter Experts (SMEs) deemed appropriate by the Authority.</w:t>
      </w:r>
    </w:p>
    <w:p w14:paraId="34AD7D40"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7EAAD5E4"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ADC7D44" w14:textId="77777777" w:rsidR="00BF749F" w:rsidRDefault="00BF749F">
      <w:pPr>
        <w:widowControl w:val="0"/>
        <w:autoSpaceDE w:val="0"/>
        <w:autoSpaceDN w:val="0"/>
        <w:adjustRightInd w:val="0"/>
        <w:spacing w:after="60" w:line="240" w:lineRule="auto"/>
        <w:ind w:left="120"/>
        <w:rPr>
          <w:rFonts w:ascii="Arial" w:hAnsi="Arial" w:cs="Arial"/>
          <w:color w:val="000000"/>
          <w:highlight w:val="yellow"/>
        </w:rPr>
      </w:pPr>
    </w:p>
    <w:p w14:paraId="77BE9A34"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662EAA82"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750338A"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1_6"/>
      <w:r>
        <w:rPr>
          <w:rFonts w:ascii="Arial" w:hAnsi="Arial" w:cs="Arial"/>
          <w:b/>
          <w:bCs/>
          <w:color w:val="000000"/>
        </w:rPr>
        <w:t>Section E - Instructions on Submitting Tenders</w:t>
      </w:r>
      <w:bookmarkEnd w:id="7"/>
    </w:p>
    <w:p w14:paraId="4AD607B4"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0FF264AD"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07/22)</w:t>
      </w:r>
    </w:p>
    <w:p w14:paraId="610D03FB"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14:paraId="4B5EAACB"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09CB1C32"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E1.     Your Tender and any ITT Documentation must be submitted electronically via the Defence Sourcing Portal (DSP) by.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w:t>
      </w:r>
      <w:r w:rsidR="00740279">
        <w:rPr>
          <w:rFonts w:ascii="Arial" w:hAnsi="Arial" w:cs="Arial"/>
          <w:color w:val="000000"/>
        </w:rPr>
        <w:t>o</w:t>
      </w:r>
      <w:r>
        <w:rPr>
          <w:rFonts w:ascii="Arial" w:hAnsi="Arial" w:cs="Arial"/>
          <w:color w:val="000000"/>
        </w:rPr>
        <w:t xml:space="preserve">. </w:t>
      </w:r>
    </w:p>
    <w:p w14:paraId="50055399" w14:textId="77777777" w:rsidR="00BF749F" w:rsidRDefault="00BF749F">
      <w:pPr>
        <w:widowControl w:val="0"/>
        <w:autoSpaceDE w:val="0"/>
        <w:autoSpaceDN w:val="0"/>
        <w:adjustRightInd w:val="0"/>
        <w:spacing w:after="60" w:line="240" w:lineRule="auto"/>
        <w:ind w:left="687"/>
        <w:rPr>
          <w:rFonts w:ascii="Arial" w:hAnsi="Arial" w:cs="Arial"/>
          <w:sz w:val="24"/>
          <w:szCs w:val="24"/>
        </w:rPr>
      </w:pPr>
    </w:p>
    <w:p w14:paraId="7764FF9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78ADB94A" w14:textId="77777777" w:rsidR="00BF749F" w:rsidRDefault="00BF749F">
      <w:pPr>
        <w:widowControl w:val="0"/>
        <w:autoSpaceDE w:val="0"/>
        <w:autoSpaceDN w:val="0"/>
        <w:adjustRightInd w:val="0"/>
        <w:spacing w:after="60" w:line="240" w:lineRule="auto"/>
        <w:ind w:left="687"/>
        <w:rPr>
          <w:rFonts w:ascii="Arial" w:hAnsi="Arial" w:cs="Arial"/>
          <w:sz w:val="24"/>
          <w:szCs w:val="24"/>
        </w:rPr>
      </w:pPr>
    </w:p>
    <w:p w14:paraId="3BAA34B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0BB4E218"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E4.     The DSP is accredited to OFFICIAL SENSITIVE. Material that is protectively marked above this classification must not be uploaded to the DSP. Please contact if you have a requirement to submit documents above OFFICIAL SENSITIVE</w:t>
      </w:r>
    </w:p>
    <w:p w14:paraId="35525A22"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E5.     You must not upload any ITAR or Export Controlled information as part of your Tender or ITT documentation into the DSP. You must contact to discuss any exchange of ITAR or Export Controlled information. You must ensure that you have the relevant permissions to transfer information to the Authority.</w:t>
      </w:r>
    </w:p>
    <w:p w14:paraId="335892A9"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E6.     You must ensure that your DEFFORM 47 Annex A is signed, scanned and uploaded to DSP with your Tender as a PDF (it must be a scanned original). The remainder of your Tender must be compatible with MS Word and other MS Office applications. </w:t>
      </w:r>
    </w:p>
    <w:p w14:paraId="67FF1BBC"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14:paraId="40D7D9EE"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E7.</w:t>
      </w:r>
    </w:p>
    <w:p w14:paraId="33D0691C" w14:textId="77777777" w:rsidR="00BF749F" w:rsidRDefault="00BF749F">
      <w:pPr>
        <w:widowControl w:val="0"/>
        <w:autoSpaceDE w:val="0"/>
        <w:autoSpaceDN w:val="0"/>
        <w:adjustRightInd w:val="0"/>
        <w:spacing w:after="0" w:line="240" w:lineRule="auto"/>
        <w:ind w:left="120"/>
        <w:rPr>
          <w:rFonts w:ascii="Arial" w:hAnsi="Arial" w:cs="Arial"/>
          <w:sz w:val="24"/>
          <w:szCs w:val="24"/>
        </w:rPr>
      </w:pPr>
      <w:bookmarkStart w:id="8" w:name="#_Hlk24705753"/>
      <w:bookmarkEnd w:id="8"/>
    </w:p>
    <w:p w14:paraId="5D5D355B"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p>
    <w:p w14:paraId="5BD4CA42"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14:paraId="0D603CE4"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E8</w:t>
      </w:r>
      <w:r>
        <w:rPr>
          <w:rFonts w:ascii="Arial" w:hAnsi="Arial" w:cs="Arial"/>
          <w:color w:val="FF0000"/>
        </w:rPr>
        <w:t xml:space="preserve">.     </w:t>
      </w:r>
    </w:p>
    <w:p w14:paraId="400CB46B"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p>
    <w:p w14:paraId="4272528D"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14:paraId="36D5B15B"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E9.     Where samples are required for evaluation purposes you must be prepared to submit them without charge.  You should clearly label samples with the following particulars: </w:t>
      </w:r>
    </w:p>
    <w:p w14:paraId="3F01CA7F"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your name and address;</w:t>
      </w:r>
    </w:p>
    <w:p w14:paraId="42C24D31"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the Tender Reference Number and due date for return of the Tender; and </w:t>
      </w:r>
    </w:p>
    <w:p w14:paraId="33182F96"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the Description and Item Number as shown in the Schedule of Requirements.</w:t>
      </w:r>
    </w:p>
    <w:p w14:paraId="41E65EB7"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p>
    <w:p w14:paraId="3DCC686C"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E10.     You should send any samples to the named Commercial Officer before the Tender return date.</w:t>
      </w:r>
    </w:p>
    <w:p w14:paraId="65CEDE2F"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4C2EA0F1"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E12.     Samples that are consumed will not be returned.  </w:t>
      </w:r>
    </w:p>
    <w:p w14:paraId="33E11EA9" w14:textId="77777777" w:rsidR="00BF749F" w:rsidRDefault="00BF749F">
      <w:pPr>
        <w:widowControl w:val="0"/>
        <w:autoSpaceDE w:val="0"/>
        <w:autoSpaceDN w:val="0"/>
        <w:adjustRightInd w:val="0"/>
        <w:spacing w:before="120" w:after="180" w:line="240" w:lineRule="auto"/>
        <w:ind w:left="120" w:firstLine="567"/>
        <w:rPr>
          <w:rFonts w:ascii="Arial" w:hAnsi="Arial" w:cs="Arial"/>
          <w:sz w:val="24"/>
          <w:szCs w:val="24"/>
        </w:rPr>
      </w:pPr>
    </w:p>
    <w:p w14:paraId="5E61FC74"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701EDDC8"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B2F3438" w14:textId="77777777" w:rsidR="00BF749F" w:rsidRDefault="00BF749F">
      <w:pPr>
        <w:widowControl w:val="0"/>
        <w:autoSpaceDE w:val="0"/>
        <w:autoSpaceDN w:val="0"/>
        <w:adjustRightInd w:val="0"/>
        <w:spacing w:before="120" w:after="180" w:line="240" w:lineRule="auto"/>
        <w:ind w:left="120"/>
        <w:rPr>
          <w:rFonts w:ascii="Arial" w:hAnsi="Arial" w:cs="Arial"/>
          <w:color w:val="000000"/>
        </w:rPr>
      </w:pPr>
    </w:p>
    <w:p w14:paraId="0CF33E36"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p>
    <w:p w14:paraId="6AA64673"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07E9A9C2"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A22343F"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D3B1446"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5E85B4E5"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4A798B95"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3ECBD87"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1C2FBB30"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E2CDD6D"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9" w:name="_Toc501022446_1_9"/>
      <w:r>
        <w:rPr>
          <w:rFonts w:ascii="Arial" w:hAnsi="Arial" w:cs="Arial"/>
          <w:b/>
          <w:bCs/>
          <w:color w:val="000000"/>
        </w:rPr>
        <w:t>Section F - Conditions of Tendering</w:t>
      </w:r>
      <w:bookmarkEnd w:id="9"/>
    </w:p>
    <w:p w14:paraId="4A379941"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w:t>
      </w:r>
    </w:p>
    <w:p w14:paraId="51FF39CA"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04/22)</w:t>
      </w:r>
    </w:p>
    <w:p w14:paraId="4758D8CB" w14:textId="77777777" w:rsidR="00BF749F" w:rsidRDefault="00BF749F">
      <w:pPr>
        <w:widowControl w:val="0"/>
        <w:autoSpaceDE w:val="0"/>
        <w:autoSpaceDN w:val="0"/>
        <w:adjustRightInd w:val="0"/>
        <w:spacing w:after="60" w:line="240" w:lineRule="auto"/>
        <w:ind w:left="120"/>
        <w:jc w:val="right"/>
        <w:rPr>
          <w:rFonts w:ascii="Arial" w:hAnsi="Arial" w:cs="Arial"/>
          <w:color w:val="000000"/>
        </w:rPr>
      </w:pPr>
    </w:p>
    <w:p w14:paraId="3681B87E"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298F7DF6"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00E00516"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vary the terms of this ITT in accordance with applicable law; </w:t>
      </w:r>
    </w:p>
    <w:p w14:paraId="2D2FD1BE"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seek clarification or additional documents in respect of a Tenderer’s submission during the Tender evaluation where necessary for the purpose of carrying out a fair evaluation. Tenderers are asked to respond to such requests promptly;</w:t>
      </w:r>
    </w:p>
    <w:p w14:paraId="1E8E3B12"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visit your site;</w:t>
      </w:r>
    </w:p>
    <w:p w14:paraId="517CE6BC"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disqualify any Tenderer that submits a non-compliant Tender in accordance with the instructions or conditions of this ITT;</w:t>
      </w:r>
    </w:p>
    <w:p w14:paraId="3FAC9D8A"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disqualify any Tenderer that is guilty of misrepresentation in relation to its Tender, expression of interest, the dynamic PQQ or the tender process;</w:t>
      </w:r>
    </w:p>
    <w:p w14:paraId="5C249431"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re-assess your suitability to remain in the competition, for example where there is a material change in the information submitted in and relating to the PQQ response, see paragraphs A31 to A34;</w:t>
      </w:r>
    </w:p>
    <w:p w14:paraId="02560C92"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withdraw this ITT at any time, or choose not to award any Contract as a result of this tender process, or re-invite Tenders on the same or any alternative basis;</w:t>
      </w:r>
    </w:p>
    <w:p w14:paraId="3A2CFEAD"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6B33112F"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i.     choose not to award any Contract as a result of the current tender process;  </w:t>
      </w:r>
    </w:p>
    <w:p w14:paraId="21271CDB"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j.     where it is considered appropriate, ask for an explanation of the costs or price proposed in the Tender where the Tender appears to be abnormally low;</w:t>
      </w:r>
    </w:p>
    <w:p w14:paraId="748ABCDF"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F3.     F3.        The Contract will be effective when both parties sign the Contract.  The Contract will be issued by the Authority via a DEFFORM 8, to the address you provide, on or before the end of the validity period specified in paragraph C3.</w:t>
      </w:r>
    </w:p>
    <w:p w14:paraId="097CA383"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0D998CAB"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56B638D0"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27AE6259"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67FFC18D"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59B13A87"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7F1F33FE"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6B1A8724"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73BF5142"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Conflicts of Interest</w:t>
      </w:r>
    </w:p>
    <w:p w14:paraId="0D9D4173"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64E47E9D" w14:textId="77777777" w:rsidR="00BF749F" w:rsidRDefault="00BF749F">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2CDA42D3" w14:textId="77777777" w:rsidR="00BF749F" w:rsidRDefault="00BF749F">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4C4260CF" w14:textId="77777777" w:rsidR="00BF749F" w:rsidRDefault="00BF749F">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that has the effect of prohibiting or excluding that person from submitting a Tender;</w:t>
      </w:r>
    </w:p>
    <w:p w14:paraId="2988BBF8" w14:textId="77777777" w:rsidR="00BF749F" w:rsidRDefault="00BF749F">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14:paraId="7D9FD99B" w14:textId="77777777" w:rsidR="00BF749F" w:rsidRDefault="00BF749F">
      <w:pPr>
        <w:widowControl w:val="0"/>
        <w:tabs>
          <w:tab w:val="left" w:pos="120"/>
        </w:tabs>
        <w:autoSpaceDE w:val="0"/>
        <w:autoSpaceDN w:val="0"/>
        <w:adjustRightInd w:val="0"/>
        <w:spacing w:before="120" w:after="0" w:line="240" w:lineRule="auto"/>
        <w:ind w:left="120" w:firstLine="491"/>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14:paraId="786BF835"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611DEE7B"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F9.     Where an actual or potential COI exists or arises, you must provide a proposed Compliance Regime within seven (7) calendar days of notifying the Authority of the actual or </w:t>
      </w:r>
      <w:r>
        <w:rPr>
          <w:rFonts w:ascii="Arial" w:hAnsi="Arial" w:cs="Arial"/>
          <w:color w:val="000000"/>
        </w:rPr>
        <w:lastRenderedPageBreak/>
        <w:t>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5452CDCF"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the manner of operation and management;</w:t>
      </w:r>
    </w:p>
    <w:p w14:paraId="07AE51F9"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b.     roles and responsibilities;</w:t>
      </w:r>
    </w:p>
    <w:p w14:paraId="458B73C8"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c.     standards for integrity and fair dealing;</w:t>
      </w:r>
    </w:p>
    <w:p w14:paraId="11E58D96"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2E75635F"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e.     confidentiality and/or non-disclosure agreements (e.g. DEFFORM 702);</w:t>
      </w:r>
    </w:p>
    <w:p w14:paraId="68720FF9"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f.     the Authority’s rights of audit; and</w:t>
      </w:r>
    </w:p>
    <w:p w14:paraId="7ADBA2D6"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g.     physical and managerial separation.</w:t>
      </w:r>
    </w:p>
    <w:p w14:paraId="5702F4B6"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2772C575"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14:paraId="790DDD16"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23E78F0D"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14:paraId="0567BB85"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77918FF7"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OR</w:t>
      </w:r>
    </w:p>
    <w:p w14:paraId="264CEED8"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F12.     The Standstill period does not apply.</w:t>
      </w:r>
    </w:p>
    <w:p w14:paraId="70738E89"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1C301535"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F13.     If you wish to make an announcement regarding this procurement, you must seek approval from the named Commercial Officer and Press Office and such permission will only be given at the sole discretion of the Authority. Requests must be made in writing to the named </w:t>
      </w:r>
      <w:r>
        <w:rPr>
          <w:rFonts w:ascii="Arial" w:hAnsi="Arial" w:cs="Arial"/>
          <w:color w:val="000000"/>
        </w:rPr>
        <w:lastRenderedPageBreak/>
        <w:t>Commercial Officer and a copy of the draft announcement provided. This shall then be forwarded to the Press Office and their contact details will be provided for further follow up.</w:t>
      </w:r>
    </w:p>
    <w:p w14:paraId="7BAA5A68"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515B44E9"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356F85AC"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1267E7F6"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373A7EFE"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5A2699B5"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15E3A0E1"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589F8F5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7C4AA789"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570A360B"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F20. </w:t>
      </w:r>
    </w:p>
    <w:p w14:paraId="3DC826D4"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42865CE5"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7A69AC7" w14:textId="77777777" w:rsidR="00BF749F" w:rsidRDefault="00BF749F">
      <w:pPr>
        <w:widowControl w:val="0"/>
        <w:autoSpaceDE w:val="0"/>
        <w:autoSpaceDN w:val="0"/>
        <w:adjustRightInd w:val="0"/>
        <w:spacing w:before="120" w:after="180" w:line="240" w:lineRule="auto"/>
        <w:ind w:left="120"/>
        <w:rPr>
          <w:rFonts w:ascii="Arial" w:hAnsi="Arial" w:cs="Arial"/>
          <w:color w:val="000000"/>
        </w:rPr>
      </w:pPr>
    </w:p>
    <w:p w14:paraId="0D8C991D"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65DAB8B0"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2EC18E6"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1_10"/>
      <w:r>
        <w:rPr>
          <w:rFonts w:ascii="Arial" w:hAnsi="Arial" w:cs="Arial"/>
          <w:b/>
          <w:bCs/>
          <w:color w:val="000000"/>
        </w:rPr>
        <w:t>DEFFORM 47 Annex A</w:t>
      </w:r>
      <w:bookmarkEnd w:id="10"/>
    </w:p>
    <w:p w14:paraId="0683E4AF"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47 Annex A</w:t>
      </w:r>
    </w:p>
    <w:p w14:paraId="0CE8B8BD"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04/22)</w:t>
      </w:r>
    </w:p>
    <w:p w14:paraId="5703CFC0" w14:textId="77777777" w:rsidR="00BF749F" w:rsidRDefault="00BF749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4845CF38" w14:textId="77777777" w:rsidR="00BF749F" w:rsidRDefault="00BF749F">
      <w:pPr>
        <w:widowControl w:val="0"/>
        <w:autoSpaceDE w:val="0"/>
        <w:autoSpaceDN w:val="0"/>
        <w:adjustRightInd w:val="0"/>
        <w:spacing w:after="60" w:line="240" w:lineRule="auto"/>
        <w:ind w:left="120"/>
        <w:jc w:val="center"/>
        <w:rPr>
          <w:rFonts w:ascii="Arial" w:hAnsi="Arial" w:cs="Arial"/>
          <w:sz w:val="24"/>
          <w:szCs w:val="24"/>
        </w:rPr>
      </w:pPr>
    </w:p>
    <w:p w14:paraId="392B6259" w14:textId="77777777" w:rsidR="00BF749F" w:rsidRDefault="00BF749F">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w:t>
      </w:r>
    </w:p>
    <w:p w14:paraId="5068C35A" w14:textId="77777777" w:rsidR="00BF749F" w:rsidRDefault="00BF749F">
      <w:pPr>
        <w:widowControl w:val="0"/>
        <w:autoSpaceDE w:val="0"/>
        <w:autoSpaceDN w:val="0"/>
        <w:adjustRightInd w:val="0"/>
        <w:spacing w:after="60" w:line="240" w:lineRule="auto"/>
        <w:ind w:left="120"/>
        <w:jc w:val="both"/>
        <w:rPr>
          <w:rFonts w:ascii="Arial" w:hAnsi="Arial" w:cs="Arial"/>
          <w:sz w:val="24"/>
          <w:szCs w:val="24"/>
        </w:rPr>
      </w:pPr>
    </w:p>
    <w:p w14:paraId="5E1B376C" w14:textId="77777777" w:rsidR="00BF749F" w:rsidRDefault="00BF749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552A215F"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4C4F0C02"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BF749F" w14:paraId="1C65A741" w14:textId="77777777">
        <w:tblPrEx>
          <w:tblCellMar>
            <w:top w:w="0" w:type="dxa"/>
            <w:left w:w="0" w:type="dxa"/>
            <w:bottom w:w="0" w:type="dxa"/>
            <w:right w:w="0" w:type="dxa"/>
          </w:tblCellMar>
        </w:tblPrEx>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0F8C820B" w14:textId="77777777" w:rsidR="00BF749F" w:rsidRDefault="00BF749F">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Applicable Law </w:t>
            </w:r>
          </w:p>
        </w:tc>
      </w:tr>
      <w:tr w:rsidR="00BF749F" w14:paraId="071593E8" w14:textId="77777777">
        <w:tblPrEx>
          <w:tblCellMar>
            <w:top w:w="0" w:type="dxa"/>
            <w:left w:w="0" w:type="dxa"/>
            <w:bottom w:w="0" w:type="dxa"/>
            <w:right w:w="0" w:type="dxa"/>
          </w:tblCellMar>
        </w:tblPrEx>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02CE387E" w14:textId="77777777" w:rsidR="00BF749F" w:rsidRDefault="00BF749F">
            <w:pPr>
              <w:widowControl w:val="0"/>
              <w:autoSpaceDE w:val="0"/>
              <w:autoSpaceDN w:val="0"/>
              <w:adjustRightInd w:val="0"/>
              <w:spacing w:before="90" w:after="60" w:line="240" w:lineRule="auto"/>
              <w:ind w:left="128" w:right="16"/>
              <w:rPr>
                <w:rFonts w:ascii="Arial" w:hAnsi="Arial" w:cs="Arial"/>
                <w:color w:val="000000"/>
              </w:rPr>
            </w:pPr>
            <w:r>
              <w:rPr>
                <w:rFonts w:ascii="Arial" w:hAnsi="Arial" w:cs="Arial"/>
                <w:color w:val="000000"/>
              </w:rPr>
              <w:t>I agree that any contract resulting from this competition shall be subject to English Law</w:t>
            </w:r>
          </w:p>
          <w:p w14:paraId="3C59DF03" w14:textId="77777777" w:rsidR="00BF749F" w:rsidRDefault="00BF749F">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5ECD5A7F" w14:textId="77777777" w:rsidR="00BF749F" w:rsidRDefault="00BF749F">
            <w:pPr>
              <w:widowControl w:val="0"/>
              <w:autoSpaceDE w:val="0"/>
              <w:autoSpaceDN w:val="0"/>
              <w:adjustRightInd w:val="0"/>
              <w:spacing w:before="90" w:after="60" w:line="240" w:lineRule="auto"/>
              <w:ind w:left="132"/>
              <w:rPr>
                <w:rFonts w:ascii="Arial" w:hAnsi="Arial" w:cs="Arial"/>
                <w:sz w:val="24"/>
                <w:szCs w:val="24"/>
              </w:rPr>
            </w:pPr>
            <w:r>
              <w:rPr>
                <w:rFonts w:ascii="Arial" w:hAnsi="Arial" w:cs="Arial"/>
                <w:color w:val="000000"/>
              </w:rPr>
              <w:t>Yes / No</w:t>
            </w:r>
          </w:p>
        </w:tc>
      </w:tr>
      <w:tr w:rsidR="00BF749F" w14:paraId="2F44E446"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1D7CF9F" w14:textId="77777777" w:rsidR="00BF749F" w:rsidRDefault="00BF749F">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Total Value of Tender (excluding VAT)</w:t>
            </w:r>
          </w:p>
        </w:tc>
      </w:tr>
      <w:tr w:rsidR="00BF749F" w14:paraId="0A87488C"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0F61F49" w14:textId="77777777" w:rsidR="00BF749F" w:rsidRDefault="00BF749F">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 xml:space="preserve">£  ……………………………………………………………………………………………………………………… </w:t>
            </w:r>
          </w:p>
          <w:p w14:paraId="7D1ADC6D" w14:textId="77777777" w:rsidR="00BF749F" w:rsidRDefault="00BF749F">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WORDS    ................................................................................................................................................................................</w:t>
            </w:r>
          </w:p>
        </w:tc>
      </w:tr>
      <w:tr w:rsidR="00BF749F" w14:paraId="550D55F2"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2F6E720" w14:textId="77777777" w:rsidR="00BF749F" w:rsidRDefault="00BF749F">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UK Value Added Tax</w:t>
            </w:r>
          </w:p>
        </w:tc>
      </w:tr>
      <w:tr w:rsidR="00BF749F" w14:paraId="7DA9F1F7"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BA6FBE8" w14:textId="77777777" w:rsidR="00BF749F" w:rsidRDefault="00BF749F">
            <w:pPr>
              <w:widowControl w:val="0"/>
              <w:autoSpaceDE w:val="0"/>
              <w:autoSpaceDN w:val="0"/>
              <w:adjustRightInd w:val="0"/>
              <w:spacing w:before="90" w:after="60" w:line="240" w:lineRule="auto"/>
              <w:ind w:left="128" w:right="18"/>
              <w:rPr>
                <w:rFonts w:ascii="Arial" w:hAnsi="Arial" w:cs="Arial"/>
                <w:color w:val="000000"/>
              </w:rPr>
            </w:pPr>
            <w:r>
              <w:rPr>
                <w:rFonts w:ascii="Arial" w:hAnsi="Arial" w:cs="Arial"/>
                <w:color w:val="000000"/>
              </w:rPr>
              <w:t>If registered for Value Added Tax purposes, please insert:</w:t>
            </w:r>
          </w:p>
          <w:p w14:paraId="501ADFB4" w14:textId="77777777" w:rsidR="00BF749F" w:rsidRDefault="00BF749F">
            <w:pPr>
              <w:widowControl w:val="0"/>
              <w:autoSpaceDE w:val="0"/>
              <w:autoSpaceDN w:val="0"/>
              <w:adjustRightInd w:val="0"/>
              <w:spacing w:before="120" w:after="180" w:line="240" w:lineRule="auto"/>
              <w:ind w:left="695" w:right="18"/>
              <w:rPr>
                <w:rFonts w:ascii="Arial" w:hAnsi="Arial" w:cs="Arial"/>
                <w:color w:val="000000"/>
              </w:rPr>
            </w:pPr>
            <w:r>
              <w:rPr>
                <w:rFonts w:ascii="Arial" w:hAnsi="Arial" w:cs="Arial"/>
                <w:color w:val="000000"/>
              </w:rPr>
              <w:t>a.    Registration No ..........................................</w:t>
            </w:r>
          </w:p>
          <w:p w14:paraId="3204CFF0" w14:textId="77777777" w:rsidR="00BF749F" w:rsidRDefault="00BF749F">
            <w:pPr>
              <w:widowControl w:val="0"/>
              <w:autoSpaceDE w:val="0"/>
              <w:autoSpaceDN w:val="0"/>
              <w:adjustRightInd w:val="0"/>
              <w:spacing w:before="120" w:after="180" w:line="240" w:lineRule="auto"/>
              <w:ind w:left="695" w:right="18"/>
              <w:rPr>
                <w:rFonts w:ascii="Arial" w:hAnsi="Arial" w:cs="Arial"/>
                <w:sz w:val="24"/>
                <w:szCs w:val="24"/>
              </w:rPr>
            </w:pPr>
            <w:r>
              <w:rPr>
                <w:rFonts w:ascii="Arial" w:hAnsi="Arial" w:cs="Arial"/>
                <w:color w:val="000000"/>
              </w:rPr>
              <w:t>b.    Total amount of Value Added Tax payable on this Tender (at current rate(s)) £...........................</w:t>
            </w:r>
          </w:p>
        </w:tc>
      </w:tr>
      <w:tr w:rsidR="00BF749F" w14:paraId="593A31CB"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BB49161" w14:textId="77777777" w:rsidR="00BF749F" w:rsidRDefault="00BF749F">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 xml:space="preserve">Location of work (town / city) where contract will be performed by Prime:  </w:t>
            </w:r>
          </w:p>
        </w:tc>
      </w:tr>
      <w:tr w:rsidR="00BF749F" w14:paraId="7CFEF33E"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89526D1" w14:textId="77777777" w:rsidR="00BF749F" w:rsidRDefault="00BF749F">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(continue on another page if required)</w:t>
            </w:r>
          </w:p>
        </w:tc>
      </w:tr>
      <w:tr w:rsidR="00BF749F" w14:paraId="5B9862F4" w14:textId="77777777">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5BC69120" w14:textId="77777777" w:rsidR="00BF749F" w:rsidRDefault="00BF749F">
            <w:pPr>
              <w:widowControl w:val="0"/>
              <w:autoSpaceDE w:val="0"/>
              <w:autoSpaceDN w:val="0"/>
              <w:adjustRightInd w:val="0"/>
              <w:spacing w:after="60" w:line="240" w:lineRule="auto"/>
              <w:ind w:left="128" w:right="17"/>
              <w:rPr>
                <w:rFonts w:ascii="Arial" w:hAnsi="Arial" w:cs="Arial"/>
                <w:sz w:val="24"/>
                <w:szCs w:val="24"/>
              </w:rPr>
            </w:pPr>
            <w:r>
              <w:rPr>
                <w:rFonts w:ascii="Arial" w:hAnsi="Arial" w:cs="Arial"/>
                <w:color w:val="000000"/>
              </w:rPr>
              <w:lastRenderedPageBreak/>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6BBA5F59" w14:textId="77777777" w:rsidR="00BF749F" w:rsidRDefault="00BF749F">
            <w:pPr>
              <w:widowControl w:val="0"/>
              <w:autoSpaceDE w:val="0"/>
              <w:autoSpaceDN w:val="0"/>
              <w:adjustRightInd w:val="0"/>
              <w:spacing w:after="60" w:line="240" w:lineRule="auto"/>
              <w:ind w:left="131" w:right="16"/>
              <w:rPr>
                <w:rFonts w:ascii="Arial" w:hAnsi="Arial" w:cs="Arial"/>
                <w:color w:val="000000"/>
              </w:rPr>
            </w:pPr>
            <w:r>
              <w:rPr>
                <w:rFonts w:ascii="Arial" w:hAnsi="Arial" w:cs="Arial"/>
                <w:color w:val="000000"/>
              </w:rPr>
              <w:t>Town / city to be</w:t>
            </w:r>
          </w:p>
          <w:p w14:paraId="67E8DAA8" w14:textId="77777777" w:rsidR="00BF749F" w:rsidRDefault="00BF749F">
            <w:pPr>
              <w:widowControl w:val="0"/>
              <w:autoSpaceDE w:val="0"/>
              <w:autoSpaceDN w:val="0"/>
              <w:adjustRightInd w:val="0"/>
              <w:spacing w:after="60" w:line="240" w:lineRule="auto"/>
              <w:ind w:left="131" w:right="16"/>
              <w:rPr>
                <w:rFonts w:ascii="Arial" w:hAnsi="Arial" w:cs="Arial"/>
                <w:sz w:val="24"/>
                <w:szCs w:val="24"/>
              </w:rPr>
            </w:pPr>
            <w:r>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B194CA6" w14:textId="77777777" w:rsidR="00BF749F" w:rsidRDefault="00BF749F">
            <w:pPr>
              <w:widowControl w:val="0"/>
              <w:autoSpaceDE w:val="0"/>
              <w:autoSpaceDN w:val="0"/>
              <w:adjustRightInd w:val="0"/>
              <w:spacing w:after="60" w:line="240" w:lineRule="auto"/>
              <w:ind w:left="132" w:right="10"/>
              <w:rPr>
                <w:rFonts w:ascii="Arial" w:hAnsi="Arial" w:cs="Arial"/>
                <w:sz w:val="24"/>
                <w:szCs w:val="24"/>
              </w:rPr>
            </w:pPr>
            <w:r>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49E728B"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0D9D0A41" w14:textId="77777777" w:rsidR="00BF749F" w:rsidRDefault="00BF749F">
            <w:pPr>
              <w:widowControl w:val="0"/>
              <w:autoSpaceDE w:val="0"/>
              <w:autoSpaceDN w:val="0"/>
              <w:adjustRightInd w:val="0"/>
              <w:spacing w:after="60" w:line="240" w:lineRule="auto"/>
              <w:ind w:left="134"/>
              <w:jc w:val="center"/>
              <w:rPr>
                <w:rFonts w:ascii="Arial" w:hAnsi="Arial" w:cs="Arial"/>
                <w:color w:val="000000"/>
              </w:rPr>
            </w:pPr>
            <w:r>
              <w:rPr>
                <w:rFonts w:ascii="Arial" w:hAnsi="Arial" w:cs="Arial"/>
                <w:color w:val="000000"/>
              </w:rPr>
              <w:t>SME</w:t>
            </w:r>
          </w:p>
          <w:p w14:paraId="5C9F053A" w14:textId="77777777" w:rsidR="00BF749F" w:rsidRDefault="00BF749F">
            <w:pPr>
              <w:widowControl w:val="0"/>
              <w:autoSpaceDE w:val="0"/>
              <w:autoSpaceDN w:val="0"/>
              <w:adjustRightInd w:val="0"/>
              <w:spacing w:after="60" w:line="240" w:lineRule="auto"/>
              <w:ind w:left="134"/>
              <w:jc w:val="center"/>
              <w:rPr>
                <w:rFonts w:ascii="Arial" w:hAnsi="Arial" w:cs="Arial"/>
                <w:sz w:val="24"/>
                <w:szCs w:val="24"/>
              </w:rPr>
            </w:pPr>
            <w:r>
              <w:rPr>
                <w:rFonts w:ascii="Arial" w:hAnsi="Arial" w:cs="Arial"/>
                <w:color w:val="000000"/>
              </w:rPr>
              <w:t>Yes / No</w:t>
            </w:r>
          </w:p>
        </w:tc>
      </w:tr>
      <w:tr w:rsidR="00BF749F" w14:paraId="6C1C28C4" w14:textId="77777777">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018FF2A" w14:textId="77777777" w:rsidR="00BF749F" w:rsidRDefault="00BF749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5A019D89" w14:textId="77777777" w:rsidR="00BF749F" w:rsidRDefault="00BF749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B058237" w14:textId="77777777" w:rsidR="00BF749F" w:rsidRDefault="00BF749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D61393E" w14:textId="77777777" w:rsidR="00BF749F" w:rsidRDefault="00BF749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45DDE161" w14:textId="77777777" w:rsidR="00BF749F" w:rsidRDefault="00BF749F">
            <w:pPr>
              <w:widowControl w:val="0"/>
              <w:autoSpaceDE w:val="0"/>
              <w:autoSpaceDN w:val="0"/>
              <w:adjustRightInd w:val="0"/>
              <w:spacing w:after="0" w:line="240" w:lineRule="auto"/>
              <w:ind w:left="134"/>
              <w:rPr>
                <w:rFonts w:ascii="Arial" w:hAnsi="Arial" w:cs="Arial"/>
                <w:sz w:val="24"/>
                <w:szCs w:val="24"/>
              </w:rPr>
            </w:pPr>
          </w:p>
        </w:tc>
      </w:tr>
      <w:tr w:rsidR="00BF749F" w14:paraId="01AF2ADC" w14:textId="77777777">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F54E1F0" w14:textId="77777777" w:rsidR="00BF749F" w:rsidRDefault="00BF749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466C7C0B" w14:textId="77777777" w:rsidR="00BF749F" w:rsidRDefault="00BF749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ADF9341" w14:textId="77777777" w:rsidR="00BF749F" w:rsidRDefault="00BF749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E20F59B" w14:textId="77777777" w:rsidR="00BF749F" w:rsidRDefault="00BF749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517B4912" w14:textId="77777777" w:rsidR="00BF749F" w:rsidRDefault="00BF749F">
            <w:pPr>
              <w:widowControl w:val="0"/>
              <w:autoSpaceDE w:val="0"/>
              <w:autoSpaceDN w:val="0"/>
              <w:adjustRightInd w:val="0"/>
              <w:spacing w:after="0" w:line="240" w:lineRule="auto"/>
              <w:ind w:left="134"/>
              <w:rPr>
                <w:rFonts w:ascii="Arial" w:hAnsi="Arial" w:cs="Arial"/>
                <w:sz w:val="24"/>
                <w:szCs w:val="24"/>
              </w:rPr>
            </w:pPr>
          </w:p>
        </w:tc>
      </w:tr>
      <w:tr w:rsidR="00BF749F" w14:paraId="5382ED7B" w14:textId="77777777">
        <w:tblPrEx>
          <w:tblCellMar>
            <w:top w:w="0" w:type="dxa"/>
            <w:left w:w="0" w:type="dxa"/>
            <w:bottom w:w="0" w:type="dxa"/>
            <w:right w:w="0" w:type="dxa"/>
          </w:tblCellMar>
        </w:tblPrEx>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380BDBF1" w14:textId="77777777" w:rsidR="00BF749F" w:rsidRDefault="00BF749F">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3A0171DD" w14:textId="77777777" w:rsidR="00BF749F" w:rsidRDefault="00BF749F">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479F670" w14:textId="77777777" w:rsidR="00BF749F" w:rsidRDefault="00BF749F">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5F007A5" w14:textId="77777777" w:rsidR="00BF749F" w:rsidRDefault="00BF749F">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5462206E" w14:textId="77777777" w:rsidR="00BF749F" w:rsidRDefault="00BF749F">
            <w:pPr>
              <w:widowControl w:val="0"/>
              <w:autoSpaceDE w:val="0"/>
              <w:autoSpaceDN w:val="0"/>
              <w:adjustRightInd w:val="0"/>
              <w:spacing w:after="0" w:line="240" w:lineRule="auto"/>
              <w:ind w:left="134"/>
              <w:rPr>
                <w:rFonts w:ascii="Arial" w:hAnsi="Arial" w:cs="Arial"/>
                <w:sz w:val="24"/>
                <w:szCs w:val="24"/>
              </w:rPr>
            </w:pPr>
          </w:p>
        </w:tc>
      </w:tr>
      <w:tr w:rsidR="00BF749F" w14:paraId="0DA46A1A"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0DD797F" w14:textId="77777777" w:rsidR="00BF749F" w:rsidRDefault="00BF749F">
            <w:pPr>
              <w:widowControl w:val="0"/>
              <w:autoSpaceDE w:val="0"/>
              <w:autoSpaceDN w:val="0"/>
              <w:adjustRightInd w:val="0"/>
              <w:spacing w:before="90" w:after="114" w:line="240" w:lineRule="auto"/>
              <w:ind w:left="128" w:right="1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B8AF9F8" w14:textId="77777777" w:rsidR="00BF749F" w:rsidRDefault="00BF749F">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b/>
                <w:bCs/>
                <w:color w:val="000000"/>
              </w:rPr>
              <w:t>Tenderer’s Declaration</w:t>
            </w:r>
          </w:p>
        </w:tc>
      </w:tr>
      <w:tr w:rsidR="00BF749F" w14:paraId="6CD54831"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7871419"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41B0D2E"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BF749F" w14:paraId="3C9578F3"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D3F7FA1"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and attached a DEFFORM 711 – Notification of Intellectual Property Rights (IPR) Restrictions?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81018D6"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BF749F" w14:paraId="68169222"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D4DC663"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BC0A213"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BF749F" w14:paraId="52A2F9E9"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4F11D62"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1011C2E"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BF749F" w14:paraId="4CED31EC"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15A3A62" w14:textId="77777777" w:rsidR="00BF749F" w:rsidRDefault="00BF749F">
            <w:pPr>
              <w:widowControl w:val="0"/>
              <w:autoSpaceDE w:val="0"/>
              <w:autoSpaceDN w:val="0"/>
              <w:adjustRightInd w:val="0"/>
              <w:spacing w:after="60" w:line="240" w:lineRule="auto"/>
              <w:ind w:left="128" w:right="10"/>
              <w:rPr>
                <w:rFonts w:ascii="Arial" w:hAnsi="Arial" w:cs="Arial"/>
                <w:color w:val="000000"/>
              </w:rPr>
            </w:pP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D7E9A2C"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N/A</w:t>
            </w:r>
          </w:p>
        </w:tc>
      </w:tr>
      <w:tr w:rsidR="00BF749F" w14:paraId="632D5FAD"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2A0FD75"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528395C"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BF749F" w14:paraId="5CC050FB"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EBC6735"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CD043A7"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BF749F" w14:paraId="7912CFF8"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8EF9C00"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B409EA3"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BF749F" w14:paraId="047AD521"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1C14791"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EE363DC"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BF749F" w14:paraId="16543105"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74EFD2B"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Tenderer’s Sensitive Information Form?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C5364F1"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w:t>
            </w:r>
          </w:p>
        </w:tc>
      </w:tr>
      <w:tr w:rsidR="00BF749F" w14:paraId="6B368D2D"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6E93A86"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C76F8E1"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 N/A </w:t>
            </w:r>
          </w:p>
        </w:tc>
      </w:tr>
      <w:tr w:rsidR="00BF749F" w14:paraId="75BE4E83"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6D2F574"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61F3198" w14:textId="77777777" w:rsidR="00BF749F" w:rsidRDefault="00BF749F">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BF749F" w14:paraId="66C11466"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0D6DD92"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DFEE5C1" w14:textId="77777777" w:rsidR="00BF749F" w:rsidRDefault="00BF749F">
            <w:pPr>
              <w:widowControl w:val="0"/>
              <w:autoSpaceDE w:val="0"/>
              <w:autoSpaceDN w:val="0"/>
              <w:adjustRightInd w:val="0"/>
              <w:spacing w:before="90" w:after="114" w:line="240" w:lineRule="auto"/>
              <w:ind w:left="138"/>
              <w:rPr>
                <w:rFonts w:ascii="Arial" w:hAnsi="Arial" w:cs="Arial"/>
                <w:sz w:val="24"/>
                <w:szCs w:val="24"/>
              </w:rPr>
            </w:pPr>
            <w:r>
              <w:rPr>
                <w:rFonts w:ascii="Arial" w:hAnsi="Arial" w:cs="Arial"/>
                <w:color w:val="000000"/>
              </w:rPr>
              <w:t xml:space="preserve">Yes* / No  </w:t>
            </w:r>
          </w:p>
        </w:tc>
      </w:tr>
      <w:tr w:rsidR="00BF749F" w14:paraId="2423CE0E"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8386D7D"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7CD257B" w14:textId="77777777" w:rsidR="00BF749F" w:rsidRDefault="00BF749F">
            <w:pPr>
              <w:widowControl w:val="0"/>
              <w:autoSpaceDE w:val="0"/>
              <w:autoSpaceDN w:val="0"/>
              <w:adjustRightInd w:val="0"/>
              <w:spacing w:after="0" w:line="240" w:lineRule="auto"/>
              <w:ind w:left="138"/>
              <w:rPr>
                <w:rFonts w:ascii="Arial" w:hAnsi="Arial" w:cs="Arial"/>
                <w:sz w:val="24"/>
                <w:szCs w:val="24"/>
              </w:rPr>
            </w:pPr>
          </w:p>
        </w:tc>
      </w:tr>
      <w:tr w:rsidR="00BF749F" w14:paraId="2CF062C7"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CA4B7EB"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6307B21"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 xml:space="preserve">Yes* / No  </w:t>
            </w:r>
          </w:p>
        </w:tc>
      </w:tr>
      <w:tr w:rsidR="00BF749F" w14:paraId="20E0B0A8"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D0A3234"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B34BA6D"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BF749F" w14:paraId="5E3A555E"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6E5D454"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lastRenderedPageBreak/>
              <w:t xml:space="preserve">Have you complied with the requirements of the Defence Safety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A0F764E"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BF749F" w14:paraId="0BF8C9BD" w14:textId="77777777">
        <w:tblPrEx>
          <w:tblCellMar>
            <w:top w:w="0" w:type="dxa"/>
            <w:left w:w="0" w:type="dxa"/>
            <w:bottom w:w="0" w:type="dxa"/>
            <w:right w:w="0" w:type="dxa"/>
          </w:tblCellMar>
        </w:tblPrEx>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EE9D87A" w14:textId="77777777" w:rsidR="00BF749F" w:rsidRDefault="00BF749F">
            <w:pPr>
              <w:widowControl w:val="0"/>
              <w:autoSpaceDE w:val="0"/>
              <w:autoSpaceDN w:val="0"/>
              <w:adjustRightInd w:val="0"/>
              <w:spacing w:after="60" w:line="240" w:lineRule="auto"/>
              <w:ind w:left="128" w:right="10"/>
              <w:rPr>
                <w:rFonts w:ascii="Arial" w:hAnsi="Arial" w:cs="Arial"/>
                <w:sz w:val="24"/>
                <w:szCs w:val="24"/>
              </w:rPr>
            </w:pPr>
            <w:r>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C22BEA6" w14:textId="77777777" w:rsidR="00BF749F" w:rsidRDefault="00BF749F">
            <w:pPr>
              <w:widowControl w:val="0"/>
              <w:autoSpaceDE w:val="0"/>
              <w:autoSpaceDN w:val="0"/>
              <w:adjustRightInd w:val="0"/>
              <w:spacing w:after="60" w:line="240" w:lineRule="auto"/>
              <w:ind w:left="138"/>
              <w:rPr>
                <w:rFonts w:ascii="Arial" w:hAnsi="Arial" w:cs="Arial"/>
                <w:sz w:val="24"/>
                <w:szCs w:val="24"/>
              </w:rPr>
            </w:pPr>
            <w:r>
              <w:rPr>
                <w:rFonts w:ascii="Arial" w:hAnsi="Arial" w:cs="Arial"/>
                <w:color w:val="000000"/>
              </w:rPr>
              <w:t>Yes / No / Not Required</w:t>
            </w:r>
          </w:p>
        </w:tc>
      </w:tr>
      <w:tr w:rsidR="00BF749F" w14:paraId="19D18CCE"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62600CA2" w14:textId="77777777" w:rsidR="00BF749F" w:rsidRDefault="00BF749F">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BF749F" w14:paraId="5E900F56"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713682C" w14:textId="77777777" w:rsidR="00BF749F" w:rsidRDefault="00BF749F">
            <w:pPr>
              <w:widowControl w:val="0"/>
              <w:autoSpaceDE w:val="0"/>
              <w:autoSpaceDN w:val="0"/>
              <w:adjustRightInd w:val="0"/>
              <w:spacing w:before="54" w:after="114" w:line="240" w:lineRule="auto"/>
              <w:ind w:left="128" w:right="18"/>
              <w:rPr>
                <w:rFonts w:ascii="Arial" w:hAnsi="Arial" w:cs="Arial"/>
                <w:sz w:val="24"/>
                <w:szCs w:val="24"/>
              </w:rPr>
            </w:pPr>
            <w:r>
              <w:rPr>
                <w:rFonts w:ascii="Arial" w:hAnsi="Arial" w:cs="Arial"/>
                <w:b/>
                <w:bCs/>
                <w:color w:val="000000"/>
              </w:rPr>
              <w:t>Tenderer’s Declaration of Compliance with Competition Law</w:t>
            </w:r>
          </w:p>
        </w:tc>
      </w:tr>
      <w:tr w:rsidR="00BF749F" w14:paraId="72F9CCF4"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7A94EA7" w14:textId="77777777" w:rsidR="00BF749F" w:rsidRDefault="00BF749F">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153B328A" w14:textId="77777777" w:rsidR="00BF749F" w:rsidRDefault="00BF749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a. </w:t>
            </w:r>
            <w:r>
              <w:rPr>
                <w:rFonts w:ascii="Arial" w:hAnsi="Arial" w:cs="Arial"/>
                <w:sz w:val="24"/>
                <w:szCs w:val="24"/>
              </w:rPr>
              <w:tab/>
            </w:r>
            <w:r>
              <w:rPr>
                <w:rFonts w:ascii="Arial" w:hAnsi="Arial" w:cs="Arial"/>
                <w:color w:val="000000"/>
                <w:sz w:val="20"/>
                <w:szCs w:val="20"/>
              </w:rPr>
              <w:t>the offered price has not been divulged to any Third Party,</w:t>
            </w:r>
          </w:p>
          <w:p w14:paraId="1B0E91C1" w14:textId="77777777" w:rsidR="00BF749F" w:rsidRDefault="00BF749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b. </w:t>
            </w:r>
            <w:r>
              <w:rPr>
                <w:rFonts w:ascii="Arial" w:hAnsi="Arial" w:cs="Arial"/>
                <w:sz w:val="24"/>
                <w:szCs w:val="24"/>
              </w:rPr>
              <w:tab/>
            </w:r>
            <w:r>
              <w:rPr>
                <w:rFonts w:ascii="Arial" w:hAnsi="Arial" w:cs="Arial"/>
                <w:color w:val="000000"/>
                <w:sz w:val="20"/>
                <w:szCs w:val="20"/>
              </w:rPr>
              <w:t>no arrangement has been made with any Third Party that they should refrain from tendering,</w:t>
            </w:r>
          </w:p>
          <w:p w14:paraId="18FA66BE" w14:textId="77777777" w:rsidR="00BF749F" w:rsidRDefault="00BF749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c. </w:t>
            </w:r>
            <w:r>
              <w:rPr>
                <w:rFonts w:ascii="Arial" w:hAnsi="Arial" w:cs="Arial"/>
                <w:sz w:val="24"/>
                <w:szCs w:val="24"/>
              </w:rPr>
              <w:tab/>
            </w:r>
            <w:r>
              <w:rPr>
                <w:rFonts w:ascii="Arial" w:hAnsi="Arial" w:cs="Arial"/>
                <w:color w:val="000000"/>
                <w:sz w:val="20"/>
                <w:szCs w:val="20"/>
              </w:rPr>
              <w:t>no arrangement with any Third Party has been made to the effect that we will refrain from bidding on a future occasion,</w:t>
            </w:r>
          </w:p>
          <w:p w14:paraId="59444164" w14:textId="77777777" w:rsidR="00BF749F" w:rsidRDefault="00BF749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d. </w:t>
            </w:r>
            <w:r>
              <w:rPr>
                <w:rFonts w:ascii="Arial" w:hAnsi="Arial" w:cs="Arial"/>
                <w:sz w:val="24"/>
                <w:szCs w:val="24"/>
              </w:rPr>
              <w:tab/>
            </w:r>
            <w:r>
              <w:rPr>
                <w:rFonts w:ascii="Arial" w:hAnsi="Arial" w:cs="Arial"/>
                <w:color w:val="000000"/>
                <w:sz w:val="20"/>
                <w:szCs w:val="20"/>
              </w:rPr>
              <w:t>no discussion with any Third Party has taken place concerning the details of either’s proposed price, and</w:t>
            </w:r>
          </w:p>
          <w:p w14:paraId="2A8D8647" w14:textId="77777777" w:rsidR="00BF749F" w:rsidRDefault="00BF749F">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Pr>
                <w:rFonts w:ascii="Arial" w:hAnsi="Arial" w:cs="Arial"/>
                <w:color w:val="000000"/>
              </w:rPr>
              <w:t xml:space="preserve">e. </w:t>
            </w:r>
            <w:r>
              <w:rPr>
                <w:rFonts w:ascii="Arial" w:hAnsi="Arial" w:cs="Arial"/>
                <w:sz w:val="24"/>
                <w:szCs w:val="24"/>
              </w:rPr>
              <w:tab/>
            </w:r>
            <w:r>
              <w:rPr>
                <w:rFonts w:ascii="Arial" w:hAnsi="Arial" w:cs="Arial"/>
                <w:color w:val="000000"/>
                <w:sz w:val="20"/>
                <w:szCs w:val="20"/>
              </w:rPr>
              <w:t>no arrangement has been made with any Third Party otherwise to limit genuine competition.</w:t>
            </w:r>
          </w:p>
          <w:p w14:paraId="12650951" w14:textId="77777777" w:rsidR="00BF749F" w:rsidRDefault="00BF749F">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92332C1" w14:textId="77777777" w:rsidR="00BF749F" w:rsidRDefault="00BF749F">
            <w:pPr>
              <w:widowControl w:val="0"/>
              <w:autoSpaceDE w:val="0"/>
              <w:autoSpaceDN w:val="0"/>
              <w:adjustRightInd w:val="0"/>
              <w:spacing w:before="120" w:after="180" w:line="240" w:lineRule="auto"/>
              <w:ind w:left="128" w:right="18"/>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665EF725"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p w14:paraId="643C28E5"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tc>
      </w:tr>
      <w:tr w:rsidR="00BF749F" w14:paraId="0DA860FE"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4389ED4" w14:textId="77777777" w:rsidR="00BF749F" w:rsidRDefault="00BF749F">
            <w:pPr>
              <w:widowControl w:val="0"/>
              <w:autoSpaceDE w:val="0"/>
              <w:autoSpaceDN w:val="0"/>
              <w:adjustRightInd w:val="0"/>
              <w:spacing w:before="90" w:after="114" w:line="240" w:lineRule="auto"/>
              <w:ind w:left="128" w:right="18"/>
              <w:rPr>
                <w:rFonts w:ascii="Arial" w:hAnsi="Arial" w:cs="Arial"/>
                <w:sz w:val="24"/>
                <w:szCs w:val="24"/>
              </w:rPr>
            </w:pPr>
          </w:p>
          <w:p w14:paraId="3B322453" w14:textId="77777777" w:rsidR="00BF749F" w:rsidRDefault="00BF749F">
            <w:pPr>
              <w:widowControl w:val="0"/>
              <w:autoSpaceDE w:val="0"/>
              <w:autoSpaceDN w:val="0"/>
              <w:adjustRightInd w:val="0"/>
              <w:spacing w:before="90" w:after="114" w:line="240" w:lineRule="auto"/>
              <w:ind w:left="128" w:right="18"/>
              <w:rPr>
                <w:rFonts w:ascii="Arial" w:hAnsi="Arial" w:cs="Arial"/>
                <w:sz w:val="24"/>
                <w:szCs w:val="24"/>
              </w:rPr>
            </w:pPr>
            <w:r>
              <w:rPr>
                <w:rFonts w:ascii="Arial" w:hAnsi="Arial" w:cs="Arial"/>
                <w:b/>
                <w:bCs/>
                <w:color w:val="000000"/>
              </w:rPr>
              <w:t>Dated this.................. day of ................................................................... Year ........................</w:t>
            </w:r>
          </w:p>
        </w:tc>
      </w:tr>
      <w:tr w:rsidR="00BF749F" w14:paraId="1C7BE3D4" w14:textId="77777777">
        <w:tblPrEx>
          <w:tblCellMar>
            <w:top w:w="0" w:type="dxa"/>
            <w:left w:w="0" w:type="dxa"/>
            <w:bottom w:w="0" w:type="dxa"/>
            <w:right w:w="0" w:type="dxa"/>
          </w:tblCellMar>
        </w:tblPrEx>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F9DA5C7" w14:textId="77777777" w:rsidR="00BF749F" w:rsidRDefault="00BF749F">
            <w:pPr>
              <w:widowControl w:val="0"/>
              <w:autoSpaceDE w:val="0"/>
              <w:autoSpaceDN w:val="0"/>
              <w:adjustRightInd w:val="0"/>
              <w:spacing w:before="90" w:after="60" w:line="240" w:lineRule="auto"/>
              <w:ind w:left="146" w:right="18"/>
              <w:rPr>
                <w:rFonts w:ascii="Arial" w:hAnsi="Arial" w:cs="Arial"/>
                <w:b/>
                <w:bCs/>
                <w:color w:val="000000"/>
              </w:rPr>
            </w:pPr>
            <w:r>
              <w:rPr>
                <w:rFonts w:ascii="Arial" w:hAnsi="Arial" w:cs="Arial"/>
                <w:b/>
                <w:bCs/>
                <w:color w:val="000000"/>
              </w:rPr>
              <w:t xml:space="preserve">Signature:In the capacity of </w:t>
            </w:r>
          </w:p>
          <w:p w14:paraId="2DED6AEE" w14:textId="77777777" w:rsidR="00BF749F" w:rsidRDefault="00BF749F">
            <w:pPr>
              <w:widowControl w:val="0"/>
              <w:autoSpaceDE w:val="0"/>
              <w:autoSpaceDN w:val="0"/>
              <w:adjustRightInd w:val="0"/>
              <w:spacing w:before="90" w:after="60" w:line="240" w:lineRule="auto"/>
              <w:ind w:left="128" w:right="18"/>
              <w:rPr>
                <w:rFonts w:ascii="Arial" w:hAnsi="Arial" w:cs="Arial"/>
                <w:sz w:val="24"/>
                <w:szCs w:val="24"/>
              </w:rPr>
            </w:pPr>
          </w:p>
          <w:p w14:paraId="082C09AD" w14:textId="77777777" w:rsidR="00BF749F" w:rsidRDefault="00BF749F">
            <w:pPr>
              <w:widowControl w:val="0"/>
              <w:autoSpaceDE w:val="0"/>
              <w:autoSpaceDN w:val="0"/>
              <w:adjustRightInd w:val="0"/>
              <w:spacing w:after="60" w:line="240" w:lineRule="auto"/>
              <w:ind w:left="128" w:right="18"/>
              <w:rPr>
                <w:rFonts w:ascii="Arial" w:hAnsi="Arial" w:cs="Arial"/>
                <w:sz w:val="24"/>
                <w:szCs w:val="24"/>
              </w:rPr>
            </w:pPr>
            <w:r>
              <w:rPr>
                <w:rFonts w:ascii="Arial" w:hAnsi="Arial" w:cs="Arial"/>
                <w:color w:val="000000"/>
              </w:rPr>
              <w:t>(Must be scanned original)                                (State official position e.g. Director, Manager, Secretary etc.)</w:t>
            </w:r>
          </w:p>
        </w:tc>
      </w:tr>
      <w:tr w:rsidR="00BF749F" w14:paraId="65F60557" w14:textId="77777777">
        <w:tblPrEx>
          <w:tblCellMar>
            <w:top w:w="0" w:type="dxa"/>
            <w:left w:w="0" w:type="dxa"/>
            <w:bottom w:w="0" w:type="dxa"/>
            <w:right w:w="0" w:type="dxa"/>
          </w:tblCellMar>
        </w:tblPrEx>
        <w:tc>
          <w:tcPr>
            <w:tcW w:w="5324" w:type="dxa"/>
            <w:gridSpan w:val="3"/>
            <w:tcBorders>
              <w:top w:val="single" w:sz="8" w:space="0" w:color="000000"/>
              <w:left w:val="double" w:sz="4" w:space="0" w:color="000000"/>
              <w:bottom w:val="double" w:sz="4" w:space="0" w:color="000000"/>
              <w:right w:val="nil"/>
            </w:tcBorders>
            <w:shd w:val="clear" w:color="auto" w:fill="FFFFFF"/>
          </w:tcPr>
          <w:p w14:paraId="57DFF569" w14:textId="77777777" w:rsidR="00BF749F" w:rsidRDefault="00BF749F">
            <w:pPr>
              <w:widowControl w:val="0"/>
              <w:autoSpaceDE w:val="0"/>
              <w:autoSpaceDN w:val="0"/>
              <w:adjustRightInd w:val="0"/>
              <w:spacing w:before="90" w:after="6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45D69C3A" w14:textId="77777777" w:rsidR="00BF749F" w:rsidRDefault="00BF749F">
            <w:pPr>
              <w:widowControl w:val="0"/>
              <w:autoSpaceDE w:val="0"/>
              <w:autoSpaceDN w:val="0"/>
              <w:adjustRightInd w:val="0"/>
              <w:spacing w:after="60" w:line="240" w:lineRule="auto"/>
              <w:ind w:left="128"/>
              <w:rPr>
                <w:rFonts w:ascii="Arial" w:hAnsi="Arial" w:cs="Arial"/>
                <w:sz w:val="24"/>
                <w:szCs w:val="24"/>
              </w:rPr>
            </w:pPr>
          </w:p>
          <w:p w14:paraId="55344A2A" w14:textId="77777777" w:rsidR="00BF749F" w:rsidRDefault="00BF749F">
            <w:pPr>
              <w:widowControl w:val="0"/>
              <w:autoSpaceDE w:val="0"/>
              <w:autoSpaceDN w:val="0"/>
              <w:adjustRightInd w:val="0"/>
              <w:spacing w:after="6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520E1914" w14:textId="77777777" w:rsidR="00BF749F" w:rsidRDefault="00BF749F">
            <w:pPr>
              <w:widowControl w:val="0"/>
              <w:autoSpaceDE w:val="0"/>
              <w:autoSpaceDN w:val="0"/>
              <w:adjustRightInd w:val="0"/>
              <w:spacing w:after="60" w:line="240" w:lineRule="auto"/>
              <w:ind w:left="128"/>
              <w:rPr>
                <w:rFonts w:ascii="Arial" w:hAnsi="Arial" w:cs="Arial"/>
                <w:sz w:val="24"/>
                <w:szCs w:val="24"/>
              </w:rPr>
            </w:pPr>
          </w:p>
          <w:p w14:paraId="01E4FCB8" w14:textId="77777777" w:rsidR="00BF749F" w:rsidRDefault="00BF749F">
            <w:pPr>
              <w:widowControl w:val="0"/>
              <w:autoSpaceDE w:val="0"/>
              <w:autoSpaceDN w:val="0"/>
              <w:adjustRightInd w:val="0"/>
              <w:spacing w:after="114" w:line="240" w:lineRule="auto"/>
              <w:ind w:left="128"/>
              <w:rPr>
                <w:rFonts w:ascii="Arial" w:hAnsi="Arial" w:cs="Arial"/>
                <w:sz w:val="24"/>
                <w:szCs w:val="24"/>
              </w:rPr>
            </w:pPr>
            <w:r>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48BFDA43" w14:textId="77777777" w:rsidR="00BF749F" w:rsidRDefault="00BF749F">
            <w:pPr>
              <w:widowControl w:val="0"/>
              <w:autoSpaceDE w:val="0"/>
              <w:autoSpaceDN w:val="0"/>
              <w:adjustRightInd w:val="0"/>
              <w:spacing w:before="90" w:after="60" w:line="240" w:lineRule="auto"/>
              <w:ind w:left="122"/>
              <w:rPr>
                <w:rFonts w:ascii="Arial" w:hAnsi="Arial" w:cs="Arial"/>
                <w:b/>
                <w:bCs/>
                <w:color w:val="000000"/>
              </w:rPr>
            </w:pPr>
            <w:r>
              <w:rPr>
                <w:rFonts w:ascii="Arial" w:hAnsi="Arial" w:cs="Arial"/>
                <w:b/>
                <w:bCs/>
                <w:color w:val="000000"/>
              </w:rPr>
              <w:lastRenderedPageBreak/>
              <w:t>Postal Address:</w:t>
            </w:r>
          </w:p>
          <w:p w14:paraId="032517C2" w14:textId="77777777" w:rsidR="00BF749F" w:rsidRDefault="00BF749F">
            <w:pPr>
              <w:widowControl w:val="0"/>
              <w:autoSpaceDE w:val="0"/>
              <w:autoSpaceDN w:val="0"/>
              <w:adjustRightInd w:val="0"/>
              <w:spacing w:after="60" w:line="240" w:lineRule="auto"/>
              <w:ind w:left="122"/>
              <w:rPr>
                <w:rFonts w:ascii="Arial" w:hAnsi="Arial" w:cs="Arial"/>
                <w:sz w:val="24"/>
                <w:szCs w:val="24"/>
              </w:rPr>
            </w:pPr>
          </w:p>
          <w:p w14:paraId="410D28AC" w14:textId="77777777" w:rsidR="00BF749F" w:rsidRDefault="00BF749F">
            <w:pPr>
              <w:widowControl w:val="0"/>
              <w:autoSpaceDE w:val="0"/>
              <w:autoSpaceDN w:val="0"/>
              <w:adjustRightInd w:val="0"/>
              <w:spacing w:after="60" w:line="240" w:lineRule="auto"/>
              <w:ind w:left="122"/>
              <w:rPr>
                <w:rFonts w:ascii="Arial" w:hAnsi="Arial" w:cs="Arial"/>
                <w:sz w:val="24"/>
                <w:szCs w:val="24"/>
              </w:rPr>
            </w:pPr>
          </w:p>
          <w:p w14:paraId="30DE14FF" w14:textId="77777777" w:rsidR="00BF749F" w:rsidRDefault="00BF749F">
            <w:pPr>
              <w:widowControl w:val="0"/>
              <w:autoSpaceDE w:val="0"/>
              <w:autoSpaceDN w:val="0"/>
              <w:adjustRightInd w:val="0"/>
              <w:spacing w:after="60" w:line="240" w:lineRule="auto"/>
              <w:ind w:left="122"/>
              <w:rPr>
                <w:rFonts w:ascii="Arial" w:hAnsi="Arial" w:cs="Arial"/>
                <w:b/>
                <w:bCs/>
                <w:color w:val="000000"/>
              </w:rPr>
            </w:pPr>
            <w:r>
              <w:rPr>
                <w:rFonts w:ascii="Arial" w:hAnsi="Arial" w:cs="Arial"/>
                <w:b/>
                <w:bCs/>
                <w:color w:val="000000"/>
              </w:rPr>
              <w:t>Telephone No:</w:t>
            </w:r>
          </w:p>
          <w:p w14:paraId="52D84231" w14:textId="77777777" w:rsidR="00BF749F" w:rsidRDefault="00BF749F">
            <w:pPr>
              <w:widowControl w:val="0"/>
              <w:autoSpaceDE w:val="0"/>
              <w:autoSpaceDN w:val="0"/>
              <w:adjustRightInd w:val="0"/>
              <w:spacing w:after="114" w:line="240" w:lineRule="auto"/>
              <w:ind w:left="122"/>
              <w:rPr>
                <w:rFonts w:ascii="Arial" w:hAnsi="Arial" w:cs="Arial"/>
                <w:b/>
                <w:bCs/>
                <w:color w:val="000000"/>
              </w:rPr>
            </w:pPr>
            <w:r>
              <w:rPr>
                <w:rFonts w:ascii="Arial" w:hAnsi="Arial" w:cs="Arial"/>
                <w:b/>
                <w:bCs/>
                <w:color w:val="000000"/>
              </w:rPr>
              <w:lastRenderedPageBreak/>
              <w:t>Registered Company Number:</w:t>
            </w:r>
          </w:p>
          <w:p w14:paraId="4D703D8C" w14:textId="77777777" w:rsidR="00BF749F" w:rsidRDefault="00BF749F">
            <w:pPr>
              <w:widowControl w:val="0"/>
              <w:autoSpaceDE w:val="0"/>
              <w:autoSpaceDN w:val="0"/>
              <w:adjustRightInd w:val="0"/>
              <w:spacing w:after="114" w:line="240" w:lineRule="auto"/>
              <w:ind w:left="122"/>
              <w:rPr>
                <w:rFonts w:ascii="Arial" w:hAnsi="Arial" w:cs="Arial"/>
                <w:sz w:val="24"/>
                <w:szCs w:val="24"/>
              </w:rPr>
            </w:pPr>
            <w:r>
              <w:rPr>
                <w:rFonts w:ascii="Arial" w:hAnsi="Arial" w:cs="Arial"/>
                <w:b/>
                <w:bCs/>
                <w:color w:val="000000"/>
              </w:rPr>
              <w:t>DunAnd Bradstreet number:</w:t>
            </w:r>
          </w:p>
        </w:tc>
      </w:tr>
    </w:tbl>
    <w:p w14:paraId="2A37C082"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37E11644"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11FFCC7"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53314279"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23CFF02E"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B3DCE7A"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11" w:name="_Toc501022446_1_11"/>
      <w:r>
        <w:rPr>
          <w:rFonts w:ascii="Arial" w:hAnsi="Arial" w:cs="Arial"/>
          <w:b/>
          <w:bCs/>
          <w:color w:val="000000"/>
        </w:rPr>
        <w:t>Appendix 1 to Annex A (Offer)</w:t>
      </w:r>
      <w:bookmarkEnd w:id="11"/>
    </w:p>
    <w:p w14:paraId="0D272040"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Edn 04/22</w:t>
      </w:r>
    </w:p>
    <w:p w14:paraId="310CE987" w14:textId="77777777" w:rsidR="00BF749F" w:rsidRDefault="00BF749F">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Information on Mandatory Declarations</w:t>
      </w:r>
    </w:p>
    <w:p w14:paraId="5767B54F"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14:paraId="40A38CAA"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5D581DFD"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     In particular, you must identify: </w:t>
      </w:r>
    </w:p>
    <w:p w14:paraId="188350A6"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   </w:t>
      </w:r>
    </w:p>
    <w:p w14:paraId="00B9ACB3"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14:paraId="6E2311F0"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527405E5"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4813022D"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1C4745FA"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4.     You should refer to the DEFFORM 711 Explanatory Notes for further information on how to complete the form.</w:t>
      </w:r>
    </w:p>
    <w:p w14:paraId="75544230"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14:paraId="3C7C1862" w14:textId="77777777" w:rsidR="00BF749F" w:rsidRDefault="00BF749F">
      <w:pPr>
        <w:widowControl w:val="0"/>
        <w:autoSpaceDE w:val="0"/>
        <w:autoSpaceDN w:val="0"/>
        <w:adjustRightInd w:val="0"/>
        <w:spacing w:after="0" w:line="240" w:lineRule="auto"/>
        <w:ind w:left="120"/>
        <w:rPr>
          <w:rFonts w:ascii="Arial" w:hAnsi="Arial" w:cs="Arial"/>
          <w:sz w:val="24"/>
          <w:szCs w:val="24"/>
        </w:rPr>
      </w:pPr>
      <w:bookmarkStart w:id="12" w:name="#_Ref436129736"/>
      <w:bookmarkEnd w:id="12"/>
    </w:p>
    <w:p w14:paraId="7FC045A2"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lastRenderedPageBreak/>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0E3C567C"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In respect of any Contractor Deliverables, likely to be required for the performance of any resultant contract, you must provide the following information in your Tender:</w:t>
      </w:r>
    </w:p>
    <w:p w14:paraId="3BCE85A0"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14:paraId="7CE915E6"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a.     a non-UK export licence, authorisation or exemption; or</w:t>
      </w:r>
    </w:p>
    <w:p w14:paraId="14FA2366" w14:textId="77777777" w:rsidR="00BF749F" w:rsidRDefault="00BF749F">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14:paraId="5B2CC9DC"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6048D38A"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64E82E12"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3A3C59AE"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9.     You must notify the named Commercial Officer immediately if you are unable for whatever reason to abide by any restriction of the type referred to in paragraph </w:t>
      </w:r>
      <w:r>
        <w:rPr>
          <w:rFonts w:ascii="Arial" w:hAnsi="Arial" w:cs="Arial"/>
          <w:color w:val="000000"/>
          <w:highlight w:val="white"/>
        </w:rPr>
        <w:t>6.</w:t>
      </w:r>
    </w:p>
    <w:p w14:paraId="38494CB1"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make a decision whether the export can or cannot be made </w:t>
      </w:r>
      <w:r>
        <w:rPr>
          <w:rFonts w:ascii="Arial" w:hAnsi="Arial" w:cs="Arial"/>
          <w:color w:val="000000"/>
          <w:highlight w:val="white"/>
        </w:rPr>
        <w:t xml:space="preserve">under the </w:t>
      </w:r>
      <w:r>
        <w:rPr>
          <w:rFonts w:ascii="Arial" w:hAnsi="Arial" w:cs="Arial"/>
          <w:color w:val="00000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6F0FEC07"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14:paraId="50DEBE8E"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11.     United Kingdom (UK) legislation permits the use of various procedures to suspend customs duties.</w:t>
      </w:r>
    </w:p>
    <w:p w14:paraId="0C412ABA"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For the purpose of this competition, for any deliverables not yet imported into the UK, you are required to provide details of your plans to address customs compliance, including the </w:t>
      </w:r>
      <w:r>
        <w:rPr>
          <w:rFonts w:ascii="Arial" w:hAnsi="Arial" w:cs="Arial"/>
          <w:color w:val="000000"/>
          <w:highlight w:val="white"/>
        </w:rPr>
        <w:t>Customs</w:t>
      </w:r>
      <w:r>
        <w:rPr>
          <w:rFonts w:ascii="Arial" w:hAnsi="Arial" w:cs="Arial"/>
          <w:color w:val="000000"/>
        </w:rPr>
        <w:t xml:space="preserve"> procedures to be applied </w:t>
      </w:r>
      <w:r>
        <w:rPr>
          <w:rFonts w:ascii="Arial" w:hAnsi="Arial" w:cs="Arial"/>
          <w:color w:val="000000"/>
          <w:highlight w:val="white"/>
        </w:rPr>
        <w:t>(together with the procedure code)</w:t>
      </w:r>
      <w:r>
        <w:rPr>
          <w:rFonts w:ascii="Arial" w:hAnsi="Arial" w:cs="Arial"/>
          <w:color w:val="000000"/>
        </w:rPr>
        <w:t xml:space="preserve"> and the estimated Import Duty to be incurred and / or suspended [see explanatory note 41].</w:t>
      </w:r>
    </w:p>
    <w:p w14:paraId="3B10CC94"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13.     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0E852DA6"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14:paraId="2634F1A7"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sidRPr="00740279">
        <w:rPr>
          <w:rFonts w:ascii="Arial" w:hAnsi="Arial" w:cs="Arial"/>
          <w:color w:val="000000"/>
        </w:rPr>
        <w:t>14.     Cyber risk has been considered and in accordance with the Cyber Security Model resulted in a Cyber Risk Profile of ‘</w:t>
      </w:r>
      <w:r w:rsidR="00740279" w:rsidRPr="00740279">
        <w:rPr>
          <w:rFonts w:ascii="Arial" w:hAnsi="Arial" w:cs="Arial"/>
          <w:color w:val="000000" w:themeColor="text1"/>
        </w:rPr>
        <w:t>MODERATE</w:t>
      </w:r>
      <w:r w:rsidRPr="00740279">
        <w:rPr>
          <w:rFonts w:ascii="Arial" w:hAnsi="Arial" w:cs="Arial"/>
          <w:color w:val="000000"/>
        </w:rPr>
        <w:t xml:space="preserve">’. The Risk Assessment Reference is </w:t>
      </w:r>
      <w:r w:rsidR="00740279" w:rsidRPr="00740279">
        <w:rPr>
          <w:rFonts w:ascii="Arial" w:hAnsi="Arial" w:cs="Arial"/>
          <w:color w:val="000000"/>
        </w:rPr>
        <w:t>RAR-LDB9TW2JM</w:t>
      </w:r>
      <w:r w:rsidRPr="00740279">
        <w:rPr>
          <w:rFonts w:ascii="Arial" w:hAnsi="Arial" w:cs="Arial"/>
          <w:color w:val="FF0000"/>
        </w:rPr>
        <w:t>.</w:t>
      </w:r>
      <w:r w:rsidRPr="00740279">
        <w:rPr>
          <w:rFonts w:ascii="Arial" w:hAnsi="Arial" w:cs="Arial"/>
          <w:color w:val="000000"/>
        </w:rPr>
        <w:t xml:space="preserve"> Tenderers are required to complete the Suppliers Assurance Questionnaire on the Supplier Cyber Protection Service and submit this as part of their Tender response, together with a Cyber Security Implementation Plan as appropriate.</w:t>
      </w:r>
      <w:r>
        <w:rPr>
          <w:rFonts w:ascii="Arial" w:hAnsi="Arial" w:cs="Arial"/>
          <w:color w:val="000000"/>
        </w:rPr>
        <w:t xml:space="preserve"> </w:t>
      </w:r>
    </w:p>
    <w:p w14:paraId="58275DEC"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14:paraId="794B00CC"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15.     </w:t>
      </w:r>
      <w:hyperlink r:id="rId12" w:history="1">
        <w:r>
          <w:rPr>
            <w:rFonts w:ascii="Arial" w:hAnsi="Arial" w:cs="Arial"/>
            <w:color w:val="0000FF"/>
            <w:u w:val="single"/>
          </w:rPr>
          <w:t>Form 1686</w:t>
        </w:r>
      </w:hyperlink>
      <w:r>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13" w:history="1">
        <w:r>
          <w:rPr>
            <w:rFonts w:ascii="Arial" w:hAnsi="Arial" w:cs="Arial"/>
            <w:color w:val="0000FF"/>
            <w:u w:val="single"/>
          </w:rPr>
          <w:t>Contractual Process</w:t>
        </w:r>
      </w:hyperlink>
      <w:r>
        <w:rPr>
          <w:rFonts w:ascii="Arial" w:hAnsi="Arial" w:cs="Arial"/>
          <w:color w:val="000000"/>
        </w:rPr>
        <w:t>.</w:t>
      </w:r>
    </w:p>
    <w:p w14:paraId="4D6A78B0"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08A4C50B"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3427E6F4"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Pr>
            <w:rFonts w:ascii="Arial" w:hAnsi="Arial" w:cs="Arial"/>
            <w:color w:val="0000FF"/>
            <w:u w:val="single"/>
          </w:rPr>
          <w:t>Prompt Payment Code</w:t>
        </w:r>
      </w:hyperlink>
      <w:r>
        <w:rPr>
          <w:rFonts w:ascii="Arial" w:hAnsi="Arial" w:cs="Arial"/>
          <w:color w:val="000000"/>
        </w:rPr>
        <w:t xml:space="preserve">.  </w:t>
      </w:r>
    </w:p>
    <w:p w14:paraId="79D3DBB4"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5" w:history="1">
        <w:r>
          <w:rPr>
            <w:rFonts w:ascii="Arial" w:hAnsi="Arial" w:cs="Arial"/>
            <w:color w:val="0000FF"/>
            <w:u w:val="single"/>
          </w:rPr>
          <w:t>Gov.UK</w:t>
        </w:r>
      </w:hyperlink>
      <w:r>
        <w:rPr>
          <w:rFonts w:ascii="Arial" w:hAnsi="Arial" w:cs="Arial"/>
          <w:color w:val="000000"/>
        </w:rPr>
        <w:t>. and the DSP.</w:t>
      </w:r>
    </w:p>
    <w:p w14:paraId="4FA08A04"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5CDB9E95"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14:paraId="705F9FE1"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1F856E35"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lastRenderedPageBreak/>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SC2 Conditions of Contract Clause 12. </w:t>
      </w:r>
    </w:p>
    <w:p w14:paraId="5CE19748"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22.     Before publishing the Contract, the Authority will redact any information which is exempt from disclosure under the Freedom of Information Act 2000 (“the FOIA”) or the Environmental Information Regulations 2004 (“the EIR”).  </w:t>
      </w:r>
    </w:p>
    <w:p w14:paraId="55758F8E"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with regard to FOIA and EIR.  </w:t>
      </w:r>
    </w:p>
    <w:p w14:paraId="1A1111BB"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1BE1EFEE"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14:paraId="45BE2B64"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25.     Tenderers must note that use of the </w:t>
      </w:r>
      <w:hyperlink r:id="rId16" w:history="1">
        <w:r>
          <w:rPr>
            <w:rFonts w:ascii="Arial" w:hAnsi="Arial" w:cs="Arial"/>
            <w:color w:val="0000FF"/>
            <w:u w:val="single"/>
          </w:rPr>
          <w:t>Contracting, Purchasing and Finance (CP&amp;F)</w:t>
        </w:r>
      </w:hyperlink>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B93826E"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14:paraId="54FF8D67"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6AE08148"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14:paraId="41CC9154"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5FF02C30"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r w:rsidR="00401314">
        <w:rPr>
          <w:rFonts w:ascii="Arial" w:hAnsi="Arial" w:cs="Arial"/>
          <w:b/>
          <w:bCs/>
          <w:color w:val="000000"/>
        </w:rPr>
        <w:t xml:space="preserve"> </w:t>
      </w:r>
      <w:r>
        <w:rPr>
          <w:rFonts w:ascii="Arial" w:hAnsi="Arial" w:cs="Arial"/>
          <w:color w:val="000000"/>
        </w:rPr>
        <w:t>[see explanatory note 42]</w:t>
      </w:r>
    </w:p>
    <w:p w14:paraId="1BDC2420" w14:textId="77777777" w:rsidR="00BF749F" w:rsidRDefault="00BF749F">
      <w:pPr>
        <w:widowControl w:val="0"/>
        <w:autoSpaceDE w:val="0"/>
        <w:autoSpaceDN w:val="0"/>
        <w:adjustRightInd w:val="0"/>
        <w:spacing w:before="120" w:after="180" w:line="240" w:lineRule="auto"/>
        <w:ind w:left="120"/>
        <w:rPr>
          <w:rFonts w:ascii="Arial" w:hAnsi="Arial" w:cs="Arial"/>
          <w:color w:val="000000"/>
        </w:rPr>
      </w:pPr>
      <w:r w:rsidRPr="00401314">
        <w:rPr>
          <w:rFonts w:ascii="Arial" w:hAnsi="Arial" w:cs="Arial"/>
          <w:color w:val="000000"/>
        </w:rPr>
        <w:t>28.     Tenderers are required to comply with any applicable DSA military regulatory policy and regulation. Tenderers who wish to propose an alternative acceptable means of compliance must obtain agreement in principle from the relevant defence regulator (through the Project Team) in advance of submitting their Tender. Acceptable Means of Compliance (AMC) are strongly recommended practices and a justification will be required if they are not followed. Tenderers must consult the relevant defence regulator where there is more than one AMC. You must confirm how you intend to comply with the regulatory articles, and the date you consulted with the relevant defence regulator.</w:t>
      </w:r>
    </w:p>
    <w:p w14:paraId="6762AEAC" w14:textId="77777777" w:rsidR="00401314" w:rsidRDefault="00401314">
      <w:pPr>
        <w:widowControl w:val="0"/>
        <w:autoSpaceDE w:val="0"/>
        <w:autoSpaceDN w:val="0"/>
        <w:adjustRightInd w:val="0"/>
        <w:spacing w:before="120" w:after="180" w:line="240" w:lineRule="auto"/>
        <w:ind w:left="120"/>
        <w:rPr>
          <w:rFonts w:ascii="Arial" w:hAnsi="Arial" w:cs="Arial"/>
          <w:sz w:val="24"/>
          <w:szCs w:val="24"/>
        </w:rPr>
      </w:pPr>
    </w:p>
    <w:p w14:paraId="4FD3EE86"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r w:rsidR="00401314">
        <w:rPr>
          <w:rFonts w:ascii="Arial" w:hAnsi="Arial" w:cs="Arial"/>
          <w:b/>
          <w:bCs/>
          <w:color w:val="000000"/>
        </w:rPr>
        <w:t xml:space="preserve"> </w:t>
      </w:r>
      <w:r>
        <w:rPr>
          <w:rFonts w:ascii="Arial" w:hAnsi="Arial" w:cs="Arial"/>
          <w:color w:val="000000"/>
        </w:rPr>
        <w:t>[see explanatory note 43]</w:t>
      </w:r>
    </w:p>
    <w:p w14:paraId="1072760E" w14:textId="77777777" w:rsidR="00BF749F" w:rsidRDefault="00BF749F">
      <w:pPr>
        <w:widowControl w:val="0"/>
        <w:autoSpaceDE w:val="0"/>
        <w:autoSpaceDN w:val="0"/>
        <w:adjustRightInd w:val="0"/>
        <w:spacing w:before="120" w:after="180" w:line="240" w:lineRule="auto"/>
        <w:ind w:left="120"/>
        <w:rPr>
          <w:rFonts w:ascii="Arial" w:hAnsi="Arial" w:cs="Arial"/>
          <w:sz w:val="24"/>
          <w:szCs w:val="24"/>
        </w:rPr>
      </w:pPr>
      <w:r w:rsidRPr="00740279">
        <w:rPr>
          <w:rFonts w:ascii="Arial" w:hAnsi="Arial" w:cs="Arial"/>
          <w:color w:val="000000"/>
        </w:rPr>
        <w:t>29.     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1227B5BB"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187374B8"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05169A6" w14:textId="77777777" w:rsidR="00BF749F" w:rsidRDefault="00BF749F">
      <w:pPr>
        <w:widowControl w:val="0"/>
        <w:autoSpaceDE w:val="0"/>
        <w:autoSpaceDN w:val="0"/>
        <w:adjustRightInd w:val="0"/>
        <w:spacing w:after="260" w:line="240" w:lineRule="auto"/>
        <w:ind w:left="120"/>
        <w:rPr>
          <w:rFonts w:ascii="Arial" w:hAnsi="Arial" w:cs="Arial"/>
          <w:color w:val="000000"/>
        </w:rPr>
      </w:pPr>
    </w:p>
    <w:p w14:paraId="6E4EBE9F"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5DF3D83D"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6EBB8D60" w14:textId="77777777" w:rsidR="00BF749F" w:rsidRDefault="00BF749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C2B8753" w14:textId="77777777" w:rsidR="00BF749F" w:rsidRDefault="00BF749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3" w:name="_Toc501022445_2"/>
      <w:r>
        <w:rPr>
          <w:rFonts w:ascii="Arial" w:hAnsi="Arial" w:cs="Arial"/>
          <w:b/>
          <w:bCs/>
          <w:color w:val="000000"/>
          <w:sz w:val="28"/>
          <w:szCs w:val="28"/>
        </w:rPr>
        <w:t>Standardised Contracting Terms</w:t>
      </w:r>
      <w:bookmarkEnd w:id="13"/>
    </w:p>
    <w:p w14:paraId="1CF340EA"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B0E089B"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2_1"/>
      <w:r>
        <w:rPr>
          <w:rFonts w:ascii="Arial" w:hAnsi="Arial" w:cs="Arial"/>
          <w:b/>
          <w:bCs/>
          <w:color w:val="000000"/>
        </w:rPr>
        <w:t>SC1B</w:t>
      </w:r>
      <w:bookmarkEnd w:id="14"/>
    </w:p>
    <w:p w14:paraId="246CF39C"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02CA5E39"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288D6D2D"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05/22)</w:t>
      </w:r>
    </w:p>
    <w:p w14:paraId="54A2213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1Definitions - In the Contract:</w:t>
      </w:r>
    </w:p>
    <w:p w14:paraId="6AE1A2A8"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6D29F92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7E47F2D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293CA37C"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 specifications, plans, drawings, schedules and other documentation, expressly made part of the agreement in accordance with Clause 2.c;</w:t>
      </w:r>
    </w:p>
    <w:p w14:paraId="1658A37E" w14:textId="77777777" w:rsidR="00BF749F" w:rsidRDefault="00BF749F">
      <w:pPr>
        <w:widowControl w:val="0"/>
        <w:autoSpaceDE w:val="0"/>
        <w:autoSpaceDN w:val="0"/>
        <w:adjustRightInd w:val="0"/>
        <w:spacing w:before="40" w:after="10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Contract. Where the Contractor is an individual or a partnership, the expression shall include the personal representatives of the individual or of the partners, as the case may be;</w:t>
      </w:r>
    </w:p>
    <w:p w14:paraId="6184CB4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of requirements. </w:t>
      </w:r>
    </w:p>
    <w:p w14:paraId="3E77269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Contract or, if there is no such date stated, the date upon which both Parties have signed the Contract;</w:t>
      </w:r>
    </w:p>
    <w:p w14:paraId="7C10CA8B"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2B37263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Government Furnished Assets (GFA) </w:t>
      </w:r>
      <w:r>
        <w:rPr>
          <w:rFonts w:ascii="Arial" w:hAnsi="Arial" w:cs="Arial"/>
          <w:color w:val="000000"/>
        </w:rPr>
        <w:t>is a generic term for any MOD asset such as equipment, information or resources issued or made available to the Contractor in connection with the Contract by or on behalf of the Authority;</w:t>
      </w:r>
    </w:p>
    <w:p w14:paraId="7DC1DF3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19D8658"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Authority;</w:t>
      </w:r>
    </w:p>
    <w:p w14:paraId="6337A28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862F69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379B387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58D1910E"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Sensitive Information </w:t>
      </w:r>
      <w:r>
        <w:rPr>
          <w:rFonts w:ascii="Arial" w:hAnsi="Arial" w:cs="Arial"/>
          <w:color w:val="000000"/>
        </w:rPr>
        <w:t xml:space="preserve">means the information listed as such in Schedule 4, being information </w:t>
      </w:r>
      <w:r>
        <w:rPr>
          <w:rFonts w:ascii="Arial" w:hAnsi="Arial" w:cs="Arial"/>
          <w:color w:val="000000"/>
        </w:rPr>
        <w:lastRenderedPageBreak/>
        <w:t>notified by the Contractor to the Authority, which is acknowledged by the Authority as being sensitive, at the point at which the Contract is entered into or amended (as relevant) and remains sensitive information at the time of publication;</w:t>
      </w:r>
    </w:p>
    <w:p w14:paraId="7AB6BAE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4F2CEA36"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0921FFC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785D0BF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24A0EACF"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4C5CC63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associated documents expressly referred to therein, the conflict shall be resolved according to the following descending order of priority:</w:t>
      </w:r>
    </w:p>
    <w:p w14:paraId="1E2CFC9B"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the terms and conditions;</w:t>
      </w:r>
    </w:p>
    <w:p w14:paraId="3EE38ADE"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the schedules; and</w:t>
      </w:r>
    </w:p>
    <w:p w14:paraId="3A534835"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the documents expressly referred to in the agreement.</w:t>
      </w:r>
    </w:p>
    <w:p w14:paraId="2805DFC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046612C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under the Contract.</w:t>
      </w:r>
    </w:p>
    <w:p w14:paraId="5AEA6AE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6E14E6C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32E56018" w14:textId="77777777" w:rsidR="00BF749F" w:rsidRDefault="00BF749F">
      <w:pPr>
        <w:widowControl w:val="0"/>
        <w:autoSpaceDE w:val="0"/>
        <w:autoSpaceDN w:val="0"/>
        <w:adjustRightInd w:val="0"/>
        <w:spacing w:after="0" w:line="240" w:lineRule="auto"/>
        <w:ind w:left="120"/>
        <w:rPr>
          <w:rFonts w:ascii="Arial" w:hAnsi="Arial" w:cs="Arial"/>
          <w:color w:val="000000"/>
        </w:rPr>
      </w:pPr>
    </w:p>
    <w:p w14:paraId="24A43470"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4A7C7D9C"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24EBAA1B"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These terms and conditions, schedules and the specification govern the Contract to the entire exclusion of all other terms and conditions. No other terms or conditions are implied.</w:t>
      </w:r>
    </w:p>
    <w:p w14:paraId="7FE99EE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40810C1C" w14:textId="77777777" w:rsidR="00BF749F" w:rsidRDefault="00BF749F">
      <w:pPr>
        <w:widowControl w:val="0"/>
        <w:autoSpaceDE w:val="0"/>
        <w:autoSpaceDN w:val="0"/>
        <w:adjustRightInd w:val="0"/>
        <w:spacing w:after="0" w:line="240" w:lineRule="auto"/>
        <w:ind w:left="120"/>
        <w:rPr>
          <w:rFonts w:ascii="Arial" w:hAnsi="Arial" w:cs="Arial"/>
          <w:color w:val="000000"/>
        </w:rPr>
      </w:pPr>
    </w:p>
    <w:p w14:paraId="31BA5714"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54AB69F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4F0DF2F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Information received or in connection with the Contract shall be managed in accordance with DEFCON 531 (SC1) and Clause 5.</w:t>
      </w:r>
    </w:p>
    <w:p w14:paraId="652DCDD5" w14:textId="77777777" w:rsidR="00BF749F" w:rsidRDefault="00BF749F">
      <w:pPr>
        <w:widowControl w:val="0"/>
        <w:autoSpaceDE w:val="0"/>
        <w:autoSpaceDN w:val="0"/>
        <w:adjustRightInd w:val="0"/>
        <w:spacing w:after="0" w:line="240" w:lineRule="auto"/>
        <w:ind w:left="120"/>
        <w:rPr>
          <w:rFonts w:ascii="Arial" w:hAnsi="Arial" w:cs="Arial"/>
          <w:color w:val="000000"/>
        </w:rPr>
      </w:pPr>
    </w:p>
    <w:p w14:paraId="293E4CC1"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561362E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40C6FDA2"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another condition of this Contract, including 531 (SC1), the Contractor </w:t>
      </w:r>
      <w:r>
        <w:rPr>
          <w:rFonts w:ascii="Arial" w:hAnsi="Arial" w:cs="Arial"/>
          <w:color w:val="000000"/>
        </w:rPr>
        <w:lastRenderedPageBreak/>
        <w:t>understands that the Authority may publish the Transparency Information to the general public.</w:t>
      </w:r>
    </w:p>
    <w:p w14:paraId="2CFCFA08"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Subject to Clause 5.c, the Authority shall publish and maintain an up-to-date version of the Transparency Information in a format readily accessible and reusable by the general public under an open licence where applicable.</w:t>
      </w:r>
    </w:p>
    <w:p w14:paraId="0010D802"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13B62B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E4639AD"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FOIA and/or the EI</w:t>
      </w:r>
      <w:r w:rsidR="00401314">
        <w:rPr>
          <w:rFonts w:ascii="Arial" w:hAnsi="Arial" w:cs="Arial"/>
          <w:color w:val="000000"/>
        </w:rPr>
        <w:t>R</w:t>
      </w:r>
      <w:r>
        <w:rPr>
          <w:rFonts w:ascii="Arial" w:hAnsi="Arial" w:cs="Arial"/>
          <w:color w:val="000000"/>
        </w:rPr>
        <w:t>, for the avoidance of doubt, including the Sensitive Information.</w:t>
      </w:r>
    </w:p>
    <w:p w14:paraId="671FA8B7"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taking into account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49872E2"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277C325A" w14:textId="77777777" w:rsidR="00BF749F" w:rsidRDefault="00BF749F">
      <w:pPr>
        <w:widowControl w:val="0"/>
        <w:autoSpaceDE w:val="0"/>
        <w:autoSpaceDN w:val="0"/>
        <w:adjustRightInd w:val="0"/>
        <w:spacing w:after="0" w:line="240" w:lineRule="auto"/>
        <w:ind w:left="829"/>
        <w:rPr>
          <w:rFonts w:ascii="Arial" w:hAnsi="Arial" w:cs="Arial"/>
          <w:color w:val="000000"/>
        </w:rPr>
      </w:pPr>
    </w:p>
    <w:p w14:paraId="62A46FE6"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b/>
          <w:bCs/>
          <w:color w:val="000000"/>
        </w:rPr>
        <w:t>6   Notices</w:t>
      </w:r>
    </w:p>
    <w:p w14:paraId="5965B62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2E09C9B7"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in writing in the English Language;</w:t>
      </w:r>
    </w:p>
    <w:p w14:paraId="488C3943"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authenticated by signature or such other method as may be agreed between the Parties;</w:t>
      </w:r>
    </w:p>
    <w:p w14:paraId="467D99A1"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sent for the attention of the other Party’s representative, and to the address set out in the Contract;</w:t>
      </w:r>
    </w:p>
    <w:p w14:paraId="5B7B8A9B"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marked with the number of the Contract; and</w:t>
      </w:r>
    </w:p>
    <w:p w14:paraId="2D814356"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delivered by hand, prepaid post (or airmail), facsimile transmission or, if agreed in the Contract, by electronic mail.</w:t>
      </w:r>
    </w:p>
    <w:p w14:paraId="53010AB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6A04EB77"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if delivered by hand, on the day of delivery if it is a Business Day in the place of receipt, and otherwise on the first Business Day in the place of receipt following the day of delivery;</w:t>
      </w:r>
    </w:p>
    <w:p w14:paraId="59CA1E07"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39EEDEAA"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(3)   if sent by facsimile or electronic means: </w:t>
      </w:r>
    </w:p>
    <w:p w14:paraId="1BE0FDB8" w14:textId="77777777" w:rsidR="00BF749F" w:rsidRDefault="00BF749F">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21724D25" w14:textId="77777777" w:rsidR="00BF749F" w:rsidRDefault="00BF749F">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 xml:space="preserve">(b)   if transmitted at any other time, at 09:00 on the first Business Day (recipient’s time) following the completion of receipt by the sender of verification of </w:t>
      </w:r>
      <w:r>
        <w:rPr>
          <w:rFonts w:ascii="Arial" w:hAnsi="Arial" w:cs="Arial"/>
          <w:color w:val="000000"/>
        </w:rPr>
        <w:lastRenderedPageBreak/>
        <w:t>transmission from the receiving instrument.</w:t>
      </w:r>
    </w:p>
    <w:p w14:paraId="39063AFD"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3F11DEBE"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7   Intellectual Property</w:t>
      </w:r>
    </w:p>
    <w:p w14:paraId="2B9AE8E8"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70E5C38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bCs/>
          <w:color w:val="000000"/>
        </w:rPr>
        <w:t>.</w:t>
      </w:r>
    </w:p>
    <w:p w14:paraId="398A00AF" w14:textId="77777777" w:rsidR="00BF749F" w:rsidRDefault="00BF749F">
      <w:pPr>
        <w:widowControl w:val="0"/>
        <w:autoSpaceDE w:val="0"/>
        <w:autoSpaceDN w:val="0"/>
        <w:adjustRightInd w:val="0"/>
        <w:spacing w:after="0" w:line="240" w:lineRule="auto"/>
        <w:ind w:left="120"/>
        <w:rPr>
          <w:rFonts w:ascii="Arial" w:hAnsi="Arial" w:cs="Arial"/>
          <w:sz w:val="24"/>
          <w:szCs w:val="24"/>
        </w:rPr>
      </w:pPr>
      <w:bookmarkStart w:id="15" w:name="#_Hlk44418494"/>
      <w:bookmarkEnd w:id="15"/>
    </w:p>
    <w:p w14:paraId="7E4904B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5247348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Notification of Intellectual Property Rights (IPR) Restrictions </w:t>
      </w:r>
    </w:p>
    <w:p w14:paraId="10B6FAAF"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any of the Conditions listed below (1 to 3) have been added to these Conditions of the Contract as Project Specific DEFCONs at Clause 20,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56BBC4AB"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DEFCON 15 - including notification of any self-standing background Intellectual Property; </w:t>
      </w:r>
    </w:p>
    <w:p w14:paraId="7C74BDB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DEFCON 90 - including copyright material supplied under clause 5; </w:t>
      </w:r>
    </w:p>
    <w:p w14:paraId="259E2CE2"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DEFCON 91 - limitations of Deliverable Software under clause 3b; </w:t>
      </w:r>
    </w:p>
    <w:p w14:paraId="402C9E1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promptly notify the Authority in writing if they become aware during the performance of the Contract of any required additions, inaccuracies or omissions in Schedule 5.</w:t>
      </w:r>
    </w:p>
    <w:p w14:paraId="0AB89BF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Any amendment to Schedule 5 shall be made in accordance with DEFCON 503 (SC1).</w:t>
      </w:r>
    </w:p>
    <w:p w14:paraId="6744FA05"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5C388C1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006385B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050D367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Contract.</w:t>
      </w:r>
    </w:p>
    <w:p w14:paraId="66EE3DAE"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5CC12000"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correspond with the specification;</w:t>
      </w:r>
    </w:p>
    <w:p w14:paraId="77F58740"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15287A1"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comply with any applicable Quality Assurance Requirements specified in the Contract.</w:t>
      </w:r>
    </w:p>
    <w:p w14:paraId="7629FC2F"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The Contractor shall apply for and obtain any licences required to import any material required for the performance of the Contract in the UK.  The Authority shall provide to the Contractor reasonable assistance with regard to any relevant defence or security matter arising </w:t>
      </w:r>
      <w:r>
        <w:rPr>
          <w:rFonts w:ascii="Arial" w:hAnsi="Arial" w:cs="Arial"/>
          <w:color w:val="000000"/>
        </w:rPr>
        <w:lastRenderedPageBreak/>
        <w:t>in the application for any such licence.</w:t>
      </w:r>
    </w:p>
    <w:p w14:paraId="43BC88F7" w14:textId="77777777" w:rsidR="00BF749F" w:rsidRDefault="00BF749F">
      <w:pPr>
        <w:widowControl w:val="0"/>
        <w:autoSpaceDE w:val="0"/>
        <w:autoSpaceDN w:val="0"/>
        <w:adjustRightInd w:val="0"/>
        <w:spacing w:after="0" w:line="240" w:lineRule="auto"/>
        <w:ind w:left="120"/>
        <w:rPr>
          <w:rFonts w:ascii="Arial" w:hAnsi="Arial" w:cs="Arial"/>
          <w:color w:val="000000"/>
        </w:rPr>
      </w:pPr>
    </w:p>
    <w:p w14:paraId="32DF492B"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3B06BD8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Hazardous Contractor Deliverables</w:t>
      </w:r>
    </w:p>
    <w:p w14:paraId="0CA0D14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1088B130"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67023A9A"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the International Maritime Dangerous Goods (IMDG) Code;</w:t>
      </w:r>
    </w:p>
    <w:p w14:paraId="5B8F20AD"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the Regulations Concerning the International Carriage of Dangerous Goods by Rail (RID); and</w:t>
      </w:r>
    </w:p>
    <w:p w14:paraId="1CE57AEB"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the European Agreement Concerning the International Carriage of Dangerous Goods by Road (ADR).</w:t>
      </w:r>
    </w:p>
    <w:p w14:paraId="2AA95CB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3E55CB8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7C6E53C8"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confirmation as to whether or not to the best of its knowledge any of the Contractor Deliverables are Hazardous Contractor Deliverables; and</w:t>
      </w:r>
    </w:p>
    <w:p w14:paraId="2F911A04"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6C9FD6C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extant UK REACH Regulation and any additional information required by the Health and Safety at Work etc. Act 1974 and shall contain:</w:t>
      </w:r>
    </w:p>
    <w:p w14:paraId="4AFE9902" w14:textId="77777777" w:rsidR="00BF749F" w:rsidRDefault="00BF749F">
      <w:pPr>
        <w:widowControl w:val="0"/>
        <w:autoSpaceDE w:val="0"/>
        <w:autoSpaceDN w:val="0"/>
        <w:adjustRightInd w:val="0"/>
        <w:spacing w:after="0" w:line="240" w:lineRule="auto"/>
        <w:ind w:left="829"/>
        <w:rPr>
          <w:rFonts w:ascii="Arial" w:hAnsi="Arial" w:cs="Arial"/>
          <w:sz w:val="24"/>
          <w:szCs w:val="24"/>
        </w:rPr>
      </w:pPr>
      <w:bookmarkStart w:id="16" w:name="#_Hlk44418643"/>
      <w:bookmarkEnd w:id="16"/>
    </w:p>
    <w:p w14:paraId="2440B4F9"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(1)   information required by the Classification, Labelling and Packaging (GB CLP) Regulation or any replacement thereof; and  </w:t>
      </w:r>
    </w:p>
    <w:p w14:paraId="616B86BA"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where the Hazardous Contractor Deliverable is, contains or embodies a radioactive substance as defined in the extant Ionising Radiation Regulations, details of the activity, substance and form (including any isotope); and</w:t>
      </w:r>
    </w:p>
    <w:p w14:paraId="751C7857"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60419B9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4FFABE9B"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616F1679" w14:textId="77777777" w:rsidR="00BF749F" w:rsidRDefault="00BF749F">
      <w:pPr>
        <w:widowControl w:val="0"/>
        <w:autoSpaceDE w:val="0"/>
        <w:autoSpaceDN w:val="0"/>
        <w:adjustRightInd w:val="0"/>
        <w:spacing w:after="0" w:line="240" w:lineRule="auto"/>
        <w:ind w:left="120"/>
        <w:rPr>
          <w:rFonts w:ascii="Arial" w:hAnsi="Arial" w:cs="Arial"/>
          <w:sz w:val="24"/>
          <w:szCs w:val="24"/>
        </w:rPr>
      </w:pPr>
      <w:bookmarkStart w:id="17" w:name="#_Hlk44418711"/>
      <w:bookmarkEnd w:id="17"/>
    </w:p>
    <w:p w14:paraId="7DBE1BCF"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Where delivery is made to the Defence Fulfilment Centre (DFC) and / or other Team Leidos location / building, the Contractor must comply with the Logistic Commodities and Services Transformation (LCST) Supplier Manual.</w:t>
      </w:r>
    </w:p>
    <w:p w14:paraId="013DDE12" w14:textId="77777777" w:rsidR="00BF749F" w:rsidRDefault="00BF749F">
      <w:pPr>
        <w:widowControl w:val="0"/>
        <w:autoSpaceDE w:val="0"/>
        <w:autoSpaceDN w:val="0"/>
        <w:adjustRightInd w:val="0"/>
        <w:spacing w:after="0" w:line="240" w:lineRule="auto"/>
        <w:ind w:left="120"/>
        <w:rPr>
          <w:rFonts w:ascii="Arial" w:hAnsi="Arial" w:cs="Arial"/>
          <w:color w:val="000000"/>
        </w:rPr>
      </w:pPr>
    </w:p>
    <w:p w14:paraId="3D7D1468"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0284B8A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 shall specify whether the Contractor Deliverables are to be delivered to the consignee by the Contractor or collected from the consignor by the Authority.</w:t>
      </w:r>
    </w:p>
    <w:p w14:paraId="38AC4F3C"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b.   Title and risk in the Contractor Deliverables shall pass from the Contractor to the Authority on delivery or on collection in accordance with Clause 10.a.    </w:t>
      </w:r>
    </w:p>
    <w:p w14:paraId="45687A9B"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thirty (30) days after title and risk has passed to the Authority unless it has rejected the Contractor Deliverables within the same period.</w:t>
      </w:r>
    </w:p>
    <w:p w14:paraId="54345391"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7676B18C"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428639D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32653822"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70273A1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2BEC074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18E00BEE" w14:textId="77777777" w:rsidR="00BF749F" w:rsidRDefault="00BF749F">
      <w:pPr>
        <w:widowControl w:val="0"/>
        <w:autoSpaceDE w:val="0"/>
        <w:autoSpaceDN w:val="0"/>
        <w:adjustRightInd w:val="0"/>
        <w:spacing w:after="0" w:line="240" w:lineRule="auto"/>
        <w:ind w:left="120"/>
        <w:rPr>
          <w:rFonts w:ascii="Arial" w:hAnsi="Arial" w:cs="Arial"/>
          <w:color w:val="000000"/>
        </w:rPr>
      </w:pPr>
    </w:p>
    <w:p w14:paraId="66367AD5"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53132142"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1FEFBFB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Contract and Def Stan 81-041 (Part 1 and Part 6).</w:t>
      </w:r>
    </w:p>
    <w:p w14:paraId="4B998D31"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5CCA6AD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13Progress Monitoring, Meetings and Reports</w:t>
      </w:r>
    </w:p>
    <w:p w14:paraId="5C7286DC"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  </w:t>
      </w:r>
    </w:p>
    <w:p w14:paraId="30AC9950"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6882616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14   Payment </w:t>
      </w:r>
    </w:p>
    <w:p w14:paraId="6CDFE0B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63BBE78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3AAEF2C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64A56F7F"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39B350D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2F317C62"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87D967E"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25031FE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03EC1A12"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3B0D1A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1678E1F"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w:t>
      </w:r>
      <w:r w:rsidR="00401314">
        <w:rPr>
          <w:rFonts w:ascii="Arial" w:hAnsi="Arial" w:cs="Arial"/>
          <w:color w:val="000000"/>
        </w:rPr>
        <w:t>,</w:t>
      </w:r>
      <w:r>
        <w:rPr>
          <w:rFonts w:ascii="Arial" w:hAnsi="Arial" w:cs="Arial"/>
          <w:color w:val="00000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CC3F34E"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0459F27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16   Termination for Corrupt Gifts</w:t>
      </w:r>
    </w:p>
    <w:p w14:paraId="09B6CF3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4538359D"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186DB09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431B46B3"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08741853"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68D5CCB7"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D1B7AE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52468B0B"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7750F58A"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77E8B973" w14:textId="77777777" w:rsidR="00BF749F" w:rsidRDefault="00BF749F">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361F569B" w14:textId="77777777" w:rsidR="00BF749F" w:rsidRDefault="00BF749F">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6B4A4C7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Where the Contract has been terminated under Clause 16.a.the Authority shall be entitled </w:t>
      </w:r>
      <w:r>
        <w:rPr>
          <w:rFonts w:ascii="Arial" w:hAnsi="Arial" w:cs="Arial"/>
          <w:color w:val="000000"/>
        </w:rPr>
        <w:lastRenderedPageBreak/>
        <w:t>to purchase substitute Contractor Deliverables from elsewhere and recover from the Contractor any costs and expenses incurred by the Authority in obtaining the Contractor Deliverables in substitution from another supplier.</w:t>
      </w:r>
    </w:p>
    <w:p w14:paraId="1C63D74F"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3D47AB2B"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017E76A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6B9B8D75"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498EADB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01AA9C8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09428044"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573F792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Limitation of Contractor’s Liability</w:t>
      </w:r>
    </w:p>
    <w:p w14:paraId="3917FD2A" w14:textId="77777777" w:rsidR="00BF749F" w:rsidRDefault="00BF749F">
      <w:pPr>
        <w:keepNext/>
        <w:widowControl w:val="0"/>
        <w:autoSpaceDE w:val="0"/>
        <w:autoSpaceDN w:val="0"/>
        <w:adjustRightInd w:val="0"/>
        <w:spacing w:before="200" w:after="200" w:line="240" w:lineRule="auto"/>
        <w:ind w:left="120"/>
        <w:jc w:val="both"/>
        <w:rPr>
          <w:rFonts w:ascii="Arial" w:hAnsi="Arial" w:cs="Arial"/>
          <w:sz w:val="24"/>
          <w:szCs w:val="24"/>
        </w:rPr>
      </w:pPr>
      <w:r>
        <w:rPr>
          <w:rFonts w:ascii="Arial" w:hAnsi="Arial" w:cs="Arial"/>
          <w:color w:val="000000"/>
          <w:sz w:val="20"/>
          <w:szCs w:val="20"/>
        </w:rPr>
        <w:t>a.   Subject to Clause 19.b the Contractor's liability to the Authority in connection with this Contract shall be limited to £5m (five million pounds).</w:t>
      </w:r>
    </w:p>
    <w:p w14:paraId="685818A9" w14:textId="77777777" w:rsidR="00BF749F" w:rsidRDefault="00BF749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b.   Nothing in this Contract shall operate to limit or exclude the Contractor's liability:</w:t>
      </w:r>
    </w:p>
    <w:p w14:paraId="16B6F486"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03CF6617" w14:textId="77777777" w:rsidR="00BF749F" w:rsidRDefault="00BF749F">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a.   any liquidated damages (to the extent expressly provided for under this Contract);</w:t>
      </w:r>
    </w:p>
    <w:p w14:paraId="468C36AE" w14:textId="77777777" w:rsidR="00BF749F" w:rsidRDefault="00BF749F">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1A7F24" w14:textId="77777777" w:rsidR="00BF749F" w:rsidRDefault="00BF749F">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c.   any interest payable in relation to the late payment of any sum due and payable by the Contractor to the Authority under this Contract;</w:t>
      </w:r>
    </w:p>
    <w:p w14:paraId="6F8C37F4" w14:textId="77777777" w:rsidR="00BF749F" w:rsidRDefault="00BF749F">
      <w:pPr>
        <w:widowControl w:val="0"/>
        <w:autoSpaceDE w:val="0"/>
        <w:autoSpaceDN w:val="0"/>
        <w:adjustRightInd w:val="0"/>
        <w:spacing w:after="60" w:line="240" w:lineRule="auto"/>
        <w:ind w:left="1396"/>
        <w:rPr>
          <w:rFonts w:ascii="Arial" w:hAnsi="Arial" w:cs="Arial"/>
          <w:sz w:val="24"/>
          <w:szCs w:val="24"/>
        </w:rPr>
      </w:pPr>
      <w:r>
        <w:rPr>
          <w:rFonts w:ascii="Arial" w:hAnsi="Arial" w:cs="Arial"/>
          <w:color w:val="000000"/>
        </w:rPr>
        <w:t>d.   any amount payable by the Contractor to the Authority in relation to TUPE or pensions to the extent expressly provided for under this Contract;</w:t>
      </w:r>
    </w:p>
    <w:p w14:paraId="714B8E76"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under Condition 7 of the Contract (Intellectual Property), and DEFCONs 91 or 638 (SC1) where specified in the contract;</w:t>
      </w:r>
    </w:p>
    <w:p w14:paraId="7AA54AC3"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sub-contractors;</w:t>
      </w:r>
    </w:p>
    <w:p w14:paraId="32320B75"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For fraud, fraudulent misrepresentation, wilful misconduct or negligence;</w:t>
      </w:r>
    </w:p>
    <w:p w14:paraId="44EE61A5"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in relation to the termination of this Contract on the basis of abandonment by the Contractor;</w:t>
      </w:r>
    </w:p>
    <w:p w14:paraId="0824BE21"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049E9A89" w14:textId="77777777" w:rsidR="00BF749F" w:rsidRDefault="00BF749F">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539B2321" w14:textId="77777777" w:rsidR="00BF749F" w:rsidRDefault="00BF749F">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019F8D06"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60F1BF19" w14:textId="77777777" w:rsidR="00BF749F" w:rsidRDefault="00BF749F">
      <w:pPr>
        <w:widowControl w:val="0"/>
        <w:autoSpaceDE w:val="0"/>
        <w:autoSpaceDN w:val="0"/>
        <w:adjustRightInd w:val="0"/>
        <w:spacing w:after="0" w:line="240" w:lineRule="auto"/>
        <w:ind w:left="120"/>
        <w:rPr>
          <w:rFonts w:ascii="Arial" w:hAnsi="Arial" w:cs="Arial"/>
          <w:color w:val="000000"/>
        </w:rPr>
      </w:pPr>
    </w:p>
    <w:p w14:paraId="353D0A76"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01C710C9"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CDBA02C" w14:textId="77777777" w:rsidR="00BF749F" w:rsidRDefault="00BF749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09C97D2" w14:textId="77777777" w:rsidR="00BF749F" w:rsidRDefault="00BF749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8" w:name="_Toc501022445_3"/>
      <w:r>
        <w:rPr>
          <w:rFonts w:ascii="Arial" w:hAnsi="Arial" w:cs="Arial"/>
          <w:b/>
          <w:bCs/>
          <w:color w:val="000000"/>
          <w:sz w:val="28"/>
          <w:szCs w:val="28"/>
        </w:rPr>
        <w:t>20 Project specific DEFCONs and DEFCON SC variants that apply to this Contract:</w:t>
      </w:r>
      <w:bookmarkEnd w:id="18"/>
    </w:p>
    <w:p w14:paraId="327929FB"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D4C6217"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19" w:name="_Toc501022446_3_1"/>
      <w:r>
        <w:rPr>
          <w:rFonts w:ascii="Arial" w:hAnsi="Arial" w:cs="Arial"/>
          <w:b/>
          <w:bCs/>
          <w:color w:val="000000"/>
        </w:rPr>
        <w:t>DEFCON 503 (SC1)</w:t>
      </w:r>
      <w:bookmarkEnd w:id="19"/>
    </w:p>
    <w:p w14:paraId="265BF96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(Edn. 06/22) - Formal Amendments</w:t>
      </w:r>
      <w:r w:rsidR="00401314">
        <w:rPr>
          <w:rFonts w:ascii="Arial" w:hAnsi="Arial" w:cs="Arial"/>
          <w:color w:val="000000"/>
        </w:rPr>
        <w:t xml:space="preserve"> </w:t>
      </w:r>
      <w:r>
        <w:rPr>
          <w:rFonts w:ascii="Arial" w:hAnsi="Arial" w:cs="Arial"/>
          <w:color w:val="000000"/>
        </w:rPr>
        <w:t>To Contract</w:t>
      </w:r>
    </w:p>
    <w:p w14:paraId="317ABCCE"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4CA9F803"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F9C6860"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20" w:name="_Toc501022446_3_2"/>
      <w:r>
        <w:rPr>
          <w:rFonts w:ascii="Arial" w:hAnsi="Arial" w:cs="Arial"/>
          <w:b/>
          <w:bCs/>
          <w:color w:val="000000"/>
        </w:rPr>
        <w:t>DEFCON 531 (SC1)</w:t>
      </w:r>
      <w:bookmarkEnd w:id="20"/>
    </w:p>
    <w:p w14:paraId="1E5D0A3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(Edn. 09/21) - Disclosure of Information</w:t>
      </w:r>
    </w:p>
    <w:p w14:paraId="725C88B5"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62F58D93"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1452A21"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21" w:name="_Toc501022446_3_3"/>
      <w:r>
        <w:rPr>
          <w:rFonts w:ascii="Arial" w:hAnsi="Arial" w:cs="Arial"/>
          <w:b/>
          <w:bCs/>
          <w:color w:val="000000"/>
        </w:rPr>
        <w:t>DEFCON 534</w:t>
      </w:r>
      <w:bookmarkEnd w:id="21"/>
    </w:p>
    <w:p w14:paraId="556DF2C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06/21) - Subcontracting and Prompt Payment</w:t>
      </w:r>
    </w:p>
    <w:p w14:paraId="76079E5F"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1D53A544"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CF7D3D5"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22" w:name="_Toc501022446_3_4"/>
      <w:r>
        <w:rPr>
          <w:rFonts w:ascii="Arial" w:hAnsi="Arial" w:cs="Arial"/>
          <w:b/>
          <w:bCs/>
          <w:color w:val="000000"/>
        </w:rPr>
        <w:t>DEFCON 537</w:t>
      </w:r>
      <w:bookmarkEnd w:id="22"/>
    </w:p>
    <w:p w14:paraId="3A8659B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537 (Edn. 12/21) - Rights of Third Parties</w:t>
      </w:r>
    </w:p>
    <w:p w14:paraId="4F2C71F5"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771CB1D9"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2DFB69D"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3_5"/>
      <w:r>
        <w:rPr>
          <w:rFonts w:ascii="Arial" w:hAnsi="Arial" w:cs="Arial"/>
          <w:b/>
          <w:bCs/>
          <w:color w:val="000000"/>
        </w:rPr>
        <w:t>DEFCON 538</w:t>
      </w:r>
      <w:bookmarkEnd w:id="23"/>
    </w:p>
    <w:p w14:paraId="7B6D645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(Edn. 06/02) - Severability</w:t>
      </w:r>
    </w:p>
    <w:p w14:paraId="2EAF96D4"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213A1D75"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D88CE32"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3_6"/>
      <w:r>
        <w:rPr>
          <w:rFonts w:ascii="Arial" w:hAnsi="Arial" w:cs="Arial"/>
          <w:b/>
          <w:bCs/>
          <w:color w:val="000000"/>
        </w:rPr>
        <w:t>DEFCON 566</w:t>
      </w:r>
      <w:bookmarkEnd w:id="24"/>
    </w:p>
    <w:p w14:paraId="145B32F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(Edn. 12/18) - Change of Control of Contractor</w:t>
      </w:r>
    </w:p>
    <w:p w14:paraId="09BE6581"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6848B571"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8659701"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25" w:name="_Toc501022446_3_7"/>
      <w:r>
        <w:rPr>
          <w:rFonts w:ascii="Arial" w:hAnsi="Arial" w:cs="Arial"/>
          <w:b/>
          <w:bCs/>
          <w:color w:val="000000"/>
        </w:rPr>
        <w:t>DEFCON 076 (SC1)</w:t>
      </w:r>
      <w:bookmarkEnd w:id="25"/>
    </w:p>
    <w:p w14:paraId="7C5ECAD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(SC1) (Edn. 06/21) - Contractor's Personnel at Government Establishments</w:t>
      </w:r>
    </w:p>
    <w:p w14:paraId="5B9987C1"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2BF9E08A"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C27D76A"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26" w:name="_Toc501022446_3_8"/>
      <w:r>
        <w:rPr>
          <w:rFonts w:ascii="Arial" w:hAnsi="Arial" w:cs="Arial"/>
          <w:b/>
          <w:bCs/>
          <w:color w:val="000000"/>
        </w:rPr>
        <w:lastRenderedPageBreak/>
        <w:t>DEFCON 532A</w:t>
      </w:r>
      <w:bookmarkEnd w:id="26"/>
    </w:p>
    <w:p w14:paraId="0F7FC9B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(Edn. 05/21) -Protection Of Personal Data (Where Personal Data is not being processed on behalf of the Authority)</w:t>
      </w:r>
    </w:p>
    <w:p w14:paraId="346A1A8B"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65890EA6"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603F36F"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3_9"/>
      <w:r>
        <w:rPr>
          <w:rFonts w:ascii="Arial" w:hAnsi="Arial" w:cs="Arial"/>
          <w:b/>
          <w:bCs/>
          <w:color w:val="000000"/>
        </w:rPr>
        <w:t>DEFCON 608</w:t>
      </w:r>
      <w:bookmarkEnd w:id="27"/>
    </w:p>
    <w:p w14:paraId="709ED03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608 (Edn. 07/21) - Access and Facilities to be Provided by the Contractor</w:t>
      </w:r>
    </w:p>
    <w:p w14:paraId="17A61D6E"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5AC3C3D3"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33C5EB4"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3_10"/>
      <w:r>
        <w:rPr>
          <w:rFonts w:ascii="Arial" w:hAnsi="Arial" w:cs="Arial"/>
          <w:b/>
          <w:bCs/>
          <w:color w:val="000000"/>
        </w:rPr>
        <w:t>DEFCON 609 (SC1)</w:t>
      </w:r>
      <w:bookmarkEnd w:id="28"/>
    </w:p>
    <w:p w14:paraId="5E09EC3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609 (SC1) (Edn. 08/18) - Contractor's Records</w:t>
      </w:r>
    </w:p>
    <w:p w14:paraId="3DB6F49C"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2ED2D239"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8D7AE78"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29" w:name="_Toc501022446_3_11"/>
      <w:r>
        <w:rPr>
          <w:rFonts w:ascii="Arial" w:hAnsi="Arial" w:cs="Arial"/>
          <w:b/>
          <w:bCs/>
          <w:color w:val="000000"/>
        </w:rPr>
        <w:t>DEFCON 658 (SC1)</w:t>
      </w:r>
      <w:bookmarkEnd w:id="29"/>
    </w:p>
    <w:p w14:paraId="354D22A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(SC1) (Edn. 09/21) - Cyber</w:t>
      </w:r>
    </w:p>
    <w:p w14:paraId="6B378AE7"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4CD8B422"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0834BB4"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30" w:name="_Toc501022446_3_12"/>
      <w:r>
        <w:rPr>
          <w:rFonts w:ascii="Arial" w:hAnsi="Arial" w:cs="Arial"/>
          <w:b/>
          <w:bCs/>
          <w:color w:val="000000"/>
        </w:rPr>
        <w:t>DEFCON 658 - Cyber Risk Profile - Moderate</w:t>
      </w:r>
      <w:bookmarkEnd w:id="30"/>
    </w:p>
    <w:p w14:paraId="37FBF99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Moderate, as defined in Def Stan 05-138.</w:t>
      </w:r>
    </w:p>
    <w:p w14:paraId="58A27DA7"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6CBB562B"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9E59C0A"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3_13"/>
      <w:r>
        <w:rPr>
          <w:rFonts w:ascii="Arial" w:hAnsi="Arial" w:cs="Arial"/>
          <w:b/>
          <w:bCs/>
          <w:color w:val="000000"/>
        </w:rPr>
        <w:t>DEFCON 532A (SC1)</w:t>
      </w:r>
      <w:bookmarkEnd w:id="31"/>
    </w:p>
    <w:p w14:paraId="28A0258B"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(SC1) (Edn. 05/21) – Protection of Personal Data (Where Personal Data is not being processed on behalf of the Authority)</w:t>
      </w:r>
    </w:p>
    <w:p w14:paraId="22CD0D48"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2F833715"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7E4F5BF" w14:textId="77777777" w:rsidR="00BF749F" w:rsidRDefault="00BF749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05B4876B" w14:textId="77777777" w:rsidR="00BF749F" w:rsidRDefault="00BF749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2" w:name="_Toc501022445_4"/>
      <w:r>
        <w:rPr>
          <w:rFonts w:ascii="Arial" w:hAnsi="Arial" w:cs="Arial"/>
          <w:b/>
          <w:bCs/>
          <w:color w:val="000000"/>
          <w:sz w:val="28"/>
          <w:szCs w:val="28"/>
        </w:rPr>
        <w:t>General Conditions</w:t>
      </w:r>
      <w:bookmarkEnd w:id="32"/>
    </w:p>
    <w:p w14:paraId="79BBBDFA"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274232C"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4_1"/>
      <w:r>
        <w:rPr>
          <w:rFonts w:ascii="Arial" w:hAnsi="Arial" w:cs="Arial"/>
          <w:b/>
          <w:bCs/>
          <w:color w:val="000000"/>
        </w:rPr>
        <w:t>Third Party IPR Authorisation</w:t>
      </w:r>
      <w:bookmarkEnd w:id="33"/>
    </w:p>
    <w:p w14:paraId="2C76127F"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 PARTY INTELLECTUAL PROPERTY RIGHTS</w:t>
      </w:r>
    </w:p>
    <w:p w14:paraId="48B05ED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31341E20"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theContract and for the avoidance of doubt, award of the Contract by the Authorityand placement of any contract task under it does not constitute anauthorisation by the Crown under Sections 55 and 56 of the Patents Act 1977 orSection 12 of the Registered Designs Act 1949. The Contractor acknowledges thatany such authorisation by the Authority under its statutory powers must be expressly provided in writing, with reference to the acts authorisedand the specific intellectual property involved.</w:t>
      </w:r>
    </w:p>
    <w:p w14:paraId="3774834C"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BDDD401" w14:textId="77777777" w:rsidR="00BF749F" w:rsidRDefault="00BF749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581AD239" w14:textId="77777777" w:rsidR="00BF749F" w:rsidRDefault="00BF749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4" w:name="_Toc501022445_5"/>
      <w:r>
        <w:rPr>
          <w:rFonts w:ascii="Arial" w:hAnsi="Arial" w:cs="Arial"/>
          <w:b/>
          <w:bCs/>
          <w:color w:val="000000"/>
          <w:sz w:val="28"/>
          <w:szCs w:val="28"/>
        </w:rPr>
        <w:t>Intellectual Property Rights</w:t>
      </w:r>
      <w:bookmarkEnd w:id="34"/>
    </w:p>
    <w:p w14:paraId="17FFC6D3"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A7B58A1"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35" w:name="_Toc501022446_5_1"/>
      <w:bookmarkEnd w:id="35"/>
    </w:p>
    <w:p w14:paraId="7903F95E"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28828608"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25CB68D" w14:textId="77777777" w:rsidR="00BF749F" w:rsidRDefault="00BF749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9D40A4D" w14:textId="77777777" w:rsidR="00BF749F" w:rsidRDefault="00BF749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6" w:name="_Toc501022445_6"/>
      <w:r>
        <w:rPr>
          <w:rFonts w:ascii="Arial" w:hAnsi="Arial" w:cs="Arial"/>
          <w:b/>
          <w:bCs/>
          <w:color w:val="000000"/>
          <w:sz w:val="28"/>
          <w:szCs w:val="28"/>
        </w:rPr>
        <w:t>Payment Terms</w:t>
      </w:r>
      <w:bookmarkEnd w:id="36"/>
    </w:p>
    <w:p w14:paraId="469C05F6"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A9D8DF9"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6_1"/>
      <w:bookmarkEnd w:id="37"/>
    </w:p>
    <w:p w14:paraId="395C80F8"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2CCC7912"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B4D6C40" w14:textId="77777777" w:rsidR="00BF749F" w:rsidRDefault="00BF749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43E9C62" w14:textId="77777777" w:rsidR="00BF749F" w:rsidRDefault="00BF749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38" w:name="_Toc501022445_7"/>
      <w:r>
        <w:rPr>
          <w:rFonts w:ascii="Arial" w:hAnsi="Arial" w:cs="Arial"/>
          <w:b/>
          <w:bCs/>
          <w:color w:val="000000"/>
          <w:sz w:val="28"/>
          <w:szCs w:val="28"/>
        </w:rPr>
        <w:t>Special Indemnity Conditions</w:t>
      </w:r>
      <w:bookmarkEnd w:id="38"/>
    </w:p>
    <w:p w14:paraId="110219DF"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8A73151"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39" w:name="_Toc501022446_7_1"/>
      <w:bookmarkEnd w:id="39"/>
    </w:p>
    <w:p w14:paraId="611BB7D5"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7F684430"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E0CCF29" w14:textId="77777777" w:rsidR="00BF749F" w:rsidRDefault="00BF749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C743D20" w14:textId="77777777" w:rsidR="00BF749F" w:rsidRDefault="00BF749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0" w:name="_Toc501022445_8"/>
      <w:r>
        <w:rPr>
          <w:rFonts w:ascii="Arial" w:hAnsi="Arial" w:cs="Arial"/>
          <w:b/>
          <w:bCs/>
          <w:color w:val="000000"/>
          <w:sz w:val="28"/>
          <w:szCs w:val="28"/>
        </w:rPr>
        <w:t>21 The special conditions that apply to this Contract are:</w:t>
      </w:r>
      <w:bookmarkEnd w:id="40"/>
    </w:p>
    <w:p w14:paraId="0259B751"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6DA44DD"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41" w:name="_Toc501022446_8_1"/>
      <w:bookmarkEnd w:id="41"/>
    </w:p>
    <w:p w14:paraId="3E90B318"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50338446"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63664220" w14:textId="77777777" w:rsidR="00BF749F" w:rsidRDefault="00BF749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6503B784" w14:textId="77777777" w:rsidR="00BF749F" w:rsidRDefault="00BF749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2" w:name="_Toc501022445_9"/>
      <w:r>
        <w:rPr>
          <w:rFonts w:ascii="Arial" w:hAnsi="Arial" w:cs="Arial"/>
          <w:b/>
          <w:bCs/>
          <w:color w:val="000000"/>
          <w:sz w:val="28"/>
          <w:szCs w:val="28"/>
        </w:rPr>
        <w:t>22 The processes that apply to this Contract are:</w:t>
      </w:r>
      <w:bookmarkEnd w:id="42"/>
    </w:p>
    <w:p w14:paraId="5AA42063"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57B6335"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43" w:name="_Toc501022446_9_1"/>
      <w:bookmarkEnd w:id="43"/>
    </w:p>
    <w:p w14:paraId="4999E203"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2F806D4D"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6CEDDF23" w14:textId="77777777" w:rsidR="00BF749F" w:rsidRDefault="00BF749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7C963C72" w14:textId="77777777" w:rsidR="00BF749F" w:rsidRDefault="00BF749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4" w:name="_Toc501022445_10"/>
      <w:r>
        <w:rPr>
          <w:rFonts w:ascii="Arial" w:hAnsi="Arial" w:cs="Arial"/>
          <w:b/>
          <w:bCs/>
          <w:color w:val="000000"/>
          <w:sz w:val="28"/>
          <w:szCs w:val="28"/>
        </w:rPr>
        <w:t>Offer and Acceptance</w:t>
      </w:r>
      <w:bookmarkEnd w:id="44"/>
    </w:p>
    <w:p w14:paraId="2A99CFA3"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69BF5B2E"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45" w:name="_Toc501022446_10_1"/>
      <w:r>
        <w:rPr>
          <w:rFonts w:ascii="Arial" w:hAnsi="Arial" w:cs="Arial"/>
          <w:b/>
          <w:bCs/>
          <w:color w:val="000000"/>
        </w:rPr>
        <w:t>Offer and Acceptance</w:t>
      </w:r>
      <w:bookmarkEnd w:id="45"/>
    </w:p>
    <w:p w14:paraId="6D19F20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[insert] for the [Supply / Provision] of [insert]</w:t>
      </w:r>
    </w:p>
    <w:p w14:paraId="17674CEA"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70FE7A68"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Contract shall come into effect on the date of signature by both parties.</w:t>
      </w:r>
    </w:p>
    <w:p w14:paraId="6DAAD9F8"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4E78F86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Contractor:</w:t>
      </w:r>
    </w:p>
    <w:p w14:paraId="11DE6442"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BF749F" w14:paraId="3264EA57" w14:textId="77777777">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BB8ED7A"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207B2F53"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0D33A00"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696B86D8" w14:textId="77777777">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47EEB5D"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74182DDE"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EA48ABE"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65FD8AAE" w14:textId="77777777">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D20F4EB"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5460BD27"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E455C95"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bl>
    <w:p w14:paraId="4ABE2B26"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7C8A26E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 and on behalf of the Secretary of State for Defence:</w:t>
      </w:r>
    </w:p>
    <w:p w14:paraId="5B031414"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tbl>
      <w:tblPr>
        <w:tblW w:w="0" w:type="auto"/>
        <w:tblInd w:w="380" w:type="dxa"/>
        <w:tblLayout w:type="fixed"/>
        <w:tblCellMar>
          <w:left w:w="0" w:type="dxa"/>
          <w:right w:w="0" w:type="dxa"/>
        </w:tblCellMar>
        <w:tblLook w:val="0000" w:firstRow="0" w:lastRow="0" w:firstColumn="0" w:lastColumn="0" w:noHBand="0" w:noVBand="0"/>
      </w:tblPr>
      <w:tblGrid>
        <w:gridCol w:w="5000"/>
        <w:gridCol w:w="5000"/>
      </w:tblGrid>
      <w:tr w:rsidR="00BF749F" w14:paraId="5DC38A83" w14:textId="77777777">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0262AE5"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73484EAF"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FF71F5"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1A7106D8" w14:textId="77777777">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1A59A82"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39253BAD"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46F3C81"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6DBA914C" w14:textId="77777777">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20481C"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5A7B4A7D"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46E5820A"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bl>
    <w:p w14:paraId="2964FE62"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227FAD20"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17216EF5"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8AA67AB" w14:textId="77777777" w:rsidR="00BF749F" w:rsidRDefault="00BF749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C5813F1" w14:textId="77777777" w:rsidR="00BF749F" w:rsidRDefault="00BF749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6" w:name="_Toc501022445_11"/>
      <w:r>
        <w:rPr>
          <w:rFonts w:ascii="Arial" w:hAnsi="Arial" w:cs="Arial"/>
          <w:b/>
          <w:bCs/>
          <w:color w:val="000000"/>
          <w:sz w:val="28"/>
          <w:szCs w:val="28"/>
        </w:rPr>
        <w:t>SC1B Schedules</w:t>
      </w:r>
      <w:bookmarkEnd w:id="46"/>
    </w:p>
    <w:p w14:paraId="1A01D21B"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2E60935"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47" w:name="_Toc501022446_11_1"/>
      <w:r>
        <w:rPr>
          <w:rFonts w:ascii="Arial" w:hAnsi="Arial" w:cs="Arial"/>
          <w:b/>
          <w:bCs/>
          <w:color w:val="000000"/>
        </w:rPr>
        <w:t>Schedule 1 - Additional Definitions of Contract</w:t>
      </w:r>
      <w:bookmarkEnd w:id="47"/>
    </w:p>
    <w:p w14:paraId="5DFC2752"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r>
        <w:rPr>
          <w:rFonts w:ascii="Arial" w:hAnsi="Arial" w:cs="Arial"/>
          <w:i/>
          <w:iCs/>
          <w:color w:val="000000"/>
        </w:rPr>
        <w:t>Insert Additional Definitions if required</w:t>
      </w:r>
      <w:r>
        <w:rPr>
          <w:rFonts w:ascii="Arial" w:hAnsi="Arial" w:cs="Arial"/>
          <w:color w:val="000000"/>
        </w:rPr>
        <w:t>] </w:t>
      </w:r>
    </w:p>
    <w:p w14:paraId="2D7D524D"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3BCB21D3"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ADD6AEC"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1B5BE6AF"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2FAD804C"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E1FAA58"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11_2"/>
      <w:r>
        <w:rPr>
          <w:rFonts w:ascii="Arial" w:hAnsi="Arial" w:cs="Arial"/>
          <w:b/>
          <w:bCs/>
          <w:color w:val="000000"/>
        </w:rPr>
        <w:t>Schedule 2 - Schedule of Requirements</w:t>
      </w:r>
      <w:bookmarkEnd w:id="48"/>
    </w:p>
    <w:tbl>
      <w:tblPr>
        <w:tblW w:w="0" w:type="auto"/>
        <w:tblInd w:w="130" w:type="dxa"/>
        <w:tblLayout w:type="fixed"/>
        <w:tblCellMar>
          <w:left w:w="0" w:type="dxa"/>
          <w:right w:w="0" w:type="dxa"/>
        </w:tblCellMar>
        <w:tblLook w:val="0000" w:firstRow="0" w:lastRow="0" w:firstColumn="0" w:lastColumn="0" w:noHBand="0" w:noVBand="0"/>
      </w:tblPr>
      <w:tblGrid>
        <w:gridCol w:w="628"/>
        <w:gridCol w:w="6177"/>
        <w:gridCol w:w="708"/>
        <w:gridCol w:w="1134"/>
        <w:gridCol w:w="1418"/>
      </w:tblGrid>
      <w:tr w:rsidR="00BF749F" w14:paraId="392C2754" w14:textId="77777777">
        <w:tblPrEx>
          <w:tblCellMar>
            <w:top w:w="0" w:type="dxa"/>
            <w:left w:w="0" w:type="dxa"/>
            <w:bottom w:w="0" w:type="dxa"/>
            <w:right w:w="0" w:type="dxa"/>
          </w:tblCellMar>
        </w:tblPrEx>
        <w:trPr>
          <w:tblHeader/>
        </w:trPr>
        <w:tc>
          <w:tcPr>
            <w:tcW w:w="628" w:type="dxa"/>
            <w:tcBorders>
              <w:top w:val="single" w:sz="8" w:space="0" w:color="000000"/>
              <w:left w:val="single" w:sz="8" w:space="0" w:color="000000"/>
              <w:bottom w:val="nil"/>
              <w:right w:val="single" w:sz="8" w:space="0" w:color="000000"/>
            </w:tcBorders>
            <w:shd w:val="clear" w:color="auto" w:fill="D9D9D9"/>
          </w:tcPr>
          <w:p w14:paraId="0FD6B76E" w14:textId="77777777" w:rsidR="00BF749F" w:rsidRDefault="00BF749F">
            <w:pPr>
              <w:widowControl w:val="0"/>
              <w:autoSpaceDE w:val="0"/>
              <w:autoSpaceDN w:val="0"/>
              <w:adjustRightInd w:val="0"/>
              <w:spacing w:after="60" w:line="240" w:lineRule="auto"/>
              <w:ind w:left="118" w:right="2"/>
              <w:jc w:val="center"/>
              <w:rPr>
                <w:rFonts w:ascii="Arial" w:hAnsi="Arial" w:cs="Arial"/>
                <w:sz w:val="24"/>
                <w:szCs w:val="24"/>
              </w:rPr>
            </w:pPr>
            <w:r>
              <w:rPr>
                <w:rFonts w:ascii="Arial" w:hAnsi="Arial" w:cs="Arial"/>
                <w:b/>
                <w:bCs/>
                <w:color w:val="000000"/>
              </w:rPr>
              <w:t>Item No.</w:t>
            </w:r>
          </w:p>
        </w:tc>
        <w:tc>
          <w:tcPr>
            <w:tcW w:w="6177" w:type="dxa"/>
            <w:tcBorders>
              <w:top w:val="single" w:sz="8" w:space="0" w:color="000000"/>
              <w:left w:val="single" w:sz="8" w:space="0" w:color="000000"/>
              <w:bottom w:val="nil"/>
              <w:right w:val="single" w:sz="8" w:space="0" w:color="000000"/>
            </w:tcBorders>
            <w:shd w:val="clear" w:color="auto" w:fill="D9D9D9"/>
          </w:tcPr>
          <w:p w14:paraId="3B47B90C" w14:textId="77777777" w:rsidR="00BF749F" w:rsidRDefault="00BF749F">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b/>
                <w:bCs/>
                <w:color w:val="000000"/>
              </w:rPr>
              <w:t>Item Details</w:t>
            </w:r>
          </w:p>
        </w:tc>
        <w:tc>
          <w:tcPr>
            <w:tcW w:w="708" w:type="dxa"/>
            <w:tcBorders>
              <w:top w:val="single" w:sz="8" w:space="0" w:color="000000"/>
              <w:left w:val="single" w:sz="8" w:space="0" w:color="000000"/>
              <w:bottom w:val="nil"/>
              <w:right w:val="single" w:sz="8" w:space="0" w:color="000000"/>
            </w:tcBorders>
            <w:shd w:val="clear" w:color="auto" w:fill="D9D9D9"/>
          </w:tcPr>
          <w:p w14:paraId="4992E324" w14:textId="77777777" w:rsidR="00BF749F" w:rsidRDefault="00BF749F">
            <w:pPr>
              <w:widowControl w:val="0"/>
              <w:autoSpaceDE w:val="0"/>
              <w:autoSpaceDN w:val="0"/>
              <w:adjustRightInd w:val="0"/>
              <w:spacing w:after="60" w:line="240" w:lineRule="auto"/>
              <w:ind w:left="123"/>
              <w:jc w:val="center"/>
              <w:rPr>
                <w:rFonts w:ascii="Arial" w:hAnsi="Arial" w:cs="Arial"/>
                <w:sz w:val="24"/>
                <w:szCs w:val="24"/>
              </w:rPr>
            </w:pPr>
            <w:r>
              <w:rPr>
                <w:rFonts w:ascii="Arial" w:hAnsi="Arial" w:cs="Arial"/>
                <w:b/>
                <w:bCs/>
                <w:color w:val="000000"/>
              </w:rPr>
              <w:t>Total Qty</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D9D9D9"/>
          </w:tcPr>
          <w:p w14:paraId="2320B77E" w14:textId="77777777" w:rsidR="00BF749F" w:rsidRDefault="00BF749F">
            <w:pPr>
              <w:widowControl w:val="0"/>
              <w:autoSpaceDE w:val="0"/>
              <w:autoSpaceDN w:val="0"/>
              <w:adjustRightInd w:val="0"/>
              <w:spacing w:after="60" w:line="240" w:lineRule="auto"/>
              <w:ind w:left="131"/>
              <w:jc w:val="center"/>
              <w:rPr>
                <w:rFonts w:ascii="Arial" w:hAnsi="Arial" w:cs="Arial"/>
                <w:sz w:val="24"/>
                <w:szCs w:val="24"/>
              </w:rPr>
            </w:pPr>
            <w:r>
              <w:rPr>
                <w:rFonts w:ascii="Arial" w:hAnsi="Arial" w:cs="Arial"/>
                <w:b/>
                <w:bCs/>
                <w:color w:val="000000"/>
              </w:rPr>
              <w:t>Firm Price (£) Ex VAT</w:t>
            </w:r>
          </w:p>
        </w:tc>
      </w:tr>
      <w:tr w:rsidR="00BF749F" w14:paraId="17D81E46" w14:textId="77777777">
        <w:tblPrEx>
          <w:tblCellMar>
            <w:top w:w="0" w:type="dxa"/>
            <w:left w:w="0" w:type="dxa"/>
            <w:bottom w:w="0" w:type="dxa"/>
            <w:right w:w="0" w:type="dxa"/>
          </w:tblCellMar>
        </w:tblPrEx>
        <w:tc>
          <w:tcPr>
            <w:tcW w:w="628" w:type="dxa"/>
            <w:tcBorders>
              <w:top w:val="nil"/>
              <w:left w:val="single" w:sz="8" w:space="0" w:color="000000"/>
              <w:bottom w:val="single" w:sz="8" w:space="0" w:color="000000"/>
              <w:right w:val="single" w:sz="8" w:space="0" w:color="000000"/>
            </w:tcBorders>
            <w:shd w:val="clear" w:color="auto" w:fill="D9D9D9"/>
          </w:tcPr>
          <w:p w14:paraId="6DED9116" w14:textId="77777777" w:rsidR="00BF749F" w:rsidRDefault="00BF749F">
            <w:pPr>
              <w:widowControl w:val="0"/>
              <w:autoSpaceDE w:val="0"/>
              <w:autoSpaceDN w:val="0"/>
              <w:adjustRightInd w:val="0"/>
              <w:spacing w:after="0" w:line="240" w:lineRule="auto"/>
              <w:ind w:left="118" w:right="2"/>
              <w:jc w:val="center"/>
              <w:rPr>
                <w:rFonts w:ascii="Arial" w:hAnsi="Arial" w:cs="Arial"/>
                <w:sz w:val="24"/>
                <w:szCs w:val="24"/>
              </w:rPr>
            </w:pPr>
          </w:p>
        </w:tc>
        <w:tc>
          <w:tcPr>
            <w:tcW w:w="6177" w:type="dxa"/>
            <w:tcBorders>
              <w:top w:val="nil"/>
              <w:left w:val="single" w:sz="8" w:space="0" w:color="000000"/>
              <w:bottom w:val="single" w:sz="8" w:space="0" w:color="000000"/>
              <w:right w:val="single" w:sz="8" w:space="0" w:color="000000"/>
            </w:tcBorders>
            <w:shd w:val="clear" w:color="auto" w:fill="D9D9D9"/>
          </w:tcPr>
          <w:p w14:paraId="4DE3F573" w14:textId="77777777" w:rsidR="00BF749F" w:rsidRDefault="00BF749F">
            <w:pPr>
              <w:widowControl w:val="0"/>
              <w:autoSpaceDE w:val="0"/>
              <w:autoSpaceDN w:val="0"/>
              <w:adjustRightInd w:val="0"/>
              <w:spacing w:after="0" w:line="240" w:lineRule="auto"/>
              <w:ind w:left="126"/>
              <w:rPr>
                <w:rFonts w:ascii="Arial" w:hAnsi="Arial" w:cs="Arial"/>
                <w:sz w:val="24"/>
                <w:szCs w:val="24"/>
              </w:rPr>
            </w:pPr>
          </w:p>
        </w:tc>
        <w:tc>
          <w:tcPr>
            <w:tcW w:w="708" w:type="dxa"/>
            <w:tcBorders>
              <w:top w:val="nil"/>
              <w:left w:val="single" w:sz="8" w:space="0" w:color="000000"/>
              <w:bottom w:val="single" w:sz="8" w:space="0" w:color="000000"/>
              <w:right w:val="single" w:sz="8" w:space="0" w:color="000000"/>
            </w:tcBorders>
            <w:shd w:val="clear" w:color="auto" w:fill="D9D9D9"/>
          </w:tcPr>
          <w:p w14:paraId="3D4C0B61" w14:textId="77777777" w:rsidR="00BF749F" w:rsidRDefault="00BF749F">
            <w:pPr>
              <w:widowControl w:val="0"/>
              <w:autoSpaceDE w:val="0"/>
              <w:autoSpaceDN w:val="0"/>
              <w:adjustRightInd w:val="0"/>
              <w:spacing w:after="0" w:line="240" w:lineRule="auto"/>
              <w:ind w:left="123"/>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14:paraId="295D5079" w14:textId="77777777" w:rsidR="00BF749F" w:rsidRDefault="00BF749F">
            <w:pPr>
              <w:widowControl w:val="0"/>
              <w:autoSpaceDE w:val="0"/>
              <w:autoSpaceDN w:val="0"/>
              <w:adjustRightInd w:val="0"/>
              <w:spacing w:after="60" w:line="240" w:lineRule="auto"/>
              <w:ind w:left="131"/>
              <w:jc w:val="center"/>
              <w:rPr>
                <w:rFonts w:ascii="Arial" w:hAnsi="Arial" w:cs="Arial"/>
                <w:sz w:val="24"/>
                <w:szCs w:val="24"/>
              </w:rPr>
            </w:pPr>
            <w:r>
              <w:rPr>
                <w:rFonts w:ascii="Arial" w:hAnsi="Arial" w:cs="Arial"/>
                <w:b/>
                <w:bCs/>
                <w:color w:val="000000"/>
              </w:rPr>
              <w:t>Per Item</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Pr>
          <w:p w14:paraId="7BE4E953" w14:textId="77777777" w:rsidR="00BF749F" w:rsidRDefault="00BF749F">
            <w:pPr>
              <w:widowControl w:val="0"/>
              <w:autoSpaceDE w:val="0"/>
              <w:autoSpaceDN w:val="0"/>
              <w:adjustRightInd w:val="0"/>
              <w:spacing w:after="60" w:line="240" w:lineRule="auto"/>
              <w:ind w:left="125"/>
              <w:jc w:val="center"/>
              <w:rPr>
                <w:rFonts w:ascii="Arial" w:hAnsi="Arial" w:cs="Arial"/>
                <w:sz w:val="24"/>
                <w:szCs w:val="24"/>
              </w:rPr>
            </w:pPr>
            <w:r>
              <w:rPr>
                <w:rFonts w:ascii="Arial" w:hAnsi="Arial" w:cs="Arial"/>
                <w:b/>
                <w:bCs/>
                <w:color w:val="000000"/>
              </w:rPr>
              <w:t>Total Inc. packaging and Delivery**</w:t>
            </w:r>
          </w:p>
        </w:tc>
      </w:tr>
      <w:tr w:rsidR="00BF749F" w14:paraId="19EBE643" w14:textId="77777777">
        <w:tblPrEx>
          <w:tblCellMar>
            <w:top w:w="0" w:type="dxa"/>
            <w:left w:w="0" w:type="dxa"/>
            <w:bottom w:w="0" w:type="dxa"/>
            <w:right w:w="0" w:type="dxa"/>
          </w:tblCellMar>
        </w:tblPrEx>
        <w:tc>
          <w:tcPr>
            <w:tcW w:w="62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90E267D" w14:textId="77777777" w:rsidR="00BF749F" w:rsidRDefault="00BF749F">
            <w:pPr>
              <w:widowControl w:val="0"/>
              <w:autoSpaceDE w:val="0"/>
              <w:autoSpaceDN w:val="0"/>
              <w:adjustRightInd w:val="0"/>
              <w:spacing w:after="0" w:line="240" w:lineRule="auto"/>
              <w:ind w:left="118" w:right="2"/>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0EE7790E" w14:textId="77777777" w:rsidR="00BF749F" w:rsidRDefault="00BF749F">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Specification</w:t>
            </w:r>
          </w:p>
          <w:p w14:paraId="611BDA49" w14:textId="77777777" w:rsidR="00BF749F" w:rsidRDefault="00BF749F">
            <w:pPr>
              <w:widowControl w:val="0"/>
              <w:autoSpaceDE w:val="0"/>
              <w:autoSpaceDN w:val="0"/>
              <w:adjustRightInd w:val="0"/>
              <w:spacing w:after="60" w:line="240" w:lineRule="auto"/>
              <w:ind w:left="126"/>
              <w:rPr>
                <w:rFonts w:ascii="Arial" w:hAnsi="Arial" w:cs="Arial"/>
                <w:sz w:val="24"/>
                <w:szCs w:val="24"/>
              </w:rPr>
            </w:pPr>
          </w:p>
          <w:p w14:paraId="04921850" w14:textId="77777777" w:rsidR="00BF749F" w:rsidRDefault="00BF749F">
            <w:pPr>
              <w:widowControl w:val="0"/>
              <w:autoSpaceDE w:val="0"/>
              <w:autoSpaceDN w:val="0"/>
              <w:adjustRightInd w:val="0"/>
              <w:spacing w:after="0" w:line="240" w:lineRule="auto"/>
              <w:ind w:left="126"/>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3BB56DA" w14:textId="77777777" w:rsidR="00BF749F" w:rsidRDefault="00BF749F">
            <w:pPr>
              <w:widowControl w:val="0"/>
              <w:autoSpaceDE w:val="0"/>
              <w:autoSpaceDN w:val="0"/>
              <w:adjustRightInd w:val="0"/>
              <w:spacing w:after="0" w:line="240" w:lineRule="auto"/>
              <w:ind w:left="123"/>
              <w:jc w:val="center"/>
              <w:rPr>
                <w:rFonts w:ascii="Arial" w:hAnsi="Arial" w:cs="Arial"/>
                <w:sz w:val="24"/>
                <w:szCs w:val="24"/>
              </w:rPr>
            </w:pP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4FFE653" w14:textId="77777777" w:rsidR="00BF749F" w:rsidRDefault="00BF749F">
            <w:pPr>
              <w:widowControl w:val="0"/>
              <w:autoSpaceDE w:val="0"/>
              <w:autoSpaceDN w:val="0"/>
              <w:adjustRightInd w:val="0"/>
              <w:spacing w:after="0" w:line="240" w:lineRule="auto"/>
              <w:ind w:left="131"/>
              <w:jc w:val="center"/>
              <w:rPr>
                <w:rFonts w:ascii="Arial" w:hAnsi="Arial" w:cs="Arial"/>
                <w:sz w:val="24"/>
                <w:szCs w:val="24"/>
              </w:rPr>
            </w:pP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833E52E" w14:textId="77777777" w:rsidR="00BF749F" w:rsidRDefault="00BF749F">
            <w:pPr>
              <w:widowControl w:val="0"/>
              <w:autoSpaceDE w:val="0"/>
              <w:autoSpaceDN w:val="0"/>
              <w:adjustRightInd w:val="0"/>
              <w:spacing w:after="0" w:line="240" w:lineRule="auto"/>
              <w:ind w:left="125"/>
              <w:jc w:val="center"/>
              <w:rPr>
                <w:rFonts w:ascii="Arial" w:hAnsi="Arial" w:cs="Arial"/>
                <w:sz w:val="24"/>
                <w:szCs w:val="24"/>
              </w:rPr>
            </w:pPr>
          </w:p>
        </w:tc>
      </w:tr>
      <w:tr w:rsidR="00BF749F" w14:paraId="381DE8F4" w14:textId="77777777">
        <w:tblPrEx>
          <w:tblCellMar>
            <w:top w:w="0" w:type="dxa"/>
            <w:left w:w="0" w:type="dxa"/>
            <w:bottom w:w="0" w:type="dxa"/>
            <w:right w:w="0" w:type="dxa"/>
          </w:tblCellMar>
        </w:tblPrEx>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09ED55EF"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71067123" w14:textId="77777777" w:rsidR="00BF749F" w:rsidRDefault="00BF749F">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Delivery Date</w:t>
            </w:r>
          </w:p>
          <w:p w14:paraId="1F2F3837" w14:textId="77777777" w:rsidR="00BF749F" w:rsidRDefault="00BF749F">
            <w:pPr>
              <w:widowControl w:val="0"/>
              <w:autoSpaceDE w:val="0"/>
              <w:autoSpaceDN w:val="0"/>
              <w:adjustRightInd w:val="0"/>
              <w:spacing w:after="60" w:line="240" w:lineRule="auto"/>
              <w:ind w:left="126"/>
              <w:rPr>
                <w:rFonts w:ascii="Arial" w:hAnsi="Arial" w:cs="Arial"/>
                <w:sz w:val="24"/>
                <w:szCs w:val="24"/>
              </w:rPr>
            </w:pPr>
          </w:p>
          <w:p w14:paraId="718C4A0E" w14:textId="77777777" w:rsidR="00BF749F" w:rsidRDefault="00BF749F">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2E01DE24"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18B3EA04"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9255440" w14:textId="77777777" w:rsidR="00BF749F" w:rsidRDefault="00BF749F">
            <w:pPr>
              <w:widowControl w:val="0"/>
              <w:autoSpaceDE w:val="0"/>
              <w:autoSpaceDN w:val="0"/>
              <w:adjustRightInd w:val="0"/>
              <w:spacing w:after="0" w:line="240" w:lineRule="auto"/>
              <w:rPr>
                <w:rFonts w:ascii="Arial" w:hAnsi="Arial" w:cs="Arial"/>
                <w:sz w:val="24"/>
                <w:szCs w:val="24"/>
              </w:rPr>
            </w:pPr>
          </w:p>
        </w:tc>
      </w:tr>
      <w:tr w:rsidR="00BF749F" w14:paraId="5B49278C" w14:textId="77777777">
        <w:tblPrEx>
          <w:tblCellMar>
            <w:top w:w="0" w:type="dxa"/>
            <w:left w:w="0" w:type="dxa"/>
            <w:bottom w:w="0" w:type="dxa"/>
            <w:right w:w="0" w:type="dxa"/>
          </w:tblCellMar>
        </w:tblPrEx>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6E7E99FA"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09E5F4A6" w14:textId="77777777" w:rsidR="00BF749F" w:rsidRDefault="00BF749F">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MOD Stock Ref. No.</w:t>
            </w:r>
          </w:p>
          <w:p w14:paraId="55E73C46" w14:textId="77777777" w:rsidR="00BF749F" w:rsidRDefault="00BF749F">
            <w:pPr>
              <w:widowControl w:val="0"/>
              <w:autoSpaceDE w:val="0"/>
              <w:autoSpaceDN w:val="0"/>
              <w:adjustRightInd w:val="0"/>
              <w:spacing w:after="60" w:line="240" w:lineRule="auto"/>
              <w:ind w:left="126"/>
              <w:rPr>
                <w:rFonts w:ascii="Arial" w:hAnsi="Arial" w:cs="Arial"/>
                <w:sz w:val="24"/>
                <w:szCs w:val="24"/>
              </w:rPr>
            </w:pPr>
          </w:p>
          <w:p w14:paraId="23003D92" w14:textId="77777777" w:rsidR="00BF749F" w:rsidRDefault="00BF749F">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5B46D258"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47005EAC"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743CCB1E" w14:textId="77777777" w:rsidR="00BF749F" w:rsidRDefault="00BF749F">
            <w:pPr>
              <w:widowControl w:val="0"/>
              <w:autoSpaceDE w:val="0"/>
              <w:autoSpaceDN w:val="0"/>
              <w:adjustRightInd w:val="0"/>
              <w:spacing w:after="0" w:line="240" w:lineRule="auto"/>
              <w:rPr>
                <w:rFonts w:ascii="Arial" w:hAnsi="Arial" w:cs="Arial"/>
                <w:sz w:val="24"/>
                <w:szCs w:val="24"/>
              </w:rPr>
            </w:pPr>
          </w:p>
        </w:tc>
      </w:tr>
      <w:tr w:rsidR="00BF749F" w14:paraId="516FEB8D" w14:textId="77777777">
        <w:tblPrEx>
          <w:tblCellMar>
            <w:top w:w="0" w:type="dxa"/>
            <w:left w:w="0" w:type="dxa"/>
            <w:bottom w:w="0" w:type="dxa"/>
            <w:right w:w="0" w:type="dxa"/>
          </w:tblCellMar>
        </w:tblPrEx>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207F0432"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43D0BFF1" w14:textId="77777777" w:rsidR="00BF749F" w:rsidRDefault="00BF749F">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Packaging requirements inc. PPQ and DofQ *</w:t>
            </w:r>
          </w:p>
          <w:p w14:paraId="3A6048DB" w14:textId="77777777" w:rsidR="00BF749F" w:rsidRDefault="00BF749F">
            <w:pPr>
              <w:widowControl w:val="0"/>
              <w:autoSpaceDE w:val="0"/>
              <w:autoSpaceDN w:val="0"/>
              <w:adjustRightInd w:val="0"/>
              <w:spacing w:after="60" w:line="240" w:lineRule="auto"/>
              <w:ind w:left="126"/>
              <w:rPr>
                <w:rFonts w:ascii="Arial" w:hAnsi="Arial" w:cs="Arial"/>
                <w:sz w:val="24"/>
                <w:szCs w:val="24"/>
              </w:rPr>
            </w:pPr>
          </w:p>
          <w:p w14:paraId="1AD7DE44" w14:textId="77777777" w:rsidR="00BF749F" w:rsidRDefault="00BF749F">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66768EF9"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6D57D01A"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CD779FE" w14:textId="77777777" w:rsidR="00BF749F" w:rsidRDefault="00BF749F">
            <w:pPr>
              <w:widowControl w:val="0"/>
              <w:autoSpaceDE w:val="0"/>
              <w:autoSpaceDN w:val="0"/>
              <w:adjustRightInd w:val="0"/>
              <w:spacing w:after="0" w:line="240" w:lineRule="auto"/>
              <w:rPr>
                <w:rFonts w:ascii="Arial" w:hAnsi="Arial" w:cs="Arial"/>
                <w:sz w:val="24"/>
                <w:szCs w:val="24"/>
              </w:rPr>
            </w:pPr>
          </w:p>
        </w:tc>
      </w:tr>
      <w:tr w:rsidR="00BF749F" w14:paraId="69F8901A" w14:textId="77777777">
        <w:tblPrEx>
          <w:tblCellMar>
            <w:top w:w="0" w:type="dxa"/>
            <w:left w:w="0" w:type="dxa"/>
            <w:bottom w:w="0" w:type="dxa"/>
            <w:right w:w="0" w:type="dxa"/>
          </w:tblCellMar>
        </w:tblPrEx>
        <w:tc>
          <w:tcPr>
            <w:tcW w:w="62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DAC57BD" w14:textId="77777777" w:rsidR="00BF749F" w:rsidRDefault="00BF749F">
            <w:pPr>
              <w:widowControl w:val="0"/>
              <w:autoSpaceDE w:val="0"/>
              <w:autoSpaceDN w:val="0"/>
              <w:adjustRightInd w:val="0"/>
              <w:spacing w:after="0" w:line="240" w:lineRule="auto"/>
              <w:ind w:left="118" w:right="2"/>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67AECD7E" w14:textId="77777777" w:rsidR="00BF749F" w:rsidRDefault="00BF749F">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Specification</w:t>
            </w:r>
          </w:p>
          <w:p w14:paraId="380E40D4" w14:textId="77777777" w:rsidR="00BF749F" w:rsidRDefault="00BF749F">
            <w:pPr>
              <w:widowControl w:val="0"/>
              <w:autoSpaceDE w:val="0"/>
              <w:autoSpaceDN w:val="0"/>
              <w:adjustRightInd w:val="0"/>
              <w:spacing w:after="60" w:line="240" w:lineRule="auto"/>
              <w:ind w:left="126"/>
              <w:rPr>
                <w:rFonts w:ascii="Arial" w:hAnsi="Arial" w:cs="Arial"/>
                <w:sz w:val="24"/>
                <w:szCs w:val="24"/>
              </w:rPr>
            </w:pPr>
          </w:p>
          <w:p w14:paraId="15D9C7A1" w14:textId="77777777" w:rsidR="00BF749F" w:rsidRDefault="00BF749F">
            <w:pPr>
              <w:widowControl w:val="0"/>
              <w:autoSpaceDE w:val="0"/>
              <w:autoSpaceDN w:val="0"/>
              <w:adjustRightInd w:val="0"/>
              <w:spacing w:after="0" w:line="240" w:lineRule="auto"/>
              <w:ind w:left="126"/>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ECC3152" w14:textId="77777777" w:rsidR="00BF749F" w:rsidRDefault="00BF749F">
            <w:pPr>
              <w:widowControl w:val="0"/>
              <w:autoSpaceDE w:val="0"/>
              <w:autoSpaceDN w:val="0"/>
              <w:adjustRightInd w:val="0"/>
              <w:spacing w:after="0" w:line="240" w:lineRule="auto"/>
              <w:ind w:left="123"/>
              <w:jc w:val="center"/>
              <w:rPr>
                <w:rFonts w:ascii="Arial" w:hAnsi="Arial" w:cs="Arial"/>
                <w:sz w:val="24"/>
                <w:szCs w:val="24"/>
              </w:rPr>
            </w:pP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A8CFBB7" w14:textId="77777777" w:rsidR="00BF749F" w:rsidRDefault="00BF749F">
            <w:pPr>
              <w:widowControl w:val="0"/>
              <w:autoSpaceDE w:val="0"/>
              <w:autoSpaceDN w:val="0"/>
              <w:adjustRightInd w:val="0"/>
              <w:spacing w:after="0" w:line="240" w:lineRule="auto"/>
              <w:ind w:left="131"/>
              <w:jc w:val="center"/>
              <w:rPr>
                <w:rFonts w:ascii="Arial" w:hAnsi="Arial" w:cs="Arial"/>
                <w:sz w:val="24"/>
                <w:szCs w:val="24"/>
              </w:rPr>
            </w:pP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A18F04" w14:textId="77777777" w:rsidR="00BF749F" w:rsidRDefault="00BF749F">
            <w:pPr>
              <w:widowControl w:val="0"/>
              <w:autoSpaceDE w:val="0"/>
              <w:autoSpaceDN w:val="0"/>
              <w:adjustRightInd w:val="0"/>
              <w:spacing w:after="0" w:line="240" w:lineRule="auto"/>
              <w:ind w:left="125"/>
              <w:jc w:val="center"/>
              <w:rPr>
                <w:rFonts w:ascii="Arial" w:hAnsi="Arial" w:cs="Arial"/>
                <w:sz w:val="24"/>
                <w:szCs w:val="24"/>
              </w:rPr>
            </w:pPr>
          </w:p>
        </w:tc>
      </w:tr>
      <w:tr w:rsidR="00BF749F" w14:paraId="37A46A00" w14:textId="77777777">
        <w:tblPrEx>
          <w:tblCellMar>
            <w:top w:w="0" w:type="dxa"/>
            <w:left w:w="0" w:type="dxa"/>
            <w:bottom w:w="0" w:type="dxa"/>
            <w:right w:w="0" w:type="dxa"/>
          </w:tblCellMar>
        </w:tblPrEx>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7FBD14D3"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13D4EBA0" w14:textId="77777777" w:rsidR="00BF749F" w:rsidRDefault="00BF749F">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Delivery Date</w:t>
            </w:r>
          </w:p>
          <w:p w14:paraId="6A600E19" w14:textId="77777777" w:rsidR="00BF749F" w:rsidRDefault="00BF749F">
            <w:pPr>
              <w:widowControl w:val="0"/>
              <w:autoSpaceDE w:val="0"/>
              <w:autoSpaceDN w:val="0"/>
              <w:adjustRightInd w:val="0"/>
              <w:spacing w:after="60" w:line="240" w:lineRule="auto"/>
              <w:ind w:left="126"/>
              <w:rPr>
                <w:rFonts w:ascii="Arial" w:hAnsi="Arial" w:cs="Arial"/>
                <w:sz w:val="24"/>
                <w:szCs w:val="24"/>
              </w:rPr>
            </w:pPr>
          </w:p>
          <w:p w14:paraId="0209BF09" w14:textId="77777777" w:rsidR="00BF749F" w:rsidRDefault="00BF749F">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4AF2699A"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50CA0EAA"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72A178CE" w14:textId="77777777" w:rsidR="00BF749F" w:rsidRDefault="00BF749F">
            <w:pPr>
              <w:widowControl w:val="0"/>
              <w:autoSpaceDE w:val="0"/>
              <w:autoSpaceDN w:val="0"/>
              <w:adjustRightInd w:val="0"/>
              <w:spacing w:after="0" w:line="240" w:lineRule="auto"/>
              <w:rPr>
                <w:rFonts w:ascii="Arial" w:hAnsi="Arial" w:cs="Arial"/>
                <w:sz w:val="24"/>
                <w:szCs w:val="24"/>
              </w:rPr>
            </w:pPr>
          </w:p>
        </w:tc>
      </w:tr>
      <w:tr w:rsidR="00BF749F" w14:paraId="3F9314E0" w14:textId="77777777">
        <w:tblPrEx>
          <w:tblCellMar>
            <w:top w:w="0" w:type="dxa"/>
            <w:left w:w="0" w:type="dxa"/>
            <w:bottom w:w="0" w:type="dxa"/>
            <w:right w:w="0" w:type="dxa"/>
          </w:tblCellMar>
        </w:tblPrEx>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398362E2"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00754CA0" w14:textId="77777777" w:rsidR="00BF749F" w:rsidRDefault="00BF749F">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MOD Stock Ref. No.</w:t>
            </w:r>
          </w:p>
          <w:p w14:paraId="2F094568" w14:textId="77777777" w:rsidR="00BF749F" w:rsidRDefault="00BF749F">
            <w:pPr>
              <w:widowControl w:val="0"/>
              <w:autoSpaceDE w:val="0"/>
              <w:autoSpaceDN w:val="0"/>
              <w:adjustRightInd w:val="0"/>
              <w:spacing w:after="60" w:line="240" w:lineRule="auto"/>
              <w:ind w:left="126"/>
              <w:rPr>
                <w:rFonts w:ascii="Arial" w:hAnsi="Arial" w:cs="Arial"/>
                <w:sz w:val="24"/>
                <w:szCs w:val="24"/>
              </w:rPr>
            </w:pPr>
          </w:p>
          <w:p w14:paraId="11B871DD" w14:textId="77777777" w:rsidR="00BF749F" w:rsidRDefault="00BF749F">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6BF4EA69"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2DD1AC67"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FCFBD03" w14:textId="77777777" w:rsidR="00BF749F" w:rsidRDefault="00BF749F">
            <w:pPr>
              <w:widowControl w:val="0"/>
              <w:autoSpaceDE w:val="0"/>
              <w:autoSpaceDN w:val="0"/>
              <w:adjustRightInd w:val="0"/>
              <w:spacing w:after="0" w:line="240" w:lineRule="auto"/>
              <w:rPr>
                <w:rFonts w:ascii="Arial" w:hAnsi="Arial" w:cs="Arial"/>
                <w:sz w:val="24"/>
                <w:szCs w:val="24"/>
              </w:rPr>
            </w:pPr>
          </w:p>
        </w:tc>
      </w:tr>
      <w:tr w:rsidR="00BF749F" w14:paraId="0894F99C" w14:textId="77777777">
        <w:tblPrEx>
          <w:tblCellMar>
            <w:top w:w="0" w:type="dxa"/>
            <w:left w:w="0" w:type="dxa"/>
            <w:bottom w:w="0" w:type="dxa"/>
            <w:right w:w="0" w:type="dxa"/>
          </w:tblCellMar>
        </w:tblPrEx>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0894A7BA"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49F32F96" w14:textId="77777777" w:rsidR="00BF749F" w:rsidRDefault="00BF749F">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Packaging requirements inc. PPQ and DofQ *</w:t>
            </w:r>
          </w:p>
          <w:p w14:paraId="11755CFF" w14:textId="77777777" w:rsidR="00BF749F" w:rsidRDefault="00BF749F">
            <w:pPr>
              <w:widowControl w:val="0"/>
              <w:autoSpaceDE w:val="0"/>
              <w:autoSpaceDN w:val="0"/>
              <w:adjustRightInd w:val="0"/>
              <w:spacing w:after="60" w:line="240" w:lineRule="auto"/>
              <w:ind w:left="126"/>
              <w:rPr>
                <w:rFonts w:ascii="Arial" w:hAnsi="Arial" w:cs="Arial"/>
                <w:sz w:val="24"/>
                <w:szCs w:val="24"/>
              </w:rPr>
            </w:pPr>
          </w:p>
          <w:p w14:paraId="5E7D4B65" w14:textId="77777777" w:rsidR="00BF749F" w:rsidRDefault="00BF749F">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07C25AB4"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461E6C47"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182CC52C" w14:textId="77777777" w:rsidR="00BF749F" w:rsidRDefault="00BF749F">
            <w:pPr>
              <w:widowControl w:val="0"/>
              <w:autoSpaceDE w:val="0"/>
              <w:autoSpaceDN w:val="0"/>
              <w:adjustRightInd w:val="0"/>
              <w:spacing w:after="0" w:line="240" w:lineRule="auto"/>
              <w:rPr>
                <w:rFonts w:ascii="Arial" w:hAnsi="Arial" w:cs="Arial"/>
                <w:sz w:val="24"/>
                <w:szCs w:val="24"/>
              </w:rPr>
            </w:pPr>
          </w:p>
        </w:tc>
      </w:tr>
      <w:tr w:rsidR="00BF749F" w14:paraId="502573C0" w14:textId="77777777">
        <w:tblPrEx>
          <w:tblCellMar>
            <w:top w:w="0" w:type="dxa"/>
            <w:left w:w="0" w:type="dxa"/>
            <w:bottom w:w="0" w:type="dxa"/>
            <w:right w:w="0" w:type="dxa"/>
          </w:tblCellMar>
        </w:tblPrEx>
        <w:tc>
          <w:tcPr>
            <w:tcW w:w="62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6389A3B" w14:textId="77777777" w:rsidR="00BF749F" w:rsidRDefault="00BF749F">
            <w:pPr>
              <w:widowControl w:val="0"/>
              <w:autoSpaceDE w:val="0"/>
              <w:autoSpaceDN w:val="0"/>
              <w:adjustRightInd w:val="0"/>
              <w:spacing w:after="0" w:line="240" w:lineRule="auto"/>
              <w:ind w:left="118" w:right="2"/>
              <w:jc w:val="center"/>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5481AAFD" w14:textId="77777777" w:rsidR="00BF749F" w:rsidRDefault="00BF749F">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Specification</w:t>
            </w:r>
          </w:p>
          <w:p w14:paraId="0D8998C9" w14:textId="77777777" w:rsidR="00BF749F" w:rsidRDefault="00BF749F">
            <w:pPr>
              <w:widowControl w:val="0"/>
              <w:autoSpaceDE w:val="0"/>
              <w:autoSpaceDN w:val="0"/>
              <w:adjustRightInd w:val="0"/>
              <w:spacing w:after="60" w:line="240" w:lineRule="auto"/>
              <w:ind w:left="126"/>
              <w:rPr>
                <w:rFonts w:ascii="Arial" w:hAnsi="Arial" w:cs="Arial"/>
                <w:sz w:val="24"/>
                <w:szCs w:val="24"/>
              </w:rPr>
            </w:pPr>
          </w:p>
          <w:p w14:paraId="72B70792" w14:textId="77777777" w:rsidR="00BF749F" w:rsidRDefault="00BF749F">
            <w:pPr>
              <w:widowControl w:val="0"/>
              <w:autoSpaceDE w:val="0"/>
              <w:autoSpaceDN w:val="0"/>
              <w:adjustRightInd w:val="0"/>
              <w:spacing w:after="0" w:line="240" w:lineRule="auto"/>
              <w:ind w:left="126"/>
              <w:rPr>
                <w:rFonts w:ascii="Arial" w:hAnsi="Arial" w:cs="Arial"/>
                <w:sz w:val="24"/>
                <w:szCs w:val="24"/>
              </w:rPr>
            </w:pPr>
          </w:p>
        </w:tc>
        <w:tc>
          <w:tcPr>
            <w:tcW w:w="70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2AA60D9" w14:textId="77777777" w:rsidR="00BF749F" w:rsidRDefault="00BF749F">
            <w:pPr>
              <w:widowControl w:val="0"/>
              <w:autoSpaceDE w:val="0"/>
              <w:autoSpaceDN w:val="0"/>
              <w:adjustRightInd w:val="0"/>
              <w:spacing w:after="0" w:line="240" w:lineRule="auto"/>
              <w:ind w:left="123"/>
              <w:jc w:val="center"/>
              <w:rPr>
                <w:rFonts w:ascii="Arial" w:hAnsi="Arial" w:cs="Arial"/>
                <w:sz w:val="24"/>
                <w:szCs w:val="24"/>
              </w:rPr>
            </w:pP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D526BEE" w14:textId="77777777" w:rsidR="00BF749F" w:rsidRDefault="00BF749F">
            <w:pPr>
              <w:widowControl w:val="0"/>
              <w:autoSpaceDE w:val="0"/>
              <w:autoSpaceDN w:val="0"/>
              <w:adjustRightInd w:val="0"/>
              <w:spacing w:after="0" w:line="240" w:lineRule="auto"/>
              <w:ind w:left="131"/>
              <w:jc w:val="center"/>
              <w:rPr>
                <w:rFonts w:ascii="Arial" w:hAnsi="Arial" w:cs="Arial"/>
                <w:sz w:val="24"/>
                <w:szCs w:val="24"/>
              </w:rPr>
            </w:pP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E03501F" w14:textId="77777777" w:rsidR="00BF749F" w:rsidRDefault="00BF749F">
            <w:pPr>
              <w:widowControl w:val="0"/>
              <w:autoSpaceDE w:val="0"/>
              <w:autoSpaceDN w:val="0"/>
              <w:adjustRightInd w:val="0"/>
              <w:spacing w:after="0" w:line="240" w:lineRule="auto"/>
              <w:ind w:left="125"/>
              <w:jc w:val="center"/>
              <w:rPr>
                <w:rFonts w:ascii="Arial" w:hAnsi="Arial" w:cs="Arial"/>
                <w:sz w:val="24"/>
                <w:szCs w:val="24"/>
              </w:rPr>
            </w:pPr>
          </w:p>
        </w:tc>
      </w:tr>
      <w:tr w:rsidR="00BF749F" w14:paraId="2FFE0F92" w14:textId="77777777">
        <w:tblPrEx>
          <w:tblCellMar>
            <w:top w:w="0" w:type="dxa"/>
            <w:left w:w="0" w:type="dxa"/>
            <w:bottom w:w="0" w:type="dxa"/>
            <w:right w:w="0" w:type="dxa"/>
          </w:tblCellMar>
        </w:tblPrEx>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47D67952"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09F92033" w14:textId="77777777" w:rsidR="00BF749F" w:rsidRDefault="00BF749F">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Delivery Date</w:t>
            </w:r>
          </w:p>
          <w:p w14:paraId="3554FD19" w14:textId="77777777" w:rsidR="00BF749F" w:rsidRDefault="00BF749F">
            <w:pPr>
              <w:widowControl w:val="0"/>
              <w:autoSpaceDE w:val="0"/>
              <w:autoSpaceDN w:val="0"/>
              <w:adjustRightInd w:val="0"/>
              <w:spacing w:after="60" w:line="240" w:lineRule="auto"/>
              <w:ind w:left="126"/>
              <w:rPr>
                <w:rFonts w:ascii="Arial" w:hAnsi="Arial" w:cs="Arial"/>
                <w:sz w:val="24"/>
                <w:szCs w:val="24"/>
              </w:rPr>
            </w:pPr>
          </w:p>
          <w:p w14:paraId="187E873E" w14:textId="77777777" w:rsidR="00BF749F" w:rsidRDefault="00BF749F">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49172339"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17AF2969"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35D4639B" w14:textId="77777777" w:rsidR="00BF749F" w:rsidRDefault="00BF749F">
            <w:pPr>
              <w:widowControl w:val="0"/>
              <w:autoSpaceDE w:val="0"/>
              <w:autoSpaceDN w:val="0"/>
              <w:adjustRightInd w:val="0"/>
              <w:spacing w:after="0" w:line="240" w:lineRule="auto"/>
              <w:rPr>
                <w:rFonts w:ascii="Arial" w:hAnsi="Arial" w:cs="Arial"/>
                <w:sz w:val="24"/>
                <w:szCs w:val="24"/>
              </w:rPr>
            </w:pPr>
          </w:p>
        </w:tc>
      </w:tr>
      <w:tr w:rsidR="00BF749F" w14:paraId="146F6DCE" w14:textId="77777777">
        <w:tblPrEx>
          <w:tblCellMar>
            <w:top w:w="0" w:type="dxa"/>
            <w:left w:w="0" w:type="dxa"/>
            <w:bottom w:w="0" w:type="dxa"/>
            <w:right w:w="0" w:type="dxa"/>
          </w:tblCellMar>
        </w:tblPrEx>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40A81AD9"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0C1AC343" w14:textId="77777777" w:rsidR="00BF749F" w:rsidRDefault="00BF749F">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MOD Stock Ref. No.</w:t>
            </w:r>
          </w:p>
          <w:p w14:paraId="79C19F4D" w14:textId="77777777" w:rsidR="00BF749F" w:rsidRDefault="00BF749F">
            <w:pPr>
              <w:widowControl w:val="0"/>
              <w:autoSpaceDE w:val="0"/>
              <w:autoSpaceDN w:val="0"/>
              <w:adjustRightInd w:val="0"/>
              <w:spacing w:after="60" w:line="240" w:lineRule="auto"/>
              <w:ind w:left="126"/>
              <w:rPr>
                <w:rFonts w:ascii="Arial" w:hAnsi="Arial" w:cs="Arial"/>
                <w:sz w:val="24"/>
                <w:szCs w:val="24"/>
              </w:rPr>
            </w:pPr>
          </w:p>
          <w:p w14:paraId="1409557F" w14:textId="77777777" w:rsidR="00BF749F" w:rsidRDefault="00BF749F">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45219AD0"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353D07D0"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01617FC6" w14:textId="77777777" w:rsidR="00BF749F" w:rsidRDefault="00BF749F">
            <w:pPr>
              <w:widowControl w:val="0"/>
              <w:autoSpaceDE w:val="0"/>
              <w:autoSpaceDN w:val="0"/>
              <w:adjustRightInd w:val="0"/>
              <w:spacing w:after="0" w:line="240" w:lineRule="auto"/>
              <w:rPr>
                <w:rFonts w:ascii="Arial" w:hAnsi="Arial" w:cs="Arial"/>
                <w:sz w:val="24"/>
                <w:szCs w:val="24"/>
              </w:rPr>
            </w:pPr>
          </w:p>
        </w:tc>
      </w:tr>
      <w:tr w:rsidR="00BF749F" w14:paraId="12EB83FA" w14:textId="77777777">
        <w:tblPrEx>
          <w:tblCellMar>
            <w:top w:w="0" w:type="dxa"/>
            <w:left w:w="0" w:type="dxa"/>
            <w:bottom w:w="0" w:type="dxa"/>
            <w:right w:w="0" w:type="dxa"/>
          </w:tblCellMar>
        </w:tblPrEx>
        <w:tc>
          <w:tcPr>
            <w:tcW w:w="628" w:type="dxa"/>
            <w:vMerge/>
            <w:tcBorders>
              <w:top w:val="single" w:sz="8" w:space="0" w:color="000000"/>
              <w:left w:val="single" w:sz="8" w:space="0" w:color="000000"/>
              <w:bottom w:val="single" w:sz="8" w:space="0" w:color="000000"/>
              <w:right w:val="single" w:sz="8" w:space="0" w:color="000000"/>
            </w:tcBorders>
            <w:shd w:val="clear" w:color="auto" w:fill="FFFFFF"/>
          </w:tcPr>
          <w:p w14:paraId="11D42506"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6177" w:type="dxa"/>
            <w:tcBorders>
              <w:top w:val="single" w:sz="8" w:space="0" w:color="000000"/>
              <w:left w:val="single" w:sz="8" w:space="0" w:color="000000"/>
              <w:bottom w:val="single" w:sz="8" w:space="0" w:color="000000"/>
              <w:right w:val="single" w:sz="8" w:space="0" w:color="000000"/>
            </w:tcBorders>
            <w:shd w:val="clear" w:color="auto" w:fill="FFFFFF"/>
          </w:tcPr>
          <w:p w14:paraId="129D041A" w14:textId="77777777" w:rsidR="00BF749F" w:rsidRDefault="00BF749F">
            <w:pPr>
              <w:widowControl w:val="0"/>
              <w:autoSpaceDE w:val="0"/>
              <w:autoSpaceDN w:val="0"/>
              <w:adjustRightInd w:val="0"/>
              <w:spacing w:after="60" w:line="240" w:lineRule="auto"/>
              <w:ind w:left="126"/>
              <w:rPr>
                <w:rFonts w:ascii="Arial" w:hAnsi="Arial" w:cs="Arial"/>
                <w:b/>
                <w:bCs/>
                <w:color w:val="000000"/>
              </w:rPr>
            </w:pPr>
            <w:r>
              <w:rPr>
                <w:rFonts w:ascii="Arial" w:hAnsi="Arial" w:cs="Arial"/>
                <w:b/>
                <w:bCs/>
                <w:color w:val="000000"/>
              </w:rPr>
              <w:t>Packaging requirements inc. PPQ and DofQ *</w:t>
            </w:r>
          </w:p>
          <w:p w14:paraId="2CB31C05" w14:textId="77777777" w:rsidR="00BF749F" w:rsidRDefault="00BF749F">
            <w:pPr>
              <w:widowControl w:val="0"/>
              <w:autoSpaceDE w:val="0"/>
              <w:autoSpaceDN w:val="0"/>
              <w:adjustRightInd w:val="0"/>
              <w:spacing w:after="60" w:line="240" w:lineRule="auto"/>
              <w:ind w:left="126"/>
              <w:rPr>
                <w:rFonts w:ascii="Arial" w:hAnsi="Arial" w:cs="Arial"/>
                <w:sz w:val="24"/>
                <w:szCs w:val="24"/>
              </w:rPr>
            </w:pPr>
          </w:p>
          <w:p w14:paraId="6E46C158" w14:textId="77777777" w:rsidR="00BF749F" w:rsidRDefault="00BF749F">
            <w:pPr>
              <w:widowControl w:val="0"/>
              <w:autoSpaceDE w:val="0"/>
              <w:autoSpaceDN w:val="0"/>
              <w:adjustRightInd w:val="0"/>
              <w:spacing w:after="0" w:line="240" w:lineRule="auto"/>
              <w:ind w:left="126"/>
              <w:rPr>
                <w:rFonts w:ascii="Arial" w:hAnsi="Arial" w:cs="Arial"/>
                <w:sz w:val="24"/>
                <w:szCs w:val="24"/>
              </w:rPr>
            </w:pPr>
          </w:p>
        </w:tc>
        <w:tc>
          <w:tcPr>
            <w:tcW w:w="708" w:type="dxa"/>
            <w:vMerge/>
            <w:tcBorders>
              <w:top w:val="single" w:sz="8" w:space="0" w:color="000000"/>
              <w:left w:val="single" w:sz="8" w:space="0" w:color="000000"/>
              <w:bottom w:val="single" w:sz="8" w:space="0" w:color="000000"/>
              <w:right w:val="single" w:sz="8" w:space="0" w:color="000000"/>
            </w:tcBorders>
            <w:shd w:val="clear" w:color="auto" w:fill="FFFFFF"/>
          </w:tcPr>
          <w:p w14:paraId="2B744724"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tcPr>
          <w:p w14:paraId="26D9FD2E" w14:textId="77777777" w:rsidR="00BF749F" w:rsidRDefault="00BF749F">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13D2A408" w14:textId="77777777" w:rsidR="00BF749F" w:rsidRDefault="00BF749F">
            <w:pPr>
              <w:widowControl w:val="0"/>
              <w:autoSpaceDE w:val="0"/>
              <w:autoSpaceDN w:val="0"/>
              <w:adjustRightInd w:val="0"/>
              <w:spacing w:after="0" w:line="240" w:lineRule="auto"/>
              <w:rPr>
                <w:rFonts w:ascii="Arial" w:hAnsi="Arial" w:cs="Arial"/>
                <w:sz w:val="24"/>
                <w:szCs w:val="24"/>
              </w:rPr>
            </w:pPr>
          </w:p>
        </w:tc>
      </w:tr>
    </w:tbl>
    <w:p w14:paraId="7032C2B8"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678"/>
        <w:gridCol w:w="3827"/>
        <w:gridCol w:w="1418"/>
      </w:tblGrid>
      <w:tr w:rsidR="00BF749F" w14:paraId="037CC2FA" w14:textId="77777777">
        <w:tblPrEx>
          <w:tblCellMar>
            <w:top w:w="0" w:type="dxa"/>
            <w:left w:w="0" w:type="dxa"/>
            <w:bottom w:w="0" w:type="dxa"/>
            <w:right w:w="0" w:type="dxa"/>
          </w:tblCellMar>
        </w:tblPrEx>
        <w:tc>
          <w:tcPr>
            <w:tcW w:w="4678" w:type="dxa"/>
            <w:tcBorders>
              <w:top w:val="nil"/>
              <w:left w:val="nil"/>
              <w:bottom w:val="nil"/>
              <w:right w:val="nil"/>
            </w:tcBorders>
            <w:shd w:val="clear" w:color="auto" w:fill="FFFFFF"/>
          </w:tcPr>
          <w:p w14:paraId="6664EFD2" w14:textId="77777777" w:rsidR="00BF749F" w:rsidRDefault="00BF749F">
            <w:pPr>
              <w:widowControl w:val="0"/>
              <w:autoSpaceDE w:val="0"/>
              <w:autoSpaceDN w:val="0"/>
              <w:adjustRightInd w:val="0"/>
              <w:spacing w:after="60" w:line="240" w:lineRule="auto"/>
              <w:ind w:left="817"/>
              <w:rPr>
                <w:rFonts w:ascii="Arial" w:hAnsi="Arial" w:cs="Arial"/>
                <w:sz w:val="24"/>
                <w:szCs w:val="24"/>
              </w:rPr>
            </w:pPr>
          </w:p>
          <w:p w14:paraId="4951498B" w14:textId="77777777" w:rsidR="00BF749F" w:rsidRDefault="00BF749F">
            <w:pPr>
              <w:widowControl w:val="0"/>
              <w:autoSpaceDE w:val="0"/>
              <w:autoSpaceDN w:val="0"/>
              <w:adjustRightInd w:val="0"/>
              <w:spacing w:after="60" w:line="240" w:lineRule="auto"/>
              <w:ind w:left="817"/>
              <w:rPr>
                <w:rFonts w:ascii="Arial" w:hAnsi="Arial" w:cs="Arial"/>
                <w:color w:val="000000"/>
              </w:rPr>
            </w:pPr>
            <w:r>
              <w:rPr>
                <w:rFonts w:ascii="Arial" w:hAnsi="Arial" w:cs="Arial"/>
                <w:color w:val="000000"/>
              </w:rPr>
              <w:t>*as detailed in DEFFORM 96        </w:t>
            </w:r>
          </w:p>
          <w:p w14:paraId="4E7F35CF" w14:textId="77777777" w:rsidR="00BF749F" w:rsidRDefault="00BF749F">
            <w:pPr>
              <w:widowControl w:val="0"/>
              <w:autoSpaceDE w:val="0"/>
              <w:autoSpaceDN w:val="0"/>
              <w:adjustRightInd w:val="0"/>
              <w:spacing w:after="60" w:line="240" w:lineRule="auto"/>
              <w:ind w:left="817"/>
              <w:rPr>
                <w:rFonts w:ascii="Arial" w:hAnsi="Arial" w:cs="Arial"/>
                <w:sz w:val="24"/>
                <w:szCs w:val="24"/>
              </w:rPr>
            </w:pPr>
            <w:r>
              <w:rPr>
                <w:rFonts w:ascii="Arial" w:hAnsi="Arial" w:cs="Arial"/>
                <w:b/>
                <w:bCs/>
                <w:color w:val="000000"/>
              </w:rPr>
              <w:t>**and Delivery if stated in the Purchase Order</w:t>
            </w:r>
          </w:p>
        </w:tc>
        <w:tc>
          <w:tcPr>
            <w:tcW w:w="3827" w:type="dxa"/>
            <w:tcBorders>
              <w:top w:val="nil"/>
              <w:left w:val="nil"/>
              <w:bottom w:val="nil"/>
              <w:right w:val="single" w:sz="8" w:space="0" w:color="000000"/>
            </w:tcBorders>
            <w:shd w:val="clear" w:color="auto" w:fill="FFFFFF"/>
          </w:tcPr>
          <w:p w14:paraId="014017A7" w14:textId="77777777" w:rsidR="00BF749F" w:rsidRDefault="00BF749F">
            <w:pPr>
              <w:widowControl w:val="0"/>
              <w:autoSpaceDE w:val="0"/>
              <w:autoSpaceDN w:val="0"/>
              <w:adjustRightInd w:val="0"/>
              <w:spacing w:after="60" w:line="240" w:lineRule="auto"/>
              <w:ind w:left="126"/>
              <w:jc w:val="center"/>
              <w:rPr>
                <w:rFonts w:ascii="Arial" w:hAnsi="Arial" w:cs="Arial"/>
                <w:sz w:val="24"/>
                <w:szCs w:val="24"/>
              </w:rPr>
            </w:pPr>
            <w:r>
              <w:rPr>
                <w:rFonts w:ascii="Arial" w:hAnsi="Arial" w:cs="Arial"/>
                <w:b/>
                <w:bCs/>
                <w:color w:val="000000"/>
              </w:rPr>
              <w:t xml:space="preserve">Total Firm Price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12D7FFCB" w14:textId="77777777" w:rsidR="00BF749F" w:rsidRDefault="00BF749F">
            <w:pPr>
              <w:widowControl w:val="0"/>
              <w:autoSpaceDE w:val="0"/>
              <w:autoSpaceDN w:val="0"/>
              <w:adjustRightInd w:val="0"/>
              <w:spacing w:after="0" w:line="240" w:lineRule="auto"/>
              <w:ind w:left="123"/>
              <w:jc w:val="center"/>
              <w:rPr>
                <w:rFonts w:ascii="Arial" w:hAnsi="Arial" w:cs="Arial"/>
                <w:sz w:val="24"/>
                <w:szCs w:val="24"/>
              </w:rPr>
            </w:pPr>
          </w:p>
        </w:tc>
      </w:tr>
    </w:tbl>
    <w:p w14:paraId="6450A096"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042D7FB0"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60882EFE"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37FBEFB"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36CE94ED"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2E341799"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F7A17B5"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49" w:name="_Toc501022446_11_3"/>
      <w:r>
        <w:rPr>
          <w:rFonts w:ascii="Arial" w:hAnsi="Arial" w:cs="Arial"/>
          <w:b/>
          <w:bCs/>
          <w:color w:val="000000"/>
        </w:rPr>
        <w:t>Schedule 3 - Contract Data Sheet</w:t>
      </w:r>
      <w:bookmarkEnd w:id="49"/>
    </w:p>
    <w:tbl>
      <w:tblPr>
        <w:tblW w:w="0" w:type="auto"/>
        <w:tblInd w:w="130" w:type="dxa"/>
        <w:tblLayout w:type="fixed"/>
        <w:tblCellMar>
          <w:left w:w="0" w:type="dxa"/>
          <w:right w:w="0" w:type="dxa"/>
        </w:tblCellMar>
        <w:tblLook w:val="0000" w:firstRow="0" w:lastRow="0" w:firstColumn="0" w:lastColumn="0" w:noHBand="0" w:noVBand="0"/>
      </w:tblPr>
      <w:tblGrid>
        <w:gridCol w:w="3320"/>
        <w:gridCol w:w="3320"/>
        <w:gridCol w:w="3320"/>
      </w:tblGrid>
      <w:tr w:rsidR="00BF749F" w14:paraId="2C3CCEB5" w14:textId="77777777">
        <w:tblPrEx>
          <w:tblCellMar>
            <w:top w:w="0" w:type="dxa"/>
            <w:left w:w="0" w:type="dxa"/>
            <w:bottom w:w="0" w:type="dxa"/>
            <w:right w:w="0" w:type="dxa"/>
          </w:tblCellMar>
        </w:tblPrEx>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9EC4D67"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6962294E" w14:textId="77777777" w:rsidR="00BF749F" w:rsidRDefault="00BF749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Contract Period</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75D77AB6"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668B8F1A"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Effective date of Contract [insert date contract signed by both parties]: </w:t>
            </w:r>
          </w:p>
          <w:p w14:paraId="12FDC35F" w14:textId="77777777" w:rsidR="00BF749F" w:rsidRDefault="00BF749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The Contract expiry date shall be: </w:t>
            </w:r>
          </w:p>
        </w:tc>
      </w:tr>
      <w:tr w:rsidR="00BF749F" w14:paraId="14C5409C" w14:textId="77777777">
        <w:tblPrEx>
          <w:tblCellMar>
            <w:top w:w="0" w:type="dxa"/>
            <w:left w:w="0" w:type="dxa"/>
            <w:bottom w:w="0" w:type="dxa"/>
            <w:right w:w="0" w:type="dxa"/>
          </w:tblCellMar>
        </w:tblPrEx>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3D2BC43"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368D2D42" w14:textId="77777777" w:rsidR="00BF749F" w:rsidRDefault="00BF749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6 - Notices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610E0B6D"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can be transmitted by electronic mail</w:t>
            </w:r>
          </w:p>
          <w:p w14:paraId="72D93541"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p>
          <w:p w14:paraId="11DCE498"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Notices served under the Contract shall be sent to the following address:</w:t>
            </w:r>
          </w:p>
          <w:p w14:paraId="623A56EF"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Authority: </w:t>
            </w:r>
          </w:p>
          <w:p w14:paraId="7326061B" w14:textId="77777777" w:rsidR="00BF749F" w:rsidRDefault="00BF749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Contractor: </w:t>
            </w:r>
          </w:p>
        </w:tc>
      </w:tr>
      <w:tr w:rsidR="00BF749F" w14:paraId="42B962FD" w14:textId="77777777">
        <w:tblPrEx>
          <w:tblCellMar>
            <w:top w:w="0" w:type="dxa"/>
            <w:left w:w="0" w:type="dxa"/>
            <w:bottom w:w="0" w:type="dxa"/>
            <w:right w:w="0" w:type="dxa"/>
          </w:tblCellMar>
        </w:tblPrEx>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E4C4B74"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7FF7967A" w14:textId="77777777" w:rsidR="00BF749F" w:rsidRDefault="00BF749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8 – Supply of Contractor Deliverables and Quality Assurance</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5854B18B"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442BF8A3"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Is a Deliverable Quality Plan required for this Contract? </w:t>
            </w:r>
          </w:p>
          <w:p w14:paraId="65EE6891"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p>
          <w:p w14:paraId="062E7D56"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408B0CFB" w14:textId="77777777" w:rsidR="00BF749F" w:rsidRDefault="00BF749F">
            <w:pPr>
              <w:widowControl w:val="0"/>
              <w:autoSpaceDE w:val="0"/>
              <w:autoSpaceDN w:val="0"/>
              <w:adjustRightInd w:val="0"/>
              <w:spacing w:after="260" w:line="240" w:lineRule="auto"/>
              <w:ind w:left="118" w:right="10"/>
              <w:rPr>
                <w:rFonts w:ascii="Arial" w:hAnsi="Arial" w:cs="Arial"/>
                <w:b/>
                <w:bCs/>
                <w:color w:val="000000"/>
              </w:rPr>
            </w:pPr>
            <w:r>
              <w:rPr>
                <w:rFonts w:ascii="Arial" w:hAnsi="Arial" w:cs="Arial"/>
                <w:b/>
                <w:bCs/>
                <w:color w:val="000000"/>
              </w:rPr>
              <w:t>Other Quality Assurance Requirements:</w:t>
            </w:r>
          </w:p>
          <w:p w14:paraId="317DD0A0" w14:textId="77777777" w:rsidR="00BF749F" w:rsidRDefault="00BF749F">
            <w:pPr>
              <w:widowControl w:val="0"/>
              <w:autoSpaceDE w:val="0"/>
              <w:autoSpaceDN w:val="0"/>
              <w:adjustRightInd w:val="0"/>
              <w:spacing w:after="260" w:line="240" w:lineRule="auto"/>
              <w:ind w:left="118" w:right="10"/>
              <w:rPr>
                <w:rFonts w:ascii="Arial" w:hAnsi="Arial" w:cs="Arial"/>
                <w:sz w:val="24"/>
                <w:szCs w:val="24"/>
              </w:rPr>
            </w:pPr>
          </w:p>
        </w:tc>
      </w:tr>
      <w:tr w:rsidR="00BF749F" w14:paraId="20CD01F0" w14:textId="77777777">
        <w:tblPrEx>
          <w:tblCellMar>
            <w:top w:w="0" w:type="dxa"/>
            <w:left w:w="0" w:type="dxa"/>
            <w:bottom w:w="0" w:type="dxa"/>
            <w:right w:w="0" w:type="dxa"/>
          </w:tblCellMar>
        </w:tblPrEx>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D176E15"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66E7043A" w14:textId="77777777" w:rsidR="00BF749F" w:rsidRDefault="00BF749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9 – Supply of Data for Hazardous Contractor Deliverables, Materials and Substances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479A14CA"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7D1C5C8D"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 completed DEFFORM 68 (Hazardous Articles, Materials or Substance Statement), and if applicable, Safety Data Sheet(s) are to be provided by e-mail with attachments in Adobe PDF or MS WORD format to:</w:t>
            </w:r>
          </w:p>
          <w:p w14:paraId="44177EE4"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  The Authority’s Representative (Commercial)</w:t>
            </w:r>
          </w:p>
          <w:p w14:paraId="546BB96F" w14:textId="77777777" w:rsidR="00BF749F" w:rsidRDefault="00BF749F">
            <w:pPr>
              <w:widowControl w:val="0"/>
              <w:autoSpaceDE w:val="0"/>
              <w:autoSpaceDN w:val="0"/>
              <w:adjustRightInd w:val="0"/>
              <w:spacing w:after="60" w:line="240" w:lineRule="auto"/>
              <w:ind w:left="126" w:right="10"/>
              <w:rPr>
                <w:rFonts w:ascii="Arial" w:hAnsi="Arial" w:cs="Arial"/>
                <w:color w:val="0000FF"/>
                <w:u w:val="single"/>
              </w:rPr>
            </w:pPr>
            <w:r>
              <w:rPr>
                <w:rFonts w:ascii="Arial" w:hAnsi="Arial" w:cs="Arial"/>
                <w:color w:val="000000"/>
              </w:rPr>
              <w:t xml:space="preserve">b)  </w:t>
            </w:r>
            <w:hyperlink r:id="rId17" w:history="1">
              <w:r>
                <w:rPr>
                  <w:rFonts w:ascii="Arial" w:hAnsi="Arial" w:cs="Arial"/>
                  <w:color w:val="0000FF"/>
                  <w:u w:val="single"/>
                </w:rPr>
                <w:t>DESTECH-QSEPEnv-HSISMulti@mod.gov.uk</w:t>
              </w:r>
            </w:hyperlink>
          </w:p>
          <w:p w14:paraId="43B5B18A"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2C68C949"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or:  if only a hardcopy is available to:</w:t>
            </w:r>
          </w:p>
          <w:p w14:paraId="4AFEBA4E"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  The Authority’s Representative (Commercial)</w:t>
            </w:r>
          </w:p>
          <w:p w14:paraId="293E1270"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b)  Hazardous Stores Information System (HSIS)</w:t>
            </w:r>
          </w:p>
          <w:p w14:paraId="4D560CD5" w14:textId="77777777" w:rsidR="00BF749F" w:rsidRDefault="00BF749F">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Defence Safety Authority (DSA)</w:t>
            </w:r>
          </w:p>
          <w:p w14:paraId="79371F6B" w14:textId="77777777" w:rsidR="00BF749F" w:rsidRDefault="00BF749F">
            <w:pPr>
              <w:widowControl w:val="0"/>
              <w:autoSpaceDE w:val="0"/>
              <w:autoSpaceDN w:val="0"/>
              <w:adjustRightInd w:val="0"/>
              <w:spacing w:after="0" w:line="240" w:lineRule="auto"/>
              <w:ind w:left="444" w:right="10"/>
              <w:rPr>
                <w:rFonts w:ascii="Arial" w:hAnsi="Arial" w:cs="Arial"/>
                <w:color w:val="000000"/>
              </w:rPr>
            </w:pPr>
          </w:p>
          <w:p w14:paraId="52BD361E" w14:textId="77777777" w:rsidR="00BF749F" w:rsidRDefault="00BF749F">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Movement Transport Safety Regulator (MTSR)</w:t>
            </w:r>
          </w:p>
          <w:p w14:paraId="3FD20C9E" w14:textId="77777777" w:rsidR="00BF749F" w:rsidRDefault="00BF749F">
            <w:pPr>
              <w:widowControl w:val="0"/>
              <w:autoSpaceDE w:val="0"/>
              <w:autoSpaceDN w:val="0"/>
              <w:adjustRightInd w:val="0"/>
              <w:spacing w:after="0" w:line="240" w:lineRule="auto"/>
              <w:ind w:left="444" w:right="10"/>
              <w:rPr>
                <w:rFonts w:ascii="Arial" w:hAnsi="Arial" w:cs="Arial"/>
                <w:color w:val="000000"/>
              </w:rPr>
            </w:pPr>
          </w:p>
          <w:p w14:paraId="783ADC91" w14:textId="77777777" w:rsidR="00BF749F" w:rsidRDefault="00BF749F">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Hazel Building Level 1, #H019</w:t>
            </w:r>
          </w:p>
          <w:p w14:paraId="052C9859" w14:textId="77777777" w:rsidR="00BF749F" w:rsidRDefault="00BF749F">
            <w:pPr>
              <w:widowControl w:val="0"/>
              <w:autoSpaceDE w:val="0"/>
              <w:autoSpaceDN w:val="0"/>
              <w:adjustRightInd w:val="0"/>
              <w:spacing w:after="0" w:line="240" w:lineRule="auto"/>
              <w:ind w:left="444" w:right="10"/>
              <w:rPr>
                <w:rFonts w:ascii="Arial" w:hAnsi="Arial" w:cs="Arial"/>
                <w:color w:val="000000"/>
              </w:rPr>
            </w:pPr>
          </w:p>
          <w:p w14:paraId="1ADD3094" w14:textId="77777777" w:rsidR="00BF749F" w:rsidRDefault="00BF749F">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MOD Abbey Wood (North)</w:t>
            </w:r>
          </w:p>
          <w:p w14:paraId="329D519E" w14:textId="77777777" w:rsidR="00BF749F" w:rsidRDefault="00BF749F">
            <w:pPr>
              <w:widowControl w:val="0"/>
              <w:autoSpaceDE w:val="0"/>
              <w:autoSpaceDN w:val="0"/>
              <w:adjustRightInd w:val="0"/>
              <w:spacing w:after="0" w:line="240" w:lineRule="auto"/>
              <w:ind w:left="444" w:right="10"/>
              <w:rPr>
                <w:rFonts w:ascii="Arial" w:hAnsi="Arial" w:cs="Arial"/>
                <w:color w:val="000000"/>
              </w:rPr>
            </w:pPr>
          </w:p>
          <w:p w14:paraId="5850E88C" w14:textId="77777777" w:rsidR="00BF749F" w:rsidRDefault="00BF749F">
            <w:pPr>
              <w:widowControl w:val="0"/>
              <w:autoSpaceDE w:val="0"/>
              <w:autoSpaceDN w:val="0"/>
              <w:adjustRightInd w:val="0"/>
              <w:spacing w:after="260" w:line="240" w:lineRule="auto"/>
              <w:ind w:left="444" w:right="10"/>
              <w:rPr>
                <w:rFonts w:ascii="Arial" w:hAnsi="Arial" w:cs="Arial"/>
                <w:color w:val="000000"/>
              </w:rPr>
            </w:pPr>
            <w:r>
              <w:rPr>
                <w:rFonts w:ascii="Arial" w:hAnsi="Arial" w:cs="Arial"/>
                <w:color w:val="000000"/>
              </w:rPr>
              <w:t>Bristol, BS34 8QW</w:t>
            </w:r>
          </w:p>
          <w:p w14:paraId="32F62E02" w14:textId="77777777" w:rsidR="00BF749F" w:rsidRDefault="00BF749F">
            <w:pPr>
              <w:widowControl w:val="0"/>
              <w:autoSpaceDE w:val="0"/>
              <w:autoSpaceDN w:val="0"/>
              <w:adjustRightInd w:val="0"/>
              <w:spacing w:after="0" w:line="240" w:lineRule="auto"/>
              <w:ind w:left="118" w:right="10"/>
              <w:rPr>
                <w:rFonts w:ascii="Arial" w:hAnsi="Arial" w:cs="Arial"/>
                <w:color w:val="000000"/>
              </w:rPr>
            </w:pPr>
            <w:r>
              <w:rPr>
                <w:rFonts w:ascii="Arial" w:hAnsi="Arial" w:cs="Arial"/>
                <w:color w:val="000000"/>
              </w:rPr>
              <w:t>DESTECH-QSEPEnv-HSISMulti (MULTIUSER)</w:t>
            </w:r>
          </w:p>
          <w:p w14:paraId="294FD2D4"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7657C928" w14:textId="77777777" w:rsidR="00BF749F" w:rsidRDefault="00BF749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to be Delivered no later than one (1) month prior to the Delivery Date for the Contract Deliverable or by the following date:  </w:t>
            </w:r>
          </w:p>
        </w:tc>
      </w:tr>
      <w:tr w:rsidR="00BF749F" w14:paraId="599B1EE9" w14:textId="77777777">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73D01825"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113B39FB" w14:textId="77777777" w:rsidR="00BF749F" w:rsidRDefault="00BF749F">
            <w:pPr>
              <w:widowControl w:val="0"/>
              <w:autoSpaceDE w:val="0"/>
              <w:autoSpaceDN w:val="0"/>
              <w:adjustRightInd w:val="0"/>
              <w:spacing w:after="0" w:line="240" w:lineRule="auto"/>
              <w:ind w:left="118" w:right="10"/>
              <w:rPr>
                <w:rFonts w:ascii="Arial" w:hAnsi="Arial" w:cs="Arial"/>
                <w:color w:val="000000"/>
              </w:rPr>
            </w:pPr>
            <w:r>
              <w:rPr>
                <w:rFonts w:ascii="Arial" w:hAnsi="Arial" w:cs="Arial"/>
                <w:b/>
                <w:bCs/>
                <w:color w:val="000000"/>
              </w:rPr>
              <w:t>Clause 10 – Delivery/Collection</w:t>
            </w:r>
          </w:p>
          <w:p w14:paraId="282C1373" w14:textId="77777777" w:rsidR="00BF749F" w:rsidRDefault="00BF749F">
            <w:pPr>
              <w:widowControl w:val="0"/>
              <w:autoSpaceDE w:val="0"/>
              <w:autoSpaceDN w:val="0"/>
              <w:adjustRightInd w:val="0"/>
              <w:spacing w:after="260" w:line="240" w:lineRule="auto"/>
              <w:ind w:left="118" w:right="10"/>
              <w:rPr>
                <w:rFonts w:ascii="Arial" w:hAnsi="Arial" w:cs="Arial"/>
                <w:sz w:val="24"/>
                <w:szCs w:val="24"/>
              </w:rPr>
            </w:pP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DF2DE45"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2945DF73"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Contract Deliverables are to be:</w:t>
            </w:r>
          </w:p>
          <w:p w14:paraId="789A0535"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lastRenderedPageBreak/>
              <w:t xml:space="preserve">Delivered by the Contractor  </w:t>
            </w:r>
          </w:p>
          <w:p w14:paraId="47C6B891"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Special Instructions:</w:t>
            </w:r>
          </w:p>
          <w:p w14:paraId="2DA36553"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p>
          <w:p w14:paraId="7072E20A"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Collected by the Authority  </w:t>
            </w:r>
          </w:p>
          <w:p w14:paraId="02567F04"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Special Instructions (including consignor address if different from Contractor’s registered address):</w:t>
            </w:r>
          </w:p>
          <w:p w14:paraId="4B5366CA" w14:textId="77777777" w:rsidR="00BF749F" w:rsidRDefault="00BF749F">
            <w:pPr>
              <w:widowControl w:val="0"/>
              <w:autoSpaceDE w:val="0"/>
              <w:autoSpaceDN w:val="0"/>
              <w:adjustRightInd w:val="0"/>
              <w:spacing w:after="260" w:line="240" w:lineRule="auto"/>
              <w:ind w:left="118" w:right="10"/>
              <w:rPr>
                <w:rFonts w:ascii="Arial" w:hAnsi="Arial" w:cs="Arial"/>
                <w:sz w:val="24"/>
                <w:szCs w:val="24"/>
              </w:rPr>
            </w:pPr>
          </w:p>
        </w:tc>
      </w:tr>
      <w:tr w:rsidR="00BF749F" w14:paraId="6D4FE542" w14:textId="77777777">
        <w:tblPrEx>
          <w:tblCellMar>
            <w:top w:w="0" w:type="dxa"/>
            <w:left w:w="0" w:type="dxa"/>
            <w:bottom w:w="0" w:type="dxa"/>
            <w:right w:w="0" w:type="dxa"/>
          </w:tblCellMar>
        </w:tblPrEx>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2EFDC516"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587E9ACF" w14:textId="77777777" w:rsidR="00BF749F" w:rsidRDefault="00BF749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12 – Packaging and Labelling of Contractor Deliverables</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C05CB6C"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5559A801"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Additional packaging requirements:</w:t>
            </w:r>
          </w:p>
          <w:p w14:paraId="6B8F09EC"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p>
          <w:p w14:paraId="697CA196"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202B79A4" w14:textId="77777777">
        <w:tblPrEx>
          <w:tblCellMar>
            <w:top w:w="0" w:type="dxa"/>
            <w:left w:w="0" w:type="dxa"/>
            <w:bottom w:w="0" w:type="dxa"/>
            <w:right w:w="0" w:type="dxa"/>
          </w:tblCellMar>
        </w:tblPrEx>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D1B1927"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03A0B088" w14:textId="77777777" w:rsidR="00BF749F" w:rsidRDefault="00BF749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13 – Progress Meetings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46A11032"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2BF7303F"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4502B1CF"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Type: </w:t>
            </w:r>
          </w:p>
          <w:p w14:paraId="136C32A3"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Frequency: </w:t>
            </w:r>
          </w:p>
          <w:p w14:paraId="38DF41ED"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Location: </w:t>
            </w:r>
          </w:p>
          <w:p w14:paraId="67F0E91A"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596F47D0" w14:textId="77777777">
        <w:tblPrEx>
          <w:tblCellMar>
            <w:top w:w="0" w:type="dxa"/>
            <w:left w:w="0" w:type="dxa"/>
            <w:bottom w:w="0" w:type="dxa"/>
            <w:right w:w="0" w:type="dxa"/>
          </w:tblCellMar>
        </w:tblPrEx>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EE65155"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24CB1208" w14:textId="77777777" w:rsidR="00BF749F" w:rsidRDefault="00BF749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b/>
                <w:bCs/>
                <w:color w:val="000000"/>
              </w:rPr>
              <w:t>Clause 13 – Progress Reports</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14:paraId="1D7F82D1" w14:textId="77777777" w:rsidR="00BF749F" w:rsidRDefault="00BF749F">
            <w:pPr>
              <w:widowControl w:val="0"/>
              <w:autoSpaceDE w:val="0"/>
              <w:autoSpaceDN w:val="0"/>
              <w:adjustRightInd w:val="0"/>
              <w:spacing w:after="0" w:line="240" w:lineRule="auto"/>
              <w:ind w:left="118" w:right="10"/>
              <w:rPr>
                <w:rFonts w:ascii="Arial" w:hAnsi="Arial" w:cs="Arial"/>
                <w:color w:val="000000"/>
              </w:rPr>
            </w:pPr>
          </w:p>
          <w:p w14:paraId="3FCA5176"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The Contractor is required to submit the following Reports:</w:t>
            </w:r>
          </w:p>
          <w:p w14:paraId="4FA3E4EC"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Type: </w:t>
            </w:r>
          </w:p>
          <w:p w14:paraId="5D920F65"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Frequency: </w:t>
            </w:r>
          </w:p>
          <w:p w14:paraId="4765717A" w14:textId="77777777" w:rsidR="00BF749F" w:rsidRDefault="00BF749F">
            <w:pPr>
              <w:widowControl w:val="0"/>
              <w:autoSpaceDE w:val="0"/>
              <w:autoSpaceDN w:val="0"/>
              <w:adjustRightInd w:val="0"/>
              <w:spacing w:after="260" w:line="240" w:lineRule="auto"/>
              <w:ind w:left="118" w:right="10"/>
              <w:rPr>
                <w:rFonts w:ascii="Arial" w:hAnsi="Arial" w:cs="Arial"/>
                <w:color w:val="000000"/>
              </w:rPr>
            </w:pPr>
            <w:r>
              <w:rPr>
                <w:rFonts w:ascii="Arial" w:hAnsi="Arial" w:cs="Arial"/>
                <w:color w:val="000000"/>
              </w:rPr>
              <w:t xml:space="preserve">Method of Delivery: </w:t>
            </w:r>
          </w:p>
          <w:p w14:paraId="19BF42B8" w14:textId="77777777" w:rsidR="00BF749F" w:rsidRDefault="00BF749F">
            <w:pPr>
              <w:widowControl w:val="0"/>
              <w:autoSpaceDE w:val="0"/>
              <w:autoSpaceDN w:val="0"/>
              <w:adjustRightInd w:val="0"/>
              <w:spacing w:after="260" w:line="240" w:lineRule="auto"/>
              <w:ind w:left="118" w:right="10"/>
              <w:rPr>
                <w:rFonts w:ascii="Arial" w:hAnsi="Arial" w:cs="Arial"/>
                <w:sz w:val="24"/>
                <w:szCs w:val="24"/>
              </w:rPr>
            </w:pPr>
            <w:r>
              <w:rPr>
                <w:rFonts w:ascii="Arial" w:hAnsi="Arial" w:cs="Arial"/>
                <w:color w:val="000000"/>
              </w:rPr>
              <w:t xml:space="preserve">Delivery Address:   </w:t>
            </w:r>
          </w:p>
        </w:tc>
      </w:tr>
    </w:tbl>
    <w:p w14:paraId="1D22CE88" w14:textId="77777777" w:rsidR="00BF749F" w:rsidRDefault="00BF749F">
      <w:pPr>
        <w:widowControl w:val="0"/>
        <w:autoSpaceDE w:val="0"/>
        <w:autoSpaceDN w:val="0"/>
        <w:adjustRightInd w:val="0"/>
        <w:spacing w:after="260" w:line="240" w:lineRule="auto"/>
        <w:ind w:left="120"/>
        <w:rPr>
          <w:rFonts w:ascii="Arial" w:hAnsi="Arial" w:cs="Arial"/>
          <w:sz w:val="24"/>
          <w:szCs w:val="24"/>
        </w:rPr>
      </w:pPr>
    </w:p>
    <w:p w14:paraId="5B59F452"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24FEE17B"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11CF08A" w14:textId="77777777" w:rsidR="00BF749F" w:rsidRDefault="00BF749F">
      <w:pPr>
        <w:widowControl w:val="0"/>
        <w:autoSpaceDE w:val="0"/>
        <w:autoSpaceDN w:val="0"/>
        <w:adjustRightInd w:val="0"/>
        <w:spacing w:after="260" w:line="240" w:lineRule="auto"/>
        <w:ind w:left="120"/>
        <w:rPr>
          <w:rFonts w:ascii="Arial" w:hAnsi="Arial" w:cs="Arial"/>
          <w:color w:val="000000"/>
        </w:rPr>
      </w:pPr>
    </w:p>
    <w:p w14:paraId="2E44DB90"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22A7FFB4"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2094E72"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50" w:name="_Toc501022446_11_4"/>
      <w:r>
        <w:rPr>
          <w:rFonts w:ascii="Arial" w:hAnsi="Arial" w:cs="Arial"/>
          <w:b/>
          <w:bCs/>
          <w:color w:val="000000"/>
        </w:rPr>
        <w:t>Schedule 4 - Contractor's Sensitive Information Form (i.a.w. Clause 5)</w:t>
      </w:r>
      <w:bookmarkEnd w:id="50"/>
    </w:p>
    <w:p w14:paraId="5A132BC7" w14:textId="77777777" w:rsidR="00BF749F" w:rsidRDefault="00BF749F">
      <w:pPr>
        <w:widowControl w:val="0"/>
        <w:autoSpaceDE w:val="0"/>
        <w:autoSpaceDN w:val="0"/>
        <w:adjustRightInd w:val="0"/>
        <w:spacing w:after="260" w:line="240" w:lineRule="auto"/>
        <w:ind w:left="120"/>
        <w:rPr>
          <w:rFonts w:ascii="Arial" w:hAnsi="Arial" w:cs="Arial"/>
          <w:sz w:val="24"/>
          <w:szCs w:val="24"/>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BF749F" w14:paraId="65E0D8ED"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834C42" w14:textId="77777777" w:rsidR="00BF749F" w:rsidRDefault="00BF749F">
            <w:pPr>
              <w:widowControl w:val="0"/>
              <w:autoSpaceDE w:val="0"/>
              <w:autoSpaceDN w:val="0"/>
              <w:adjustRightInd w:val="0"/>
              <w:spacing w:after="0" w:line="240" w:lineRule="auto"/>
              <w:ind w:left="152" w:right="10"/>
              <w:rPr>
                <w:rFonts w:ascii="Arial" w:hAnsi="Arial" w:cs="Arial"/>
                <w:color w:val="000000"/>
              </w:rPr>
            </w:pPr>
            <w:bookmarkStart w:id="51" w:name="#Text310"/>
            <w:bookmarkEnd w:id="51"/>
          </w:p>
          <w:p w14:paraId="44114715" w14:textId="77777777" w:rsidR="00BF749F" w:rsidRDefault="00BF749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BF749F" w14:paraId="089800A1"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EEF64D" w14:textId="77777777" w:rsidR="00BF749F" w:rsidRDefault="00BF749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p>
          <w:p w14:paraId="536BF1FD" w14:textId="77777777" w:rsidR="00BF749F" w:rsidRDefault="00BF749F">
            <w:pPr>
              <w:widowControl w:val="0"/>
              <w:autoSpaceDE w:val="0"/>
              <w:autoSpaceDN w:val="0"/>
              <w:adjustRightInd w:val="0"/>
              <w:spacing w:after="0" w:line="240" w:lineRule="auto"/>
              <w:ind w:left="152" w:right="10"/>
              <w:rPr>
                <w:rFonts w:ascii="Arial" w:hAnsi="Arial" w:cs="Arial"/>
                <w:color w:val="000000"/>
              </w:rPr>
            </w:pPr>
            <w:bookmarkStart w:id="52" w:name="#Text311"/>
            <w:bookmarkEnd w:id="52"/>
          </w:p>
          <w:p w14:paraId="6F2F673A" w14:textId="77777777" w:rsidR="00BF749F" w:rsidRDefault="00BF749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BF749F" w14:paraId="0C65BF19"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A5CCAF9" w14:textId="77777777" w:rsidR="00BF749F" w:rsidRDefault="00BF749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64E38BEB" w14:textId="77777777" w:rsidR="00BF749F" w:rsidRDefault="00BF749F">
            <w:pPr>
              <w:widowControl w:val="0"/>
              <w:autoSpaceDE w:val="0"/>
              <w:autoSpaceDN w:val="0"/>
              <w:adjustRightInd w:val="0"/>
              <w:spacing w:after="0" w:line="240" w:lineRule="auto"/>
              <w:ind w:left="152" w:right="10"/>
              <w:rPr>
                <w:rFonts w:ascii="Arial" w:hAnsi="Arial" w:cs="Arial"/>
                <w:color w:val="000000"/>
              </w:rPr>
            </w:pPr>
            <w:bookmarkStart w:id="53" w:name="#Text312"/>
            <w:bookmarkEnd w:id="53"/>
          </w:p>
          <w:p w14:paraId="087BB1EE" w14:textId="77777777" w:rsidR="00BF749F" w:rsidRDefault="00BF749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BF749F" w14:paraId="741DBAE4"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660C812" w14:textId="77777777" w:rsidR="00BF749F" w:rsidRDefault="00BF749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39E837E7" w14:textId="77777777" w:rsidR="00BF749F" w:rsidRDefault="00BF749F">
            <w:pPr>
              <w:widowControl w:val="0"/>
              <w:autoSpaceDE w:val="0"/>
              <w:autoSpaceDN w:val="0"/>
              <w:adjustRightInd w:val="0"/>
              <w:spacing w:after="0" w:line="240" w:lineRule="auto"/>
              <w:ind w:left="152" w:right="10"/>
              <w:rPr>
                <w:rFonts w:ascii="Arial" w:hAnsi="Arial" w:cs="Arial"/>
                <w:color w:val="000000"/>
              </w:rPr>
            </w:pPr>
            <w:bookmarkStart w:id="54" w:name="#Text313"/>
            <w:bookmarkEnd w:id="54"/>
          </w:p>
          <w:p w14:paraId="1CB558D6" w14:textId="77777777" w:rsidR="00BF749F" w:rsidRDefault="00BF749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BF749F" w14:paraId="0789A6DF"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397C307" w14:textId="77777777" w:rsidR="00BF749F" w:rsidRDefault="00BF749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6021A34E" w14:textId="77777777" w:rsidR="00BF749F" w:rsidRDefault="00BF749F">
            <w:pPr>
              <w:widowControl w:val="0"/>
              <w:autoSpaceDE w:val="0"/>
              <w:autoSpaceDN w:val="0"/>
              <w:adjustRightInd w:val="0"/>
              <w:spacing w:after="0" w:line="240" w:lineRule="auto"/>
              <w:ind w:left="152" w:right="10"/>
              <w:rPr>
                <w:rFonts w:ascii="Arial" w:hAnsi="Arial" w:cs="Arial"/>
                <w:color w:val="000000"/>
              </w:rPr>
            </w:pPr>
            <w:bookmarkStart w:id="55" w:name="#Text314"/>
            <w:bookmarkEnd w:id="55"/>
          </w:p>
          <w:p w14:paraId="0582D748" w14:textId="77777777" w:rsidR="00BF749F" w:rsidRDefault="00BF749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BF749F" w14:paraId="53454D4A"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6D377F4" w14:textId="77777777" w:rsidR="00BF749F" w:rsidRDefault="00BF749F">
            <w:pPr>
              <w:widowControl w:val="0"/>
              <w:autoSpaceDE w:val="0"/>
              <w:autoSpaceDN w:val="0"/>
              <w:adjustRightInd w:val="0"/>
              <w:spacing w:after="0" w:line="240" w:lineRule="auto"/>
              <w:ind w:left="152" w:right="10"/>
              <w:rPr>
                <w:rFonts w:ascii="Arial" w:hAnsi="Arial" w:cs="Arial"/>
                <w:color w:val="000000"/>
              </w:rPr>
            </w:pPr>
            <w:bookmarkStart w:id="56" w:name="#Text315"/>
            <w:bookmarkEnd w:id="56"/>
          </w:p>
          <w:p w14:paraId="39AD954C" w14:textId="77777777" w:rsidR="00BF749F" w:rsidRDefault="00BF749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BF749F" w14:paraId="0EF3F9E8" w14:textId="77777777">
        <w:tblPrEx>
          <w:tblCellMar>
            <w:top w:w="0" w:type="dxa"/>
            <w:left w:w="0" w:type="dxa"/>
            <w:bottom w:w="0" w:type="dxa"/>
            <w:right w:w="0" w:type="dxa"/>
          </w:tblCellMar>
        </w:tblPrEx>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4B2F111" w14:textId="77777777" w:rsidR="00BF749F" w:rsidRDefault="00BF749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7FD6E334" w14:textId="77777777" w:rsidR="00BF749F" w:rsidRDefault="00BF749F">
            <w:pPr>
              <w:widowControl w:val="0"/>
              <w:autoSpaceDE w:val="0"/>
              <w:autoSpaceDN w:val="0"/>
              <w:adjustRightInd w:val="0"/>
              <w:spacing w:after="0" w:line="240" w:lineRule="auto"/>
              <w:ind w:left="152" w:right="10"/>
              <w:rPr>
                <w:rFonts w:ascii="Arial" w:hAnsi="Arial" w:cs="Arial"/>
                <w:color w:val="000000"/>
              </w:rPr>
            </w:pPr>
            <w:bookmarkStart w:id="57" w:name="#Text316"/>
            <w:bookmarkEnd w:id="57"/>
          </w:p>
          <w:p w14:paraId="71D72D69" w14:textId="77777777" w:rsidR="00BF749F" w:rsidRDefault="00BF749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6F60828" w14:textId="77777777" w:rsidR="00BF749F" w:rsidRDefault="00BF749F">
            <w:pPr>
              <w:widowControl w:val="0"/>
              <w:autoSpaceDE w:val="0"/>
              <w:autoSpaceDN w:val="0"/>
              <w:adjustRightInd w:val="0"/>
              <w:spacing w:after="0" w:line="240" w:lineRule="auto"/>
              <w:ind w:left="152" w:right="10"/>
              <w:rPr>
                <w:rFonts w:ascii="Arial" w:hAnsi="Arial" w:cs="Arial"/>
                <w:color w:val="000000"/>
              </w:rPr>
            </w:pPr>
            <w:bookmarkStart w:id="58" w:name="#Text317"/>
            <w:bookmarkEnd w:id="58"/>
          </w:p>
          <w:p w14:paraId="07A3DFD8" w14:textId="77777777" w:rsidR="00BF749F" w:rsidRDefault="00BF749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4CF17DE" w14:textId="77777777" w:rsidR="00BF749F" w:rsidRDefault="00BF749F">
            <w:pPr>
              <w:widowControl w:val="0"/>
              <w:autoSpaceDE w:val="0"/>
              <w:autoSpaceDN w:val="0"/>
              <w:adjustRightInd w:val="0"/>
              <w:spacing w:after="0" w:line="240" w:lineRule="auto"/>
              <w:ind w:left="152" w:right="10"/>
              <w:rPr>
                <w:rFonts w:ascii="Arial" w:hAnsi="Arial" w:cs="Arial"/>
                <w:color w:val="000000"/>
              </w:rPr>
            </w:pPr>
            <w:bookmarkStart w:id="59" w:name="#Text318"/>
            <w:bookmarkEnd w:id="59"/>
          </w:p>
          <w:p w14:paraId="07D3748C" w14:textId="77777777" w:rsidR="00BF749F" w:rsidRDefault="00BF749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62ACA9E" w14:textId="77777777" w:rsidR="00BF749F" w:rsidRDefault="00BF749F">
            <w:pPr>
              <w:widowControl w:val="0"/>
              <w:autoSpaceDE w:val="0"/>
              <w:autoSpaceDN w:val="0"/>
              <w:adjustRightInd w:val="0"/>
              <w:spacing w:after="0" w:line="240" w:lineRule="auto"/>
              <w:ind w:left="152" w:right="10"/>
              <w:rPr>
                <w:rFonts w:ascii="Arial" w:hAnsi="Arial" w:cs="Arial"/>
                <w:color w:val="000000"/>
              </w:rPr>
            </w:pPr>
            <w:bookmarkStart w:id="60" w:name="#Text319"/>
            <w:bookmarkEnd w:id="60"/>
          </w:p>
          <w:p w14:paraId="42ABEC3C" w14:textId="77777777" w:rsidR="00BF749F" w:rsidRDefault="00BF749F">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lastRenderedPageBreak/>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89295A8" w14:textId="77777777" w:rsidR="00BF749F" w:rsidRDefault="00BF749F">
            <w:pPr>
              <w:widowControl w:val="0"/>
              <w:autoSpaceDE w:val="0"/>
              <w:autoSpaceDN w:val="0"/>
              <w:adjustRightInd w:val="0"/>
              <w:spacing w:after="0" w:line="240" w:lineRule="auto"/>
              <w:ind w:left="152" w:right="10"/>
              <w:rPr>
                <w:rFonts w:ascii="Arial" w:hAnsi="Arial" w:cs="Arial"/>
                <w:color w:val="000000"/>
              </w:rPr>
            </w:pPr>
            <w:bookmarkStart w:id="61" w:name="#Text320"/>
            <w:bookmarkEnd w:id="61"/>
          </w:p>
          <w:p w14:paraId="0A844266" w14:textId="77777777" w:rsidR="00BF749F" w:rsidRDefault="00BF749F">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40C6EB42" w14:textId="77777777" w:rsidR="00BF749F" w:rsidRDefault="00BF749F">
      <w:pPr>
        <w:widowControl w:val="0"/>
        <w:autoSpaceDE w:val="0"/>
        <w:autoSpaceDN w:val="0"/>
        <w:adjustRightInd w:val="0"/>
        <w:spacing w:after="260" w:line="240" w:lineRule="auto"/>
        <w:ind w:left="120"/>
        <w:rPr>
          <w:rFonts w:ascii="Arial" w:hAnsi="Arial" w:cs="Arial"/>
          <w:sz w:val="24"/>
          <w:szCs w:val="24"/>
        </w:rPr>
      </w:pPr>
    </w:p>
    <w:p w14:paraId="2A3C22BD"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600D6561"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CF72755" w14:textId="77777777" w:rsidR="00BF749F" w:rsidRDefault="00BF749F" w:rsidP="00583F7C">
      <w:pPr>
        <w:widowControl w:val="0"/>
        <w:autoSpaceDE w:val="0"/>
        <w:autoSpaceDN w:val="0"/>
        <w:adjustRightInd w:val="0"/>
        <w:spacing w:after="200" w:line="276" w:lineRule="auto"/>
        <w:ind w:right="114"/>
        <w:rPr>
          <w:rFonts w:ascii="Arial" w:hAnsi="Arial" w:cs="Arial"/>
          <w:sz w:val="24"/>
          <w:szCs w:val="24"/>
        </w:rPr>
      </w:pPr>
      <w:bookmarkStart w:id="62" w:name="_Toc501022445_12"/>
      <w:r>
        <w:rPr>
          <w:rFonts w:ascii="Arial" w:hAnsi="Arial" w:cs="Arial"/>
          <w:b/>
          <w:bCs/>
          <w:color w:val="000000"/>
          <w:sz w:val="28"/>
          <w:szCs w:val="28"/>
        </w:rPr>
        <w:t>Schedule 5 - Notification of IPR restrictions (IAW Clause 7)</w:t>
      </w:r>
      <w:bookmarkEnd w:id="62"/>
    </w:p>
    <w:p w14:paraId="30ACD3B4"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142628D"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63" w:name="_Toc501022446_12_1"/>
      <w:r>
        <w:rPr>
          <w:rFonts w:ascii="Arial" w:hAnsi="Arial" w:cs="Arial"/>
          <w:b/>
          <w:bCs/>
          <w:color w:val="000000"/>
        </w:rPr>
        <w:t>DEFFORM 711</w:t>
      </w:r>
      <w:bookmarkEnd w:id="63"/>
    </w:p>
    <w:p w14:paraId="1ACBA3FA"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(Edn 4/22)</w:t>
      </w:r>
    </w:p>
    <w:p w14:paraId="115E5EE7"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6C6B766B" w14:textId="77777777" w:rsidR="00BF749F" w:rsidRDefault="00BF749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71AAD10B" w14:textId="77777777" w:rsidR="00BF749F" w:rsidRDefault="00BF749F">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u w:val="single"/>
        </w:rPr>
        <w:t>DEFFORM 711 – NOTIFICATION OF INTELLECTUAL PROPERTY RIGHTS (IPR) RESTRICTIONS</w:t>
      </w:r>
    </w:p>
    <w:p w14:paraId="41227BAC"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62EF45E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DEFFORM 711 - PART A – Notification of IPR Restrictions</w:t>
      </w:r>
    </w:p>
    <w:p w14:paraId="1058C51F"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BF749F" w14:paraId="53D52FE7" w14:textId="77777777">
        <w:tblPrEx>
          <w:tblCellMar>
            <w:top w:w="0" w:type="dxa"/>
            <w:left w:w="0" w:type="dxa"/>
            <w:bottom w:w="0" w:type="dxa"/>
            <w:right w:w="0" w:type="dxa"/>
          </w:tblCellMar>
        </w:tblPrEx>
        <w:tc>
          <w:tcPr>
            <w:tcW w:w="4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88EFDD2"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 ITT/Contract Number</w:t>
            </w:r>
          </w:p>
          <w:p w14:paraId="60AC26AC"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475475F7"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0E3E6AA3"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6000" w:type="dxa"/>
            <w:gridSpan w:val="3"/>
            <w:tcBorders>
              <w:top w:val="single" w:sz="8" w:space="0" w:color="000000"/>
              <w:left w:val="single" w:sz="8" w:space="0" w:color="000000"/>
              <w:bottom w:val="single" w:sz="8" w:space="0" w:color="000000"/>
              <w:right w:val="single" w:sz="8" w:space="0" w:color="000000"/>
            </w:tcBorders>
            <w:shd w:val="clear" w:color="auto" w:fill="FFFFFF"/>
          </w:tcPr>
          <w:p w14:paraId="0B8DA3E5"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46C67F02"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49B9519"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2. ID#</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FB3B44D"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3. Unique Technical Data Reference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C18CE1B"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4. </w:t>
            </w:r>
          </w:p>
          <w:p w14:paraId="1EA7BD60"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Unique Article(s) Identification Number / Label</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418BE01"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5. </w:t>
            </w:r>
          </w:p>
          <w:p w14:paraId="643DF3B1"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Statement </w:t>
            </w:r>
          </w:p>
          <w:p w14:paraId="37BACA82"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Describing IPR Restriction</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3F7A4B6"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6. </w:t>
            </w:r>
          </w:p>
          <w:p w14:paraId="1E769889"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Ownership of the Intellectual Property Rights</w:t>
            </w:r>
          </w:p>
        </w:tc>
      </w:tr>
      <w:tr w:rsidR="00BF749F" w14:paraId="79336913"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8035541"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w:t>
            </w:r>
          </w:p>
          <w:p w14:paraId="42EA7D2C"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38D0E3AA"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40BAD310"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A3FF2A4"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24C51A5"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4E51F81"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4F6554F"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1641358E"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452F2A4"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2</w:t>
            </w:r>
          </w:p>
          <w:p w14:paraId="3D33576B"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75AD758A"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1A832EE3"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5AA88C4"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A4D99EC"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E16E0F4"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EC0D1E7"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38CC83E5"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EB0499F"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3</w:t>
            </w:r>
          </w:p>
          <w:p w14:paraId="2C054C14"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624463A5"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74AF9C9C"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0180D8D"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5CC9DE3"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5D1C1C5"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034DCD"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4728A78B"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8ECBA8A"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4</w:t>
            </w:r>
          </w:p>
          <w:p w14:paraId="4CBD0B83"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0B6F7018"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4D2BF17B"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9DBCE55"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08753C4"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2A56B96"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F1D03D3"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0E345D06"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DB05CEE"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5</w:t>
            </w:r>
          </w:p>
          <w:p w14:paraId="71EA03B4"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399D0A4D"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58A0F3D4"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1B6ED46"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1B9676D"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0C1A7FF"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056D4F4"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1ACD33F7"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9E1747E"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6</w:t>
            </w:r>
          </w:p>
          <w:p w14:paraId="293EB9ED"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666F7CC2"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5E11F923"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28FABAC"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CB9DE46"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190CF69"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B71E0E3"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2A1F3457"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D4F59DB"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7</w:t>
            </w:r>
          </w:p>
          <w:p w14:paraId="7836F934"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70032724"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4401759B"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70999F2"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6639C34"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66C2EB7"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F48E251"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40D42F57"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A27AB46"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8</w:t>
            </w:r>
          </w:p>
          <w:p w14:paraId="2EE262B7"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3DF1C87E"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7FA56495"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710AE08"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5F10CCC"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84C82D"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0002690"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4792466C"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728EBF5"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9</w:t>
            </w:r>
          </w:p>
          <w:p w14:paraId="67F0D730"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1D7C4DB1"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44BD3F70"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B37981C"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ED33DA5"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8F0A3C1"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2C70186"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r w:rsidR="00BF749F" w14:paraId="64BF462E" w14:textId="77777777">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1A487C8"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10</w:t>
            </w:r>
          </w:p>
          <w:p w14:paraId="2FF9E8BC"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21624F69"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p>
          <w:p w14:paraId="538D4430"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D7DC57E"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D0E6DBC"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D947B9E"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45750B0" w14:textId="77777777" w:rsidR="00BF749F" w:rsidRDefault="00BF749F">
            <w:pPr>
              <w:widowControl w:val="0"/>
              <w:autoSpaceDE w:val="0"/>
              <w:autoSpaceDN w:val="0"/>
              <w:adjustRightInd w:val="0"/>
              <w:spacing w:after="0" w:line="240" w:lineRule="auto"/>
              <w:ind w:left="118" w:right="10"/>
              <w:rPr>
                <w:rFonts w:ascii="Arial" w:hAnsi="Arial" w:cs="Arial"/>
                <w:sz w:val="24"/>
                <w:szCs w:val="24"/>
              </w:rPr>
            </w:pPr>
          </w:p>
        </w:tc>
      </w:tr>
    </w:tbl>
    <w:p w14:paraId="18F42F2D"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6AC28A5E"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44431AC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Please continue on additional sheets where necessary </w:t>
      </w:r>
    </w:p>
    <w:p w14:paraId="5D663973"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35B6DABA"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2F1E544"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(Edn 04/22)</w:t>
      </w:r>
    </w:p>
    <w:p w14:paraId="54F5376C"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5E5BFC48"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DEFFORM 711 - PART B – System / Product Breakdown Structure (PBS)</w:t>
      </w:r>
    </w:p>
    <w:p w14:paraId="09EA2C07"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77A7C22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should insert their PBS here. For Software, please provide a Modular Breakdown Structure</w:t>
      </w:r>
    </w:p>
    <w:p w14:paraId="79D092E1"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519FC8D5"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9E88065" w14:textId="77777777" w:rsidR="00BF749F" w:rsidRDefault="00BF749F">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711 (Edn 04/22)</w:t>
      </w:r>
    </w:p>
    <w:p w14:paraId="6792ADE8"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Completion Notes</w:t>
      </w:r>
    </w:p>
    <w:p w14:paraId="01268A02"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3E891158"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 A</w:t>
      </w:r>
    </w:p>
    <w:p w14:paraId="2B6B33A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4AA9C5C4"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6E14D53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example, any of the following must be disclosed:</w:t>
      </w:r>
    </w:p>
    <w:p w14:paraId="30442666"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4181F04B"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30EC53E6"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755B728C"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the nature of any allegation referred to under sub-paragraph (b) above, including any request or obligation to make payments in respect of the IPR of any confidential information and / or;</w:t>
      </w:r>
    </w:p>
    <w:p w14:paraId="50465673"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action the Contractor needs to take, or the Authority is requested to take, to deal with the consequences of any allegation referred to under sub-paragraph (b) above.</w:t>
      </w:r>
    </w:p>
    <w:p w14:paraId="356F61B4" w14:textId="77777777" w:rsidR="00BF749F" w:rsidRDefault="00BF749F">
      <w:pPr>
        <w:widowControl w:val="0"/>
        <w:autoSpaceDE w:val="0"/>
        <w:autoSpaceDN w:val="0"/>
        <w:adjustRightInd w:val="0"/>
        <w:spacing w:after="60" w:line="240" w:lineRule="auto"/>
        <w:ind w:left="546"/>
        <w:rPr>
          <w:rFonts w:ascii="Arial" w:hAnsi="Arial" w:cs="Arial"/>
          <w:sz w:val="24"/>
          <w:szCs w:val="24"/>
        </w:rPr>
      </w:pPr>
    </w:p>
    <w:tbl>
      <w:tblPr>
        <w:tblW w:w="9094" w:type="dxa"/>
        <w:tblInd w:w="556" w:type="dxa"/>
        <w:tblLayout w:type="fixed"/>
        <w:tblCellMar>
          <w:left w:w="0" w:type="dxa"/>
          <w:right w:w="0" w:type="dxa"/>
        </w:tblCellMar>
        <w:tblLook w:val="0000" w:firstRow="0" w:lastRow="0" w:firstColumn="0" w:lastColumn="0" w:noHBand="0" w:noVBand="0"/>
      </w:tblPr>
      <w:tblGrid>
        <w:gridCol w:w="4547"/>
        <w:gridCol w:w="4547"/>
      </w:tblGrid>
      <w:tr w:rsidR="00BF749F" w14:paraId="19F233CF" w14:textId="77777777" w:rsidTr="00507C59">
        <w:tblPrEx>
          <w:tblCellMar>
            <w:top w:w="0" w:type="dxa"/>
            <w:left w:w="0" w:type="dxa"/>
            <w:bottom w:w="0" w:type="dxa"/>
            <w:right w:w="0" w:type="dxa"/>
          </w:tblCellMar>
        </w:tblPrEx>
        <w:trPr>
          <w:trHeight w:val="578"/>
        </w:trPr>
        <w:tc>
          <w:tcPr>
            <w:tcW w:w="4547" w:type="dxa"/>
            <w:tcBorders>
              <w:top w:val="single" w:sz="8" w:space="0" w:color="000000"/>
              <w:left w:val="single" w:sz="8" w:space="0" w:color="000000"/>
              <w:bottom w:val="single" w:sz="8" w:space="0" w:color="000000"/>
              <w:right w:val="single" w:sz="8" w:space="0" w:color="000000"/>
            </w:tcBorders>
            <w:shd w:val="clear" w:color="auto" w:fill="FFFFFF"/>
          </w:tcPr>
          <w:p w14:paraId="0D040DC3"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1</w:t>
            </w:r>
          </w:p>
        </w:tc>
        <w:tc>
          <w:tcPr>
            <w:tcW w:w="4547" w:type="dxa"/>
            <w:tcBorders>
              <w:top w:val="single" w:sz="8" w:space="0" w:color="000000"/>
              <w:left w:val="single" w:sz="8" w:space="0" w:color="000000"/>
              <w:bottom w:val="single" w:sz="8" w:space="0" w:color="000000"/>
              <w:right w:val="single" w:sz="8" w:space="0" w:color="000000"/>
            </w:tcBorders>
            <w:shd w:val="clear" w:color="auto" w:fill="FFFFFF"/>
          </w:tcPr>
          <w:p w14:paraId="6F909D5F"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Enter the associated Invitation to Tender (ITT) or Contract number as appropriate. </w:t>
            </w:r>
          </w:p>
        </w:tc>
      </w:tr>
      <w:tr w:rsidR="00BF749F" w14:paraId="13F5AFDE" w14:textId="77777777" w:rsidTr="00507C59">
        <w:tblPrEx>
          <w:tblCellMar>
            <w:top w:w="0" w:type="dxa"/>
            <w:left w:w="0" w:type="dxa"/>
            <w:bottom w:w="0" w:type="dxa"/>
            <w:right w:w="0" w:type="dxa"/>
          </w:tblCellMar>
        </w:tblPrEx>
        <w:trPr>
          <w:trHeight w:val="578"/>
        </w:trPr>
        <w:tc>
          <w:tcPr>
            <w:tcW w:w="4547" w:type="dxa"/>
            <w:tcBorders>
              <w:top w:val="single" w:sz="8" w:space="0" w:color="000000"/>
              <w:left w:val="single" w:sz="8" w:space="0" w:color="000000"/>
              <w:bottom w:val="single" w:sz="8" w:space="0" w:color="000000"/>
              <w:right w:val="single" w:sz="8" w:space="0" w:color="000000"/>
            </w:tcBorders>
            <w:shd w:val="clear" w:color="auto" w:fill="FFFFFF"/>
          </w:tcPr>
          <w:p w14:paraId="7BBA4E0F"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2</w:t>
            </w:r>
          </w:p>
        </w:tc>
        <w:tc>
          <w:tcPr>
            <w:tcW w:w="4547" w:type="dxa"/>
            <w:tcBorders>
              <w:top w:val="single" w:sz="8" w:space="0" w:color="000000"/>
              <w:left w:val="single" w:sz="8" w:space="0" w:color="000000"/>
              <w:bottom w:val="single" w:sz="8" w:space="0" w:color="000000"/>
              <w:right w:val="single" w:sz="8" w:space="0" w:color="000000"/>
            </w:tcBorders>
            <w:shd w:val="clear" w:color="auto" w:fill="FFFFFF"/>
          </w:tcPr>
          <w:p w14:paraId="355188B1"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 action – This sequential numbering is to assist isolation and discussion of any line item</w:t>
            </w:r>
          </w:p>
        </w:tc>
      </w:tr>
      <w:tr w:rsidR="00BF749F" w14:paraId="376CC29C" w14:textId="77777777" w:rsidTr="00507C59">
        <w:tblPrEx>
          <w:tblCellMar>
            <w:top w:w="0" w:type="dxa"/>
            <w:left w:w="0" w:type="dxa"/>
            <w:bottom w:w="0" w:type="dxa"/>
            <w:right w:w="0" w:type="dxa"/>
          </w:tblCellMar>
        </w:tblPrEx>
        <w:trPr>
          <w:trHeight w:val="1886"/>
        </w:trPr>
        <w:tc>
          <w:tcPr>
            <w:tcW w:w="4547" w:type="dxa"/>
            <w:tcBorders>
              <w:top w:val="single" w:sz="8" w:space="0" w:color="000000"/>
              <w:left w:val="single" w:sz="8" w:space="0" w:color="000000"/>
              <w:bottom w:val="single" w:sz="8" w:space="0" w:color="000000"/>
              <w:right w:val="single" w:sz="8" w:space="0" w:color="000000"/>
            </w:tcBorders>
            <w:shd w:val="clear" w:color="auto" w:fill="FFFFFF"/>
          </w:tcPr>
          <w:p w14:paraId="536888A7"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3</w:t>
            </w:r>
          </w:p>
        </w:tc>
        <w:tc>
          <w:tcPr>
            <w:tcW w:w="4547" w:type="dxa"/>
            <w:tcBorders>
              <w:top w:val="single" w:sz="8" w:space="0" w:color="000000"/>
              <w:left w:val="single" w:sz="8" w:space="0" w:color="000000"/>
              <w:bottom w:val="single" w:sz="8" w:space="0" w:color="000000"/>
              <w:right w:val="single" w:sz="8" w:space="0" w:color="000000"/>
            </w:tcBorders>
            <w:shd w:val="clear" w:color="auto" w:fill="FFFFFF"/>
          </w:tcPr>
          <w:p w14:paraId="6C4F4090"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BF749F" w14:paraId="2C05D946" w14:textId="77777777" w:rsidTr="00507C59">
        <w:tblPrEx>
          <w:tblCellMar>
            <w:top w:w="0" w:type="dxa"/>
            <w:left w:w="0" w:type="dxa"/>
            <w:bottom w:w="0" w:type="dxa"/>
            <w:right w:w="0" w:type="dxa"/>
          </w:tblCellMar>
        </w:tblPrEx>
        <w:trPr>
          <w:trHeight w:val="2325"/>
        </w:trPr>
        <w:tc>
          <w:tcPr>
            <w:tcW w:w="4547" w:type="dxa"/>
            <w:tcBorders>
              <w:top w:val="single" w:sz="8" w:space="0" w:color="000000"/>
              <w:left w:val="single" w:sz="8" w:space="0" w:color="000000"/>
              <w:bottom w:val="single" w:sz="8" w:space="0" w:color="000000"/>
              <w:right w:val="single" w:sz="8" w:space="0" w:color="000000"/>
            </w:tcBorders>
            <w:shd w:val="clear" w:color="auto" w:fill="FFFFFF"/>
          </w:tcPr>
          <w:p w14:paraId="62729C88"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lastRenderedPageBreak/>
              <w:t>Block 4</w:t>
            </w:r>
          </w:p>
        </w:tc>
        <w:tc>
          <w:tcPr>
            <w:tcW w:w="4547" w:type="dxa"/>
            <w:tcBorders>
              <w:top w:val="single" w:sz="8" w:space="0" w:color="000000"/>
              <w:left w:val="single" w:sz="8" w:space="0" w:color="000000"/>
              <w:bottom w:val="single" w:sz="8" w:space="0" w:color="000000"/>
              <w:right w:val="single" w:sz="8" w:space="0" w:color="000000"/>
            </w:tcBorders>
            <w:shd w:val="clear" w:color="auto" w:fill="FFFFFF"/>
          </w:tcPr>
          <w:p w14:paraId="61EC00A5" w14:textId="77777777" w:rsidR="00BF749F" w:rsidRDefault="00BF749F">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Any entry without a unique identifier shall be treated as a nil entry.</w:t>
            </w:r>
          </w:p>
          <w:p w14:paraId="35E1A1B8"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BF749F" w14:paraId="4DCFE7C3" w14:textId="77777777" w:rsidTr="00507C59">
        <w:tblPrEx>
          <w:tblCellMar>
            <w:top w:w="0" w:type="dxa"/>
            <w:left w:w="0" w:type="dxa"/>
            <w:bottom w:w="0" w:type="dxa"/>
            <w:right w:w="0" w:type="dxa"/>
          </w:tblCellMar>
        </w:tblPrEx>
        <w:trPr>
          <w:trHeight w:val="839"/>
        </w:trPr>
        <w:tc>
          <w:tcPr>
            <w:tcW w:w="4547" w:type="dxa"/>
            <w:tcBorders>
              <w:top w:val="single" w:sz="8" w:space="0" w:color="000000"/>
              <w:left w:val="single" w:sz="8" w:space="0" w:color="000000"/>
              <w:bottom w:val="single" w:sz="8" w:space="0" w:color="000000"/>
              <w:right w:val="single" w:sz="8" w:space="0" w:color="000000"/>
            </w:tcBorders>
            <w:shd w:val="clear" w:color="auto" w:fill="FFFFFF"/>
          </w:tcPr>
          <w:p w14:paraId="776D2C91"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5</w:t>
            </w:r>
          </w:p>
        </w:tc>
        <w:tc>
          <w:tcPr>
            <w:tcW w:w="4547" w:type="dxa"/>
            <w:tcBorders>
              <w:top w:val="single" w:sz="8" w:space="0" w:color="000000"/>
              <w:left w:val="single" w:sz="8" w:space="0" w:color="000000"/>
              <w:bottom w:val="single" w:sz="8" w:space="0" w:color="000000"/>
              <w:right w:val="single" w:sz="8" w:space="0" w:color="000000"/>
            </w:tcBorders>
            <w:shd w:val="clear" w:color="auto" w:fill="FFFFFF"/>
          </w:tcPr>
          <w:p w14:paraId="3253A439"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This is a freeform narrative field to allow a short explanation justifying why this information / technical data has limited rights applying to it.</w:t>
            </w:r>
          </w:p>
        </w:tc>
      </w:tr>
      <w:tr w:rsidR="00BF749F" w14:paraId="5E0848EA" w14:textId="77777777" w:rsidTr="00507C59">
        <w:tblPrEx>
          <w:tblCellMar>
            <w:top w:w="0" w:type="dxa"/>
            <w:left w:w="0" w:type="dxa"/>
            <w:bottom w:w="0" w:type="dxa"/>
            <w:right w:w="0" w:type="dxa"/>
          </w:tblCellMar>
        </w:tblPrEx>
        <w:trPr>
          <w:trHeight w:val="1101"/>
        </w:trPr>
        <w:tc>
          <w:tcPr>
            <w:tcW w:w="4547" w:type="dxa"/>
            <w:tcBorders>
              <w:top w:val="single" w:sz="8" w:space="0" w:color="000000"/>
              <w:left w:val="single" w:sz="8" w:space="0" w:color="000000"/>
              <w:bottom w:val="single" w:sz="8" w:space="0" w:color="000000"/>
              <w:right w:val="single" w:sz="8" w:space="0" w:color="000000"/>
            </w:tcBorders>
            <w:shd w:val="clear" w:color="auto" w:fill="FFFFFF"/>
          </w:tcPr>
          <w:p w14:paraId="3BFB0180"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Block 6</w:t>
            </w:r>
          </w:p>
        </w:tc>
        <w:tc>
          <w:tcPr>
            <w:tcW w:w="4547" w:type="dxa"/>
            <w:tcBorders>
              <w:top w:val="single" w:sz="8" w:space="0" w:color="000000"/>
              <w:left w:val="single" w:sz="8" w:space="0" w:color="000000"/>
              <w:bottom w:val="single" w:sz="8" w:space="0" w:color="000000"/>
              <w:right w:val="single" w:sz="8" w:space="0" w:color="000000"/>
            </w:tcBorders>
            <w:shd w:val="clear" w:color="auto" w:fill="FFFFFF"/>
          </w:tcPr>
          <w:p w14:paraId="2775674A" w14:textId="77777777" w:rsidR="00BF749F" w:rsidRDefault="00BF749F">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Identify who is the owner of the IPR in the information / technical data (i.e. copyright, design right etc).  If it is a sub-contractor or supplier, please identify this also.</w:t>
            </w:r>
          </w:p>
        </w:tc>
      </w:tr>
    </w:tbl>
    <w:p w14:paraId="7EE21A56" w14:textId="77777777" w:rsidR="00BF749F" w:rsidRDefault="00BF749F">
      <w:pPr>
        <w:widowControl w:val="0"/>
        <w:autoSpaceDE w:val="0"/>
        <w:autoSpaceDN w:val="0"/>
        <w:adjustRightInd w:val="0"/>
        <w:spacing w:after="60" w:line="240" w:lineRule="auto"/>
        <w:ind w:left="546"/>
        <w:rPr>
          <w:rFonts w:ascii="Arial" w:hAnsi="Arial" w:cs="Arial"/>
          <w:sz w:val="24"/>
          <w:szCs w:val="24"/>
        </w:rPr>
      </w:pPr>
    </w:p>
    <w:p w14:paraId="43195392"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3DA7EB78"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E0135DB" w14:textId="77777777" w:rsidR="00BF749F" w:rsidRDefault="00BF749F">
      <w:pPr>
        <w:widowControl w:val="0"/>
        <w:autoSpaceDE w:val="0"/>
        <w:autoSpaceDN w:val="0"/>
        <w:adjustRightInd w:val="0"/>
        <w:spacing w:after="60" w:line="240" w:lineRule="auto"/>
        <w:ind w:left="546"/>
        <w:jc w:val="right"/>
        <w:rPr>
          <w:rFonts w:ascii="Arial" w:hAnsi="Arial" w:cs="Arial"/>
          <w:sz w:val="24"/>
          <w:szCs w:val="24"/>
        </w:rPr>
      </w:pPr>
      <w:r>
        <w:rPr>
          <w:rFonts w:ascii="Arial" w:hAnsi="Arial" w:cs="Arial"/>
          <w:color w:val="000000"/>
        </w:rPr>
        <w:t>DEFFORM 711 (Edn 04/22)</w:t>
      </w:r>
    </w:p>
    <w:p w14:paraId="3F7BF58A"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b/>
          <w:bCs/>
          <w:color w:val="000000"/>
        </w:rPr>
        <w:t>Part B</w:t>
      </w:r>
    </w:p>
    <w:p w14:paraId="11878707" w14:textId="77777777" w:rsidR="00BF749F" w:rsidRDefault="00BF749F">
      <w:pPr>
        <w:widowControl w:val="0"/>
        <w:autoSpaceDE w:val="0"/>
        <w:autoSpaceDN w:val="0"/>
        <w:adjustRightInd w:val="0"/>
        <w:spacing w:after="60" w:line="240" w:lineRule="auto"/>
        <w:ind w:left="546"/>
        <w:rPr>
          <w:rFonts w:ascii="Arial" w:hAnsi="Arial" w:cs="Arial"/>
          <w:sz w:val="24"/>
          <w:szCs w:val="24"/>
        </w:rPr>
      </w:pPr>
    </w:p>
    <w:p w14:paraId="1753CD7F"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If neither hardware nor software is proposed to be designed, developed or delivered as part of the Contract, Part B should be marked “NIL RETURN”.  </w:t>
      </w:r>
    </w:p>
    <w:p w14:paraId="04FF2C39"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4C504B31"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3F617164" w14:textId="77777777" w:rsidR="00BF749F" w:rsidRDefault="00BF749F">
      <w:pPr>
        <w:widowControl w:val="0"/>
        <w:autoSpaceDE w:val="0"/>
        <w:autoSpaceDN w:val="0"/>
        <w:adjustRightInd w:val="0"/>
        <w:spacing w:after="60" w:line="240" w:lineRule="auto"/>
        <w:ind w:left="546"/>
        <w:rPr>
          <w:rFonts w:ascii="Arial" w:hAnsi="Arial" w:cs="Arial"/>
          <w:sz w:val="24"/>
          <w:szCs w:val="24"/>
        </w:rPr>
      </w:pPr>
    </w:p>
    <w:p w14:paraId="1847D3F6"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Against each unique item within the PBS / module breakdown, one of the following categories shall be recorded:</w:t>
      </w:r>
    </w:p>
    <w:p w14:paraId="169B348D"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a)    (PVF) - Private Venture Funded - where the article existed prior to the proposed Contract and its design was created through funding otherwise than from Her Majesty’s Government (HMG).</w:t>
      </w:r>
    </w:p>
    <w:p w14:paraId="5B3BB0D4"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b)    (PAF) - Previous Authority Funded (inc. HMG Funded) - where the article existed prior to the proposed Contract and its design was created through Previous Authority Funding.</w:t>
      </w:r>
    </w:p>
    <w:p w14:paraId="1BFBAA48"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c)    (CAF) - Contract Authority Funded (inc. HMG Funded) - where the article did not exist prior to the Contract and its design will be created through Contract Authority Funding under this Contract.</w:t>
      </w:r>
    </w:p>
    <w:p w14:paraId="20C049E6"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d)    (DNM) Design Not Mature - where the article / design configuration is not yet fixed.</w:t>
      </w:r>
    </w:p>
    <w:p w14:paraId="0BDFC9CF" w14:textId="77777777" w:rsidR="00BF749F" w:rsidRDefault="00BF749F">
      <w:pPr>
        <w:widowControl w:val="0"/>
        <w:autoSpaceDE w:val="0"/>
        <w:autoSpaceDN w:val="0"/>
        <w:adjustRightInd w:val="0"/>
        <w:spacing w:after="60" w:line="240" w:lineRule="auto"/>
        <w:ind w:left="546"/>
        <w:rPr>
          <w:rFonts w:ascii="Arial" w:hAnsi="Arial" w:cs="Arial"/>
          <w:sz w:val="24"/>
          <w:szCs w:val="24"/>
        </w:rPr>
      </w:pPr>
    </w:p>
    <w:p w14:paraId="234DC818"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14:paraId="7A01F58A"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 xml:space="preserve">e)         (FEX) Foreign Export Controlled </w:t>
      </w:r>
    </w:p>
    <w:p w14:paraId="3835B182" w14:textId="77777777" w:rsidR="00BF749F" w:rsidRDefault="00BF749F">
      <w:pPr>
        <w:widowControl w:val="0"/>
        <w:autoSpaceDE w:val="0"/>
        <w:autoSpaceDN w:val="0"/>
        <w:adjustRightInd w:val="0"/>
        <w:spacing w:after="60" w:line="240" w:lineRule="auto"/>
        <w:ind w:left="546"/>
        <w:rPr>
          <w:rFonts w:ascii="Arial" w:hAnsi="Arial" w:cs="Arial"/>
          <w:sz w:val="24"/>
          <w:szCs w:val="24"/>
        </w:rPr>
      </w:pPr>
    </w:p>
    <w:p w14:paraId="7EE7A429"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Notes:</w:t>
      </w:r>
    </w:p>
    <w:p w14:paraId="1791B43B" w14:textId="77777777" w:rsidR="00BF749F" w:rsidRDefault="00BF749F">
      <w:pPr>
        <w:widowControl w:val="0"/>
        <w:autoSpaceDE w:val="0"/>
        <w:autoSpaceDN w:val="0"/>
        <w:adjustRightInd w:val="0"/>
        <w:spacing w:after="60" w:line="240" w:lineRule="auto"/>
        <w:ind w:left="546"/>
        <w:rPr>
          <w:rFonts w:ascii="Arial" w:hAnsi="Arial" w:cs="Arial"/>
          <w:sz w:val="24"/>
          <w:szCs w:val="24"/>
        </w:rPr>
      </w:pPr>
    </w:p>
    <w:p w14:paraId="4BBBEE4F"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03B2335B"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6668D7B0"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5F276C87" w14:textId="77777777" w:rsidR="00BF749F" w:rsidRDefault="00BF749F">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4.        Where items are identified as category (b), the Contractor should provide the number(s) of the previous Contract(s) under which the design was created and the Previous Authority Funding was applied.</w:t>
      </w:r>
    </w:p>
    <w:p w14:paraId="067B5EF9" w14:textId="77777777" w:rsidR="00BF749F" w:rsidRDefault="00BF749F">
      <w:pPr>
        <w:widowControl w:val="0"/>
        <w:autoSpaceDE w:val="0"/>
        <w:autoSpaceDN w:val="0"/>
        <w:adjustRightInd w:val="0"/>
        <w:spacing w:after="60" w:line="240" w:lineRule="auto"/>
        <w:ind w:left="546"/>
        <w:rPr>
          <w:rFonts w:ascii="Arial" w:hAnsi="Arial" w:cs="Arial"/>
          <w:sz w:val="24"/>
          <w:szCs w:val="24"/>
        </w:rPr>
      </w:pPr>
    </w:p>
    <w:p w14:paraId="45F7277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Example PBS</w:t>
      </w:r>
    </w:p>
    <w:p w14:paraId="35B1ABC4" w14:textId="77777777" w:rsidR="00BF749F" w:rsidRDefault="00BF749F">
      <w:pPr>
        <w:widowControl w:val="0"/>
        <w:autoSpaceDE w:val="0"/>
        <w:autoSpaceDN w:val="0"/>
        <w:adjustRightInd w:val="0"/>
        <w:spacing w:after="60" w:line="240" w:lineRule="auto"/>
        <w:ind w:left="546"/>
        <w:rPr>
          <w:rFonts w:ascii="Arial" w:hAnsi="Arial" w:cs="Arial"/>
          <w:sz w:val="24"/>
          <w:szCs w:val="24"/>
        </w:rPr>
      </w:pPr>
    </w:p>
    <w:p w14:paraId="7C174622"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DEFFORM 711 on the Commercial Toolkit </w:t>
      </w:r>
      <w:hyperlink r:id="rId18" w:history="1">
        <w:r>
          <w:rPr>
            <w:rFonts w:ascii="Arial" w:hAnsi="Arial" w:cs="Arial"/>
            <w:color w:val="0000FF"/>
            <w:u w:val="single"/>
          </w:rPr>
          <w:t>http://aof.uwh.diif.r.mil.uk/aofcontent/tactical/toolkit/downloads/defforms/word/711_0422.doc</w:t>
        </w:r>
      </w:hyperlink>
      <w:r>
        <w:rPr>
          <w:rFonts w:ascii="Arial" w:hAnsi="Arial" w:cs="Arial"/>
          <w:color w:val="000000"/>
        </w:rPr>
        <w:t xml:space="preserve"> contains a theoretical pictorial example but it is to be noted that the configuration may equally be dealt with in a hierarchal tabularised format.</w:t>
      </w:r>
    </w:p>
    <w:p w14:paraId="23EA6E94"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73A0F0B7"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003F8B3B" w14:textId="77777777" w:rsidR="00BF749F" w:rsidRDefault="00BF749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20CCF588" w14:textId="77777777" w:rsidR="00BF749F" w:rsidRDefault="00BF749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64" w:name="_Toc501022445_13"/>
      <w:r>
        <w:rPr>
          <w:rFonts w:ascii="Arial" w:hAnsi="Arial" w:cs="Arial"/>
          <w:b/>
          <w:bCs/>
          <w:color w:val="000000"/>
          <w:sz w:val="28"/>
          <w:szCs w:val="28"/>
        </w:rPr>
        <w:t>DEFFORM 111</w:t>
      </w:r>
      <w:bookmarkEnd w:id="64"/>
    </w:p>
    <w:p w14:paraId="71F4247E"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E28E5F1"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65" w:name="_Toc501022446_13_1"/>
      <w:r>
        <w:rPr>
          <w:rFonts w:ascii="Arial" w:hAnsi="Arial" w:cs="Arial"/>
          <w:b/>
          <w:bCs/>
          <w:color w:val="000000"/>
        </w:rPr>
        <w:t>DEFFORM 111</w:t>
      </w:r>
      <w:bookmarkEnd w:id="65"/>
    </w:p>
    <w:p w14:paraId="420A253E"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1A439B6F" w14:textId="77777777" w:rsidR="00BF749F" w:rsidRDefault="00BF749F">
      <w:pPr>
        <w:widowControl w:val="0"/>
        <w:autoSpaceDE w:val="0"/>
        <w:autoSpaceDN w:val="0"/>
        <w:adjustRightInd w:val="0"/>
        <w:spacing w:after="60" w:line="240" w:lineRule="auto"/>
        <w:ind w:left="840"/>
        <w:rPr>
          <w:rFonts w:ascii="Arial" w:hAnsi="Arial" w:cs="Arial"/>
          <w:sz w:val="24"/>
          <w:szCs w:val="24"/>
        </w:rPr>
      </w:pPr>
    </w:p>
    <w:p w14:paraId="2EAEB7FC"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7FD4FD0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49020C">
        <w:rPr>
          <w:rFonts w:ascii="Arial" w:hAnsi="Arial" w:cs="Arial"/>
          <w:color w:val="000000"/>
        </w:rPr>
        <w:t>Isabella Hickman</w:t>
      </w:r>
    </w:p>
    <w:p w14:paraId="28FC2ED8"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44526B" w:rsidRPr="0044526B">
        <w:rPr>
          <w:rFonts w:ascii="Arial" w:hAnsi="Arial" w:cs="Arial"/>
          <w:color w:val="000000"/>
        </w:rPr>
        <w:t>Air Commercial</w:t>
      </w:r>
      <w:r w:rsidR="0044526B">
        <w:rPr>
          <w:rFonts w:ascii="Arial" w:hAnsi="Arial" w:cs="Arial"/>
          <w:color w:val="000000"/>
        </w:rPr>
        <w:t>,</w:t>
      </w:r>
      <w:r w:rsidR="0044526B" w:rsidRPr="0044526B">
        <w:rPr>
          <w:rFonts w:ascii="Arial" w:hAnsi="Arial" w:cs="Arial"/>
          <w:color w:val="000000"/>
        </w:rPr>
        <w:t xml:space="preserve"> Flowerdown Hall</w:t>
      </w:r>
      <w:r w:rsidR="0044526B">
        <w:rPr>
          <w:rFonts w:ascii="Arial" w:hAnsi="Arial" w:cs="Arial"/>
          <w:color w:val="000000"/>
        </w:rPr>
        <w:t>,</w:t>
      </w:r>
      <w:r w:rsidR="0044526B" w:rsidRPr="0044526B">
        <w:rPr>
          <w:rFonts w:ascii="Arial" w:hAnsi="Arial" w:cs="Arial"/>
          <w:color w:val="000000"/>
        </w:rPr>
        <w:t xml:space="preserve"> RAF Cosford</w:t>
      </w:r>
      <w:r w:rsidR="0044526B">
        <w:rPr>
          <w:rFonts w:ascii="Arial" w:hAnsi="Arial" w:cs="Arial"/>
          <w:color w:val="000000"/>
        </w:rPr>
        <w:t>,</w:t>
      </w:r>
      <w:r w:rsidR="0044526B" w:rsidRPr="0044526B">
        <w:rPr>
          <w:rFonts w:ascii="Arial" w:hAnsi="Arial" w:cs="Arial"/>
          <w:color w:val="000000"/>
        </w:rPr>
        <w:t xml:space="preserve"> Wolverhampton</w:t>
      </w:r>
      <w:r w:rsidR="0044526B">
        <w:rPr>
          <w:rFonts w:ascii="Arial" w:hAnsi="Arial" w:cs="Arial"/>
          <w:color w:val="000000"/>
        </w:rPr>
        <w:t>,</w:t>
      </w:r>
      <w:r w:rsidR="0044526B" w:rsidRPr="0044526B">
        <w:rPr>
          <w:rFonts w:ascii="Arial" w:hAnsi="Arial" w:cs="Arial"/>
          <w:color w:val="000000"/>
        </w:rPr>
        <w:t xml:space="preserve"> WV7 3EX</w:t>
      </w:r>
    </w:p>
    <w:p w14:paraId="6D9DCF9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49020C" w:rsidRPr="0049020C">
        <w:rPr>
          <w:rFonts w:ascii="Arial" w:hAnsi="Arial" w:cs="Arial"/>
          <w:color w:val="000000"/>
        </w:rPr>
        <w:t>Isabella.Hickman100@mod.gov.uk</w:t>
      </w:r>
      <w:r>
        <w:rPr>
          <w:rFonts w:ascii="Arial" w:hAnsi="Arial" w:cs="Arial"/>
          <w:color w:val="000000"/>
        </w:rPr>
        <w:t xml:space="preserve">         </w:t>
      </w:r>
      <w:r>
        <w:rPr>
          <w:rFonts w:ascii="Wingdings" w:hAnsi="Wingdings" w:cs="Wingdings"/>
          <w:color w:val="000000"/>
          <w:sz w:val="20"/>
          <w:szCs w:val="20"/>
        </w:rPr>
        <w:t>((</w:t>
      </w:r>
      <w:r w:rsidR="0049020C">
        <w:rPr>
          <w:rFonts w:ascii="Wingdings" w:hAnsi="Wingdings" w:cs="Wingdings"/>
          <w:color w:val="000000"/>
          <w:sz w:val="20"/>
          <w:szCs w:val="20"/>
        </w:rPr>
        <w:t xml:space="preserve"> </w:t>
      </w:r>
      <w:r w:rsidR="0049020C" w:rsidRPr="0049020C">
        <w:rPr>
          <w:rFonts w:cs="Calibri"/>
          <w:color w:val="000000"/>
          <w:sz w:val="20"/>
          <w:szCs w:val="20"/>
        </w:rPr>
        <w:t>0300 158 9903</w:t>
      </w:r>
    </w:p>
    <w:p w14:paraId="5A319365"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3AF064BB"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3355280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49020C">
        <w:rPr>
          <w:rFonts w:ascii="Arial" w:hAnsi="Arial" w:cs="Arial"/>
          <w:color w:val="000000"/>
        </w:rPr>
        <w:t>Flt Lt James Lockhart</w:t>
      </w:r>
    </w:p>
    <w:p w14:paraId="64ECB8E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w:t>
      </w:r>
      <w:r w:rsidR="0049020C">
        <w:rPr>
          <w:rFonts w:ascii="Arial" w:hAnsi="Arial" w:cs="Arial"/>
          <w:color w:val="000000"/>
        </w:rPr>
        <w:t xml:space="preserve">: </w:t>
      </w:r>
      <w:r w:rsidR="0049020C" w:rsidRPr="0049020C">
        <w:rPr>
          <w:rFonts w:ascii="Arial" w:hAnsi="Arial" w:cs="Arial"/>
          <w:color w:val="000000"/>
        </w:rPr>
        <w:t>Air Land Integration Cell</w:t>
      </w:r>
      <w:r w:rsidR="0049020C">
        <w:rPr>
          <w:rFonts w:ascii="Arial" w:hAnsi="Arial" w:cs="Arial"/>
          <w:color w:val="000000"/>
        </w:rPr>
        <w:t>,</w:t>
      </w:r>
      <w:r w:rsidR="0049020C" w:rsidRPr="0049020C">
        <w:rPr>
          <w:rFonts w:ascii="Arial" w:hAnsi="Arial" w:cs="Arial"/>
          <w:color w:val="000000"/>
        </w:rPr>
        <w:t xml:space="preserve"> RAF Coningsby</w:t>
      </w:r>
      <w:r w:rsidR="0049020C">
        <w:rPr>
          <w:rFonts w:ascii="Arial" w:hAnsi="Arial" w:cs="Arial"/>
          <w:color w:val="000000"/>
        </w:rPr>
        <w:t>,</w:t>
      </w:r>
      <w:r w:rsidR="0049020C" w:rsidRPr="0049020C">
        <w:rPr>
          <w:rFonts w:ascii="Arial" w:hAnsi="Arial" w:cs="Arial"/>
          <w:color w:val="000000"/>
        </w:rPr>
        <w:t xml:space="preserve"> Lincoln</w:t>
      </w:r>
      <w:r w:rsidR="0049020C">
        <w:rPr>
          <w:rFonts w:ascii="Arial" w:hAnsi="Arial" w:cs="Arial"/>
          <w:color w:val="000000"/>
        </w:rPr>
        <w:t>,</w:t>
      </w:r>
      <w:r w:rsidR="0049020C" w:rsidRPr="0049020C">
        <w:rPr>
          <w:rFonts w:ascii="Arial" w:hAnsi="Arial" w:cs="Arial"/>
          <w:color w:val="000000"/>
        </w:rPr>
        <w:t xml:space="preserve"> Lincolnshire</w:t>
      </w:r>
      <w:r w:rsidR="0049020C">
        <w:rPr>
          <w:rFonts w:ascii="Arial" w:hAnsi="Arial" w:cs="Arial"/>
          <w:color w:val="000000"/>
        </w:rPr>
        <w:t>,</w:t>
      </w:r>
      <w:r w:rsidR="0049020C" w:rsidRPr="0049020C">
        <w:rPr>
          <w:rFonts w:ascii="Arial" w:hAnsi="Arial" w:cs="Arial"/>
          <w:color w:val="000000"/>
        </w:rPr>
        <w:t xml:space="preserve"> LN4 4SY</w:t>
      </w:r>
      <w:r w:rsidR="0049020C">
        <w:rPr>
          <w:rFonts w:ascii="Arial" w:hAnsi="Arial" w:cs="Arial"/>
          <w:color w:val="000000"/>
        </w:rPr>
        <w:t xml:space="preserve"> </w:t>
      </w:r>
    </w:p>
    <w:p w14:paraId="687E708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w:t>
      </w:r>
      <w:r w:rsidR="0049020C">
        <w:rPr>
          <w:rFonts w:ascii="Arial" w:hAnsi="Arial" w:cs="Arial"/>
          <w:color w:val="000000"/>
        </w:rPr>
        <w:t xml:space="preserve"> </w:t>
      </w:r>
      <w:r w:rsidR="0049020C" w:rsidRPr="0049020C">
        <w:rPr>
          <w:rFonts w:ascii="Arial" w:hAnsi="Arial" w:cs="Arial"/>
          <w:color w:val="000000"/>
        </w:rPr>
        <w:t>James.Lockhart102@mod.gov.uk</w:t>
      </w:r>
      <w:r>
        <w:rPr>
          <w:rFonts w:ascii="Arial" w:hAnsi="Arial" w:cs="Arial"/>
          <w:color w:val="000000"/>
        </w:rPr>
        <w:t xml:space="preserve">           </w:t>
      </w:r>
      <w:r>
        <w:rPr>
          <w:rFonts w:ascii="Wingdings" w:hAnsi="Wingdings" w:cs="Wingdings"/>
          <w:color w:val="000000"/>
          <w:sz w:val="20"/>
          <w:szCs w:val="20"/>
        </w:rPr>
        <w:t>((</w:t>
      </w:r>
    </w:p>
    <w:p w14:paraId="55AEBEA2"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2BD4286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051F4301"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1B5A1E5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6B4A79B8"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232C75B1"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7BABC5D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07D2A2D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36BD561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189C773E"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4597328E"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547B51CB"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19FDBB48"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3606672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Intentionally Blank</w:t>
      </w:r>
    </w:p>
    <w:p w14:paraId="2EB07DF7"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43DD400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7. Quality Assurance Representative:  </w:t>
      </w:r>
    </w:p>
    <w:p w14:paraId="19EF0BF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02AAC306"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6C086ACF" w14:textId="78D549D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19" w:history="1">
        <w:r>
          <w:rPr>
            <w:rFonts w:ascii="Arial" w:hAnsi="Arial" w:cs="Arial"/>
            <w:color w:val="0000FF"/>
            <w:u w:val="single"/>
          </w:rPr>
          <w:t>http://dstan.gateway.isg-r.r.mil.uk</w:t>
        </w:r>
      </w:hyperlink>
      <w:hyperlink r:id="rId20"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19F678CC"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1F84DC6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4707973C"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1.  Returns under DEFCON 694 (or SC equivalent) should be sent to DBS Finance ADMT – Assets In Industry 1, Level 4 Piccadilly Gate, Store Street, Manchester, M1 2WD</w:t>
      </w:r>
    </w:p>
    <w:p w14:paraId="0941A76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36BFBC49"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74A71A4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49A7125E"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29788993"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104295AF"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657526C6"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5A5D6FB7"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4D93AE00"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35870CC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1901A215"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6EB3C22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012CAA7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2995402C"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5DCBABC1"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6988F34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45EAAD9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57121A7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6C8D882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1" w:history="1">
        <w:r>
          <w:rPr>
            <w:rFonts w:ascii="Arial" w:hAnsi="Arial" w:cs="Arial"/>
            <w:color w:val="0000FF"/>
            <w:u w:val="single"/>
          </w:rPr>
          <w:t>UKStratCom-DefSp-RAMP@mod.gov.uk</w:t>
        </w:r>
      </w:hyperlink>
      <w:r>
        <w:rPr>
          <w:rFonts w:ascii="Arial" w:hAnsi="Arial" w:cs="Arial"/>
          <w:color w:val="000000"/>
        </w:rPr>
        <w:t xml:space="preserve"> in the first instance.</w:t>
      </w:r>
    </w:p>
    <w:p w14:paraId="0CACA92B"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56E2933D"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4D3762FA"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60DCE62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1576AED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051DBF21"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613A0CBC"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B07678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361BA113"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2" w:history="1">
        <w:r>
          <w:rPr>
            <w:rFonts w:ascii="Arial" w:hAnsi="Arial" w:cs="Arial"/>
            <w:color w:val="0000FF"/>
            <w:u w:val="single"/>
          </w:rPr>
          <w:t>Leidos-FormsPublications@teamleidos.mod.uk</w:t>
        </w:r>
      </w:hyperlink>
    </w:p>
    <w:p w14:paraId="5CFF397B"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464D0CE2"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14F414D8"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3" w:history="1">
        <w:r>
          <w:rPr>
            <w:rFonts w:ascii="Arial" w:hAnsi="Arial" w:cs="Arial"/>
            <w:color w:val="0000FF"/>
            <w:u w:val="single"/>
          </w:rPr>
          <w:t>https://www.aof.mod.uk/aofcontent/tactical/toolkit/index.htm</w:t>
        </w:r>
      </w:hyperlink>
    </w:p>
    <w:p w14:paraId="72D054AB"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3D4D18C9"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51BCA9D1"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4DCB85C0"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13D6F3E4" w14:textId="77777777" w:rsidR="00BF749F" w:rsidRDefault="00BF749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8571CD6" w14:textId="77777777" w:rsidR="00BF749F" w:rsidRDefault="00BF749F">
      <w:pPr>
        <w:widowControl w:val="0"/>
        <w:autoSpaceDE w:val="0"/>
        <w:autoSpaceDN w:val="0"/>
        <w:adjustRightInd w:val="0"/>
        <w:spacing w:after="60" w:line="240" w:lineRule="auto"/>
        <w:ind w:left="120"/>
        <w:rPr>
          <w:rFonts w:ascii="Arial" w:hAnsi="Arial" w:cs="Arial"/>
          <w:color w:val="000000"/>
        </w:rPr>
      </w:pPr>
    </w:p>
    <w:p w14:paraId="00FA21A0"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16E8AF79"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7A07F36" w14:textId="77777777" w:rsidR="00BF749F" w:rsidRDefault="00BF749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633D202E" w14:textId="77777777" w:rsidR="00BF749F" w:rsidRDefault="00BF749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66" w:name="_Toc501022445_14"/>
      <w:r>
        <w:rPr>
          <w:rFonts w:ascii="Arial" w:hAnsi="Arial" w:cs="Arial"/>
          <w:b/>
          <w:bCs/>
          <w:color w:val="000000"/>
          <w:sz w:val="28"/>
          <w:szCs w:val="28"/>
        </w:rPr>
        <w:t>Deliverables</w:t>
      </w:r>
      <w:bookmarkEnd w:id="66"/>
    </w:p>
    <w:p w14:paraId="3B0879F9"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F3C2990"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67" w:name="_Toc501022446_14_1"/>
      <w:r>
        <w:rPr>
          <w:rFonts w:ascii="Arial" w:hAnsi="Arial" w:cs="Arial"/>
          <w:b/>
          <w:bCs/>
          <w:color w:val="000000"/>
        </w:rPr>
        <w:t>Deliverables Note</w:t>
      </w:r>
      <w:bookmarkEnd w:id="67"/>
    </w:p>
    <w:p w14:paraId="52134690" w14:textId="77777777" w:rsidR="00BF749F" w:rsidRDefault="00BF749F">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4886E691"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7A4823DC"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C94B14C"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68" w:name="_Toc501022446_14_2"/>
      <w:r>
        <w:rPr>
          <w:rFonts w:ascii="Arial" w:hAnsi="Arial" w:cs="Arial"/>
          <w:b/>
          <w:bCs/>
          <w:color w:val="000000"/>
        </w:rPr>
        <w:t>Negotiation Deliverables</w:t>
      </w:r>
      <w:bookmarkEnd w:id="68"/>
    </w:p>
    <w:p w14:paraId="2F628C8C"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All Negotiation Deliverables</w:t>
      </w:r>
    </w:p>
    <w:p w14:paraId="72B6ABD3" w14:textId="77777777" w:rsidR="00BF749F" w:rsidRDefault="00BF749F">
      <w:pPr>
        <w:widowControl w:val="0"/>
        <w:autoSpaceDE w:val="0"/>
        <w:autoSpaceDN w:val="0"/>
        <w:adjustRightInd w:val="0"/>
        <w:spacing w:after="0" w:line="240" w:lineRule="auto"/>
        <w:ind w:left="120"/>
        <w:rPr>
          <w:rFonts w:ascii="Arial" w:hAnsi="Arial" w:cs="Arial"/>
          <w:color w:val="000000"/>
        </w:rPr>
      </w:pPr>
    </w:p>
    <w:p w14:paraId="64EABD1A" w14:textId="77777777" w:rsidR="00BF749F" w:rsidRDefault="00BF749F">
      <w:pPr>
        <w:widowControl w:val="0"/>
        <w:autoSpaceDE w:val="0"/>
        <w:autoSpaceDN w:val="0"/>
        <w:adjustRightInd w:val="0"/>
        <w:spacing w:after="60" w:line="240" w:lineRule="auto"/>
        <w:ind w:left="120"/>
        <w:rPr>
          <w:rFonts w:ascii="Arial" w:hAnsi="Arial" w:cs="Arial"/>
          <w:sz w:val="24"/>
          <w:szCs w:val="24"/>
        </w:rPr>
      </w:pPr>
    </w:p>
    <w:p w14:paraId="1C658D9A"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7EF609C9"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FE250BE"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69" w:name="_Toc501022446_14_3"/>
      <w:r>
        <w:rPr>
          <w:rFonts w:ascii="Arial" w:hAnsi="Arial" w:cs="Arial"/>
          <w:b/>
          <w:bCs/>
          <w:color w:val="000000"/>
        </w:rPr>
        <w:t>Supplier Contractual Deliverables</w:t>
      </w:r>
      <w:bookmarkEnd w:id="69"/>
    </w:p>
    <w:p w14:paraId="68405214"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BF749F" w14:paraId="1F4D3C90"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0699A6EE"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4FA5ADE2"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220CA480"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A0F7D78"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BF749F" w14:paraId="1E309CFA"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1191D3A"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Closure Activity - Assets on MoD Property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B832DC2"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Contractor assets on MOD property dealt with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27F56B3" w14:textId="77777777" w:rsidR="00BF749F" w:rsidRDefault="00BF749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A2DE82C"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BF749F" w14:paraId="1791323D"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A02F71D"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ECEFAA2"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57216A9"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01-JAN-2020</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4DC03F8"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BF749F" w14:paraId="3026B02C"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8410C47"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Obligation DEFCON 21 ( Edn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280C986"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1BFE955" w14:textId="77777777" w:rsidR="00BF749F" w:rsidRDefault="00BF749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A671895"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BF749F" w14:paraId="3A071484"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741499F"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Import Licences Condition 8.d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EB23718"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Apply for and obtain all necessary licences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5F887DC" w14:textId="77777777" w:rsidR="00BF749F" w:rsidRDefault="00BF749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A80CB60"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BF749F" w14:paraId="6D89A931"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CAAE27F"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Marking of Hazardous Deliverables Condition 9.b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2BFF41D"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Ensure packaging is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904A513" w14:textId="77777777" w:rsidR="00BF749F" w:rsidRDefault="00BF749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23D87A5"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BF749F" w14:paraId="5D21785C"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52CBE5A"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Contract Data Sheet Condition 9.c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08F5EC9"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7340191" w14:textId="77777777" w:rsidR="00BF749F" w:rsidRDefault="00BF749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12CC228"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BF749F" w14:paraId="190D2B43"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81336C3"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 xml:space="preserve">Payment Condition </w:t>
            </w:r>
            <w:r>
              <w:rPr>
                <w:rFonts w:ascii="Arial" w:hAnsi="Arial" w:cs="Arial"/>
                <w:color w:val="000000"/>
                <w:sz w:val="18"/>
                <w:szCs w:val="18"/>
              </w:rPr>
              <w:lastRenderedPageBreak/>
              <w:t>14.b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428D2C5"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lastRenderedPageBreak/>
              <w:t>Submission of Invoices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D2ABA09" w14:textId="77777777" w:rsidR="00BF749F" w:rsidRDefault="00BF749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B2FEFBF"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 xml:space="preserve">Supplier </w:t>
            </w:r>
            <w:r>
              <w:rPr>
                <w:rFonts w:ascii="Arial" w:hAnsi="Arial" w:cs="Arial"/>
                <w:color w:val="000000"/>
                <w:sz w:val="18"/>
                <w:szCs w:val="18"/>
              </w:rPr>
              <w:lastRenderedPageBreak/>
              <w:t>Organization</w:t>
            </w:r>
          </w:p>
        </w:tc>
      </w:tr>
      <w:tr w:rsidR="00BF749F" w14:paraId="6C4F1FDD"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4157A6"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lastRenderedPageBreak/>
              <w:t>Payment Condition 14.c</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ACC3885"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Payment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7A12F85" w14:textId="77777777" w:rsidR="00BF749F" w:rsidRDefault="00BF749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DA8B5B2"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BF749F" w14:paraId="1DEDF221"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28655F3"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Marking of Articles Condition 11</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69C1E12"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Articles to be marked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E3A8DBB" w14:textId="77777777" w:rsidR="00BF749F" w:rsidRDefault="00BF749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75BF5B4"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r w:rsidR="00BF749F" w14:paraId="5A22BA08"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C6E99A7"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Progress Meetings Condition 13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A098850"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Attendance at progress meetings in accordance with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ABF4D6F" w14:textId="77777777" w:rsidR="00BF749F" w:rsidRDefault="00BF749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80A9C80"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Supplier Organization</w:t>
            </w:r>
          </w:p>
        </w:tc>
      </w:tr>
    </w:tbl>
    <w:p w14:paraId="0147B574" w14:textId="77777777" w:rsidR="00BF749F" w:rsidRDefault="00BF749F">
      <w:pPr>
        <w:widowControl w:val="0"/>
        <w:autoSpaceDE w:val="0"/>
        <w:autoSpaceDN w:val="0"/>
        <w:adjustRightInd w:val="0"/>
        <w:spacing w:after="0" w:line="240" w:lineRule="auto"/>
        <w:ind w:left="228"/>
        <w:rPr>
          <w:rFonts w:ascii="Arial" w:hAnsi="Arial" w:cs="Arial"/>
          <w:color w:val="000000"/>
        </w:rPr>
      </w:pPr>
    </w:p>
    <w:p w14:paraId="3708CFE0"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681B88B5"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0358863D"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70" w:name="_Toc501022446_14_4"/>
      <w:r>
        <w:rPr>
          <w:rFonts w:ascii="Arial" w:hAnsi="Arial" w:cs="Arial"/>
          <w:b/>
          <w:bCs/>
          <w:color w:val="000000"/>
        </w:rPr>
        <w:t>Buyer Contractual Deliverables</w:t>
      </w:r>
      <w:bookmarkEnd w:id="70"/>
    </w:p>
    <w:p w14:paraId="762276A6" w14:textId="77777777" w:rsidR="00BF749F" w:rsidRDefault="00BF74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232EA9C1" w14:textId="77777777" w:rsidR="00BF749F" w:rsidRDefault="00BF749F">
      <w:pPr>
        <w:widowControl w:val="0"/>
        <w:autoSpaceDE w:val="0"/>
        <w:autoSpaceDN w:val="0"/>
        <w:adjustRightInd w:val="0"/>
        <w:spacing w:after="0" w:line="240" w:lineRule="auto"/>
        <w:ind w:left="120"/>
        <w:rPr>
          <w:rFonts w:ascii="Arial" w:hAnsi="Arial" w:cs="Arial"/>
          <w:color w:val="000000"/>
        </w:rPr>
      </w:pPr>
    </w:p>
    <w:p w14:paraId="503316DF" w14:textId="77777777" w:rsidR="00BF749F" w:rsidRDefault="00BF749F">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BF749F" w14:paraId="0B0FDDF9"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30146F9"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30C8FC0"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43F3BC06"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8811502"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BF749F" w14:paraId="2052D9CA"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AC350D3"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Termination Condition 16, 17, 18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200B7C6"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Written notice of Termination due to corrupt Gifts as stipulated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096E9FD" w14:textId="77777777" w:rsidR="00BF749F" w:rsidRDefault="00BF749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89B7E8E"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BF749F" w14:paraId="2C72AFF2"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579E9CF"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Transparency Condition 5.b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10B725B"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Redact documents prior to publishing in line with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F2EE3D3" w14:textId="77777777" w:rsidR="00BF749F" w:rsidRDefault="00BF749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4E6FC88"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BF749F" w14:paraId="4587666D"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6D495C7"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Notification of Claim Condition 7.b</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482DC57"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Notify contractor of any third party claim and assist the contractor to dispose of said claim</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B4BE8C6" w14:textId="77777777" w:rsidR="00BF749F" w:rsidRDefault="00BF749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A2DAE5F"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r w:rsidR="00BF749F" w14:paraId="250F3ADD" w14:textId="77777777">
        <w:tblPrEx>
          <w:tblCellMar>
            <w:top w:w="0" w:type="dxa"/>
            <w:left w:w="0" w:type="dxa"/>
            <w:bottom w:w="0" w:type="dxa"/>
            <w:right w:w="0" w:type="dxa"/>
          </w:tblCellMar>
        </w:tblPrEx>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6713D6F" w14:textId="77777777" w:rsidR="00BF749F" w:rsidRDefault="00BF749F">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Import Licences Condition 8.d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14EC35B" w14:textId="77777777" w:rsidR="00BF749F" w:rsidRDefault="00BF749F">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Assist application for licences that are defence/security related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5A979F5" w14:textId="77777777" w:rsidR="00BF749F" w:rsidRDefault="00BF749F">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B8AE9C" w14:textId="77777777" w:rsidR="00BF749F" w:rsidRDefault="00BF749F">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Buyer Organization</w:t>
            </w:r>
          </w:p>
        </w:tc>
      </w:tr>
    </w:tbl>
    <w:p w14:paraId="5451FFDC" w14:textId="77777777" w:rsidR="00BF749F" w:rsidRDefault="00BF749F">
      <w:pPr>
        <w:widowControl w:val="0"/>
        <w:autoSpaceDE w:val="0"/>
        <w:autoSpaceDN w:val="0"/>
        <w:adjustRightInd w:val="0"/>
        <w:spacing w:after="0" w:line="240" w:lineRule="auto"/>
        <w:ind w:left="228"/>
        <w:rPr>
          <w:rFonts w:ascii="Arial" w:hAnsi="Arial" w:cs="Arial"/>
          <w:color w:val="000000"/>
        </w:rPr>
      </w:pPr>
    </w:p>
    <w:p w14:paraId="68D18804"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495BED46"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66AA7EE1" w14:textId="77777777" w:rsidR="00BF749F" w:rsidRDefault="00BF749F">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14:paraId="35D25F85" w14:textId="77777777" w:rsidR="00BF749F" w:rsidRDefault="00BF749F">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71" w:name="_Toc501022445_15"/>
      <w:r>
        <w:rPr>
          <w:rFonts w:ascii="Arial" w:hAnsi="Arial" w:cs="Arial"/>
          <w:b/>
          <w:bCs/>
          <w:color w:val="000000"/>
          <w:sz w:val="28"/>
          <w:szCs w:val="28"/>
        </w:rPr>
        <w:t>Quality Assurance Conditions</w:t>
      </w:r>
      <w:bookmarkEnd w:id="71"/>
    </w:p>
    <w:p w14:paraId="62A74CBA"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7376C7D" w14:textId="77777777" w:rsidR="00BF749F" w:rsidRDefault="00BF749F">
      <w:pPr>
        <w:keepNext/>
        <w:keepLines/>
        <w:widowControl w:val="0"/>
        <w:autoSpaceDE w:val="0"/>
        <w:autoSpaceDN w:val="0"/>
        <w:adjustRightInd w:val="0"/>
        <w:spacing w:after="0" w:line="276" w:lineRule="auto"/>
        <w:ind w:left="120" w:right="114"/>
        <w:rPr>
          <w:rFonts w:ascii="Arial" w:hAnsi="Arial" w:cs="Arial"/>
          <w:sz w:val="24"/>
          <w:szCs w:val="24"/>
        </w:rPr>
      </w:pPr>
      <w:bookmarkStart w:id="72" w:name="_Toc501022446_15_1"/>
      <w:r>
        <w:rPr>
          <w:rFonts w:ascii="Arial" w:hAnsi="Arial" w:cs="Arial"/>
          <w:b/>
          <w:bCs/>
          <w:color w:val="000000"/>
        </w:rPr>
        <w:t>No Specific QMS</w:t>
      </w:r>
      <w:bookmarkEnd w:id="72"/>
    </w:p>
    <w:p w14:paraId="3449C6FC"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0D6387A5" w14:textId="77777777" w:rsidR="00BF749F" w:rsidRDefault="00BF749F">
      <w:pPr>
        <w:widowControl w:val="0"/>
        <w:autoSpaceDE w:val="0"/>
        <w:autoSpaceDN w:val="0"/>
        <w:adjustRightInd w:val="0"/>
        <w:spacing w:after="200" w:line="276" w:lineRule="auto"/>
        <w:ind w:left="120" w:right="114"/>
        <w:rPr>
          <w:rFonts w:ascii="Arial" w:hAnsi="Arial" w:cs="Arial"/>
          <w:sz w:val="24"/>
          <w:szCs w:val="24"/>
        </w:rPr>
      </w:pPr>
    </w:p>
    <w:p w14:paraId="3E576D1A"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3B016612" w14:textId="77777777" w:rsidR="00BF749F" w:rsidRDefault="00BF749F">
      <w:pPr>
        <w:widowControl w:val="0"/>
        <w:autoSpaceDE w:val="0"/>
        <w:autoSpaceDN w:val="0"/>
        <w:adjustRightInd w:val="0"/>
        <w:spacing w:after="200" w:line="276" w:lineRule="auto"/>
        <w:ind w:left="120" w:right="114"/>
        <w:rPr>
          <w:rFonts w:ascii="Arial" w:hAnsi="Arial" w:cs="Arial"/>
          <w:color w:val="000000"/>
        </w:rPr>
      </w:pPr>
    </w:p>
    <w:p w14:paraId="3FB5A265" w14:textId="77777777" w:rsidR="00583F7C" w:rsidRDefault="00583F7C">
      <w:pPr>
        <w:widowControl w:val="0"/>
        <w:autoSpaceDE w:val="0"/>
        <w:autoSpaceDN w:val="0"/>
        <w:adjustRightInd w:val="0"/>
        <w:spacing w:after="200" w:line="276" w:lineRule="auto"/>
        <w:ind w:left="120" w:right="114"/>
        <w:rPr>
          <w:rFonts w:ascii="Arial" w:hAnsi="Arial" w:cs="Arial"/>
          <w:sz w:val="24"/>
          <w:szCs w:val="24"/>
        </w:rPr>
      </w:pPr>
    </w:p>
    <w:p w14:paraId="3623DF13" w14:textId="77777777" w:rsidR="00583F7C" w:rsidRPr="00583F7C" w:rsidRDefault="00583F7C" w:rsidP="00583F7C">
      <w:pPr>
        <w:rPr>
          <w:rFonts w:ascii="Arial" w:hAnsi="Arial" w:cs="Arial"/>
          <w:sz w:val="24"/>
          <w:szCs w:val="24"/>
        </w:rPr>
      </w:pPr>
    </w:p>
    <w:p w14:paraId="1931A256" w14:textId="77777777" w:rsidR="00583F7C" w:rsidRPr="00583F7C" w:rsidRDefault="00583F7C" w:rsidP="00583F7C">
      <w:pPr>
        <w:rPr>
          <w:rFonts w:ascii="Arial" w:hAnsi="Arial" w:cs="Arial"/>
          <w:sz w:val="24"/>
          <w:szCs w:val="24"/>
        </w:rPr>
      </w:pPr>
    </w:p>
    <w:p w14:paraId="202D8D31" w14:textId="77777777" w:rsidR="00583F7C" w:rsidRPr="00583F7C" w:rsidRDefault="00583F7C" w:rsidP="00583F7C">
      <w:pPr>
        <w:rPr>
          <w:rFonts w:ascii="Arial" w:hAnsi="Arial" w:cs="Arial"/>
          <w:sz w:val="24"/>
          <w:szCs w:val="24"/>
        </w:rPr>
      </w:pPr>
    </w:p>
    <w:p w14:paraId="0E8E6360" w14:textId="77777777" w:rsidR="00583F7C" w:rsidRPr="00583F7C" w:rsidRDefault="00583F7C" w:rsidP="00583F7C">
      <w:pPr>
        <w:rPr>
          <w:rFonts w:ascii="Arial" w:hAnsi="Arial" w:cs="Arial"/>
          <w:sz w:val="24"/>
          <w:szCs w:val="24"/>
        </w:rPr>
      </w:pPr>
    </w:p>
    <w:p w14:paraId="078713CC" w14:textId="77777777" w:rsidR="00583F7C" w:rsidRPr="00583F7C" w:rsidRDefault="00583F7C" w:rsidP="00583F7C">
      <w:pPr>
        <w:rPr>
          <w:rFonts w:ascii="Arial" w:hAnsi="Arial" w:cs="Arial"/>
          <w:sz w:val="24"/>
          <w:szCs w:val="24"/>
        </w:rPr>
      </w:pPr>
    </w:p>
    <w:p w14:paraId="640F3C3E" w14:textId="77777777" w:rsidR="00583F7C" w:rsidRPr="00583F7C" w:rsidRDefault="00583F7C" w:rsidP="00583F7C">
      <w:pPr>
        <w:rPr>
          <w:rFonts w:ascii="Arial" w:hAnsi="Arial" w:cs="Arial"/>
          <w:sz w:val="24"/>
          <w:szCs w:val="24"/>
        </w:rPr>
      </w:pPr>
    </w:p>
    <w:p w14:paraId="37870D23" w14:textId="77777777" w:rsidR="00583F7C" w:rsidRDefault="00583F7C">
      <w:pPr>
        <w:widowControl w:val="0"/>
        <w:autoSpaceDE w:val="0"/>
        <w:autoSpaceDN w:val="0"/>
        <w:adjustRightInd w:val="0"/>
        <w:spacing w:after="200" w:line="276" w:lineRule="auto"/>
        <w:ind w:left="120" w:right="114"/>
        <w:rPr>
          <w:rFonts w:ascii="Arial" w:hAnsi="Arial" w:cs="Arial"/>
          <w:sz w:val="24"/>
          <w:szCs w:val="24"/>
        </w:rPr>
      </w:pPr>
    </w:p>
    <w:p w14:paraId="530FBFCC" w14:textId="77777777" w:rsidR="00583F7C" w:rsidRDefault="00583F7C">
      <w:pPr>
        <w:widowControl w:val="0"/>
        <w:autoSpaceDE w:val="0"/>
        <w:autoSpaceDN w:val="0"/>
        <w:adjustRightInd w:val="0"/>
        <w:spacing w:after="200" w:line="276" w:lineRule="auto"/>
        <w:ind w:left="120" w:right="114"/>
        <w:rPr>
          <w:rFonts w:ascii="Arial" w:hAnsi="Arial" w:cs="Arial"/>
          <w:sz w:val="24"/>
          <w:szCs w:val="24"/>
        </w:rPr>
      </w:pPr>
    </w:p>
    <w:p w14:paraId="1E3DC4E9" w14:textId="77777777" w:rsidR="00583F7C" w:rsidRDefault="00583F7C">
      <w:pPr>
        <w:widowControl w:val="0"/>
        <w:autoSpaceDE w:val="0"/>
        <w:autoSpaceDN w:val="0"/>
        <w:adjustRightInd w:val="0"/>
        <w:spacing w:after="200" w:line="276" w:lineRule="auto"/>
        <w:ind w:left="120" w:right="114"/>
        <w:rPr>
          <w:rFonts w:ascii="Arial" w:hAnsi="Arial" w:cs="Arial"/>
          <w:sz w:val="24"/>
          <w:szCs w:val="24"/>
        </w:rPr>
        <w:sectPr w:rsidR="00583F7C">
          <w:footerReference w:type="default" r:id="rId24"/>
          <w:pgSz w:w="11900" w:h="16820"/>
          <w:pgMar w:top="1420" w:right="1320" w:bottom="1420" w:left="1320" w:header="567" w:footer="708" w:gutter="0"/>
          <w:cols w:space="720"/>
          <w:noEndnote/>
        </w:sectPr>
      </w:pPr>
    </w:p>
    <w:p w14:paraId="42B7E347" w14:textId="77777777" w:rsidR="00BF749F" w:rsidRDefault="00BF749F" w:rsidP="00507C59">
      <w:pPr>
        <w:widowControl w:val="0"/>
        <w:autoSpaceDE w:val="0"/>
        <w:autoSpaceDN w:val="0"/>
        <w:adjustRightInd w:val="0"/>
        <w:spacing w:after="200" w:line="276" w:lineRule="auto"/>
        <w:ind w:left="120" w:right="114"/>
        <w:rPr>
          <w:rFonts w:ascii="Arial" w:hAnsi="Arial" w:cs="Arial"/>
          <w:sz w:val="24"/>
          <w:szCs w:val="24"/>
        </w:rPr>
      </w:pPr>
    </w:p>
    <w:sectPr w:rsidR="00BF749F" w:rsidSect="00583F7C">
      <w:footerReference w:type="default" r:id="rId25"/>
      <w:pgSz w:w="16820" w:h="11900" w:orient="landscape"/>
      <w:pgMar w:top="1320" w:right="1420" w:bottom="1320" w:left="14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73C19" w14:textId="77777777" w:rsidR="002674F6" w:rsidRDefault="002674F6">
      <w:pPr>
        <w:spacing w:after="0" w:line="240" w:lineRule="auto"/>
      </w:pPr>
      <w:r>
        <w:separator/>
      </w:r>
    </w:p>
  </w:endnote>
  <w:endnote w:type="continuationSeparator" w:id="0">
    <w:p w14:paraId="309E318F" w14:textId="77777777" w:rsidR="002674F6" w:rsidRDefault="0026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EB7C" w14:textId="77777777" w:rsidR="00BF749F" w:rsidRDefault="00BF749F">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76C9D59A" w14:textId="77777777" w:rsidR="00BF749F" w:rsidRDefault="00BF749F">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65EC" w14:textId="77777777" w:rsidR="0094043E" w:rsidRPr="006433BF" w:rsidRDefault="0094043E" w:rsidP="006433BF">
    <w:pPr>
      <w:pStyle w:val="Footer"/>
      <w:jc w:val="center"/>
    </w:pPr>
    <w:r w:rsidRPr="006433BF">
      <w:t xml:space="preserve">Annex B - Page </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B3351" w14:textId="77777777" w:rsidR="002674F6" w:rsidRDefault="002674F6">
      <w:pPr>
        <w:spacing w:after="0" w:line="240" w:lineRule="auto"/>
      </w:pPr>
      <w:r>
        <w:separator/>
      </w:r>
    </w:p>
  </w:footnote>
  <w:footnote w:type="continuationSeparator" w:id="0">
    <w:p w14:paraId="06884645" w14:textId="77777777" w:rsidR="002674F6" w:rsidRDefault="00267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2" w15:restartNumberingAfterBreak="0">
    <w:nsid w:val="2AAD7378"/>
    <w:multiLevelType w:val="hybridMultilevel"/>
    <w:tmpl w:val="8424F6D2"/>
    <w:lvl w:ilvl="0" w:tplc="D0003B8A">
      <w:numFmt w:val="bullet"/>
      <w:lvlText w:val=""/>
      <w:lvlJc w:val="left"/>
      <w:pPr>
        <w:ind w:left="829" w:hanging="360"/>
      </w:pPr>
      <w:rPr>
        <w:rFonts w:ascii="Symbol" w:eastAsiaTheme="minorEastAsia" w:hAnsi="Symbol" w:hint="default"/>
      </w:rPr>
    </w:lvl>
    <w:lvl w:ilvl="1" w:tplc="08090003" w:tentative="1">
      <w:start w:val="1"/>
      <w:numFmt w:val="bullet"/>
      <w:lvlText w:val="o"/>
      <w:lvlJc w:val="left"/>
      <w:pPr>
        <w:ind w:left="1549" w:hanging="360"/>
      </w:pPr>
      <w:rPr>
        <w:rFonts w:ascii="Courier New" w:hAnsi="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3"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4"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0C"/>
    <w:rsid w:val="000B3039"/>
    <w:rsid w:val="00116F1C"/>
    <w:rsid w:val="00130C00"/>
    <w:rsid w:val="00132089"/>
    <w:rsid w:val="001864E6"/>
    <w:rsid w:val="001B0020"/>
    <w:rsid w:val="001F08A8"/>
    <w:rsid w:val="001F4D5A"/>
    <w:rsid w:val="00213F2E"/>
    <w:rsid w:val="0021661E"/>
    <w:rsid w:val="002623A4"/>
    <w:rsid w:val="002674F6"/>
    <w:rsid w:val="002C4420"/>
    <w:rsid w:val="002C52EC"/>
    <w:rsid w:val="0036556E"/>
    <w:rsid w:val="003C6A09"/>
    <w:rsid w:val="00401314"/>
    <w:rsid w:val="00413C64"/>
    <w:rsid w:val="00416EFD"/>
    <w:rsid w:val="0044526B"/>
    <w:rsid w:val="0049020C"/>
    <w:rsid w:val="004B0D67"/>
    <w:rsid w:val="004C4514"/>
    <w:rsid w:val="004E392E"/>
    <w:rsid w:val="00507C59"/>
    <w:rsid w:val="00520445"/>
    <w:rsid w:val="005352ED"/>
    <w:rsid w:val="00566A49"/>
    <w:rsid w:val="00583F7C"/>
    <w:rsid w:val="005C124A"/>
    <w:rsid w:val="005C477F"/>
    <w:rsid w:val="00601FD9"/>
    <w:rsid w:val="006266C6"/>
    <w:rsid w:val="006433BF"/>
    <w:rsid w:val="0069181E"/>
    <w:rsid w:val="006F4FFE"/>
    <w:rsid w:val="00714312"/>
    <w:rsid w:val="00740279"/>
    <w:rsid w:val="00764799"/>
    <w:rsid w:val="00796153"/>
    <w:rsid w:val="007B0CB2"/>
    <w:rsid w:val="007D1658"/>
    <w:rsid w:val="007E285B"/>
    <w:rsid w:val="007F547D"/>
    <w:rsid w:val="00820D59"/>
    <w:rsid w:val="00872DA7"/>
    <w:rsid w:val="008961C4"/>
    <w:rsid w:val="008C743E"/>
    <w:rsid w:val="009103E9"/>
    <w:rsid w:val="0094043E"/>
    <w:rsid w:val="00967C29"/>
    <w:rsid w:val="00995C18"/>
    <w:rsid w:val="009D4924"/>
    <w:rsid w:val="009F06AD"/>
    <w:rsid w:val="00A072FB"/>
    <w:rsid w:val="00AF4E0A"/>
    <w:rsid w:val="00B0681D"/>
    <w:rsid w:val="00B54943"/>
    <w:rsid w:val="00B54F8E"/>
    <w:rsid w:val="00B648C1"/>
    <w:rsid w:val="00B96C83"/>
    <w:rsid w:val="00BF749F"/>
    <w:rsid w:val="00C2392B"/>
    <w:rsid w:val="00CB714D"/>
    <w:rsid w:val="00CC7FC9"/>
    <w:rsid w:val="00CD2B38"/>
    <w:rsid w:val="00D906E0"/>
    <w:rsid w:val="00D932DA"/>
    <w:rsid w:val="00DF0F66"/>
    <w:rsid w:val="00DF0FAD"/>
    <w:rsid w:val="00E528C3"/>
    <w:rsid w:val="00E6456E"/>
    <w:rsid w:val="00E76E93"/>
    <w:rsid w:val="00EB712F"/>
    <w:rsid w:val="00ED440B"/>
    <w:rsid w:val="00EE4002"/>
    <w:rsid w:val="00F71B28"/>
    <w:rsid w:val="00F878A2"/>
    <w:rsid w:val="0DC8A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7746A6"/>
  <w14:defaultImageDpi w14:val="0"/>
  <w15:docId w15:val="{655A3425-F8B2-45EF-A1D1-B360FE3D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43E"/>
    <w:pPr>
      <w:tabs>
        <w:tab w:val="center" w:pos="4513"/>
        <w:tab w:val="right" w:pos="9026"/>
      </w:tabs>
    </w:pPr>
  </w:style>
  <w:style w:type="character" w:customStyle="1" w:styleId="HeaderChar">
    <w:name w:val="Header Char"/>
    <w:basedOn w:val="DefaultParagraphFont"/>
    <w:link w:val="Header"/>
    <w:uiPriority w:val="99"/>
    <w:locked/>
    <w:rsid w:val="008C743E"/>
    <w:rPr>
      <w:rFonts w:cs="Times New Roman"/>
    </w:rPr>
  </w:style>
  <w:style w:type="paragraph" w:styleId="Footer">
    <w:name w:val="footer"/>
    <w:basedOn w:val="Normal"/>
    <w:link w:val="FooterChar"/>
    <w:uiPriority w:val="99"/>
    <w:unhideWhenUsed/>
    <w:rsid w:val="008C743E"/>
    <w:pPr>
      <w:tabs>
        <w:tab w:val="center" w:pos="4513"/>
        <w:tab w:val="right" w:pos="9026"/>
      </w:tabs>
    </w:pPr>
  </w:style>
  <w:style w:type="character" w:customStyle="1" w:styleId="FooterChar">
    <w:name w:val="Footer Char"/>
    <w:basedOn w:val="DefaultParagraphFont"/>
    <w:link w:val="Footer"/>
    <w:uiPriority w:val="99"/>
    <w:locked/>
    <w:rsid w:val="008C743E"/>
    <w:rPr>
      <w:rFonts w:cs="Times New Roman"/>
    </w:rPr>
  </w:style>
  <w:style w:type="table" w:styleId="TableGrid">
    <w:name w:val="Table Grid"/>
    <w:basedOn w:val="TableNormal"/>
    <w:uiPriority w:val="39"/>
    <w:rsid w:val="00583F7C"/>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F7C"/>
    <w:rPr>
      <w:rFonts w:cs="Times New Roman"/>
      <w:color w:val="0000FF"/>
      <w:u w:val="single"/>
    </w:rPr>
  </w:style>
  <w:style w:type="paragraph" w:styleId="FootnoteText">
    <w:name w:val="footnote text"/>
    <w:basedOn w:val="Normal"/>
    <w:link w:val="FootnoteTextChar"/>
    <w:uiPriority w:val="99"/>
    <w:semiHidden/>
    <w:unhideWhenUsed/>
    <w:rsid w:val="00583F7C"/>
    <w:pPr>
      <w:tabs>
        <w:tab w:val="left" w:pos="378"/>
        <w:tab w:val="left" w:pos="756"/>
        <w:tab w:val="left" w:pos="1134"/>
      </w:tabs>
      <w:overflowPunct w:val="0"/>
      <w:autoSpaceDE w:val="0"/>
      <w:autoSpaceDN w:val="0"/>
      <w:adjustRightInd w:val="0"/>
      <w:spacing w:after="120" w:line="240" w:lineRule="auto"/>
    </w:pPr>
    <w:rPr>
      <w:rFonts w:ascii="Arial" w:hAnsi="Arial"/>
      <w:kern w:val="22"/>
      <w:sz w:val="16"/>
      <w:szCs w:val="20"/>
      <w:lang w:eastAsia="en-US"/>
    </w:rPr>
  </w:style>
  <w:style w:type="character" w:customStyle="1" w:styleId="FootnoteTextChar">
    <w:name w:val="Footnote Text Char"/>
    <w:basedOn w:val="DefaultParagraphFont"/>
    <w:link w:val="FootnoteText"/>
    <w:uiPriority w:val="99"/>
    <w:semiHidden/>
    <w:locked/>
    <w:rsid w:val="00583F7C"/>
    <w:rPr>
      <w:rFonts w:ascii="Arial" w:hAnsi="Arial" w:cs="Times New Roman"/>
      <w:kern w:val="22"/>
      <w:sz w:val="20"/>
      <w:szCs w:val="20"/>
      <w:lang w:val="x-none" w:eastAsia="en-US"/>
    </w:rPr>
  </w:style>
  <w:style w:type="character" w:styleId="FootnoteReference">
    <w:name w:val="footnote reference"/>
    <w:basedOn w:val="DefaultParagraphFont"/>
    <w:uiPriority w:val="99"/>
    <w:semiHidden/>
    <w:unhideWhenUsed/>
    <w:rsid w:val="00583F7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hyperlink" Target="https://assets.publishing.service.gov.uk/government/uploads/system/uploads/attachment_data/file/710891/2018_May_Contractual_process.pdf" TargetMode="External"/><Relationship Id="rId18" Type="http://schemas.openxmlformats.org/officeDocument/2006/relationships/hyperlink" Target="http://aof.uwh.diif.r.mil.uk/aofcontent/tactical/toolkit/downloads/defforms/word/711_0422.doc%2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UKStratCom-DefSp-RAMP@mod.gov.uk" TargetMode="External"/><Relationship Id="rId7" Type="http://schemas.openxmlformats.org/officeDocument/2006/relationships/image" Target="media/image1.png"/><Relationship Id="rId12" Type="http://schemas.openxmlformats.org/officeDocument/2006/relationships/hyperlink" Target="https://assets.publishing.service.gov.uk/government/uploads/system/uploads/attachment_data/file/710891/2018_May_Contractual_process.pdf" TargetMode="External"/><Relationship Id="rId17" Type="http://schemas.openxmlformats.org/officeDocument/2006/relationships/hyperlink" Target="mailto:DESTECH-QSEPEnv-HSISMulti@mod.gov.uk"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gov.uk/government/publications/mod-contracting-purchasing-and-finance-e-procurement-system" TargetMode="External"/><Relationship Id="rId20" Type="http://schemas.openxmlformats.org/officeDocument/2006/relationships/hyperlink" Target="file:///C:\u07\appmprod\log\C:.html&#1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government/organisations/ministry-of-defence/about/procurement" TargetMode="External"/><Relationship Id="rId23" Type="http://schemas.openxmlformats.org/officeDocument/2006/relationships/hyperlink" Target="https://www.aof.mod.uk/aofcontent/tactical/toolkit/index.htm" TargetMode="External"/><Relationship Id="rId10" Type="http://schemas.openxmlformats.org/officeDocument/2006/relationships/hyperlink" Target="https://www.gov.uk/guidance/knowledge-in-defence-kid" TargetMode="External"/><Relationship Id="rId19" Type="http://schemas.openxmlformats.org/officeDocument/2006/relationships/hyperlink" Target="http://dstan.gateway.isg-r.r.mil.uk" TargetMode="External"/><Relationship Id="rId4" Type="http://schemas.openxmlformats.org/officeDocument/2006/relationships/webSettings" Target="webSettings.xml"/><Relationship Id="rId9" Type="http://schemas.openxmlformats.org/officeDocument/2006/relationships/hyperlink" Target="https://www.gov.uk/guidance/knowledge-in-defence-kid" TargetMode="External"/><Relationship Id="rId14" Type="http://schemas.openxmlformats.org/officeDocument/2006/relationships/hyperlink" Target="http://www.promptpaymentcode.org.uk/" TargetMode="External"/><Relationship Id="rId22" Type="http://schemas.openxmlformats.org/officeDocument/2006/relationships/hyperlink" Target="mailto:Leidos-FormsPublications@teamleidos.mod.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16540</Words>
  <Characters>94280</Characters>
  <Application>Microsoft Office Word</Application>
  <DocSecurity>0</DocSecurity>
  <Lines>785</Lines>
  <Paragraphs>221</Paragraphs>
  <ScaleCrop>false</ScaleCrop>
  <Company/>
  <LinksUpToDate>false</LinksUpToDate>
  <CharactersWithSpaces>110599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Keavney, Oscar D (Air-Comrcl Proc Offcr 5)</dc:creator>
  <cp:keywords/>
  <dc:description/>
  <cp:lastModifiedBy>Marfil, Kyle C2 (Air-Comrcl Proc Offcr 7)</cp:lastModifiedBy>
  <cp:revision>2</cp:revision>
  <dcterms:created xsi:type="dcterms:W3CDTF">2022-11-23T15:18:00Z</dcterms:created>
  <dcterms:modified xsi:type="dcterms:W3CDTF">2022-11-23T15:18:00Z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ea1cd8-edeb-4763-86bb-3f57f4fa0321_Enabled">
    <vt:lpwstr>true</vt:lpwstr>
  </property>
  <property fmtid="{D5CDD505-2E9C-101B-9397-08002B2CF9AE}" pid="3" name="MSIP_Label_acea1cd8-edeb-4763-86bb-3f57f4fa0321_SetDate">
    <vt:lpwstr>2022-08-03T16:13:36Z</vt:lpwstr>
  </property>
  <property fmtid="{D5CDD505-2E9C-101B-9397-08002B2CF9AE}" pid="4" name="MSIP_Label_acea1cd8-edeb-4763-86bb-3f57f4fa0321_Method">
    <vt:lpwstr>Privileged</vt:lpwstr>
  </property>
  <property fmtid="{D5CDD505-2E9C-101B-9397-08002B2CF9AE}" pid="5" name="MSIP_Label_acea1cd8-edeb-4763-86bb-3f57f4fa0321_Name">
    <vt:lpwstr>MOD-2-OS-OFFICIAL-SENSITIVE</vt:lpwstr>
  </property>
  <property fmtid="{D5CDD505-2E9C-101B-9397-08002B2CF9AE}" pid="6" name="MSIP_Label_acea1cd8-edeb-4763-86bb-3f57f4fa0321_SiteId">
    <vt:lpwstr>be7760ed-5953-484b-ae95-d0a16dfa09e5</vt:lpwstr>
  </property>
  <property fmtid="{D5CDD505-2E9C-101B-9397-08002B2CF9AE}" pid="7" name="MSIP_Label_acea1cd8-edeb-4763-86bb-3f57f4fa0321_ActionId">
    <vt:lpwstr>c48a02cf-d56a-4808-b0c3-c111b83d3274</vt:lpwstr>
  </property>
  <property fmtid="{D5CDD505-2E9C-101B-9397-08002B2CF9AE}" pid="8" name="MSIP_Label_acea1cd8-edeb-4763-86bb-3f57f4fa0321_ContentBits">
    <vt:lpwstr>3</vt:lpwstr>
  </property>
</Properties>
</file>