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93" w:rsidRP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b/>
          <w:sz w:val="18"/>
          <w:szCs w:val="18"/>
        </w:rPr>
      </w:pPr>
      <w:r w:rsidRPr="007B7D93">
        <w:rPr>
          <w:rFonts w:ascii="Arial" w:eastAsia="Arial" w:hAnsi="Arial" w:cs="Arial"/>
          <w:b/>
          <w:sz w:val="18"/>
          <w:szCs w:val="18"/>
        </w:rPr>
        <w:t>All 22 Lots have the same CPV codes.</w:t>
      </w:r>
      <w:bookmarkStart w:id="0" w:name="_GoBack"/>
      <w:bookmarkEnd w:id="0"/>
    </w:p>
    <w:p w:rsidR="007B7D93" w:rsidRP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b/>
          <w:sz w:val="18"/>
          <w:szCs w:val="18"/>
        </w:rPr>
      </w:pPr>
      <w:r w:rsidRPr="007B7D93">
        <w:rPr>
          <w:rFonts w:ascii="Arial" w:eastAsia="Arial" w:hAnsi="Arial" w:cs="Arial"/>
          <w:b/>
          <w:sz w:val="18"/>
          <w:szCs w:val="18"/>
        </w:rPr>
        <w:t>Please see the full list for each Lot 1 through to 22 below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48440000 Financial analysis and accounting software package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66170000 Financial consultancy, financial transaction processing and clearing-house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66171000 Financial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71621000 Technical analysis or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72000000 IT services: consulting, software development, Internet and support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72212100 Industry specific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72212211 Platform interconnectivity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72212400 Business transaction and personal business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72212440 Financial analysis and accounting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72212441 Financial analysis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72212442 Financial systems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72212443 Accounting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72212460 Analytical, scientific, mathematical or forecasting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72212461 Analytical or scientific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72212462 Mathematical or forecasting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72212480 Sales, marketing and business intelligence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72212482 Business intelligence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72212610 Database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72212730 Security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72212731 File security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72212732 Data security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72212900 Miscellaneous software development services and computer systems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72212990 Spreadsheets and enhancement software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72220000 Systems and technical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72221000 Business analysis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72225000 System quality assurance assessment and review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72300000 Data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72310000 Data-processing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72311000 Computer tabulation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72311100 Data conversion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72312000 Data entry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72312100 Data preparation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72312200 Optical character recognition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72313000 Data capture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72314000 Data collection and collation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72315000 Data network management and support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72315100 Data network support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72315200 Data network management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72316000 Data analysis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72317000 Data storage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72318000 Data transmission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72319000 Data supply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72320000 Database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72321000 Added-value database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72322000 Data management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72330000 Content or data standardization and classification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73000000 Research and development services and related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73100000 Research and experimental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73110000 Research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73120000 Experimental development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73200000 Research and development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73210000 Research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73220000 Development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73300000 Design and execution of research and development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75000000 Administration, defence and social security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75100000 Administration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75110000 General public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75112000 Administrative services for business operations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75120000 Administrative services of agencies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75130000 Supporting services for the government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75131000 Government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79100000 Legal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79110000 Legal advisory and representation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79111000 Legal advisory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79112000 Legal representation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79140000 Legal advisory and information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79200000 Accounting, auditing and fiscal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79210000 Accounting and auditing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79211000 Accounting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79211100 Bookkeeping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79211200 Compilation of financial statements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79212000 Auditing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79212100 Financial auditing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79212200 Internal audit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79212400 Fraud audit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79223000 Custom broker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79311400 Economic research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79313000 Performance review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79330000 Statistical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79342400 Auction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79342410 Electronic auction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79400000 Business and management consultancy and related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79410000 Business and management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79411000 General management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79412000 Financial management consultancy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79500000 Office-support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79510000 Telephone-answering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79511000 Telephone operator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79512000 Call centre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79570000 Mailing-list compilation and mailing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79571000 Mailing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79620000 Supply services of personnel including temporary staff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79621000 Supply services of office personnel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79700000 Investigation and security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79720000 Investigation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79721000 Detective agency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79940000 Collection agency services</w:t>
      </w:r>
    </w:p>
    <w:p w:rsidR="007B7D93" w:rsidRDefault="007B7D93" w:rsidP="007B7D93">
      <w:pPr>
        <w:spacing w:before="240" w:after="24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79994000 Contract administration services</w:t>
      </w:r>
    </w:p>
    <w:p w:rsidR="004909A7" w:rsidRDefault="007B7D93">
      <w:pPr>
        <w:ind w:left="0" w:hanging="2"/>
      </w:pPr>
    </w:p>
    <w:sectPr w:rsidR="00490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93"/>
    <w:rsid w:val="00022A64"/>
    <w:rsid w:val="005D595E"/>
    <w:rsid w:val="006E23A9"/>
    <w:rsid w:val="007B7D93"/>
    <w:rsid w:val="0089284A"/>
    <w:rsid w:val="008D689E"/>
    <w:rsid w:val="00AD465A"/>
    <w:rsid w:val="00F8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E8D52"/>
  <w15:chartTrackingRefBased/>
  <w15:docId w15:val="{72395A2E-1722-4D4B-AE3C-EC63A49F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B7D9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Begbie</dc:creator>
  <cp:keywords/>
  <dc:description/>
  <cp:lastModifiedBy>Cheryl Begbie</cp:lastModifiedBy>
  <cp:revision>1</cp:revision>
  <dcterms:created xsi:type="dcterms:W3CDTF">2024-05-15T12:31:00Z</dcterms:created>
  <dcterms:modified xsi:type="dcterms:W3CDTF">2024-05-15T12:39:00Z</dcterms:modified>
</cp:coreProperties>
</file>