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57F9" w14:textId="77777777" w:rsidR="00B076B5" w:rsidRDefault="00B076B5" w:rsidP="00B076B5">
      <w:pPr>
        <w:pStyle w:val="Heading7"/>
        <w:numPr>
          <w:ilvl w:val="0"/>
          <w:numId w:val="0"/>
        </w:numPr>
      </w:pPr>
      <w:r w:rsidRPr="00B37807">
        <w:t>Declaration 2: Form of Tender</w:t>
      </w:r>
    </w:p>
    <w:p w14:paraId="77B5E091" w14:textId="77777777" w:rsidR="00B076B5" w:rsidRPr="00B37807" w:rsidRDefault="00B076B5" w:rsidP="00B076B5">
      <w:r w:rsidRPr="00B37807">
        <w:t xml:space="preserve">To: The Department for Business, Energy &amp; Industrial Strategy </w:t>
      </w:r>
    </w:p>
    <w:p w14:paraId="0D093FA3" w14:textId="494FB1D7" w:rsidR="00B076B5" w:rsidRPr="00B37807" w:rsidRDefault="00B076B5" w:rsidP="00B076B5">
      <w:r w:rsidRPr="00B37807">
        <w:t>Having considered the invitation to tender and all accompanying documents</w:t>
      </w:r>
      <w:r>
        <w:t xml:space="preserve"> </w:t>
      </w:r>
      <w:r w:rsidRPr="00B37807">
        <w:t>(including without limitation, the terms and conditions of contract and the Specification) we confirm that we are fully satisfied as to our experience and ability to deliver the goods/services in all respects in accordance with the requirements of this invitation to tender</w:t>
      </w:r>
      <w:r>
        <w:t>:</w:t>
      </w:r>
    </w:p>
    <w:p w14:paraId="0B2F45B6" w14:textId="085C0FDD" w:rsidR="00B076B5" w:rsidRPr="00B37807" w:rsidRDefault="00B076B5" w:rsidP="00B076B5">
      <w:pPr>
        <w:pStyle w:val="ListParagraph"/>
        <w:numPr>
          <w:ilvl w:val="0"/>
          <w:numId w:val="3"/>
        </w:numPr>
      </w:pPr>
      <w:r w:rsidRPr="00B37807">
        <w:t>We hereby tender and undertake to provide and complete all the services required to be performed in accordance with the terms and conditions of contract and the Specification for the amount set out in the Pricing Schedule.</w:t>
      </w:r>
    </w:p>
    <w:p w14:paraId="117951B6" w14:textId="1BD58F18" w:rsidR="00B076B5" w:rsidRPr="00B37807" w:rsidRDefault="00B076B5" w:rsidP="00B076B5">
      <w:pPr>
        <w:pStyle w:val="ListParagraph"/>
        <w:numPr>
          <w:ilvl w:val="0"/>
          <w:numId w:val="3"/>
        </w:numPr>
      </w:pPr>
      <w:r w:rsidRPr="00B37807">
        <w:t>We agree that any insertion by us of any conditions qualifying this tender or any unauthorised alteration to any of the terms and conditions of contract made by us may result in the rejection of this tender.</w:t>
      </w:r>
    </w:p>
    <w:p w14:paraId="21C06EF8" w14:textId="4060FA95" w:rsidR="00B076B5" w:rsidRPr="00B37807" w:rsidRDefault="00B076B5" w:rsidP="00B076B5">
      <w:pPr>
        <w:pStyle w:val="ListParagraph"/>
        <w:numPr>
          <w:ilvl w:val="0"/>
          <w:numId w:val="3"/>
        </w:numPr>
      </w:pPr>
      <w:r w:rsidRPr="00B37807">
        <w:t>We agree that this tender shall remain open to be accepted by the Department for 8 weeks from the date below.</w:t>
      </w:r>
    </w:p>
    <w:p w14:paraId="0706D1F5" w14:textId="6E234742" w:rsidR="00B076B5" w:rsidRPr="00B37807" w:rsidRDefault="00B076B5" w:rsidP="00B076B5">
      <w:pPr>
        <w:pStyle w:val="ListParagraph"/>
        <w:numPr>
          <w:ilvl w:val="0"/>
          <w:numId w:val="3"/>
        </w:numPr>
      </w:pPr>
      <w:r w:rsidRPr="00B37807">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4ADAF95C" w14:textId="38D0D3C0" w:rsidR="00B076B5" w:rsidRPr="00B37807" w:rsidRDefault="00B076B5" w:rsidP="00B076B5">
      <w:pPr>
        <w:pStyle w:val="ListParagraph"/>
        <w:numPr>
          <w:ilvl w:val="0"/>
          <w:numId w:val="3"/>
        </w:numPr>
      </w:pPr>
      <w:r w:rsidRPr="00B37807">
        <w:t>We understand that the Department is not bound to accept the lowest or any tender it may receive.</w:t>
      </w:r>
    </w:p>
    <w:p w14:paraId="1E3459F7" w14:textId="7B18991B" w:rsidR="00B076B5" w:rsidRPr="00B37807" w:rsidRDefault="00B076B5" w:rsidP="00B076B5">
      <w:pPr>
        <w:pStyle w:val="ListParagraph"/>
        <w:numPr>
          <w:ilvl w:val="0"/>
          <w:numId w:val="3"/>
        </w:numPr>
      </w:pPr>
      <w:r w:rsidRPr="00B37807">
        <w:t>We certify that this is a bona fide tender.</w:t>
      </w:r>
    </w:p>
    <w:p w14:paraId="596C0982" w14:textId="77777777" w:rsidR="00B076B5" w:rsidRPr="00B37807" w:rsidRDefault="00B076B5" w:rsidP="00B076B5"/>
    <w:p w14:paraId="20B5A395" w14:textId="77777777" w:rsidR="00B076B5" w:rsidRPr="00B37807" w:rsidRDefault="00B076B5" w:rsidP="00B076B5"/>
    <w:p w14:paraId="73515F6C" w14:textId="77777777" w:rsidR="00B076B5" w:rsidRPr="00B37807" w:rsidRDefault="00B076B5" w:rsidP="00B076B5"/>
    <w:p w14:paraId="13C69957" w14:textId="77777777" w:rsidR="00B076B5" w:rsidRPr="00B37807" w:rsidRDefault="00B076B5" w:rsidP="00B076B5">
      <w:r w:rsidRPr="00B37807">
        <w:t>…………………………………………………………………………........</w:t>
      </w:r>
    </w:p>
    <w:p w14:paraId="44F54FAF" w14:textId="77777777" w:rsidR="00B076B5" w:rsidRPr="00B37807" w:rsidRDefault="00B076B5" w:rsidP="00B076B5">
      <w:r w:rsidRPr="00B37807">
        <w:t>Signature (duly authorised on behalf of the tenderer)</w:t>
      </w:r>
    </w:p>
    <w:p w14:paraId="11FEC571" w14:textId="77777777" w:rsidR="00B076B5" w:rsidRPr="00B37807" w:rsidRDefault="00B076B5" w:rsidP="00B076B5"/>
    <w:p w14:paraId="75E943DC" w14:textId="77777777" w:rsidR="00B076B5" w:rsidRPr="00B37807" w:rsidRDefault="00B076B5" w:rsidP="00B076B5">
      <w:r w:rsidRPr="00B37807">
        <w:t>…………………………………………………………………………………</w:t>
      </w:r>
    </w:p>
    <w:p w14:paraId="10DD3786" w14:textId="77777777" w:rsidR="00B076B5" w:rsidRPr="00B37807" w:rsidRDefault="00B076B5" w:rsidP="00B076B5">
      <w:r w:rsidRPr="00B37807">
        <w:t>Print name</w:t>
      </w:r>
    </w:p>
    <w:p w14:paraId="11A7D90A" w14:textId="77777777" w:rsidR="00B076B5" w:rsidRPr="00B37807" w:rsidRDefault="00B076B5" w:rsidP="00B076B5"/>
    <w:p w14:paraId="6F3E0170" w14:textId="77777777" w:rsidR="00B076B5" w:rsidRPr="00B37807" w:rsidRDefault="00B076B5" w:rsidP="00B076B5">
      <w:r w:rsidRPr="00B37807">
        <w:t>………………………………………………………………………….</w:t>
      </w:r>
    </w:p>
    <w:p w14:paraId="38CA175B" w14:textId="77777777" w:rsidR="00B076B5" w:rsidRPr="00B37807" w:rsidRDefault="00B076B5" w:rsidP="00B076B5">
      <w:r w:rsidRPr="00B37807">
        <w:t>On behalf of (organisation name)</w:t>
      </w:r>
    </w:p>
    <w:p w14:paraId="3BEEC6AA" w14:textId="77777777" w:rsidR="00B076B5" w:rsidRPr="00B37807" w:rsidRDefault="00B076B5" w:rsidP="00B076B5"/>
    <w:p w14:paraId="524841F8" w14:textId="77777777" w:rsidR="00B076B5" w:rsidRPr="00B37807" w:rsidRDefault="00B076B5" w:rsidP="00B076B5">
      <w:r w:rsidRPr="00B37807">
        <w:t>………………………………………………………………………….</w:t>
      </w:r>
    </w:p>
    <w:p w14:paraId="3917BB9C" w14:textId="77777777" w:rsidR="00B076B5" w:rsidRPr="00B37807" w:rsidRDefault="00B076B5" w:rsidP="00B076B5">
      <w:pPr>
        <w:rPr>
          <w:b/>
        </w:rPr>
      </w:pPr>
      <w:r w:rsidRPr="00B37807">
        <w:t>Date</w:t>
      </w:r>
    </w:p>
    <w:p w14:paraId="5C93064F" w14:textId="77777777" w:rsidR="00BA73C2" w:rsidRDefault="00A84BF2"/>
    <w:sectPr w:rsidR="00BA73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27DB0" w14:textId="77777777" w:rsidR="00B076B5" w:rsidRDefault="00B076B5" w:rsidP="00B076B5">
      <w:pPr>
        <w:spacing w:after="0"/>
      </w:pPr>
      <w:r>
        <w:separator/>
      </w:r>
    </w:p>
  </w:endnote>
  <w:endnote w:type="continuationSeparator" w:id="0">
    <w:p w14:paraId="283051F1" w14:textId="77777777" w:rsidR="00B076B5" w:rsidRDefault="00B076B5" w:rsidP="00B076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B403A" w14:textId="77777777" w:rsidR="00B076B5" w:rsidRDefault="00B076B5" w:rsidP="00B076B5">
      <w:pPr>
        <w:spacing w:after="0"/>
      </w:pPr>
      <w:r>
        <w:separator/>
      </w:r>
    </w:p>
  </w:footnote>
  <w:footnote w:type="continuationSeparator" w:id="0">
    <w:p w14:paraId="541671FC" w14:textId="77777777" w:rsidR="00B076B5" w:rsidRDefault="00B076B5" w:rsidP="00B076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0CB"/>
    <w:multiLevelType w:val="hybridMultilevel"/>
    <w:tmpl w:val="00B45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1973F6"/>
    <w:multiLevelType w:val="hybridMultilevel"/>
    <w:tmpl w:val="E2A444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1E5FA7"/>
    <w:multiLevelType w:val="hybridMultilevel"/>
    <w:tmpl w:val="AD74B648"/>
    <w:lvl w:ilvl="0" w:tplc="81C4BF4E">
      <w:start w:val="1"/>
      <w:numFmt w:val="decimal"/>
      <w:pStyle w:val="Heading7"/>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6B5"/>
    <w:rsid w:val="0017351C"/>
    <w:rsid w:val="00367E0D"/>
    <w:rsid w:val="00A84BF2"/>
    <w:rsid w:val="00B07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DA1A7B"/>
  <w15:chartTrackingRefBased/>
  <w15:docId w15:val="{1569BDA7-F277-43AA-9D3C-A9877C1E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B5"/>
    <w:pPr>
      <w:autoSpaceDE w:val="0"/>
      <w:autoSpaceDN w:val="0"/>
      <w:adjustRightInd w:val="0"/>
      <w:spacing w:line="240" w:lineRule="auto"/>
      <w:jc w:val="both"/>
    </w:pPr>
    <w:rPr>
      <w:rFonts w:ascii="Arial" w:eastAsia="Calibri" w:hAnsi="Arial" w:cs="Arial"/>
      <w:color w:val="000000"/>
      <w:lang w:eastAsia="en-GB"/>
    </w:rPr>
  </w:style>
  <w:style w:type="paragraph" w:styleId="Heading2">
    <w:name w:val="heading 2"/>
    <w:basedOn w:val="Normal"/>
    <w:next w:val="Normal"/>
    <w:link w:val="Heading2Char"/>
    <w:uiPriority w:val="9"/>
    <w:semiHidden/>
    <w:unhideWhenUsed/>
    <w:qFormat/>
    <w:rsid w:val="00B076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7">
    <w:name w:val="heading 7"/>
    <w:basedOn w:val="Heading2"/>
    <w:next w:val="Normal"/>
    <w:link w:val="Heading7Char"/>
    <w:uiPriority w:val="9"/>
    <w:unhideWhenUsed/>
    <w:qFormat/>
    <w:rsid w:val="00B076B5"/>
    <w:pPr>
      <w:keepLines w:val="0"/>
      <w:numPr>
        <w:numId w:val="1"/>
      </w:numPr>
      <w:spacing w:before="240"/>
      <w:outlineLvl w:val="6"/>
    </w:pPr>
    <w:rPr>
      <w:rFonts w:ascii="Arial" w:eastAsia="Times New Roman" w:hAnsi="Arial" w:cs="Times New Roman"/>
      <w:b/>
      <w:bCs/>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B076B5"/>
    <w:rPr>
      <w:rFonts w:ascii="Arial" w:eastAsia="Times New Roman" w:hAnsi="Arial" w:cs="Times New Roman"/>
      <w:b/>
      <w:bCs/>
      <w:iCs/>
      <w:color w:val="2F5496" w:themeColor="accent1" w:themeShade="BF"/>
      <w:sz w:val="24"/>
      <w:szCs w:val="24"/>
      <w:lang w:eastAsia="en-GB"/>
    </w:rPr>
  </w:style>
  <w:style w:type="character" w:customStyle="1" w:styleId="Heading2Char">
    <w:name w:val="Heading 2 Char"/>
    <w:basedOn w:val="DefaultParagraphFont"/>
    <w:link w:val="Heading2"/>
    <w:uiPriority w:val="9"/>
    <w:semiHidden/>
    <w:rsid w:val="00B076B5"/>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B076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2021-05-04T13:22:53+00:00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TaxCatchAll xmlns="fe752cf5-4da5-4951-a4a7-4dcfbb1ca6b3">
      <Value>1</Value>
    </TaxCatchAll>
    <m975189f4ba442ecbf67d4147307b177 xmlns="fe752cf5-4da5-4951-a4a7-4dcfbb1ca6b3">
      <Terms xmlns="http://schemas.microsoft.com/office/infopath/2007/PartnerControls">
        <TermInfo xmlns="http://schemas.microsoft.com/office/infopath/2007/PartnerControls">
          <TermName xmlns="http://schemas.microsoft.com/office/infopath/2007/PartnerControls">BEIS:Energy, Transformation and Clean Growth:Science and Innovation for Climate and Energy:Energy Innovation – Strategy</TermName>
          <TermId xmlns="http://schemas.microsoft.com/office/infopath/2007/PartnerControls">77f3d2d5-c2f1-494e-b38e-5ba34d69a98b</TermId>
        </TermInfo>
      </Terms>
    </m975189f4ba442ecbf67d4147307b177>
    <_dlc_DocId xmlns="fe752cf5-4da5-4951-a4a7-4dcfbb1ca6b3">XYDHQC366R2D-589708795-73671</_dlc_DocId>
    <_dlc_DocIdUrl xmlns="fe752cf5-4da5-4951-a4a7-4dcfbb1ca6b3">
      <Url>https://beisgov.sharepoint.com/sites/NZIPHeat/_layouts/15/DocIdRedir.aspx?ID=XYDHQC366R2D-589708795-73671</Url>
      <Description>XYDHQC366R2D-589708795-73671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186958CDCABD140B8C93BAF3A194A48" ma:contentTypeVersion="20" ma:contentTypeDescription="Create a new document." ma:contentTypeScope="" ma:versionID="4746da974683c99935572468d5a981f4">
  <xsd:schema xmlns:xsd="http://www.w3.org/2001/XMLSchema" xmlns:xs="http://www.w3.org/2001/XMLSchema" xmlns:p="http://schemas.microsoft.com/office/2006/metadata/properties" xmlns:ns2="fe752cf5-4da5-4951-a4a7-4dcfbb1ca6b3" xmlns:ns3="0063f72e-ace3-48fb-9c1f-5b513408b31f" xmlns:ns4="b413c3fd-5a3b-4239-b985-69032e371c04" xmlns:ns5="a8f60570-4bd3-4f2b-950b-a996de8ab151" xmlns:ns6="aaacb922-5235-4a66-b188-303b9b46fbd7" xmlns:ns7="83d00537-0e6f-4b1d-a5a5-b27cd8483239" targetNamespace="http://schemas.microsoft.com/office/2006/metadata/properties" ma:root="true" ma:fieldsID="315c533ecf74d0dd87546a6d41dbbf20" ns2:_="" ns3:_="" ns4:_="" ns5:_="" ns6:_="" ns7:_="">
    <xsd:import namespace="fe752cf5-4da5-4951-a4a7-4dcfbb1ca6b3"/>
    <xsd:import namespace="0063f72e-ace3-48fb-9c1f-5b513408b31f"/>
    <xsd:import namespace="b413c3fd-5a3b-4239-b985-69032e371c04"/>
    <xsd:import namespace="a8f60570-4bd3-4f2b-950b-a996de8ab151"/>
    <xsd:import namespace="aaacb922-5235-4a66-b188-303b9b46fbd7"/>
    <xsd:import namespace="83d00537-0e6f-4b1d-a5a5-b27cd8483239"/>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7:MediaLengthInSeconds"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752cf5-4da5-4951-a4a7-4dcfbb1ca6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Science and Innovation for Climate and Energy:SICE - Energy Innovation - Strategy and Portfolio|77f3d2d5-c2f1-494e-b38e-5ba34d69a98b"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7cefdfc-66ce-41e8-bed0-53f1bc267ff3}" ma:internalName="TaxCatchAll" ma:showField="CatchAllData"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7cefdfc-66ce-41e8-bed0-53f1bc267ff3}" ma:internalName="TaxCatchAllLabel" ma:readOnly="true" ma:showField="CatchAllDataLabel" ma:web="fe752cf5-4da5-4951-a4a7-4dcfbb1ca6b3">
      <xsd:complexType>
        <xsd:complexContent>
          <xsd:extension base="dms:MultiChoiceLookup">
            <xsd:sequence>
              <xsd:element name="Value" type="dms:Lookup" maxOccurs="unbounded" minOccurs="0" nillable="true"/>
            </xsd:sequence>
          </xsd:extension>
        </xsd:complexContent>
      </xsd:complex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d00537-0e6f-4b1d-a5a5-b27cd848323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A92FA-E268-424F-A7F3-843719C6F283}">
  <ds:schemaRefs>
    <ds:schemaRef ds:uri="http://purl.org/dc/elements/1.1/"/>
    <ds:schemaRef ds:uri="http://schemas.microsoft.com/office/2006/metadata/properties"/>
    <ds:schemaRef ds:uri="622cd3cc-654a-46f3-be7c-f5ba0323bd07"/>
    <ds:schemaRef ds:uri="http://schemas.microsoft.com/office/infopath/2007/PartnerControls"/>
    <ds:schemaRef ds:uri="http://purl.org/dc/terms/"/>
    <ds:schemaRef ds:uri="aaacb922-5235-4a66-b188-303b9b46fbd7"/>
    <ds:schemaRef ds:uri="http://schemas.openxmlformats.org/package/2006/metadata/core-properties"/>
    <ds:schemaRef ds:uri="http://schemas.microsoft.com/office/2006/documentManagement/types"/>
    <ds:schemaRef ds:uri="a8f60570-4bd3-4f2b-950b-a996de8ab151"/>
    <ds:schemaRef ds:uri="b413c3fd-5a3b-4239-b985-69032e371c04"/>
    <ds:schemaRef ds:uri="0063f72e-ace3-48fb-9c1f-5b513408b31f"/>
    <ds:schemaRef ds:uri="0895c6ba-a39b-4984-b4cc-cac8b2bc0814"/>
    <ds:schemaRef ds:uri="http://www.w3.org/XML/1998/namespace"/>
    <ds:schemaRef ds:uri="http://purl.org/dc/dcmitype/"/>
  </ds:schemaRefs>
</ds:datastoreItem>
</file>

<file path=customXml/itemProps2.xml><?xml version="1.0" encoding="utf-8"?>
<ds:datastoreItem xmlns:ds="http://schemas.openxmlformats.org/officeDocument/2006/customXml" ds:itemID="{EF542FDE-296B-46ED-B7A4-AB81E90B3410}">
  <ds:schemaRefs>
    <ds:schemaRef ds:uri="http://schemas.microsoft.com/sharepoint/v3/contenttype/forms"/>
  </ds:schemaRefs>
</ds:datastoreItem>
</file>

<file path=customXml/itemProps3.xml><?xml version="1.0" encoding="utf-8"?>
<ds:datastoreItem xmlns:ds="http://schemas.openxmlformats.org/officeDocument/2006/customXml" ds:itemID="{AB88CA1F-724B-4DCC-BBD7-EB0C45305BEC}">
  <ds:schemaRefs>
    <ds:schemaRef ds:uri="http://schemas.microsoft.com/sharepoint/events"/>
  </ds:schemaRefs>
</ds:datastoreItem>
</file>

<file path=customXml/itemProps4.xml><?xml version="1.0" encoding="utf-8"?>
<ds:datastoreItem xmlns:ds="http://schemas.openxmlformats.org/officeDocument/2006/customXml" ds:itemID="{4BA9AD7C-2BE4-45A5-95CC-D128EDB6CAAD}"/>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1450</Characters>
  <Application>Microsoft Office Word</Application>
  <DocSecurity>4</DocSecurity>
  <Lines>12</Lines>
  <Paragraphs>3</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Wilson2, Andy (SICE)</dc:creator>
  <cp:keywords/>
  <dc:description/>
  <cp:lastModifiedBy>Lazenby2, Nicola (Science &amp; Innovation Strategy)</cp:lastModifiedBy>
  <cp:revision>2</cp:revision>
  <dcterms:created xsi:type="dcterms:W3CDTF">2022-01-20T09:17:00Z</dcterms:created>
  <dcterms:modified xsi:type="dcterms:W3CDTF">2022-01-20T09:17:00Z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2021-05-04T13:21:36Z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3353e398-8186-40ae-af3b-3e75dfc4770b</vt:lpwstr>
  </property>
  <property fmtid="{D5CDD505-2E9C-101B-9397-08002B2CF9AE}" pid="8" name="MSIP_Label_ba62f585-b40f-4ab9-bafe-39150f03d124_ContentBits">
    <vt:lpwstr>0</vt:lpwstr>
  </property>
  <property fmtid="{D5CDD505-2E9C-101B-9397-08002B2CF9AE}" pid="9" name="ContentTypeId">
    <vt:lpwstr>0x010100E186958CDCABD140B8C93BAF3A194A48</vt:lpwstr>
  </property>
  <property fmtid="{D5CDD505-2E9C-101B-9397-08002B2CF9AE}" pid="10" name="Business Unit">
    <vt:lpwstr>1;#BEIS:Energy, Transformation and Clean Growth:Science and Innovation for Climate and Energy:Energy Innovation – Strategy|77f3d2d5-c2f1-494e-b38e-5ba34d69a98b</vt:lpwstr>
  </property>
  <property fmtid="{D5CDD505-2E9C-101B-9397-08002B2CF9AE}" pid="11" name="_dlc_DocIdItemGuid">
    <vt:lpwstr>d4022279-7a26-4156-a270-bc61e9f35772</vt:lpwstr>
  </property>
</Properties>
</file>