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88"/>
        <w:gridCol w:w="6600"/>
        <w:gridCol w:w="1200"/>
      </w:tblGrid>
      <w:tr w:rsidR="00D06092" w:rsidRPr="005061B5" w14:paraId="54271574" w14:textId="77777777" w:rsidTr="00105813">
        <w:trPr>
          <w:trHeight w:val="800"/>
        </w:trPr>
        <w:tc>
          <w:tcPr>
            <w:tcW w:w="2388" w:type="dxa"/>
            <w:tcBorders>
              <w:top w:val="single" w:sz="4" w:space="0" w:color="auto"/>
              <w:bottom w:val="single" w:sz="4" w:space="0" w:color="auto"/>
            </w:tcBorders>
            <w:shd w:val="clear" w:color="auto" w:fill="000000"/>
            <w:vAlign w:val="center"/>
          </w:tcPr>
          <w:p w14:paraId="0E39004E" w14:textId="4817F261" w:rsidR="00D06092" w:rsidRPr="0027363E" w:rsidRDefault="001A217A" w:rsidP="00FC5BA4">
            <w:pPr>
              <w:pStyle w:val="Logo"/>
              <w:rPr>
                <w:lang w:val="en-GB"/>
              </w:rPr>
            </w:pPr>
            <w:r w:rsidRPr="005061B5">
              <w:rPr>
                <w:noProof/>
                <w:lang w:val="en-GB" w:eastAsia="en-GB"/>
              </w:rPr>
              <w:drawing>
                <wp:inline distT="0" distB="0" distL="0" distR="0" wp14:anchorId="1A88FF28" wp14:editId="04839C83">
                  <wp:extent cx="1082040" cy="609600"/>
                  <wp:effectExtent l="0" t="0" r="0" b="0"/>
                  <wp:docPr id="1" name="Picture 1" descr="Logo2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2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609600"/>
                          </a:xfrm>
                          <a:prstGeom prst="rect">
                            <a:avLst/>
                          </a:prstGeom>
                          <a:noFill/>
                          <a:ln>
                            <a:noFill/>
                          </a:ln>
                        </pic:spPr>
                      </pic:pic>
                    </a:graphicData>
                  </a:graphic>
                </wp:inline>
              </w:drawing>
            </w:r>
          </w:p>
        </w:tc>
        <w:tc>
          <w:tcPr>
            <w:tcW w:w="7800" w:type="dxa"/>
            <w:gridSpan w:val="2"/>
            <w:tcBorders>
              <w:top w:val="single" w:sz="4" w:space="0" w:color="auto"/>
              <w:bottom w:val="single" w:sz="4" w:space="0" w:color="auto"/>
            </w:tcBorders>
            <w:shd w:val="clear" w:color="auto" w:fill="000000"/>
            <w:vAlign w:val="center"/>
          </w:tcPr>
          <w:p w14:paraId="3BCD75A5" w14:textId="77777777" w:rsidR="00D06092" w:rsidRPr="0027363E" w:rsidRDefault="00D06092" w:rsidP="00A1106A">
            <w:pPr>
              <w:pStyle w:val="ContractTitle"/>
              <w:ind w:left="120"/>
              <w:jc w:val="left"/>
              <w:rPr>
                <w:rFonts w:ascii="Arial" w:hAnsi="Arial" w:cs="Arial"/>
                <w:lang w:val="en-GB"/>
              </w:rPr>
            </w:pPr>
            <w:r w:rsidRPr="0027363E">
              <w:rPr>
                <w:rFonts w:ascii="Arial" w:hAnsi="Arial" w:cs="Arial"/>
                <w:lang w:val="en-GB"/>
              </w:rPr>
              <w:t>Engineering and Construction</w:t>
            </w:r>
          </w:p>
        </w:tc>
      </w:tr>
      <w:tr w:rsidR="00251AF4" w:rsidRPr="005061B5" w14:paraId="21B3B57C" w14:textId="77777777" w:rsidTr="00105813">
        <w:trPr>
          <w:trHeight w:hRule="exact" w:val="2000"/>
        </w:trPr>
        <w:tc>
          <w:tcPr>
            <w:tcW w:w="8988" w:type="dxa"/>
            <w:gridSpan w:val="2"/>
            <w:tcBorders>
              <w:top w:val="single" w:sz="4" w:space="0" w:color="auto"/>
              <w:bottom w:val="nil"/>
            </w:tcBorders>
            <w:shd w:val="clear" w:color="auto" w:fill="auto"/>
            <w:noWrap/>
          </w:tcPr>
          <w:p w14:paraId="7A6EED29" w14:textId="77777777" w:rsidR="00251AF4" w:rsidRPr="0027363E" w:rsidRDefault="00251AF4" w:rsidP="00D06092">
            <w:pPr>
              <w:pStyle w:val="ShortTitle"/>
              <w:rPr>
                <w:rFonts w:ascii="Arial" w:hAnsi="Arial" w:cs="Arial"/>
                <w:lang w:val="en-GB"/>
              </w:rPr>
            </w:pPr>
            <w:r w:rsidRPr="0027363E">
              <w:rPr>
                <w:rFonts w:ascii="Arial" w:hAnsi="Arial" w:cs="Arial"/>
                <w:lang w:val="en-GB"/>
              </w:rPr>
              <w:t>Short Contract</w:t>
            </w:r>
          </w:p>
        </w:tc>
        <w:tc>
          <w:tcPr>
            <w:tcW w:w="1200" w:type="dxa"/>
            <w:tcBorders>
              <w:top w:val="single" w:sz="4" w:space="0" w:color="auto"/>
              <w:bottom w:val="nil"/>
            </w:tcBorders>
            <w:shd w:val="clear" w:color="auto" w:fill="auto"/>
            <w:noWrap/>
          </w:tcPr>
          <w:p w14:paraId="0C8D3EED" w14:textId="77777777" w:rsidR="00251AF4" w:rsidRPr="0027363E" w:rsidRDefault="00251AF4" w:rsidP="002F6BB7">
            <w:pPr>
              <w:pStyle w:val="Contents1"/>
              <w:rPr>
                <w:lang w:val="en-GB"/>
              </w:rPr>
            </w:pPr>
          </w:p>
        </w:tc>
      </w:tr>
      <w:tr w:rsidR="00EE1E54" w:rsidRPr="005061B5" w14:paraId="31C03033" w14:textId="77777777" w:rsidTr="00105813">
        <w:tc>
          <w:tcPr>
            <w:tcW w:w="2388" w:type="dxa"/>
            <w:tcBorders>
              <w:right w:val="single" w:sz="4" w:space="0" w:color="auto"/>
            </w:tcBorders>
            <w:shd w:val="clear" w:color="auto" w:fill="auto"/>
          </w:tcPr>
          <w:p w14:paraId="0646100C" w14:textId="77777777" w:rsidR="00EE1E54" w:rsidRPr="00B0363C" w:rsidRDefault="00C00613" w:rsidP="00EF2189">
            <w:pPr>
              <w:pStyle w:val="Mainheading"/>
              <w:rPr>
                <w:rFonts w:ascii="Arial" w:hAnsi="Arial" w:cs="Arial"/>
                <w:sz w:val="20"/>
                <w:szCs w:val="20"/>
                <w:lang w:val="en-GB"/>
              </w:rPr>
            </w:pPr>
            <w:r w:rsidRPr="00B0363C">
              <w:rPr>
                <w:rFonts w:ascii="Arial" w:hAnsi="Arial" w:cs="Arial"/>
                <w:sz w:val="20"/>
                <w:szCs w:val="20"/>
                <w:lang w:val="en-GB"/>
              </w:rPr>
              <w:t>A contract between</w:t>
            </w:r>
          </w:p>
        </w:tc>
        <w:tc>
          <w:tcPr>
            <w:tcW w:w="6600" w:type="dxa"/>
            <w:tcBorders>
              <w:top w:val="nil"/>
              <w:left w:val="single" w:sz="4" w:space="0" w:color="auto"/>
              <w:bottom w:val="nil"/>
            </w:tcBorders>
            <w:shd w:val="clear" w:color="auto" w:fill="auto"/>
          </w:tcPr>
          <w:p w14:paraId="48E2401A" w14:textId="77777777" w:rsidR="00EF2189" w:rsidRPr="00B0363C" w:rsidRDefault="00313E45" w:rsidP="00EF2189">
            <w:pPr>
              <w:pStyle w:val="Mainheading"/>
              <w:rPr>
                <w:rFonts w:ascii="Arial" w:hAnsi="Arial" w:cs="Arial"/>
                <w:b w:val="0"/>
                <w:sz w:val="20"/>
                <w:szCs w:val="20"/>
                <w:lang w:val="en-GB"/>
              </w:rPr>
            </w:pPr>
            <w:r w:rsidRPr="00B0363C">
              <w:rPr>
                <w:rFonts w:ascii="Arial" w:hAnsi="Arial" w:cs="Arial"/>
                <w:b w:val="0"/>
                <w:sz w:val="20"/>
                <w:szCs w:val="20"/>
                <w:lang w:val="en-GB"/>
              </w:rPr>
              <w:t>The Secretary of State for Health acting through the Medicines and Healthcare products Regulatory Agency</w:t>
            </w:r>
          </w:p>
          <w:p w14:paraId="2AC1F193" w14:textId="77777777" w:rsidR="00313E45" w:rsidRPr="00B0363C" w:rsidRDefault="00313E45" w:rsidP="00EF2189">
            <w:pPr>
              <w:pStyle w:val="Mainheading"/>
              <w:rPr>
                <w:rFonts w:ascii="Arial" w:hAnsi="Arial" w:cs="Arial"/>
                <w:sz w:val="20"/>
                <w:szCs w:val="20"/>
                <w:lang w:val="en-GB"/>
              </w:rPr>
            </w:pPr>
          </w:p>
        </w:tc>
        <w:tc>
          <w:tcPr>
            <w:tcW w:w="1200" w:type="dxa"/>
            <w:tcBorders>
              <w:top w:val="nil"/>
              <w:bottom w:val="nil"/>
            </w:tcBorders>
            <w:shd w:val="clear" w:color="auto" w:fill="auto"/>
          </w:tcPr>
          <w:p w14:paraId="6D5D5CDB" w14:textId="77777777" w:rsidR="00EE1E54" w:rsidRPr="00B0363C" w:rsidRDefault="00EE1E54" w:rsidP="002F6BB7">
            <w:pPr>
              <w:pStyle w:val="Contents1"/>
              <w:rPr>
                <w:rFonts w:ascii="Arial" w:hAnsi="Arial" w:cs="Arial"/>
                <w:lang w:val="en-GB"/>
              </w:rPr>
            </w:pPr>
          </w:p>
        </w:tc>
      </w:tr>
      <w:tr w:rsidR="00834CCF" w:rsidRPr="005061B5" w14:paraId="742EB734" w14:textId="77777777" w:rsidTr="007C6209">
        <w:trPr>
          <w:trHeight w:val="1122"/>
        </w:trPr>
        <w:tc>
          <w:tcPr>
            <w:tcW w:w="2388" w:type="dxa"/>
            <w:tcBorders>
              <w:right w:val="single" w:sz="4" w:space="0" w:color="auto"/>
            </w:tcBorders>
            <w:shd w:val="clear" w:color="auto" w:fill="auto"/>
          </w:tcPr>
          <w:p w14:paraId="3505EB12" w14:textId="77777777" w:rsidR="00834CCF" w:rsidRPr="00B0363C" w:rsidRDefault="00834CCF" w:rsidP="00834CCF">
            <w:pPr>
              <w:pStyle w:val="Mainheading"/>
              <w:jc w:val="right"/>
              <w:rPr>
                <w:rFonts w:ascii="Arial" w:hAnsi="Arial" w:cs="Arial"/>
                <w:sz w:val="20"/>
                <w:szCs w:val="20"/>
                <w:lang w:val="en-GB"/>
              </w:rPr>
            </w:pPr>
            <w:r w:rsidRPr="00B0363C">
              <w:rPr>
                <w:rFonts w:ascii="Arial" w:hAnsi="Arial" w:cs="Arial"/>
                <w:sz w:val="20"/>
                <w:szCs w:val="20"/>
                <w:lang w:val="en-GB"/>
              </w:rPr>
              <w:t>and</w:t>
            </w:r>
          </w:p>
        </w:tc>
        <w:tc>
          <w:tcPr>
            <w:tcW w:w="6600" w:type="dxa"/>
            <w:tcBorders>
              <w:top w:val="nil"/>
              <w:left w:val="single" w:sz="4" w:space="0" w:color="auto"/>
              <w:bottom w:val="nil"/>
            </w:tcBorders>
            <w:shd w:val="clear" w:color="auto" w:fill="auto"/>
          </w:tcPr>
          <w:p w14:paraId="3F17E383" w14:textId="5558BC7B" w:rsidR="00834CCF" w:rsidRPr="00B0363C" w:rsidRDefault="00515876" w:rsidP="00834CCF">
            <w:pPr>
              <w:pStyle w:val="Mainheading"/>
              <w:rPr>
                <w:b w:val="0"/>
                <w:lang w:val="en-GB"/>
              </w:rPr>
            </w:pPr>
            <w:r>
              <w:rPr>
                <w:b w:val="0"/>
                <w:lang w:val="en-GB"/>
              </w:rPr>
              <w:t>Commercial Services UK</w:t>
            </w:r>
          </w:p>
          <w:p w14:paraId="127FE77E" w14:textId="77777777" w:rsidR="00834CCF" w:rsidRPr="00B0363C" w:rsidRDefault="00834CCF" w:rsidP="00834CCF">
            <w:pPr>
              <w:pStyle w:val="Mainheading"/>
              <w:rPr>
                <w:lang w:val="en-GB"/>
              </w:rPr>
            </w:pPr>
          </w:p>
        </w:tc>
        <w:tc>
          <w:tcPr>
            <w:tcW w:w="1200" w:type="dxa"/>
            <w:tcBorders>
              <w:top w:val="nil"/>
              <w:bottom w:val="nil"/>
            </w:tcBorders>
            <w:shd w:val="clear" w:color="auto" w:fill="auto"/>
          </w:tcPr>
          <w:p w14:paraId="4FE08A84" w14:textId="77777777" w:rsidR="00834CCF" w:rsidRPr="00B0363C" w:rsidRDefault="00834CCF" w:rsidP="00834CCF">
            <w:pPr>
              <w:pStyle w:val="Contents1"/>
              <w:rPr>
                <w:rFonts w:ascii="Arial" w:hAnsi="Arial" w:cs="Arial"/>
                <w:lang w:val="en-GB"/>
              </w:rPr>
            </w:pPr>
          </w:p>
        </w:tc>
      </w:tr>
      <w:tr w:rsidR="00834CCF" w:rsidRPr="005061B5" w14:paraId="146CE15E" w14:textId="77777777" w:rsidTr="00105813">
        <w:tc>
          <w:tcPr>
            <w:tcW w:w="2388" w:type="dxa"/>
            <w:tcBorders>
              <w:right w:val="single" w:sz="4" w:space="0" w:color="auto"/>
            </w:tcBorders>
            <w:shd w:val="clear" w:color="auto" w:fill="auto"/>
          </w:tcPr>
          <w:p w14:paraId="3F372A25" w14:textId="77777777" w:rsidR="00834CCF" w:rsidRPr="00B0363C" w:rsidRDefault="00834CCF" w:rsidP="00834CCF">
            <w:pPr>
              <w:pStyle w:val="Mainheading"/>
              <w:jc w:val="right"/>
              <w:rPr>
                <w:rFonts w:ascii="Arial" w:hAnsi="Arial" w:cs="Arial"/>
                <w:sz w:val="20"/>
                <w:szCs w:val="20"/>
                <w:lang w:val="en-GB"/>
              </w:rPr>
            </w:pPr>
            <w:r w:rsidRPr="00B0363C">
              <w:rPr>
                <w:rFonts w:ascii="Arial" w:hAnsi="Arial" w:cs="Arial"/>
                <w:sz w:val="20"/>
                <w:szCs w:val="20"/>
                <w:lang w:val="en-GB"/>
              </w:rPr>
              <w:t>For</w:t>
            </w:r>
          </w:p>
          <w:p w14:paraId="4258A8C7" w14:textId="77777777" w:rsidR="00834CCF" w:rsidRPr="00B0363C" w:rsidRDefault="00834CCF" w:rsidP="00834CCF">
            <w:pPr>
              <w:pStyle w:val="Mainheading"/>
              <w:jc w:val="right"/>
              <w:rPr>
                <w:rFonts w:ascii="Arial" w:hAnsi="Arial" w:cs="Arial"/>
                <w:sz w:val="20"/>
                <w:szCs w:val="20"/>
                <w:lang w:val="en-GB"/>
              </w:rPr>
            </w:pPr>
          </w:p>
          <w:p w14:paraId="5E4FC43D" w14:textId="77777777" w:rsidR="00834CCF" w:rsidRPr="00B0363C" w:rsidRDefault="00834CCF" w:rsidP="00834CCF">
            <w:pPr>
              <w:pStyle w:val="Mainheading"/>
              <w:jc w:val="right"/>
              <w:rPr>
                <w:rFonts w:ascii="Arial" w:hAnsi="Arial" w:cs="Arial"/>
                <w:sz w:val="20"/>
                <w:szCs w:val="20"/>
                <w:lang w:val="en-GB"/>
              </w:rPr>
            </w:pPr>
            <w:r w:rsidRPr="00B0363C">
              <w:rPr>
                <w:rFonts w:ascii="Arial" w:hAnsi="Arial" w:cs="Arial"/>
                <w:sz w:val="20"/>
                <w:szCs w:val="20"/>
                <w:lang w:val="en-GB"/>
              </w:rPr>
              <w:t>Reference</w:t>
            </w:r>
          </w:p>
        </w:tc>
        <w:tc>
          <w:tcPr>
            <w:tcW w:w="6600" w:type="dxa"/>
            <w:tcBorders>
              <w:top w:val="nil"/>
              <w:left w:val="single" w:sz="4" w:space="0" w:color="auto"/>
              <w:bottom w:val="nil"/>
            </w:tcBorders>
            <w:shd w:val="clear" w:color="auto" w:fill="auto"/>
          </w:tcPr>
          <w:p w14:paraId="2952CC59" w14:textId="77777777" w:rsidR="00D24BC9" w:rsidRDefault="00D24BC9" w:rsidP="00834CCF">
            <w:pPr>
              <w:pStyle w:val="Mainheading"/>
              <w:rPr>
                <w:b w:val="0"/>
                <w:lang w:val="en-GB"/>
              </w:rPr>
            </w:pPr>
            <w:r>
              <w:rPr>
                <w:b w:val="0"/>
                <w:lang w:val="en-GB"/>
              </w:rPr>
              <w:t>Cable Replacement to Distribution Boards</w:t>
            </w:r>
          </w:p>
          <w:p w14:paraId="7C4F1712" w14:textId="77777777" w:rsidR="00CC238E" w:rsidRDefault="00CC238E" w:rsidP="00834CCF">
            <w:pPr>
              <w:pStyle w:val="Mainheading"/>
              <w:rPr>
                <w:b w:val="0"/>
                <w:lang w:val="en-GB"/>
              </w:rPr>
            </w:pPr>
          </w:p>
          <w:p w14:paraId="4793ABDC" w14:textId="51F8B0B4" w:rsidR="00834CCF" w:rsidRPr="00CC238E" w:rsidRDefault="00440C31" w:rsidP="00834CCF">
            <w:pPr>
              <w:pStyle w:val="Mainheading"/>
              <w:rPr>
                <w:b w:val="0"/>
                <w:lang w:val="en-GB"/>
              </w:rPr>
            </w:pPr>
            <w:r>
              <w:rPr>
                <w:b w:val="0"/>
                <w:lang w:val="en-GB"/>
              </w:rPr>
              <w:t>C</w:t>
            </w:r>
            <w:r w:rsidR="00CC238E">
              <w:rPr>
                <w:b w:val="0"/>
                <w:lang w:val="en-GB"/>
              </w:rPr>
              <w:t>193868</w:t>
            </w:r>
          </w:p>
        </w:tc>
        <w:tc>
          <w:tcPr>
            <w:tcW w:w="1200" w:type="dxa"/>
            <w:tcBorders>
              <w:top w:val="nil"/>
              <w:bottom w:val="nil"/>
            </w:tcBorders>
            <w:shd w:val="clear" w:color="auto" w:fill="auto"/>
          </w:tcPr>
          <w:p w14:paraId="0734ECCB" w14:textId="77777777" w:rsidR="00834CCF" w:rsidRPr="00B0363C" w:rsidRDefault="00834CCF" w:rsidP="00834CCF">
            <w:pPr>
              <w:pStyle w:val="Contents1"/>
              <w:rPr>
                <w:rFonts w:ascii="Arial" w:hAnsi="Arial" w:cs="Arial"/>
                <w:lang w:val="en-GB"/>
              </w:rPr>
            </w:pPr>
          </w:p>
        </w:tc>
      </w:tr>
      <w:tr w:rsidR="00C00613" w:rsidRPr="005061B5" w14:paraId="148C337E" w14:textId="77777777" w:rsidTr="00105813">
        <w:tc>
          <w:tcPr>
            <w:tcW w:w="2388" w:type="dxa"/>
            <w:tcBorders>
              <w:right w:val="single" w:sz="4" w:space="0" w:color="auto"/>
            </w:tcBorders>
            <w:shd w:val="clear" w:color="auto" w:fill="auto"/>
          </w:tcPr>
          <w:p w14:paraId="300EA0C7" w14:textId="77777777" w:rsidR="00C00613" w:rsidRPr="002E7045" w:rsidRDefault="00C00613" w:rsidP="002F6BB7">
            <w:pPr>
              <w:pStyle w:val="Contents1"/>
              <w:rPr>
                <w:rFonts w:ascii="Arial" w:hAnsi="Arial" w:cs="Arial"/>
                <w:lang w:val="en-GB"/>
              </w:rPr>
            </w:pPr>
          </w:p>
        </w:tc>
        <w:tc>
          <w:tcPr>
            <w:tcW w:w="6600" w:type="dxa"/>
            <w:tcBorders>
              <w:top w:val="nil"/>
              <w:left w:val="single" w:sz="4" w:space="0" w:color="auto"/>
              <w:bottom w:val="nil"/>
            </w:tcBorders>
            <w:shd w:val="clear" w:color="auto" w:fill="auto"/>
          </w:tcPr>
          <w:p w14:paraId="3C3AACAA" w14:textId="77777777" w:rsidR="00C00613" w:rsidRPr="002E7045" w:rsidRDefault="00275E2F" w:rsidP="007F1496">
            <w:pPr>
              <w:pStyle w:val="Contentsheading"/>
              <w:rPr>
                <w:rFonts w:ascii="Arial" w:hAnsi="Arial" w:cs="Arial"/>
                <w:sz w:val="20"/>
                <w:szCs w:val="20"/>
                <w:lang w:val="en-GB"/>
              </w:rPr>
            </w:pPr>
            <w:r w:rsidRPr="002E7045">
              <w:rPr>
                <w:rFonts w:ascii="Arial" w:hAnsi="Arial" w:cs="Arial"/>
                <w:sz w:val="20"/>
                <w:szCs w:val="20"/>
                <w:lang w:val="en-GB"/>
              </w:rPr>
              <w:t>Contents</w:t>
            </w:r>
          </w:p>
        </w:tc>
        <w:tc>
          <w:tcPr>
            <w:tcW w:w="1200" w:type="dxa"/>
            <w:tcBorders>
              <w:top w:val="nil"/>
              <w:bottom w:val="nil"/>
            </w:tcBorders>
            <w:shd w:val="clear" w:color="auto" w:fill="auto"/>
          </w:tcPr>
          <w:p w14:paraId="31FEBC57" w14:textId="77777777" w:rsidR="00C00613" w:rsidRPr="002E7045" w:rsidRDefault="00275E2F" w:rsidP="00E25C44">
            <w:pPr>
              <w:pStyle w:val="Ahead"/>
              <w:rPr>
                <w:rFonts w:ascii="Arial" w:hAnsi="Arial" w:cs="Arial"/>
                <w:lang w:val="en-GB"/>
              </w:rPr>
            </w:pPr>
            <w:r w:rsidRPr="002E7045">
              <w:rPr>
                <w:rFonts w:ascii="Arial" w:hAnsi="Arial" w:cs="Arial"/>
                <w:lang w:val="en-GB"/>
              </w:rPr>
              <w:t>Page</w:t>
            </w:r>
          </w:p>
        </w:tc>
      </w:tr>
      <w:tr w:rsidR="007F1496" w:rsidRPr="005061B5" w14:paraId="0B0B56B3" w14:textId="77777777" w:rsidTr="00105813">
        <w:tc>
          <w:tcPr>
            <w:tcW w:w="2388" w:type="dxa"/>
            <w:tcBorders>
              <w:right w:val="single" w:sz="4" w:space="0" w:color="auto"/>
            </w:tcBorders>
            <w:shd w:val="clear" w:color="auto" w:fill="auto"/>
          </w:tcPr>
          <w:p w14:paraId="61A0331A" w14:textId="77777777" w:rsidR="007F1496" w:rsidRPr="002E7045" w:rsidRDefault="007F1496" w:rsidP="002F6BB7">
            <w:pPr>
              <w:pStyle w:val="Contents1"/>
              <w:rPr>
                <w:rFonts w:ascii="Arial" w:hAnsi="Arial" w:cs="Arial"/>
                <w:lang w:val="en-GB"/>
              </w:rPr>
            </w:pPr>
          </w:p>
        </w:tc>
        <w:tc>
          <w:tcPr>
            <w:tcW w:w="6600" w:type="dxa"/>
            <w:tcBorders>
              <w:top w:val="nil"/>
              <w:left w:val="single" w:sz="4" w:space="0" w:color="auto"/>
              <w:bottom w:val="nil"/>
            </w:tcBorders>
            <w:shd w:val="clear" w:color="auto" w:fill="auto"/>
          </w:tcPr>
          <w:p w14:paraId="59D54D7A" w14:textId="77777777" w:rsidR="007F1496" w:rsidRPr="002E7045" w:rsidRDefault="007F1496" w:rsidP="002F6BB7">
            <w:pPr>
              <w:pStyle w:val="Contents1"/>
              <w:rPr>
                <w:rFonts w:ascii="Arial" w:hAnsi="Arial" w:cs="Arial"/>
                <w:lang w:val="en-GB"/>
              </w:rPr>
            </w:pPr>
            <w:r w:rsidRPr="002E7045">
              <w:rPr>
                <w:rFonts w:ascii="Arial" w:hAnsi="Arial" w:cs="Arial"/>
                <w:lang w:val="en-GB"/>
              </w:rPr>
              <w:t>Contract Forms</w:t>
            </w:r>
          </w:p>
        </w:tc>
        <w:tc>
          <w:tcPr>
            <w:tcW w:w="1200" w:type="dxa"/>
            <w:tcBorders>
              <w:top w:val="nil"/>
              <w:bottom w:val="nil"/>
            </w:tcBorders>
            <w:shd w:val="clear" w:color="auto" w:fill="auto"/>
          </w:tcPr>
          <w:p w14:paraId="670A23C6" w14:textId="77777777" w:rsidR="007F1496" w:rsidRPr="002E7045" w:rsidRDefault="007F1496" w:rsidP="007F1496">
            <w:pPr>
              <w:pStyle w:val="Maintext"/>
              <w:rPr>
                <w:rFonts w:ascii="Arial" w:hAnsi="Arial" w:cs="Arial"/>
                <w:lang w:val="en-GB"/>
              </w:rPr>
            </w:pPr>
          </w:p>
        </w:tc>
      </w:tr>
      <w:tr w:rsidR="00EE1E54" w:rsidRPr="005061B5" w14:paraId="7CC6C887" w14:textId="77777777" w:rsidTr="00105813">
        <w:tc>
          <w:tcPr>
            <w:tcW w:w="2388" w:type="dxa"/>
            <w:tcBorders>
              <w:right w:val="single" w:sz="4" w:space="0" w:color="auto"/>
            </w:tcBorders>
            <w:shd w:val="clear" w:color="auto" w:fill="auto"/>
          </w:tcPr>
          <w:p w14:paraId="4D09B67E" w14:textId="77777777" w:rsidR="00EE1E54" w:rsidRPr="002E7045" w:rsidRDefault="00EE1E54" w:rsidP="002F6BB7">
            <w:pPr>
              <w:pStyle w:val="Contents1"/>
              <w:rPr>
                <w:rFonts w:ascii="Arial" w:hAnsi="Arial" w:cs="Arial"/>
                <w:lang w:val="en-GB"/>
              </w:rPr>
            </w:pPr>
          </w:p>
        </w:tc>
        <w:tc>
          <w:tcPr>
            <w:tcW w:w="6600" w:type="dxa"/>
            <w:tcBorders>
              <w:top w:val="nil"/>
              <w:left w:val="single" w:sz="4" w:space="0" w:color="auto"/>
              <w:bottom w:val="nil"/>
            </w:tcBorders>
            <w:shd w:val="clear" w:color="auto" w:fill="auto"/>
          </w:tcPr>
          <w:p w14:paraId="08AAD2B9" w14:textId="77777777" w:rsidR="00E25C44" w:rsidRPr="002E7045" w:rsidRDefault="007F1496" w:rsidP="007F1496">
            <w:pPr>
              <w:pStyle w:val="Contents2"/>
              <w:rPr>
                <w:rFonts w:ascii="Arial" w:hAnsi="Arial" w:cs="Arial"/>
                <w:lang w:val="en-GB"/>
              </w:rPr>
            </w:pPr>
            <w:r w:rsidRPr="002E7045">
              <w:rPr>
                <w:rFonts w:ascii="Arial" w:hAnsi="Arial" w:cs="Arial"/>
                <w:lang w:val="en-GB"/>
              </w:rPr>
              <w:t>Contract Data</w:t>
            </w:r>
          </w:p>
          <w:p w14:paraId="1C62B99C" w14:textId="77777777" w:rsidR="007F1496" w:rsidRPr="002E7045" w:rsidRDefault="007F1496" w:rsidP="007F1496">
            <w:pPr>
              <w:pStyle w:val="Contents2"/>
              <w:rPr>
                <w:rFonts w:ascii="Arial" w:hAnsi="Arial" w:cs="Arial"/>
                <w:lang w:val="en-GB"/>
              </w:rPr>
            </w:pPr>
            <w:r w:rsidRPr="002E7045">
              <w:rPr>
                <w:rFonts w:ascii="Arial" w:hAnsi="Arial" w:cs="Arial"/>
                <w:lang w:val="en-GB"/>
              </w:rPr>
              <w:tab/>
              <w:t xml:space="preserve">The </w:t>
            </w:r>
            <w:r w:rsidRPr="002E7045">
              <w:rPr>
                <w:rFonts w:ascii="Arial" w:hAnsi="Arial" w:cs="Arial"/>
                <w:i/>
                <w:iCs/>
                <w:lang w:val="en-GB"/>
              </w:rPr>
              <w:t>Contractor</w:t>
            </w:r>
            <w:r w:rsidR="00634759" w:rsidRPr="002E7045">
              <w:rPr>
                <w:rFonts w:ascii="Arial" w:hAnsi="Arial" w:cs="Arial"/>
                <w:lang w:val="en-GB"/>
              </w:rPr>
              <w:t>’</w:t>
            </w:r>
            <w:r w:rsidRPr="002E7045">
              <w:rPr>
                <w:rFonts w:ascii="Arial" w:hAnsi="Arial" w:cs="Arial"/>
                <w:lang w:val="en-GB"/>
              </w:rPr>
              <w:t>s Offer</w:t>
            </w:r>
          </w:p>
          <w:p w14:paraId="12774435" w14:textId="77777777" w:rsidR="007F1496" w:rsidRPr="002E7045" w:rsidRDefault="007F1496" w:rsidP="007F1496">
            <w:pPr>
              <w:pStyle w:val="Contents2"/>
              <w:rPr>
                <w:rFonts w:ascii="Arial" w:hAnsi="Arial" w:cs="Arial"/>
                <w:lang w:val="en-GB"/>
              </w:rPr>
            </w:pPr>
            <w:r w:rsidRPr="002E7045">
              <w:rPr>
                <w:rFonts w:ascii="Arial" w:hAnsi="Arial" w:cs="Arial"/>
                <w:lang w:val="en-GB"/>
              </w:rPr>
              <w:tab/>
              <w:t xml:space="preserve">The </w:t>
            </w:r>
            <w:r w:rsidRPr="002E7045">
              <w:rPr>
                <w:rFonts w:ascii="Arial" w:hAnsi="Arial" w:cs="Arial"/>
                <w:i/>
                <w:iCs/>
                <w:lang w:val="en-GB"/>
              </w:rPr>
              <w:t>Employer</w:t>
            </w:r>
            <w:r w:rsidR="00634759" w:rsidRPr="002E7045">
              <w:rPr>
                <w:rFonts w:ascii="Arial" w:hAnsi="Arial" w:cs="Arial"/>
                <w:lang w:val="en-GB"/>
              </w:rPr>
              <w:t>’</w:t>
            </w:r>
            <w:r w:rsidRPr="002E7045">
              <w:rPr>
                <w:rFonts w:ascii="Arial" w:hAnsi="Arial" w:cs="Arial"/>
                <w:lang w:val="en-GB"/>
              </w:rPr>
              <w:t>s Acceptance</w:t>
            </w:r>
          </w:p>
          <w:p w14:paraId="04805104" w14:textId="77777777" w:rsidR="007F1496" w:rsidRPr="002E7045" w:rsidRDefault="007F1496" w:rsidP="007F1496">
            <w:pPr>
              <w:pStyle w:val="Contents2"/>
              <w:rPr>
                <w:rFonts w:ascii="Arial" w:hAnsi="Arial" w:cs="Arial"/>
                <w:lang w:val="en-GB"/>
              </w:rPr>
            </w:pPr>
            <w:r w:rsidRPr="002E7045">
              <w:rPr>
                <w:rFonts w:ascii="Arial" w:hAnsi="Arial" w:cs="Arial"/>
                <w:lang w:val="en-GB"/>
              </w:rPr>
              <w:tab/>
              <w:t>Price List</w:t>
            </w:r>
          </w:p>
          <w:p w14:paraId="49B0BCED" w14:textId="77777777" w:rsidR="007F1496" w:rsidRPr="002E7045" w:rsidRDefault="007F1496" w:rsidP="007F1496">
            <w:pPr>
              <w:pStyle w:val="Contents2"/>
              <w:rPr>
                <w:rFonts w:ascii="Arial" w:hAnsi="Arial" w:cs="Arial"/>
                <w:lang w:val="en-GB"/>
              </w:rPr>
            </w:pPr>
            <w:r w:rsidRPr="002E7045">
              <w:rPr>
                <w:rFonts w:ascii="Arial" w:hAnsi="Arial" w:cs="Arial"/>
                <w:lang w:val="en-GB"/>
              </w:rPr>
              <w:tab/>
              <w:t>Works Information</w:t>
            </w:r>
          </w:p>
          <w:p w14:paraId="1C4CABF6" w14:textId="77777777" w:rsidR="007F1496" w:rsidRPr="002E7045" w:rsidRDefault="007F1496" w:rsidP="007F1496">
            <w:pPr>
              <w:pStyle w:val="Contents2"/>
              <w:rPr>
                <w:rFonts w:ascii="Arial" w:hAnsi="Arial" w:cs="Arial"/>
                <w:lang w:val="en-GB"/>
              </w:rPr>
            </w:pPr>
            <w:r w:rsidRPr="002E7045">
              <w:rPr>
                <w:rFonts w:ascii="Arial" w:hAnsi="Arial" w:cs="Arial"/>
                <w:lang w:val="en-GB"/>
              </w:rPr>
              <w:tab/>
              <w:t>Site Information</w:t>
            </w:r>
          </w:p>
          <w:p w14:paraId="446DCA5E" w14:textId="77777777" w:rsidR="00E25C44" w:rsidRPr="002E7045" w:rsidRDefault="007F1496" w:rsidP="00A1106A">
            <w:pPr>
              <w:pStyle w:val="Contents1"/>
              <w:spacing w:after="240"/>
              <w:rPr>
                <w:rFonts w:ascii="Arial" w:hAnsi="Arial" w:cs="Arial"/>
                <w:lang w:val="en-GB"/>
              </w:rPr>
            </w:pPr>
            <w:r w:rsidRPr="002E7045">
              <w:rPr>
                <w:rFonts w:ascii="Arial" w:hAnsi="Arial" w:cs="Arial"/>
                <w:lang w:val="en-GB"/>
              </w:rPr>
              <w:t>Conditions of Contract</w:t>
            </w:r>
          </w:p>
        </w:tc>
        <w:tc>
          <w:tcPr>
            <w:tcW w:w="1200" w:type="dxa"/>
            <w:tcBorders>
              <w:top w:val="nil"/>
              <w:bottom w:val="nil"/>
            </w:tcBorders>
            <w:shd w:val="clear" w:color="auto" w:fill="auto"/>
          </w:tcPr>
          <w:p w14:paraId="42F9555C" w14:textId="77777777" w:rsidR="003B4965" w:rsidRPr="002E7045" w:rsidRDefault="00821C49" w:rsidP="007F1496">
            <w:pPr>
              <w:pStyle w:val="Maintext"/>
              <w:rPr>
                <w:rFonts w:ascii="Arial" w:hAnsi="Arial" w:cs="Arial"/>
                <w:lang w:val="en-GB"/>
              </w:rPr>
            </w:pPr>
            <w:r w:rsidRPr="002E7045">
              <w:rPr>
                <w:rFonts w:ascii="Arial" w:hAnsi="Arial" w:cs="Arial"/>
                <w:lang w:val="en-GB"/>
              </w:rPr>
              <w:t>2</w:t>
            </w:r>
          </w:p>
          <w:p w14:paraId="724C82C2" w14:textId="77777777" w:rsidR="007F1496" w:rsidRPr="002E7045" w:rsidRDefault="007F1496" w:rsidP="007F1496">
            <w:pPr>
              <w:pStyle w:val="Maintext"/>
              <w:rPr>
                <w:rFonts w:ascii="Arial" w:hAnsi="Arial" w:cs="Arial"/>
                <w:lang w:val="en-GB"/>
              </w:rPr>
            </w:pPr>
            <w:r w:rsidRPr="002E7045">
              <w:rPr>
                <w:rFonts w:ascii="Arial" w:hAnsi="Arial" w:cs="Arial"/>
                <w:lang w:val="en-GB"/>
              </w:rPr>
              <w:t>4</w:t>
            </w:r>
          </w:p>
          <w:p w14:paraId="7C415298" w14:textId="77777777" w:rsidR="007F1496" w:rsidRPr="002E7045" w:rsidRDefault="007F1496" w:rsidP="007F1496">
            <w:pPr>
              <w:pStyle w:val="Maintext"/>
              <w:rPr>
                <w:rFonts w:ascii="Arial" w:hAnsi="Arial" w:cs="Arial"/>
                <w:lang w:val="en-GB"/>
              </w:rPr>
            </w:pPr>
            <w:r w:rsidRPr="002E7045">
              <w:rPr>
                <w:rFonts w:ascii="Arial" w:hAnsi="Arial" w:cs="Arial"/>
                <w:lang w:val="en-GB"/>
              </w:rPr>
              <w:t>4</w:t>
            </w:r>
          </w:p>
          <w:p w14:paraId="710A96D0" w14:textId="77777777" w:rsidR="007F1496" w:rsidRPr="002E7045" w:rsidRDefault="007F1496" w:rsidP="007F1496">
            <w:pPr>
              <w:pStyle w:val="Maintext"/>
              <w:rPr>
                <w:rFonts w:ascii="Arial" w:hAnsi="Arial" w:cs="Arial"/>
                <w:lang w:val="en-GB"/>
              </w:rPr>
            </w:pPr>
            <w:r w:rsidRPr="002E7045">
              <w:rPr>
                <w:rFonts w:ascii="Arial" w:hAnsi="Arial" w:cs="Arial"/>
                <w:lang w:val="en-GB"/>
              </w:rPr>
              <w:t>5</w:t>
            </w:r>
          </w:p>
          <w:p w14:paraId="3E48A4AC" w14:textId="77777777" w:rsidR="007F1496" w:rsidRPr="002E7045" w:rsidRDefault="007F1496" w:rsidP="007F1496">
            <w:pPr>
              <w:pStyle w:val="Maintext"/>
              <w:rPr>
                <w:rFonts w:ascii="Arial" w:hAnsi="Arial" w:cs="Arial"/>
                <w:lang w:val="en-GB"/>
              </w:rPr>
            </w:pPr>
            <w:r w:rsidRPr="002E7045">
              <w:rPr>
                <w:rFonts w:ascii="Arial" w:hAnsi="Arial" w:cs="Arial"/>
                <w:lang w:val="en-GB"/>
              </w:rPr>
              <w:t>6</w:t>
            </w:r>
          </w:p>
          <w:p w14:paraId="03E21EBF" w14:textId="77777777" w:rsidR="007F1496" w:rsidRPr="002E7045" w:rsidRDefault="007F1496" w:rsidP="007F1496">
            <w:pPr>
              <w:pStyle w:val="Maintext"/>
              <w:rPr>
                <w:rFonts w:ascii="Arial" w:hAnsi="Arial" w:cs="Arial"/>
                <w:lang w:val="en-GB"/>
              </w:rPr>
            </w:pPr>
            <w:r w:rsidRPr="002E7045">
              <w:rPr>
                <w:rFonts w:ascii="Arial" w:hAnsi="Arial" w:cs="Arial"/>
                <w:lang w:val="en-GB"/>
              </w:rPr>
              <w:t>9</w:t>
            </w:r>
          </w:p>
          <w:p w14:paraId="14C24B13" w14:textId="77777777" w:rsidR="007F1496" w:rsidRPr="002E7045" w:rsidRDefault="007F1496" w:rsidP="007F1496">
            <w:pPr>
              <w:pStyle w:val="Maintext"/>
              <w:rPr>
                <w:rFonts w:ascii="Arial" w:hAnsi="Arial" w:cs="Arial"/>
                <w:lang w:val="en-GB"/>
              </w:rPr>
            </w:pPr>
            <w:r w:rsidRPr="002E7045">
              <w:rPr>
                <w:rFonts w:ascii="Arial" w:hAnsi="Arial" w:cs="Arial"/>
                <w:lang w:val="en-GB"/>
              </w:rPr>
              <w:t>CC1</w:t>
            </w:r>
          </w:p>
        </w:tc>
      </w:tr>
      <w:tr w:rsidR="00190EBE" w:rsidRPr="005061B5" w14:paraId="449214DD" w14:textId="77777777" w:rsidTr="00105813">
        <w:trPr>
          <w:trHeight w:val="1000"/>
        </w:trPr>
        <w:tc>
          <w:tcPr>
            <w:tcW w:w="2388" w:type="dxa"/>
            <w:tcBorders>
              <w:bottom w:val="nil"/>
              <w:right w:val="single" w:sz="4" w:space="0" w:color="auto"/>
            </w:tcBorders>
            <w:shd w:val="clear" w:color="auto" w:fill="auto"/>
          </w:tcPr>
          <w:p w14:paraId="7107DED2" w14:textId="77777777" w:rsidR="00190EBE" w:rsidRPr="0069331B" w:rsidRDefault="00190EBE" w:rsidP="002F6BB7">
            <w:pPr>
              <w:pStyle w:val="Contents1"/>
              <w:rPr>
                <w:rFonts w:ascii="Arial" w:hAnsi="Arial" w:cs="Arial"/>
                <w:lang w:val="en-GB"/>
              </w:rPr>
            </w:pPr>
          </w:p>
        </w:tc>
        <w:tc>
          <w:tcPr>
            <w:tcW w:w="7800" w:type="dxa"/>
            <w:gridSpan w:val="2"/>
            <w:tcBorders>
              <w:top w:val="nil"/>
              <w:left w:val="single" w:sz="4" w:space="0" w:color="auto"/>
              <w:bottom w:val="single" w:sz="4" w:space="0" w:color="auto"/>
              <w:right w:val="single" w:sz="4" w:space="0" w:color="auto"/>
            </w:tcBorders>
            <w:shd w:val="clear" w:color="auto" w:fill="auto"/>
          </w:tcPr>
          <w:p w14:paraId="55FC2130" w14:textId="77777777" w:rsidR="00105813" w:rsidRPr="0069331B" w:rsidRDefault="00C147C6" w:rsidP="00BF652E">
            <w:pPr>
              <w:pStyle w:val="Contentsbox"/>
              <w:shd w:val="clear" w:color="auto" w:fill="A6A6A6"/>
              <w:rPr>
                <w:rFonts w:ascii="Arial" w:hAnsi="Arial" w:cs="Arial"/>
                <w:lang w:val="en-GB"/>
              </w:rPr>
            </w:pPr>
            <w:r w:rsidRPr="0069331B">
              <w:rPr>
                <w:rFonts w:ascii="Arial" w:hAnsi="Arial" w:cs="Arial"/>
                <w:lang w:val="en-GB"/>
              </w:rPr>
              <w:t>Notes about this contract are printed in boxes like this one. They are not part of the contract.</w:t>
            </w:r>
          </w:p>
        </w:tc>
      </w:tr>
      <w:tr w:rsidR="000915B5" w:rsidRPr="005061B5" w14:paraId="14187F0E" w14:textId="77777777" w:rsidTr="00105813">
        <w:trPr>
          <w:trHeight w:val="400"/>
        </w:trPr>
        <w:tc>
          <w:tcPr>
            <w:tcW w:w="2388" w:type="dxa"/>
            <w:tcBorders>
              <w:top w:val="nil"/>
              <w:bottom w:val="single" w:sz="4" w:space="0" w:color="auto"/>
            </w:tcBorders>
            <w:shd w:val="clear" w:color="auto" w:fill="000000"/>
            <w:vAlign w:val="center"/>
          </w:tcPr>
          <w:p w14:paraId="333747BD" w14:textId="77777777" w:rsidR="000915B5" w:rsidRPr="0069331B" w:rsidRDefault="000915B5" w:rsidP="000915B5">
            <w:pPr>
              <w:pStyle w:val="Maintext"/>
              <w:rPr>
                <w:lang w:val="en-GB"/>
              </w:rPr>
            </w:pPr>
          </w:p>
        </w:tc>
        <w:tc>
          <w:tcPr>
            <w:tcW w:w="7800" w:type="dxa"/>
            <w:gridSpan w:val="2"/>
            <w:tcBorders>
              <w:top w:val="single" w:sz="4" w:space="0" w:color="auto"/>
              <w:bottom w:val="single" w:sz="4" w:space="0" w:color="auto"/>
            </w:tcBorders>
            <w:shd w:val="clear" w:color="auto" w:fill="000000"/>
            <w:vAlign w:val="center"/>
          </w:tcPr>
          <w:p w14:paraId="6AC7F540" w14:textId="77777777" w:rsidR="000915B5" w:rsidRPr="0069331B" w:rsidRDefault="000915B5" w:rsidP="000915B5">
            <w:pPr>
              <w:pStyle w:val="Folio"/>
              <w:rPr>
                <w:lang w:val="en-GB"/>
              </w:rPr>
            </w:pPr>
          </w:p>
        </w:tc>
      </w:tr>
    </w:tbl>
    <w:p w14:paraId="0ACEF7A8" w14:textId="77777777" w:rsidR="009044C3" w:rsidRPr="0069331B" w:rsidRDefault="009044C3" w:rsidP="009044C3">
      <w:pPr>
        <w:pStyle w:val="Maintext"/>
        <w:rPr>
          <w:lang w:val="en-GB"/>
        </w:rPr>
      </w:pPr>
    </w:p>
    <w:p w14:paraId="40FFAB04" w14:textId="77777777" w:rsidR="00AF40A0" w:rsidRPr="0069331B" w:rsidRDefault="00AF40A0" w:rsidP="009044C3">
      <w:pPr>
        <w:pStyle w:val="Maintext"/>
        <w:rPr>
          <w:lang w:val="en-GB"/>
        </w:rPr>
      </w:pPr>
      <w:r w:rsidRPr="0069331B">
        <w:rPr>
          <w:lang w:val="en-GB"/>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4080"/>
        <w:gridCol w:w="3240"/>
      </w:tblGrid>
      <w:tr w:rsidR="00AF40A0" w:rsidRPr="005061B5" w14:paraId="4F423F50" w14:textId="77777777" w:rsidTr="00A1106A">
        <w:trPr>
          <w:trHeight w:val="800"/>
        </w:trPr>
        <w:tc>
          <w:tcPr>
            <w:tcW w:w="10188" w:type="dxa"/>
            <w:gridSpan w:val="3"/>
            <w:tcBorders>
              <w:top w:val="single" w:sz="4" w:space="0" w:color="auto"/>
              <w:bottom w:val="nil"/>
            </w:tcBorders>
            <w:shd w:val="clear" w:color="auto" w:fill="000000"/>
            <w:vAlign w:val="center"/>
          </w:tcPr>
          <w:p w14:paraId="2B50A121" w14:textId="77777777" w:rsidR="00AF40A0" w:rsidRPr="005061B5" w:rsidRDefault="00834CCF" w:rsidP="00821C49">
            <w:pPr>
              <w:pStyle w:val="Heading1"/>
              <w:rPr>
                <w:rFonts w:ascii="Franklin Gothic Book" w:hAnsi="Franklin Gothic Book"/>
              </w:rPr>
            </w:pPr>
            <w:r w:rsidRPr="005061B5">
              <w:rPr>
                <w:rFonts w:ascii="Franklin Gothic Book" w:hAnsi="Franklin Gothic Book"/>
                <w:color w:val="FFFFFF" w:themeColor="background1"/>
                <w:sz w:val="48"/>
              </w:rPr>
              <w:lastRenderedPageBreak/>
              <w:t>Contract Data</w:t>
            </w:r>
          </w:p>
        </w:tc>
      </w:tr>
      <w:tr w:rsidR="00D850F1" w:rsidRPr="005061B5" w14:paraId="7012C98F" w14:textId="77777777" w:rsidTr="00A1106A">
        <w:tc>
          <w:tcPr>
            <w:tcW w:w="2868" w:type="dxa"/>
            <w:shd w:val="clear" w:color="auto" w:fill="auto"/>
          </w:tcPr>
          <w:p w14:paraId="3B83AF1D" w14:textId="77777777" w:rsidR="00D850F1" w:rsidRPr="0069331B" w:rsidRDefault="00D850F1" w:rsidP="006E44A5">
            <w:pPr>
              <w:pStyle w:val="Maintext"/>
              <w:spacing w:after="0" w:line="240" w:lineRule="auto"/>
              <w:rPr>
                <w:rFonts w:cs="Arial"/>
                <w:lang w:val="en-GB"/>
              </w:rPr>
            </w:pPr>
          </w:p>
          <w:p w14:paraId="45E1B736" w14:textId="77777777" w:rsidR="003B4965" w:rsidRPr="0069331B" w:rsidRDefault="003B4965" w:rsidP="006E44A5">
            <w:pPr>
              <w:pStyle w:val="Maintext"/>
              <w:spacing w:after="0" w:line="240" w:lineRule="auto"/>
              <w:rPr>
                <w:rFonts w:cs="Arial"/>
                <w:lang w:val="en-GB"/>
              </w:rPr>
            </w:pPr>
          </w:p>
        </w:tc>
        <w:tc>
          <w:tcPr>
            <w:tcW w:w="4080" w:type="dxa"/>
            <w:shd w:val="clear" w:color="auto" w:fill="auto"/>
          </w:tcPr>
          <w:p w14:paraId="7F3E7DFC" w14:textId="77777777" w:rsidR="003B4965" w:rsidRPr="0069331B" w:rsidRDefault="003B4965" w:rsidP="006E44A5">
            <w:pPr>
              <w:pStyle w:val="Maintext"/>
              <w:spacing w:after="0" w:line="240" w:lineRule="auto"/>
              <w:rPr>
                <w:rFonts w:ascii="Arial" w:hAnsi="Arial" w:cs="Arial"/>
                <w:lang w:val="en-GB"/>
              </w:rPr>
            </w:pPr>
          </w:p>
          <w:p w14:paraId="1B7437EB" w14:textId="77777777" w:rsidR="00D850F1" w:rsidRPr="0069331B" w:rsidRDefault="00D850F1" w:rsidP="006E44A5">
            <w:pPr>
              <w:pStyle w:val="Maintext"/>
              <w:spacing w:after="0" w:line="240" w:lineRule="auto"/>
              <w:rPr>
                <w:rFonts w:ascii="Arial" w:hAnsi="Arial" w:cs="Arial"/>
                <w:lang w:val="en-GB"/>
              </w:rPr>
            </w:pPr>
            <w:r w:rsidRPr="0069331B">
              <w:rPr>
                <w:rFonts w:ascii="Arial" w:hAnsi="Arial" w:cs="Arial"/>
                <w:lang w:val="en-GB"/>
              </w:rPr>
              <w:t xml:space="preserve">The </w:t>
            </w:r>
            <w:r w:rsidRPr="0069331B">
              <w:rPr>
                <w:rFonts w:ascii="Arial" w:hAnsi="Arial" w:cs="Arial"/>
                <w:i/>
                <w:lang w:val="en-GB"/>
              </w:rPr>
              <w:t>Employer</w:t>
            </w:r>
            <w:r w:rsidRPr="0069331B">
              <w:rPr>
                <w:rFonts w:ascii="Arial" w:hAnsi="Arial" w:cs="Arial"/>
                <w:lang w:val="en-GB"/>
              </w:rPr>
              <w:t xml:space="preserve"> </w:t>
            </w:r>
            <w:proofErr w:type="gramStart"/>
            <w:r w:rsidRPr="0069331B">
              <w:rPr>
                <w:rFonts w:ascii="Arial" w:hAnsi="Arial" w:cs="Arial"/>
                <w:lang w:val="en-GB"/>
              </w:rPr>
              <w:t>is</w:t>
            </w:r>
            <w:proofErr w:type="gramEnd"/>
          </w:p>
          <w:p w14:paraId="5491E027" w14:textId="77777777" w:rsidR="00834CCF" w:rsidRPr="0069331B" w:rsidRDefault="00834CCF" w:rsidP="006E44A5">
            <w:pPr>
              <w:pStyle w:val="Maintext"/>
              <w:spacing w:after="0" w:line="240" w:lineRule="auto"/>
              <w:rPr>
                <w:rFonts w:ascii="Arial" w:hAnsi="Arial" w:cs="Arial"/>
                <w:lang w:val="en-GB"/>
              </w:rPr>
            </w:pPr>
          </w:p>
        </w:tc>
        <w:tc>
          <w:tcPr>
            <w:tcW w:w="3240" w:type="dxa"/>
            <w:shd w:val="clear" w:color="auto" w:fill="auto"/>
          </w:tcPr>
          <w:p w14:paraId="7B511154" w14:textId="77777777" w:rsidR="00D850F1" w:rsidRPr="0069331B" w:rsidRDefault="00D850F1" w:rsidP="006E44A5">
            <w:pPr>
              <w:pStyle w:val="Maintext"/>
              <w:spacing w:after="0" w:line="240" w:lineRule="auto"/>
              <w:rPr>
                <w:rFonts w:ascii="Arial" w:hAnsi="Arial" w:cs="Arial"/>
                <w:lang w:val="en-GB"/>
              </w:rPr>
            </w:pPr>
          </w:p>
        </w:tc>
      </w:tr>
      <w:tr w:rsidR="00C73694" w:rsidRPr="005061B5" w14:paraId="4A2BB8FD" w14:textId="77777777" w:rsidTr="00A1106A">
        <w:tc>
          <w:tcPr>
            <w:tcW w:w="2868" w:type="dxa"/>
            <w:shd w:val="clear" w:color="auto" w:fill="auto"/>
          </w:tcPr>
          <w:p w14:paraId="1BCB7181" w14:textId="77777777" w:rsidR="00C73694" w:rsidRPr="0069331B" w:rsidRDefault="00C73694" w:rsidP="006E44A5">
            <w:pPr>
              <w:pStyle w:val="Maintext"/>
              <w:spacing w:after="0" w:line="240" w:lineRule="auto"/>
              <w:jc w:val="right"/>
              <w:rPr>
                <w:rFonts w:cs="Arial"/>
                <w:lang w:val="en-GB"/>
              </w:rPr>
            </w:pPr>
            <w:r w:rsidRPr="0069331B">
              <w:rPr>
                <w:rFonts w:cs="Arial"/>
                <w:lang w:val="en-GB"/>
              </w:rPr>
              <w:t>Name</w:t>
            </w:r>
          </w:p>
          <w:p w14:paraId="66CE33C2" w14:textId="77777777" w:rsidR="006E44A5" w:rsidRPr="0069331B" w:rsidRDefault="006E44A5" w:rsidP="006E44A5">
            <w:pPr>
              <w:pStyle w:val="Maintext"/>
              <w:spacing w:after="0" w:line="240" w:lineRule="auto"/>
              <w:jc w:val="right"/>
              <w:rPr>
                <w:rFonts w:cs="Arial"/>
                <w:lang w:val="en-GB"/>
              </w:rPr>
            </w:pPr>
          </w:p>
          <w:p w14:paraId="0FA487C6" w14:textId="77777777" w:rsidR="00C73694" w:rsidRPr="0069331B" w:rsidRDefault="00C73694" w:rsidP="006E44A5">
            <w:pPr>
              <w:pStyle w:val="Maintext"/>
              <w:spacing w:after="0" w:line="240" w:lineRule="auto"/>
              <w:jc w:val="right"/>
              <w:rPr>
                <w:rFonts w:cs="Arial"/>
                <w:lang w:val="en-GB"/>
              </w:rPr>
            </w:pPr>
            <w:r w:rsidRPr="0069331B">
              <w:rPr>
                <w:rFonts w:cs="Arial"/>
                <w:lang w:val="en-GB"/>
              </w:rPr>
              <w:t>Address</w:t>
            </w:r>
          </w:p>
          <w:p w14:paraId="35F978CB" w14:textId="77777777" w:rsidR="00313E45" w:rsidRPr="0069331B" w:rsidRDefault="00313E45" w:rsidP="006E44A5">
            <w:pPr>
              <w:pStyle w:val="Maintext"/>
              <w:spacing w:after="0" w:line="240" w:lineRule="auto"/>
              <w:jc w:val="right"/>
              <w:rPr>
                <w:rFonts w:cs="Arial"/>
                <w:lang w:val="en-GB"/>
              </w:rPr>
            </w:pPr>
          </w:p>
          <w:p w14:paraId="3E9BD09F" w14:textId="77777777" w:rsidR="00C73694" w:rsidRPr="0069331B" w:rsidRDefault="00C73694" w:rsidP="006E44A5">
            <w:pPr>
              <w:pStyle w:val="Maintext"/>
              <w:spacing w:after="0" w:line="240" w:lineRule="auto"/>
              <w:jc w:val="right"/>
              <w:rPr>
                <w:rFonts w:cs="Arial"/>
                <w:lang w:val="en-GB"/>
              </w:rPr>
            </w:pPr>
            <w:r w:rsidRPr="0069331B">
              <w:rPr>
                <w:rFonts w:cs="Arial"/>
                <w:lang w:val="en-GB"/>
              </w:rPr>
              <w:t>Telephone</w:t>
            </w:r>
          </w:p>
          <w:p w14:paraId="7A9F4B89" w14:textId="77777777" w:rsidR="006E44A5" w:rsidRPr="0069331B" w:rsidRDefault="006E44A5" w:rsidP="006E44A5">
            <w:pPr>
              <w:pStyle w:val="Maintext"/>
              <w:spacing w:after="0" w:line="240" w:lineRule="auto"/>
              <w:jc w:val="right"/>
              <w:rPr>
                <w:rFonts w:cs="Arial"/>
                <w:lang w:val="en-GB"/>
              </w:rPr>
            </w:pPr>
          </w:p>
          <w:p w14:paraId="4C21B690" w14:textId="77777777" w:rsidR="00C73694" w:rsidRPr="0069331B" w:rsidRDefault="00C73694" w:rsidP="006E44A5">
            <w:pPr>
              <w:pStyle w:val="Maintext"/>
              <w:spacing w:after="0" w:line="240" w:lineRule="auto"/>
              <w:jc w:val="right"/>
              <w:rPr>
                <w:rFonts w:cs="Arial"/>
                <w:lang w:val="en-GB"/>
              </w:rPr>
            </w:pPr>
            <w:r w:rsidRPr="0069331B">
              <w:rPr>
                <w:rFonts w:cs="Arial"/>
                <w:lang w:val="en-GB"/>
              </w:rPr>
              <w:t>E-mail address</w:t>
            </w:r>
          </w:p>
          <w:p w14:paraId="44658C74" w14:textId="77777777" w:rsidR="006E44A5" w:rsidRPr="0069331B" w:rsidRDefault="006E44A5" w:rsidP="006E44A5">
            <w:pPr>
              <w:pStyle w:val="Maintext"/>
              <w:spacing w:after="0" w:line="240" w:lineRule="auto"/>
              <w:jc w:val="right"/>
              <w:rPr>
                <w:rFonts w:cs="Arial"/>
                <w:lang w:val="en-GB"/>
              </w:rPr>
            </w:pPr>
          </w:p>
          <w:p w14:paraId="06CA0554" w14:textId="77777777" w:rsidR="00834CCF" w:rsidRPr="0069331B" w:rsidRDefault="00834CCF" w:rsidP="006E44A5">
            <w:pPr>
              <w:pStyle w:val="Maintext"/>
              <w:spacing w:after="0" w:line="240" w:lineRule="auto"/>
              <w:jc w:val="right"/>
              <w:rPr>
                <w:rFonts w:cs="Arial"/>
                <w:lang w:val="en-GB"/>
              </w:rPr>
            </w:pPr>
          </w:p>
          <w:p w14:paraId="0F3B0A10" w14:textId="77777777" w:rsidR="00834CCF" w:rsidRPr="0069331B" w:rsidRDefault="00834CCF" w:rsidP="006E44A5">
            <w:pPr>
              <w:pStyle w:val="Maintext"/>
              <w:spacing w:after="0" w:line="240" w:lineRule="auto"/>
              <w:jc w:val="right"/>
              <w:rPr>
                <w:rFonts w:cs="Arial"/>
                <w:lang w:val="en-GB"/>
              </w:rPr>
            </w:pPr>
          </w:p>
          <w:p w14:paraId="66FDB12C" w14:textId="77777777" w:rsidR="00C73694" w:rsidRPr="0069331B" w:rsidRDefault="00C73694" w:rsidP="006E44A5">
            <w:pPr>
              <w:pStyle w:val="Maintext"/>
              <w:spacing w:after="0" w:line="240" w:lineRule="auto"/>
              <w:jc w:val="right"/>
              <w:rPr>
                <w:rFonts w:cs="Arial"/>
                <w:lang w:val="en-GB"/>
              </w:rPr>
            </w:pPr>
            <w:r w:rsidRPr="0069331B">
              <w:rPr>
                <w:rFonts w:cs="Arial"/>
                <w:lang w:val="en-GB"/>
              </w:rPr>
              <w:t xml:space="preserve">The </w:t>
            </w:r>
            <w:r w:rsidRPr="0069331B">
              <w:rPr>
                <w:rFonts w:cs="Arial"/>
                <w:i/>
                <w:lang w:val="en-GB"/>
              </w:rPr>
              <w:t>works</w:t>
            </w:r>
            <w:r w:rsidRPr="0069331B">
              <w:rPr>
                <w:rFonts w:cs="Arial"/>
                <w:lang w:val="en-GB"/>
              </w:rPr>
              <w:t xml:space="preserve"> </w:t>
            </w:r>
            <w:proofErr w:type="gramStart"/>
            <w:r w:rsidRPr="0069331B">
              <w:rPr>
                <w:rFonts w:cs="Arial"/>
                <w:lang w:val="en-GB"/>
              </w:rPr>
              <w:t>are</w:t>
            </w:r>
            <w:proofErr w:type="gramEnd"/>
          </w:p>
          <w:p w14:paraId="2D82C904" w14:textId="77777777" w:rsidR="006E44A5" w:rsidRPr="0069331B" w:rsidRDefault="006E44A5" w:rsidP="006E44A5">
            <w:pPr>
              <w:pStyle w:val="Maintext"/>
              <w:spacing w:after="0" w:line="240" w:lineRule="auto"/>
              <w:jc w:val="right"/>
              <w:rPr>
                <w:rFonts w:cs="Arial"/>
                <w:lang w:val="en-GB"/>
              </w:rPr>
            </w:pPr>
          </w:p>
          <w:p w14:paraId="0D6664BD" w14:textId="77777777" w:rsidR="00792043" w:rsidRPr="0069331B" w:rsidRDefault="00792043" w:rsidP="006E44A5">
            <w:pPr>
              <w:pStyle w:val="Maintext"/>
              <w:spacing w:after="0" w:line="240" w:lineRule="auto"/>
              <w:jc w:val="right"/>
              <w:rPr>
                <w:rFonts w:cs="Arial"/>
                <w:lang w:val="en-GB"/>
              </w:rPr>
            </w:pPr>
            <w:r w:rsidRPr="0069331B">
              <w:rPr>
                <w:rFonts w:cs="Arial"/>
                <w:lang w:val="en-GB"/>
              </w:rPr>
              <w:t xml:space="preserve">The </w:t>
            </w:r>
            <w:r w:rsidRPr="0069331B">
              <w:rPr>
                <w:rFonts w:cs="Arial"/>
                <w:i/>
                <w:iCs/>
                <w:lang w:val="en-GB"/>
              </w:rPr>
              <w:t>site</w:t>
            </w:r>
            <w:r w:rsidRPr="0069331B">
              <w:rPr>
                <w:rFonts w:cs="Arial"/>
                <w:lang w:val="en-GB"/>
              </w:rPr>
              <w:t xml:space="preserve"> </w:t>
            </w:r>
            <w:proofErr w:type="gramStart"/>
            <w:r w:rsidRPr="0069331B">
              <w:rPr>
                <w:rFonts w:cs="Arial"/>
                <w:lang w:val="en-GB"/>
              </w:rPr>
              <w:t>is</w:t>
            </w:r>
            <w:proofErr w:type="gramEnd"/>
          </w:p>
          <w:p w14:paraId="2C3368AC" w14:textId="77777777" w:rsidR="00792043" w:rsidRPr="0069331B" w:rsidRDefault="00792043" w:rsidP="006E44A5">
            <w:pPr>
              <w:pStyle w:val="Maintext"/>
              <w:spacing w:after="0" w:line="240" w:lineRule="auto"/>
              <w:jc w:val="right"/>
              <w:rPr>
                <w:rFonts w:cs="Arial"/>
                <w:lang w:val="en-GB"/>
              </w:rPr>
            </w:pPr>
          </w:p>
        </w:tc>
        <w:tc>
          <w:tcPr>
            <w:tcW w:w="7320" w:type="dxa"/>
            <w:gridSpan w:val="2"/>
            <w:shd w:val="clear" w:color="auto" w:fill="auto"/>
          </w:tcPr>
          <w:p w14:paraId="4B43694C" w14:textId="77777777" w:rsidR="00313E45" w:rsidRPr="0069331B" w:rsidRDefault="00313E45" w:rsidP="006E44A5">
            <w:pPr>
              <w:pStyle w:val="Maintext"/>
              <w:spacing w:after="0" w:line="240" w:lineRule="auto"/>
              <w:rPr>
                <w:rFonts w:ascii="Arial" w:hAnsi="Arial" w:cs="Arial"/>
                <w:lang w:val="en-GB"/>
              </w:rPr>
            </w:pPr>
            <w:r w:rsidRPr="0069331B">
              <w:rPr>
                <w:rFonts w:ascii="Arial" w:hAnsi="Arial" w:cs="Arial"/>
                <w:lang w:val="en-GB"/>
              </w:rPr>
              <w:t>Medicines and Healthcare products Regulatory Agency</w:t>
            </w:r>
          </w:p>
          <w:p w14:paraId="742B6824" w14:textId="77777777" w:rsidR="006E44A5" w:rsidRPr="0069331B" w:rsidRDefault="006E44A5" w:rsidP="006E44A5">
            <w:pPr>
              <w:pStyle w:val="Maintext"/>
              <w:spacing w:after="0" w:line="240" w:lineRule="auto"/>
              <w:rPr>
                <w:rFonts w:ascii="Arial" w:hAnsi="Arial" w:cs="Arial"/>
                <w:lang w:val="en-GB"/>
              </w:rPr>
            </w:pPr>
          </w:p>
          <w:p w14:paraId="40471D9F" w14:textId="77777777" w:rsidR="00313E45" w:rsidRPr="0069331B" w:rsidRDefault="00313E45" w:rsidP="006E44A5">
            <w:pPr>
              <w:pStyle w:val="Maintext"/>
              <w:spacing w:after="0" w:line="240" w:lineRule="auto"/>
              <w:rPr>
                <w:rFonts w:ascii="Arial" w:hAnsi="Arial" w:cs="Arial"/>
                <w:lang w:val="en-GB"/>
              </w:rPr>
            </w:pPr>
            <w:r w:rsidRPr="0069331B">
              <w:rPr>
                <w:rFonts w:ascii="Arial" w:hAnsi="Arial" w:cs="Arial"/>
                <w:lang w:val="en-GB"/>
              </w:rPr>
              <w:t>Blanche Lane, South Mimms, Potters</w:t>
            </w:r>
            <w:r w:rsidR="00C910E1" w:rsidRPr="0069331B">
              <w:rPr>
                <w:rFonts w:ascii="Arial" w:hAnsi="Arial" w:cs="Arial"/>
                <w:lang w:val="en-GB"/>
              </w:rPr>
              <w:t xml:space="preserve"> Bar, Hertfordshire, EN6 3QG.</w:t>
            </w:r>
          </w:p>
          <w:p w14:paraId="03483003" w14:textId="77777777" w:rsidR="00313E45" w:rsidRPr="0069331B" w:rsidRDefault="00313E45" w:rsidP="006E44A5">
            <w:pPr>
              <w:pStyle w:val="Maintext"/>
              <w:spacing w:after="0" w:line="240" w:lineRule="auto"/>
              <w:rPr>
                <w:rFonts w:ascii="Arial" w:hAnsi="Arial" w:cs="Arial"/>
                <w:lang w:val="en-GB"/>
              </w:rPr>
            </w:pPr>
          </w:p>
          <w:p w14:paraId="03668F00" w14:textId="77777777" w:rsidR="005F455C" w:rsidRPr="0069331B" w:rsidRDefault="005F455C" w:rsidP="006E44A5">
            <w:pPr>
              <w:pStyle w:val="Maintext"/>
              <w:spacing w:after="0" w:line="240" w:lineRule="auto"/>
              <w:rPr>
                <w:rFonts w:ascii="Arial" w:hAnsi="Arial" w:cs="Arial"/>
                <w:lang w:val="en-GB"/>
              </w:rPr>
            </w:pPr>
            <w:r w:rsidRPr="0069331B">
              <w:rPr>
                <w:rFonts w:ascii="Arial" w:hAnsi="Arial" w:cs="Arial"/>
                <w:lang w:val="en-GB"/>
              </w:rPr>
              <w:t>01707 641 000</w:t>
            </w:r>
          </w:p>
          <w:p w14:paraId="1088B76A" w14:textId="77777777" w:rsidR="006E44A5" w:rsidRPr="0069331B" w:rsidRDefault="006E44A5" w:rsidP="006E44A5">
            <w:pPr>
              <w:pStyle w:val="Maintext"/>
              <w:spacing w:after="0" w:line="240" w:lineRule="auto"/>
              <w:rPr>
                <w:rFonts w:ascii="Arial" w:hAnsi="Arial" w:cs="Arial"/>
                <w:lang w:val="en-GB"/>
              </w:rPr>
            </w:pPr>
          </w:p>
          <w:p w14:paraId="67F121C2" w14:textId="6C277054" w:rsidR="00407452" w:rsidRPr="0069331B" w:rsidRDefault="007B76D7" w:rsidP="006E44A5">
            <w:pPr>
              <w:pStyle w:val="Maintext"/>
              <w:spacing w:after="0" w:line="240" w:lineRule="auto"/>
              <w:rPr>
                <w:rFonts w:ascii="Arial" w:hAnsi="Arial" w:cs="Arial"/>
                <w:lang w:val="en-GB"/>
              </w:rPr>
            </w:pPr>
            <w:hyperlink r:id="rId12" w:history="1">
              <w:r w:rsidR="00C406E8" w:rsidRPr="0069331B">
                <w:rPr>
                  <w:rStyle w:val="Hyperlink"/>
                  <w:rFonts w:ascii="Arial" w:hAnsi="Arial" w:cs="Arial"/>
                  <w:lang w:val="en-GB"/>
                </w:rPr>
                <w:t>purchasing@mhra.gov.uk</w:t>
              </w:r>
            </w:hyperlink>
            <w:r w:rsidR="00C406E8" w:rsidRPr="0069331B">
              <w:rPr>
                <w:rFonts w:ascii="Arial" w:hAnsi="Arial" w:cs="Arial"/>
                <w:lang w:val="en-GB"/>
              </w:rPr>
              <w:t xml:space="preserve"> </w:t>
            </w:r>
            <w:r w:rsidR="00407452" w:rsidRPr="0069331B">
              <w:rPr>
                <w:rFonts w:ascii="Arial" w:hAnsi="Arial" w:cs="Arial"/>
                <w:lang w:val="en-GB"/>
              </w:rPr>
              <w:t xml:space="preserve">. </w:t>
            </w:r>
          </w:p>
          <w:p w14:paraId="28A8EC47" w14:textId="77777777" w:rsidR="006E44A5" w:rsidRPr="0069331B" w:rsidRDefault="006E44A5" w:rsidP="006E44A5">
            <w:pPr>
              <w:pStyle w:val="Mainheading"/>
              <w:spacing w:after="0" w:line="240" w:lineRule="auto"/>
              <w:rPr>
                <w:rFonts w:ascii="Arial" w:hAnsi="Arial" w:cs="Arial"/>
                <w:sz w:val="20"/>
                <w:szCs w:val="20"/>
                <w:lang w:val="en-GB"/>
              </w:rPr>
            </w:pPr>
          </w:p>
          <w:p w14:paraId="737D2506" w14:textId="77777777" w:rsidR="00834CCF" w:rsidRPr="0069331B" w:rsidRDefault="00834CCF" w:rsidP="006E44A5">
            <w:pPr>
              <w:pStyle w:val="Mainheading"/>
              <w:spacing w:after="0" w:line="240" w:lineRule="auto"/>
              <w:rPr>
                <w:rFonts w:ascii="Arial" w:hAnsi="Arial" w:cs="Arial"/>
                <w:b w:val="0"/>
                <w:sz w:val="20"/>
                <w:szCs w:val="20"/>
                <w:lang w:val="en-GB"/>
              </w:rPr>
            </w:pPr>
          </w:p>
          <w:p w14:paraId="23025117" w14:textId="77777777" w:rsidR="00834CCF" w:rsidRPr="0069331B" w:rsidRDefault="00834CCF" w:rsidP="006E44A5">
            <w:pPr>
              <w:pStyle w:val="Mainheading"/>
              <w:spacing w:after="0" w:line="240" w:lineRule="auto"/>
              <w:rPr>
                <w:rFonts w:ascii="Arial" w:hAnsi="Arial" w:cs="Arial"/>
                <w:b w:val="0"/>
                <w:sz w:val="20"/>
                <w:szCs w:val="20"/>
                <w:lang w:val="en-GB"/>
              </w:rPr>
            </w:pPr>
          </w:p>
          <w:p w14:paraId="7A34A3DF" w14:textId="0CC82C45" w:rsidR="006E44A5" w:rsidRPr="0069331B" w:rsidRDefault="00C1422C" w:rsidP="006E44A5">
            <w:pPr>
              <w:pStyle w:val="Maintext"/>
              <w:spacing w:after="0" w:line="240" w:lineRule="auto"/>
              <w:rPr>
                <w:rFonts w:ascii="Arial" w:hAnsi="Arial" w:cs="Arial"/>
                <w:lang w:val="en-GB"/>
              </w:rPr>
            </w:pPr>
            <w:r w:rsidRPr="00C1422C">
              <w:rPr>
                <w:rFonts w:ascii="Arial" w:hAnsi="Arial" w:cs="Arial"/>
                <w:lang w:val="en-GB"/>
              </w:rPr>
              <w:t>Cable Replacement for Distribution Boards</w:t>
            </w:r>
          </w:p>
          <w:p w14:paraId="60BB1FA6" w14:textId="77777777" w:rsidR="007C6209" w:rsidRPr="0069331B" w:rsidRDefault="007C6209" w:rsidP="006E44A5">
            <w:pPr>
              <w:pStyle w:val="Maintext"/>
              <w:spacing w:after="0" w:line="240" w:lineRule="auto"/>
              <w:rPr>
                <w:rFonts w:ascii="Arial" w:hAnsi="Arial" w:cs="Arial"/>
                <w:lang w:val="en-GB"/>
              </w:rPr>
            </w:pPr>
          </w:p>
          <w:p w14:paraId="507F995F" w14:textId="77777777" w:rsidR="00A76270" w:rsidRPr="0069331B" w:rsidRDefault="00792043" w:rsidP="006E44A5">
            <w:pPr>
              <w:pStyle w:val="Maintext"/>
              <w:spacing w:after="0" w:line="240" w:lineRule="auto"/>
              <w:rPr>
                <w:rFonts w:ascii="Arial" w:hAnsi="Arial" w:cs="Arial"/>
                <w:lang w:val="en-GB"/>
              </w:rPr>
            </w:pPr>
            <w:r w:rsidRPr="0069331B">
              <w:rPr>
                <w:rFonts w:ascii="Arial" w:hAnsi="Arial" w:cs="Arial"/>
                <w:lang w:val="en-GB"/>
              </w:rPr>
              <w:t>Blanche Lane, South Mimms, Potters Bar, Hertfordshire, EN6 3QG.</w:t>
            </w:r>
          </w:p>
        </w:tc>
      </w:tr>
      <w:tr w:rsidR="00AF40A0" w:rsidRPr="005061B5" w14:paraId="5975CDFA" w14:textId="77777777" w:rsidTr="00792043">
        <w:tc>
          <w:tcPr>
            <w:tcW w:w="2868" w:type="dxa"/>
            <w:shd w:val="clear" w:color="auto" w:fill="auto"/>
          </w:tcPr>
          <w:p w14:paraId="0A6495D5" w14:textId="77777777" w:rsidR="00D9462E" w:rsidRPr="0069331B" w:rsidRDefault="00D9462E" w:rsidP="006E44A5">
            <w:pPr>
              <w:pStyle w:val="Maintext"/>
              <w:spacing w:after="0" w:line="240" w:lineRule="auto"/>
              <w:jc w:val="right"/>
              <w:rPr>
                <w:rFonts w:cs="Arial"/>
                <w:lang w:val="en-GB"/>
              </w:rPr>
            </w:pPr>
            <w:r w:rsidRPr="0069331B">
              <w:rPr>
                <w:rFonts w:cs="Arial"/>
                <w:lang w:val="en-GB"/>
              </w:rPr>
              <w:t xml:space="preserve">The </w:t>
            </w:r>
            <w:r w:rsidRPr="0069331B">
              <w:rPr>
                <w:rFonts w:cs="Arial"/>
                <w:i/>
                <w:iCs/>
                <w:lang w:val="en-GB"/>
              </w:rPr>
              <w:t>starting date</w:t>
            </w:r>
            <w:r w:rsidRPr="0069331B">
              <w:rPr>
                <w:rFonts w:cs="Arial"/>
                <w:lang w:val="en-GB"/>
              </w:rPr>
              <w:t xml:space="preserve"> </w:t>
            </w:r>
            <w:proofErr w:type="gramStart"/>
            <w:r w:rsidRPr="0069331B">
              <w:rPr>
                <w:rFonts w:cs="Arial"/>
                <w:lang w:val="en-GB"/>
              </w:rPr>
              <w:t>is</w:t>
            </w:r>
            <w:proofErr w:type="gramEnd"/>
          </w:p>
          <w:p w14:paraId="4FD4D0A3" w14:textId="77777777" w:rsidR="006E44A5" w:rsidRPr="0069331B" w:rsidRDefault="006E44A5" w:rsidP="006E44A5">
            <w:pPr>
              <w:pStyle w:val="Maintext"/>
              <w:spacing w:after="0" w:line="240" w:lineRule="auto"/>
              <w:jc w:val="right"/>
              <w:rPr>
                <w:rFonts w:cs="Arial"/>
                <w:lang w:val="en-GB"/>
              </w:rPr>
            </w:pPr>
          </w:p>
          <w:p w14:paraId="3254E943" w14:textId="77777777" w:rsidR="00D9462E" w:rsidRPr="0069331B" w:rsidRDefault="00D9462E" w:rsidP="006E44A5">
            <w:pPr>
              <w:pStyle w:val="Maintext"/>
              <w:spacing w:after="0" w:line="240" w:lineRule="auto"/>
              <w:jc w:val="right"/>
              <w:rPr>
                <w:rFonts w:cs="Arial"/>
                <w:lang w:val="en-GB"/>
              </w:rPr>
            </w:pPr>
            <w:r w:rsidRPr="0069331B">
              <w:rPr>
                <w:rFonts w:cs="Arial"/>
                <w:lang w:val="en-GB"/>
              </w:rPr>
              <w:t xml:space="preserve">The </w:t>
            </w:r>
            <w:r w:rsidRPr="0069331B">
              <w:rPr>
                <w:rFonts w:cs="Arial"/>
                <w:i/>
                <w:iCs/>
                <w:lang w:val="en-GB"/>
              </w:rPr>
              <w:t>completion date</w:t>
            </w:r>
            <w:r w:rsidRPr="0069331B">
              <w:rPr>
                <w:rFonts w:cs="Arial"/>
                <w:lang w:val="en-GB"/>
              </w:rPr>
              <w:t xml:space="preserve"> </w:t>
            </w:r>
            <w:proofErr w:type="gramStart"/>
            <w:r w:rsidRPr="0069331B">
              <w:rPr>
                <w:rFonts w:cs="Arial"/>
                <w:lang w:val="en-GB"/>
              </w:rPr>
              <w:t>is</w:t>
            </w:r>
            <w:proofErr w:type="gramEnd"/>
          </w:p>
          <w:p w14:paraId="7E858654" w14:textId="77777777" w:rsidR="006E44A5" w:rsidRPr="0069331B" w:rsidRDefault="006E44A5" w:rsidP="006E44A5">
            <w:pPr>
              <w:pStyle w:val="Maintext"/>
              <w:spacing w:after="0" w:line="240" w:lineRule="auto"/>
              <w:jc w:val="right"/>
              <w:rPr>
                <w:rFonts w:cs="Arial"/>
                <w:lang w:val="en-GB"/>
              </w:rPr>
            </w:pPr>
          </w:p>
          <w:p w14:paraId="637F404C" w14:textId="77777777" w:rsidR="00D9462E" w:rsidRPr="0069331B" w:rsidRDefault="00D9462E" w:rsidP="006E44A5">
            <w:pPr>
              <w:pStyle w:val="Maintext"/>
              <w:spacing w:after="0" w:line="240" w:lineRule="auto"/>
              <w:jc w:val="right"/>
              <w:rPr>
                <w:rFonts w:cs="Arial"/>
                <w:lang w:val="en-GB"/>
              </w:rPr>
            </w:pPr>
            <w:r w:rsidRPr="0069331B">
              <w:rPr>
                <w:rFonts w:cs="Arial"/>
                <w:lang w:val="en-GB"/>
              </w:rPr>
              <w:t xml:space="preserve">The </w:t>
            </w:r>
            <w:r w:rsidRPr="0069331B">
              <w:rPr>
                <w:rFonts w:cs="Arial"/>
                <w:i/>
                <w:iCs/>
                <w:lang w:val="en-GB"/>
              </w:rPr>
              <w:t xml:space="preserve">period for reply </w:t>
            </w:r>
            <w:proofErr w:type="gramStart"/>
            <w:r w:rsidRPr="0069331B">
              <w:rPr>
                <w:rFonts w:cs="Arial"/>
                <w:lang w:val="en-GB"/>
              </w:rPr>
              <w:t>is</w:t>
            </w:r>
            <w:proofErr w:type="gramEnd"/>
          </w:p>
          <w:p w14:paraId="23D28026" w14:textId="77777777" w:rsidR="006E44A5" w:rsidRPr="0069331B" w:rsidRDefault="006E44A5" w:rsidP="006E44A5">
            <w:pPr>
              <w:pStyle w:val="Maintext"/>
              <w:spacing w:after="0" w:line="240" w:lineRule="auto"/>
              <w:jc w:val="right"/>
              <w:rPr>
                <w:rFonts w:cs="Arial"/>
                <w:lang w:val="en-GB"/>
              </w:rPr>
            </w:pPr>
          </w:p>
          <w:p w14:paraId="5D8AF1CB" w14:textId="77777777" w:rsidR="00D9462E" w:rsidRPr="0069331B" w:rsidRDefault="00D9462E" w:rsidP="006E44A5">
            <w:pPr>
              <w:pStyle w:val="Maintext"/>
              <w:spacing w:after="0" w:line="240" w:lineRule="auto"/>
              <w:jc w:val="right"/>
              <w:rPr>
                <w:rFonts w:cs="Arial"/>
                <w:lang w:val="en-GB"/>
              </w:rPr>
            </w:pPr>
            <w:r w:rsidRPr="0069331B">
              <w:rPr>
                <w:rFonts w:cs="Arial"/>
                <w:lang w:val="en-GB"/>
              </w:rPr>
              <w:t xml:space="preserve">The </w:t>
            </w:r>
            <w:r w:rsidRPr="0069331B">
              <w:rPr>
                <w:rFonts w:cs="Arial"/>
                <w:i/>
                <w:iCs/>
                <w:lang w:val="en-GB"/>
              </w:rPr>
              <w:t xml:space="preserve">defects date </w:t>
            </w:r>
            <w:proofErr w:type="gramStart"/>
            <w:r w:rsidRPr="0069331B">
              <w:rPr>
                <w:rFonts w:cs="Arial"/>
                <w:lang w:val="en-GB"/>
              </w:rPr>
              <w:t>is</w:t>
            </w:r>
            <w:proofErr w:type="gramEnd"/>
          </w:p>
          <w:p w14:paraId="366AD73B" w14:textId="77777777" w:rsidR="006E44A5" w:rsidRPr="0069331B" w:rsidRDefault="006E44A5" w:rsidP="006E44A5">
            <w:pPr>
              <w:pStyle w:val="Maintext"/>
              <w:spacing w:after="0" w:line="240" w:lineRule="auto"/>
              <w:jc w:val="right"/>
              <w:rPr>
                <w:rFonts w:cs="Arial"/>
                <w:lang w:val="en-GB"/>
              </w:rPr>
            </w:pPr>
          </w:p>
          <w:p w14:paraId="3BCFCE25" w14:textId="77777777" w:rsidR="00D9462E" w:rsidRPr="0069331B" w:rsidRDefault="00D9462E" w:rsidP="006E44A5">
            <w:pPr>
              <w:pStyle w:val="Maintext"/>
              <w:spacing w:after="0" w:line="240" w:lineRule="auto"/>
              <w:jc w:val="right"/>
              <w:rPr>
                <w:rFonts w:cs="Arial"/>
                <w:lang w:val="en-GB"/>
              </w:rPr>
            </w:pPr>
            <w:r w:rsidRPr="0069331B">
              <w:rPr>
                <w:rFonts w:cs="Arial"/>
                <w:lang w:val="en-GB"/>
              </w:rPr>
              <w:t xml:space="preserve">The </w:t>
            </w:r>
            <w:r w:rsidRPr="0069331B">
              <w:rPr>
                <w:rFonts w:cs="Arial"/>
                <w:i/>
                <w:iCs/>
                <w:lang w:val="en-GB"/>
              </w:rPr>
              <w:t xml:space="preserve">defect correction period </w:t>
            </w:r>
            <w:proofErr w:type="gramStart"/>
            <w:r w:rsidRPr="0069331B">
              <w:rPr>
                <w:rFonts w:cs="Arial"/>
                <w:lang w:val="en-GB"/>
              </w:rPr>
              <w:t>is</w:t>
            </w:r>
            <w:proofErr w:type="gramEnd"/>
          </w:p>
          <w:p w14:paraId="2E2447DF" w14:textId="77777777" w:rsidR="006E44A5" w:rsidRPr="0069331B" w:rsidRDefault="006E44A5" w:rsidP="006E44A5">
            <w:pPr>
              <w:pStyle w:val="Maintext"/>
              <w:spacing w:after="0" w:line="240" w:lineRule="auto"/>
              <w:jc w:val="right"/>
              <w:rPr>
                <w:rFonts w:cs="Arial"/>
                <w:lang w:val="en-GB"/>
              </w:rPr>
            </w:pPr>
          </w:p>
          <w:p w14:paraId="40E5F51A" w14:textId="77777777" w:rsidR="00D9462E" w:rsidRPr="0069331B" w:rsidRDefault="00D9462E" w:rsidP="006E44A5">
            <w:pPr>
              <w:pStyle w:val="Maintext"/>
              <w:spacing w:after="0" w:line="240" w:lineRule="auto"/>
              <w:jc w:val="right"/>
              <w:rPr>
                <w:rFonts w:cs="Arial"/>
                <w:lang w:val="en-GB"/>
              </w:rPr>
            </w:pPr>
            <w:r w:rsidRPr="0069331B">
              <w:rPr>
                <w:rFonts w:cs="Arial"/>
                <w:lang w:val="en-GB"/>
              </w:rPr>
              <w:t xml:space="preserve">The </w:t>
            </w:r>
            <w:r w:rsidRPr="0069331B">
              <w:rPr>
                <w:rFonts w:cs="Arial"/>
                <w:i/>
                <w:iCs/>
                <w:lang w:val="en-GB"/>
              </w:rPr>
              <w:t>delay damages</w:t>
            </w:r>
            <w:r w:rsidRPr="0069331B">
              <w:rPr>
                <w:rFonts w:cs="Arial"/>
                <w:lang w:val="en-GB"/>
              </w:rPr>
              <w:t xml:space="preserve"> </w:t>
            </w:r>
            <w:proofErr w:type="gramStart"/>
            <w:r w:rsidRPr="0069331B">
              <w:rPr>
                <w:rFonts w:cs="Arial"/>
                <w:lang w:val="en-GB"/>
              </w:rPr>
              <w:t>are</w:t>
            </w:r>
            <w:proofErr w:type="gramEnd"/>
          </w:p>
          <w:p w14:paraId="50F8BE09" w14:textId="77777777" w:rsidR="006E44A5" w:rsidRPr="0069331B" w:rsidRDefault="006E44A5" w:rsidP="006E44A5">
            <w:pPr>
              <w:pStyle w:val="Maintext"/>
              <w:spacing w:after="0" w:line="240" w:lineRule="auto"/>
              <w:jc w:val="right"/>
              <w:rPr>
                <w:rFonts w:cs="Arial"/>
                <w:lang w:val="en-GB"/>
              </w:rPr>
            </w:pPr>
          </w:p>
          <w:p w14:paraId="719F4612" w14:textId="77777777" w:rsidR="00D9462E" w:rsidRPr="0069331B" w:rsidRDefault="00D9462E" w:rsidP="006E44A5">
            <w:pPr>
              <w:pStyle w:val="Maintext"/>
              <w:spacing w:after="0" w:line="240" w:lineRule="auto"/>
              <w:jc w:val="right"/>
              <w:rPr>
                <w:rFonts w:cs="Arial"/>
                <w:lang w:val="en-GB"/>
              </w:rPr>
            </w:pPr>
            <w:r w:rsidRPr="0069331B">
              <w:rPr>
                <w:rFonts w:cs="Arial"/>
                <w:lang w:val="en-GB"/>
              </w:rPr>
              <w:t xml:space="preserve">The </w:t>
            </w:r>
            <w:r w:rsidRPr="0069331B">
              <w:rPr>
                <w:rFonts w:cs="Arial"/>
                <w:i/>
                <w:iCs/>
                <w:lang w:val="en-GB"/>
              </w:rPr>
              <w:t>assessment</w:t>
            </w:r>
            <w:r w:rsidRPr="0069331B">
              <w:rPr>
                <w:rFonts w:cs="Arial"/>
                <w:lang w:val="en-GB"/>
              </w:rPr>
              <w:t xml:space="preserve"> </w:t>
            </w:r>
            <w:r w:rsidRPr="0069331B">
              <w:rPr>
                <w:rFonts w:cs="Arial"/>
                <w:i/>
                <w:iCs/>
                <w:lang w:val="en-GB"/>
              </w:rPr>
              <w:t>day</w:t>
            </w:r>
            <w:r w:rsidRPr="0069331B">
              <w:rPr>
                <w:rFonts w:cs="Arial"/>
                <w:lang w:val="en-GB"/>
              </w:rPr>
              <w:t xml:space="preserve"> is the</w:t>
            </w:r>
          </w:p>
          <w:p w14:paraId="06500279" w14:textId="77777777" w:rsidR="006E44A5" w:rsidRPr="0069331B" w:rsidRDefault="006E44A5" w:rsidP="006E44A5">
            <w:pPr>
              <w:pStyle w:val="Maintext"/>
              <w:spacing w:after="0" w:line="240" w:lineRule="auto"/>
              <w:jc w:val="right"/>
              <w:rPr>
                <w:rFonts w:cs="Arial"/>
                <w:lang w:val="en-GB"/>
              </w:rPr>
            </w:pPr>
          </w:p>
          <w:p w14:paraId="467B9F05" w14:textId="77777777" w:rsidR="00385DFC" w:rsidRPr="0069331B" w:rsidRDefault="00D9462E" w:rsidP="006E44A5">
            <w:pPr>
              <w:pStyle w:val="Maintext"/>
              <w:spacing w:after="0" w:line="240" w:lineRule="auto"/>
              <w:jc w:val="right"/>
              <w:rPr>
                <w:rFonts w:cs="Arial"/>
                <w:lang w:val="en-GB"/>
              </w:rPr>
            </w:pPr>
            <w:r w:rsidRPr="0069331B">
              <w:rPr>
                <w:rFonts w:cs="Arial"/>
                <w:lang w:val="en-GB"/>
              </w:rPr>
              <w:t xml:space="preserve">The </w:t>
            </w:r>
            <w:r w:rsidRPr="0069331B">
              <w:rPr>
                <w:rFonts w:cs="Arial"/>
                <w:i/>
                <w:iCs/>
                <w:lang w:val="en-GB"/>
              </w:rPr>
              <w:t xml:space="preserve">retention </w:t>
            </w:r>
            <w:r w:rsidRPr="0069331B">
              <w:rPr>
                <w:rFonts w:cs="Arial"/>
                <w:lang w:val="en-GB"/>
              </w:rPr>
              <w:t>is</w:t>
            </w:r>
          </w:p>
        </w:tc>
        <w:tc>
          <w:tcPr>
            <w:tcW w:w="4080" w:type="dxa"/>
            <w:tcBorders>
              <w:top w:val="nil"/>
              <w:bottom w:val="nil"/>
            </w:tcBorders>
            <w:shd w:val="clear" w:color="auto" w:fill="auto"/>
          </w:tcPr>
          <w:p w14:paraId="21CBB65F" w14:textId="3E5C8E2E" w:rsidR="00792043" w:rsidRPr="0069331B" w:rsidRDefault="008F28FE" w:rsidP="006E44A5">
            <w:pPr>
              <w:pStyle w:val="Maintext"/>
              <w:spacing w:after="0" w:line="240" w:lineRule="auto"/>
              <w:rPr>
                <w:rFonts w:ascii="Arial" w:hAnsi="Arial" w:cs="Arial"/>
                <w:i/>
                <w:lang w:val="en-GB"/>
              </w:rPr>
            </w:pPr>
            <w:r w:rsidRPr="008F28FE">
              <w:rPr>
                <w:rFonts w:ascii="Arial" w:hAnsi="Arial" w:cs="Arial"/>
                <w:i/>
                <w:noProof/>
                <w:lang w:val="en-GB"/>
              </w:rPr>
              <mc:AlternateContent>
                <mc:Choice Requires="wps">
                  <w:drawing>
                    <wp:anchor distT="45720" distB="45720" distL="114300" distR="114300" simplePos="0" relativeHeight="251663360" behindDoc="0" locked="0" layoutInCell="1" allowOverlap="1" wp14:anchorId="7FC753A6" wp14:editId="1CE0F873">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12171CA" w14:textId="23A41B0B" w:rsidR="008F28FE" w:rsidRDefault="008F28FE">
                                  <w:r>
                                    <w:t>REDACTED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C753A6" id="_x0000_t202" coordsize="21600,21600" o:spt="202" path="m,l,21600r21600,l21600,xe">
                      <v:stroke joinstyle="miter"/>
                      <v:path gradientshapeok="t" o:connecttype="rect"/>
                    </v:shapetype>
                    <v:shape id="Text Box 2" o:spid="_x0000_s1026" type="#_x0000_t202" style="position:absolute;margin-left:0;margin-top:14.4pt;width:185.9pt;height:110.6pt;z-index:25166336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012171CA" w14:textId="23A41B0B" w:rsidR="008F28FE" w:rsidRDefault="008F28FE">
                            <w:r>
                              <w:t>REDACTED</w:t>
                            </w:r>
                          </w:p>
                        </w:txbxContent>
                      </v:textbox>
                      <w10:wrap type="square"/>
                    </v:shape>
                  </w:pict>
                </mc:Fallback>
              </mc:AlternateContent>
            </w:r>
          </w:p>
        </w:tc>
        <w:tc>
          <w:tcPr>
            <w:tcW w:w="3240" w:type="dxa"/>
            <w:shd w:val="clear" w:color="auto" w:fill="auto"/>
          </w:tcPr>
          <w:p w14:paraId="1F20285D" w14:textId="77777777" w:rsidR="006E44A5" w:rsidRPr="0069331B" w:rsidRDefault="006E44A5" w:rsidP="006E44A5">
            <w:pPr>
              <w:pStyle w:val="Maintext"/>
              <w:spacing w:after="0" w:line="240" w:lineRule="auto"/>
              <w:rPr>
                <w:rFonts w:ascii="Arial" w:hAnsi="Arial" w:cs="Arial"/>
                <w:lang w:val="en-GB"/>
              </w:rPr>
            </w:pPr>
          </w:p>
          <w:p w14:paraId="2FB94710" w14:textId="77777777" w:rsidR="006E44A5" w:rsidRPr="0069331B" w:rsidRDefault="006E44A5" w:rsidP="006E44A5">
            <w:pPr>
              <w:pStyle w:val="Maintext"/>
              <w:spacing w:after="0" w:line="240" w:lineRule="auto"/>
              <w:rPr>
                <w:rFonts w:ascii="Arial" w:hAnsi="Arial" w:cs="Arial"/>
                <w:lang w:val="en-GB"/>
              </w:rPr>
            </w:pPr>
          </w:p>
          <w:p w14:paraId="71E7EB07" w14:textId="77777777" w:rsidR="006E44A5" w:rsidRPr="0069331B" w:rsidRDefault="006E44A5" w:rsidP="006E44A5">
            <w:pPr>
              <w:pStyle w:val="Maintext"/>
              <w:spacing w:after="0" w:line="240" w:lineRule="auto"/>
              <w:rPr>
                <w:rFonts w:ascii="Arial" w:hAnsi="Arial" w:cs="Arial"/>
                <w:lang w:val="en-GB"/>
              </w:rPr>
            </w:pPr>
          </w:p>
          <w:p w14:paraId="693070EA" w14:textId="77777777" w:rsidR="006E44A5" w:rsidRPr="0069331B" w:rsidRDefault="006E44A5" w:rsidP="006E44A5">
            <w:pPr>
              <w:pStyle w:val="Maintext"/>
              <w:spacing w:after="0" w:line="240" w:lineRule="auto"/>
              <w:rPr>
                <w:rFonts w:ascii="Arial" w:hAnsi="Arial" w:cs="Arial"/>
                <w:lang w:val="en-GB"/>
              </w:rPr>
            </w:pPr>
          </w:p>
          <w:p w14:paraId="0268A724" w14:textId="77777777" w:rsidR="00A30E0C" w:rsidRPr="0069331B" w:rsidRDefault="00A30E0C" w:rsidP="006E44A5">
            <w:pPr>
              <w:pStyle w:val="Maintext"/>
              <w:spacing w:after="0" w:line="240" w:lineRule="auto"/>
              <w:rPr>
                <w:rFonts w:ascii="Arial" w:hAnsi="Arial" w:cs="Arial"/>
                <w:lang w:val="en-GB"/>
              </w:rPr>
            </w:pPr>
            <w:r w:rsidRPr="0069331B">
              <w:rPr>
                <w:rFonts w:ascii="Arial" w:hAnsi="Arial" w:cs="Arial"/>
                <w:lang w:val="en-GB"/>
              </w:rPr>
              <w:t>weeks.</w:t>
            </w:r>
          </w:p>
          <w:p w14:paraId="03E0B34C" w14:textId="77777777" w:rsidR="006E44A5" w:rsidRPr="0069331B" w:rsidRDefault="006E44A5" w:rsidP="006E44A5">
            <w:pPr>
              <w:pStyle w:val="Maintext"/>
              <w:spacing w:after="0" w:line="240" w:lineRule="auto"/>
              <w:rPr>
                <w:rFonts w:ascii="Arial" w:hAnsi="Arial" w:cs="Arial"/>
                <w:lang w:val="en-GB"/>
              </w:rPr>
            </w:pPr>
          </w:p>
          <w:p w14:paraId="5E4B2C53" w14:textId="77777777" w:rsidR="00A30E0C" w:rsidRPr="0069331B" w:rsidRDefault="00A30E0C" w:rsidP="006E44A5">
            <w:pPr>
              <w:pStyle w:val="Maintext"/>
              <w:spacing w:after="0" w:line="240" w:lineRule="auto"/>
              <w:rPr>
                <w:rFonts w:ascii="Arial" w:hAnsi="Arial" w:cs="Arial"/>
                <w:lang w:val="en-GB"/>
              </w:rPr>
            </w:pPr>
            <w:r w:rsidRPr="0069331B">
              <w:rPr>
                <w:rFonts w:ascii="Arial" w:hAnsi="Arial" w:cs="Arial"/>
                <w:lang w:val="en-GB"/>
              </w:rPr>
              <w:t>weeks after Completion.</w:t>
            </w:r>
          </w:p>
          <w:p w14:paraId="04F04217" w14:textId="77777777" w:rsidR="006E44A5" w:rsidRPr="0069331B" w:rsidRDefault="006E44A5" w:rsidP="006E44A5">
            <w:pPr>
              <w:pStyle w:val="Maintext"/>
              <w:spacing w:after="0" w:line="240" w:lineRule="auto"/>
              <w:rPr>
                <w:rFonts w:ascii="Arial" w:hAnsi="Arial" w:cs="Arial"/>
                <w:lang w:val="en-GB"/>
              </w:rPr>
            </w:pPr>
          </w:p>
          <w:p w14:paraId="10241DA9" w14:textId="77777777" w:rsidR="00A30E0C" w:rsidRPr="0069331B" w:rsidRDefault="00A30E0C" w:rsidP="006E44A5">
            <w:pPr>
              <w:pStyle w:val="Maintext"/>
              <w:spacing w:after="0" w:line="240" w:lineRule="auto"/>
              <w:rPr>
                <w:rFonts w:ascii="Arial" w:hAnsi="Arial" w:cs="Arial"/>
                <w:lang w:val="en-GB"/>
              </w:rPr>
            </w:pPr>
            <w:r w:rsidRPr="0069331B">
              <w:rPr>
                <w:rFonts w:ascii="Arial" w:hAnsi="Arial" w:cs="Arial"/>
                <w:lang w:val="en-GB"/>
              </w:rPr>
              <w:t>weeks.</w:t>
            </w:r>
          </w:p>
          <w:p w14:paraId="5492A3CD" w14:textId="77777777" w:rsidR="006E44A5" w:rsidRPr="0069331B" w:rsidRDefault="006E44A5" w:rsidP="006E44A5">
            <w:pPr>
              <w:pStyle w:val="Maintext"/>
              <w:spacing w:after="0" w:line="240" w:lineRule="auto"/>
              <w:rPr>
                <w:rFonts w:ascii="Arial" w:hAnsi="Arial" w:cs="Arial"/>
                <w:lang w:val="en-GB"/>
              </w:rPr>
            </w:pPr>
          </w:p>
          <w:p w14:paraId="18A2CD49" w14:textId="77777777" w:rsidR="00A30E0C" w:rsidRPr="0069331B" w:rsidRDefault="00A30E0C" w:rsidP="006E44A5">
            <w:pPr>
              <w:pStyle w:val="Maintext"/>
              <w:spacing w:after="0" w:line="240" w:lineRule="auto"/>
              <w:rPr>
                <w:rFonts w:ascii="Arial" w:hAnsi="Arial" w:cs="Arial"/>
                <w:lang w:val="en-GB"/>
              </w:rPr>
            </w:pPr>
            <w:r w:rsidRPr="0069331B">
              <w:rPr>
                <w:rFonts w:ascii="Arial" w:hAnsi="Arial" w:cs="Arial"/>
                <w:lang w:val="en-GB"/>
              </w:rPr>
              <w:t>per day.</w:t>
            </w:r>
          </w:p>
          <w:p w14:paraId="38AA2CE1" w14:textId="77777777" w:rsidR="006E44A5" w:rsidRPr="0069331B" w:rsidRDefault="006E44A5" w:rsidP="006E44A5">
            <w:pPr>
              <w:pStyle w:val="Maintext"/>
              <w:spacing w:after="0" w:line="240" w:lineRule="auto"/>
              <w:rPr>
                <w:rFonts w:ascii="Arial" w:hAnsi="Arial" w:cs="Arial"/>
                <w:lang w:val="en-GB"/>
              </w:rPr>
            </w:pPr>
          </w:p>
          <w:p w14:paraId="738898E3" w14:textId="77777777" w:rsidR="00D41BA1" w:rsidRPr="0069331B" w:rsidRDefault="00D41BA1" w:rsidP="006E44A5">
            <w:pPr>
              <w:pStyle w:val="Maintext"/>
              <w:spacing w:after="0" w:line="240" w:lineRule="auto"/>
              <w:rPr>
                <w:rFonts w:ascii="Arial" w:hAnsi="Arial" w:cs="Arial"/>
                <w:lang w:val="en-GB"/>
              </w:rPr>
            </w:pPr>
            <w:r w:rsidRPr="0069331B">
              <w:rPr>
                <w:rFonts w:ascii="Arial" w:hAnsi="Arial" w:cs="Arial"/>
                <w:lang w:val="en-GB"/>
              </w:rPr>
              <w:t>of each month.</w:t>
            </w:r>
          </w:p>
          <w:p w14:paraId="5A5E44E8" w14:textId="77777777" w:rsidR="006E44A5" w:rsidRPr="0069331B" w:rsidRDefault="006E44A5" w:rsidP="006E44A5">
            <w:pPr>
              <w:pStyle w:val="Maintext"/>
              <w:spacing w:after="0" w:line="240" w:lineRule="auto"/>
              <w:rPr>
                <w:rFonts w:ascii="Arial" w:hAnsi="Arial" w:cs="Arial"/>
                <w:lang w:val="en-GB"/>
              </w:rPr>
            </w:pPr>
          </w:p>
          <w:p w14:paraId="6D866FA4" w14:textId="77777777" w:rsidR="00D41BA1" w:rsidRPr="0069331B" w:rsidRDefault="00D41BA1" w:rsidP="006E44A5">
            <w:pPr>
              <w:pStyle w:val="Maintext"/>
              <w:spacing w:after="0" w:line="240" w:lineRule="auto"/>
              <w:rPr>
                <w:rFonts w:ascii="Arial" w:hAnsi="Arial" w:cs="Arial"/>
                <w:lang w:val="en-GB"/>
              </w:rPr>
            </w:pPr>
            <w:r w:rsidRPr="0069331B">
              <w:rPr>
                <w:rFonts w:ascii="Arial" w:hAnsi="Arial" w:cs="Arial"/>
                <w:lang w:val="en-GB"/>
              </w:rPr>
              <w:t>%.</w:t>
            </w:r>
          </w:p>
        </w:tc>
      </w:tr>
      <w:tr w:rsidR="0032030A" w:rsidRPr="005061B5" w14:paraId="4CB4FA21" w14:textId="77777777" w:rsidTr="00A1106A">
        <w:tc>
          <w:tcPr>
            <w:tcW w:w="6948" w:type="dxa"/>
            <w:gridSpan w:val="2"/>
            <w:shd w:val="clear" w:color="auto" w:fill="auto"/>
          </w:tcPr>
          <w:p w14:paraId="176BE323" w14:textId="77777777" w:rsidR="006E44A5" w:rsidRPr="0069331B" w:rsidRDefault="006E44A5" w:rsidP="00313E45">
            <w:pPr>
              <w:pStyle w:val="Maintext"/>
              <w:spacing w:after="0" w:line="360" w:lineRule="auto"/>
              <w:rPr>
                <w:rFonts w:ascii="Arial" w:hAnsi="Arial" w:cs="Arial"/>
                <w:lang w:val="en-GB"/>
              </w:rPr>
            </w:pPr>
          </w:p>
          <w:p w14:paraId="20F57E19" w14:textId="77777777" w:rsidR="0032030A" w:rsidRPr="0069331B" w:rsidRDefault="0032030A" w:rsidP="00313E45">
            <w:pPr>
              <w:pStyle w:val="Maintext"/>
              <w:spacing w:after="0" w:line="360" w:lineRule="auto"/>
              <w:rPr>
                <w:rFonts w:ascii="Arial" w:hAnsi="Arial" w:cs="Arial"/>
                <w:lang w:val="en-GB"/>
              </w:rPr>
            </w:pPr>
            <w:r w:rsidRPr="0069331B">
              <w:rPr>
                <w:rFonts w:ascii="Arial" w:hAnsi="Arial" w:cs="Arial"/>
                <w:lang w:val="en-GB"/>
              </w:rPr>
              <w:t xml:space="preserve">Does the United Kingdom Housing Grants, Construction and </w:t>
            </w:r>
            <w:r w:rsidRPr="0069331B">
              <w:rPr>
                <w:rFonts w:ascii="Arial" w:hAnsi="Arial" w:cs="Arial"/>
                <w:lang w:val="en-GB"/>
              </w:rPr>
              <w:br/>
              <w:t>Regeneration Act (1996) apply?</w:t>
            </w:r>
            <w:r w:rsidRPr="0069331B">
              <w:rPr>
                <w:rFonts w:ascii="Arial" w:hAnsi="Arial" w:cs="Arial"/>
                <w:lang w:val="en-GB"/>
              </w:rPr>
              <w:tab/>
            </w:r>
          </w:p>
        </w:tc>
        <w:tc>
          <w:tcPr>
            <w:tcW w:w="3240" w:type="dxa"/>
            <w:shd w:val="clear" w:color="auto" w:fill="auto"/>
          </w:tcPr>
          <w:p w14:paraId="04F34A65" w14:textId="77777777" w:rsidR="006E44A5" w:rsidRPr="0069331B" w:rsidRDefault="006E44A5" w:rsidP="00313E45">
            <w:pPr>
              <w:pStyle w:val="Maintext"/>
              <w:spacing w:after="0" w:line="360" w:lineRule="auto"/>
              <w:rPr>
                <w:rFonts w:ascii="Arial" w:hAnsi="Arial" w:cs="Arial"/>
                <w:lang w:val="en-GB"/>
              </w:rPr>
            </w:pPr>
          </w:p>
          <w:p w14:paraId="0479B8D8" w14:textId="77777777" w:rsidR="0032030A" w:rsidRPr="0069331B" w:rsidRDefault="0032030A" w:rsidP="00EB46C2">
            <w:pPr>
              <w:pStyle w:val="Maintext"/>
              <w:spacing w:after="0" w:line="360" w:lineRule="auto"/>
              <w:rPr>
                <w:rFonts w:ascii="Arial" w:hAnsi="Arial" w:cs="Arial"/>
                <w:lang w:val="en-GB"/>
              </w:rPr>
            </w:pPr>
            <w:r w:rsidRPr="0069331B">
              <w:rPr>
                <w:rFonts w:ascii="Arial" w:hAnsi="Arial" w:cs="Arial"/>
                <w:lang w:val="en-GB"/>
              </w:rPr>
              <w:t>No</w:t>
            </w:r>
            <w:r w:rsidR="00EB46C2" w:rsidRPr="0069331B">
              <w:rPr>
                <w:rFonts w:ascii="Arial" w:hAnsi="Arial" w:cs="Arial"/>
                <w:lang w:val="en-GB"/>
              </w:rPr>
              <w:t xml:space="preserve"> </w:t>
            </w:r>
          </w:p>
        </w:tc>
      </w:tr>
      <w:tr w:rsidR="00AF40A0" w:rsidRPr="005061B5" w14:paraId="091D62FA" w14:textId="77777777" w:rsidTr="00A1106A">
        <w:tc>
          <w:tcPr>
            <w:tcW w:w="2868" w:type="dxa"/>
            <w:shd w:val="clear" w:color="auto" w:fill="auto"/>
          </w:tcPr>
          <w:p w14:paraId="55EC9EA7" w14:textId="77777777" w:rsidR="00AF40A0" w:rsidRPr="0069331B" w:rsidRDefault="00AF40A0" w:rsidP="00AF40A0">
            <w:pPr>
              <w:pStyle w:val="Contents1"/>
              <w:rPr>
                <w:rFonts w:cs="Arial"/>
                <w:lang w:val="en-GB"/>
              </w:rPr>
            </w:pPr>
          </w:p>
        </w:tc>
        <w:tc>
          <w:tcPr>
            <w:tcW w:w="4080" w:type="dxa"/>
            <w:shd w:val="clear" w:color="auto" w:fill="auto"/>
          </w:tcPr>
          <w:p w14:paraId="718F3E43" w14:textId="77777777" w:rsidR="00AF40A0" w:rsidRPr="0069331B" w:rsidRDefault="0021521E" w:rsidP="00A1106A">
            <w:pPr>
              <w:pStyle w:val="Maintext"/>
              <w:spacing w:before="240" w:after="240"/>
              <w:rPr>
                <w:rFonts w:ascii="Arial" w:hAnsi="Arial" w:cs="Arial"/>
                <w:lang w:val="en-GB"/>
              </w:rPr>
            </w:pPr>
            <w:r w:rsidRPr="0069331B">
              <w:rPr>
                <w:rFonts w:ascii="Arial" w:hAnsi="Arial" w:cs="Arial"/>
                <w:lang w:val="en-GB"/>
              </w:rPr>
              <w:t xml:space="preserve">The </w:t>
            </w:r>
            <w:r w:rsidRPr="0069331B">
              <w:rPr>
                <w:rFonts w:ascii="Arial" w:hAnsi="Arial" w:cs="Arial"/>
                <w:i/>
                <w:lang w:val="en-GB"/>
              </w:rPr>
              <w:t>Adjudicator</w:t>
            </w:r>
            <w:r w:rsidRPr="0069331B">
              <w:rPr>
                <w:rFonts w:ascii="Arial" w:hAnsi="Arial" w:cs="Arial"/>
                <w:lang w:val="en-GB"/>
              </w:rPr>
              <w:t xml:space="preserve"> is</w:t>
            </w:r>
          </w:p>
        </w:tc>
        <w:tc>
          <w:tcPr>
            <w:tcW w:w="3240" w:type="dxa"/>
            <w:shd w:val="clear" w:color="auto" w:fill="auto"/>
          </w:tcPr>
          <w:p w14:paraId="1F548920" w14:textId="77777777" w:rsidR="00AF40A0" w:rsidRPr="0069331B" w:rsidRDefault="00AF40A0" w:rsidP="0021521E">
            <w:pPr>
              <w:pStyle w:val="Maintext"/>
              <w:rPr>
                <w:rFonts w:ascii="Arial" w:hAnsi="Arial" w:cs="Arial"/>
                <w:lang w:val="en-GB"/>
              </w:rPr>
            </w:pPr>
          </w:p>
        </w:tc>
      </w:tr>
      <w:tr w:rsidR="00DA38F6" w:rsidRPr="005061B5" w14:paraId="40A415AD" w14:textId="77777777" w:rsidTr="00A1106A">
        <w:tc>
          <w:tcPr>
            <w:tcW w:w="2868" w:type="dxa"/>
            <w:shd w:val="clear" w:color="auto" w:fill="auto"/>
          </w:tcPr>
          <w:p w14:paraId="476AB5D6" w14:textId="77777777" w:rsidR="00DA38F6" w:rsidRPr="0069331B" w:rsidRDefault="00DA38F6" w:rsidP="00A1106A">
            <w:pPr>
              <w:pStyle w:val="Maintext"/>
              <w:spacing w:after="180"/>
              <w:jc w:val="right"/>
              <w:rPr>
                <w:rFonts w:cs="Arial"/>
                <w:lang w:val="en-GB"/>
              </w:rPr>
            </w:pPr>
            <w:r w:rsidRPr="0069331B">
              <w:rPr>
                <w:rFonts w:cs="Arial"/>
                <w:lang w:val="en-GB"/>
              </w:rPr>
              <w:lastRenderedPageBreak/>
              <w:t>Name</w:t>
            </w:r>
          </w:p>
          <w:p w14:paraId="63CEA23D" w14:textId="77777777" w:rsidR="00DA38F6" w:rsidRPr="0069331B" w:rsidRDefault="00DA38F6" w:rsidP="00A1106A">
            <w:pPr>
              <w:pStyle w:val="Maintext"/>
              <w:spacing w:after="180"/>
              <w:jc w:val="right"/>
              <w:rPr>
                <w:rFonts w:cs="Arial"/>
                <w:lang w:val="en-GB"/>
              </w:rPr>
            </w:pPr>
            <w:r w:rsidRPr="0069331B">
              <w:rPr>
                <w:rFonts w:cs="Arial"/>
                <w:lang w:val="en-GB"/>
              </w:rPr>
              <w:t>Address</w:t>
            </w:r>
          </w:p>
          <w:p w14:paraId="0932F3A7" w14:textId="77777777" w:rsidR="00DA38F6" w:rsidRPr="0069331B" w:rsidRDefault="00DA38F6" w:rsidP="00A1106A">
            <w:pPr>
              <w:pStyle w:val="Maintext"/>
              <w:spacing w:after="180"/>
              <w:jc w:val="right"/>
              <w:rPr>
                <w:rFonts w:cs="Arial"/>
                <w:lang w:val="en-GB"/>
              </w:rPr>
            </w:pPr>
            <w:r w:rsidRPr="0069331B">
              <w:rPr>
                <w:rFonts w:cs="Arial"/>
                <w:lang w:val="en-GB"/>
              </w:rPr>
              <w:t>Telephone</w:t>
            </w:r>
          </w:p>
          <w:p w14:paraId="02B9F9F4" w14:textId="77777777" w:rsidR="00DA38F6" w:rsidRPr="0069331B" w:rsidRDefault="00DA38F6" w:rsidP="00A1106A">
            <w:pPr>
              <w:pStyle w:val="Maintext"/>
              <w:spacing w:after="180"/>
              <w:jc w:val="right"/>
              <w:rPr>
                <w:rFonts w:cs="Arial"/>
                <w:lang w:val="en-GB"/>
              </w:rPr>
            </w:pPr>
            <w:r w:rsidRPr="0069331B">
              <w:rPr>
                <w:rFonts w:cs="Arial"/>
                <w:lang w:val="en-GB"/>
              </w:rPr>
              <w:t>E-mail address</w:t>
            </w:r>
          </w:p>
        </w:tc>
        <w:tc>
          <w:tcPr>
            <w:tcW w:w="7320" w:type="dxa"/>
            <w:gridSpan w:val="2"/>
            <w:shd w:val="clear" w:color="auto" w:fill="auto"/>
          </w:tcPr>
          <w:p w14:paraId="33B6C688" w14:textId="77777777" w:rsidR="00000D17" w:rsidRPr="0069331B" w:rsidRDefault="00000D17" w:rsidP="00A1106A">
            <w:pPr>
              <w:pStyle w:val="Maintext"/>
              <w:spacing w:after="180"/>
              <w:rPr>
                <w:rFonts w:ascii="Arial" w:hAnsi="Arial" w:cs="Arial"/>
                <w:lang w:val="en-GB"/>
              </w:rPr>
            </w:pPr>
            <w:r w:rsidRPr="0069331B">
              <w:rPr>
                <w:rFonts w:ascii="Arial" w:hAnsi="Arial" w:cs="Arial"/>
                <w:lang w:val="en-GB"/>
              </w:rPr>
              <w:t xml:space="preserve">. . . . . . . . . . . . . . . . . . . . . . . . . . . . . . . . . . . . . . . . . . . . . . . . . . . . . . . . . . </w:t>
            </w:r>
          </w:p>
          <w:p w14:paraId="05EB0E6D" w14:textId="77777777" w:rsidR="00000D17" w:rsidRPr="0069331B" w:rsidRDefault="00000D17" w:rsidP="00A1106A">
            <w:pPr>
              <w:pStyle w:val="Maintext"/>
              <w:spacing w:after="180"/>
              <w:rPr>
                <w:rFonts w:ascii="Arial" w:hAnsi="Arial" w:cs="Arial"/>
                <w:lang w:val="en-GB"/>
              </w:rPr>
            </w:pPr>
            <w:r w:rsidRPr="0069331B">
              <w:rPr>
                <w:rFonts w:ascii="Arial" w:hAnsi="Arial" w:cs="Arial"/>
                <w:lang w:val="en-GB"/>
              </w:rPr>
              <w:t xml:space="preserve">. . . . . . . . . . . . . . . . . . . . . . . . . . . . . . . . . . . . . . . . . . . . . . . . . . . . . . . . . . </w:t>
            </w:r>
          </w:p>
          <w:p w14:paraId="25952CDD" w14:textId="77777777" w:rsidR="00DA38F6" w:rsidRPr="0069331B" w:rsidRDefault="00DA38F6" w:rsidP="00A1106A">
            <w:pPr>
              <w:pStyle w:val="Maintext"/>
              <w:spacing w:after="180"/>
              <w:rPr>
                <w:rFonts w:ascii="Arial" w:hAnsi="Arial" w:cs="Arial"/>
                <w:lang w:val="en-GB"/>
              </w:rPr>
            </w:pPr>
            <w:r w:rsidRPr="0069331B">
              <w:rPr>
                <w:rFonts w:ascii="Arial" w:hAnsi="Arial" w:cs="Arial"/>
                <w:lang w:val="en-GB"/>
              </w:rPr>
              <w:t xml:space="preserve">. . . . . . . . . . . . . . . . . . . . . . . . . . . . . . . . . . .   Fax . . . . . . . . . . . . . . . </w:t>
            </w:r>
            <w:proofErr w:type="gramStart"/>
            <w:r w:rsidRPr="0069331B">
              <w:rPr>
                <w:rFonts w:ascii="Arial" w:hAnsi="Arial" w:cs="Arial"/>
                <w:lang w:val="en-GB"/>
              </w:rPr>
              <w:t>. . . .</w:t>
            </w:r>
            <w:proofErr w:type="gramEnd"/>
            <w:r w:rsidRPr="0069331B">
              <w:rPr>
                <w:rFonts w:ascii="Arial" w:hAnsi="Arial" w:cs="Arial"/>
                <w:lang w:val="en-GB"/>
              </w:rPr>
              <w:t xml:space="preserve"> </w:t>
            </w:r>
          </w:p>
          <w:p w14:paraId="66E6D5C7" w14:textId="77777777" w:rsidR="00DA38F6" w:rsidRPr="0069331B" w:rsidRDefault="00000D17" w:rsidP="00792043">
            <w:pPr>
              <w:pStyle w:val="Maintext"/>
              <w:spacing w:after="180"/>
              <w:rPr>
                <w:rFonts w:ascii="Arial" w:hAnsi="Arial" w:cs="Arial"/>
                <w:lang w:val="en-GB"/>
              </w:rPr>
            </w:pPr>
            <w:r w:rsidRPr="0069331B">
              <w:rPr>
                <w:rFonts w:ascii="Arial" w:hAnsi="Arial" w:cs="Arial"/>
                <w:lang w:val="en-GB"/>
              </w:rPr>
              <w:t xml:space="preserve">. . . . . . . . . . . . . . . . . . . . . . . . . . . . . . . . . . . . . . . . . . . . . . . . . . . . . . . . . . </w:t>
            </w:r>
          </w:p>
        </w:tc>
      </w:tr>
      <w:tr w:rsidR="00AF40A0" w:rsidRPr="005061B5" w14:paraId="406E7D64" w14:textId="77777777" w:rsidTr="00A1106A">
        <w:tc>
          <w:tcPr>
            <w:tcW w:w="2868" w:type="dxa"/>
            <w:tcBorders>
              <w:bottom w:val="nil"/>
            </w:tcBorders>
            <w:shd w:val="clear" w:color="auto" w:fill="auto"/>
          </w:tcPr>
          <w:p w14:paraId="71E05447" w14:textId="77777777" w:rsidR="00AF40A0" w:rsidRPr="0069331B" w:rsidRDefault="00AF40A0" w:rsidP="00AF40A0">
            <w:pPr>
              <w:pStyle w:val="Contents1"/>
              <w:rPr>
                <w:lang w:val="en-GB"/>
              </w:rPr>
            </w:pPr>
          </w:p>
        </w:tc>
        <w:tc>
          <w:tcPr>
            <w:tcW w:w="4080" w:type="dxa"/>
            <w:tcBorders>
              <w:bottom w:val="nil"/>
            </w:tcBorders>
            <w:shd w:val="clear" w:color="auto" w:fill="auto"/>
          </w:tcPr>
          <w:p w14:paraId="460E1E1B" w14:textId="77777777" w:rsidR="00AF40A0" w:rsidRPr="0069331B" w:rsidRDefault="00AF40A0" w:rsidP="0021521E">
            <w:pPr>
              <w:pStyle w:val="Maintext"/>
              <w:rPr>
                <w:lang w:val="en-GB"/>
              </w:rPr>
            </w:pPr>
          </w:p>
        </w:tc>
        <w:tc>
          <w:tcPr>
            <w:tcW w:w="3240" w:type="dxa"/>
            <w:tcBorders>
              <w:bottom w:val="nil"/>
            </w:tcBorders>
            <w:shd w:val="clear" w:color="auto" w:fill="auto"/>
          </w:tcPr>
          <w:p w14:paraId="26A5C475" w14:textId="77777777" w:rsidR="00AF40A0" w:rsidRPr="0069331B" w:rsidRDefault="00AF40A0" w:rsidP="00AF40A0">
            <w:pPr>
              <w:pStyle w:val="Maintext"/>
              <w:rPr>
                <w:lang w:val="en-GB"/>
              </w:rPr>
            </w:pPr>
          </w:p>
        </w:tc>
      </w:tr>
      <w:tr w:rsidR="00AF40A0" w:rsidRPr="005061B5" w14:paraId="3E0E97CC" w14:textId="77777777" w:rsidTr="00A1106A">
        <w:trPr>
          <w:trHeight w:val="400"/>
        </w:trPr>
        <w:tc>
          <w:tcPr>
            <w:tcW w:w="2868" w:type="dxa"/>
            <w:tcBorders>
              <w:top w:val="nil"/>
              <w:bottom w:val="single" w:sz="4" w:space="0" w:color="auto"/>
            </w:tcBorders>
            <w:shd w:val="clear" w:color="auto" w:fill="000000"/>
            <w:vAlign w:val="center"/>
          </w:tcPr>
          <w:p w14:paraId="69CD4AB4" w14:textId="77777777" w:rsidR="00AF40A0" w:rsidRPr="0069331B" w:rsidRDefault="00AF40A0" w:rsidP="00A1106A">
            <w:pPr>
              <w:pStyle w:val="Folio"/>
              <w:ind w:left="200"/>
              <w:jc w:val="left"/>
              <w:rPr>
                <w:lang w:val="en-GB"/>
              </w:rPr>
            </w:pPr>
          </w:p>
        </w:tc>
        <w:tc>
          <w:tcPr>
            <w:tcW w:w="7320" w:type="dxa"/>
            <w:gridSpan w:val="2"/>
            <w:tcBorders>
              <w:top w:val="nil"/>
              <w:bottom w:val="single" w:sz="4" w:space="0" w:color="auto"/>
            </w:tcBorders>
            <w:shd w:val="clear" w:color="auto" w:fill="000000"/>
            <w:vAlign w:val="center"/>
          </w:tcPr>
          <w:p w14:paraId="03B7D261" w14:textId="77777777" w:rsidR="00AF40A0" w:rsidRPr="0069331B" w:rsidRDefault="00AF40A0" w:rsidP="00AD2CDE">
            <w:pPr>
              <w:pStyle w:val="Folio"/>
              <w:rPr>
                <w:lang w:val="en-GB"/>
              </w:rPr>
            </w:pPr>
          </w:p>
        </w:tc>
      </w:tr>
    </w:tbl>
    <w:p w14:paraId="50E24EAA" w14:textId="77777777" w:rsidR="009044C3" w:rsidRPr="0069331B" w:rsidRDefault="009044C3" w:rsidP="009044C3">
      <w:pPr>
        <w:pStyle w:val="Maintext"/>
        <w:rPr>
          <w:lang w:val="en-GB"/>
        </w:rPr>
      </w:pPr>
    </w:p>
    <w:p w14:paraId="14F0BCA2" w14:textId="77777777" w:rsidR="009044C3" w:rsidRPr="0069331B" w:rsidRDefault="00D13327" w:rsidP="009044C3">
      <w:pPr>
        <w:pStyle w:val="Maintext"/>
        <w:rPr>
          <w:lang w:val="en-GB"/>
        </w:rPr>
      </w:pPr>
      <w:r w:rsidRPr="0069331B">
        <w:rPr>
          <w:lang w:val="en-GB"/>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4080"/>
        <w:gridCol w:w="3240"/>
      </w:tblGrid>
      <w:tr w:rsidR="00D13327" w:rsidRPr="005061B5" w14:paraId="6403BB3B" w14:textId="77777777" w:rsidTr="00A1106A">
        <w:trPr>
          <w:trHeight w:val="800"/>
        </w:trPr>
        <w:tc>
          <w:tcPr>
            <w:tcW w:w="10188" w:type="dxa"/>
            <w:gridSpan w:val="3"/>
            <w:tcBorders>
              <w:top w:val="single" w:sz="4" w:space="0" w:color="auto"/>
              <w:bottom w:val="nil"/>
            </w:tcBorders>
            <w:shd w:val="clear" w:color="auto" w:fill="000000"/>
            <w:vAlign w:val="center"/>
          </w:tcPr>
          <w:p w14:paraId="72814367" w14:textId="77777777" w:rsidR="00D13327" w:rsidRPr="0069331B" w:rsidRDefault="00D13327" w:rsidP="00A1106A">
            <w:pPr>
              <w:pStyle w:val="ContractTitle"/>
              <w:ind w:left="200"/>
              <w:jc w:val="left"/>
              <w:rPr>
                <w:lang w:val="en-GB"/>
              </w:rPr>
            </w:pPr>
            <w:r w:rsidRPr="0069331B">
              <w:rPr>
                <w:lang w:val="en-GB"/>
              </w:rPr>
              <w:lastRenderedPageBreak/>
              <w:t>Contract Data</w:t>
            </w:r>
          </w:p>
        </w:tc>
      </w:tr>
      <w:tr w:rsidR="00D13327" w:rsidRPr="005061B5" w14:paraId="6B859F70" w14:textId="77777777" w:rsidTr="00A1106A">
        <w:trPr>
          <w:trHeight w:hRule="exact" w:val="800"/>
        </w:trPr>
        <w:tc>
          <w:tcPr>
            <w:tcW w:w="2868" w:type="dxa"/>
            <w:tcBorders>
              <w:top w:val="nil"/>
            </w:tcBorders>
            <w:shd w:val="clear" w:color="auto" w:fill="auto"/>
            <w:noWrap/>
          </w:tcPr>
          <w:p w14:paraId="7E32A72A" w14:textId="77777777" w:rsidR="00D13327" w:rsidRPr="004C7B58" w:rsidRDefault="00D13327" w:rsidP="00D13327">
            <w:pPr>
              <w:pStyle w:val="Maintext"/>
              <w:rPr>
                <w:lang w:val="en-GB"/>
              </w:rPr>
            </w:pPr>
          </w:p>
        </w:tc>
        <w:tc>
          <w:tcPr>
            <w:tcW w:w="4080" w:type="dxa"/>
            <w:tcBorders>
              <w:top w:val="nil"/>
            </w:tcBorders>
            <w:shd w:val="clear" w:color="auto" w:fill="auto"/>
            <w:noWrap/>
          </w:tcPr>
          <w:p w14:paraId="7843E333" w14:textId="77777777" w:rsidR="00D13327" w:rsidRPr="004C7B58" w:rsidRDefault="00D13327" w:rsidP="00D13327">
            <w:pPr>
              <w:pStyle w:val="Maintext"/>
              <w:rPr>
                <w:lang w:val="en-GB"/>
              </w:rPr>
            </w:pPr>
          </w:p>
        </w:tc>
        <w:tc>
          <w:tcPr>
            <w:tcW w:w="3240" w:type="dxa"/>
            <w:tcBorders>
              <w:top w:val="nil"/>
            </w:tcBorders>
            <w:shd w:val="clear" w:color="auto" w:fill="auto"/>
            <w:noWrap/>
          </w:tcPr>
          <w:p w14:paraId="5F701FED" w14:textId="77777777" w:rsidR="00D13327" w:rsidRPr="004C7B58" w:rsidRDefault="00D13327" w:rsidP="00D13327">
            <w:pPr>
              <w:pStyle w:val="Maintext"/>
              <w:rPr>
                <w:lang w:val="en-GB"/>
              </w:rPr>
            </w:pPr>
          </w:p>
        </w:tc>
      </w:tr>
      <w:tr w:rsidR="002B2796" w:rsidRPr="005061B5" w14:paraId="0F20D3A7" w14:textId="77777777" w:rsidTr="00A1106A">
        <w:tc>
          <w:tcPr>
            <w:tcW w:w="10188" w:type="dxa"/>
            <w:gridSpan w:val="3"/>
            <w:shd w:val="clear" w:color="auto" w:fill="auto"/>
          </w:tcPr>
          <w:p w14:paraId="00426B73" w14:textId="77777777" w:rsidR="002B2796" w:rsidRPr="004C7B58" w:rsidRDefault="002B2796" w:rsidP="00D13327">
            <w:pPr>
              <w:pStyle w:val="Maintext"/>
              <w:rPr>
                <w:rFonts w:ascii="Arial" w:hAnsi="Arial" w:cs="Arial"/>
                <w:lang w:val="en-GB"/>
              </w:rPr>
            </w:pPr>
            <w:r w:rsidRPr="004C7B58">
              <w:rPr>
                <w:rFonts w:ascii="Arial" w:hAnsi="Arial" w:cs="Arial"/>
                <w:lang w:val="en-GB"/>
              </w:rPr>
              <w:t xml:space="preserve">The interest rate on late payment is . . . . . . . . . . . . . . . . . . . . . . . . . . . </w:t>
            </w:r>
            <w:proofErr w:type="gramStart"/>
            <w:r w:rsidRPr="004C7B58">
              <w:rPr>
                <w:rFonts w:ascii="Arial" w:hAnsi="Arial" w:cs="Arial"/>
                <w:lang w:val="en-GB"/>
              </w:rPr>
              <w:t>. . . .</w:t>
            </w:r>
            <w:proofErr w:type="gramEnd"/>
            <w:r w:rsidRPr="004C7B58">
              <w:rPr>
                <w:rFonts w:ascii="Arial" w:hAnsi="Arial" w:cs="Arial"/>
                <w:lang w:val="en-GB"/>
              </w:rPr>
              <w:t xml:space="preserve"> . % per complete week of delay.</w:t>
            </w:r>
          </w:p>
        </w:tc>
      </w:tr>
      <w:tr w:rsidR="00F85AB8" w:rsidRPr="005061B5" w14:paraId="1A295168" w14:textId="77777777" w:rsidTr="00A1106A">
        <w:tc>
          <w:tcPr>
            <w:tcW w:w="10188" w:type="dxa"/>
            <w:gridSpan w:val="3"/>
            <w:shd w:val="clear" w:color="auto" w:fill="auto"/>
          </w:tcPr>
          <w:p w14:paraId="79645BF9" w14:textId="77777777" w:rsidR="00F85AB8" w:rsidRPr="004C7B58" w:rsidRDefault="00F85AB8" w:rsidP="00BF652E">
            <w:pPr>
              <w:pStyle w:val="Boxedtext"/>
              <w:shd w:val="clear" w:color="auto" w:fill="A6A6A6"/>
              <w:ind w:left="200"/>
              <w:rPr>
                <w:rFonts w:ascii="Arial" w:hAnsi="Arial" w:cs="Arial"/>
                <w:lang w:val="en-GB"/>
              </w:rPr>
            </w:pPr>
            <w:r w:rsidRPr="004C7B58">
              <w:rPr>
                <w:rFonts w:ascii="Arial" w:hAnsi="Arial" w:cs="Arial"/>
                <w:lang w:val="en-GB"/>
              </w:rPr>
              <w:t>Insert a rate only if a rate less than 0.5% per week of delay has been agreed.</w:t>
            </w:r>
          </w:p>
        </w:tc>
      </w:tr>
      <w:tr w:rsidR="00F85AB8" w:rsidRPr="005061B5" w14:paraId="2433F3D6" w14:textId="77777777" w:rsidTr="00A1106A">
        <w:tc>
          <w:tcPr>
            <w:tcW w:w="10188" w:type="dxa"/>
            <w:gridSpan w:val="3"/>
            <w:shd w:val="clear" w:color="auto" w:fill="auto"/>
          </w:tcPr>
          <w:p w14:paraId="3E24C8B1" w14:textId="77777777" w:rsidR="00F85AB8" w:rsidRPr="004C7B58" w:rsidRDefault="00F85AB8" w:rsidP="00A1106A">
            <w:pPr>
              <w:pStyle w:val="Maintext"/>
              <w:spacing w:before="120"/>
              <w:rPr>
                <w:rFonts w:ascii="Arial" w:hAnsi="Arial" w:cs="Arial"/>
                <w:lang w:val="en-GB"/>
              </w:rPr>
            </w:pPr>
            <w:r w:rsidRPr="004C7B58">
              <w:rPr>
                <w:rFonts w:ascii="Arial" w:hAnsi="Arial" w:cs="Arial"/>
                <w:lang w:val="en-GB"/>
              </w:rPr>
              <w:t xml:space="preserve">The </w:t>
            </w:r>
            <w:r w:rsidRPr="004C7B58">
              <w:rPr>
                <w:rFonts w:ascii="Arial" w:hAnsi="Arial" w:cs="Arial"/>
                <w:i/>
                <w:iCs/>
                <w:lang w:val="en-GB"/>
              </w:rPr>
              <w:t>Contractor</w:t>
            </w:r>
            <w:r w:rsidRPr="004C7B58">
              <w:rPr>
                <w:rFonts w:ascii="Arial" w:hAnsi="Arial" w:cs="Arial"/>
                <w:lang w:val="en-GB"/>
              </w:rPr>
              <w:t xml:space="preserve"> is not liable to the </w:t>
            </w:r>
            <w:r w:rsidRPr="004C7B58">
              <w:rPr>
                <w:rFonts w:ascii="Arial" w:hAnsi="Arial" w:cs="Arial"/>
                <w:i/>
                <w:iCs/>
                <w:lang w:val="en-GB"/>
              </w:rPr>
              <w:t>Employer</w:t>
            </w:r>
            <w:r w:rsidRPr="004C7B58">
              <w:rPr>
                <w:rFonts w:ascii="Arial" w:hAnsi="Arial" w:cs="Arial"/>
                <w:lang w:val="en-GB"/>
              </w:rPr>
              <w:t xml:space="preserve"> for loss of or damage to the </w:t>
            </w:r>
            <w:r w:rsidRPr="004C7B58">
              <w:rPr>
                <w:rFonts w:ascii="Arial" w:hAnsi="Arial" w:cs="Arial"/>
                <w:i/>
                <w:iCs/>
                <w:lang w:val="en-GB"/>
              </w:rPr>
              <w:t>Employer</w:t>
            </w:r>
            <w:r w:rsidR="00634759" w:rsidRPr="004C7B58">
              <w:rPr>
                <w:rFonts w:ascii="Arial" w:hAnsi="Arial" w:cs="Arial"/>
                <w:lang w:val="en-GB"/>
              </w:rPr>
              <w:t>’</w:t>
            </w:r>
            <w:r w:rsidRPr="004C7B58">
              <w:rPr>
                <w:rFonts w:ascii="Arial" w:hAnsi="Arial" w:cs="Arial"/>
                <w:lang w:val="en-GB"/>
              </w:rPr>
              <w:t>s</w:t>
            </w:r>
          </w:p>
        </w:tc>
      </w:tr>
      <w:tr w:rsidR="00D13327" w:rsidRPr="005061B5" w14:paraId="7C45EE77" w14:textId="77777777" w:rsidTr="00A1106A">
        <w:tc>
          <w:tcPr>
            <w:tcW w:w="2868" w:type="dxa"/>
            <w:shd w:val="clear" w:color="auto" w:fill="auto"/>
          </w:tcPr>
          <w:p w14:paraId="781E21CB" w14:textId="77777777" w:rsidR="00F85AB8" w:rsidRPr="004C7B58" w:rsidRDefault="00F85AB8" w:rsidP="00A1106A">
            <w:pPr>
              <w:pStyle w:val="Maintext"/>
              <w:tabs>
                <w:tab w:val="left" w:pos="4630"/>
                <w:tab w:val="left" w:pos="8336"/>
              </w:tabs>
              <w:spacing w:before="120"/>
              <w:jc w:val="right"/>
              <w:rPr>
                <w:rFonts w:ascii="Arial" w:hAnsi="Arial" w:cs="Arial"/>
                <w:szCs w:val="24"/>
                <w:lang w:val="en-GB"/>
              </w:rPr>
            </w:pPr>
            <w:r w:rsidRPr="004C7B58">
              <w:rPr>
                <w:rFonts w:ascii="Arial" w:hAnsi="Arial" w:cs="Arial"/>
                <w:lang w:val="en-GB"/>
              </w:rPr>
              <w:t>property in excess of</w:t>
            </w:r>
          </w:p>
          <w:p w14:paraId="37036CC5" w14:textId="77777777" w:rsidR="00D13327" w:rsidRPr="004C7B58" w:rsidRDefault="00D13327" w:rsidP="00A1106A">
            <w:pPr>
              <w:pStyle w:val="Maintext"/>
              <w:spacing w:before="120"/>
              <w:rPr>
                <w:rFonts w:ascii="Arial" w:hAnsi="Arial" w:cs="Arial"/>
                <w:lang w:val="en-GB"/>
              </w:rPr>
            </w:pPr>
          </w:p>
        </w:tc>
        <w:tc>
          <w:tcPr>
            <w:tcW w:w="4080" w:type="dxa"/>
            <w:shd w:val="clear" w:color="auto" w:fill="auto"/>
          </w:tcPr>
          <w:p w14:paraId="19709D82" w14:textId="77777777" w:rsidR="00D13327" w:rsidRPr="004C7B58" w:rsidRDefault="00834CCF" w:rsidP="00A1106A">
            <w:pPr>
              <w:pStyle w:val="Maintext"/>
              <w:spacing w:before="120"/>
              <w:rPr>
                <w:rFonts w:ascii="Arial" w:hAnsi="Arial" w:cs="Arial"/>
                <w:lang w:val="en-GB"/>
              </w:rPr>
            </w:pPr>
            <w:r w:rsidRPr="004C7B58">
              <w:rPr>
                <w:rFonts w:ascii="Arial" w:hAnsi="Arial" w:cs="Arial"/>
                <w:lang w:val="en-GB"/>
              </w:rPr>
              <w:t>[enter amount]</w:t>
            </w:r>
          </w:p>
        </w:tc>
        <w:tc>
          <w:tcPr>
            <w:tcW w:w="3240" w:type="dxa"/>
            <w:shd w:val="clear" w:color="auto" w:fill="auto"/>
          </w:tcPr>
          <w:p w14:paraId="105732D6" w14:textId="77777777" w:rsidR="00D13327" w:rsidRPr="004C7B58" w:rsidRDefault="00F85AB8" w:rsidP="00A1106A">
            <w:pPr>
              <w:pStyle w:val="Maintext"/>
              <w:spacing w:before="120"/>
              <w:rPr>
                <w:rFonts w:ascii="Arial" w:hAnsi="Arial" w:cs="Arial"/>
                <w:lang w:val="en-GB"/>
              </w:rPr>
            </w:pPr>
            <w:r w:rsidRPr="004C7B58">
              <w:rPr>
                <w:rFonts w:ascii="Arial" w:hAnsi="Arial" w:cs="Arial"/>
                <w:lang w:val="en-GB"/>
              </w:rPr>
              <w:t>for any one event.</w:t>
            </w:r>
          </w:p>
        </w:tc>
      </w:tr>
      <w:tr w:rsidR="00F85AB8" w:rsidRPr="005061B5" w14:paraId="41D8EEC9" w14:textId="77777777" w:rsidTr="00A1106A">
        <w:tc>
          <w:tcPr>
            <w:tcW w:w="2868" w:type="dxa"/>
            <w:shd w:val="clear" w:color="auto" w:fill="auto"/>
          </w:tcPr>
          <w:p w14:paraId="21DA4A50" w14:textId="77777777" w:rsidR="00F85AB8" w:rsidRPr="004C7B58" w:rsidRDefault="00F85AB8" w:rsidP="00A1106A">
            <w:pPr>
              <w:pStyle w:val="Maintext"/>
              <w:jc w:val="right"/>
              <w:rPr>
                <w:rFonts w:ascii="Arial" w:hAnsi="Arial" w:cs="Arial"/>
                <w:lang w:val="en-GB"/>
              </w:rPr>
            </w:pPr>
            <w:r w:rsidRPr="004C7B58">
              <w:rPr>
                <w:rFonts w:ascii="Arial" w:hAnsi="Arial" w:cs="Arial"/>
                <w:lang w:val="en-GB"/>
              </w:rPr>
              <w:t xml:space="preserve">The </w:t>
            </w:r>
            <w:r w:rsidRPr="004C7B58">
              <w:rPr>
                <w:rFonts w:ascii="Arial" w:hAnsi="Arial" w:cs="Arial"/>
                <w:i/>
                <w:iCs/>
                <w:lang w:val="en-GB"/>
              </w:rPr>
              <w:t>Employer</w:t>
            </w:r>
            <w:r w:rsidRPr="004C7B58">
              <w:rPr>
                <w:rFonts w:ascii="Arial" w:hAnsi="Arial" w:cs="Arial"/>
                <w:lang w:val="en-GB"/>
              </w:rPr>
              <w:t xml:space="preserve"> provides this insurance</w:t>
            </w:r>
          </w:p>
        </w:tc>
        <w:tc>
          <w:tcPr>
            <w:tcW w:w="7320" w:type="dxa"/>
            <w:gridSpan w:val="2"/>
            <w:shd w:val="clear" w:color="auto" w:fill="auto"/>
          </w:tcPr>
          <w:p w14:paraId="4E6194EF" w14:textId="77777777" w:rsidR="00F85AB8" w:rsidRPr="004C7B58" w:rsidRDefault="00F85AB8" w:rsidP="00BF652E">
            <w:pPr>
              <w:pStyle w:val="Boxedtext"/>
              <w:shd w:val="clear" w:color="auto" w:fill="A6A6A6"/>
              <w:ind w:left="120"/>
              <w:rPr>
                <w:rFonts w:ascii="Arial" w:hAnsi="Arial" w:cs="Arial"/>
                <w:lang w:val="en-GB"/>
              </w:rPr>
            </w:pPr>
            <w:r w:rsidRPr="004C7B58">
              <w:rPr>
                <w:rFonts w:ascii="Arial" w:hAnsi="Arial" w:cs="Arial"/>
                <w:lang w:val="en-GB"/>
              </w:rPr>
              <w:t xml:space="preserve">Only enter details here if the </w:t>
            </w:r>
            <w:r w:rsidRPr="004C7B58">
              <w:rPr>
                <w:rFonts w:ascii="Arial" w:hAnsi="Arial" w:cs="Arial"/>
                <w:i/>
                <w:iCs/>
                <w:lang w:val="en-GB"/>
              </w:rPr>
              <w:t>Employer</w:t>
            </w:r>
            <w:r w:rsidRPr="004C7B58">
              <w:rPr>
                <w:rFonts w:ascii="Arial" w:hAnsi="Arial" w:cs="Arial"/>
                <w:lang w:val="en-GB"/>
              </w:rPr>
              <w:t xml:space="preserve"> is to provide insurance.</w:t>
            </w:r>
          </w:p>
          <w:p w14:paraId="109B85AB" w14:textId="77777777" w:rsidR="00041958" w:rsidRPr="004C7B58" w:rsidRDefault="00041958" w:rsidP="00A1106A">
            <w:pPr>
              <w:pStyle w:val="Maintext"/>
              <w:spacing w:before="120"/>
              <w:rPr>
                <w:rFonts w:ascii="Arial" w:hAnsi="Arial" w:cs="Arial"/>
                <w:lang w:val="en-GB"/>
              </w:rPr>
            </w:pPr>
            <w:r w:rsidRPr="004C7B58">
              <w:rPr>
                <w:rFonts w:ascii="Arial" w:hAnsi="Arial" w:cs="Arial"/>
                <w:lang w:val="en-GB"/>
              </w:rPr>
              <w:t xml:space="preserve">. . . . . . . . . . . . . . . . . . . . . . . . . . . . . . . . . . . . . . . . . . . . . . . . . . . . </w:t>
            </w:r>
            <w:r w:rsidR="00834CCF" w:rsidRPr="004C7B58">
              <w:rPr>
                <w:rFonts w:ascii="Arial" w:hAnsi="Arial" w:cs="Arial"/>
                <w:lang w:val="en-GB"/>
              </w:rPr>
              <w:t xml:space="preserve">. . . . . . . . . . . . </w:t>
            </w:r>
          </w:p>
          <w:p w14:paraId="3963B9BA" w14:textId="77777777" w:rsidR="00041958" w:rsidRPr="004C7B58" w:rsidRDefault="00041958" w:rsidP="00A1106A">
            <w:pPr>
              <w:pStyle w:val="Maintext"/>
              <w:spacing w:before="120" w:after="180"/>
              <w:rPr>
                <w:rFonts w:ascii="Arial" w:hAnsi="Arial" w:cs="Arial"/>
                <w:lang w:val="en-GB"/>
              </w:rPr>
            </w:pPr>
            <w:r w:rsidRPr="004C7B58">
              <w:rPr>
                <w:rFonts w:ascii="Arial" w:hAnsi="Arial" w:cs="Arial"/>
                <w:lang w:val="en-GB"/>
              </w:rPr>
              <w:t xml:space="preserve">. . . . . . . . . . . . . . . . . . . . . . . . . . . . . . . . . . . . . . . . . . . . . . . . . . . . </w:t>
            </w:r>
            <w:r w:rsidR="00834CCF" w:rsidRPr="004C7B58">
              <w:rPr>
                <w:rFonts w:ascii="Arial" w:hAnsi="Arial" w:cs="Arial"/>
                <w:lang w:val="en-GB"/>
              </w:rPr>
              <w:t xml:space="preserve">. . . . . . . . . . . . </w:t>
            </w:r>
          </w:p>
        </w:tc>
      </w:tr>
      <w:tr w:rsidR="00145591" w:rsidRPr="005061B5" w14:paraId="45E253C5" w14:textId="77777777" w:rsidTr="00A1106A">
        <w:tc>
          <w:tcPr>
            <w:tcW w:w="10188" w:type="dxa"/>
            <w:gridSpan w:val="3"/>
            <w:shd w:val="clear" w:color="auto" w:fill="auto"/>
          </w:tcPr>
          <w:p w14:paraId="3A4D632C" w14:textId="77777777" w:rsidR="00145591" w:rsidRPr="004C7B58" w:rsidRDefault="00145591" w:rsidP="00A1106A">
            <w:pPr>
              <w:pStyle w:val="Maintext"/>
              <w:ind w:left="200"/>
              <w:rPr>
                <w:rFonts w:ascii="Arial" w:hAnsi="Arial" w:cs="Arial"/>
                <w:lang w:val="en-GB"/>
              </w:rPr>
            </w:pPr>
            <w:r w:rsidRPr="004C7B58">
              <w:rPr>
                <w:rFonts w:ascii="Arial" w:hAnsi="Arial" w:cs="Arial"/>
                <w:lang w:val="en-GB"/>
              </w:rPr>
              <w:t>The minimum amount of cover for the third insurance stated in the</w:t>
            </w:r>
          </w:p>
        </w:tc>
      </w:tr>
      <w:tr w:rsidR="00145591" w:rsidRPr="005061B5" w14:paraId="40A316BF" w14:textId="77777777" w:rsidTr="00A1106A">
        <w:tc>
          <w:tcPr>
            <w:tcW w:w="2868" w:type="dxa"/>
            <w:shd w:val="clear" w:color="auto" w:fill="auto"/>
          </w:tcPr>
          <w:p w14:paraId="16B47CAB" w14:textId="77777777" w:rsidR="00145591" w:rsidRPr="004C7B58" w:rsidRDefault="00145591" w:rsidP="00A1106A">
            <w:pPr>
              <w:pStyle w:val="Maintext"/>
              <w:jc w:val="right"/>
              <w:rPr>
                <w:rFonts w:ascii="Arial" w:hAnsi="Arial" w:cs="Arial"/>
                <w:lang w:val="en-GB"/>
              </w:rPr>
            </w:pPr>
            <w:r w:rsidRPr="004C7B58">
              <w:rPr>
                <w:rFonts w:ascii="Arial" w:hAnsi="Arial" w:cs="Arial"/>
                <w:lang w:val="en-GB"/>
              </w:rPr>
              <w:t>Insurance Table is</w:t>
            </w:r>
          </w:p>
        </w:tc>
        <w:tc>
          <w:tcPr>
            <w:tcW w:w="7320" w:type="dxa"/>
            <w:gridSpan w:val="2"/>
            <w:shd w:val="clear" w:color="auto" w:fill="auto"/>
          </w:tcPr>
          <w:p w14:paraId="251F6644" w14:textId="02CB0EB8" w:rsidR="00145591" w:rsidRPr="00464B25" w:rsidRDefault="00464B25" w:rsidP="00464B25">
            <w:r>
              <w:t>REDACTED</w:t>
            </w:r>
          </w:p>
        </w:tc>
      </w:tr>
      <w:tr w:rsidR="00145591" w:rsidRPr="005061B5" w14:paraId="2F1C83A3" w14:textId="77777777" w:rsidTr="00A1106A">
        <w:tc>
          <w:tcPr>
            <w:tcW w:w="10188" w:type="dxa"/>
            <w:gridSpan w:val="3"/>
            <w:shd w:val="clear" w:color="auto" w:fill="auto"/>
          </w:tcPr>
          <w:p w14:paraId="4BAC6145" w14:textId="77777777" w:rsidR="00145591" w:rsidRPr="004C7B58" w:rsidRDefault="00145591" w:rsidP="00A1106A">
            <w:pPr>
              <w:pStyle w:val="Maintext"/>
              <w:ind w:left="200"/>
              <w:rPr>
                <w:rFonts w:ascii="Arial" w:hAnsi="Arial" w:cs="Arial"/>
                <w:lang w:val="en-GB"/>
              </w:rPr>
            </w:pPr>
            <w:r w:rsidRPr="004C7B58">
              <w:rPr>
                <w:rFonts w:ascii="Arial" w:hAnsi="Arial" w:cs="Arial"/>
                <w:lang w:val="en-GB"/>
              </w:rPr>
              <w:t>The minimum amount of cover for the fourth insurance stated in the</w:t>
            </w:r>
          </w:p>
        </w:tc>
      </w:tr>
      <w:tr w:rsidR="00145591" w:rsidRPr="005061B5" w14:paraId="7F3AEF10" w14:textId="77777777" w:rsidTr="00A1106A">
        <w:tc>
          <w:tcPr>
            <w:tcW w:w="2868" w:type="dxa"/>
            <w:shd w:val="clear" w:color="auto" w:fill="auto"/>
          </w:tcPr>
          <w:p w14:paraId="73F2C972" w14:textId="77777777" w:rsidR="00145591" w:rsidRPr="004C7B58" w:rsidRDefault="00145591" w:rsidP="00A1106A">
            <w:pPr>
              <w:pStyle w:val="Maintext"/>
              <w:spacing w:after="180"/>
              <w:jc w:val="right"/>
              <w:rPr>
                <w:rFonts w:ascii="Arial" w:hAnsi="Arial" w:cs="Arial"/>
                <w:lang w:val="en-GB"/>
              </w:rPr>
            </w:pPr>
            <w:r w:rsidRPr="004C7B58">
              <w:rPr>
                <w:rFonts w:ascii="Arial" w:hAnsi="Arial" w:cs="Arial"/>
                <w:lang w:val="en-GB"/>
              </w:rPr>
              <w:t xml:space="preserve">Insurance Table </w:t>
            </w:r>
            <w:proofErr w:type="gramStart"/>
            <w:r w:rsidRPr="004C7B58">
              <w:rPr>
                <w:rFonts w:ascii="Arial" w:hAnsi="Arial" w:cs="Arial"/>
                <w:lang w:val="en-GB"/>
              </w:rPr>
              <w:t>is</w:t>
            </w:r>
            <w:proofErr w:type="gramEnd"/>
          </w:p>
          <w:p w14:paraId="44271453" w14:textId="77777777" w:rsidR="00CE085B" w:rsidRPr="004C7B58" w:rsidRDefault="00CE085B" w:rsidP="00A1106A">
            <w:pPr>
              <w:pStyle w:val="Maintext"/>
              <w:spacing w:after="180"/>
              <w:jc w:val="right"/>
              <w:rPr>
                <w:rFonts w:ascii="Arial" w:hAnsi="Arial" w:cs="Arial"/>
                <w:lang w:val="en-GB"/>
              </w:rPr>
            </w:pPr>
            <w:r w:rsidRPr="004C7B58">
              <w:rPr>
                <w:rFonts w:ascii="Arial" w:hAnsi="Arial" w:cs="Arial"/>
                <w:lang w:val="en-GB"/>
              </w:rPr>
              <w:t xml:space="preserve">The </w:t>
            </w:r>
            <w:r w:rsidRPr="004C7B58">
              <w:rPr>
                <w:rFonts w:ascii="Arial" w:hAnsi="Arial" w:cs="Arial"/>
                <w:i/>
                <w:iCs/>
                <w:lang w:val="en-GB"/>
              </w:rPr>
              <w:t>Adjudicator nominating body</w:t>
            </w:r>
            <w:r w:rsidRPr="004C7B58">
              <w:rPr>
                <w:rFonts w:ascii="Arial" w:hAnsi="Arial" w:cs="Arial"/>
                <w:lang w:val="en-GB"/>
              </w:rPr>
              <w:t xml:space="preserve"> </w:t>
            </w:r>
            <w:proofErr w:type="gramStart"/>
            <w:r w:rsidRPr="004C7B58">
              <w:rPr>
                <w:rFonts w:ascii="Arial" w:hAnsi="Arial" w:cs="Arial"/>
                <w:lang w:val="en-GB"/>
              </w:rPr>
              <w:t>is</w:t>
            </w:r>
            <w:proofErr w:type="gramEnd"/>
          </w:p>
          <w:p w14:paraId="2A437C03" w14:textId="77777777" w:rsidR="004A37C2" w:rsidRPr="004C7B58" w:rsidRDefault="004A37C2" w:rsidP="00A1106A">
            <w:pPr>
              <w:pStyle w:val="Maintext"/>
              <w:spacing w:after="180"/>
              <w:jc w:val="right"/>
              <w:rPr>
                <w:rFonts w:ascii="Arial" w:hAnsi="Arial" w:cs="Arial"/>
                <w:lang w:val="en-GB"/>
              </w:rPr>
            </w:pPr>
            <w:r w:rsidRPr="004C7B58">
              <w:rPr>
                <w:rFonts w:ascii="Arial" w:hAnsi="Arial" w:cs="Arial"/>
                <w:lang w:val="en-GB"/>
              </w:rPr>
              <w:t xml:space="preserve">The </w:t>
            </w:r>
            <w:r w:rsidRPr="004C7B58">
              <w:rPr>
                <w:rFonts w:ascii="Arial" w:hAnsi="Arial" w:cs="Arial"/>
                <w:i/>
                <w:iCs/>
                <w:lang w:val="en-GB"/>
              </w:rPr>
              <w:t>tribunal</w:t>
            </w:r>
            <w:r w:rsidRPr="004C7B58">
              <w:rPr>
                <w:rFonts w:ascii="Arial" w:hAnsi="Arial" w:cs="Arial"/>
                <w:lang w:val="en-GB"/>
              </w:rPr>
              <w:t xml:space="preserve"> </w:t>
            </w:r>
            <w:proofErr w:type="gramStart"/>
            <w:r w:rsidRPr="004C7B58">
              <w:rPr>
                <w:rFonts w:ascii="Arial" w:hAnsi="Arial" w:cs="Arial"/>
                <w:lang w:val="en-GB"/>
              </w:rPr>
              <w:t>is</w:t>
            </w:r>
            <w:proofErr w:type="gramEnd"/>
          </w:p>
          <w:p w14:paraId="79F939FB" w14:textId="77777777" w:rsidR="002F2DA3" w:rsidRPr="004C7B58" w:rsidRDefault="002F2DA3" w:rsidP="00A1106A">
            <w:pPr>
              <w:pStyle w:val="Maintext"/>
              <w:jc w:val="right"/>
              <w:rPr>
                <w:rFonts w:ascii="Arial" w:hAnsi="Arial" w:cs="Arial"/>
                <w:lang w:val="en-GB"/>
              </w:rPr>
            </w:pPr>
            <w:r w:rsidRPr="004C7B58">
              <w:rPr>
                <w:rFonts w:ascii="Arial" w:hAnsi="Arial" w:cs="Arial"/>
                <w:lang w:val="en-GB"/>
              </w:rPr>
              <w:t xml:space="preserve">If the </w:t>
            </w:r>
            <w:r w:rsidRPr="004C7B58">
              <w:rPr>
                <w:rFonts w:ascii="Arial" w:hAnsi="Arial" w:cs="Arial"/>
                <w:i/>
                <w:iCs/>
                <w:lang w:val="en-GB"/>
              </w:rPr>
              <w:t>tribunal</w:t>
            </w:r>
            <w:r w:rsidRPr="004C7B58">
              <w:rPr>
                <w:rFonts w:ascii="Arial" w:hAnsi="Arial" w:cs="Arial"/>
                <w:lang w:val="en-GB"/>
              </w:rPr>
              <w:t xml:space="preserve"> is arbitration, the arbitration procedure is</w:t>
            </w:r>
          </w:p>
        </w:tc>
        <w:tc>
          <w:tcPr>
            <w:tcW w:w="7320" w:type="dxa"/>
            <w:gridSpan w:val="2"/>
            <w:shd w:val="clear" w:color="auto" w:fill="auto"/>
          </w:tcPr>
          <w:p w14:paraId="493C40F9" w14:textId="77777777" w:rsidR="00CE085B" w:rsidRPr="004C7B58" w:rsidRDefault="00CE085B" w:rsidP="00A1106A">
            <w:pPr>
              <w:pStyle w:val="Maintext"/>
              <w:spacing w:after="0"/>
              <w:rPr>
                <w:rFonts w:ascii="Arial" w:hAnsi="Arial" w:cs="Arial"/>
                <w:lang w:val="en-GB"/>
              </w:rPr>
            </w:pPr>
          </w:p>
          <w:p w14:paraId="27956461" w14:textId="77777777" w:rsidR="00B06FAF" w:rsidRPr="004C7B58" w:rsidRDefault="00B06FAF" w:rsidP="00A1106A">
            <w:pPr>
              <w:pStyle w:val="Maintext"/>
              <w:spacing w:after="180"/>
              <w:rPr>
                <w:rFonts w:ascii="Arial" w:hAnsi="Arial" w:cs="Arial"/>
                <w:lang w:val="en-GB"/>
              </w:rPr>
            </w:pPr>
            <w:r w:rsidRPr="004C7B58">
              <w:rPr>
                <w:rFonts w:ascii="Arial" w:hAnsi="Arial" w:cs="Arial"/>
                <w:lang w:val="en-GB"/>
              </w:rPr>
              <w:t xml:space="preserve">. . . . . . . . . . . . . . . . . . . . . . . . . . . . . . . . . . . . . . . . . . . . . . . . . . . . </w:t>
            </w:r>
            <w:r w:rsidR="00FC51EC" w:rsidRPr="004C7B58">
              <w:rPr>
                <w:rFonts w:ascii="Arial" w:hAnsi="Arial" w:cs="Arial"/>
                <w:lang w:val="en-GB"/>
              </w:rPr>
              <w:t xml:space="preserve">. . . . . . . . . . . . </w:t>
            </w:r>
          </w:p>
          <w:p w14:paraId="2938A180" w14:textId="77777777" w:rsidR="00B06FAF" w:rsidRPr="004C7B58" w:rsidRDefault="00B06FAF" w:rsidP="00A1106A">
            <w:pPr>
              <w:pStyle w:val="Maintext"/>
              <w:spacing w:after="180"/>
              <w:rPr>
                <w:rFonts w:ascii="Arial" w:hAnsi="Arial" w:cs="Arial"/>
                <w:lang w:val="en-GB"/>
              </w:rPr>
            </w:pPr>
            <w:r w:rsidRPr="004C7B58">
              <w:rPr>
                <w:rFonts w:ascii="Arial" w:hAnsi="Arial" w:cs="Arial"/>
                <w:lang w:val="en-GB"/>
              </w:rPr>
              <w:t xml:space="preserve">. . . . . . . . . . . . . . . . . . . . . . . . . . . . . . . . . . . . . . . . . . . . . . . . . . . . </w:t>
            </w:r>
            <w:r w:rsidR="00FC51EC" w:rsidRPr="004C7B58">
              <w:rPr>
                <w:rFonts w:ascii="Arial" w:hAnsi="Arial" w:cs="Arial"/>
                <w:lang w:val="en-GB"/>
              </w:rPr>
              <w:t xml:space="preserve">. . . . . . . . . . . . </w:t>
            </w:r>
          </w:p>
          <w:p w14:paraId="7C98712E" w14:textId="77777777" w:rsidR="00CE085B" w:rsidRPr="004C7B58" w:rsidRDefault="002F2DA3" w:rsidP="00A1106A">
            <w:pPr>
              <w:pStyle w:val="Maintext"/>
              <w:spacing w:after="240"/>
              <w:rPr>
                <w:rFonts w:ascii="Arial" w:hAnsi="Arial" w:cs="Arial"/>
                <w:lang w:val="en-GB"/>
              </w:rPr>
            </w:pPr>
            <w:r w:rsidRPr="004C7B58">
              <w:rPr>
                <w:rFonts w:ascii="Arial" w:hAnsi="Arial" w:cs="Arial"/>
                <w:lang w:val="en-GB"/>
              </w:rPr>
              <w:br/>
              <w:t xml:space="preserve">. . . . . . . . . . . . . . . . . . . . . . . . . . . . . . . . . . . . . . . . . . . . . . . . . . . . . . . </w:t>
            </w:r>
            <w:r w:rsidR="00FC51EC" w:rsidRPr="004C7B58">
              <w:rPr>
                <w:rFonts w:ascii="Arial" w:hAnsi="Arial" w:cs="Arial"/>
                <w:lang w:val="en-GB"/>
              </w:rPr>
              <w:t xml:space="preserve">. . . . . . . . . </w:t>
            </w:r>
          </w:p>
        </w:tc>
      </w:tr>
      <w:tr w:rsidR="00FE2475" w:rsidRPr="005061B5" w14:paraId="6916B583" w14:textId="77777777" w:rsidTr="00FC51EC">
        <w:tc>
          <w:tcPr>
            <w:tcW w:w="10188" w:type="dxa"/>
            <w:gridSpan w:val="3"/>
            <w:shd w:val="clear" w:color="auto" w:fill="auto"/>
          </w:tcPr>
          <w:p w14:paraId="12F234AC" w14:textId="77777777" w:rsidR="00673D3D" w:rsidRPr="004C7B58" w:rsidRDefault="00E8539F" w:rsidP="00A1106A">
            <w:pPr>
              <w:pStyle w:val="Maintext"/>
              <w:spacing w:after="120"/>
              <w:ind w:left="200"/>
              <w:rPr>
                <w:rFonts w:ascii="Arial" w:hAnsi="Arial" w:cs="Arial"/>
                <w:lang w:val="en-GB"/>
              </w:rPr>
            </w:pPr>
            <w:r w:rsidRPr="004C7B58">
              <w:rPr>
                <w:rFonts w:ascii="Arial" w:hAnsi="Arial" w:cs="Arial"/>
                <w:lang w:val="en-GB"/>
              </w:rPr>
              <w:t xml:space="preserve">The </w:t>
            </w:r>
            <w:r w:rsidRPr="004C7B58">
              <w:rPr>
                <w:rFonts w:ascii="Arial" w:hAnsi="Arial" w:cs="Arial"/>
                <w:i/>
                <w:iCs/>
                <w:lang w:val="en-GB"/>
              </w:rPr>
              <w:t>conditions of contract</w:t>
            </w:r>
            <w:r w:rsidRPr="004C7B58">
              <w:rPr>
                <w:rFonts w:ascii="Arial" w:hAnsi="Arial" w:cs="Arial"/>
                <w:lang w:val="en-GB"/>
              </w:rPr>
              <w:t xml:space="preserve"> are the NEC3 Engineering and Construction Short Contract April 2013 and the following additional </w:t>
            </w:r>
            <w:proofErr w:type="gramStart"/>
            <w:r w:rsidRPr="004C7B58">
              <w:rPr>
                <w:rFonts w:ascii="Arial" w:hAnsi="Arial" w:cs="Arial"/>
                <w:lang w:val="en-GB"/>
              </w:rPr>
              <w:t>conditions</w:t>
            </w:r>
            <w:proofErr w:type="gramEnd"/>
            <w:r w:rsidRPr="004C7B58">
              <w:rPr>
                <w:rFonts w:ascii="Arial" w:hAnsi="Arial" w:cs="Arial"/>
                <w:lang w:val="en-GB"/>
              </w:rPr>
              <w:t xml:space="preserve"> </w:t>
            </w:r>
          </w:p>
          <w:p w14:paraId="70DB67B3" w14:textId="77777777" w:rsidR="00673D3D" w:rsidRPr="004C7B58" w:rsidRDefault="00673D3D" w:rsidP="00BF652E">
            <w:pPr>
              <w:pStyle w:val="Boxedtext"/>
              <w:shd w:val="clear" w:color="auto" w:fill="A6A6A6"/>
              <w:ind w:left="300"/>
              <w:rPr>
                <w:rFonts w:ascii="Arial" w:hAnsi="Arial" w:cs="Arial"/>
                <w:lang w:val="en-GB"/>
              </w:rPr>
            </w:pPr>
            <w:r w:rsidRPr="004C7B58">
              <w:rPr>
                <w:rFonts w:ascii="Arial" w:hAnsi="Arial" w:cs="Arial"/>
                <w:lang w:val="en-GB"/>
              </w:rPr>
              <w:t>Only enter details here if additional conditions are required.</w:t>
            </w:r>
          </w:p>
          <w:p w14:paraId="2C26273A" w14:textId="77777777" w:rsidR="00FC51EC" w:rsidRPr="004C7B58" w:rsidRDefault="00FC51EC" w:rsidP="00BD20CD">
            <w:pPr>
              <w:spacing w:line="240" w:lineRule="auto"/>
              <w:ind w:left="709" w:hanging="709"/>
              <w:rPr>
                <w:rFonts w:ascii="Franklin Gothic Book" w:hAnsi="Franklin Gothic Book" w:cs="Arial"/>
                <w:sz w:val="20"/>
                <w:lang w:val="en-GB"/>
              </w:rPr>
            </w:pPr>
          </w:p>
          <w:p w14:paraId="4EBBB6CF" w14:textId="77777777" w:rsidR="001A217A" w:rsidRPr="004C7B58" w:rsidRDefault="001A217A" w:rsidP="001A217A">
            <w:pPr>
              <w:spacing w:line="240" w:lineRule="auto"/>
              <w:rPr>
                <w:rFonts w:ascii="Arial" w:hAnsi="Arial" w:cs="Arial"/>
                <w:b/>
                <w:bCs/>
                <w:sz w:val="20"/>
                <w:lang w:val="en-GB" w:eastAsia="en-GB"/>
              </w:rPr>
            </w:pPr>
            <w:r w:rsidRPr="004C7B58">
              <w:rPr>
                <w:rFonts w:ascii="Arial" w:hAnsi="Arial" w:cs="Arial"/>
                <w:b/>
                <w:bCs/>
                <w:sz w:val="20"/>
                <w:lang w:val="en-GB" w:eastAsia="en-GB"/>
              </w:rPr>
              <w:t>Z1</w:t>
            </w:r>
            <w:r w:rsidRPr="004C7B58">
              <w:rPr>
                <w:rFonts w:ascii="Arial" w:hAnsi="Arial" w:cs="Arial"/>
                <w:b/>
                <w:bCs/>
                <w:sz w:val="20"/>
                <w:lang w:val="en-GB" w:eastAsia="en-GB"/>
              </w:rPr>
              <w:tab/>
              <w:t>Official Secrets and confidentiality</w:t>
            </w:r>
          </w:p>
          <w:p w14:paraId="1260FBC4" w14:textId="77777777" w:rsidR="001A217A" w:rsidRPr="004C7B58" w:rsidRDefault="001A217A" w:rsidP="001A217A">
            <w:pPr>
              <w:spacing w:line="240" w:lineRule="auto"/>
              <w:rPr>
                <w:rFonts w:ascii="Arial" w:hAnsi="Arial" w:cs="Arial"/>
                <w:sz w:val="20"/>
                <w:lang w:val="en-GB" w:eastAsia="en-GB"/>
              </w:rPr>
            </w:pPr>
            <w:r w:rsidRPr="004C7B58">
              <w:rPr>
                <w:rFonts w:ascii="Arial" w:hAnsi="Arial" w:cs="Arial"/>
                <w:sz w:val="20"/>
                <w:lang w:val="en-GB" w:eastAsia="en-GB"/>
              </w:rPr>
              <w:t>Z1.1</w:t>
            </w:r>
            <w:r w:rsidRPr="004C7B58">
              <w:rPr>
                <w:rFonts w:ascii="Arial" w:hAnsi="Arial" w:cs="Arial"/>
                <w:sz w:val="20"/>
                <w:lang w:val="en-GB" w:eastAsia="en-GB"/>
              </w:rPr>
              <w:tab/>
              <w:t xml:space="preserve">The Official Secrets Act 1989 and, where appropriate, the provisions of section 11 of the Atomic Energy </w:t>
            </w:r>
            <w:r w:rsidRPr="004C7B58">
              <w:rPr>
                <w:rFonts w:ascii="Arial" w:hAnsi="Arial" w:cs="Arial"/>
                <w:sz w:val="20"/>
                <w:lang w:val="en-GB" w:eastAsia="en-GB"/>
              </w:rPr>
              <w:tab/>
              <w:t xml:space="preserve">Act 1946 apply to this contract from the starting date until the Defects Certificate or a termination </w:t>
            </w:r>
            <w:r w:rsidRPr="004C7B58">
              <w:rPr>
                <w:rFonts w:ascii="Arial" w:hAnsi="Arial" w:cs="Arial"/>
                <w:sz w:val="20"/>
                <w:lang w:val="en-GB" w:eastAsia="en-GB"/>
              </w:rPr>
              <w:tab/>
              <w:t>certificate has been issued.</w:t>
            </w:r>
          </w:p>
          <w:p w14:paraId="2DA75C81" w14:textId="77777777" w:rsidR="001A217A" w:rsidRPr="004C7B58" w:rsidRDefault="001A217A" w:rsidP="001A217A">
            <w:pPr>
              <w:spacing w:line="240" w:lineRule="auto"/>
              <w:rPr>
                <w:rFonts w:ascii="Arial" w:hAnsi="Arial" w:cs="Arial"/>
                <w:sz w:val="20"/>
                <w:lang w:val="en-GB" w:eastAsia="en-GB"/>
              </w:rPr>
            </w:pPr>
            <w:r w:rsidRPr="004C7B58">
              <w:rPr>
                <w:rFonts w:ascii="Arial" w:hAnsi="Arial" w:cs="Arial"/>
                <w:sz w:val="20"/>
                <w:lang w:val="en-GB" w:eastAsia="en-GB"/>
              </w:rPr>
              <w:t xml:space="preserve">Z1.2 </w:t>
            </w:r>
            <w:r w:rsidRPr="004C7B58">
              <w:rPr>
                <w:rFonts w:ascii="Arial" w:hAnsi="Arial" w:cs="Arial"/>
                <w:sz w:val="20"/>
                <w:lang w:val="en-GB" w:eastAsia="en-GB"/>
              </w:rPr>
              <w:tab/>
              <w:t>The Contractor notifies his employees and his Subcontractors of their duties under these Acts.</w:t>
            </w:r>
          </w:p>
          <w:p w14:paraId="08949396" w14:textId="77777777" w:rsidR="001A217A" w:rsidRPr="004C7B58" w:rsidRDefault="001A217A" w:rsidP="001A217A">
            <w:pPr>
              <w:spacing w:line="240" w:lineRule="auto"/>
              <w:rPr>
                <w:rFonts w:ascii="Arial" w:hAnsi="Arial" w:cs="Arial"/>
                <w:sz w:val="20"/>
                <w:lang w:val="en-GB" w:eastAsia="en-GB"/>
              </w:rPr>
            </w:pPr>
            <w:r w:rsidRPr="004C7B58">
              <w:rPr>
                <w:rFonts w:ascii="Arial" w:hAnsi="Arial" w:cs="Arial"/>
                <w:sz w:val="20"/>
                <w:lang w:val="en-GB" w:eastAsia="en-GB"/>
              </w:rPr>
              <w:lastRenderedPageBreak/>
              <w:t xml:space="preserve">Z1.3 </w:t>
            </w:r>
            <w:r w:rsidRPr="004C7B58">
              <w:rPr>
                <w:rFonts w:ascii="Arial" w:hAnsi="Arial" w:cs="Arial"/>
                <w:sz w:val="20"/>
                <w:lang w:val="en-GB" w:eastAsia="en-GB"/>
              </w:rPr>
              <w:tab/>
              <w:t xml:space="preserve">The Contractor does not use or disclose information concerning the contract obtained either by the </w:t>
            </w:r>
            <w:r w:rsidRPr="004C7B58">
              <w:rPr>
                <w:rFonts w:ascii="Arial" w:hAnsi="Arial" w:cs="Arial"/>
                <w:sz w:val="20"/>
                <w:lang w:val="en-GB" w:eastAsia="en-GB"/>
              </w:rPr>
              <w:tab/>
              <w:t>Contractor or by any person employed by him except for the purposes of the contract.</w:t>
            </w:r>
          </w:p>
          <w:p w14:paraId="46EEA959" w14:textId="77777777" w:rsidR="001A217A" w:rsidRPr="004C7B58" w:rsidRDefault="001A217A" w:rsidP="001A217A">
            <w:pPr>
              <w:spacing w:line="240" w:lineRule="auto"/>
              <w:rPr>
                <w:rFonts w:ascii="Arial" w:hAnsi="Arial" w:cs="Arial"/>
                <w:b/>
                <w:bCs/>
                <w:sz w:val="20"/>
                <w:lang w:val="en-GB" w:eastAsia="en-GB"/>
              </w:rPr>
            </w:pPr>
          </w:p>
          <w:p w14:paraId="4CE39C97" w14:textId="77777777" w:rsidR="001A217A" w:rsidRPr="004C7B58" w:rsidRDefault="001A217A" w:rsidP="001A217A">
            <w:pPr>
              <w:spacing w:line="240" w:lineRule="auto"/>
              <w:rPr>
                <w:rFonts w:ascii="Arial" w:hAnsi="Arial" w:cs="Arial"/>
                <w:sz w:val="20"/>
                <w:lang w:val="en-GB" w:eastAsia="en-GB"/>
              </w:rPr>
            </w:pPr>
            <w:r w:rsidRPr="004C7B58">
              <w:rPr>
                <w:rFonts w:ascii="Arial" w:hAnsi="Arial" w:cs="Arial"/>
                <w:b/>
                <w:bCs/>
                <w:sz w:val="20"/>
                <w:lang w:val="en-GB" w:eastAsia="en-GB"/>
              </w:rPr>
              <w:t>Z2</w:t>
            </w:r>
            <w:r w:rsidRPr="004C7B58">
              <w:rPr>
                <w:rFonts w:ascii="Arial" w:hAnsi="Arial" w:cs="Arial"/>
                <w:b/>
                <w:bCs/>
                <w:sz w:val="20"/>
                <w:lang w:val="en-GB" w:eastAsia="en-GB"/>
              </w:rPr>
              <w:tab/>
              <w:t xml:space="preserve">Security </w:t>
            </w:r>
          </w:p>
          <w:p w14:paraId="52FB1DDA" w14:textId="77777777" w:rsidR="001A217A" w:rsidRPr="004C7B58" w:rsidRDefault="001A217A" w:rsidP="001A217A">
            <w:pPr>
              <w:spacing w:line="240" w:lineRule="auto"/>
              <w:rPr>
                <w:rFonts w:ascii="Arial" w:hAnsi="Arial" w:cs="Arial"/>
                <w:sz w:val="20"/>
                <w:lang w:val="en-GB" w:eastAsia="en-GB"/>
              </w:rPr>
            </w:pPr>
            <w:r w:rsidRPr="004C7B58">
              <w:rPr>
                <w:rFonts w:ascii="Arial" w:hAnsi="Arial" w:cs="Arial"/>
                <w:sz w:val="20"/>
                <w:lang w:val="en-GB" w:eastAsia="en-GB"/>
              </w:rPr>
              <w:t xml:space="preserve">Z2.1 </w:t>
            </w:r>
            <w:r w:rsidRPr="004C7B58">
              <w:rPr>
                <w:rFonts w:ascii="Arial" w:hAnsi="Arial" w:cs="Arial"/>
                <w:sz w:val="20"/>
                <w:lang w:val="en-GB" w:eastAsia="en-GB"/>
              </w:rPr>
              <w:tab/>
              <w:t xml:space="preserve">The Contractor submits to the Project Manager details of people who are to be employed by him and his </w:t>
            </w:r>
            <w:r w:rsidRPr="004C7B58">
              <w:rPr>
                <w:rFonts w:ascii="Arial" w:hAnsi="Arial" w:cs="Arial"/>
                <w:sz w:val="20"/>
                <w:lang w:val="en-GB" w:eastAsia="en-GB"/>
              </w:rPr>
              <w:tab/>
              <w:t xml:space="preserve">Subcontractors in connection with the works. The details include a list of names and addresses, the </w:t>
            </w:r>
            <w:r w:rsidRPr="004C7B58">
              <w:rPr>
                <w:rFonts w:ascii="Arial" w:hAnsi="Arial" w:cs="Arial"/>
                <w:sz w:val="20"/>
                <w:lang w:val="en-GB" w:eastAsia="en-GB"/>
              </w:rPr>
              <w:tab/>
              <w:t>capacities in which they are employed, and other information required by the Project Manager.</w:t>
            </w:r>
          </w:p>
          <w:p w14:paraId="06B51B9A" w14:textId="77777777" w:rsidR="001A217A" w:rsidRPr="004C7B58" w:rsidRDefault="001A217A" w:rsidP="001A217A">
            <w:pPr>
              <w:spacing w:line="240" w:lineRule="auto"/>
              <w:rPr>
                <w:rFonts w:ascii="Arial" w:hAnsi="Arial" w:cs="Arial"/>
                <w:sz w:val="20"/>
                <w:lang w:val="en-GB" w:eastAsia="en-GB"/>
              </w:rPr>
            </w:pPr>
            <w:r w:rsidRPr="004C7B58">
              <w:rPr>
                <w:rFonts w:ascii="Arial" w:hAnsi="Arial" w:cs="Arial"/>
                <w:sz w:val="20"/>
                <w:lang w:val="en-GB" w:eastAsia="en-GB"/>
              </w:rPr>
              <w:t xml:space="preserve">Z2.3 </w:t>
            </w:r>
            <w:r w:rsidRPr="004C7B58">
              <w:rPr>
                <w:rFonts w:ascii="Arial" w:hAnsi="Arial" w:cs="Arial"/>
                <w:sz w:val="20"/>
                <w:lang w:val="en-GB" w:eastAsia="en-GB"/>
              </w:rPr>
              <w:tab/>
              <w:t xml:space="preserve">Employees of the Contractor and his Subcontractors are to carry an Employer’s pass whilst they are on </w:t>
            </w:r>
            <w:r w:rsidRPr="004C7B58">
              <w:rPr>
                <w:rFonts w:ascii="Arial" w:hAnsi="Arial" w:cs="Arial"/>
                <w:sz w:val="20"/>
                <w:lang w:val="en-GB" w:eastAsia="en-GB"/>
              </w:rPr>
              <w:tab/>
              <w:t>the parts of the Site stated in the Contract Data.</w:t>
            </w:r>
          </w:p>
          <w:p w14:paraId="6CF08988" w14:textId="77777777" w:rsidR="001A217A" w:rsidRPr="004C7B58" w:rsidRDefault="001A217A" w:rsidP="001A217A">
            <w:pPr>
              <w:spacing w:line="240" w:lineRule="auto"/>
              <w:rPr>
                <w:rFonts w:ascii="Arial" w:hAnsi="Arial" w:cs="Arial"/>
                <w:sz w:val="20"/>
                <w:lang w:val="en-GB" w:eastAsia="en-GB"/>
              </w:rPr>
            </w:pPr>
            <w:r w:rsidRPr="004C7B58">
              <w:rPr>
                <w:rFonts w:ascii="Arial" w:hAnsi="Arial" w:cs="Arial"/>
                <w:sz w:val="20"/>
                <w:lang w:val="en-GB" w:eastAsia="en-GB"/>
              </w:rPr>
              <w:t xml:space="preserve">Z2.4 </w:t>
            </w:r>
            <w:r w:rsidRPr="004C7B58">
              <w:rPr>
                <w:rFonts w:ascii="Arial" w:hAnsi="Arial" w:cs="Arial"/>
                <w:sz w:val="20"/>
                <w:lang w:val="en-GB" w:eastAsia="en-GB"/>
              </w:rPr>
              <w:tab/>
              <w:t xml:space="preserve">The Contractor submits to the Project Manager for acceptance a list of the names of the people for whom </w:t>
            </w:r>
            <w:r w:rsidRPr="004C7B58">
              <w:rPr>
                <w:rFonts w:ascii="Arial" w:hAnsi="Arial" w:cs="Arial"/>
                <w:sz w:val="20"/>
                <w:lang w:val="en-GB" w:eastAsia="en-GB"/>
              </w:rPr>
              <w:tab/>
              <w:t xml:space="preserve">passes are required. The Project Manager issues the passes to the Contractor. Each pass is returned to </w:t>
            </w:r>
            <w:r w:rsidRPr="004C7B58">
              <w:rPr>
                <w:rFonts w:ascii="Arial" w:hAnsi="Arial" w:cs="Arial"/>
                <w:sz w:val="20"/>
                <w:lang w:val="en-GB" w:eastAsia="en-GB"/>
              </w:rPr>
              <w:tab/>
              <w:t xml:space="preserve">the Project Manager when the employee no longer requires access to that part of the Site or after the </w:t>
            </w:r>
            <w:r w:rsidRPr="004C7B58">
              <w:rPr>
                <w:rFonts w:ascii="Arial" w:hAnsi="Arial" w:cs="Arial"/>
                <w:sz w:val="20"/>
                <w:lang w:val="en-GB" w:eastAsia="en-GB"/>
              </w:rPr>
              <w:tab/>
              <w:t>Project Manager has given notice that the employee is not to be admitted to the Site.</w:t>
            </w:r>
          </w:p>
          <w:p w14:paraId="62D91526" w14:textId="77777777" w:rsidR="001A217A" w:rsidRPr="004C7B58" w:rsidRDefault="001A217A" w:rsidP="001A217A">
            <w:pPr>
              <w:spacing w:line="240" w:lineRule="auto"/>
              <w:rPr>
                <w:rFonts w:ascii="Arial" w:hAnsi="Arial" w:cs="Arial"/>
                <w:sz w:val="20"/>
                <w:lang w:val="en-GB" w:eastAsia="en-GB"/>
              </w:rPr>
            </w:pPr>
            <w:r w:rsidRPr="004C7B58">
              <w:rPr>
                <w:rFonts w:ascii="Arial" w:hAnsi="Arial" w:cs="Arial"/>
                <w:sz w:val="20"/>
                <w:lang w:val="en-GB" w:eastAsia="en-GB"/>
              </w:rPr>
              <w:t xml:space="preserve">Z2.5 </w:t>
            </w:r>
            <w:r w:rsidRPr="004C7B58">
              <w:rPr>
                <w:rFonts w:ascii="Arial" w:hAnsi="Arial" w:cs="Arial"/>
                <w:sz w:val="20"/>
                <w:lang w:val="en-GB" w:eastAsia="en-GB"/>
              </w:rPr>
              <w:tab/>
              <w:t xml:space="preserve">The Contractor does not take photographs of the Site or the works or any part of them unless he has </w:t>
            </w:r>
            <w:r w:rsidRPr="004C7B58">
              <w:rPr>
                <w:rFonts w:ascii="Arial" w:hAnsi="Arial" w:cs="Arial"/>
                <w:sz w:val="20"/>
                <w:lang w:val="en-GB" w:eastAsia="en-GB"/>
              </w:rPr>
              <w:tab/>
              <w:t>obtained the acceptance of the Employer.</w:t>
            </w:r>
          </w:p>
          <w:p w14:paraId="3D0D3EA1" w14:textId="77777777" w:rsidR="001A217A" w:rsidRPr="004C7B58" w:rsidRDefault="001A217A" w:rsidP="001A217A">
            <w:pPr>
              <w:spacing w:line="240" w:lineRule="auto"/>
              <w:rPr>
                <w:rFonts w:ascii="Arial" w:hAnsi="Arial" w:cs="Arial"/>
                <w:sz w:val="20"/>
                <w:lang w:val="en-GB" w:eastAsia="en-GB"/>
              </w:rPr>
            </w:pPr>
            <w:r w:rsidRPr="004C7B58">
              <w:rPr>
                <w:rFonts w:ascii="Arial" w:hAnsi="Arial" w:cs="Arial"/>
                <w:sz w:val="20"/>
                <w:lang w:val="en-GB" w:eastAsia="en-GB"/>
              </w:rPr>
              <w:t xml:space="preserve">Z2.6 </w:t>
            </w:r>
            <w:r w:rsidRPr="004C7B58">
              <w:rPr>
                <w:rFonts w:ascii="Arial" w:hAnsi="Arial" w:cs="Arial"/>
                <w:sz w:val="20"/>
                <w:lang w:val="en-GB" w:eastAsia="en-GB"/>
              </w:rPr>
              <w:tab/>
              <w:t xml:space="preserve">The Contractor takes the measures needed to prevent his and his Subcontractors’ people taking, </w:t>
            </w:r>
            <w:r w:rsidRPr="004C7B58">
              <w:rPr>
                <w:rFonts w:ascii="Arial" w:hAnsi="Arial" w:cs="Arial"/>
                <w:sz w:val="20"/>
                <w:lang w:val="en-GB" w:eastAsia="en-GB"/>
              </w:rPr>
              <w:tab/>
              <w:t>publishing or otherwise circulating such photographs.</w:t>
            </w:r>
          </w:p>
          <w:p w14:paraId="40286893" w14:textId="77777777" w:rsidR="001A217A" w:rsidRPr="004C7B58" w:rsidRDefault="001A217A" w:rsidP="001A217A">
            <w:pPr>
              <w:spacing w:line="240" w:lineRule="auto"/>
              <w:rPr>
                <w:rFonts w:ascii="Arial" w:hAnsi="Arial" w:cs="Arial"/>
                <w:b/>
                <w:bCs/>
                <w:sz w:val="20"/>
                <w:lang w:val="en-GB" w:eastAsia="en-GB"/>
              </w:rPr>
            </w:pPr>
          </w:p>
          <w:p w14:paraId="6940B12E" w14:textId="77777777" w:rsidR="001A217A" w:rsidRPr="004C7B58" w:rsidRDefault="001A217A" w:rsidP="001A217A">
            <w:pPr>
              <w:autoSpaceDE w:val="0"/>
              <w:autoSpaceDN w:val="0"/>
              <w:adjustRightInd w:val="0"/>
              <w:spacing w:line="240" w:lineRule="auto"/>
              <w:rPr>
                <w:rFonts w:ascii="Arial" w:hAnsi="Arial" w:cs="Arial"/>
                <w:b/>
                <w:bCs/>
                <w:sz w:val="20"/>
                <w:lang w:val="en-GB"/>
              </w:rPr>
            </w:pPr>
            <w:r w:rsidRPr="004C7B58">
              <w:rPr>
                <w:rFonts w:ascii="Arial" w:hAnsi="Arial" w:cs="Arial"/>
                <w:b/>
                <w:bCs/>
                <w:sz w:val="20"/>
                <w:lang w:val="en-GB" w:eastAsia="en-GB"/>
              </w:rPr>
              <w:t>Z3</w:t>
            </w:r>
            <w:r w:rsidRPr="004C7B58">
              <w:rPr>
                <w:rFonts w:ascii="Arial" w:hAnsi="Arial" w:cs="Arial"/>
                <w:b/>
                <w:bCs/>
                <w:sz w:val="20"/>
                <w:lang w:val="en-GB" w:eastAsia="en-GB"/>
              </w:rPr>
              <w:tab/>
            </w:r>
            <w:r w:rsidRPr="004C7B58">
              <w:rPr>
                <w:rFonts w:ascii="Arial" w:hAnsi="Arial" w:cs="Arial"/>
                <w:b/>
                <w:bCs/>
                <w:sz w:val="20"/>
                <w:lang w:val="en-GB"/>
              </w:rPr>
              <w:t xml:space="preserve">Payment of undisputed invoices within 30 days by contracting authorities [Employers], </w:t>
            </w:r>
            <w:r w:rsidRPr="004C7B58">
              <w:rPr>
                <w:rFonts w:ascii="Arial" w:hAnsi="Arial" w:cs="Arial"/>
                <w:b/>
                <w:bCs/>
                <w:sz w:val="20"/>
                <w:lang w:val="en-GB"/>
              </w:rPr>
              <w:tab/>
              <w:t xml:space="preserve">contractors and subcontractors – Public Contracts Regulations 2015, Regulation 113 </w:t>
            </w:r>
          </w:p>
          <w:p w14:paraId="71DA337C" w14:textId="77777777" w:rsidR="001A217A" w:rsidRPr="004C7B58" w:rsidRDefault="001A217A" w:rsidP="001A217A">
            <w:pPr>
              <w:autoSpaceDE w:val="0"/>
              <w:autoSpaceDN w:val="0"/>
              <w:adjustRightInd w:val="0"/>
              <w:spacing w:line="240" w:lineRule="auto"/>
              <w:rPr>
                <w:rFonts w:ascii="Arial" w:hAnsi="Arial" w:cs="Arial"/>
                <w:sz w:val="20"/>
                <w:lang w:val="en-GB"/>
              </w:rPr>
            </w:pPr>
            <w:r w:rsidRPr="004C7B58">
              <w:rPr>
                <w:rFonts w:ascii="Arial" w:hAnsi="Arial" w:cs="Arial"/>
                <w:sz w:val="20"/>
                <w:lang w:val="en-GB"/>
              </w:rPr>
              <w:t xml:space="preserve">Z3.1 </w:t>
            </w:r>
            <w:r w:rsidRPr="004C7B58">
              <w:rPr>
                <w:rFonts w:ascii="Arial" w:hAnsi="Arial" w:cs="Arial"/>
                <w:sz w:val="20"/>
                <w:lang w:val="en-GB"/>
              </w:rPr>
              <w:tab/>
              <w:t xml:space="preserve">That any payment due from the Employer to the Contractor under the contract is to be made no later </w:t>
            </w:r>
            <w:r w:rsidRPr="004C7B58">
              <w:rPr>
                <w:rFonts w:ascii="Arial" w:hAnsi="Arial" w:cs="Arial"/>
                <w:sz w:val="20"/>
                <w:lang w:val="en-GB"/>
              </w:rPr>
              <w:tab/>
              <w:t xml:space="preserve">than the end of a period of 30 days from the date on which the relevant invoice is regarded as valid </w:t>
            </w:r>
            <w:r w:rsidRPr="004C7B58">
              <w:rPr>
                <w:rFonts w:ascii="Arial" w:hAnsi="Arial" w:cs="Arial"/>
                <w:sz w:val="20"/>
                <w:lang w:val="en-GB"/>
              </w:rPr>
              <w:tab/>
              <w:t>and undisputed.</w:t>
            </w:r>
          </w:p>
          <w:p w14:paraId="5AF60CF6" w14:textId="77777777" w:rsidR="001A217A" w:rsidRPr="004C7B58" w:rsidRDefault="001A217A" w:rsidP="001A217A">
            <w:pPr>
              <w:autoSpaceDE w:val="0"/>
              <w:autoSpaceDN w:val="0"/>
              <w:adjustRightInd w:val="0"/>
              <w:spacing w:line="240" w:lineRule="auto"/>
              <w:rPr>
                <w:rFonts w:ascii="Arial" w:hAnsi="Arial" w:cs="Arial"/>
                <w:sz w:val="20"/>
                <w:lang w:val="en-GB"/>
              </w:rPr>
            </w:pPr>
            <w:r w:rsidRPr="004C7B58">
              <w:rPr>
                <w:rFonts w:ascii="Arial" w:hAnsi="Arial" w:cs="Arial"/>
                <w:sz w:val="20"/>
                <w:lang w:val="en-GB"/>
              </w:rPr>
              <w:t>Z3.2</w:t>
            </w:r>
            <w:r w:rsidRPr="004C7B58">
              <w:rPr>
                <w:rFonts w:ascii="Arial" w:hAnsi="Arial" w:cs="Arial"/>
                <w:sz w:val="20"/>
                <w:lang w:val="en-GB"/>
              </w:rPr>
              <w:tab/>
              <w:t xml:space="preserve">Any invoices for payment submitted by the contractor are considered and verified by the Employer in a </w:t>
            </w:r>
            <w:r w:rsidRPr="004C7B58">
              <w:rPr>
                <w:rFonts w:ascii="Arial" w:hAnsi="Arial" w:cs="Arial"/>
                <w:sz w:val="20"/>
                <w:lang w:val="en-GB"/>
              </w:rPr>
              <w:tab/>
              <w:t xml:space="preserve">timely fashion and that undue delay in doing so is not to be sufficient justification for failing to regard an </w:t>
            </w:r>
            <w:r w:rsidRPr="004C7B58">
              <w:rPr>
                <w:rFonts w:ascii="Arial" w:hAnsi="Arial" w:cs="Arial"/>
                <w:sz w:val="20"/>
                <w:lang w:val="en-GB"/>
              </w:rPr>
              <w:tab/>
              <w:t>invoice as valid and undisputed.</w:t>
            </w:r>
          </w:p>
          <w:p w14:paraId="2C5C2F61" w14:textId="77777777" w:rsidR="001A217A" w:rsidRPr="004C7B58" w:rsidRDefault="001A217A" w:rsidP="001A217A">
            <w:pPr>
              <w:autoSpaceDE w:val="0"/>
              <w:autoSpaceDN w:val="0"/>
              <w:adjustRightInd w:val="0"/>
              <w:spacing w:line="240" w:lineRule="auto"/>
              <w:rPr>
                <w:rFonts w:ascii="Arial" w:hAnsi="Arial" w:cs="Arial"/>
                <w:sz w:val="20"/>
                <w:lang w:val="en-GB"/>
              </w:rPr>
            </w:pPr>
            <w:r w:rsidRPr="004C7B58">
              <w:rPr>
                <w:rFonts w:ascii="Arial" w:hAnsi="Arial" w:cs="Arial"/>
                <w:sz w:val="20"/>
                <w:lang w:val="en-GB"/>
              </w:rPr>
              <w:t>Z3.3</w:t>
            </w:r>
            <w:r w:rsidRPr="004C7B58">
              <w:rPr>
                <w:rFonts w:ascii="Arial" w:hAnsi="Arial" w:cs="Arial"/>
                <w:sz w:val="20"/>
                <w:lang w:val="en-GB"/>
              </w:rPr>
              <w:tab/>
              <w:t>That any subcontract awarded by the contractor contains suitable provisions to impose, as</w:t>
            </w:r>
          </w:p>
          <w:p w14:paraId="6792794C" w14:textId="77777777" w:rsidR="001A217A" w:rsidRPr="004C7B58" w:rsidRDefault="001A217A" w:rsidP="001A217A">
            <w:pPr>
              <w:autoSpaceDE w:val="0"/>
              <w:autoSpaceDN w:val="0"/>
              <w:adjustRightInd w:val="0"/>
              <w:spacing w:line="240" w:lineRule="auto"/>
              <w:rPr>
                <w:rFonts w:ascii="Arial" w:hAnsi="Arial" w:cs="Arial"/>
                <w:sz w:val="20"/>
                <w:lang w:val="en-GB"/>
              </w:rPr>
            </w:pPr>
            <w:r w:rsidRPr="004C7B58">
              <w:rPr>
                <w:rFonts w:ascii="Arial" w:hAnsi="Arial" w:cs="Arial"/>
                <w:sz w:val="20"/>
                <w:lang w:val="en-GB"/>
              </w:rPr>
              <w:tab/>
              <w:t>between the parties to the subcontract—</w:t>
            </w:r>
          </w:p>
          <w:p w14:paraId="79444960" w14:textId="77777777" w:rsidR="001A217A" w:rsidRPr="004C7B58" w:rsidRDefault="001A217A" w:rsidP="001A217A">
            <w:pPr>
              <w:autoSpaceDE w:val="0"/>
              <w:autoSpaceDN w:val="0"/>
              <w:adjustRightInd w:val="0"/>
              <w:spacing w:line="240" w:lineRule="auto"/>
              <w:ind w:left="1276" w:hanging="567"/>
              <w:rPr>
                <w:rFonts w:ascii="Arial" w:hAnsi="Arial" w:cs="Arial"/>
                <w:sz w:val="20"/>
                <w:lang w:val="en-GB"/>
              </w:rPr>
            </w:pPr>
            <w:r w:rsidRPr="004C7B58">
              <w:rPr>
                <w:rFonts w:ascii="Arial" w:hAnsi="Arial" w:cs="Arial"/>
                <w:sz w:val="20"/>
                <w:lang w:val="en-GB"/>
              </w:rPr>
              <w:t>(</w:t>
            </w:r>
            <w:proofErr w:type="spellStart"/>
            <w:r w:rsidRPr="004C7B58">
              <w:rPr>
                <w:rFonts w:ascii="Arial" w:hAnsi="Arial" w:cs="Arial"/>
                <w:sz w:val="20"/>
                <w:lang w:val="en-GB"/>
              </w:rPr>
              <w:t>i</w:t>
            </w:r>
            <w:proofErr w:type="spellEnd"/>
            <w:r w:rsidRPr="004C7B58">
              <w:rPr>
                <w:rFonts w:ascii="Arial" w:hAnsi="Arial" w:cs="Arial"/>
                <w:sz w:val="20"/>
                <w:lang w:val="en-GB"/>
              </w:rPr>
              <w:t xml:space="preserve">) </w:t>
            </w:r>
            <w:r w:rsidRPr="004C7B58">
              <w:rPr>
                <w:rFonts w:ascii="Arial" w:hAnsi="Arial" w:cs="Arial"/>
                <w:sz w:val="20"/>
                <w:lang w:val="en-GB"/>
              </w:rPr>
              <w:tab/>
              <w:t xml:space="preserve">requirements to the same effect as those which sub-paragraphs Z5.1 and Z5.2 require to </w:t>
            </w:r>
            <w:r w:rsidRPr="004C7B58">
              <w:rPr>
                <w:rFonts w:ascii="Arial" w:hAnsi="Arial" w:cs="Arial"/>
                <w:sz w:val="20"/>
                <w:lang w:val="en-GB"/>
              </w:rPr>
              <w:tab/>
              <w:t>be imposed as between the parties to the public contract; and</w:t>
            </w:r>
          </w:p>
          <w:p w14:paraId="4BBFCFE0" w14:textId="77777777" w:rsidR="001A217A" w:rsidRPr="004C7B58" w:rsidRDefault="001A217A" w:rsidP="001A217A">
            <w:pPr>
              <w:autoSpaceDE w:val="0"/>
              <w:autoSpaceDN w:val="0"/>
              <w:adjustRightInd w:val="0"/>
              <w:spacing w:line="240" w:lineRule="auto"/>
              <w:ind w:left="1276" w:hanging="567"/>
              <w:rPr>
                <w:rFonts w:ascii="Arial" w:hAnsi="Arial" w:cs="Arial"/>
                <w:sz w:val="20"/>
                <w:lang w:val="en-GB"/>
              </w:rPr>
            </w:pPr>
            <w:r w:rsidRPr="004C7B58">
              <w:rPr>
                <w:rFonts w:ascii="Arial" w:hAnsi="Arial" w:cs="Arial"/>
                <w:sz w:val="20"/>
                <w:lang w:val="en-GB"/>
              </w:rPr>
              <w:t>(ii)</w:t>
            </w:r>
            <w:r w:rsidRPr="004C7B58">
              <w:rPr>
                <w:rFonts w:ascii="Arial" w:hAnsi="Arial" w:cs="Arial"/>
                <w:sz w:val="20"/>
                <w:lang w:val="en-GB"/>
              </w:rPr>
              <w:tab/>
              <w:t>a requirement for the subcontractor to include in any subcontract which it in turn awards suitable provisions to impose, as between the parties to that subcontract, requirements to the same effect as those required by this sub-paragraph Z5.3.</w:t>
            </w:r>
          </w:p>
          <w:p w14:paraId="1896A2B6" w14:textId="77777777" w:rsidR="001A217A" w:rsidRPr="004C7B58" w:rsidRDefault="001A217A" w:rsidP="001A217A">
            <w:pPr>
              <w:spacing w:line="240" w:lineRule="auto"/>
              <w:rPr>
                <w:rFonts w:ascii="Arial" w:hAnsi="Arial" w:cs="Arial"/>
                <w:b/>
                <w:bCs/>
                <w:sz w:val="20"/>
                <w:lang w:val="en-GB" w:eastAsia="en-GB"/>
              </w:rPr>
            </w:pPr>
          </w:p>
          <w:p w14:paraId="65ECEDE4" w14:textId="77777777" w:rsidR="001A217A" w:rsidRPr="004C7B58" w:rsidRDefault="001A217A" w:rsidP="001A217A">
            <w:pPr>
              <w:spacing w:line="240" w:lineRule="auto"/>
              <w:rPr>
                <w:rFonts w:ascii="Arial" w:hAnsi="Arial" w:cs="Arial"/>
                <w:b/>
                <w:sz w:val="20"/>
                <w:lang w:val="en-GB" w:eastAsia="en-GB"/>
              </w:rPr>
            </w:pPr>
            <w:r w:rsidRPr="004C7B58">
              <w:rPr>
                <w:rFonts w:ascii="Arial" w:hAnsi="Arial" w:cs="Arial"/>
                <w:b/>
                <w:sz w:val="20"/>
                <w:lang w:val="en-GB" w:eastAsia="en-GB"/>
              </w:rPr>
              <w:t>Z4</w:t>
            </w:r>
            <w:r w:rsidRPr="004C7B58">
              <w:rPr>
                <w:rFonts w:ascii="Arial" w:hAnsi="Arial" w:cs="Arial"/>
                <w:b/>
                <w:sz w:val="20"/>
                <w:lang w:val="en-GB" w:eastAsia="en-GB"/>
              </w:rPr>
              <w:tab/>
              <w:t>Orders and Invoicing</w:t>
            </w:r>
          </w:p>
          <w:p w14:paraId="4D6F327F" w14:textId="77777777" w:rsidR="001A217A" w:rsidRPr="004C7B58" w:rsidRDefault="001A217A" w:rsidP="001A217A">
            <w:pPr>
              <w:spacing w:line="240" w:lineRule="auto"/>
              <w:rPr>
                <w:rFonts w:ascii="Arial" w:hAnsi="Arial" w:cs="Arial"/>
                <w:sz w:val="20"/>
                <w:lang w:val="en-GB" w:eastAsia="en-GB"/>
              </w:rPr>
            </w:pPr>
            <w:r w:rsidRPr="004C7B58">
              <w:rPr>
                <w:rFonts w:ascii="Arial" w:hAnsi="Arial" w:cs="Arial"/>
                <w:sz w:val="20"/>
                <w:lang w:val="en-GB" w:eastAsia="en-GB"/>
              </w:rPr>
              <w:t xml:space="preserve">Z4.1 </w:t>
            </w:r>
            <w:r w:rsidRPr="004C7B58">
              <w:rPr>
                <w:rFonts w:ascii="Arial" w:hAnsi="Arial" w:cs="Arial"/>
                <w:sz w:val="20"/>
                <w:lang w:val="en-GB" w:eastAsia="en-GB"/>
              </w:rPr>
              <w:tab/>
              <w:t xml:space="preserve">All orders for goods, requests for planned preventative maintenance, reactive maintenance and </w:t>
            </w:r>
            <w:r w:rsidRPr="004C7B58">
              <w:rPr>
                <w:rFonts w:ascii="Arial" w:hAnsi="Arial" w:cs="Arial"/>
                <w:sz w:val="20"/>
                <w:lang w:val="en-GB" w:eastAsia="en-GB"/>
              </w:rPr>
              <w:tab/>
              <w:t>replacement parts must be subject to a purchase order from the Employer.</w:t>
            </w:r>
          </w:p>
          <w:p w14:paraId="3DF116D7" w14:textId="77777777" w:rsidR="001A217A" w:rsidRPr="004C7B58" w:rsidRDefault="001A217A" w:rsidP="001A217A">
            <w:pPr>
              <w:spacing w:line="240" w:lineRule="auto"/>
              <w:rPr>
                <w:rFonts w:ascii="Arial" w:hAnsi="Arial" w:cs="Arial"/>
                <w:sz w:val="20"/>
                <w:lang w:val="en-GB" w:eastAsia="en-GB"/>
              </w:rPr>
            </w:pPr>
            <w:r w:rsidRPr="004C7B58">
              <w:rPr>
                <w:rFonts w:ascii="Arial" w:hAnsi="Arial" w:cs="Arial"/>
                <w:sz w:val="20"/>
                <w:lang w:val="en-GB" w:eastAsia="en-GB"/>
              </w:rPr>
              <w:t xml:space="preserve">Z4.2 </w:t>
            </w:r>
            <w:r w:rsidRPr="004C7B58">
              <w:rPr>
                <w:rFonts w:ascii="Arial" w:hAnsi="Arial" w:cs="Arial"/>
                <w:sz w:val="20"/>
                <w:lang w:val="en-GB" w:eastAsia="en-GB"/>
              </w:rPr>
              <w:tab/>
              <w:t xml:space="preserve">All invoices must state the Employers purchase order number, otherwise the invoice will be returned to </w:t>
            </w:r>
            <w:r w:rsidRPr="004C7B58">
              <w:rPr>
                <w:rFonts w:ascii="Arial" w:hAnsi="Arial" w:cs="Arial"/>
                <w:sz w:val="20"/>
                <w:lang w:val="en-GB" w:eastAsia="en-GB"/>
              </w:rPr>
              <w:tab/>
              <w:t>the supplier.</w:t>
            </w:r>
          </w:p>
          <w:p w14:paraId="650614BD" w14:textId="77777777" w:rsidR="001A217A" w:rsidRPr="004C7B58" w:rsidRDefault="001A217A" w:rsidP="001A217A">
            <w:pPr>
              <w:spacing w:line="240" w:lineRule="auto"/>
              <w:rPr>
                <w:rFonts w:ascii="Arial" w:hAnsi="Arial" w:cs="Arial"/>
                <w:sz w:val="20"/>
                <w:lang w:val="en-GB" w:eastAsia="en-GB"/>
              </w:rPr>
            </w:pPr>
            <w:r w:rsidRPr="004C7B58">
              <w:rPr>
                <w:rFonts w:ascii="Arial" w:hAnsi="Arial" w:cs="Arial"/>
                <w:sz w:val="20"/>
                <w:lang w:val="en-GB" w:eastAsia="en-GB"/>
              </w:rPr>
              <w:t xml:space="preserve">Z4.3 </w:t>
            </w:r>
            <w:r w:rsidRPr="004C7B58">
              <w:rPr>
                <w:rFonts w:ascii="Arial" w:hAnsi="Arial" w:cs="Arial"/>
                <w:sz w:val="20"/>
                <w:lang w:val="en-GB" w:eastAsia="en-GB"/>
              </w:rPr>
              <w:tab/>
              <w:t xml:space="preserve">A single invoice must only relate to a single purchase order (PO). The employer cannot process invoices </w:t>
            </w:r>
            <w:r w:rsidRPr="004C7B58">
              <w:rPr>
                <w:rFonts w:ascii="Arial" w:hAnsi="Arial" w:cs="Arial"/>
                <w:sz w:val="20"/>
                <w:lang w:val="en-GB" w:eastAsia="en-GB"/>
              </w:rPr>
              <w:tab/>
              <w:t xml:space="preserve">against multiple </w:t>
            </w:r>
            <w:proofErr w:type="spellStart"/>
            <w:r w:rsidRPr="004C7B58">
              <w:rPr>
                <w:rFonts w:ascii="Arial" w:hAnsi="Arial" w:cs="Arial"/>
                <w:sz w:val="20"/>
                <w:lang w:val="en-GB" w:eastAsia="en-GB"/>
              </w:rPr>
              <w:t>POs.</w:t>
            </w:r>
            <w:proofErr w:type="spellEnd"/>
          </w:p>
          <w:p w14:paraId="3556804F" w14:textId="77777777" w:rsidR="001A217A" w:rsidRPr="004C7B58" w:rsidRDefault="001A217A" w:rsidP="001A217A">
            <w:pPr>
              <w:spacing w:line="240" w:lineRule="auto"/>
              <w:rPr>
                <w:rFonts w:ascii="Arial" w:hAnsi="Arial" w:cs="Arial"/>
                <w:sz w:val="20"/>
                <w:lang w:val="en-GB" w:eastAsia="en-GB"/>
              </w:rPr>
            </w:pPr>
          </w:p>
          <w:p w14:paraId="528534E2" w14:textId="7750B5DE" w:rsidR="001A217A" w:rsidRPr="003722DE" w:rsidRDefault="001A217A" w:rsidP="001A217A">
            <w:pPr>
              <w:rPr>
                <w:rFonts w:ascii="Arial" w:hAnsi="Arial" w:cs="Arial"/>
                <w:b/>
                <w:bCs/>
                <w:sz w:val="20"/>
                <w:lang w:val="en-GB"/>
              </w:rPr>
            </w:pPr>
            <w:r w:rsidRPr="003722DE">
              <w:rPr>
                <w:rFonts w:ascii="Arial" w:hAnsi="Arial" w:cs="Arial"/>
                <w:b/>
                <w:bCs/>
                <w:sz w:val="20"/>
                <w:lang w:val="en-GB"/>
              </w:rPr>
              <w:t>Z5</w:t>
            </w:r>
            <w:r w:rsidRPr="003722DE">
              <w:rPr>
                <w:rFonts w:ascii="Arial" w:hAnsi="Arial" w:cs="Arial"/>
                <w:b/>
                <w:bCs/>
                <w:sz w:val="20"/>
                <w:lang w:val="en-GB"/>
              </w:rPr>
              <w:tab/>
            </w:r>
            <w:r w:rsidR="005061B5" w:rsidRPr="003722DE">
              <w:rPr>
                <w:rFonts w:ascii="Arial" w:hAnsi="Arial" w:cs="Arial"/>
                <w:b/>
                <w:bCs/>
                <w:sz w:val="20"/>
                <w:lang w:val="en-GB"/>
              </w:rPr>
              <w:t xml:space="preserve">UK </w:t>
            </w:r>
            <w:r w:rsidRPr="003722DE">
              <w:rPr>
                <w:rFonts w:ascii="Arial" w:hAnsi="Arial" w:cs="Arial"/>
                <w:b/>
                <w:bCs/>
                <w:sz w:val="20"/>
                <w:lang w:val="en-GB"/>
              </w:rPr>
              <w:t>General Data Protection Regulation (Regulation 2016/679) – “</w:t>
            </w:r>
            <w:r w:rsidR="005061B5" w:rsidRPr="003722DE">
              <w:rPr>
                <w:rFonts w:ascii="Arial" w:hAnsi="Arial" w:cs="Arial"/>
                <w:b/>
                <w:bCs/>
                <w:sz w:val="20"/>
                <w:lang w:val="en-GB"/>
              </w:rPr>
              <w:t xml:space="preserve">UK </w:t>
            </w:r>
            <w:r w:rsidRPr="003722DE">
              <w:rPr>
                <w:rFonts w:ascii="Arial" w:hAnsi="Arial" w:cs="Arial"/>
                <w:b/>
                <w:bCs/>
                <w:sz w:val="20"/>
                <w:lang w:val="en-GB"/>
              </w:rPr>
              <w:t>GDPR”</w:t>
            </w:r>
          </w:p>
          <w:p w14:paraId="5B4AA84D" w14:textId="76FC7B37" w:rsidR="001A217A" w:rsidRPr="00356345" w:rsidRDefault="001A217A" w:rsidP="001A217A">
            <w:pPr>
              <w:spacing w:line="240" w:lineRule="auto"/>
              <w:rPr>
                <w:rFonts w:ascii="Arial" w:hAnsi="Arial" w:cs="Arial"/>
                <w:sz w:val="20"/>
                <w:lang w:val="en-GB" w:eastAsia="en-GB"/>
              </w:rPr>
            </w:pPr>
            <w:r w:rsidRPr="00356345">
              <w:rPr>
                <w:rFonts w:ascii="Arial" w:hAnsi="Arial" w:cs="Arial"/>
                <w:sz w:val="20"/>
                <w:lang w:val="en-GB" w:eastAsia="en-GB"/>
              </w:rPr>
              <w:lastRenderedPageBreak/>
              <w:t>Z5.1</w:t>
            </w:r>
            <w:r w:rsidRPr="00356345">
              <w:rPr>
                <w:rFonts w:ascii="Arial" w:hAnsi="Arial" w:cs="Arial"/>
                <w:sz w:val="20"/>
                <w:lang w:val="en-GB" w:eastAsia="en-GB"/>
              </w:rPr>
              <w:tab/>
              <w:t>DEFINITIONS:</w:t>
            </w:r>
          </w:p>
          <w:p w14:paraId="5A2788E2" w14:textId="5144191B" w:rsidR="001A217A" w:rsidRPr="00356345" w:rsidRDefault="001A217A" w:rsidP="001A217A">
            <w:pPr>
              <w:spacing w:line="240" w:lineRule="auto"/>
              <w:ind w:left="709"/>
              <w:rPr>
                <w:rFonts w:ascii="Arial" w:hAnsi="Arial" w:cs="Arial"/>
                <w:sz w:val="20"/>
                <w:lang w:val="en-GB" w:eastAsia="en-GB"/>
              </w:rPr>
            </w:pPr>
            <w:r w:rsidRPr="00356345">
              <w:rPr>
                <w:rFonts w:ascii="Arial" w:hAnsi="Arial" w:cs="Arial"/>
                <w:b/>
                <w:sz w:val="20"/>
                <w:lang w:val="en-GB" w:eastAsia="en-GB"/>
              </w:rPr>
              <w:t>Data Protection Legislation</w:t>
            </w:r>
            <w:r w:rsidRPr="00356345">
              <w:rPr>
                <w:rFonts w:ascii="Arial" w:hAnsi="Arial" w:cs="Arial"/>
                <w:sz w:val="20"/>
                <w:lang w:val="en-GB" w:eastAsia="en-GB"/>
              </w:rPr>
              <w:t>: (</w:t>
            </w:r>
            <w:proofErr w:type="spellStart"/>
            <w:r w:rsidRPr="00356345">
              <w:rPr>
                <w:rFonts w:ascii="Arial" w:hAnsi="Arial" w:cs="Arial"/>
                <w:sz w:val="20"/>
                <w:lang w:val="en-GB" w:eastAsia="en-GB"/>
              </w:rPr>
              <w:t>i</w:t>
            </w:r>
            <w:proofErr w:type="spellEnd"/>
            <w:r w:rsidRPr="00356345">
              <w:rPr>
                <w:rFonts w:ascii="Arial" w:hAnsi="Arial" w:cs="Arial"/>
                <w:sz w:val="20"/>
                <w:lang w:val="en-GB" w:eastAsia="en-GB"/>
              </w:rPr>
              <w:t xml:space="preserve">) the </w:t>
            </w:r>
            <w:r w:rsidR="008E2737" w:rsidRPr="00356345">
              <w:rPr>
                <w:rFonts w:ascii="Arial" w:hAnsi="Arial" w:cs="Arial"/>
                <w:sz w:val="20"/>
                <w:lang w:val="en-GB" w:eastAsia="en-GB"/>
              </w:rPr>
              <w:t xml:space="preserve">UK </w:t>
            </w:r>
            <w:r w:rsidRPr="00356345">
              <w:rPr>
                <w:rFonts w:ascii="Arial" w:hAnsi="Arial" w:cs="Arial"/>
                <w:sz w:val="20"/>
                <w:lang w:val="en-GB" w:eastAsia="en-GB"/>
              </w:rPr>
              <w:t>GDPR, and any applicable national implementing Laws as amended from time to time (ii) the DPA 2018 to the extent that it relates to processing of personal data and privacy; (iii) all applicable Law about the processing of personal data and privacy;</w:t>
            </w:r>
          </w:p>
          <w:p w14:paraId="39BB2A0E" w14:textId="77777777" w:rsidR="001A217A" w:rsidRPr="00356345" w:rsidRDefault="001A217A" w:rsidP="001A217A">
            <w:pPr>
              <w:spacing w:line="240" w:lineRule="auto"/>
              <w:rPr>
                <w:rFonts w:ascii="Arial" w:hAnsi="Arial" w:cs="Arial"/>
                <w:sz w:val="20"/>
                <w:lang w:val="en-GB" w:eastAsia="en-GB"/>
              </w:rPr>
            </w:pPr>
          </w:p>
          <w:p w14:paraId="5C4940C3" w14:textId="77777777" w:rsidR="001A217A" w:rsidRPr="00356345" w:rsidRDefault="001A217A" w:rsidP="001A217A">
            <w:pPr>
              <w:spacing w:line="240" w:lineRule="auto"/>
              <w:ind w:left="709"/>
              <w:rPr>
                <w:rFonts w:ascii="Arial" w:hAnsi="Arial" w:cs="Arial"/>
                <w:sz w:val="20"/>
                <w:lang w:val="en-GB" w:eastAsia="en-GB"/>
              </w:rPr>
            </w:pPr>
            <w:r w:rsidRPr="00356345">
              <w:rPr>
                <w:rFonts w:ascii="Arial" w:hAnsi="Arial" w:cs="Arial"/>
                <w:b/>
                <w:sz w:val="20"/>
                <w:lang w:val="en-GB" w:eastAsia="en-GB"/>
              </w:rPr>
              <w:t>Data Protection Impact Assessment</w:t>
            </w:r>
            <w:r w:rsidRPr="00356345">
              <w:rPr>
                <w:rFonts w:ascii="Arial" w:hAnsi="Arial" w:cs="Arial"/>
                <w:sz w:val="20"/>
                <w:lang w:val="en-GB" w:eastAsia="en-GB"/>
              </w:rPr>
              <w:t>: An assessment by the Controller of the impact of the envisaged processing on the protection of Personal Data.</w:t>
            </w:r>
          </w:p>
          <w:p w14:paraId="01466557" w14:textId="77777777" w:rsidR="001A217A" w:rsidRPr="00356345" w:rsidRDefault="001A217A" w:rsidP="001A217A">
            <w:pPr>
              <w:spacing w:line="240" w:lineRule="auto"/>
              <w:rPr>
                <w:rFonts w:ascii="Arial" w:hAnsi="Arial" w:cs="Arial"/>
                <w:sz w:val="20"/>
                <w:lang w:val="en-GB" w:eastAsia="en-GB"/>
              </w:rPr>
            </w:pPr>
          </w:p>
          <w:p w14:paraId="04AA6EAF" w14:textId="28A77FEE" w:rsidR="001A217A" w:rsidRPr="00356345" w:rsidRDefault="001A217A" w:rsidP="001A217A">
            <w:pPr>
              <w:spacing w:line="240" w:lineRule="auto"/>
              <w:ind w:left="709"/>
              <w:rPr>
                <w:rFonts w:ascii="Arial" w:hAnsi="Arial" w:cs="Arial"/>
                <w:sz w:val="20"/>
                <w:lang w:val="en-GB" w:eastAsia="en-GB"/>
              </w:rPr>
            </w:pPr>
            <w:r w:rsidRPr="00356345">
              <w:rPr>
                <w:rFonts w:ascii="Arial" w:hAnsi="Arial" w:cs="Arial"/>
                <w:b/>
                <w:sz w:val="20"/>
                <w:lang w:val="en-GB" w:eastAsia="en-GB"/>
              </w:rPr>
              <w:t>Controller, Processor, Data Subject, Personal Data, Personal Data Breach, Data Protection Officer</w:t>
            </w:r>
            <w:r w:rsidRPr="00356345">
              <w:rPr>
                <w:rFonts w:ascii="Arial" w:hAnsi="Arial" w:cs="Arial"/>
                <w:sz w:val="20"/>
                <w:lang w:val="en-GB" w:eastAsia="en-GB"/>
              </w:rPr>
              <w:t xml:space="preserve">: take the meaning given in the </w:t>
            </w:r>
            <w:r w:rsidR="005061B5" w:rsidRPr="00356345">
              <w:rPr>
                <w:rFonts w:ascii="Arial" w:hAnsi="Arial" w:cs="Arial"/>
                <w:sz w:val="20"/>
                <w:lang w:val="en-GB" w:eastAsia="en-GB"/>
              </w:rPr>
              <w:t xml:space="preserve">UK </w:t>
            </w:r>
            <w:r w:rsidRPr="00356345">
              <w:rPr>
                <w:rFonts w:ascii="Arial" w:hAnsi="Arial" w:cs="Arial"/>
                <w:sz w:val="20"/>
                <w:lang w:val="en-GB" w:eastAsia="en-GB"/>
              </w:rPr>
              <w:t>GDPR.</w:t>
            </w:r>
          </w:p>
          <w:p w14:paraId="235F7A7D" w14:textId="77777777" w:rsidR="005061B5" w:rsidRPr="00356345" w:rsidRDefault="005061B5" w:rsidP="001A217A">
            <w:pPr>
              <w:spacing w:line="240" w:lineRule="auto"/>
              <w:ind w:left="709"/>
              <w:rPr>
                <w:rFonts w:ascii="Arial" w:hAnsi="Arial" w:cs="Arial"/>
                <w:sz w:val="20"/>
                <w:lang w:val="en-GB" w:eastAsia="en-GB"/>
              </w:rPr>
            </w:pPr>
          </w:p>
          <w:p w14:paraId="3B53F7B7" w14:textId="0AFF4554" w:rsidR="005061B5" w:rsidRPr="00356345" w:rsidRDefault="005061B5" w:rsidP="005061B5">
            <w:pPr>
              <w:spacing w:line="240" w:lineRule="auto"/>
              <w:ind w:left="709"/>
              <w:rPr>
                <w:rFonts w:ascii="Arial" w:hAnsi="Arial" w:cs="Arial"/>
                <w:sz w:val="20"/>
                <w:lang w:val="en-GB" w:eastAsia="en-GB"/>
              </w:rPr>
            </w:pPr>
            <w:r w:rsidRPr="00356345">
              <w:rPr>
                <w:rFonts w:ascii="Arial" w:hAnsi="Arial" w:cs="Arial"/>
                <w:b/>
                <w:sz w:val="20"/>
                <w:lang w:val="en-GB" w:eastAsia="en-GB"/>
              </w:rPr>
              <w:t>Sub-processor</w:t>
            </w:r>
            <w:r w:rsidRPr="00356345">
              <w:rPr>
                <w:rFonts w:ascii="Arial" w:hAnsi="Arial" w:cs="Arial"/>
                <w:sz w:val="20"/>
                <w:lang w:val="en-GB" w:eastAsia="en-GB"/>
              </w:rPr>
              <w:t xml:space="preserve">: Any third Party appointed to process Personal Data on behalf of that Processor related to this </w:t>
            </w:r>
            <w:proofErr w:type="gramStart"/>
            <w:r w:rsidRPr="00356345">
              <w:rPr>
                <w:rFonts w:ascii="Arial" w:hAnsi="Arial" w:cs="Arial"/>
                <w:sz w:val="20"/>
                <w:lang w:val="en-GB" w:eastAsia="en-GB"/>
              </w:rPr>
              <w:t>Agreement</w:t>
            </w:r>
            <w:proofErr w:type="gramEnd"/>
          </w:p>
          <w:p w14:paraId="1964EC45" w14:textId="77777777" w:rsidR="001A217A" w:rsidRPr="00356345" w:rsidRDefault="001A217A" w:rsidP="001A217A">
            <w:pPr>
              <w:spacing w:line="240" w:lineRule="auto"/>
              <w:rPr>
                <w:rFonts w:ascii="Arial" w:hAnsi="Arial" w:cs="Arial"/>
                <w:sz w:val="20"/>
                <w:lang w:val="en-GB" w:eastAsia="en-GB"/>
              </w:rPr>
            </w:pPr>
          </w:p>
          <w:p w14:paraId="4FC8D6FC" w14:textId="77777777" w:rsidR="001A217A" w:rsidRPr="00356345" w:rsidRDefault="001A217A" w:rsidP="001A217A">
            <w:pPr>
              <w:spacing w:line="240" w:lineRule="auto"/>
              <w:ind w:left="709"/>
              <w:rPr>
                <w:rFonts w:ascii="Arial" w:hAnsi="Arial" w:cs="Arial"/>
                <w:sz w:val="20"/>
                <w:lang w:val="en-GB" w:eastAsia="en-GB"/>
              </w:rPr>
            </w:pPr>
            <w:r w:rsidRPr="00356345">
              <w:rPr>
                <w:rFonts w:ascii="Arial" w:hAnsi="Arial" w:cs="Arial"/>
                <w:b/>
                <w:sz w:val="20"/>
                <w:lang w:val="en-GB" w:eastAsia="en-GB"/>
              </w:rPr>
              <w:t>Data Loss Event</w:t>
            </w:r>
            <w:r w:rsidRPr="00356345">
              <w:rPr>
                <w:rFonts w:ascii="Arial" w:hAnsi="Arial" w:cs="Arial"/>
                <w:sz w:val="20"/>
                <w:lang w:val="en-GB" w:eastAsia="en-GB"/>
              </w:rPr>
              <w:t>: Any event that results, or may result, in unauthorised access to Personal Data held by the Processor under this Agreement, and/or actual or potential loss and/or destruction of Personal Data in breach of this Agreement, including any Personal Data Breach.</w:t>
            </w:r>
          </w:p>
          <w:p w14:paraId="66EC59CB" w14:textId="77777777" w:rsidR="001A217A" w:rsidRPr="00356345" w:rsidRDefault="001A217A" w:rsidP="001A217A">
            <w:pPr>
              <w:spacing w:line="240" w:lineRule="auto"/>
              <w:ind w:left="709"/>
              <w:rPr>
                <w:rFonts w:ascii="Arial" w:hAnsi="Arial" w:cs="Arial"/>
                <w:sz w:val="20"/>
                <w:lang w:val="en-GB" w:eastAsia="en-GB"/>
              </w:rPr>
            </w:pPr>
          </w:p>
          <w:p w14:paraId="143DA168" w14:textId="77777777" w:rsidR="001A217A" w:rsidRPr="00356345" w:rsidRDefault="001A217A" w:rsidP="001A217A">
            <w:pPr>
              <w:spacing w:line="240" w:lineRule="auto"/>
              <w:ind w:left="709"/>
              <w:rPr>
                <w:rFonts w:ascii="Arial" w:hAnsi="Arial" w:cs="Arial"/>
                <w:sz w:val="20"/>
                <w:lang w:val="en-GB" w:eastAsia="en-GB"/>
              </w:rPr>
            </w:pPr>
            <w:r w:rsidRPr="00356345">
              <w:rPr>
                <w:rFonts w:ascii="Arial" w:hAnsi="Arial" w:cs="Arial"/>
                <w:b/>
                <w:sz w:val="20"/>
                <w:lang w:val="en-GB" w:eastAsia="en-GB"/>
              </w:rPr>
              <w:t>Data Subject Request</w:t>
            </w:r>
            <w:r w:rsidRPr="00356345">
              <w:rPr>
                <w:rFonts w:ascii="Arial" w:hAnsi="Arial" w:cs="Arial"/>
                <w:sz w:val="20"/>
                <w:lang w:val="en-GB" w:eastAsia="en-GB"/>
              </w:rPr>
              <w:t>: A request made by, or on behalf of, a Data Subject in accordance with rights granted pursuant to the Data Protection Legislation to access their Personal Data.</w:t>
            </w:r>
          </w:p>
          <w:p w14:paraId="1B65D266" w14:textId="77777777" w:rsidR="001A217A" w:rsidRPr="00356345" w:rsidRDefault="001A217A" w:rsidP="001A217A">
            <w:pPr>
              <w:spacing w:line="240" w:lineRule="auto"/>
              <w:ind w:left="709"/>
              <w:rPr>
                <w:rFonts w:ascii="Arial" w:hAnsi="Arial" w:cs="Arial"/>
                <w:sz w:val="20"/>
                <w:lang w:val="en-GB" w:eastAsia="en-GB"/>
              </w:rPr>
            </w:pPr>
          </w:p>
          <w:p w14:paraId="2C454EB3" w14:textId="77777777" w:rsidR="001A217A" w:rsidRPr="00356345" w:rsidRDefault="001A217A" w:rsidP="001A217A">
            <w:pPr>
              <w:spacing w:line="240" w:lineRule="auto"/>
              <w:ind w:left="709"/>
              <w:rPr>
                <w:rFonts w:ascii="Arial" w:hAnsi="Arial" w:cs="Arial"/>
                <w:sz w:val="20"/>
                <w:lang w:val="en-GB" w:eastAsia="en-GB"/>
              </w:rPr>
            </w:pPr>
            <w:r w:rsidRPr="00356345">
              <w:rPr>
                <w:rFonts w:ascii="Arial" w:hAnsi="Arial" w:cs="Arial"/>
                <w:b/>
                <w:sz w:val="20"/>
                <w:lang w:val="en-GB" w:eastAsia="en-GB"/>
              </w:rPr>
              <w:t>DPA 2018</w:t>
            </w:r>
            <w:r w:rsidRPr="00356345">
              <w:rPr>
                <w:rFonts w:ascii="Arial" w:hAnsi="Arial" w:cs="Arial"/>
                <w:sz w:val="20"/>
                <w:lang w:val="en-GB" w:eastAsia="en-GB"/>
              </w:rPr>
              <w:t>: Data Protection Act 2018</w:t>
            </w:r>
          </w:p>
          <w:p w14:paraId="79E8F2FA" w14:textId="77777777" w:rsidR="001A217A" w:rsidRPr="00356345" w:rsidRDefault="001A217A" w:rsidP="001A217A">
            <w:pPr>
              <w:spacing w:line="240" w:lineRule="auto"/>
              <w:ind w:left="709"/>
              <w:rPr>
                <w:rFonts w:ascii="Arial" w:hAnsi="Arial" w:cs="Arial"/>
                <w:sz w:val="20"/>
                <w:lang w:val="en-GB" w:eastAsia="en-GB"/>
              </w:rPr>
            </w:pPr>
          </w:p>
          <w:p w14:paraId="78BE6BBC" w14:textId="02E18158" w:rsidR="001A217A" w:rsidRPr="00356345" w:rsidRDefault="005061B5" w:rsidP="001A217A">
            <w:pPr>
              <w:spacing w:line="240" w:lineRule="auto"/>
              <w:ind w:left="709"/>
              <w:rPr>
                <w:rFonts w:ascii="Arial" w:hAnsi="Arial" w:cs="Arial"/>
                <w:sz w:val="20"/>
                <w:lang w:val="en-GB" w:eastAsia="en-GB"/>
              </w:rPr>
            </w:pPr>
            <w:r w:rsidRPr="00356345">
              <w:rPr>
                <w:rFonts w:ascii="Arial" w:hAnsi="Arial" w:cs="Arial"/>
                <w:b/>
                <w:sz w:val="20"/>
                <w:lang w:val="en-GB" w:eastAsia="en-GB"/>
              </w:rPr>
              <w:t xml:space="preserve">UK </w:t>
            </w:r>
            <w:r w:rsidR="001A217A" w:rsidRPr="00356345">
              <w:rPr>
                <w:rFonts w:ascii="Arial" w:hAnsi="Arial" w:cs="Arial"/>
                <w:b/>
                <w:sz w:val="20"/>
                <w:lang w:val="en-GB" w:eastAsia="en-GB"/>
              </w:rPr>
              <w:t>GDPR</w:t>
            </w:r>
            <w:r w:rsidR="001A217A" w:rsidRPr="00356345">
              <w:rPr>
                <w:rFonts w:ascii="Arial" w:hAnsi="Arial" w:cs="Arial"/>
                <w:sz w:val="20"/>
                <w:lang w:val="en-GB" w:eastAsia="en-GB"/>
              </w:rPr>
              <w:t xml:space="preserve">: the </w:t>
            </w:r>
            <w:r w:rsidRPr="00356345">
              <w:rPr>
                <w:rFonts w:ascii="Arial" w:hAnsi="Arial" w:cs="Arial"/>
                <w:sz w:val="20"/>
                <w:lang w:val="en-GB" w:eastAsia="en-GB"/>
              </w:rPr>
              <w:t xml:space="preserve">UK </w:t>
            </w:r>
            <w:r w:rsidR="001A217A" w:rsidRPr="00356345">
              <w:rPr>
                <w:rFonts w:ascii="Arial" w:hAnsi="Arial" w:cs="Arial"/>
                <w:sz w:val="20"/>
                <w:lang w:val="en-GB" w:eastAsia="en-GB"/>
              </w:rPr>
              <w:t>General Data Protection Regulation (</w:t>
            </w:r>
            <w:proofErr w:type="gramStart"/>
            <w:r w:rsidR="001A217A" w:rsidRPr="00356345">
              <w:rPr>
                <w:rFonts w:ascii="Arial" w:hAnsi="Arial" w:cs="Arial"/>
                <w:sz w:val="20"/>
                <w:lang w:val="en-GB" w:eastAsia="en-GB"/>
              </w:rPr>
              <w:t>Regulation  2016</w:t>
            </w:r>
            <w:proofErr w:type="gramEnd"/>
            <w:r w:rsidR="001A217A" w:rsidRPr="00356345">
              <w:rPr>
                <w:rFonts w:ascii="Arial" w:hAnsi="Arial" w:cs="Arial"/>
                <w:sz w:val="20"/>
                <w:lang w:val="en-GB" w:eastAsia="en-GB"/>
              </w:rPr>
              <w:t>/679)</w:t>
            </w:r>
          </w:p>
          <w:p w14:paraId="3C380282" w14:textId="77777777" w:rsidR="001A217A" w:rsidRPr="00356345" w:rsidRDefault="001A217A" w:rsidP="001A217A">
            <w:pPr>
              <w:spacing w:line="240" w:lineRule="auto"/>
              <w:ind w:left="709"/>
              <w:rPr>
                <w:rFonts w:ascii="Arial" w:hAnsi="Arial" w:cs="Arial"/>
                <w:sz w:val="20"/>
                <w:lang w:val="en-GB" w:eastAsia="en-GB"/>
              </w:rPr>
            </w:pPr>
          </w:p>
          <w:p w14:paraId="4BC50EC4" w14:textId="77777777" w:rsidR="001A217A" w:rsidRPr="00356345" w:rsidRDefault="001A217A" w:rsidP="001A217A">
            <w:pPr>
              <w:spacing w:line="240" w:lineRule="auto"/>
              <w:ind w:left="709"/>
              <w:rPr>
                <w:rFonts w:ascii="Arial" w:hAnsi="Arial" w:cs="Arial"/>
                <w:sz w:val="20"/>
                <w:lang w:val="en-GB" w:eastAsia="en-GB"/>
              </w:rPr>
            </w:pPr>
            <w:r w:rsidRPr="00356345">
              <w:rPr>
                <w:rFonts w:ascii="Arial" w:hAnsi="Arial" w:cs="Arial"/>
                <w:b/>
                <w:sz w:val="20"/>
                <w:lang w:val="en-GB" w:eastAsia="en-GB"/>
              </w:rPr>
              <w:t>Joint Controllers</w:t>
            </w:r>
            <w:r w:rsidRPr="00356345">
              <w:rPr>
                <w:rFonts w:ascii="Arial" w:hAnsi="Arial" w:cs="Arial"/>
                <w:sz w:val="20"/>
                <w:lang w:val="en-GB" w:eastAsia="en-GB"/>
              </w:rPr>
              <w:t xml:space="preserve">: Where two or more Controllers jointly determine the purposes and means of </w:t>
            </w:r>
            <w:proofErr w:type="gramStart"/>
            <w:r w:rsidRPr="00356345">
              <w:rPr>
                <w:rFonts w:ascii="Arial" w:hAnsi="Arial" w:cs="Arial"/>
                <w:sz w:val="20"/>
                <w:lang w:val="en-GB" w:eastAsia="en-GB"/>
              </w:rPr>
              <w:t>processing</w:t>
            </w:r>
            <w:proofErr w:type="gramEnd"/>
          </w:p>
          <w:p w14:paraId="6E9D8E1E" w14:textId="77777777" w:rsidR="001A217A" w:rsidRPr="00356345" w:rsidRDefault="001A217A" w:rsidP="001A217A">
            <w:pPr>
              <w:spacing w:line="240" w:lineRule="auto"/>
              <w:ind w:left="709"/>
              <w:rPr>
                <w:rFonts w:ascii="Arial" w:hAnsi="Arial" w:cs="Arial"/>
                <w:sz w:val="20"/>
                <w:lang w:val="en-GB" w:eastAsia="en-GB"/>
              </w:rPr>
            </w:pPr>
          </w:p>
          <w:p w14:paraId="2D62151A" w14:textId="0A636DEE" w:rsidR="00541B10" w:rsidRPr="00356345" w:rsidRDefault="001A217A" w:rsidP="00541B10">
            <w:pPr>
              <w:spacing w:line="240" w:lineRule="auto"/>
              <w:ind w:left="709"/>
              <w:rPr>
                <w:rFonts w:ascii="Arial" w:hAnsi="Arial" w:cs="Arial"/>
                <w:sz w:val="20"/>
                <w:lang w:val="en-GB" w:eastAsia="en-GB"/>
              </w:rPr>
            </w:pPr>
            <w:r w:rsidRPr="00356345">
              <w:rPr>
                <w:rFonts w:ascii="Arial" w:hAnsi="Arial" w:cs="Arial"/>
                <w:b/>
                <w:sz w:val="20"/>
                <w:lang w:val="en-GB" w:eastAsia="en-GB"/>
              </w:rPr>
              <w:t>Protective Measures</w:t>
            </w:r>
            <w:r w:rsidRPr="00356345">
              <w:rPr>
                <w:rFonts w:ascii="Arial" w:hAnsi="Arial" w:cs="Arial"/>
                <w:sz w:val="20"/>
                <w:lang w:val="en-GB" w:eastAsia="en-GB"/>
              </w:rPr>
              <w:t xml:space="preserve">: Appropriate technical and organisational measures which may include: pseudonymising and encrypting Personal Data, ensuring confidentiality, integrity, availability and resilience of systems and services, ensuring that availability of and access to Personal Data can </w:t>
            </w:r>
            <w:proofErr w:type="gramStart"/>
            <w:r w:rsidRPr="00356345">
              <w:rPr>
                <w:rFonts w:ascii="Arial" w:hAnsi="Arial" w:cs="Arial"/>
                <w:sz w:val="20"/>
                <w:lang w:val="en-GB" w:eastAsia="en-GB"/>
              </w:rPr>
              <w:t>be</w:t>
            </w:r>
            <w:proofErr w:type="gramEnd"/>
            <w:r w:rsidRPr="00356345">
              <w:rPr>
                <w:rFonts w:ascii="Arial" w:hAnsi="Arial" w:cs="Arial"/>
                <w:sz w:val="20"/>
                <w:lang w:val="en-GB" w:eastAsia="en-GB"/>
              </w:rPr>
              <w:t xml:space="preserve"> </w:t>
            </w:r>
          </w:p>
          <w:p w14:paraId="1EC0732D" w14:textId="77777777" w:rsidR="001A217A" w:rsidRPr="00356345" w:rsidRDefault="001A217A" w:rsidP="001A217A">
            <w:pPr>
              <w:spacing w:line="240" w:lineRule="auto"/>
              <w:rPr>
                <w:rFonts w:ascii="Arial" w:hAnsi="Arial" w:cs="Arial"/>
                <w:sz w:val="20"/>
                <w:lang w:val="en-GB" w:eastAsia="en-GB"/>
              </w:rPr>
            </w:pPr>
          </w:p>
          <w:p w14:paraId="03B8F189" w14:textId="3F1CF63A" w:rsidR="001A217A" w:rsidRPr="00005B80" w:rsidRDefault="00951710" w:rsidP="00541B10">
            <w:pPr>
              <w:spacing w:line="240" w:lineRule="auto"/>
              <w:rPr>
                <w:rFonts w:ascii="Franklin Gothic Book" w:hAnsi="Franklin Gothic Book" w:cs="Arial"/>
                <w:sz w:val="20"/>
                <w:lang w:val="en-GB"/>
              </w:rPr>
            </w:pPr>
            <w:r w:rsidRPr="00005B80">
              <w:rPr>
                <w:rFonts w:ascii="Franklin Gothic Book" w:hAnsi="Franklin Gothic Book" w:cs="Arial"/>
                <w:sz w:val="20"/>
                <w:lang w:val="en-GB"/>
              </w:rPr>
              <w:t xml:space="preserve"> </w:t>
            </w:r>
          </w:p>
        </w:tc>
      </w:tr>
      <w:tr w:rsidR="00D13327" w:rsidRPr="005061B5" w14:paraId="77770A23" w14:textId="77777777" w:rsidTr="00792043">
        <w:trPr>
          <w:trHeight w:val="428"/>
        </w:trPr>
        <w:tc>
          <w:tcPr>
            <w:tcW w:w="2868" w:type="dxa"/>
            <w:tcBorders>
              <w:top w:val="nil"/>
              <w:bottom w:val="single" w:sz="4" w:space="0" w:color="auto"/>
            </w:tcBorders>
            <w:shd w:val="clear" w:color="auto" w:fill="000000"/>
            <w:vAlign w:val="center"/>
          </w:tcPr>
          <w:p w14:paraId="273E4AE4" w14:textId="77777777" w:rsidR="00D13327" w:rsidRPr="00440C31" w:rsidRDefault="00D13327" w:rsidP="00D13327">
            <w:pPr>
              <w:pStyle w:val="Maintext"/>
              <w:rPr>
                <w:lang w:val="en-GB"/>
              </w:rPr>
            </w:pPr>
          </w:p>
        </w:tc>
        <w:tc>
          <w:tcPr>
            <w:tcW w:w="7320" w:type="dxa"/>
            <w:gridSpan w:val="2"/>
            <w:tcBorders>
              <w:top w:val="nil"/>
              <w:bottom w:val="single" w:sz="4" w:space="0" w:color="auto"/>
            </w:tcBorders>
            <w:shd w:val="clear" w:color="auto" w:fill="000000"/>
            <w:vAlign w:val="center"/>
          </w:tcPr>
          <w:p w14:paraId="1BCBE0AD" w14:textId="77777777" w:rsidR="00D13327" w:rsidRPr="00440C31" w:rsidRDefault="00D13327" w:rsidP="00D13327">
            <w:pPr>
              <w:pStyle w:val="Folio"/>
              <w:rPr>
                <w:lang w:val="en-GB"/>
              </w:rPr>
            </w:pPr>
          </w:p>
        </w:tc>
      </w:tr>
    </w:tbl>
    <w:p w14:paraId="2CCCD0E2" w14:textId="77777777" w:rsidR="009F61F7" w:rsidRPr="00440C31" w:rsidRDefault="009F61F7" w:rsidP="00B6642D">
      <w:pPr>
        <w:pStyle w:val="Maintext"/>
        <w:rPr>
          <w:lang w:val="en-GB"/>
        </w:rPr>
      </w:pPr>
    </w:p>
    <w:p w14:paraId="487644CB" w14:textId="77777777" w:rsidR="00EE1E54" w:rsidRPr="00440C31" w:rsidRDefault="009F61F7" w:rsidP="00B6642D">
      <w:pPr>
        <w:pStyle w:val="Maintext"/>
        <w:rPr>
          <w:lang w:val="en-GB"/>
        </w:rPr>
      </w:pPr>
      <w:r w:rsidRPr="00440C31">
        <w:rPr>
          <w:lang w:val="en-GB"/>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28"/>
        <w:gridCol w:w="1866"/>
        <w:gridCol w:w="117"/>
        <w:gridCol w:w="1737"/>
        <w:gridCol w:w="3240"/>
      </w:tblGrid>
      <w:tr w:rsidR="00B6642D" w:rsidRPr="005061B5" w14:paraId="581196B0" w14:textId="77777777" w:rsidTr="00A1106A">
        <w:trPr>
          <w:trHeight w:val="800"/>
        </w:trPr>
        <w:tc>
          <w:tcPr>
            <w:tcW w:w="10188" w:type="dxa"/>
            <w:gridSpan w:val="5"/>
            <w:tcBorders>
              <w:top w:val="single" w:sz="4" w:space="0" w:color="auto"/>
              <w:bottom w:val="single" w:sz="4" w:space="0" w:color="auto"/>
            </w:tcBorders>
            <w:shd w:val="clear" w:color="auto" w:fill="000000"/>
            <w:vAlign w:val="center"/>
          </w:tcPr>
          <w:p w14:paraId="7C39FFA7" w14:textId="77777777" w:rsidR="00B6642D" w:rsidRPr="00440C31" w:rsidRDefault="00B6642D" w:rsidP="00A1106A">
            <w:pPr>
              <w:pStyle w:val="ContractTitle"/>
              <w:ind w:left="200"/>
              <w:jc w:val="left"/>
              <w:rPr>
                <w:rFonts w:ascii="Arial" w:hAnsi="Arial" w:cs="Arial"/>
                <w:lang w:val="en-GB"/>
              </w:rPr>
            </w:pPr>
            <w:r w:rsidRPr="00440C31">
              <w:rPr>
                <w:rFonts w:ascii="Arial" w:hAnsi="Arial" w:cs="Arial"/>
                <w:lang w:val="en-GB"/>
              </w:rPr>
              <w:lastRenderedPageBreak/>
              <w:t>Contract Data</w:t>
            </w:r>
          </w:p>
        </w:tc>
      </w:tr>
      <w:tr w:rsidR="00B6642D" w:rsidRPr="005061B5" w14:paraId="58168BD3" w14:textId="77777777" w:rsidTr="00BF652E">
        <w:trPr>
          <w:trHeight w:val="800"/>
        </w:trPr>
        <w:tc>
          <w:tcPr>
            <w:tcW w:w="10188" w:type="dxa"/>
            <w:gridSpan w:val="5"/>
            <w:tcBorders>
              <w:top w:val="single" w:sz="4" w:space="0" w:color="auto"/>
              <w:bottom w:val="nil"/>
            </w:tcBorders>
            <w:shd w:val="clear" w:color="auto" w:fill="A6A6A6"/>
            <w:vAlign w:val="center"/>
          </w:tcPr>
          <w:p w14:paraId="35CEC2DE" w14:textId="77777777" w:rsidR="00B6642D" w:rsidRPr="00091B61" w:rsidRDefault="00B6642D" w:rsidP="00A1106A">
            <w:pPr>
              <w:pStyle w:val="ContractTitle"/>
              <w:ind w:left="200"/>
              <w:jc w:val="left"/>
              <w:rPr>
                <w:rFonts w:ascii="Arial" w:hAnsi="Arial" w:cs="Arial"/>
                <w:color w:val="auto"/>
                <w:lang w:val="en-GB"/>
              </w:rPr>
            </w:pPr>
            <w:r w:rsidRPr="00091B61">
              <w:rPr>
                <w:rFonts w:ascii="Arial" w:hAnsi="Arial" w:cs="Arial"/>
                <w:color w:val="auto"/>
                <w:lang w:val="en-GB"/>
              </w:rPr>
              <w:t xml:space="preserve">The </w:t>
            </w:r>
            <w:r w:rsidRPr="00091B61">
              <w:rPr>
                <w:rFonts w:ascii="Arial" w:hAnsi="Arial" w:cs="Arial"/>
                <w:i/>
                <w:color w:val="auto"/>
                <w:lang w:val="en-GB"/>
              </w:rPr>
              <w:t>Contractor</w:t>
            </w:r>
            <w:r w:rsidR="00634759" w:rsidRPr="00091B61">
              <w:rPr>
                <w:rFonts w:ascii="Arial" w:hAnsi="Arial" w:cs="Arial"/>
                <w:color w:val="auto"/>
                <w:lang w:val="en-GB"/>
              </w:rPr>
              <w:t>’</w:t>
            </w:r>
            <w:r w:rsidRPr="00091B61">
              <w:rPr>
                <w:rFonts w:ascii="Arial" w:hAnsi="Arial" w:cs="Arial"/>
                <w:color w:val="auto"/>
                <w:lang w:val="en-GB"/>
              </w:rPr>
              <w:t>s Offer</w:t>
            </w:r>
          </w:p>
        </w:tc>
      </w:tr>
      <w:tr w:rsidR="00FC51EC" w:rsidRPr="005061B5" w14:paraId="4812EA63" w14:textId="77777777" w:rsidTr="00FC51EC">
        <w:trPr>
          <w:trHeight w:val="423"/>
        </w:trPr>
        <w:tc>
          <w:tcPr>
            <w:tcW w:w="6948" w:type="dxa"/>
            <w:gridSpan w:val="4"/>
            <w:shd w:val="clear" w:color="auto" w:fill="auto"/>
          </w:tcPr>
          <w:p w14:paraId="73FEFAEF" w14:textId="77777777" w:rsidR="00AC6EEA" w:rsidRPr="00091B61" w:rsidRDefault="00AC6EEA" w:rsidP="00B6642D">
            <w:pPr>
              <w:pStyle w:val="Maintext"/>
              <w:rPr>
                <w:rFonts w:ascii="Arial" w:hAnsi="Arial" w:cs="Arial"/>
                <w:lang w:val="en-GB"/>
              </w:rPr>
            </w:pPr>
          </w:p>
          <w:p w14:paraId="17EDA880" w14:textId="77777777" w:rsidR="00FC51EC" w:rsidRPr="00091B61" w:rsidRDefault="00FC51EC" w:rsidP="00B6642D">
            <w:pPr>
              <w:pStyle w:val="Maintext"/>
              <w:rPr>
                <w:rFonts w:ascii="Arial" w:hAnsi="Arial" w:cs="Arial"/>
                <w:lang w:val="en-GB"/>
              </w:rPr>
            </w:pPr>
            <w:r w:rsidRPr="00091B61">
              <w:rPr>
                <w:rFonts w:ascii="Arial" w:hAnsi="Arial" w:cs="Arial"/>
                <w:lang w:val="en-GB"/>
              </w:rPr>
              <w:t xml:space="preserve">The </w:t>
            </w:r>
            <w:r w:rsidRPr="00091B61">
              <w:rPr>
                <w:rFonts w:ascii="Arial" w:hAnsi="Arial" w:cs="Arial"/>
                <w:i/>
                <w:lang w:val="en-GB"/>
              </w:rPr>
              <w:t>Contractor</w:t>
            </w:r>
            <w:r w:rsidRPr="00091B61">
              <w:rPr>
                <w:rFonts w:ascii="Arial" w:hAnsi="Arial" w:cs="Arial"/>
                <w:lang w:val="en-GB"/>
              </w:rPr>
              <w:t xml:space="preserve"> is</w:t>
            </w:r>
          </w:p>
        </w:tc>
        <w:tc>
          <w:tcPr>
            <w:tcW w:w="3240" w:type="dxa"/>
            <w:shd w:val="clear" w:color="auto" w:fill="auto"/>
          </w:tcPr>
          <w:p w14:paraId="1365EBC7" w14:textId="77777777" w:rsidR="00FC51EC" w:rsidRPr="00091B61" w:rsidRDefault="00FC51EC" w:rsidP="00B6642D">
            <w:pPr>
              <w:pStyle w:val="Maintext"/>
              <w:rPr>
                <w:rFonts w:ascii="Arial" w:hAnsi="Arial" w:cs="Arial"/>
                <w:lang w:val="en-GB"/>
              </w:rPr>
            </w:pPr>
          </w:p>
        </w:tc>
      </w:tr>
      <w:tr w:rsidR="001A217A" w:rsidRPr="005061B5" w14:paraId="611538B9" w14:textId="77777777" w:rsidTr="00A1106A">
        <w:tc>
          <w:tcPr>
            <w:tcW w:w="3228" w:type="dxa"/>
            <w:shd w:val="clear" w:color="auto" w:fill="auto"/>
          </w:tcPr>
          <w:p w14:paraId="18B6C18B" w14:textId="77777777" w:rsidR="001A217A" w:rsidRPr="00091B61" w:rsidRDefault="001A217A" w:rsidP="001A217A">
            <w:pPr>
              <w:pStyle w:val="Maintext"/>
              <w:spacing w:after="120"/>
              <w:jc w:val="right"/>
              <w:rPr>
                <w:lang w:val="en-GB"/>
              </w:rPr>
            </w:pPr>
            <w:r w:rsidRPr="00091B61">
              <w:rPr>
                <w:lang w:val="en-GB"/>
              </w:rPr>
              <w:t>Name</w:t>
            </w:r>
          </w:p>
          <w:p w14:paraId="362BA25A" w14:textId="77777777" w:rsidR="001A217A" w:rsidRPr="00091B61" w:rsidRDefault="001A217A" w:rsidP="001A217A">
            <w:pPr>
              <w:pStyle w:val="Maintext"/>
              <w:spacing w:after="120"/>
              <w:jc w:val="right"/>
              <w:rPr>
                <w:lang w:val="en-GB"/>
              </w:rPr>
            </w:pPr>
            <w:r w:rsidRPr="00091B61">
              <w:rPr>
                <w:lang w:val="en-GB"/>
              </w:rPr>
              <w:t>Address</w:t>
            </w:r>
          </w:p>
          <w:p w14:paraId="43001AA8" w14:textId="77777777" w:rsidR="001A217A" w:rsidRPr="00091B61" w:rsidRDefault="001A217A" w:rsidP="001A217A">
            <w:pPr>
              <w:pStyle w:val="Maintext"/>
              <w:spacing w:after="120"/>
              <w:jc w:val="right"/>
              <w:rPr>
                <w:lang w:val="en-GB"/>
              </w:rPr>
            </w:pPr>
            <w:r w:rsidRPr="00091B61">
              <w:rPr>
                <w:lang w:val="en-GB"/>
              </w:rPr>
              <w:t>Telephone</w:t>
            </w:r>
          </w:p>
          <w:p w14:paraId="760B6F34" w14:textId="77777777" w:rsidR="001A217A" w:rsidRPr="00091B61" w:rsidRDefault="001A217A" w:rsidP="001A217A">
            <w:pPr>
              <w:pStyle w:val="Maintext"/>
              <w:spacing w:after="120"/>
              <w:jc w:val="right"/>
              <w:rPr>
                <w:lang w:val="en-GB"/>
              </w:rPr>
            </w:pPr>
            <w:r w:rsidRPr="00091B61">
              <w:rPr>
                <w:lang w:val="en-GB"/>
              </w:rPr>
              <w:t>E-mail address</w:t>
            </w:r>
          </w:p>
        </w:tc>
        <w:tc>
          <w:tcPr>
            <w:tcW w:w="6960" w:type="dxa"/>
            <w:gridSpan w:val="4"/>
            <w:shd w:val="clear" w:color="auto" w:fill="auto"/>
          </w:tcPr>
          <w:p w14:paraId="2FB6055E" w14:textId="61E16784" w:rsidR="001A217A" w:rsidRPr="00091B61" w:rsidRDefault="000C2331" w:rsidP="001A217A">
            <w:pPr>
              <w:pStyle w:val="Maintext"/>
              <w:spacing w:after="120"/>
              <w:rPr>
                <w:lang w:val="en-GB"/>
              </w:rPr>
            </w:pPr>
            <w:r>
              <w:rPr>
                <w:lang w:val="en-GB"/>
              </w:rPr>
              <w:t>Commercial Services UK</w:t>
            </w:r>
            <w:r w:rsidR="001A217A" w:rsidRPr="00091B61">
              <w:rPr>
                <w:lang w:val="en-GB"/>
              </w:rPr>
              <w:t xml:space="preserve"> </w:t>
            </w:r>
          </w:p>
          <w:p w14:paraId="74F8BB24" w14:textId="036BA4DD" w:rsidR="001A217A" w:rsidRPr="0050489F" w:rsidRDefault="0050489F" w:rsidP="0050489F">
            <w:pPr>
              <w:pStyle w:val="BLtext"/>
              <w:ind w:left="0"/>
            </w:pPr>
            <w:r>
              <w:t>Unit G Gateway 1000 Arlington Business Park, Stevenage, Herts, SG1 2FP</w:t>
            </w:r>
          </w:p>
          <w:p w14:paraId="01E23BF2" w14:textId="77777777" w:rsidR="001A217A" w:rsidRDefault="001A217A" w:rsidP="001A217A">
            <w:pPr>
              <w:pStyle w:val="Maintext"/>
              <w:spacing w:after="120"/>
              <w:rPr>
                <w:lang w:val="en-GB"/>
              </w:rPr>
            </w:pPr>
          </w:p>
          <w:p w14:paraId="5F2258FA" w14:textId="77777777" w:rsidR="00464B25" w:rsidRDefault="00464B25" w:rsidP="00464B25">
            <w:r>
              <w:t>REDACTED</w:t>
            </w:r>
          </w:p>
          <w:p w14:paraId="27ED990C" w14:textId="317C28C4" w:rsidR="00464B25" w:rsidRPr="00091B61" w:rsidRDefault="00464B25" w:rsidP="001A217A">
            <w:pPr>
              <w:pStyle w:val="Maintext"/>
              <w:spacing w:after="120"/>
              <w:rPr>
                <w:lang w:val="en-GB"/>
              </w:rPr>
            </w:pPr>
          </w:p>
        </w:tc>
      </w:tr>
      <w:tr w:rsidR="00B6642D" w:rsidRPr="005061B5" w14:paraId="1409E4E8" w14:textId="77777777" w:rsidTr="00A1106A">
        <w:tc>
          <w:tcPr>
            <w:tcW w:w="10188" w:type="dxa"/>
            <w:gridSpan w:val="5"/>
            <w:shd w:val="clear" w:color="auto" w:fill="auto"/>
          </w:tcPr>
          <w:p w14:paraId="062E0979" w14:textId="0BB3B710" w:rsidR="00444D35" w:rsidRPr="00775437" w:rsidRDefault="00444D35" w:rsidP="00A1106A">
            <w:pPr>
              <w:pStyle w:val="Maintext"/>
              <w:spacing w:after="180"/>
              <w:ind w:right="360"/>
              <w:jc w:val="right"/>
              <w:rPr>
                <w:rFonts w:ascii="Arial" w:hAnsi="Arial" w:cs="Arial"/>
                <w:szCs w:val="24"/>
                <w:lang w:val="en-GB"/>
              </w:rPr>
            </w:pPr>
            <w:r w:rsidRPr="00775437">
              <w:rPr>
                <w:rFonts w:ascii="Arial" w:hAnsi="Arial" w:cs="Arial"/>
                <w:lang w:val="en-GB"/>
              </w:rPr>
              <w:t>The percentage for overheads and profit added to the Defined Cost for people is</w:t>
            </w:r>
            <w:r w:rsidRPr="00775437">
              <w:rPr>
                <w:rFonts w:ascii="Arial" w:hAnsi="Arial" w:cs="Arial"/>
                <w:szCs w:val="24"/>
                <w:lang w:val="en-GB"/>
              </w:rPr>
              <w:t xml:space="preserve"> </w:t>
            </w:r>
            <w:r w:rsidRPr="00775437">
              <w:rPr>
                <w:rFonts w:ascii="Arial" w:hAnsi="Arial" w:cs="Arial"/>
                <w:lang w:val="en-GB"/>
              </w:rPr>
              <w:t>%.</w:t>
            </w:r>
          </w:p>
          <w:p w14:paraId="2F2E0887" w14:textId="155742DC" w:rsidR="00B6642D" w:rsidRPr="00775437" w:rsidRDefault="00444D35" w:rsidP="00AD1342">
            <w:pPr>
              <w:pStyle w:val="Maintext"/>
              <w:spacing w:after="180"/>
              <w:ind w:right="360"/>
              <w:jc w:val="right"/>
              <w:rPr>
                <w:rFonts w:ascii="Arial" w:hAnsi="Arial" w:cs="Arial"/>
                <w:lang w:val="en-GB"/>
              </w:rPr>
            </w:pPr>
            <w:r w:rsidRPr="00775437">
              <w:rPr>
                <w:rFonts w:ascii="Arial" w:hAnsi="Arial" w:cs="Arial"/>
                <w:lang w:val="en-GB"/>
              </w:rPr>
              <w:t xml:space="preserve">The percentage for overheads and profit added to other Defined Cost </w:t>
            </w:r>
            <w:proofErr w:type="gramStart"/>
            <w:r w:rsidRPr="00775437">
              <w:rPr>
                <w:rFonts w:ascii="Arial" w:hAnsi="Arial" w:cs="Arial"/>
                <w:lang w:val="en-GB"/>
              </w:rPr>
              <w:t>is</w:t>
            </w:r>
            <w:r w:rsidRPr="00775437">
              <w:rPr>
                <w:rFonts w:ascii="Arial" w:hAnsi="Arial" w:cs="Arial"/>
                <w:szCs w:val="24"/>
                <w:lang w:val="en-GB"/>
              </w:rPr>
              <w:t xml:space="preserve"> </w:t>
            </w:r>
            <w:r w:rsidRPr="00775437">
              <w:rPr>
                <w:rFonts w:ascii="Arial" w:hAnsi="Arial" w:cs="Arial"/>
                <w:lang w:val="en-GB"/>
              </w:rPr>
              <w:t xml:space="preserve"> %</w:t>
            </w:r>
            <w:proofErr w:type="gramEnd"/>
            <w:r w:rsidRPr="00775437">
              <w:rPr>
                <w:rFonts w:ascii="Arial" w:hAnsi="Arial" w:cs="Arial"/>
                <w:lang w:val="en-GB"/>
              </w:rPr>
              <w:t>.</w:t>
            </w:r>
          </w:p>
        </w:tc>
      </w:tr>
      <w:tr w:rsidR="00B6642D" w:rsidRPr="005061B5" w14:paraId="2FF8974F" w14:textId="77777777" w:rsidTr="00A1106A">
        <w:tc>
          <w:tcPr>
            <w:tcW w:w="10188" w:type="dxa"/>
            <w:gridSpan w:val="5"/>
            <w:shd w:val="clear" w:color="auto" w:fill="auto"/>
          </w:tcPr>
          <w:p w14:paraId="5A9F6528" w14:textId="77777777" w:rsidR="00B6642D" w:rsidRPr="00775437" w:rsidRDefault="004137FD" w:rsidP="00B6642D">
            <w:pPr>
              <w:pStyle w:val="Maintext"/>
              <w:rPr>
                <w:rFonts w:ascii="Arial" w:hAnsi="Arial" w:cs="Arial"/>
                <w:lang w:val="en-GB"/>
              </w:rPr>
            </w:pPr>
            <w:r w:rsidRPr="00775437">
              <w:rPr>
                <w:rFonts w:ascii="Arial" w:hAnsi="Arial" w:cs="Arial"/>
                <w:lang w:val="en-GB"/>
              </w:rPr>
              <w:t xml:space="preserve">The </w:t>
            </w:r>
            <w:r w:rsidRPr="00775437">
              <w:rPr>
                <w:rFonts w:ascii="Arial" w:hAnsi="Arial" w:cs="Arial"/>
                <w:i/>
                <w:iCs/>
                <w:lang w:val="en-GB"/>
              </w:rPr>
              <w:t>Contractor</w:t>
            </w:r>
            <w:r w:rsidRPr="00775437">
              <w:rPr>
                <w:rFonts w:ascii="Arial" w:hAnsi="Arial" w:cs="Arial"/>
                <w:lang w:val="en-GB"/>
              </w:rPr>
              <w:t xml:space="preserve"> offers to Provide the Works in accordance with the </w:t>
            </w:r>
            <w:r w:rsidRPr="00775437">
              <w:rPr>
                <w:rFonts w:ascii="Arial" w:hAnsi="Arial" w:cs="Arial"/>
                <w:i/>
                <w:iCs/>
                <w:lang w:val="en-GB"/>
              </w:rPr>
              <w:t>conditions of contract</w:t>
            </w:r>
            <w:r w:rsidRPr="00775437">
              <w:rPr>
                <w:rFonts w:ascii="Arial" w:hAnsi="Arial" w:cs="Arial"/>
                <w:lang w:val="en-GB"/>
              </w:rPr>
              <w:t xml:space="preserve"> for an amount to be determined in accordance with the </w:t>
            </w:r>
            <w:r w:rsidRPr="00775437">
              <w:rPr>
                <w:rFonts w:ascii="Arial" w:hAnsi="Arial" w:cs="Arial"/>
                <w:i/>
                <w:iCs/>
                <w:lang w:val="en-GB"/>
              </w:rPr>
              <w:t>conditions of contract</w:t>
            </w:r>
            <w:r w:rsidRPr="00775437">
              <w:rPr>
                <w:rFonts w:ascii="Arial" w:hAnsi="Arial" w:cs="Arial"/>
                <w:lang w:val="en-GB"/>
              </w:rPr>
              <w:t>.</w:t>
            </w:r>
          </w:p>
        </w:tc>
      </w:tr>
      <w:tr w:rsidR="00B6642D" w:rsidRPr="005061B5" w14:paraId="12CE61D8" w14:textId="77777777" w:rsidTr="00A1106A">
        <w:tc>
          <w:tcPr>
            <w:tcW w:w="3228" w:type="dxa"/>
            <w:shd w:val="clear" w:color="auto" w:fill="auto"/>
          </w:tcPr>
          <w:p w14:paraId="6ED17B20" w14:textId="77777777" w:rsidR="00FC51EC" w:rsidRPr="00775437" w:rsidRDefault="00FC51EC" w:rsidP="00A1106A">
            <w:pPr>
              <w:pStyle w:val="Maintext"/>
              <w:jc w:val="right"/>
              <w:rPr>
                <w:rFonts w:ascii="Arial" w:hAnsi="Arial" w:cs="Arial"/>
                <w:lang w:val="en-GB"/>
              </w:rPr>
            </w:pPr>
          </w:p>
          <w:p w14:paraId="756D7B20" w14:textId="77777777" w:rsidR="00B6642D" w:rsidRPr="00775437" w:rsidRDefault="0010022E" w:rsidP="00A1106A">
            <w:pPr>
              <w:pStyle w:val="Maintext"/>
              <w:jc w:val="right"/>
              <w:rPr>
                <w:rFonts w:ascii="Arial" w:hAnsi="Arial" w:cs="Arial"/>
                <w:lang w:val="en-GB"/>
              </w:rPr>
            </w:pPr>
            <w:r w:rsidRPr="00775437">
              <w:rPr>
                <w:rFonts w:ascii="Arial" w:hAnsi="Arial" w:cs="Arial"/>
                <w:lang w:val="en-GB"/>
              </w:rPr>
              <w:t>The offered total of the Prices is</w:t>
            </w:r>
          </w:p>
        </w:tc>
        <w:tc>
          <w:tcPr>
            <w:tcW w:w="6960" w:type="dxa"/>
            <w:gridSpan w:val="4"/>
            <w:shd w:val="clear" w:color="auto" w:fill="auto"/>
          </w:tcPr>
          <w:p w14:paraId="517CCC50" w14:textId="77777777" w:rsidR="00FC51EC" w:rsidRPr="00775437" w:rsidRDefault="00FC51EC" w:rsidP="00A1106A">
            <w:pPr>
              <w:pStyle w:val="Maintext"/>
              <w:spacing w:after="0"/>
              <w:rPr>
                <w:rFonts w:ascii="Arial" w:hAnsi="Arial" w:cs="Arial"/>
                <w:lang w:val="en-GB"/>
              </w:rPr>
            </w:pPr>
          </w:p>
          <w:p w14:paraId="3BB6F959" w14:textId="77777777" w:rsidR="0010022E" w:rsidRPr="00775437" w:rsidRDefault="0010022E" w:rsidP="00BF652E">
            <w:pPr>
              <w:pStyle w:val="Boxed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rPr>
                <w:rFonts w:ascii="Arial" w:hAnsi="Arial" w:cs="Arial"/>
                <w:lang w:val="en-GB"/>
              </w:rPr>
            </w:pPr>
            <w:r w:rsidRPr="00775437">
              <w:rPr>
                <w:rFonts w:ascii="Arial" w:hAnsi="Arial" w:cs="Arial"/>
                <w:lang w:val="en-GB"/>
              </w:rPr>
              <w:t>Enter the total of the Prices from the Price List.</w:t>
            </w:r>
          </w:p>
          <w:p w14:paraId="39083A5C" w14:textId="77777777" w:rsidR="008F6C94" w:rsidRDefault="008F6C94" w:rsidP="008F6C94">
            <w:r>
              <w:t>REDACTED</w:t>
            </w:r>
          </w:p>
          <w:p w14:paraId="75888E77" w14:textId="77777777" w:rsidR="00B6642D" w:rsidRPr="00775437" w:rsidRDefault="00B6642D" w:rsidP="0010022E">
            <w:pPr>
              <w:pStyle w:val="Maintext"/>
              <w:rPr>
                <w:rFonts w:ascii="Arial" w:hAnsi="Arial" w:cs="Arial"/>
                <w:lang w:val="en-GB"/>
              </w:rPr>
            </w:pPr>
          </w:p>
        </w:tc>
      </w:tr>
      <w:tr w:rsidR="00E8732A" w:rsidRPr="005061B5" w14:paraId="00BF5CB5" w14:textId="77777777" w:rsidTr="002C6240">
        <w:tc>
          <w:tcPr>
            <w:tcW w:w="5094" w:type="dxa"/>
            <w:gridSpan w:val="2"/>
            <w:shd w:val="clear" w:color="auto" w:fill="auto"/>
          </w:tcPr>
          <w:p w14:paraId="128C63A1" w14:textId="77777777" w:rsidR="00E8732A" w:rsidRPr="00775437" w:rsidRDefault="00E8732A" w:rsidP="00E8732A">
            <w:pPr>
              <w:pStyle w:val="Maintext"/>
              <w:spacing w:after="120"/>
              <w:jc w:val="right"/>
              <w:rPr>
                <w:rFonts w:ascii="Arial" w:hAnsi="Arial" w:cs="Arial"/>
                <w:szCs w:val="24"/>
                <w:lang w:val="en-GB"/>
              </w:rPr>
            </w:pPr>
            <w:r w:rsidRPr="00775437">
              <w:rPr>
                <w:rFonts w:ascii="Arial" w:hAnsi="Arial" w:cs="Arial"/>
                <w:lang w:val="en-GB"/>
              </w:rPr>
              <w:t xml:space="preserve">Signed on behalf of the </w:t>
            </w:r>
            <w:r w:rsidRPr="00775437">
              <w:rPr>
                <w:rFonts w:ascii="Arial" w:hAnsi="Arial" w:cs="Arial"/>
                <w:i/>
                <w:iCs/>
                <w:lang w:val="en-GB"/>
              </w:rPr>
              <w:t>Contractor</w:t>
            </w:r>
          </w:p>
        </w:tc>
        <w:tc>
          <w:tcPr>
            <w:tcW w:w="5094" w:type="dxa"/>
            <w:gridSpan w:val="3"/>
            <w:shd w:val="clear" w:color="auto" w:fill="auto"/>
          </w:tcPr>
          <w:p w14:paraId="2ED6C7E5" w14:textId="104D1447" w:rsidR="00E8732A" w:rsidRPr="00775437" w:rsidRDefault="00EB28B3" w:rsidP="00A1106A">
            <w:pPr>
              <w:pStyle w:val="Maintext"/>
              <w:spacing w:after="120"/>
              <w:rPr>
                <w:rFonts w:ascii="Arial" w:hAnsi="Arial" w:cs="Arial"/>
                <w:color w:val="FF0000"/>
                <w:lang w:val="en-GB"/>
              </w:rPr>
            </w:pPr>
            <w:r>
              <w:rPr>
                <w:rFonts w:ascii="Arial" w:hAnsi="Arial" w:cs="Arial"/>
                <w:noProof/>
                <w:color w:val="FF0000"/>
                <w:lang w:val="en-GB"/>
              </w:rPr>
              <mc:AlternateContent>
                <mc:Choice Requires="wps">
                  <w:drawing>
                    <wp:anchor distT="0" distB="0" distL="114300" distR="114300" simplePos="0" relativeHeight="251664384" behindDoc="0" locked="0" layoutInCell="1" allowOverlap="1" wp14:anchorId="780F9EA3" wp14:editId="450172E0">
                      <wp:simplePos x="0" y="0"/>
                      <wp:positionH relativeFrom="column">
                        <wp:posOffset>110334</wp:posOffset>
                      </wp:positionH>
                      <wp:positionV relativeFrom="paragraph">
                        <wp:posOffset>34554</wp:posOffset>
                      </wp:positionV>
                      <wp:extent cx="2182483" cy="992037"/>
                      <wp:effectExtent l="0" t="0" r="27940" b="17780"/>
                      <wp:wrapNone/>
                      <wp:docPr id="487245477" name="Text Box 1"/>
                      <wp:cNvGraphicFramePr/>
                      <a:graphic xmlns:a="http://schemas.openxmlformats.org/drawingml/2006/main">
                        <a:graphicData uri="http://schemas.microsoft.com/office/word/2010/wordprocessingShape">
                          <wps:wsp>
                            <wps:cNvSpPr txBox="1"/>
                            <wps:spPr>
                              <a:xfrm>
                                <a:off x="0" y="0"/>
                                <a:ext cx="2182483" cy="992037"/>
                              </a:xfrm>
                              <a:prstGeom prst="rect">
                                <a:avLst/>
                              </a:prstGeom>
                              <a:solidFill>
                                <a:schemeClr val="lt1"/>
                              </a:solidFill>
                              <a:ln w="6350">
                                <a:solidFill>
                                  <a:prstClr val="black"/>
                                </a:solidFill>
                              </a:ln>
                            </wps:spPr>
                            <wps:txbx>
                              <w:txbxContent>
                                <w:p w14:paraId="3443C7E0" w14:textId="77777777" w:rsidR="00EB28B3" w:rsidRDefault="00EB28B3" w:rsidP="00EB28B3"/>
                                <w:p w14:paraId="6BC80436" w14:textId="77777777" w:rsidR="00EB28B3" w:rsidRDefault="00EB28B3" w:rsidP="00EB28B3"/>
                                <w:p w14:paraId="63A0E04D" w14:textId="2757BBB0" w:rsidR="00EB28B3" w:rsidRDefault="00EB28B3" w:rsidP="00EB28B3">
                                  <w:r>
                                    <w:t>REDACTED</w:t>
                                  </w:r>
                                </w:p>
                                <w:p w14:paraId="33930435" w14:textId="77777777" w:rsidR="00EB28B3" w:rsidRDefault="00EB28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0F9EA3" id="Text Box 1" o:spid="_x0000_s1027" type="#_x0000_t202" style="position:absolute;margin-left:8.7pt;margin-top:2.7pt;width:171.85pt;height:7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" fillcolor="white [3201]" strokeweight=".5pt">
                      <v:textbox>
                        <w:txbxContent>
                          <w:p w14:paraId="3443C7E0" w14:textId="77777777" w:rsidR="00EB28B3" w:rsidRDefault="00EB28B3" w:rsidP="00EB28B3"/>
                          <w:p w14:paraId="6BC80436" w14:textId="77777777" w:rsidR="00EB28B3" w:rsidRDefault="00EB28B3" w:rsidP="00EB28B3"/>
                          <w:p w14:paraId="63A0E04D" w14:textId="2757BBB0" w:rsidR="00EB28B3" w:rsidRDefault="00EB28B3" w:rsidP="00EB28B3">
                            <w:r>
                              <w:t>REDACTED</w:t>
                            </w:r>
                          </w:p>
                          <w:p w14:paraId="33930435" w14:textId="77777777" w:rsidR="00EB28B3" w:rsidRDefault="00EB28B3"/>
                        </w:txbxContent>
                      </v:textbox>
                    </v:shape>
                  </w:pict>
                </mc:Fallback>
              </mc:AlternateContent>
            </w:r>
          </w:p>
        </w:tc>
      </w:tr>
      <w:tr w:rsidR="00E8732A" w:rsidRPr="005061B5" w14:paraId="3BF6F0B0" w14:textId="77777777" w:rsidTr="002C6240">
        <w:tc>
          <w:tcPr>
            <w:tcW w:w="5094" w:type="dxa"/>
            <w:gridSpan w:val="2"/>
            <w:shd w:val="clear" w:color="auto" w:fill="auto"/>
          </w:tcPr>
          <w:p w14:paraId="48544E4A" w14:textId="77777777" w:rsidR="00E8732A" w:rsidRPr="00775437" w:rsidRDefault="00E8732A" w:rsidP="00E8732A">
            <w:pPr>
              <w:pStyle w:val="Maintext"/>
              <w:spacing w:after="120"/>
              <w:jc w:val="right"/>
              <w:rPr>
                <w:rFonts w:ascii="Arial" w:hAnsi="Arial" w:cs="Arial"/>
                <w:lang w:val="en-GB"/>
              </w:rPr>
            </w:pPr>
            <w:r w:rsidRPr="00775437">
              <w:rPr>
                <w:rFonts w:ascii="Arial" w:hAnsi="Arial" w:cs="Arial"/>
                <w:lang w:val="en-GB"/>
              </w:rPr>
              <w:t>Name</w:t>
            </w:r>
          </w:p>
        </w:tc>
        <w:tc>
          <w:tcPr>
            <w:tcW w:w="5094" w:type="dxa"/>
            <w:gridSpan w:val="3"/>
            <w:shd w:val="clear" w:color="auto" w:fill="auto"/>
          </w:tcPr>
          <w:p w14:paraId="654C521C" w14:textId="77777777" w:rsidR="00E8732A" w:rsidRPr="00775437" w:rsidRDefault="00E8732A" w:rsidP="00A1106A">
            <w:pPr>
              <w:pStyle w:val="Maintext"/>
              <w:spacing w:after="120"/>
              <w:rPr>
                <w:rFonts w:ascii="Arial" w:hAnsi="Arial" w:cs="Arial"/>
                <w:lang w:val="en-GB"/>
              </w:rPr>
            </w:pPr>
            <w:r w:rsidRPr="00775437">
              <w:rPr>
                <w:rFonts w:ascii="Arial" w:hAnsi="Arial" w:cs="Arial"/>
                <w:lang w:val="en-GB"/>
              </w:rPr>
              <w:t>. . . . . . . . . . . . . . . . . . . . . . . . . . . . . . . . .</w:t>
            </w:r>
          </w:p>
        </w:tc>
      </w:tr>
      <w:tr w:rsidR="00E8732A" w:rsidRPr="005061B5" w14:paraId="77CA49D7" w14:textId="77777777" w:rsidTr="002C6240">
        <w:tc>
          <w:tcPr>
            <w:tcW w:w="5094" w:type="dxa"/>
            <w:gridSpan w:val="2"/>
            <w:shd w:val="clear" w:color="auto" w:fill="auto"/>
          </w:tcPr>
          <w:p w14:paraId="0B7C54BA" w14:textId="77777777" w:rsidR="00E8732A" w:rsidRPr="00775437" w:rsidRDefault="00E8732A" w:rsidP="00E8732A">
            <w:pPr>
              <w:pStyle w:val="Maintext"/>
              <w:spacing w:after="120"/>
              <w:jc w:val="right"/>
              <w:rPr>
                <w:rFonts w:ascii="Arial" w:hAnsi="Arial" w:cs="Arial"/>
                <w:lang w:val="en-GB"/>
              </w:rPr>
            </w:pPr>
            <w:r w:rsidRPr="00775437">
              <w:rPr>
                <w:rFonts w:ascii="Arial" w:hAnsi="Arial" w:cs="Arial"/>
                <w:lang w:val="en-GB"/>
              </w:rPr>
              <w:t>Position</w:t>
            </w:r>
          </w:p>
        </w:tc>
        <w:tc>
          <w:tcPr>
            <w:tcW w:w="5094" w:type="dxa"/>
            <w:gridSpan w:val="3"/>
            <w:shd w:val="clear" w:color="auto" w:fill="auto"/>
          </w:tcPr>
          <w:p w14:paraId="3BCB0D4E" w14:textId="77777777" w:rsidR="00E8732A" w:rsidRPr="00775437" w:rsidRDefault="00E8732A" w:rsidP="00A1106A">
            <w:pPr>
              <w:pStyle w:val="Maintext"/>
              <w:spacing w:after="120"/>
              <w:rPr>
                <w:rFonts w:ascii="Arial" w:hAnsi="Arial" w:cs="Arial"/>
                <w:lang w:val="en-GB"/>
              </w:rPr>
            </w:pPr>
            <w:r w:rsidRPr="00775437">
              <w:rPr>
                <w:rFonts w:ascii="Arial" w:hAnsi="Arial" w:cs="Arial"/>
                <w:lang w:val="en-GB"/>
              </w:rPr>
              <w:t>. . . . . . . . . . . . . . . . . . . . . . . . . . . . . . . . .</w:t>
            </w:r>
          </w:p>
        </w:tc>
      </w:tr>
      <w:tr w:rsidR="00E8732A" w:rsidRPr="005061B5" w14:paraId="513D7565" w14:textId="77777777" w:rsidTr="002C6240">
        <w:tc>
          <w:tcPr>
            <w:tcW w:w="5094" w:type="dxa"/>
            <w:gridSpan w:val="2"/>
            <w:shd w:val="clear" w:color="auto" w:fill="auto"/>
          </w:tcPr>
          <w:p w14:paraId="267FBB83" w14:textId="77777777" w:rsidR="00E8732A" w:rsidRPr="00775437" w:rsidRDefault="00E8732A" w:rsidP="00E8732A">
            <w:pPr>
              <w:pStyle w:val="Maintext"/>
              <w:spacing w:after="120"/>
              <w:jc w:val="right"/>
              <w:rPr>
                <w:rFonts w:ascii="Arial" w:hAnsi="Arial" w:cs="Arial"/>
                <w:lang w:val="en-GB"/>
              </w:rPr>
            </w:pPr>
            <w:r w:rsidRPr="00775437">
              <w:rPr>
                <w:rFonts w:ascii="Arial" w:hAnsi="Arial" w:cs="Arial"/>
                <w:lang w:val="en-GB"/>
              </w:rPr>
              <w:t>Signature</w:t>
            </w:r>
          </w:p>
        </w:tc>
        <w:tc>
          <w:tcPr>
            <w:tcW w:w="5094" w:type="dxa"/>
            <w:gridSpan w:val="3"/>
            <w:shd w:val="clear" w:color="auto" w:fill="auto"/>
          </w:tcPr>
          <w:p w14:paraId="0D49548E" w14:textId="77777777" w:rsidR="00E8732A" w:rsidRPr="00775437" w:rsidRDefault="00E8732A" w:rsidP="00A1106A">
            <w:pPr>
              <w:pStyle w:val="Maintext"/>
              <w:spacing w:after="120"/>
              <w:rPr>
                <w:rFonts w:ascii="Arial" w:hAnsi="Arial" w:cs="Arial"/>
                <w:lang w:val="en-GB"/>
              </w:rPr>
            </w:pPr>
            <w:r w:rsidRPr="00775437">
              <w:rPr>
                <w:rFonts w:ascii="Arial" w:hAnsi="Arial" w:cs="Arial"/>
                <w:lang w:val="en-GB"/>
              </w:rPr>
              <w:t>. . . . . . . . . . . . . . . . . . . . . . . . . . . . . . . . .</w:t>
            </w:r>
          </w:p>
        </w:tc>
      </w:tr>
      <w:tr w:rsidR="00E8732A" w:rsidRPr="005061B5" w14:paraId="4860CCC1" w14:textId="77777777" w:rsidTr="002C6240">
        <w:tc>
          <w:tcPr>
            <w:tcW w:w="5094" w:type="dxa"/>
            <w:gridSpan w:val="2"/>
            <w:shd w:val="clear" w:color="auto" w:fill="auto"/>
          </w:tcPr>
          <w:p w14:paraId="3DCD8B2B" w14:textId="77777777" w:rsidR="00E8732A" w:rsidRPr="00775437" w:rsidRDefault="00E8732A" w:rsidP="00E8732A">
            <w:pPr>
              <w:pStyle w:val="Maintext"/>
              <w:spacing w:after="120"/>
              <w:jc w:val="right"/>
              <w:rPr>
                <w:rFonts w:ascii="Arial" w:hAnsi="Arial" w:cs="Arial"/>
                <w:lang w:val="en-GB"/>
              </w:rPr>
            </w:pPr>
            <w:r w:rsidRPr="00775437">
              <w:rPr>
                <w:rFonts w:ascii="Arial" w:hAnsi="Arial" w:cs="Arial"/>
                <w:lang w:val="en-GB"/>
              </w:rPr>
              <w:t>Date</w:t>
            </w:r>
          </w:p>
        </w:tc>
        <w:tc>
          <w:tcPr>
            <w:tcW w:w="5094" w:type="dxa"/>
            <w:gridSpan w:val="3"/>
            <w:shd w:val="clear" w:color="auto" w:fill="auto"/>
          </w:tcPr>
          <w:p w14:paraId="1160C48B" w14:textId="77777777" w:rsidR="00E8732A" w:rsidRPr="00775437" w:rsidRDefault="00E8732A" w:rsidP="00A1106A">
            <w:pPr>
              <w:pStyle w:val="Maintext"/>
              <w:spacing w:after="120"/>
              <w:rPr>
                <w:rFonts w:ascii="Arial" w:hAnsi="Arial" w:cs="Arial"/>
                <w:lang w:val="en-GB"/>
              </w:rPr>
            </w:pPr>
            <w:r w:rsidRPr="00775437">
              <w:rPr>
                <w:rFonts w:ascii="Arial" w:hAnsi="Arial" w:cs="Arial"/>
                <w:lang w:val="en-GB"/>
              </w:rPr>
              <w:t>. . . . . . . . . . . . . . . . . . . . . . . . . . . . . . . . .</w:t>
            </w:r>
          </w:p>
        </w:tc>
      </w:tr>
      <w:tr w:rsidR="00A4340B" w:rsidRPr="005061B5" w14:paraId="2DF29FE3" w14:textId="77777777" w:rsidTr="00BF652E">
        <w:trPr>
          <w:trHeight w:val="800"/>
        </w:trPr>
        <w:tc>
          <w:tcPr>
            <w:tcW w:w="10188" w:type="dxa"/>
            <w:gridSpan w:val="5"/>
            <w:tcBorders>
              <w:top w:val="single" w:sz="4" w:space="0" w:color="auto"/>
              <w:bottom w:val="nil"/>
            </w:tcBorders>
            <w:shd w:val="clear" w:color="auto" w:fill="A6A6A6"/>
            <w:vAlign w:val="center"/>
          </w:tcPr>
          <w:p w14:paraId="449BF429" w14:textId="77777777" w:rsidR="00A4340B" w:rsidRPr="00775437" w:rsidRDefault="00A4340B" w:rsidP="00A1106A">
            <w:pPr>
              <w:pStyle w:val="ContractTitle"/>
              <w:ind w:left="200"/>
              <w:jc w:val="left"/>
              <w:rPr>
                <w:rFonts w:ascii="Arial" w:hAnsi="Arial" w:cs="Arial"/>
                <w:color w:val="auto"/>
                <w:lang w:val="en-GB"/>
              </w:rPr>
            </w:pPr>
            <w:r w:rsidRPr="00775437">
              <w:rPr>
                <w:rFonts w:ascii="Arial" w:hAnsi="Arial" w:cs="Arial"/>
                <w:color w:val="auto"/>
                <w:lang w:val="en-GB"/>
              </w:rPr>
              <w:t xml:space="preserve">The </w:t>
            </w:r>
            <w:r w:rsidRPr="00775437">
              <w:rPr>
                <w:rFonts w:ascii="Arial" w:hAnsi="Arial" w:cs="Arial"/>
                <w:i/>
                <w:color w:val="auto"/>
                <w:lang w:val="en-GB"/>
              </w:rPr>
              <w:t>Employer</w:t>
            </w:r>
            <w:r w:rsidR="00634759" w:rsidRPr="00775437">
              <w:rPr>
                <w:rFonts w:ascii="Arial" w:hAnsi="Arial" w:cs="Arial"/>
                <w:color w:val="auto"/>
                <w:lang w:val="en-GB"/>
              </w:rPr>
              <w:t>’</w:t>
            </w:r>
            <w:r w:rsidRPr="00775437">
              <w:rPr>
                <w:rFonts w:ascii="Arial" w:hAnsi="Arial" w:cs="Arial"/>
                <w:color w:val="auto"/>
                <w:lang w:val="en-GB"/>
              </w:rPr>
              <w:t>s Acceptance</w:t>
            </w:r>
          </w:p>
        </w:tc>
      </w:tr>
      <w:tr w:rsidR="00A25B96" w:rsidRPr="005061B5" w14:paraId="434B66A3" w14:textId="77777777" w:rsidTr="00A1106A">
        <w:trPr>
          <w:trHeight w:val="600"/>
        </w:trPr>
        <w:tc>
          <w:tcPr>
            <w:tcW w:w="10188" w:type="dxa"/>
            <w:gridSpan w:val="5"/>
            <w:shd w:val="clear" w:color="auto" w:fill="auto"/>
            <w:vAlign w:val="center"/>
          </w:tcPr>
          <w:p w14:paraId="4FEC9CE2" w14:textId="77777777" w:rsidR="00A25B96" w:rsidRPr="00775437" w:rsidRDefault="00A4340B" w:rsidP="00B6642D">
            <w:pPr>
              <w:pStyle w:val="Maintext"/>
              <w:rPr>
                <w:rFonts w:ascii="Arial" w:hAnsi="Arial" w:cs="Arial"/>
                <w:lang w:val="en-GB"/>
              </w:rPr>
            </w:pPr>
            <w:r w:rsidRPr="00775437">
              <w:rPr>
                <w:rFonts w:ascii="Arial" w:hAnsi="Arial" w:cs="Arial"/>
                <w:lang w:val="en-GB"/>
              </w:rPr>
              <w:t xml:space="preserve">The </w:t>
            </w:r>
            <w:r w:rsidRPr="00775437">
              <w:rPr>
                <w:rFonts w:ascii="Arial" w:hAnsi="Arial" w:cs="Arial"/>
                <w:i/>
                <w:lang w:val="en-GB"/>
              </w:rPr>
              <w:t>Employer</w:t>
            </w:r>
            <w:r w:rsidRPr="00775437">
              <w:rPr>
                <w:rFonts w:ascii="Arial" w:hAnsi="Arial" w:cs="Arial"/>
                <w:lang w:val="en-GB"/>
              </w:rPr>
              <w:t xml:space="preserve"> accepts the </w:t>
            </w:r>
            <w:r w:rsidRPr="00775437">
              <w:rPr>
                <w:rFonts w:ascii="Arial" w:hAnsi="Arial" w:cs="Arial"/>
                <w:i/>
                <w:lang w:val="en-GB"/>
              </w:rPr>
              <w:t>Contractor</w:t>
            </w:r>
            <w:r w:rsidR="00634759" w:rsidRPr="00775437">
              <w:rPr>
                <w:rFonts w:ascii="Arial" w:hAnsi="Arial" w:cs="Arial"/>
                <w:lang w:val="en-GB"/>
              </w:rPr>
              <w:t>’</w:t>
            </w:r>
            <w:r w:rsidRPr="00775437">
              <w:rPr>
                <w:rFonts w:ascii="Arial" w:hAnsi="Arial" w:cs="Arial"/>
                <w:lang w:val="en-GB"/>
              </w:rPr>
              <w:t>s Offer to Provide the Works</w:t>
            </w:r>
          </w:p>
        </w:tc>
      </w:tr>
      <w:tr w:rsidR="00822BAE" w:rsidRPr="005061B5" w14:paraId="2F18BE9C" w14:textId="77777777" w:rsidTr="00D55A35">
        <w:tc>
          <w:tcPr>
            <w:tcW w:w="5211" w:type="dxa"/>
            <w:gridSpan w:val="3"/>
            <w:shd w:val="clear" w:color="auto" w:fill="auto"/>
          </w:tcPr>
          <w:p w14:paraId="3EAD6191" w14:textId="77777777" w:rsidR="00822BAE" w:rsidRPr="00775437" w:rsidRDefault="00822BAE" w:rsidP="00E8732A">
            <w:pPr>
              <w:pStyle w:val="Maintext"/>
              <w:spacing w:after="120"/>
              <w:jc w:val="right"/>
              <w:rPr>
                <w:rFonts w:ascii="Arial" w:hAnsi="Arial" w:cs="Arial"/>
                <w:szCs w:val="24"/>
                <w:lang w:val="en-GB"/>
              </w:rPr>
            </w:pPr>
            <w:r w:rsidRPr="00775437">
              <w:rPr>
                <w:rFonts w:ascii="Arial" w:hAnsi="Arial" w:cs="Arial"/>
                <w:lang w:val="en-GB"/>
              </w:rPr>
              <w:t xml:space="preserve">Signed on behalf of the </w:t>
            </w:r>
            <w:r w:rsidRPr="00775437">
              <w:rPr>
                <w:rFonts w:ascii="Arial" w:hAnsi="Arial" w:cs="Arial"/>
                <w:i/>
                <w:iCs/>
                <w:lang w:val="en-GB"/>
              </w:rPr>
              <w:t>Employer</w:t>
            </w:r>
          </w:p>
        </w:tc>
        <w:tc>
          <w:tcPr>
            <w:tcW w:w="4977" w:type="dxa"/>
            <w:gridSpan w:val="2"/>
            <w:shd w:val="clear" w:color="auto" w:fill="auto"/>
          </w:tcPr>
          <w:p w14:paraId="1C84D62A" w14:textId="77777777" w:rsidR="00822BAE" w:rsidRPr="00775437" w:rsidRDefault="00822BAE" w:rsidP="00A1106A">
            <w:pPr>
              <w:pStyle w:val="Maintext"/>
              <w:spacing w:after="120"/>
              <w:rPr>
                <w:rFonts w:ascii="Arial" w:hAnsi="Arial" w:cs="Arial"/>
                <w:lang w:val="en-GB"/>
              </w:rPr>
            </w:pPr>
            <w:r w:rsidRPr="00775437">
              <w:rPr>
                <w:rFonts w:ascii="Arial" w:hAnsi="Arial" w:cs="Arial"/>
                <w:color w:val="FF0000"/>
                <w:lang w:val="en-GB"/>
              </w:rPr>
              <w:tab/>
            </w:r>
          </w:p>
        </w:tc>
      </w:tr>
      <w:tr w:rsidR="00AC6EEA" w:rsidRPr="005061B5" w14:paraId="42AB1068" w14:textId="77777777" w:rsidTr="00D55A35">
        <w:tc>
          <w:tcPr>
            <w:tcW w:w="5211" w:type="dxa"/>
            <w:gridSpan w:val="3"/>
            <w:shd w:val="clear" w:color="auto" w:fill="auto"/>
          </w:tcPr>
          <w:p w14:paraId="635526BC" w14:textId="77777777" w:rsidR="00AC6EEA" w:rsidRPr="00775437" w:rsidRDefault="00AC6EEA" w:rsidP="005167EE">
            <w:pPr>
              <w:pStyle w:val="Maintext"/>
              <w:spacing w:after="0" w:line="240" w:lineRule="auto"/>
              <w:jc w:val="right"/>
              <w:rPr>
                <w:rFonts w:ascii="Arial" w:hAnsi="Arial" w:cs="Arial"/>
                <w:lang w:val="en-GB"/>
              </w:rPr>
            </w:pPr>
          </w:p>
          <w:p w14:paraId="54BBDFC0" w14:textId="5556A1A0" w:rsidR="00AC6EEA" w:rsidRPr="00775437" w:rsidRDefault="00EB28B3" w:rsidP="005167EE">
            <w:pPr>
              <w:pStyle w:val="Maintext"/>
              <w:spacing w:after="0" w:line="240" w:lineRule="auto"/>
              <w:jc w:val="right"/>
              <w:rPr>
                <w:rFonts w:ascii="Arial" w:hAnsi="Arial" w:cs="Arial"/>
                <w:lang w:val="en-GB"/>
              </w:rPr>
            </w:pPr>
            <w:r>
              <w:rPr>
                <w:rFonts w:ascii="Arial" w:hAnsi="Arial" w:cs="Arial"/>
                <w:noProof/>
                <w:lang w:val="en-GB"/>
              </w:rPr>
              <w:lastRenderedPageBreak/>
              <mc:AlternateContent>
                <mc:Choice Requires="wps">
                  <w:drawing>
                    <wp:anchor distT="0" distB="0" distL="114300" distR="114300" simplePos="0" relativeHeight="251665408" behindDoc="0" locked="0" layoutInCell="1" allowOverlap="1" wp14:anchorId="77835C5A" wp14:editId="0F556696">
                      <wp:simplePos x="0" y="0"/>
                      <wp:positionH relativeFrom="column">
                        <wp:posOffset>3319145</wp:posOffset>
                      </wp:positionH>
                      <wp:positionV relativeFrom="paragraph">
                        <wp:posOffset>65537</wp:posOffset>
                      </wp:positionV>
                      <wp:extent cx="2751826" cy="1104181"/>
                      <wp:effectExtent l="0" t="0" r="10795" b="20320"/>
                      <wp:wrapNone/>
                      <wp:docPr id="1351729749" name="Text Box 2"/>
                      <wp:cNvGraphicFramePr/>
                      <a:graphic xmlns:a="http://schemas.openxmlformats.org/drawingml/2006/main">
                        <a:graphicData uri="http://schemas.microsoft.com/office/word/2010/wordprocessingShape">
                          <wps:wsp>
                            <wps:cNvSpPr txBox="1"/>
                            <wps:spPr>
                              <a:xfrm>
                                <a:off x="0" y="0"/>
                                <a:ext cx="2751826" cy="1104181"/>
                              </a:xfrm>
                              <a:prstGeom prst="rect">
                                <a:avLst/>
                              </a:prstGeom>
                              <a:solidFill>
                                <a:schemeClr val="lt1"/>
                              </a:solidFill>
                              <a:ln w="6350">
                                <a:solidFill>
                                  <a:prstClr val="black"/>
                                </a:solidFill>
                              </a:ln>
                            </wps:spPr>
                            <wps:txbx>
                              <w:txbxContent>
                                <w:p w14:paraId="5A4D3CCA" w14:textId="77777777" w:rsidR="00EB28B3" w:rsidRDefault="00EB28B3" w:rsidP="00EB28B3">
                                  <w:r>
                                    <w:t>REDACTED</w:t>
                                  </w:r>
                                </w:p>
                                <w:p w14:paraId="07E926FD" w14:textId="77777777" w:rsidR="00EB28B3" w:rsidRDefault="00EB28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835C5A" id="_x0000_s1028" type="#_x0000_t202" style="position:absolute;left:0;text-align:left;margin-left:261.35pt;margin-top:5.15pt;width:216.7pt;height:86.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" fillcolor="white [3201]" strokeweight=".5pt">
                      <v:textbox>
                        <w:txbxContent>
                          <w:p w14:paraId="5A4D3CCA" w14:textId="77777777" w:rsidR="00EB28B3" w:rsidRDefault="00EB28B3" w:rsidP="00EB28B3">
                            <w:r>
                              <w:t>REDACTED</w:t>
                            </w:r>
                          </w:p>
                          <w:p w14:paraId="07E926FD" w14:textId="77777777" w:rsidR="00EB28B3" w:rsidRDefault="00EB28B3"/>
                        </w:txbxContent>
                      </v:textbox>
                    </v:shape>
                  </w:pict>
                </mc:Fallback>
              </mc:AlternateContent>
            </w:r>
            <w:r w:rsidR="00AC6EEA" w:rsidRPr="00775437">
              <w:rPr>
                <w:rFonts w:ascii="Arial" w:hAnsi="Arial" w:cs="Arial"/>
                <w:lang w:val="en-GB"/>
              </w:rPr>
              <w:t>Name</w:t>
            </w:r>
          </w:p>
        </w:tc>
        <w:tc>
          <w:tcPr>
            <w:tcW w:w="4977" w:type="dxa"/>
            <w:gridSpan w:val="2"/>
            <w:shd w:val="clear" w:color="auto" w:fill="auto"/>
          </w:tcPr>
          <w:p w14:paraId="4683A057" w14:textId="77777777" w:rsidR="00AC6EEA" w:rsidRPr="00775437" w:rsidRDefault="00AC6EEA" w:rsidP="005167EE">
            <w:pPr>
              <w:pStyle w:val="Maintext"/>
              <w:spacing w:after="0" w:line="240" w:lineRule="auto"/>
              <w:rPr>
                <w:rFonts w:ascii="Arial" w:hAnsi="Arial" w:cs="Arial"/>
                <w:lang w:val="en-GB"/>
              </w:rPr>
            </w:pPr>
          </w:p>
        </w:tc>
      </w:tr>
      <w:tr w:rsidR="00AC6EEA" w:rsidRPr="005061B5" w14:paraId="2E46879B" w14:textId="77777777" w:rsidTr="00D55A35">
        <w:tc>
          <w:tcPr>
            <w:tcW w:w="5211" w:type="dxa"/>
            <w:gridSpan w:val="3"/>
            <w:shd w:val="clear" w:color="auto" w:fill="auto"/>
          </w:tcPr>
          <w:p w14:paraId="37A147B7" w14:textId="77777777" w:rsidR="00AC6EEA" w:rsidRPr="00775437" w:rsidRDefault="00AC6EEA" w:rsidP="005167EE">
            <w:pPr>
              <w:pStyle w:val="Maintext"/>
              <w:spacing w:after="0" w:line="240" w:lineRule="auto"/>
              <w:jc w:val="right"/>
              <w:rPr>
                <w:rFonts w:ascii="Arial" w:hAnsi="Arial" w:cs="Arial"/>
                <w:lang w:val="en-GB"/>
              </w:rPr>
            </w:pPr>
          </w:p>
          <w:p w14:paraId="4148FA77" w14:textId="77777777" w:rsidR="00AC6EEA" w:rsidRPr="00775437" w:rsidRDefault="00AC6EEA" w:rsidP="005167EE">
            <w:pPr>
              <w:pStyle w:val="Maintext"/>
              <w:spacing w:after="0" w:line="240" w:lineRule="auto"/>
              <w:jc w:val="right"/>
              <w:rPr>
                <w:rFonts w:ascii="Arial" w:hAnsi="Arial" w:cs="Arial"/>
                <w:lang w:val="en-GB"/>
              </w:rPr>
            </w:pPr>
            <w:r w:rsidRPr="00775437">
              <w:rPr>
                <w:rFonts w:ascii="Arial" w:hAnsi="Arial" w:cs="Arial"/>
                <w:lang w:val="en-GB"/>
              </w:rPr>
              <w:t>Position</w:t>
            </w:r>
          </w:p>
        </w:tc>
        <w:tc>
          <w:tcPr>
            <w:tcW w:w="4977" w:type="dxa"/>
            <w:gridSpan w:val="2"/>
            <w:shd w:val="clear" w:color="auto" w:fill="auto"/>
          </w:tcPr>
          <w:p w14:paraId="27BD8FE8" w14:textId="77777777" w:rsidR="00AC6EEA" w:rsidRPr="00775437" w:rsidRDefault="00AC6EEA" w:rsidP="005167EE">
            <w:pPr>
              <w:pStyle w:val="Maintext"/>
              <w:spacing w:after="0" w:line="240" w:lineRule="auto"/>
              <w:rPr>
                <w:rFonts w:ascii="Arial" w:hAnsi="Arial" w:cs="Arial"/>
                <w:lang w:val="en-GB"/>
              </w:rPr>
            </w:pPr>
          </w:p>
        </w:tc>
      </w:tr>
      <w:tr w:rsidR="00AC6EEA" w:rsidRPr="005061B5" w14:paraId="1DE96A39" w14:textId="77777777" w:rsidTr="00D55A35">
        <w:tc>
          <w:tcPr>
            <w:tcW w:w="5211" w:type="dxa"/>
            <w:gridSpan w:val="3"/>
            <w:shd w:val="clear" w:color="auto" w:fill="auto"/>
          </w:tcPr>
          <w:p w14:paraId="62CD145B" w14:textId="77777777" w:rsidR="00AC6EEA" w:rsidRPr="00775437" w:rsidRDefault="00AC6EEA" w:rsidP="005167EE">
            <w:pPr>
              <w:pStyle w:val="Maintext"/>
              <w:spacing w:after="0" w:line="240" w:lineRule="auto"/>
              <w:jc w:val="right"/>
              <w:rPr>
                <w:rFonts w:ascii="Arial" w:hAnsi="Arial" w:cs="Arial"/>
                <w:lang w:val="en-GB"/>
              </w:rPr>
            </w:pPr>
          </w:p>
          <w:p w14:paraId="7092D919" w14:textId="77777777" w:rsidR="00AC6EEA" w:rsidRPr="00775437" w:rsidRDefault="00AC6EEA" w:rsidP="005167EE">
            <w:pPr>
              <w:pStyle w:val="Maintext"/>
              <w:spacing w:after="0" w:line="240" w:lineRule="auto"/>
              <w:jc w:val="right"/>
              <w:rPr>
                <w:rFonts w:ascii="Arial" w:hAnsi="Arial" w:cs="Arial"/>
                <w:lang w:val="en-GB"/>
              </w:rPr>
            </w:pPr>
            <w:r w:rsidRPr="00775437">
              <w:rPr>
                <w:rFonts w:ascii="Arial" w:hAnsi="Arial" w:cs="Arial"/>
                <w:lang w:val="en-GB"/>
              </w:rPr>
              <w:t>Signature</w:t>
            </w:r>
          </w:p>
        </w:tc>
        <w:tc>
          <w:tcPr>
            <w:tcW w:w="4977" w:type="dxa"/>
            <w:gridSpan w:val="2"/>
            <w:shd w:val="clear" w:color="auto" w:fill="auto"/>
          </w:tcPr>
          <w:p w14:paraId="4C9F7F74" w14:textId="77777777" w:rsidR="00AC6EEA" w:rsidRPr="00775437" w:rsidRDefault="00AC6EEA" w:rsidP="005167EE">
            <w:pPr>
              <w:pStyle w:val="Maintext"/>
              <w:spacing w:after="0" w:line="240" w:lineRule="auto"/>
              <w:rPr>
                <w:rFonts w:ascii="Arial" w:hAnsi="Arial" w:cs="Arial"/>
                <w:lang w:val="en-GB"/>
              </w:rPr>
            </w:pPr>
          </w:p>
        </w:tc>
      </w:tr>
      <w:tr w:rsidR="00AC6EEA" w:rsidRPr="005061B5" w14:paraId="25B42B16" w14:textId="77777777" w:rsidTr="00D55A35">
        <w:tc>
          <w:tcPr>
            <w:tcW w:w="5211" w:type="dxa"/>
            <w:gridSpan w:val="3"/>
            <w:shd w:val="clear" w:color="auto" w:fill="auto"/>
          </w:tcPr>
          <w:p w14:paraId="1E9CC175" w14:textId="77777777" w:rsidR="00AC6EEA" w:rsidRPr="00775437" w:rsidRDefault="00AC6EEA" w:rsidP="005167EE">
            <w:pPr>
              <w:pStyle w:val="Maintext"/>
              <w:spacing w:after="0" w:line="240" w:lineRule="auto"/>
              <w:jc w:val="right"/>
              <w:rPr>
                <w:rFonts w:ascii="Arial" w:hAnsi="Arial" w:cs="Arial"/>
                <w:lang w:val="en-GB"/>
              </w:rPr>
            </w:pPr>
          </w:p>
          <w:p w14:paraId="7EB67A8B" w14:textId="77777777" w:rsidR="00AC6EEA" w:rsidRPr="00775437" w:rsidRDefault="00AC6EEA" w:rsidP="005167EE">
            <w:pPr>
              <w:pStyle w:val="Maintext"/>
              <w:spacing w:after="0" w:line="240" w:lineRule="auto"/>
              <w:jc w:val="right"/>
              <w:rPr>
                <w:rFonts w:ascii="Arial" w:hAnsi="Arial" w:cs="Arial"/>
                <w:lang w:val="en-GB"/>
              </w:rPr>
            </w:pPr>
          </w:p>
          <w:p w14:paraId="39882CEB" w14:textId="77777777" w:rsidR="00AC6EEA" w:rsidRPr="00775437" w:rsidRDefault="00AC6EEA" w:rsidP="005167EE">
            <w:pPr>
              <w:pStyle w:val="Maintext"/>
              <w:spacing w:after="0" w:line="240" w:lineRule="auto"/>
              <w:jc w:val="right"/>
              <w:rPr>
                <w:rFonts w:ascii="Arial" w:hAnsi="Arial" w:cs="Arial"/>
                <w:lang w:val="en-GB"/>
              </w:rPr>
            </w:pPr>
            <w:r w:rsidRPr="00775437">
              <w:rPr>
                <w:rFonts w:ascii="Arial" w:hAnsi="Arial" w:cs="Arial"/>
                <w:lang w:val="en-GB"/>
              </w:rPr>
              <w:t>Date</w:t>
            </w:r>
          </w:p>
        </w:tc>
        <w:tc>
          <w:tcPr>
            <w:tcW w:w="4977" w:type="dxa"/>
            <w:gridSpan w:val="2"/>
            <w:shd w:val="clear" w:color="auto" w:fill="auto"/>
          </w:tcPr>
          <w:p w14:paraId="3830081E" w14:textId="77777777" w:rsidR="00AC6EEA" w:rsidRPr="00775437" w:rsidRDefault="00AC6EEA" w:rsidP="005167EE">
            <w:pPr>
              <w:pStyle w:val="Maintext"/>
              <w:spacing w:after="0" w:line="240" w:lineRule="auto"/>
              <w:rPr>
                <w:rFonts w:ascii="Arial" w:hAnsi="Arial" w:cs="Arial"/>
                <w:lang w:val="en-GB"/>
              </w:rPr>
            </w:pPr>
          </w:p>
        </w:tc>
      </w:tr>
      <w:tr w:rsidR="00E8732A" w:rsidRPr="005061B5" w14:paraId="04AC5FDF" w14:textId="77777777" w:rsidTr="00A1106A">
        <w:tc>
          <w:tcPr>
            <w:tcW w:w="10188" w:type="dxa"/>
            <w:gridSpan w:val="5"/>
            <w:shd w:val="clear" w:color="auto" w:fill="auto"/>
          </w:tcPr>
          <w:p w14:paraId="0BE5A9B6" w14:textId="77777777" w:rsidR="00E8732A" w:rsidRPr="00775437" w:rsidRDefault="00E8732A" w:rsidP="00B76AAF">
            <w:pPr>
              <w:pStyle w:val="Maintext"/>
              <w:rPr>
                <w:lang w:val="en-GB"/>
              </w:rPr>
            </w:pPr>
          </w:p>
        </w:tc>
      </w:tr>
    </w:tbl>
    <w:p w14:paraId="63E69CB1" w14:textId="77777777" w:rsidR="00EE1E54" w:rsidRPr="00775437" w:rsidRDefault="00EE1E54" w:rsidP="00B6642D">
      <w:pPr>
        <w:pStyle w:val="Maintext"/>
        <w:rPr>
          <w:vanish/>
          <w:lang w:val="en-GB"/>
        </w:rPr>
      </w:pPr>
    </w:p>
    <w:p w14:paraId="2116125C" w14:textId="77777777" w:rsidR="00681E87" w:rsidRPr="00775437" w:rsidRDefault="00681E87" w:rsidP="00B6642D">
      <w:pPr>
        <w:pStyle w:val="Maintext"/>
        <w:rPr>
          <w:vanish/>
          <w:lang w:val="en-GB"/>
        </w:rPr>
      </w:pPr>
      <w:r w:rsidRPr="00775437">
        <w:rPr>
          <w:vanish/>
          <w:lang w:val="en-GB"/>
        </w:rPr>
        <w:br w:type="page"/>
      </w:r>
    </w:p>
    <w:p w14:paraId="66CB2804" w14:textId="77777777" w:rsidR="00E8732A" w:rsidRPr="00775437" w:rsidRDefault="00E8732A">
      <w:pPr>
        <w:rPr>
          <w:lang w:val="en-GB"/>
        </w:rPr>
      </w:pPr>
    </w:p>
    <w:p w14:paraId="1ACAFE11" w14:textId="77777777" w:rsidR="00E8732A" w:rsidRPr="00775437" w:rsidRDefault="00E8732A">
      <w:pPr>
        <w:rPr>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681E87" w:rsidRPr="005061B5" w14:paraId="1EDC87B8" w14:textId="77777777" w:rsidTr="00DA52D8">
        <w:trPr>
          <w:trHeight w:val="800"/>
        </w:trPr>
        <w:tc>
          <w:tcPr>
            <w:tcW w:w="10188" w:type="dxa"/>
            <w:tcBorders>
              <w:top w:val="single" w:sz="4" w:space="0" w:color="auto"/>
              <w:bottom w:val="single" w:sz="4" w:space="0" w:color="auto"/>
            </w:tcBorders>
            <w:shd w:val="clear" w:color="auto" w:fill="000000"/>
            <w:vAlign w:val="center"/>
          </w:tcPr>
          <w:p w14:paraId="78819921" w14:textId="77777777" w:rsidR="00681E87" w:rsidRPr="00775437" w:rsidRDefault="00681E87" w:rsidP="00A1106A">
            <w:pPr>
              <w:pStyle w:val="ContractTitle"/>
              <w:ind w:left="200"/>
              <w:jc w:val="left"/>
              <w:rPr>
                <w:rFonts w:ascii="Arial" w:hAnsi="Arial" w:cs="Arial"/>
                <w:lang w:val="en-GB"/>
              </w:rPr>
            </w:pPr>
            <w:r w:rsidRPr="00775437">
              <w:rPr>
                <w:rFonts w:ascii="Arial" w:hAnsi="Arial" w:cs="Arial"/>
                <w:lang w:val="en-GB"/>
              </w:rPr>
              <w:t>Contract Data</w:t>
            </w:r>
          </w:p>
        </w:tc>
      </w:tr>
      <w:tr w:rsidR="00681E87" w:rsidRPr="005061B5" w14:paraId="374B8453" w14:textId="77777777" w:rsidTr="00BF652E">
        <w:trPr>
          <w:trHeight w:val="800"/>
        </w:trPr>
        <w:tc>
          <w:tcPr>
            <w:tcW w:w="10188" w:type="dxa"/>
            <w:tcBorders>
              <w:top w:val="single" w:sz="4" w:space="0" w:color="auto"/>
              <w:bottom w:val="single" w:sz="4" w:space="0" w:color="auto"/>
            </w:tcBorders>
            <w:shd w:val="clear" w:color="auto" w:fill="A6A6A6"/>
            <w:vAlign w:val="center"/>
          </w:tcPr>
          <w:p w14:paraId="0D4F53B8" w14:textId="77777777" w:rsidR="00681E87" w:rsidRPr="00775437" w:rsidRDefault="00681E87" w:rsidP="00A1106A">
            <w:pPr>
              <w:pStyle w:val="ContractTitle"/>
              <w:ind w:left="200"/>
              <w:jc w:val="left"/>
              <w:rPr>
                <w:rFonts w:ascii="Arial" w:hAnsi="Arial" w:cs="Arial"/>
                <w:color w:val="auto"/>
                <w:lang w:val="en-GB"/>
              </w:rPr>
            </w:pPr>
            <w:r w:rsidRPr="00775437">
              <w:rPr>
                <w:rFonts w:ascii="Arial" w:hAnsi="Arial" w:cs="Arial"/>
                <w:color w:val="auto"/>
                <w:lang w:val="en-GB"/>
              </w:rPr>
              <w:t>Price List</w:t>
            </w:r>
          </w:p>
        </w:tc>
      </w:tr>
      <w:tr w:rsidR="00184413" w:rsidRPr="005061B5" w14:paraId="64D69E32" w14:textId="77777777" w:rsidTr="00184413">
        <w:trPr>
          <w:trHeight w:val="800"/>
        </w:trPr>
        <w:tc>
          <w:tcPr>
            <w:tcW w:w="10188" w:type="dxa"/>
            <w:tcBorders>
              <w:top w:val="single" w:sz="4" w:space="0" w:color="auto"/>
              <w:bottom w:val="single" w:sz="4" w:space="0" w:color="auto"/>
            </w:tcBorders>
            <w:shd w:val="clear" w:color="auto" w:fill="auto"/>
            <w:vAlign w:val="center"/>
          </w:tcPr>
          <w:p w14:paraId="67202CC1" w14:textId="77777777" w:rsidR="00184413" w:rsidRPr="00775437" w:rsidRDefault="00184413" w:rsidP="00184413">
            <w:pPr>
              <w:pStyle w:val="ContractTitle"/>
              <w:spacing w:before="0" w:after="0" w:line="240" w:lineRule="auto"/>
              <w:ind w:left="198"/>
              <w:jc w:val="left"/>
              <w:rPr>
                <w:rFonts w:ascii="Arial" w:hAnsi="Arial" w:cs="Arial"/>
                <w:color w:val="auto"/>
                <w:sz w:val="20"/>
                <w:szCs w:val="20"/>
                <w:lang w:val="en-GB"/>
              </w:rPr>
            </w:pPr>
          </w:p>
          <w:p w14:paraId="5861E8B0" w14:textId="77777777" w:rsidR="00184413" w:rsidRPr="00775437" w:rsidRDefault="00184413" w:rsidP="00184413">
            <w:pPr>
              <w:pStyle w:val="ContractTitle"/>
              <w:spacing w:before="0" w:after="0" w:line="240" w:lineRule="auto"/>
              <w:ind w:left="198"/>
              <w:jc w:val="left"/>
              <w:rPr>
                <w:rFonts w:ascii="Arial" w:hAnsi="Arial" w:cs="Arial"/>
                <w:color w:val="auto"/>
                <w:sz w:val="20"/>
                <w:szCs w:val="20"/>
                <w:lang w:val="en-GB"/>
              </w:rPr>
            </w:pPr>
            <w:r w:rsidRPr="00775437">
              <w:rPr>
                <w:rFonts w:ascii="Arial" w:hAnsi="Arial" w:cs="Arial"/>
                <w:color w:val="auto"/>
                <w:sz w:val="20"/>
                <w:szCs w:val="20"/>
                <w:lang w:val="en-GB"/>
              </w:rPr>
              <w:t xml:space="preserve">If the </w:t>
            </w:r>
            <w:r w:rsidRPr="00775437">
              <w:rPr>
                <w:rFonts w:ascii="Arial" w:hAnsi="Arial" w:cs="Arial"/>
                <w:i/>
                <w:iCs/>
                <w:color w:val="auto"/>
                <w:sz w:val="20"/>
                <w:szCs w:val="20"/>
                <w:lang w:val="en-GB"/>
              </w:rPr>
              <w:t>Contractor</w:t>
            </w:r>
            <w:r w:rsidRPr="00775437">
              <w:rPr>
                <w:rFonts w:ascii="Arial" w:hAnsi="Arial" w:cs="Arial"/>
                <w:color w:val="auto"/>
                <w:sz w:val="20"/>
                <w:szCs w:val="20"/>
                <w:lang w:val="en-GB"/>
              </w:rPr>
              <w:t xml:space="preserve"> is to be paid an amount for the item which is not adjusted if the quantity of work in the item changes, the tenderer enters the amount in the Price column only; the Unit, Quantity and Rate columns being left blank.</w:t>
            </w:r>
            <w:r w:rsidRPr="00775437">
              <w:rPr>
                <w:rFonts w:ascii="Arial" w:hAnsi="Arial" w:cs="Arial"/>
                <w:color w:val="auto"/>
                <w:sz w:val="20"/>
                <w:szCs w:val="20"/>
                <w:lang w:val="en-GB"/>
              </w:rPr>
              <w:br/>
            </w:r>
          </w:p>
          <w:p w14:paraId="3F289C74" w14:textId="77777777" w:rsidR="00184413" w:rsidRPr="00775437" w:rsidRDefault="00184413" w:rsidP="00184413">
            <w:pPr>
              <w:pStyle w:val="ContractTitle"/>
              <w:spacing w:before="0" w:after="0" w:line="240" w:lineRule="auto"/>
              <w:ind w:left="198"/>
              <w:jc w:val="left"/>
              <w:rPr>
                <w:rFonts w:ascii="Arial" w:hAnsi="Arial" w:cs="Arial"/>
                <w:color w:val="auto"/>
                <w:sz w:val="20"/>
                <w:szCs w:val="20"/>
                <w:lang w:val="en-GB"/>
              </w:rPr>
            </w:pPr>
            <w:r w:rsidRPr="00775437">
              <w:rPr>
                <w:rFonts w:ascii="Arial" w:hAnsi="Arial" w:cs="Arial"/>
                <w:color w:val="auto"/>
                <w:sz w:val="20"/>
                <w:szCs w:val="20"/>
                <w:lang w:val="en-GB"/>
              </w:rPr>
              <w:t xml:space="preserve">If the </w:t>
            </w:r>
            <w:r w:rsidRPr="00775437">
              <w:rPr>
                <w:rFonts w:ascii="Arial" w:hAnsi="Arial" w:cs="Arial"/>
                <w:i/>
                <w:iCs/>
                <w:color w:val="auto"/>
                <w:sz w:val="20"/>
                <w:szCs w:val="20"/>
                <w:lang w:val="en-GB"/>
              </w:rPr>
              <w:t>Contractor</w:t>
            </w:r>
            <w:r w:rsidRPr="00775437">
              <w:rPr>
                <w:rFonts w:ascii="Arial" w:hAnsi="Arial" w:cs="Arial"/>
                <w:color w:val="auto"/>
                <w:sz w:val="20"/>
                <w:szCs w:val="20"/>
                <w:lang w:val="en-GB"/>
              </w:rPr>
              <w:t xml:space="preserve"> is to be paid an amount for the item of work which is the rate for the work multiplied by the quantity completed, the tenderer enters the rate which is then multiplied by the expected quantity to produce the Price, which is also entered.</w:t>
            </w:r>
          </w:p>
          <w:p w14:paraId="1406D2EE" w14:textId="77777777" w:rsidR="00184413" w:rsidRPr="00775437" w:rsidRDefault="00184413" w:rsidP="00184413">
            <w:pPr>
              <w:pStyle w:val="ContractTitle"/>
              <w:spacing w:before="0" w:after="0" w:line="240" w:lineRule="auto"/>
              <w:ind w:left="198"/>
              <w:jc w:val="left"/>
              <w:rPr>
                <w:rFonts w:ascii="Arial" w:hAnsi="Arial" w:cs="Arial"/>
                <w:color w:val="auto"/>
                <w:sz w:val="20"/>
                <w:szCs w:val="20"/>
                <w:lang w:val="en-GB"/>
              </w:rPr>
            </w:pPr>
          </w:p>
        </w:tc>
      </w:tr>
    </w:tbl>
    <w:p w14:paraId="187FC4AD" w14:textId="77777777" w:rsidR="00184413" w:rsidRPr="00775437" w:rsidRDefault="00184413" w:rsidP="00184413">
      <w:pPr>
        <w:rPr>
          <w:rFonts w:ascii="Arial" w:hAnsi="Arial" w:cs="Arial"/>
          <w:sz w:val="20"/>
          <w:lang w:val="en-GB"/>
        </w:rPr>
      </w:pPr>
    </w:p>
    <w:p w14:paraId="33DAAF4B" w14:textId="77777777" w:rsidR="00D13A61" w:rsidRDefault="00D13A61">
      <w:pPr>
        <w:spacing w:after="185"/>
        <w:ind w:left="8556"/>
      </w:pPr>
    </w:p>
    <w:p w14:paraId="5868677A" w14:textId="3F858AC7" w:rsidR="00D13A61" w:rsidRDefault="00643856" w:rsidP="00643856">
      <w:r>
        <w:t>REDACTED</w:t>
      </w:r>
    </w:p>
    <w:p w14:paraId="67DD1307" w14:textId="1F55E781" w:rsidR="00DE7CD2" w:rsidRDefault="00DE7CD2">
      <w:pPr>
        <w:spacing w:line="240" w:lineRule="auto"/>
      </w:pPr>
    </w:p>
    <w:p w14:paraId="78A8D286" w14:textId="31C068A7" w:rsidR="007A6B9F" w:rsidRPr="00775437" w:rsidRDefault="007A6B9F">
      <w:pPr>
        <w:rPr>
          <w:rFonts w:ascii="Arial" w:hAnsi="Arial" w:cs="Arial"/>
          <w:color w:val="auto"/>
          <w:sz w:val="20"/>
          <w:lang w:val="en-GB"/>
        </w:rPr>
      </w:pPr>
    </w:p>
    <w:p w14:paraId="7FA148ED" w14:textId="77777777" w:rsidR="00184413" w:rsidRPr="00775437" w:rsidRDefault="00184413">
      <w:pPr>
        <w:rPr>
          <w:lang w:val="en-GB"/>
        </w:rPr>
      </w:pPr>
    </w:p>
    <w:p w14:paraId="69779BD0" w14:textId="77777777" w:rsidR="00184413" w:rsidRDefault="00184413">
      <w:pPr>
        <w:rPr>
          <w:lang w:val="en-GB"/>
        </w:rPr>
      </w:pPr>
    </w:p>
    <w:p w14:paraId="37B4720A" w14:textId="77777777" w:rsidR="00DE7CD2" w:rsidRDefault="00DE7CD2">
      <w:pPr>
        <w:rPr>
          <w:lang w:val="en-GB"/>
        </w:rPr>
      </w:pPr>
    </w:p>
    <w:p w14:paraId="0F9CF616" w14:textId="77777777" w:rsidR="00DE7CD2" w:rsidRDefault="00DE7CD2">
      <w:pPr>
        <w:rPr>
          <w:lang w:val="en-GB"/>
        </w:rPr>
      </w:pPr>
    </w:p>
    <w:p w14:paraId="7E1C50D5" w14:textId="77777777" w:rsidR="00DE7CD2" w:rsidRPr="00775437" w:rsidRDefault="00DE7CD2">
      <w:pPr>
        <w:rPr>
          <w:lang w:val="en-GB"/>
        </w:rPr>
      </w:pPr>
    </w:p>
    <w:p w14:paraId="5BC45C3E" w14:textId="77777777" w:rsidR="00184413" w:rsidRPr="00775437" w:rsidRDefault="00184413">
      <w:pPr>
        <w:rPr>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184413" w:rsidRPr="005061B5" w14:paraId="640937CB" w14:textId="77777777" w:rsidTr="002C6240">
        <w:trPr>
          <w:trHeight w:val="400"/>
        </w:trPr>
        <w:tc>
          <w:tcPr>
            <w:tcW w:w="10188" w:type="dxa"/>
            <w:tcBorders>
              <w:top w:val="single" w:sz="4" w:space="0" w:color="auto"/>
              <w:bottom w:val="single" w:sz="4" w:space="0" w:color="auto"/>
            </w:tcBorders>
            <w:shd w:val="clear" w:color="auto" w:fill="000000"/>
            <w:vAlign w:val="center"/>
          </w:tcPr>
          <w:p w14:paraId="17138CB2" w14:textId="77777777" w:rsidR="00184413" w:rsidRPr="00775437" w:rsidRDefault="00184413" w:rsidP="00681E87">
            <w:pPr>
              <w:pStyle w:val="Folio"/>
              <w:rPr>
                <w:lang w:val="en-GB"/>
              </w:rPr>
            </w:pPr>
          </w:p>
        </w:tc>
      </w:tr>
    </w:tbl>
    <w:p w14:paraId="50AE4A40" w14:textId="77777777" w:rsidR="009F61F7" w:rsidRPr="00775437" w:rsidRDefault="009F61F7" w:rsidP="00B6642D">
      <w:pPr>
        <w:pStyle w:val="Maintext"/>
        <w:rPr>
          <w:lang w:val="en-GB"/>
        </w:rPr>
      </w:pPr>
    </w:p>
    <w:p w14:paraId="49635B7B" w14:textId="77777777" w:rsidR="00681E87" w:rsidRPr="00775437" w:rsidRDefault="009F61F7" w:rsidP="00B6642D">
      <w:pPr>
        <w:pStyle w:val="Maintext"/>
        <w:rPr>
          <w:lang w:val="en-GB"/>
        </w:rPr>
      </w:pPr>
      <w:r w:rsidRPr="00775437">
        <w:rPr>
          <w:lang w:val="en-GB"/>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924E2D" w:rsidRPr="005061B5" w14:paraId="792018AF" w14:textId="77777777" w:rsidTr="002C6240">
        <w:trPr>
          <w:trHeight w:val="800"/>
        </w:trPr>
        <w:tc>
          <w:tcPr>
            <w:tcW w:w="10188" w:type="dxa"/>
            <w:tcBorders>
              <w:top w:val="single" w:sz="4" w:space="0" w:color="auto"/>
              <w:bottom w:val="single" w:sz="4" w:space="0" w:color="auto"/>
            </w:tcBorders>
            <w:shd w:val="clear" w:color="auto" w:fill="000000"/>
            <w:vAlign w:val="center"/>
          </w:tcPr>
          <w:p w14:paraId="03B95C8C" w14:textId="77777777" w:rsidR="00924E2D" w:rsidRPr="00775437" w:rsidRDefault="00924E2D" w:rsidP="002C6240">
            <w:pPr>
              <w:pStyle w:val="ContractTitle"/>
              <w:ind w:left="200"/>
              <w:jc w:val="left"/>
              <w:rPr>
                <w:rFonts w:ascii="Arial" w:hAnsi="Arial" w:cs="Arial"/>
                <w:lang w:val="en-GB"/>
              </w:rPr>
            </w:pPr>
            <w:r w:rsidRPr="00775437">
              <w:rPr>
                <w:rFonts w:ascii="Arial" w:hAnsi="Arial" w:cs="Arial"/>
                <w:lang w:val="en-GB"/>
              </w:rPr>
              <w:lastRenderedPageBreak/>
              <w:t>Contract Data</w:t>
            </w:r>
          </w:p>
        </w:tc>
      </w:tr>
      <w:tr w:rsidR="00924E2D" w:rsidRPr="005061B5" w14:paraId="7D979ECD" w14:textId="77777777" w:rsidTr="00BF652E">
        <w:trPr>
          <w:trHeight w:val="800"/>
        </w:trPr>
        <w:tc>
          <w:tcPr>
            <w:tcW w:w="10188" w:type="dxa"/>
            <w:tcBorders>
              <w:top w:val="single" w:sz="4" w:space="0" w:color="auto"/>
              <w:bottom w:val="single" w:sz="4" w:space="0" w:color="auto"/>
            </w:tcBorders>
            <w:shd w:val="clear" w:color="auto" w:fill="A6A6A6"/>
            <w:vAlign w:val="center"/>
          </w:tcPr>
          <w:p w14:paraId="5F5FE9C2" w14:textId="77777777" w:rsidR="00924E2D" w:rsidRPr="00775437" w:rsidRDefault="00924E2D" w:rsidP="002C6240">
            <w:pPr>
              <w:pStyle w:val="ContractTitle"/>
              <w:ind w:left="200"/>
              <w:jc w:val="left"/>
              <w:rPr>
                <w:rFonts w:ascii="Arial" w:hAnsi="Arial" w:cs="Arial"/>
                <w:color w:val="auto"/>
                <w:lang w:val="en-GB"/>
              </w:rPr>
            </w:pPr>
            <w:r w:rsidRPr="00775437">
              <w:rPr>
                <w:rFonts w:ascii="Arial" w:hAnsi="Arial" w:cs="Arial"/>
                <w:color w:val="auto"/>
                <w:lang w:val="en-GB"/>
              </w:rPr>
              <w:t>Works Information</w:t>
            </w:r>
          </w:p>
        </w:tc>
      </w:tr>
      <w:tr w:rsidR="00924E2D" w:rsidRPr="005061B5" w14:paraId="14CDCB08" w14:textId="77777777" w:rsidTr="00924E2D">
        <w:trPr>
          <w:trHeight w:val="800"/>
        </w:trPr>
        <w:tc>
          <w:tcPr>
            <w:tcW w:w="10188" w:type="dxa"/>
            <w:tcBorders>
              <w:top w:val="single" w:sz="4" w:space="0" w:color="auto"/>
              <w:bottom w:val="single" w:sz="4" w:space="0" w:color="auto"/>
            </w:tcBorders>
            <w:shd w:val="clear" w:color="auto" w:fill="auto"/>
            <w:vAlign w:val="center"/>
          </w:tcPr>
          <w:p w14:paraId="3CB40AD2" w14:textId="77777777" w:rsidR="00924E2D" w:rsidRPr="00775437" w:rsidRDefault="00924E2D" w:rsidP="002C6240">
            <w:pPr>
              <w:pStyle w:val="ContractTitle"/>
              <w:spacing w:before="0" w:after="0" w:line="240" w:lineRule="auto"/>
              <w:ind w:left="198"/>
              <w:jc w:val="left"/>
              <w:rPr>
                <w:rFonts w:ascii="Arial" w:hAnsi="Arial" w:cs="Arial"/>
                <w:color w:val="auto"/>
                <w:sz w:val="18"/>
                <w:szCs w:val="18"/>
                <w:lang w:val="en-GB"/>
              </w:rPr>
            </w:pPr>
          </w:p>
          <w:p w14:paraId="620FE6F0" w14:textId="77777777" w:rsidR="00924E2D" w:rsidRPr="00775437" w:rsidRDefault="00924E2D" w:rsidP="002C6240">
            <w:pPr>
              <w:pStyle w:val="ContractTitle"/>
              <w:spacing w:before="0" w:after="0" w:line="240" w:lineRule="auto"/>
              <w:ind w:left="198"/>
              <w:jc w:val="left"/>
              <w:rPr>
                <w:rFonts w:ascii="Arial" w:hAnsi="Arial" w:cs="Arial"/>
                <w:b/>
                <w:color w:val="auto"/>
                <w:sz w:val="20"/>
                <w:szCs w:val="20"/>
                <w:lang w:val="en-GB"/>
              </w:rPr>
            </w:pPr>
            <w:r w:rsidRPr="00775437">
              <w:rPr>
                <w:rFonts w:ascii="Arial" w:hAnsi="Arial" w:cs="Arial"/>
                <w:b/>
                <w:color w:val="auto"/>
                <w:sz w:val="20"/>
                <w:szCs w:val="20"/>
                <w:lang w:val="en-GB"/>
              </w:rPr>
              <w:t>The Works Information should be a complete and precise statement of the Employer’s requirements. If it is incomplete or imprecise there is a risk that the Contractor will interpret it differently from the Employer’s intention. Information provided by the Contractor should be listed in the Works Information only if the Employer is satisfied that it is required, is part of a complete statement of the Employer’s requirements and is consistent with the other parts of the Works Information.</w:t>
            </w:r>
          </w:p>
          <w:p w14:paraId="171B7E6D" w14:textId="77777777" w:rsidR="00924E2D" w:rsidRPr="00775437" w:rsidRDefault="00924E2D" w:rsidP="002C6240">
            <w:pPr>
              <w:pStyle w:val="ContractTitle"/>
              <w:spacing w:before="0" w:after="0" w:line="240" w:lineRule="auto"/>
              <w:ind w:left="198"/>
              <w:jc w:val="left"/>
              <w:rPr>
                <w:rFonts w:ascii="Arial" w:hAnsi="Arial" w:cs="Arial"/>
                <w:color w:val="auto"/>
                <w:sz w:val="18"/>
                <w:szCs w:val="18"/>
                <w:lang w:val="en-GB"/>
              </w:rPr>
            </w:pPr>
          </w:p>
        </w:tc>
      </w:tr>
      <w:tr w:rsidR="00924E2D" w:rsidRPr="005061B5" w14:paraId="66893405" w14:textId="77777777" w:rsidTr="00924E2D">
        <w:trPr>
          <w:trHeight w:val="800"/>
        </w:trPr>
        <w:tc>
          <w:tcPr>
            <w:tcW w:w="10188" w:type="dxa"/>
            <w:tcBorders>
              <w:top w:val="single" w:sz="4" w:space="0" w:color="auto"/>
              <w:left w:val="nil"/>
              <w:bottom w:val="single" w:sz="4" w:space="0" w:color="auto"/>
              <w:right w:val="nil"/>
            </w:tcBorders>
            <w:shd w:val="clear" w:color="auto" w:fill="auto"/>
            <w:vAlign w:val="center"/>
          </w:tcPr>
          <w:p w14:paraId="35F2A48F" w14:textId="77777777" w:rsidR="00924E2D" w:rsidRPr="00775437" w:rsidRDefault="00924E2D" w:rsidP="003B4965">
            <w:pPr>
              <w:pStyle w:val="Mainheading"/>
              <w:spacing w:before="240"/>
              <w:rPr>
                <w:rFonts w:ascii="Arial" w:hAnsi="Arial" w:cs="Arial"/>
                <w:lang w:val="en-GB"/>
              </w:rPr>
            </w:pPr>
            <w:r w:rsidRPr="00775437">
              <w:rPr>
                <w:rFonts w:ascii="Arial" w:hAnsi="Arial" w:cs="Arial"/>
                <w:lang w:val="en-GB"/>
              </w:rPr>
              <w:t xml:space="preserve">1 Description of the </w:t>
            </w:r>
            <w:r w:rsidRPr="00775437">
              <w:rPr>
                <w:rFonts w:ascii="Arial" w:hAnsi="Arial" w:cs="Arial"/>
                <w:i/>
                <w:lang w:val="en-GB"/>
              </w:rPr>
              <w:t>works</w:t>
            </w:r>
          </w:p>
          <w:p w14:paraId="389FD3B2" w14:textId="77777777" w:rsidR="00924E2D" w:rsidRPr="00775437" w:rsidRDefault="00924E2D" w:rsidP="002C6240">
            <w:pPr>
              <w:pStyle w:val="ContractTitle"/>
              <w:spacing w:before="0" w:after="0" w:line="240" w:lineRule="auto"/>
              <w:ind w:left="198"/>
              <w:jc w:val="left"/>
              <w:rPr>
                <w:rFonts w:ascii="Arial" w:hAnsi="Arial" w:cs="Arial"/>
                <w:color w:val="auto"/>
                <w:sz w:val="18"/>
                <w:szCs w:val="18"/>
                <w:lang w:val="en-GB"/>
              </w:rPr>
            </w:pPr>
          </w:p>
        </w:tc>
      </w:tr>
      <w:tr w:rsidR="00924E2D" w:rsidRPr="005061B5" w14:paraId="104E80A6" w14:textId="77777777" w:rsidTr="00BF652E">
        <w:trPr>
          <w:trHeight w:val="800"/>
        </w:trPr>
        <w:tc>
          <w:tcPr>
            <w:tcW w:w="10188" w:type="dxa"/>
            <w:tcBorders>
              <w:top w:val="single" w:sz="4" w:space="0" w:color="auto"/>
              <w:bottom w:val="single" w:sz="4" w:space="0" w:color="auto"/>
            </w:tcBorders>
            <w:shd w:val="clear" w:color="auto" w:fill="A6A6A6"/>
            <w:vAlign w:val="center"/>
          </w:tcPr>
          <w:p w14:paraId="389D9449" w14:textId="77777777" w:rsidR="00924E2D" w:rsidRPr="00775437" w:rsidRDefault="00924E2D" w:rsidP="002C6240">
            <w:pPr>
              <w:pStyle w:val="ContractTitle"/>
              <w:spacing w:before="0" w:after="0" w:line="240" w:lineRule="auto"/>
              <w:ind w:left="198"/>
              <w:jc w:val="left"/>
              <w:rPr>
                <w:rFonts w:ascii="Arial" w:hAnsi="Arial" w:cs="Arial"/>
                <w:b/>
                <w:color w:val="auto"/>
                <w:sz w:val="20"/>
                <w:szCs w:val="20"/>
                <w:lang w:val="en-GB"/>
              </w:rPr>
            </w:pPr>
            <w:r w:rsidRPr="00775437">
              <w:rPr>
                <w:rFonts w:ascii="Arial" w:hAnsi="Arial" w:cs="Arial"/>
                <w:b/>
                <w:color w:val="auto"/>
                <w:sz w:val="20"/>
                <w:szCs w:val="20"/>
                <w:lang w:val="en-GB"/>
              </w:rPr>
              <w:t>Give a detailed description of what the Contractor is required to do and of any work the Contractor is to design.</w:t>
            </w:r>
          </w:p>
        </w:tc>
      </w:tr>
    </w:tbl>
    <w:p w14:paraId="2EAA28C3" w14:textId="77777777" w:rsidR="00924E2D" w:rsidRPr="00775437" w:rsidRDefault="00924E2D" w:rsidP="00B6642D">
      <w:pPr>
        <w:pStyle w:val="Maintext"/>
        <w:rPr>
          <w:rFonts w:ascii="Arial" w:hAnsi="Arial" w:cs="Arial"/>
          <w:lang w:val="en-GB"/>
        </w:rPr>
      </w:pPr>
    </w:p>
    <w:p w14:paraId="768CA415" w14:textId="77777777" w:rsidR="003D3B83" w:rsidRPr="000154AD" w:rsidRDefault="003D3B83" w:rsidP="003D3B83">
      <w:pPr>
        <w:spacing w:line="240" w:lineRule="auto"/>
        <w:jc w:val="center"/>
        <w:rPr>
          <w:b/>
          <w:color w:val="7030A0"/>
          <w:sz w:val="28"/>
          <w:szCs w:val="28"/>
        </w:rPr>
      </w:pPr>
      <w:r w:rsidRPr="000154AD">
        <w:rPr>
          <w:b/>
          <w:color w:val="7030A0"/>
          <w:sz w:val="28"/>
          <w:szCs w:val="28"/>
        </w:rPr>
        <w:t>Specification for the Distribution Cable Rep</w:t>
      </w:r>
      <w:r>
        <w:rPr>
          <w:b/>
          <w:color w:val="7030A0"/>
          <w:sz w:val="28"/>
          <w:szCs w:val="28"/>
        </w:rPr>
        <w:t>l</w:t>
      </w:r>
      <w:r w:rsidRPr="000154AD">
        <w:rPr>
          <w:b/>
          <w:color w:val="7030A0"/>
          <w:sz w:val="28"/>
          <w:szCs w:val="28"/>
        </w:rPr>
        <w:t>acement Project</w:t>
      </w:r>
    </w:p>
    <w:p w14:paraId="0C7FBB09" w14:textId="77777777" w:rsidR="003D3B83" w:rsidRPr="000154AD" w:rsidRDefault="003D3B83" w:rsidP="003D3B83">
      <w:pPr>
        <w:spacing w:line="240" w:lineRule="auto"/>
        <w:rPr>
          <w:b/>
          <w:color w:val="7030A0"/>
        </w:rPr>
      </w:pPr>
    </w:p>
    <w:p w14:paraId="1B36F00F" w14:textId="77777777" w:rsidR="003D3B83" w:rsidRPr="000154AD" w:rsidRDefault="003D3B83" w:rsidP="003D3B83">
      <w:pPr>
        <w:spacing w:line="240" w:lineRule="auto"/>
        <w:rPr>
          <w:b/>
          <w:color w:val="7030A0"/>
        </w:rPr>
      </w:pPr>
      <w:r w:rsidRPr="000154AD">
        <w:rPr>
          <w:b/>
          <w:color w:val="7030A0"/>
        </w:rPr>
        <w:t>Introduction/Scope</w:t>
      </w:r>
    </w:p>
    <w:p w14:paraId="25A4343C" w14:textId="77777777" w:rsidR="003D3B83" w:rsidRDefault="003D3B83" w:rsidP="003D3B83">
      <w:pPr>
        <w:spacing w:line="240" w:lineRule="auto"/>
      </w:pPr>
      <w:r w:rsidRPr="001B7147">
        <w:t xml:space="preserve">MHRA South Mimms </w:t>
      </w:r>
      <w:r>
        <w:t xml:space="preserve">replacement of main LV feeder cable to distribution boards in North, South, BSD and FCS areas. </w:t>
      </w:r>
    </w:p>
    <w:p w14:paraId="2774B1E6" w14:textId="77777777" w:rsidR="003D3B83" w:rsidRPr="00D237E6" w:rsidRDefault="003D3B83" w:rsidP="003D3B83">
      <w:pPr>
        <w:spacing w:line="240" w:lineRule="auto"/>
      </w:pPr>
      <w:r w:rsidRPr="00D237E6">
        <w:t xml:space="preserve">Currently these cables are in an unsatisfactory condition and are close to being non-compliant to BS7671.  </w:t>
      </w:r>
    </w:p>
    <w:p w14:paraId="42D97EB3" w14:textId="77777777" w:rsidR="003D3B83" w:rsidRPr="00D237E6" w:rsidRDefault="003D3B83" w:rsidP="003D3B83">
      <w:pPr>
        <w:spacing w:line="240" w:lineRule="auto"/>
      </w:pPr>
      <w:r w:rsidRPr="00D237E6">
        <w:t>The have exceeded their life cycle early due to increasingly higher seasonal ambient temperature effects, with time this is compounded through being sited at high level within all plantroom</w:t>
      </w:r>
      <w:r>
        <w:t>’</w:t>
      </w:r>
      <w:r w:rsidRPr="00D237E6">
        <w:t xml:space="preserve">s. </w:t>
      </w:r>
    </w:p>
    <w:p w14:paraId="2CDE7112" w14:textId="77777777" w:rsidR="003D3B83" w:rsidRDefault="003D3B83" w:rsidP="003D3B83">
      <w:pPr>
        <w:spacing w:line="240" w:lineRule="auto"/>
      </w:pPr>
      <w:r w:rsidRPr="00D237E6">
        <w:t>There is a high risk of insulation failure that would lead to either fire, personnel electric shock!</w:t>
      </w:r>
    </w:p>
    <w:p w14:paraId="6CA4836C" w14:textId="77777777" w:rsidR="003D3B83" w:rsidRPr="000154AD" w:rsidRDefault="003D3B83" w:rsidP="003D3B83">
      <w:pPr>
        <w:spacing w:line="240" w:lineRule="auto"/>
        <w:rPr>
          <w:b/>
          <w:color w:val="7030A0"/>
        </w:rPr>
      </w:pPr>
    </w:p>
    <w:p w14:paraId="7E52B5CD" w14:textId="77777777" w:rsidR="003D3B83" w:rsidRPr="000154AD" w:rsidRDefault="003D3B83" w:rsidP="003D3B83">
      <w:pPr>
        <w:spacing w:line="240" w:lineRule="auto"/>
        <w:rPr>
          <w:b/>
          <w:color w:val="7030A0"/>
        </w:rPr>
      </w:pPr>
      <w:r w:rsidRPr="000154AD">
        <w:rPr>
          <w:b/>
          <w:color w:val="7030A0"/>
        </w:rPr>
        <w:t>Activity Schedule of Contractor’s Work</w:t>
      </w:r>
    </w:p>
    <w:p w14:paraId="46156525" w14:textId="77777777" w:rsidR="003D3B83" w:rsidRDefault="003D3B83" w:rsidP="003D3B83">
      <w:pPr>
        <w:spacing w:line="240" w:lineRule="auto"/>
        <w:jc w:val="both"/>
        <w:rPr>
          <w:rFonts w:eastAsia="Calibri"/>
        </w:rPr>
      </w:pPr>
      <w:r w:rsidRPr="00D86892">
        <w:rPr>
          <w:rFonts w:eastAsia="Calibri"/>
        </w:rPr>
        <w:t>The activity schedule described in this document is to be provided by the Contractor showing the</w:t>
      </w:r>
      <w:r>
        <w:rPr>
          <w:rFonts w:eastAsia="Calibri"/>
        </w:rPr>
        <w:t>ir</w:t>
      </w:r>
      <w:r w:rsidRPr="00D86892">
        <w:rPr>
          <w:rFonts w:eastAsia="Calibri"/>
        </w:rPr>
        <w:t xml:space="preserve"> detailed activities.</w:t>
      </w:r>
    </w:p>
    <w:p w14:paraId="3DD61708" w14:textId="77777777" w:rsidR="003D3B83" w:rsidRPr="00D86892" w:rsidRDefault="003D3B83" w:rsidP="003D3B83">
      <w:pPr>
        <w:spacing w:line="240" w:lineRule="auto"/>
        <w:jc w:val="both"/>
        <w:rPr>
          <w:rFonts w:eastAsia="Calibri"/>
        </w:rPr>
      </w:pPr>
    </w:p>
    <w:p w14:paraId="593E5889" w14:textId="77777777" w:rsidR="003D3B83" w:rsidRPr="00D86892" w:rsidRDefault="003D3B83" w:rsidP="003D3B83">
      <w:pPr>
        <w:spacing w:line="240" w:lineRule="auto"/>
      </w:pPr>
      <w:r w:rsidRPr="00D86892">
        <w:t>When retu</w:t>
      </w:r>
      <w:r>
        <w:t>rning your tender please detail</w:t>
      </w:r>
      <w:r w:rsidRPr="00D86892">
        <w:t xml:space="preserve"> how you expect to carry out the works. Specify how each task will be completed. How timings will affect the installation. List any critical downtime which would be expected for installation to take place. </w:t>
      </w:r>
    </w:p>
    <w:p w14:paraId="47D75650" w14:textId="77777777" w:rsidR="003D3B83" w:rsidRPr="00D86892" w:rsidRDefault="003D3B83" w:rsidP="003D3B83">
      <w:pPr>
        <w:spacing w:line="240" w:lineRule="auto"/>
      </w:pPr>
    </w:p>
    <w:p w14:paraId="2B170D09" w14:textId="77777777" w:rsidR="003D3B83" w:rsidRDefault="003D3B83" w:rsidP="003D3B83">
      <w:pPr>
        <w:spacing w:line="240" w:lineRule="auto"/>
        <w:jc w:val="both"/>
        <w:rPr>
          <w:rFonts w:eastAsia="Calibri"/>
          <w:color w:val="000000" w:themeColor="text1"/>
        </w:rPr>
      </w:pPr>
      <w:r w:rsidRPr="006D7C61">
        <w:rPr>
          <w:rFonts w:eastAsia="Calibri"/>
          <w:color w:val="000000" w:themeColor="text1"/>
        </w:rPr>
        <w:lastRenderedPageBreak/>
        <w:t xml:space="preserve">Due to the nature of the BSD building, it is essential that full consultation with </w:t>
      </w:r>
      <w:r w:rsidRPr="001B7147">
        <w:t>MHRA South Mimms</w:t>
      </w:r>
      <w:r w:rsidRPr="006D7C61">
        <w:rPr>
          <w:rFonts w:eastAsia="Calibri"/>
          <w:color w:val="000000" w:themeColor="text1"/>
        </w:rPr>
        <w:t xml:space="preserve"> is carried out prior to a detailed forward planning schedule being drawn up</w:t>
      </w:r>
      <w:r w:rsidRPr="006D7C61">
        <w:rPr>
          <w:rFonts w:eastAsia="Calibri"/>
          <w:strike/>
          <w:color w:val="000000" w:themeColor="text1"/>
        </w:rPr>
        <w:t>.</w:t>
      </w:r>
      <w:r w:rsidRPr="006D7C61">
        <w:rPr>
          <w:rFonts w:eastAsia="Calibri"/>
          <w:color w:val="000000" w:themeColor="text1"/>
        </w:rPr>
        <w:t xml:space="preserve"> There are </w:t>
      </w:r>
      <w:r w:rsidRPr="006D7C61">
        <w:rPr>
          <w:rFonts w:eastAsia="Calibri"/>
          <w:b/>
          <w:i/>
          <w:color w:val="000000" w:themeColor="text1"/>
        </w:rPr>
        <w:t>“special requirements”</w:t>
      </w:r>
      <w:r w:rsidRPr="006D7C61">
        <w:rPr>
          <w:rFonts w:eastAsia="Calibri"/>
          <w:color w:val="000000" w:themeColor="text1"/>
        </w:rPr>
        <w:t xml:space="preserve"> to keep our in vivo models from becoming exposed to noise, dust, fumes and temperature changes during the work phase, and every effort must be made to account for this.</w:t>
      </w:r>
    </w:p>
    <w:p w14:paraId="2E5BE12C" w14:textId="77777777" w:rsidR="003D3B83" w:rsidRDefault="003D3B83" w:rsidP="003D3B83">
      <w:pPr>
        <w:spacing w:line="240" w:lineRule="auto"/>
        <w:jc w:val="both"/>
        <w:rPr>
          <w:rFonts w:eastAsia="Calibri"/>
          <w:color w:val="000000" w:themeColor="text1"/>
        </w:rPr>
      </w:pPr>
    </w:p>
    <w:p w14:paraId="15DA12BA" w14:textId="77777777" w:rsidR="003D3B83" w:rsidRPr="00D52574" w:rsidRDefault="003D3B83" w:rsidP="003D3B83">
      <w:pPr>
        <w:spacing w:line="240" w:lineRule="auto"/>
      </w:pPr>
      <w:r w:rsidRPr="00554200">
        <w:t xml:space="preserve">It should be noted that this project will fall under the CDM regulations, and the appointed contractor will take full responsibility of managing the site under CDM. Our appointed CDM supervisor </w:t>
      </w:r>
      <w:proofErr w:type="gramStart"/>
      <w:r w:rsidRPr="00554200">
        <w:t>is :</w:t>
      </w:r>
      <w:proofErr w:type="gramEnd"/>
      <w:r w:rsidRPr="00554200">
        <w:t xml:space="preserve"> </w:t>
      </w:r>
      <w:proofErr w:type="spellStart"/>
      <w:r w:rsidRPr="00554200">
        <w:t>Havio</w:t>
      </w:r>
      <w:proofErr w:type="spellEnd"/>
      <w:r>
        <w:t xml:space="preserve">. </w:t>
      </w:r>
      <w:r w:rsidRPr="00554200">
        <w:t>Details will be given at the site visit.</w:t>
      </w:r>
    </w:p>
    <w:p w14:paraId="6A0D36D2" w14:textId="77777777" w:rsidR="003D3B83" w:rsidRPr="000154AD" w:rsidRDefault="003D3B83" w:rsidP="003D3B83">
      <w:pPr>
        <w:spacing w:line="240" w:lineRule="auto"/>
        <w:rPr>
          <w:b/>
          <w:color w:val="7030A0"/>
        </w:rPr>
      </w:pPr>
      <w:r w:rsidRPr="000154AD">
        <w:rPr>
          <w:b/>
          <w:color w:val="7030A0"/>
        </w:rPr>
        <w:t>Proposed Work</w:t>
      </w:r>
    </w:p>
    <w:p w14:paraId="17FCFA8C" w14:textId="77777777" w:rsidR="003D3B83" w:rsidRPr="00FB5625" w:rsidRDefault="003D3B83" w:rsidP="003D3B83">
      <w:pPr>
        <w:pStyle w:val="NoSpacing"/>
        <w:rPr>
          <w:i/>
          <w:iCs/>
          <w:color w:val="000000"/>
        </w:rPr>
      </w:pPr>
      <w:r w:rsidRPr="00FB5625">
        <w:t xml:space="preserve">All new electrical work shall be carried out in accordance with </w:t>
      </w:r>
      <w:r w:rsidRPr="00FB5625">
        <w:rPr>
          <w:i/>
          <w:iCs/>
        </w:rPr>
        <w:t xml:space="preserve">IEE Wiring Regulations </w:t>
      </w:r>
      <w:r w:rsidRPr="00F659DF">
        <w:rPr>
          <w:i/>
          <w:iCs/>
        </w:rPr>
        <w:t xml:space="preserve">Eighteenth </w:t>
      </w:r>
      <w:r w:rsidRPr="00FB5625">
        <w:rPr>
          <w:i/>
          <w:iCs/>
        </w:rPr>
        <w:t>Edition</w:t>
      </w:r>
      <w:r w:rsidRPr="00FB5625">
        <w:rPr>
          <w:i/>
          <w:iCs/>
          <w:color w:val="000000"/>
        </w:rPr>
        <w:t xml:space="preserve"> and relevant current revisions.</w:t>
      </w:r>
    </w:p>
    <w:p w14:paraId="5F2481AF" w14:textId="77777777" w:rsidR="003D3B83" w:rsidRDefault="003D3B83" w:rsidP="003D3B83">
      <w:pPr>
        <w:pStyle w:val="NoSpacing"/>
        <w:rPr>
          <w:i/>
          <w:iCs/>
          <w:color w:val="000000"/>
        </w:rPr>
      </w:pPr>
    </w:p>
    <w:p w14:paraId="168FF297" w14:textId="77777777" w:rsidR="003D3B83" w:rsidRPr="00FB5625" w:rsidRDefault="003D3B83" w:rsidP="003D3B83">
      <w:pPr>
        <w:pStyle w:val="NoSpacing"/>
        <w:rPr>
          <w:i/>
          <w:iCs/>
          <w:color w:val="000000"/>
        </w:rPr>
      </w:pPr>
      <w:r w:rsidRPr="00FB5625">
        <w:rPr>
          <w:i/>
          <w:iCs/>
          <w:color w:val="000000"/>
        </w:rPr>
        <w:t xml:space="preserve">Isolations will be carried out in accordance with SOP </w:t>
      </w:r>
      <w:r>
        <w:rPr>
          <w:i/>
          <w:iCs/>
          <w:color w:val="000000"/>
        </w:rPr>
        <w:t>6373 “</w:t>
      </w:r>
      <w:r w:rsidRPr="00FA1305">
        <w:t>Control of Electrical Isolation</w:t>
      </w:r>
      <w:r>
        <w:t>”.</w:t>
      </w:r>
    </w:p>
    <w:p w14:paraId="2B5A406E" w14:textId="77777777" w:rsidR="003D3B83" w:rsidRDefault="003D3B83" w:rsidP="003D3B83">
      <w:pPr>
        <w:spacing w:line="240" w:lineRule="auto"/>
      </w:pPr>
    </w:p>
    <w:p w14:paraId="406690EE" w14:textId="77777777" w:rsidR="003D3B83" w:rsidRDefault="003D3B83" w:rsidP="003D3B83">
      <w:pPr>
        <w:spacing w:line="240" w:lineRule="auto"/>
      </w:pPr>
      <w:r w:rsidRPr="00FB1FCD">
        <w:t xml:space="preserve">This project is to </w:t>
      </w:r>
      <w:r>
        <w:t>replace the feeder cables from the main LV panels to the distribution boards in the following areas:</w:t>
      </w:r>
    </w:p>
    <w:p w14:paraId="39D2D38D" w14:textId="77777777" w:rsidR="003D3B83" w:rsidRDefault="003D3B83" w:rsidP="003D3B83">
      <w:pPr>
        <w:spacing w:line="240" w:lineRule="auto"/>
        <w:ind w:firstLine="720"/>
      </w:pPr>
      <w:r>
        <w:t>- North labs main LV</w:t>
      </w:r>
    </w:p>
    <w:p w14:paraId="680AA0F0" w14:textId="77777777" w:rsidR="003D3B83" w:rsidRDefault="003D3B83" w:rsidP="003D3B83">
      <w:pPr>
        <w:spacing w:line="240" w:lineRule="auto"/>
        <w:ind w:firstLine="720"/>
      </w:pPr>
      <w:r>
        <w:t>- South labs main LV</w:t>
      </w:r>
    </w:p>
    <w:p w14:paraId="7ACCF36C" w14:textId="77777777" w:rsidR="003D3B83" w:rsidRDefault="003D3B83" w:rsidP="003D3B83">
      <w:pPr>
        <w:spacing w:line="240" w:lineRule="auto"/>
        <w:ind w:firstLine="720"/>
      </w:pPr>
      <w:r>
        <w:t>- BSD main LV</w:t>
      </w:r>
    </w:p>
    <w:p w14:paraId="23A36714" w14:textId="77777777" w:rsidR="003D3B83" w:rsidRDefault="003D3B83" w:rsidP="003D3B83">
      <w:pPr>
        <w:spacing w:line="240" w:lineRule="auto"/>
        <w:ind w:firstLine="720"/>
      </w:pPr>
      <w:r>
        <w:t>- FCS main LV</w:t>
      </w:r>
    </w:p>
    <w:p w14:paraId="4EB63305" w14:textId="77777777" w:rsidR="003D3B83" w:rsidRDefault="003D3B83" w:rsidP="003D3B83">
      <w:pPr>
        <w:spacing w:line="240" w:lineRule="auto"/>
      </w:pPr>
      <w:r>
        <w:t xml:space="preserve">The current cables installed are 25-35mm 5 core SWA 90-degree thermal rating and will need replacing with 1 x 5 core 50mm SWA with a 90c, or in some areas 1 x 50mm 5 core SWA 90c. These will need to be replaced with 2 x 5 core 70mm SWA 90c to allow for the larger loading the MCCB. </w:t>
      </w:r>
    </w:p>
    <w:p w14:paraId="3ED02EF8" w14:textId="77777777" w:rsidR="003D3B83" w:rsidRDefault="003D3B83" w:rsidP="003D3B83">
      <w:pPr>
        <w:spacing w:line="240" w:lineRule="auto"/>
      </w:pPr>
      <w:r>
        <w:t>The distribution boards that are being re-fed will need to be examined to determine whether the new feeder cables can be terminated in the main incomer. In cases where it is not possible to terminate, the correct new main incomer should be sourced to incorporate the new cable dimensions and the load rating at each distribution board.</w:t>
      </w:r>
    </w:p>
    <w:p w14:paraId="53A6A600" w14:textId="77777777" w:rsidR="003D3B83" w:rsidRPr="00D86892" w:rsidRDefault="003D3B83" w:rsidP="003D3B83">
      <w:pPr>
        <w:spacing w:line="240" w:lineRule="auto"/>
      </w:pPr>
      <w:r>
        <w:t xml:space="preserve">Each distribution board will need to be assessed to list critical equipment on the schedule e.g., I.T server equipment and security access and cold storage. In some cases where there is critical equipment the distribution board may need to be re-fed from an alternative source. This may mean feeding individual MCB supplies within the board or supplying a temporary cross feed to the board itself for the duration of the cable switch process. All works should be considered to minimize downtime and disruption of supply.  </w:t>
      </w:r>
    </w:p>
    <w:p w14:paraId="3B3B39E6" w14:textId="77777777" w:rsidR="003D3B83" w:rsidRDefault="003D3B83" w:rsidP="003D3B83">
      <w:pPr>
        <w:spacing w:line="240" w:lineRule="auto"/>
      </w:pPr>
    </w:p>
    <w:p w14:paraId="6A28F59C" w14:textId="77777777" w:rsidR="003D3B83" w:rsidRDefault="003D3B83" w:rsidP="003D3B83">
      <w:pPr>
        <w:spacing w:line="240" w:lineRule="auto"/>
      </w:pPr>
      <w:r>
        <w:t xml:space="preserve">Current cable runs are in place to incorporate the existing distribution system. In some places new containment will need to be installed to incorporate the new feeder cables. Old containment can be used where possible. Any new containment installed shall need to be selected and installed to allow for the carrying capacity of cables and strength. All newly installed containment and cable runs will need to adhere to the latest fire regulations. </w:t>
      </w:r>
    </w:p>
    <w:p w14:paraId="40633F55" w14:textId="77777777" w:rsidR="003D3B83" w:rsidRPr="00FB5625" w:rsidRDefault="003D3B83" w:rsidP="003D3B83">
      <w:pPr>
        <w:pStyle w:val="NoSpacing"/>
      </w:pPr>
      <w:r w:rsidRPr="00FB5625">
        <w:t>Cable trays shall be perforated and supplied in nominal 2,400mm lengths manufactured from galvanised mild steel complying with BS 1499 (Classification CR4/GP). Cable tray accessories shall be supplied by the Cable Tray Manufacturer; only where these are inadequate to meet special conditions can site-fabricated accessories be accepted with the approval of the Supervising Officer. Holes cut in cable trays for the passage of cable shall be drilled and suitably bushed</w:t>
      </w:r>
      <w:r>
        <w:t>.</w:t>
      </w:r>
    </w:p>
    <w:p w14:paraId="3A817BAB" w14:textId="77777777" w:rsidR="003D3B83" w:rsidRPr="00FB5625" w:rsidRDefault="003D3B83" w:rsidP="003D3B83">
      <w:pPr>
        <w:pStyle w:val="NoSpacing"/>
      </w:pPr>
      <w:r w:rsidRPr="00FB5625">
        <w:lastRenderedPageBreak/>
        <w:t>Fixing of cable trays shall unless otherwise stated be at intervals not exceeding 1,200mm and at 200mm from bends of intersections. Fixing shall be either by brackets made by the Cable Tray Manufacturer of brackets made from “Unistrut” and/or “</w:t>
      </w:r>
      <w:proofErr w:type="spellStart"/>
      <w:r w:rsidRPr="00FB5625">
        <w:t>Unirax</w:t>
      </w:r>
      <w:proofErr w:type="spellEnd"/>
      <w:r w:rsidRPr="00FB5625">
        <w:t xml:space="preserve">” sections whichever are preferred. </w:t>
      </w:r>
    </w:p>
    <w:p w14:paraId="14721628" w14:textId="77777777" w:rsidR="003D3B83" w:rsidRPr="00FB5625" w:rsidRDefault="003D3B83" w:rsidP="003D3B83">
      <w:pPr>
        <w:pStyle w:val="NoSpacing"/>
      </w:pPr>
    </w:p>
    <w:p w14:paraId="77C8B77F" w14:textId="77777777" w:rsidR="003D3B83" w:rsidRPr="00FB5625" w:rsidRDefault="003D3B83" w:rsidP="003D3B83">
      <w:pPr>
        <w:pStyle w:val="NoSpacing"/>
      </w:pPr>
      <w:r w:rsidRPr="00FB5625">
        <w:t>Trays up to but not including 150mm wide shall be 20 SWG thick: all cable trays shall be of the return flange-type.</w:t>
      </w:r>
      <w:r>
        <w:t xml:space="preserve"> There should be 25% spare capacity for all cable tray installed.</w:t>
      </w:r>
    </w:p>
    <w:p w14:paraId="6A348177" w14:textId="77777777" w:rsidR="003D3B83" w:rsidRDefault="003D3B83" w:rsidP="003D3B83">
      <w:pPr>
        <w:pStyle w:val="NoSpacing"/>
      </w:pPr>
      <w:r w:rsidRPr="00FB5625">
        <w:t xml:space="preserve">Unless otherwise required </w:t>
      </w:r>
      <w:r>
        <w:t>cable</w:t>
      </w:r>
      <w:r w:rsidRPr="00FB5625">
        <w:t xml:space="preserve"> tray and accessories shall be finished in hot dip galvanised after manufacture and sections of wiring trays shall be jointed together with 6mm diameter mushroom headed safety bolts and nuts to comply with BS 1494, Part 1. Adequate copper earthing strips shall be fitted at every joint.  A minimum clear space of 25mm shall be left behind all cable trays.</w:t>
      </w:r>
    </w:p>
    <w:p w14:paraId="7B5795A8" w14:textId="77777777" w:rsidR="003D3B83" w:rsidRDefault="003D3B83" w:rsidP="003D3B83">
      <w:pPr>
        <w:spacing w:line="240" w:lineRule="auto"/>
      </w:pPr>
    </w:p>
    <w:p w14:paraId="6A154FA8" w14:textId="77777777" w:rsidR="003D3B83" w:rsidRPr="006D7C61" w:rsidRDefault="003D3B83" w:rsidP="003D3B83">
      <w:pPr>
        <w:spacing w:line="240" w:lineRule="auto"/>
        <w:rPr>
          <w:color w:val="000000" w:themeColor="text1"/>
        </w:rPr>
      </w:pPr>
      <w:r w:rsidRPr="006D7C61">
        <w:rPr>
          <w:color w:val="000000" w:themeColor="text1"/>
        </w:rPr>
        <w:t xml:space="preserve">The contractor will provide the work for any new access holes on cable runs needed and be responsible for providing fire suppression on any access routes made on this project as required. Where cabling passes through the fabric of the building, consideration should be taken to </w:t>
      </w:r>
      <w:r>
        <w:rPr>
          <w:color w:val="000000" w:themeColor="text1"/>
        </w:rPr>
        <w:t>fire stop</w:t>
      </w:r>
      <w:r w:rsidRPr="006D7C61">
        <w:rPr>
          <w:color w:val="000000" w:themeColor="text1"/>
        </w:rPr>
        <w:t xml:space="preserve"> any penetrations to maintain the integrity and </w:t>
      </w:r>
      <w:proofErr w:type="spellStart"/>
      <w:r w:rsidRPr="006D7C61">
        <w:rPr>
          <w:color w:val="000000" w:themeColor="text1"/>
        </w:rPr>
        <w:t>categorisation</w:t>
      </w:r>
      <w:proofErr w:type="spellEnd"/>
      <w:r w:rsidRPr="006D7C61">
        <w:rPr>
          <w:color w:val="000000" w:themeColor="text1"/>
        </w:rPr>
        <w:t xml:space="preserve"> of the areas.</w:t>
      </w:r>
    </w:p>
    <w:p w14:paraId="4E9DC329" w14:textId="77777777" w:rsidR="003D3B83" w:rsidRPr="006D7C61" w:rsidRDefault="003D3B83" w:rsidP="003D3B83">
      <w:pPr>
        <w:spacing w:line="240" w:lineRule="auto"/>
        <w:rPr>
          <w:color w:val="000000" w:themeColor="text1"/>
        </w:rPr>
      </w:pPr>
      <w:r w:rsidRPr="006D7C61">
        <w:rPr>
          <w:color w:val="000000" w:themeColor="text1"/>
        </w:rPr>
        <w:t>Sufficient Scaffolding or alternative suitable access is to be provided by the contractor where-ever required.</w:t>
      </w:r>
    </w:p>
    <w:p w14:paraId="1554E1A6" w14:textId="77777777" w:rsidR="003D3B83" w:rsidRDefault="003D3B83" w:rsidP="003D3B83">
      <w:pPr>
        <w:spacing w:line="240" w:lineRule="auto"/>
      </w:pPr>
      <w:r>
        <w:t xml:space="preserve">The cables and SWA glands needed for the work are free issue and shall be provided by </w:t>
      </w:r>
      <w:r w:rsidRPr="001B7147">
        <w:t>MHRA South Mimms</w:t>
      </w:r>
      <w:r>
        <w:t>. The institute has a stock of the following to incorporate the work:</w:t>
      </w:r>
    </w:p>
    <w:p w14:paraId="74616A67" w14:textId="77777777" w:rsidR="003D3B83" w:rsidRDefault="003D3B83" w:rsidP="003D3B83">
      <w:pPr>
        <w:pStyle w:val="ListParagraph"/>
        <w:numPr>
          <w:ilvl w:val="0"/>
          <w:numId w:val="17"/>
        </w:numPr>
        <w:spacing w:after="200" w:line="240" w:lineRule="auto"/>
        <w:contextualSpacing/>
      </w:pPr>
      <w:r>
        <w:t>3000m 5 Core 50mm SWA 90c in 500m lengths</w:t>
      </w:r>
    </w:p>
    <w:p w14:paraId="583BEE19" w14:textId="77777777" w:rsidR="003D3B83" w:rsidRDefault="003D3B83" w:rsidP="003D3B83">
      <w:pPr>
        <w:pStyle w:val="ListParagraph"/>
        <w:numPr>
          <w:ilvl w:val="0"/>
          <w:numId w:val="17"/>
        </w:numPr>
        <w:spacing w:after="200" w:line="240" w:lineRule="auto"/>
        <w:contextualSpacing/>
      </w:pPr>
      <w:r>
        <w:t>250m 5 Core 70mm SWA 90c</w:t>
      </w:r>
    </w:p>
    <w:p w14:paraId="0E2A1884" w14:textId="77777777" w:rsidR="003D3B83" w:rsidRDefault="003D3B83" w:rsidP="003D3B83">
      <w:pPr>
        <w:pStyle w:val="ListParagraph"/>
        <w:numPr>
          <w:ilvl w:val="0"/>
          <w:numId w:val="17"/>
        </w:numPr>
        <w:spacing w:after="200" w:line="240" w:lineRule="auto"/>
        <w:contextualSpacing/>
      </w:pPr>
      <w:r>
        <w:t>46 weatherproof gland packs to suite 50mm SWA</w:t>
      </w:r>
    </w:p>
    <w:p w14:paraId="7FFB34D9" w14:textId="77777777" w:rsidR="003D3B83" w:rsidRDefault="003D3B83" w:rsidP="003D3B83">
      <w:pPr>
        <w:pStyle w:val="ListParagraph"/>
        <w:numPr>
          <w:ilvl w:val="0"/>
          <w:numId w:val="17"/>
        </w:numPr>
        <w:spacing w:after="200" w:line="240" w:lineRule="auto"/>
        <w:contextualSpacing/>
      </w:pPr>
      <w:r>
        <w:t>46 stuffing glands to suite 50mm SWA</w:t>
      </w:r>
    </w:p>
    <w:p w14:paraId="6327722C" w14:textId="77777777" w:rsidR="003D3B83" w:rsidRDefault="003D3B83" w:rsidP="003D3B83">
      <w:pPr>
        <w:pStyle w:val="ListParagraph"/>
        <w:numPr>
          <w:ilvl w:val="0"/>
          <w:numId w:val="17"/>
        </w:numPr>
        <w:spacing w:after="200" w:line="240" w:lineRule="auto"/>
        <w:contextualSpacing/>
      </w:pPr>
      <w:r>
        <w:t>6 weatherproof glands to suite 70mm SWA</w:t>
      </w:r>
    </w:p>
    <w:p w14:paraId="7B54003C" w14:textId="77777777" w:rsidR="003D3B83" w:rsidRDefault="003D3B83" w:rsidP="003D3B83">
      <w:pPr>
        <w:pStyle w:val="ListParagraph"/>
        <w:numPr>
          <w:ilvl w:val="0"/>
          <w:numId w:val="17"/>
        </w:numPr>
        <w:spacing w:after="200" w:line="240" w:lineRule="auto"/>
        <w:contextualSpacing/>
      </w:pPr>
    </w:p>
    <w:p w14:paraId="609A0078" w14:textId="77777777" w:rsidR="003D3B83" w:rsidRDefault="003D3B83" w:rsidP="003D3B83">
      <w:pPr>
        <w:spacing w:line="240" w:lineRule="auto"/>
      </w:pPr>
      <w:r>
        <w:t xml:space="preserve">Any other materials needed for the work shall be supplied by the contractor. </w:t>
      </w:r>
    </w:p>
    <w:p w14:paraId="0F10F368" w14:textId="77777777" w:rsidR="003D3B83" w:rsidRDefault="003D3B83" w:rsidP="003D3B83">
      <w:pPr>
        <w:spacing w:line="240" w:lineRule="auto"/>
      </w:pPr>
      <w:r>
        <w:t xml:space="preserve">Upon switching from the old supply to newly installed ones, the </w:t>
      </w:r>
      <w:r w:rsidRPr="001B7147">
        <w:t>MHRA South Mimms</w:t>
      </w:r>
      <w:r>
        <w:t xml:space="preserve"> maintenance electrical department can be on hand to oversee safe isolation and temporary supply arrangements. No live working is to be carried out at any stage in line with the current site policy. </w:t>
      </w:r>
    </w:p>
    <w:p w14:paraId="1856A145" w14:textId="77777777" w:rsidR="003D3B83" w:rsidRDefault="003D3B83" w:rsidP="003D3B83">
      <w:pPr>
        <w:spacing w:line="240" w:lineRule="auto"/>
      </w:pPr>
      <w:r>
        <w:t xml:space="preserve">Ideally the terminations at both the distribution board and LV panel end of the feeder cables will be terminated at the same time to minimize downtime and disruption of supply. </w:t>
      </w:r>
    </w:p>
    <w:p w14:paraId="4E75884A" w14:textId="77777777" w:rsidR="003D3B83" w:rsidRPr="000154AD" w:rsidRDefault="003D3B83" w:rsidP="003D3B83">
      <w:pPr>
        <w:spacing w:line="240" w:lineRule="auto"/>
      </w:pPr>
      <w:r w:rsidRPr="000154AD">
        <w:t xml:space="preserve">All old redundant cabling shall be removed from service and stripped </w:t>
      </w:r>
      <w:r>
        <w:t xml:space="preserve">out. The new cables are to be securely fixed in place by metal tie-wraps either on the existing or new containment. </w:t>
      </w:r>
      <w:r w:rsidRPr="000154AD">
        <w:t xml:space="preserve"> </w:t>
      </w:r>
    </w:p>
    <w:p w14:paraId="0DFA6FE1" w14:textId="77777777" w:rsidR="003D3B83" w:rsidRPr="000154AD" w:rsidRDefault="003D3B83" w:rsidP="003D3B83">
      <w:pPr>
        <w:autoSpaceDE w:val="0"/>
        <w:autoSpaceDN w:val="0"/>
        <w:adjustRightInd w:val="0"/>
        <w:rPr>
          <w:rFonts w:cs="Arial"/>
        </w:rPr>
      </w:pPr>
      <w:r w:rsidRPr="000154AD">
        <w:rPr>
          <w:rFonts w:cstheme="minorHAnsi"/>
        </w:rPr>
        <w:t xml:space="preserve">A BS 7671 2018 + A2: 2022 Electrical installation Certificate shall be provided by the contractor of any new installation made onsite. </w:t>
      </w:r>
      <w:r w:rsidRPr="000154AD">
        <w:rPr>
          <w:rFonts w:cs="Arial"/>
        </w:rPr>
        <w:t>Manufacturer’s literature must also be included.</w:t>
      </w:r>
    </w:p>
    <w:p w14:paraId="5BA2BAEA" w14:textId="77777777" w:rsidR="003D3B83" w:rsidRPr="00791D1A" w:rsidRDefault="003D3B83" w:rsidP="003D3B83">
      <w:pPr>
        <w:pStyle w:val="NoSpacing"/>
        <w:rPr>
          <w:b/>
          <w:color w:val="7030A0"/>
        </w:rPr>
      </w:pPr>
      <w:r w:rsidRPr="00791D1A">
        <w:rPr>
          <w:b/>
          <w:color w:val="7030A0"/>
        </w:rPr>
        <w:t>Site and Site Survey</w:t>
      </w:r>
    </w:p>
    <w:p w14:paraId="0CE99B59" w14:textId="77777777" w:rsidR="003D3B83" w:rsidRDefault="003D3B83" w:rsidP="003D3B83">
      <w:pPr>
        <w:pStyle w:val="NoSpacing"/>
        <w:rPr>
          <w:b/>
          <w:color w:val="0066FF"/>
        </w:rPr>
      </w:pPr>
    </w:p>
    <w:p w14:paraId="78F94DDD" w14:textId="77777777" w:rsidR="003D3B83" w:rsidRPr="003D1A29" w:rsidRDefault="003D3B83" w:rsidP="003D3B83">
      <w:pPr>
        <w:pStyle w:val="NoSpacing"/>
        <w:rPr>
          <w:lang w:val="en-US"/>
        </w:rPr>
      </w:pPr>
      <w:r w:rsidRPr="003D1A29">
        <w:rPr>
          <w:lang w:val="en-US"/>
        </w:rPr>
        <w:t xml:space="preserve">The site for the works </w:t>
      </w:r>
      <w:r>
        <w:rPr>
          <w:lang w:val="en-US"/>
        </w:rPr>
        <w:t>is</w:t>
      </w:r>
      <w:r w:rsidRPr="003D1A29">
        <w:rPr>
          <w:lang w:val="en-US"/>
        </w:rPr>
        <w:t xml:space="preserve"> in the existing North, South, plantrooms including corridors and riser cupboards. BSD &amp; FCS plantrooms only</w:t>
      </w:r>
    </w:p>
    <w:p w14:paraId="0F2D21C2" w14:textId="77777777" w:rsidR="003D3B83" w:rsidRPr="001920F8" w:rsidRDefault="003D3B83" w:rsidP="003D3B83">
      <w:pPr>
        <w:pStyle w:val="NoSpacing"/>
        <w:rPr>
          <w:b/>
          <w:color w:val="0066FF"/>
        </w:rPr>
      </w:pPr>
    </w:p>
    <w:p w14:paraId="5174B65D" w14:textId="77777777" w:rsidR="003D3B83" w:rsidRPr="00025BBF" w:rsidRDefault="003D3B83" w:rsidP="003D3B83">
      <w:pPr>
        <w:pStyle w:val="NoSpacing"/>
        <w:rPr>
          <w:color w:val="000000"/>
          <w:lang w:val="en-US"/>
        </w:rPr>
      </w:pPr>
      <w:r w:rsidRPr="00DA4D15">
        <w:rPr>
          <w:lang w:val="en-US"/>
        </w:rPr>
        <w:lastRenderedPageBreak/>
        <w:t xml:space="preserve">All tenderers will be expected to carry out full site survey </w:t>
      </w:r>
      <w:r>
        <w:rPr>
          <w:lang w:val="en-US"/>
        </w:rPr>
        <w:t xml:space="preserve">to </w:t>
      </w:r>
      <w:r w:rsidRPr="00C827C0">
        <w:rPr>
          <w:color w:val="000000"/>
          <w:lang w:val="en-US"/>
        </w:rPr>
        <w:t>verify actual site dimensions</w:t>
      </w:r>
      <w:r>
        <w:rPr>
          <w:color w:val="000000"/>
          <w:lang w:val="en-US"/>
        </w:rPr>
        <w:t xml:space="preserve"> and cable run lengths</w:t>
      </w:r>
      <w:r w:rsidRPr="00C827C0">
        <w:rPr>
          <w:color w:val="000000"/>
          <w:lang w:val="en-US"/>
        </w:rPr>
        <w:t>, prior to further design work and the subsequent construction phase</w:t>
      </w:r>
      <w:r>
        <w:rPr>
          <w:lang w:val="en-US"/>
        </w:rPr>
        <w:t xml:space="preserve">. </w:t>
      </w:r>
      <w:r w:rsidRPr="00DA4D15">
        <w:rPr>
          <w:lang w:val="en-US"/>
        </w:rPr>
        <w:t xml:space="preserve">This is mandatory for all contractors tendering as non-compliance will result in tender disqualification. </w:t>
      </w:r>
      <w:r w:rsidRPr="00246464">
        <w:rPr>
          <w:lang w:val="en-US"/>
        </w:rPr>
        <w:t>The contractor is to allow for any site setup that may be required under the CDM regulations</w:t>
      </w:r>
      <w:r w:rsidRPr="00226515">
        <w:rPr>
          <w:color w:val="00B050"/>
          <w:lang w:val="en-US"/>
        </w:rPr>
        <w:t xml:space="preserve">. </w:t>
      </w:r>
      <w:r w:rsidRPr="00DA4D15">
        <w:rPr>
          <w:lang w:val="en-US"/>
        </w:rPr>
        <w:t>Welfare facilities, power and water will be provided with the Project Engineers permission. Please allow for a full-time foreman or Site Engineer to be on site throughou</w:t>
      </w:r>
      <w:r>
        <w:rPr>
          <w:lang w:val="en-US"/>
        </w:rPr>
        <w:t>t the duration of all the works</w:t>
      </w:r>
      <w:r w:rsidRPr="00C827C0">
        <w:rPr>
          <w:color w:val="000000"/>
          <w:lang w:val="en-US"/>
        </w:rPr>
        <w:t>.</w:t>
      </w:r>
    </w:p>
    <w:p w14:paraId="0584F20B" w14:textId="77777777" w:rsidR="003D3B83" w:rsidRDefault="003D3B83" w:rsidP="003D3B83">
      <w:pPr>
        <w:pStyle w:val="NoSpacing"/>
        <w:rPr>
          <w:rFonts w:eastAsia="Times New Roman" w:cs="Times New Roman"/>
          <w:b/>
          <w:color w:val="0066FF"/>
        </w:rPr>
      </w:pPr>
    </w:p>
    <w:p w14:paraId="584644D2" w14:textId="77777777" w:rsidR="003D3B83" w:rsidRDefault="003D3B83" w:rsidP="003D3B83">
      <w:pPr>
        <w:pStyle w:val="NoSpacing"/>
        <w:rPr>
          <w:rFonts w:eastAsia="Times New Roman" w:cs="Times New Roman"/>
          <w:b/>
          <w:color w:val="0066FF"/>
        </w:rPr>
      </w:pPr>
    </w:p>
    <w:p w14:paraId="1ACB084E" w14:textId="77777777" w:rsidR="003D3B83" w:rsidRPr="000154AD" w:rsidRDefault="003D3B83" w:rsidP="003D3B83">
      <w:pPr>
        <w:pStyle w:val="NoSpacing"/>
        <w:rPr>
          <w:b/>
          <w:color w:val="7030A0"/>
        </w:rPr>
      </w:pPr>
      <w:r w:rsidRPr="000154AD">
        <w:rPr>
          <w:rFonts w:eastAsia="Times New Roman" w:cs="Times New Roman"/>
          <w:b/>
          <w:color w:val="7030A0"/>
        </w:rPr>
        <w:t>Cost savings and options</w:t>
      </w:r>
    </w:p>
    <w:p w14:paraId="7A0A4DE8" w14:textId="77777777" w:rsidR="003D3B83" w:rsidRPr="00EB0CF9" w:rsidRDefault="003D3B83" w:rsidP="003D3B83">
      <w:pPr>
        <w:pStyle w:val="NoSpacing"/>
      </w:pPr>
    </w:p>
    <w:p w14:paraId="785BB89C" w14:textId="77777777" w:rsidR="003D3B83" w:rsidRDefault="003D3B83" w:rsidP="003D3B83">
      <w:pPr>
        <w:pStyle w:val="NoSpacing"/>
      </w:pPr>
      <w:r w:rsidRPr="00EB0CF9">
        <w:t>Please provide alternative cost saving ideas or options on how this project can save money or time, and still give us the high quality required.</w:t>
      </w:r>
    </w:p>
    <w:p w14:paraId="71C63846" w14:textId="77777777" w:rsidR="003D3B83" w:rsidRDefault="003D3B83" w:rsidP="003D3B83">
      <w:pPr>
        <w:pStyle w:val="NoSpacing"/>
      </w:pPr>
    </w:p>
    <w:p w14:paraId="5C69BC28" w14:textId="77777777" w:rsidR="003D3B83" w:rsidRPr="000154AD" w:rsidRDefault="003D3B83" w:rsidP="003D3B83">
      <w:pPr>
        <w:pStyle w:val="NoSpacing"/>
        <w:rPr>
          <w:b/>
          <w:color w:val="7030A0"/>
        </w:rPr>
      </w:pPr>
      <w:r>
        <w:rPr>
          <w:rFonts w:eastAsia="Times New Roman" w:cs="Times New Roman"/>
          <w:b/>
          <w:color w:val="7030A0"/>
        </w:rPr>
        <w:t>Gantt Chart</w:t>
      </w:r>
    </w:p>
    <w:p w14:paraId="5F642591" w14:textId="77777777" w:rsidR="003D3B83" w:rsidRPr="00EB0CF9" w:rsidRDefault="003D3B83" w:rsidP="003D3B83">
      <w:pPr>
        <w:pStyle w:val="NoSpacing"/>
      </w:pPr>
    </w:p>
    <w:p w14:paraId="2002201E" w14:textId="77777777" w:rsidR="003D3B83" w:rsidRDefault="003D3B83" w:rsidP="003D3B83">
      <w:pPr>
        <w:pStyle w:val="NoSpacing"/>
      </w:pPr>
      <w:r w:rsidRPr="00EB0CF9">
        <w:t>Please provide your schedule of works (Gantt Chart)</w:t>
      </w:r>
      <w:r>
        <w:t xml:space="preserve"> ideally is MS Project.</w:t>
      </w:r>
    </w:p>
    <w:p w14:paraId="50EA8D1E" w14:textId="3CBE95FB" w:rsidR="009F61F7" w:rsidRDefault="009F61F7" w:rsidP="009F61F7">
      <w:pPr>
        <w:rPr>
          <w:rFonts w:ascii="Arial" w:hAnsi="Arial" w:cs="Arial"/>
          <w:color w:val="auto"/>
          <w:sz w:val="20"/>
          <w:lang w:val="en-GB"/>
        </w:rPr>
      </w:pPr>
    </w:p>
    <w:p w14:paraId="477B9165" w14:textId="6A85B73D" w:rsidR="003D3B83" w:rsidRDefault="003D3B83">
      <w:pPr>
        <w:spacing w:line="240" w:lineRule="auto"/>
        <w:rPr>
          <w:rFonts w:ascii="Arial" w:hAnsi="Arial" w:cs="Arial"/>
          <w:color w:val="auto"/>
          <w:sz w:val="20"/>
          <w:lang w:val="en-GB"/>
        </w:rPr>
      </w:pPr>
      <w:r>
        <w:rPr>
          <w:rFonts w:ascii="Arial" w:hAnsi="Arial" w:cs="Arial"/>
          <w:color w:val="auto"/>
          <w:sz w:val="20"/>
          <w:lang w:val="en-GB"/>
        </w:rPr>
        <w:br w:type="page"/>
      </w:r>
    </w:p>
    <w:p w14:paraId="26D3A06A" w14:textId="77777777" w:rsidR="003D3B83" w:rsidRPr="00775437" w:rsidRDefault="003D3B83" w:rsidP="009F61F7">
      <w:pPr>
        <w:rPr>
          <w:rFonts w:ascii="Arial" w:hAnsi="Arial" w:cs="Arial"/>
          <w:color w:val="auto"/>
          <w:sz w:val="20"/>
          <w:lang w:val="en-GB"/>
        </w:rPr>
      </w:pPr>
    </w:p>
    <w:p w14:paraId="51348E4A" w14:textId="77777777" w:rsidR="00924E2D" w:rsidRPr="00775437" w:rsidRDefault="00924E2D" w:rsidP="00B6642D">
      <w:pPr>
        <w:pStyle w:val="Maintext"/>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924E2D" w:rsidRPr="005061B5" w14:paraId="612052F6" w14:textId="77777777" w:rsidTr="00924E2D">
        <w:trPr>
          <w:trHeight w:val="800"/>
        </w:trPr>
        <w:tc>
          <w:tcPr>
            <w:tcW w:w="10188" w:type="dxa"/>
            <w:tcBorders>
              <w:top w:val="nil"/>
              <w:left w:val="nil"/>
              <w:bottom w:val="single" w:sz="4" w:space="0" w:color="auto"/>
              <w:right w:val="nil"/>
            </w:tcBorders>
            <w:shd w:val="clear" w:color="auto" w:fill="auto"/>
            <w:vAlign w:val="center"/>
          </w:tcPr>
          <w:p w14:paraId="68439747" w14:textId="77777777" w:rsidR="00924E2D" w:rsidRPr="00775437" w:rsidRDefault="00924E2D" w:rsidP="003B4965">
            <w:pPr>
              <w:pStyle w:val="Mainheading"/>
              <w:spacing w:before="240"/>
              <w:rPr>
                <w:rFonts w:ascii="Arial" w:hAnsi="Arial" w:cs="Arial"/>
                <w:lang w:val="en-GB"/>
              </w:rPr>
            </w:pPr>
            <w:r w:rsidRPr="00775437">
              <w:rPr>
                <w:rFonts w:ascii="Arial" w:hAnsi="Arial" w:cs="Arial"/>
                <w:lang w:val="en-GB"/>
              </w:rPr>
              <w:t>2 Drawings</w:t>
            </w:r>
          </w:p>
          <w:p w14:paraId="040F7C4D" w14:textId="77777777" w:rsidR="00924E2D" w:rsidRPr="00775437" w:rsidRDefault="00924E2D" w:rsidP="002C6240">
            <w:pPr>
              <w:pStyle w:val="ContractTitle"/>
              <w:spacing w:before="0" w:after="0" w:line="240" w:lineRule="auto"/>
              <w:ind w:left="198"/>
              <w:jc w:val="left"/>
              <w:rPr>
                <w:rFonts w:ascii="Arial" w:hAnsi="Arial" w:cs="Arial"/>
                <w:color w:val="auto"/>
                <w:sz w:val="18"/>
                <w:szCs w:val="18"/>
                <w:lang w:val="en-GB"/>
              </w:rPr>
            </w:pPr>
          </w:p>
        </w:tc>
      </w:tr>
      <w:tr w:rsidR="00924E2D" w:rsidRPr="005061B5" w14:paraId="2F23A748" w14:textId="77777777" w:rsidTr="00BF652E">
        <w:trPr>
          <w:trHeight w:val="800"/>
        </w:trPr>
        <w:tc>
          <w:tcPr>
            <w:tcW w:w="10188" w:type="dxa"/>
            <w:tcBorders>
              <w:top w:val="single" w:sz="4" w:space="0" w:color="auto"/>
              <w:bottom w:val="single" w:sz="4" w:space="0" w:color="auto"/>
            </w:tcBorders>
            <w:shd w:val="clear" w:color="auto" w:fill="A6A6A6"/>
            <w:vAlign w:val="center"/>
          </w:tcPr>
          <w:p w14:paraId="301BA207" w14:textId="77777777" w:rsidR="00924E2D" w:rsidRPr="00775437" w:rsidRDefault="00924E2D" w:rsidP="002C6240">
            <w:pPr>
              <w:pStyle w:val="ContractTitle"/>
              <w:spacing w:before="0" w:after="0" w:line="240" w:lineRule="auto"/>
              <w:ind w:left="198"/>
              <w:jc w:val="left"/>
              <w:rPr>
                <w:rFonts w:ascii="Arial" w:hAnsi="Arial" w:cs="Arial"/>
                <w:b/>
                <w:color w:val="auto"/>
                <w:sz w:val="20"/>
                <w:szCs w:val="20"/>
                <w:lang w:val="en-GB"/>
              </w:rPr>
            </w:pPr>
            <w:r w:rsidRPr="00775437">
              <w:rPr>
                <w:rFonts w:ascii="Arial" w:hAnsi="Arial" w:cs="Arial"/>
                <w:b/>
                <w:color w:val="auto"/>
                <w:sz w:val="20"/>
                <w:szCs w:val="20"/>
                <w:lang w:val="en-GB"/>
              </w:rPr>
              <w:t>List the drawings that apply to this contract.</w:t>
            </w:r>
          </w:p>
        </w:tc>
      </w:tr>
    </w:tbl>
    <w:p w14:paraId="05D54C9A" w14:textId="77777777" w:rsidR="00924E2D" w:rsidRPr="00775437" w:rsidRDefault="00924E2D" w:rsidP="00B6642D">
      <w:pPr>
        <w:pStyle w:val="Maintext"/>
        <w:rPr>
          <w:lang w:val="en-GB"/>
        </w:rPr>
      </w:pPr>
    </w:p>
    <w:p w14:paraId="62E86272" w14:textId="5E6405C7" w:rsidR="009F61F7" w:rsidRDefault="005F7178" w:rsidP="009F61F7">
      <w:pPr>
        <w:rPr>
          <w:rFonts w:ascii="Arial" w:hAnsi="Arial" w:cs="Arial"/>
          <w:color w:val="auto"/>
          <w:sz w:val="20"/>
          <w:lang w:val="en-GB"/>
        </w:rPr>
      </w:pPr>
      <w:r>
        <w:rPr>
          <w:rFonts w:ascii="Arial" w:hAnsi="Arial" w:cs="Arial"/>
          <w:color w:val="auto"/>
          <w:sz w:val="20"/>
          <w:lang w:val="en-GB"/>
        </w:rPr>
        <w:t>05</w:t>
      </w:r>
      <w:r w:rsidR="00823DA0">
        <w:rPr>
          <w:rFonts w:ascii="Arial" w:hAnsi="Arial" w:cs="Arial"/>
          <w:color w:val="auto"/>
          <w:sz w:val="20"/>
          <w:lang w:val="en-GB"/>
        </w:rPr>
        <w:t>-LABS NORTH-PLANT FINAL</w:t>
      </w:r>
    </w:p>
    <w:p w14:paraId="7EB50E9F" w14:textId="4F192E44" w:rsidR="00823DA0" w:rsidRDefault="00823DA0" w:rsidP="009F61F7">
      <w:pPr>
        <w:rPr>
          <w:rFonts w:ascii="Arial" w:hAnsi="Arial" w:cs="Arial"/>
          <w:color w:val="auto"/>
          <w:sz w:val="20"/>
          <w:lang w:val="en-GB"/>
        </w:rPr>
      </w:pPr>
      <w:r>
        <w:rPr>
          <w:rFonts w:ascii="Arial" w:hAnsi="Arial" w:cs="Arial"/>
          <w:color w:val="auto"/>
          <w:sz w:val="20"/>
          <w:lang w:val="en-GB"/>
        </w:rPr>
        <w:t>25-BSD</w:t>
      </w:r>
      <w:r w:rsidR="00102341">
        <w:rPr>
          <w:rFonts w:ascii="Arial" w:hAnsi="Arial" w:cs="Arial"/>
          <w:color w:val="auto"/>
          <w:sz w:val="20"/>
          <w:lang w:val="en-GB"/>
        </w:rPr>
        <w:t>-LOWER PLANT FINAL</w:t>
      </w:r>
    </w:p>
    <w:p w14:paraId="613BCBBA" w14:textId="6B3F559E" w:rsidR="00102341" w:rsidRDefault="00102341" w:rsidP="009F61F7">
      <w:pPr>
        <w:rPr>
          <w:rFonts w:ascii="Arial" w:hAnsi="Arial" w:cs="Arial"/>
          <w:color w:val="auto"/>
          <w:sz w:val="20"/>
          <w:lang w:val="en-GB"/>
        </w:rPr>
      </w:pPr>
      <w:r>
        <w:rPr>
          <w:rFonts w:ascii="Arial" w:hAnsi="Arial" w:cs="Arial"/>
          <w:color w:val="auto"/>
          <w:sz w:val="20"/>
          <w:lang w:val="en-GB"/>
        </w:rPr>
        <w:t>26-LABS SOUTH-PLANT FINAL</w:t>
      </w:r>
    </w:p>
    <w:p w14:paraId="46470DAB" w14:textId="6210A33D" w:rsidR="00102341" w:rsidRPr="00775437" w:rsidRDefault="00102341" w:rsidP="009F61F7">
      <w:pPr>
        <w:rPr>
          <w:rFonts w:ascii="Arial" w:hAnsi="Arial" w:cs="Arial"/>
          <w:color w:val="auto"/>
          <w:sz w:val="20"/>
          <w:lang w:val="en-GB"/>
        </w:rPr>
      </w:pPr>
      <w:r>
        <w:rPr>
          <w:rFonts w:ascii="Arial" w:hAnsi="Arial" w:cs="Arial"/>
          <w:color w:val="auto"/>
          <w:sz w:val="20"/>
          <w:lang w:val="en-GB"/>
        </w:rPr>
        <w:t>FCS PLANTROOM FINAL</w:t>
      </w:r>
    </w:p>
    <w:p w14:paraId="08159997" w14:textId="77777777" w:rsidR="00924E2D" w:rsidRPr="00775437" w:rsidRDefault="00924E2D" w:rsidP="00B6642D">
      <w:pPr>
        <w:pStyle w:val="Maintext"/>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6"/>
      </w:tblGrid>
      <w:tr w:rsidR="00924E2D" w:rsidRPr="005061B5" w14:paraId="29877A13" w14:textId="77777777" w:rsidTr="00821C49">
        <w:trPr>
          <w:hidden/>
        </w:trPr>
        <w:tc>
          <w:tcPr>
            <w:tcW w:w="10536" w:type="dxa"/>
            <w:shd w:val="clear" w:color="auto" w:fill="auto"/>
          </w:tcPr>
          <w:p w14:paraId="3FB1F818" w14:textId="77777777" w:rsidR="00924E2D" w:rsidRPr="00775437" w:rsidRDefault="00924E2D" w:rsidP="00B6642D">
            <w:pPr>
              <w:pStyle w:val="Maintext"/>
              <w:rPr>
                <w:vanish/>
                <w:lang w:val="en-GB"/>
              </w:rPr>
            </w:pPr>
          </w:p>
        </w:tc>
      </w:tr>
      <w:tr w:rsidR="00924E2D" w:rsidRPr="005061B5" w14:paraId="69B9EA34" w14:textId="77777777" w:rsidTr="00821C49">
        <w:trPr>
          <w:hidden/>
        </w:trPr>
        <w:tc>
          <w:tcPr>
            <w:tcW w:w="10536" w:type="dxa"/>
            <w:shd w:val="clear" w:color="auto" w:fill="000000"/>
          </w:tcPr>
          <w:p w14:paraId="4D62FE12" w14:textId="77777777" w:rsidR="00924E2D" w:rsidRPr="00775437" w:rsidRDefault="00924E2D" w:rsidP="00924E2D">
            <w:pPr>
              <w:pStyle w:val="Maintext"/>
              <w:rPr>
                <w:vanish/>
                <w:lang w:val="en-GB"/>
              </w:rPr>
            </w:pPr>
          </w:p>
        </w:tc>
      </w:tr>
      <w:tr w:rsidR="00924E2D" w:rsidRPr="005061B5" w14:paraId="5FE2E143" w14:textId="77777777" w:rsidTr="00821C49">
        <w:trPr>
          <w:trHeight w:val="400"/>
        </w:trPr>
        <w:tc>
          <w:tcPr>
            <w:tcW w:w="10536" w:type="dxa"/>
            <w:shd w:val="clear" w:color="auto" w:fill="000000"/>
          </w:tcPr>
          <w:p w14:paraId="1C5ABBC9" w14:textId="77777777" w:rsidR="00924E2D" w:rsidRPr="00775437" w:rsidRDefault="00924E2D" w:rsidP="002C6240">
            <w:pPr>
              <w:pStyle w:val="Folio"/>
              <w:rPr>
                <w:lang w:val="en-GB"/>
              </w:rPr>
            </w:pPr>
          </w:p>
        </w:tc>
      </w:tr>
    </w:tbl>
    <w:p w14:paraId="1DE8BFFA" w14:textId="77777777" w:rsidR="009F61F7" w:rsidRPr="00775437" w:rsidRDefault="009F61F7" w:rsidP="00B6642D">
      <w:pPr>
        <w:pStyle w:val="Maintext"/>
        <w:rPr>
          <w:lang w:val="en-GB"/>
        </w:rPr>
      </w:pPr>
    </w:p>
    <w:p w14:paraId="05199E3C" w14:textId="77777777" w:rsidR="00681E87" w:rsidRPr="00775437" w:rsidRDefault="009F61F7" w:rsidP="00B6642D">
      <w:pPr>
        <w:pStyle w:val="Maintext"/>
        <w:rPr>
          <w:vanish/>
          <w:lang w:val="en-GB"/>
        </w:rPr>
      </w:pPr>
      <w:r w:rsidRPr="00775437">
        <w:rPr>
          <w:lang w:val="en-GB"/>
        </w:rPr>
        <w:br w:type="page"/>
      </w:r>
      <w:r w:rsidR="009B4177" w:rsidRPr="00775437">
        <w:rPr>
          <w:vanish/>
          <w:lang w:val="en-GB"/>
        </w:rPr>
        <w:lastRenderedPageBreak/>
        <w:br w:type="page"/>
      </w:r>
    </w:p>
    <w:p w14:paraId="42D8110E" w14:textId="77777777" w:rsidR="00924E2D" w:rsidRPr="00775437" w:rsidRDefault="00924E2D" w:rsidP="00924E2D">
      <w:pPr>
        <w:rPr>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924E2D" w:rsidRPr="005061B5" w14:paraId="55132BE9" w14:textId="77777777" w:rsidTr="002C6240">
        <w:trPr>
          <w:trHeight w:val="800"/>
        </w:trPr>
        <w:tc>
          <w:tcPr>
            <w:tcW w:w="10188" w:type="dxa"/>
            <w:tcBorders>
              <w:top w:val="single" w:sz="4" w:space="0" w:color="auto"/>
              <w:bottom w:val="single" w:sz="4" w:space="0" w:color="auto"/>
            </w:tcBorders>
            <w:shd w:val="clear" w:color="auto" w:fill="000000"/>
            <w:vAlign w:val="center"/>
          </w:tcPr>
          <w:p w14:paraId="761314D5" w14:textId="77777777" w:rsidR="00924E2D" w:rsidRPr="00775437" w:rsidRDefault="00924E2D" w:rsidP="002C6240">
            <w:pPr>
              <w:pStyle w:val="ContractTitle"/>
              <w:ind w:left="200"/>
              <w:jc w:val="left"/>
              <w:rPr>
                <w:rFonts w:ascii="Arial" w:hAnsi="Arial" w:cs="Arial"/>
                <w:lang w:val="en-GB"/>
              </w:rPr>
            </w:pPr>
            <w:r w:rsidRPr="00775437">
              <w:rPr>
                <w:rFonts w:ascii="Arial" w:hAnsi="Arial" w:cs="Arial"/>
                <w:lang w:val="en-GB"/>
              </w:rPr>
              <w:t>Contract Data</w:t>
            </w:r>
          </w:p>
        </w:tc>
      </w:tr>
      <w:tr w:rsidR="00924E2D" w:rsidRPr="005061B5" w14:paraId="19BC64F7" w14:textId="77777777" w:rsidTr="002C6240">
        <w:trPr>
          <w:trHeight w:val="800"/>
        </w:trPr>
        <w:tc>
          <w:tcPr>
            <w:tcW w:w="10188" w:type="dxa"/>
            <w:tcBorders>
              <w:top w:val="single" w:sz="4" w:space="0" w:color="auto"/>
              <w:bottom w:val="single" w:sz="4" w:space="0" w:color="auto"/>
            </w:tcBorders>
            <w:shd w:val="clear" w:color="auto" w:fill="CCCCCC"/>
            <w:vAlign w:val="center"/>
          </w:tcPr>
          <w:p w14:paraId="5B885F49" w14:textId="77777777" w:rsidR="00924E2D" w:rsidRPr="00775437" w:rsidRDefault="00924E2D" w:rsidP="002C6240">
            <w:pPr>
              <w:pStyle w:val="ContractTitle"/>
              <w:ind w:left="200"/>
              <w:jc w:val="left"/>
              <w:rPr>
                <w:rFonts w:ascii="Arial" w:hAnsi="Arial" w:cs="Arial"/>
                <w:color w:val="auto"/>
                <w:lang w:val="en-GB"/>
              </w:rPr>
            </w:pPr>
            <w:r w:rsidRPr="00775437">
              <w:rPr>
                <w:rFonts w:ascii="Arial" w:hAnsi="Arial" w:cs="Arial"/>
                <w:color w:val="auto"/>
                <w:lang w:val="en-GB"/>
              </w:rPr>
              <w:t>Works Information</w:t>
            </w:r>
          </w:p>
        </w:tc>
      </w:tr>
      <w:tr w:rsidR="00924E2D" w:rsidRPr="005061B5" w14:paraId="15054E45" w14:textId="77777777" w:rsidTr="002C6240">
        <w:trPr>
          <w:trHeight w:val="800"/>
        </w:trPr>
        <w:tc>
          <w:tcPr>
            <w:tcW w:w="10188" w:type="dxa"/>
            <w:tcBorders>
              <w:top w:val="single" w:sz="4" w:space="0" w:color="auto"/>
              <w:left w:val="nil"/>
              <w:bottom w:val="single" w:sz="4" w:space="0" w:color="auto"/>
              <w:right w:val="nil"/>
            </w:tcBorders>
            <w:shd w:val="clear" w:color="auto" w:fill="auto"/>
            <w:vAlign w:val="center"/>
          </w:tcPr>
          <w:p w14:paraId="6B7A0B5B" w14:textId="77777777" w:rsidR="00924E2D" w:rsidRPr="00775437" w:rsidRDefault="00924E2D" w:rsidP="003B4965">
            <w:pPr>
              <w:pStyle w:val="Mainheading"/>
              <w:spacing w:before="240"/>
              <w:rPr>
                <w:rFonts w:ascii="Arial" w:hAnsi="Arial" w:cs="Arial"/>
                <w:lang w:val="en-GB"/>
              </w:rPr>
            </w:pPr>
            <w:r w:rsidRPr="00775437">
              <w:rPr>
                <w:rFonts w:ascii="Arial" w:hAnsi="Arial" w:cs="Arial"/>
                <w:lang w:val="en-GB"/>
              </w:rPr>
              <w:t>3 Specifications</w:t>
            </w:r>
          </w:p>
          <w:p w14:paraId="441281AB" w14:textId="77777777" w:rsidR="00924E2D" w:rsidRPr="00775437" w:rsidRDefault="00924E2D" w:rsidP="002C6240">
            <w:pPr>
              <w:pStyle w:val="ContractTitle"/>
              <w:spacing w:before="0" w:after="0" w:line="240" w:lineRule="auto"/>
              <w:ind w:left="198"/>
              <w:jc w:val="left"/>
              <w:rPr>
                <w:rFonts w:ascii="Arial" w:hAnsi="Arial" w:cs="Arial"/>
                <w:color w:val="auto"/>
                <w:sz w:val="18"/>
                <w:szCs w:val="18"/>
                <w:lang w:val="en-GB"/>
              </w:rPr>
            </w:pPr>
          </w:p>
        </w:tc>
      </w:tr>
      <w:tr w:rsidR="00924E2D" w:rsidRPr="005061B5" w14:paraId="7FDB76B4" w14:textId="77777777" w:rsidTr="00BF652E">
        <w:trPr>
          <w:trHeight w:val="800"/>
        </w:trPr>
        <w:tc>
          <w:tcPr>
            <w:tcW w:w="10188" w:type="dxa"/>
            <w:tcBorders>
              <w:top w:val="single" w:sz="4" w:space="0" w:color="auto"/>
              <w:bottom w:val="single" w:sz="4" w:space="0" w:color="auto"/>
            </w:tcBorders>
            <w:shd w:val="clear" w:color="auto" w:fill="A6A6A6"/>
            <w:vAlign w:val="center"/>
          </w:tcPr>
          <w:p w14:paraId="07987C0B" w14:textId="77777777" w:rsidR="00924E2D" w:rsidRPr="00775437" w:rsidRDefault="00924E2D" w:rsidP="002C6240">
            <w:pPr>
              <w:pStyle w:val="ContractTitle"/>
              <w:spacing w:before="0" w:after="0" w:line="240" w:lineRule="auto"/>
              <w:ind w:left="198"/>
              <w:jc w:val="left"/>
              <w:rPr>
                <w:rFonts w:ascii="Arial" w:hAnsi="Arial" w:cs="Arial"/>
                <w:b/>
                <w:color w:val="auto"/>
                <w:sz w:val="20"/>
                <w:szCs w:val="20"/>
                <w:lang w:val="en-GB"/>
              </w:rPr>
            </w:pPr>
            <w:r w:rsidRPr="00775437">
              <w:rPr>
                <w:rFonts w:ascii="Arial" w:hAnsi="Arial" w:cs="Arial"/>
                <w:b/>
                <w:color w:val="auto"/>
                <w:sz w:val="20"/>
                <w:szCs w:val="20"/>
                <w:lang w:val="en-GB"/>
              </w:rPr>
              <w:t>List the specifications which apply to this contract.</w:t>
            </w:r>
          </w:p>
        </w:tc>
      </w:tr>
    </w:tbl>
    <w:p w14:paraId="2165C6E3" w14:textId="77777777" w:rsidR="003B4965" w:rsidRPr="00775437" w:rsidRDefault="003B4965" w:rsidP="003B4965">
      <w:pPr>
        <w:pStyle w:val="Maintext"/>
        <w:tabs>
          <w:tab w:val="left" w:pos="4320"/>
          <w:tab w:val="left" w:pos="7080"/>
        </w:tabs>
        <w:spacing w:after="0" w:line="240" w:lineRule="auto"/>
        <w:ind w:hanging="142"/>
        <w:rPr>
          <w:rFonts w:ascii="Arial" w:hAnsi="Arial" w:cs="Arial"/>
          <w:lang w:val="en-GB"/>
        </w:rPr>
      </w:pPr>
    </w:p>
    <w:p w14:paraId="588BB0BB" w14:textId="77777777" w:rsidR="00924E2D" w:rsidRPr="00775437" w:rsidRDefault="00924E2D" w:rsidP="003B4965">
      <w:pPr>
        <w:pStyle w:val="Maintext"/>
        <w:tabs>
          <w:tab w:val="left" w:pos="4320"/>
          <w:tab w:val="left" w:pos="7080"/>
        </w:tabs>
        <w:spacing w:after="0" w:line="240" w:lineRule="auto"/>
        <w:rPr>
          <w:rFonts w:ascii="Arial" w:hAnsi="Arial" w:cs="Arial"/>
          <w:lang w:val="en-GB"/>
        </w:rPr>
      </w:pPr>
      <w:r w:rsidRPr="00775437">
        <w:rPr>
          <w:rFonts w:ascii="Arial" w:hAnsi="Arial" w:cs="Arial"/>
          <w:lang w:val="en-GB"/>
        </w:rPr>
        <w:t xml:space="preserve">"Government Buying Standards", must be applied to any areas of the specification which fall under these standards. These standards have been endorsed by the Coalition Government and all central government departments and their related organisations must ensure that they meet these minimum mandatory specifications when buying products and services. The link to the standards is: </w:t>
      </w:r>
    </w:p>
    <w:p w14:paraId="0207CD9B" w14:textId="77777777" w:rsidR="00924E2D" w:rsidRPr="00775437" w:rsidRDefault="007B76D7" w:rsidP="003B4965">
      <w:pPr>
        <w:pStyle w:val="Maintext"/>
        <w:tabs>
          <w:tab w:val="left" w:pos="4320"/>
          <w:tab w:val="left" w:pos="7080"/>
        </w:tabs>
        <w:spacing w:after="0" w:line="240" w:lineRule="auto"/>
        <w:rPr>
          <w:rFonts w:ascii="Arial" w:hAnsi="Arial" w:cs="Arial"/>
          <w:lang w:val="en-GB"/>
        </w:rPr>
      </w:pPr>
      <w:hyperlink r:id="rId13" w:history="1">
        <w:r w:rsidR="00924E2D" w:rsidRPr="00775437">
          <w:rPr>
            <w:rStyle w:val="Hyperlink"/>
            <w:rFonts w:ascii="Arial" w:hAnsi="Arial" w:cs="Arial"/>
            <w:lang w:val="en-GB"/>
          </w:rPr>
          <w:t>https://www.gov.uk/government/collections/sustainable-procurement-the-government-buying-standards-gbs</w:t>
        </w:r>
      </w:hyperlink>
    </w:p>
    <w:p w14:paraId="0067545B" w14:textId="77777777" w:rsidR="00924E2D" w:rsidRPr="00775437" w:rsidRDefault="00924E2D" w:rsidP="003B4965">
      <w:pPr>
        <w:pStyle w:val="Maintext"/>
        <w:tabs>
          <w:tab w:val="left" w:pos="4320"/>
          <w:tab w:val="left" w:pos="7080"/>
        </w:tabs>
        <w:spacing w:after="0" w:line="240" w:lineRule="auto"/>
        <w:rPr>
          <w:lang w:val="en-GB"/>
        </w:rPr>
      </w:pPr>
    </w:p>
    <w:p w14:paraId="171BDE83" w14:textId="77777777" w:rsidR="00924E2D" w:rsidRPr="00C3213A" w:rsidRDefault="00924E2D" w:rsidP="003B4965">
      <w:pPr>
        <w:pStyle w:val="Maintext"/>
        <w:tabs>
          <w:tab w:val="left" w:pos="4320"/>
          <w:tab w:val="left" w:pos="7080"/>
        </w:tabs>
        <w:spacing w:after="0" w:line="240" w:lineRule="auto"/>
        <w:rPr>
          <w:rFonts w:ascii="Arial" w:hAnsi="Arial" w:cs="Arial"/>
          <w:lang w:val="en-GB"/>
        </w:rPr>
      </w:pPr>
      <w:r w:rsidRPr="00C3213A">
        <w:rPr>
          <w:rFonts w:ascii="Arial" w:hAnsi="Arial" w:cs="Arial"/>
          <w:lang w:val="en-GB"/>
        </w:rPr>
        <w:t xml:space="preserve">Article 6 of the Energy Efficiency Directive 2012/27/EU on energy-efficient public procurement must be applied to any areas of the specification which fall under these standards. These standards have been endorsed by the Coalition Government and all central government departments and their related organisations must ensure that they meet these minimum mandatory specifications when buying products and services. The link to the guidance is: </w:t>
      </w:r>
    </w:p>
    <w:p w14:paraId="2333FB96" w14:textId="77777777" w:rsidR="00924E2D" w:rsidRPr="00775437" w:rsidRDefault="007B76D7" w:rsidP="003B4965">
      <w:pPr>
        <w:spacing w:line="240" w:lineRule="auto"/>
        <w:rPr>
          <w:rFonts w:ascii="Arial" w:hAnsi="Arial" w:cs="Arial"/>
          <w:color w:val="FF0000"/>
          <w:sz w:val="20"/>
          <w:lang w:val="en-GB"/>
        </w:rPr>
      </w:pPr>
      <w:hyperlink r:id="rId14" w:history="1">
        <w:r w:rsidR="00924E2D" w:rsidRPr="00C3213A">
          <w:rPr>
            <w:rStyle w:val="Hyperlink"/>
            <w:rFonts w:ascii="Arial" w:hAnsi="Arial" w:cs="Arial"/>
            <w:sz w:val="20"/>
            <w:lang w:val="en-GB"/>
          </w:rPr>
          <w:t>https://www.gov.uk/government/publications/procurement-policy-note-0115-implementing-energy-efficiency-directive-article-6-further-information</w:t>
        </w:r>
      </w:hyperlink>
    </w:p>
    <w:p w14:paraId="1C477552" w14:textId="77777777" w:rsidR="00924E2D" w:rsidRPr="00775437" w:rsidRDefault="00924E2D" w:rsidP="003B4965">
      <w:pPr>
        <w:spacing w:line="240" w:lineRule="auto"/>
        <w:rPr>
          <w:rFonts w:ascii="Arial" w:hAnsi="Arial" w:cs="Arial"/>
          <w:color w:val="FF0000"/>
          <w:sz w:val="20"/>
          <w:lang w:val="en-GB"/>
        </w:rPr>
      </w:pPr>
    </w:p>
    <w:p w14:paraId="7C6C9DBB" w14:textId="77777777" w:rsidR="009F61F7" w:rsidRPr="00775437" w:rsidRDefault="009F61F7" w:rsidP="009F61F7">
      <w:pPr>
        <w:pStyle w:val="Maintext"/>
        <w:rPr>
          <w:lang w:val="en-GB"/>
        </w:rPr>
      </w:pPr>
      <w:r w:rsidRPr="00775437">
        <w:rPr>
          <w:lang w:val="en-GB"/>
        </w:rPr>
        <w:t>[Add additional specification information here]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924E2D" w:rsidRPr="005061B5" w14:paraId="323627E8" w14:textId="77777777" w:rsidTr="002C6240">
        <w:trPr>
          <w:trHeight w:val="800"/>
        </w:trPr>
        <w:tc>
          <w:tcPr>
            <w:tcW w:w="10188" w:type="dxa"/>
            <w:tcBorders>
              <w:top w:val="nil"/>
              <w:left w:val="nil"/>
              <w:bottom w:val="single" w:sz="4" w:space="0" w:color="auto"/>
              <w:right w:val="nil"/>
            </w:tcBorders>
            <w:shd w:val="clear" w:color="auto" w:fill="auto"/>
            <w:vAlign w:val="center"/>
          </w:tcPr>
          <w:p w14:paraId="6DEC120E" w14:textId="77777777" w:rsidR="00924E2D" w:rsidRPr="00775437" w:rsidRDefault="00924E2D" w:rsidP="003B4965">
            <w:pPr>
              <w:pStyle w:val="Mainheading"/>
              <w:spacing w:before="240"/>
              <w:rPr>
                <w:rFonts w:ascii="Arial" w:hAnsi="Arial" w:cs="Arial"/>
                <w:lang w:val="en-GB"/>
              </w:rPr>
            </w:pPr>
            <w:r w:rsidRPr="00775437">
              <w:rPr>
                <w:rFonts w:ascii="Arial" w:hAnsi="Arial" w:cs="Arial"/>
                <w:lang w:val="en-GB"/>
              </w:rPr>
              <w:t>4 Constraints on how the Contractor Provides the Works</w:t>
            </w:r>
          </w:p>
          <w:p w14:paraId="147D9E7F" w14:textId="77777777" w:rsidR="00924E2D" w:rsidRPr="00775437" w:rsidRDefault="00924E2D" w:rsidP="002C6240">
            <w:pPr>
              <w:pStyle w:val="ContractTitle"/>
              <w:spacing w:before="0" w:after="0" w:line="240" w:lineRule="auto"/>
              <w:ind w:left="198"/>
              <w:jc w:val="left"/>
              <w:rPr>
                <w:rFonts w:ascii="Arial" w:hAnsi="Arial" w:cs="Arial"/>
                <w:color w:val="auto"/>
                <w:sz w:val="18"/>
                <w:szCs w:val="18"/>
                <w:lang w:val="en-GB"/>
              </w:rPr>
            </w:pPr>
          </w:p>
        </w:tc>
      </w:tr>
      <w:tr w:rsidR="00924E2D" w:rsidRPr="005061B5" w14:paraId="0D6398F6" w14:textId="77777777" w:rsidTr="00BF652E">
        <w:trPr>
          <w:trHeight w:val="800"/>
        </w:trPr>
        <w:tc>
          <w:tcPr>
            <w:tcW w:w="10188" w:type="dxa"/>
            <w:tcBorders>
              <w:top w:val="single" w:sz="4" w:space="0" w:color="auto"/>
              <w:bottom w:val="single" w:sz="4" w:space="0" w:color="auto"/>
            </w:tcBorders>
            <w:shd w:val="clear" w:color="auto" w:fill="A6A6A6"/>
            <w:vAlign w:val="center"/>
          </w:tcPr>
          <w:p w14:paraId="62A5CAD8" w14:textId="77777777" w:rsidR="00924E2D" w:rsidRPr="00775437" w:rsidRDefault="00924E2D" w:rsidP="00E8732A">
            <w:pPr>
              <w:pStyle w:val="ContractTitle"/>
              <w:spacing w:before="0" w:after="0" w:line="240" w:lineRule="auto"/>
              <w:ind w:left="142"/>
              <w:jc w:val="left"/>
              <w:rPr>
                <w:rFonts w:ascii="Arial" w:hAnsi="Arial" w:cs="Arial"/>
                <w:b/>
                <w:color w:val="auto"/>
                <w:sz w:val="20"/>
                <w:szCs w:val="20"/>
                <w:lang w:val="en-GB"/>
              </w:rPr>
            </w:pPr>
            <w:r w:rsidRPr="00775437">
              <w:rPr>
                <w:rFonts w:ascii="Arial" w:hAnsi="Arial" w:cs="Arial"/>
                <w:b/>
                <w:color w:val="auto"/>
                <w:sz w:val="20"/>
                <w:szCs w:val="20"/>
                <w:lang w:val="en-GB"/>
              </w:rPr>
              <w:t>State any constraints on the sequence and timing of work and on the methods and conduct of work including the requirements for any work by the Employer.</w:t>
            </w:r>
          </w:p>
        </w:tc>
      </w:tr>
    </w:tbl>
    <w:p w14:paraId="40EFDCB3" w14:textId="77777777" w:rsidR="00924E2D" w:rsidRPr="00775437" w:rsidRDefault="00924E2D" w:rsidP="00E8732A">
      <w:pPr>
        <w:pStyle w:val="Maintext"/>
        <w:ind w:firstLine="198"/>
        <w:rPr>
          <w:rFonts w:ascii="Arial" w:hAnsi="Arial" w:cs="Arial"/>
          <w:lang w:val="en-GB"/>
        </w:rPr>
      </w:pPr>
    </w:p>
    <w:p w14:paraId="4CF295DE" w14:textId="77777777" w:rsidR="009F61F7" w:rsidRPr="00775437" w:rsidRDefault="009F61F7" w:rsidP="009F61F7">
      <w:pPr>
        <w:pStyle w:val="Maintext"/>
        <w:rPr>
          <w:lang w:val="en-GB"/>
        </w:rPr>
      </w:pPr>
      <w:r w:rsidRPr="00775437">
        <w:rPr>
          <w:lang w:val="en-GB"/>
        </w:rPr>
        <w:t>[Add additional constraints here]</w:t>
      </w:r>
    </w:p>
    <w:p w14:paraId="116C537F" w14:textId="77777777" w:rsidR="00924E2D" w:rsidRPr="00775437" w:rsidRDefault="00924E2D" w:rsidP="003B4965">
      <w:pPr>
        <w:pStyle w:val="Maintext"/>
        <w:spacing w:after="0" w:line="240" w:lineRule="auto"/>
        <w:ind w:right="301"/>
        <w:contextualSpacing/>
        <w:rPr>
          <w:rFonts w:ascii="Arial" w:hAnsi="Arial" w:cs="Arial"/>
          <w:b/>
          <w:lang w:val="en-GB"/>
        </w:rPr>
      </w:pPr>
    </w:p>
    <w:p w14:paraId="03CBED8E" w14:textId="77777777" w:rsidR="00924E2D" w:rsidRPr="00775437" w:rsidRDefault="00924E2D" w:rsidP="003B4965">
      <w:pPr>
        <w:pStyle w:val="Maintext"/>
        <w:spacing w:after="0" w:line="240" w:lineRule="auto"/>
        <w:contextualSpacing/>
        <w:rPr>
          <w:rFonts w:ascii="Arial" w:hAnsi="Arial" w:cs="Arial"/>
          <w:lang w:val="en-GB"/>
        </w:rPr>
      </w:pPr>
    </w:p>
    <w:p w14:paraId="41651FD3" w14:textId="77777777" w:rsidR="005E5AE3" w:rsidRPr="00775437" w:rsidRDefault="009F61F7" w:rsidP="00B6642D">
      <w:pPr>
        <w:pStyle w:val="Maintext"/>
        <w:rPr>
          <w:lang w:val="en-GB"/>
        </w:rPr>
      </w:pPr>
      <w:r w:rsidRPr="00775437">
        <w:rPr>
          <w:lang w:val="en-GB"/>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5E5AE3" w:rsidRPr="005061B5" w14:paraId="37200E45" w14:textId="77777777" w:rsidTr="002C6240">
        <w:trPr>
          <w:trHeight w:val="800"/>
        </w:trPr>
        <w:tc>
          <w:tcPr>
            <w:tcW w:w="10188" w:type="dxa"/>
            <w:tcBorders>
              <w:top w:val="single" w:sz="4" w:space="0" w:color="auto"/>
              <w:bottom w:val="single" w:sz="4" w:space="0" w:color="auto"/>
            </w:tcBorders>
            <w:shd w:val="clear" w:color="auto" w:fill="000000"/>
            <w:vAlign w:val="center"/>
          </w:tcPr>
          <w:p w14:paraId="5F82C72E" w14:textId="77777777" w:rsidR="005E5AE3" w:rsidRPr="00775437" w:rsidRDefault="005E5AE3" w:rsidP="002C6240">
            <w:pPr>
              <w:pStyle w:val="ContractTitle"/>
              <w:ind w:left="200"/>
              <w:jc w:val="left"/>
              <w:rPr>
                <w:rFonts w:ascii="Arial" w:hAnsi="Arial" w:cs="Arial"/>
                <w:lang w:val="en-GB"/>
              </w:rPr>
            </w:pPr>
            <w:r w:rsidRPr="00775437">
              <w:rPr>
                <w:rFonts w:ascii="Arial" w:hAnsi="Arial" w:cs="Arial"/>
                <w:lang w:val="en-GB"/>
              </w:rPr>
              <w:lastRenderedPageBreak/>
              <w:t>Contract Data</w:t>
            </w:r>
          </w:p>
        </w:tc>
      </w:tr>
      <w:tr w:rsidR="005E5AE3" w:rsidRPr="005061B5" w14:paraId="499034B1" w14:textId="77777777" w:rsidTr="00BF652E">
        <w:trPr>
          <w:trHeight w:val="800"/>
        </w:trPr>
        <w:tc>
          <w:tcPr>
            <w:tcW w:w="10188" w:type="dxa"/>
            <w:tcBorders>
              <w:top w:val="single" w:sz="4" w:space="0" w:color="auto"/>
              <w:bottom w:val="single" w:sz="4" w:space="0" w:color="auto"/>
            </w:tcBorders>
            <w:shd w:val="clear" w:color="auto" w:fill="A6A6A6"/>
            <w:vAlign w:val="center"/>
          </w:tcPr>
          <w:p w14:paraId="63D04FBF" w14:textId="77777777" w:rsidR="005E5AE3" w:rsidRPr="0027363E" w:rsidRDefault="005E5AE3" w:rsidP="002C6240">
            <w:pPr>
              <w:pStyle w:val="ContractTitle"/>
              <w:ind w:left="200"/>
              <w:jc w:val="left"/>
              <w:rPr>
                <w:rFonts w:ascii="Arial" w:hAnsi="Arial" w:cs="Arial"/>
                <w:color w:val="auto"/>
                <w:lang w:val="en-GB"/>
              </w:rPr>
            </w:pPr>
            <w:r w:rsidRPr="0027363E">
              <w:rPr>
                <w:rFonts w:ascii="Arial" w:hAnsi="Arial" w:cs="Arial"/>
                <w:color w:val="auto"/>
                <w:lang w:val="en-GB"/>
              </w:rPr>
              <w:t>Works Information</w:t>
            </w:r>
          </w:p>
        </w:tc>
      </w:tr>
      <w:tr w:rsidR="005E5AE3" w:rsidRPr="005061B5" w14:paraId="0908CFA6" w14:textId="77777777" w:rsidTr="002C6240">
        <w:trPr>
          <w:trHeight w:val="800"/>
        </w:trPr>
        <w:tc>
          <w:tcPr>
            <w:tcW w:w="10188" w:type="dxa"/>
            <w:tcBorders>
              <w:top w:val="single" w:sz="4" w:space="0" w:color="auto"/>
              <w:left w:val="nil"/>
              <w:bottom w:val="single" w:sz="4" w:space="0" w:color="auto"/>
              <w:right w:val="nil"/>
            </w:tcBorders>
            <w:shd w:val="clear" w:color="auto" w:fill="auto"/>
            <w:vAlign w:val="center"/>
          </w:tcPr>
          <w:p w14:paraId="3C425021" w14:textId="77777777" w:rsidR="005E5AE3" w:rsidRPr="0027363E" w:rsidRDefault="005E5AE3" w:rsidP="003B4965">
            <w:pPr>
              <w:pStyle w:val="Mainheading"/>
              <w:spacing w:before="240"/>
              <w:rPr>
                <w:rFonts w:ascii="Arial" w:hAnsi="Arial" w:cs="Arial"/>
                <w:lang w:val="en-GB"/>
              </w:rPr>
            </w:pPr>
            <w:r w:rsidRPr="0027363E">
              <w:rPr>
                <w:rFonts w:ascii="Arial" w:hAnsi="Arial" w:cs="Arial"/>
                <w:lang w:val="en-GB"/>
              </w:rPr>
              <w:t>5 Requirements for the programme</w:t>
            </w:r>
          </w:p>
          <w:p w14:paraId="5708D60F" w14:textId="77777777" w:rsidR="005E5AE3" w:rsidRPr="0027363E" w:rsidRDefault="005E5AE3" w:rsidP="002C6240">
            <w:pPr>
              <w:pStyle w:val="ContractTitle"/>
              <w:spacing w:before="0" w:after="0" w:line="240" w:lineRule="auto"/>
              <w:ind w:left="198"/>
              <w:jc w:val="left"/>
              <w:rPr>
                <w:rFonts w:ascii="Arial" w:hAnsi="Arial" w:cs="Arial"/>
                <w:color w:val="auto"/>
                <w:sz w:val="18"/>
                <w:szCs w:val="18"/>
                <w:lang w:val="en-GB"/>
              </w:rPr>
            </w:pPr>
          </w:p>
        </w:tc>
      </w:tr>
      <w:tr w:rsidR="005E5AE3" w:rsidRPr="005061B5" w14:paraId="69550879" w14:textId="77777777" w:rsidTr="00BF652E">
        <w:trPr>
          <w:trHeight w:val="800"/>
        </w:trPr>
        <w:tc>
          <w:tcPr>
            <w:tcW w:w="10188" w:type="dxa"/>
            <w:tcBorders>
              <w:top w:val="single" w:sz="4" w:space="0" w:color="auto"/>
              <w:bottom w:val="single" w:sz="4" w:space="0" w:color="auto"/>
            </w:tcBorders>
            <w:shd w:val="clear" w:color="auto" w:fill="A6A6A6"/>
            <w:vAlign w:val="center"/>
          </w:tcPr>
          <w:p w14:paraId="3212D0BF" w14:textId="77777777" w:rsidR="005E5AE3" w:rsidRPr="0027363E" w:rsidRDefault="005E5AE3" w:rsidP="005E5AE3">
            <w:pPr>
              <w:pStyle w:val="ContractTitle"/>
              <w:spacing w:line="240" w:lineRule="auto"/>
              <w:ind w:left="198"/>
              <w:jc w:val="left"/>
              <w:rPr>
                <w:rFonts w:ascii="Arial" w:hAnsi="Arial" w:cs="Arial"/>
                <w:b/>
                <w:color w:val="auto"/>
                <w:sz w:val="20"/>
                <w:szCs w:val="20"/>
                <w:lang w:val="en-GB"/>
              </w:rPr>
            </w:pPr>
            <w:r w:rsidRPr="0027363E">
              <w:rPr>
                <w:rFonts w:ascii="Arial" w:hAnsi="Arial" w:cs="Arial"/>
                <w:b/>
                <w:color w:val="auto"/>
                <w:sz w:val="20"/>
                <w:szCs w:val="20"/>
                <w:lang w:val="en-GB"/>
              </w:rPr>
              <w:t>State whether a programme is required and, if it is, state what form it is to be in, what information is to be shown on it, when it is to be submitted and when it is to be updated.</w:t>
            </w:r>
          </w:p>
          <w:p w14:paraId="16DF0721" w14:textId="77777777" w:rsidR="005E5AE3" w:rsidRPr="0027363E" w:rsidRDefault="005E5AE3" w:rsidP="003B4965">
            <w:pPr>
              <w:pStyle w:val="ContractTitle"/>
              <w:spacing w:line="240" w:lineRule="auto"/>
              <w:ind w:left="198"/>
              <w:jc w:val="left"/>
              <w:rPr>
                <w:rFonts w:ascii="Arial" w:hAnsi="Arial" w:cs="Arial"/>
                <w:b/>
                <w:color w:val="auto"/>
                <w:sz w:val="20"/>
                <w:szCs w:val="20"/>
                <w:lang w:val="en-GB"/>
              </w:rPr>
            </w:pPr>
          </w:p>
          <w:p w14:paraId="05214B5E" w14:textId="77777777" w:rsidR="005E5AE3" w:rsidRPr="0027363E" w:rsidRDefault="005E5AE3" w:rsidP="005E5AE3">
            <w:pPr>
              <w:pStyle w:val="ContractTitle"/>
              <w:spacing w:before="0" w:after="0" w:line="240" w:lineRule="auto"/>
              <w:ind w:left="198"/>
              <w:jc w:val="left"/>
              <w:rPr>
                <w:rFonts w:ascii="Arial" w:hAnsi="Arial" w:cs="Arial"/>
                <w:b/>
                <w:color w:val="auto"/>
                <w:sz w:val="18"/>
                <w:szCs w:val="18"/>
                <w:lang w:val="en-GB"/>
              </w:rPr>
            </w:pPr>
            <w:r w:rsidRPr="0027363E">
              <w:rPr>
                <w:rFonts w:ascii="Arial" w:hAnsi="Arial" w:cs="Arial"/>
                <w:b/>
                <w:color w:val="auto"/>
                <w:sz w:val="20"/>
                <w:szCs w:val="20"/>
                <w:lang w:val="en-GB"/>
              </w:rPr>
              <w:t>State what the use of the works is intended to be at their Completion as defined in clause 11.2(1).</w:t>
            </w:r>
          </w:p>
        </w:tc>
      </w:tr>
    </w:tbl>
    <w:p w14:paraId="7E32F40D" w14:textId="77777777" w:rsidR="005E5AE3" w:rsidRPr="0027363E" w:rsidRDefault="005E5AE3" w:rsidP="003B4965">
      <w:pPr>
        <w:pStyle w:val="Maintext"/>
        <w:spacing w:after="0" w:line="240" w:lineRule="auto"/>
        <w:rPr>
          <w:lang w:val="en-GB"/>
        </w:rPr>
      </w:pPr>
    </w:p>
    <w:p w14:paraId="68DAC664" w14:textId="77777777" w:rsidR="005E5AE3" w:rsidRPr="0027363E" w:rsidRDefault="005E5AE3" w:rsidP="00B6642D">
      <w:pPr>
        <w:pStyle w:val="Maintext"/>
        <w:rPr>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5E5AE3" w:rsidRPr="005061B5" w14:paraId="1465AFC4" w14:textId="77777777" w:rsidTr="002C6240">
        <w:trPr>
          <w:trHeight w:val="800"/>
        </w:trPr>
        <w:tc>
          <w:tcPr>
            <w:tcW w:w="10188" w:type="dxa"/>
            <w:tcBorders>
              <w:top w:val="nil"/>
              <w:left w:val="nil"/>
              <w:bottom w:val="single" w:sz="4" w:space="0" w:color="auto"/>
              <w:right w:val="nil"/>
            </w:tcBorders>
            <w:shd w:val="clear" w:color="auto" w:fill="auto"/>
            <w:vAlign w:val="center"/>
          </w:tcPr>
          <w:p w14:paraId="2BF9EA75" w14:textId="77777777" w:rsidR="005E5AE3" w:rsidRPr="0027363E" w:rsidRDefault="005E5AE3" w:rsidP="003B4965">
            <w:pPr>
              <w:pStyle w:val="Mainheading"/>
              <w:spacing w:before="240"/>
              <w:rPr>
                <w:rFonts w:ascii="Arial" w:hAnsi="Arial" w:cs="Arial"/>
                <w:lang w:val="en-GB"/>
              </w:rPr>
            </w:pPr>
            <w:r w:rsidRPr="0027363E">
              <w:rPr>
                <w:rFonts w:ascii="Arial" w:hAnsi="Arial" w:cs="Arial"/>
                <w:lang w:val="en-GB"/>
              </w:rPr>
              <w:t xml:space="preserve">6 Services and other things provided by the </w:t>
            </w:r>
            <w:proofErr w:type="gramStart"/>
            <w:r w:rsidRPr="0027363E">
              <w:rPr>
                <w:rFonts w:ascii="Arial" w:hAnsi="Arial" w:cs="Arial"/>
                <w:i/>
                <w:lang w:val="en-GB"/>
              </w:rPr>
              <w:t>Employer</w:t>
            </w:r>
            <w:proofErr w:type="gramEnd"/>
          </w:p>
          <w:p w14:paraId="2DA45535" w14:textId="77777777" w:rsidR="005E5AE3" w:rsidRPr="0027363E" w:rsidRDefault="005E5AE3" w:rsidP="002C6240">
            <w:pPr>
              <w:pStyle w:val="ContractTitle"/>
              <w:spacing w:before="0" w:after="0" w:line="240" w:lineRule="auto"/>
              <w:ind w:left="198"/>
              <w:jc w:val="left"/>
              <w:rPr>
                <w:rFonts w:ascii="Arial" w:hAnsi="Arial" w:cs="Arial"/>
                <w:color w:val="auto"/>
                <w:sz w:val="18"/>
                <w:szCs w:val="18"/>
                <w:lang w:val="en-GB"/>
              </w:rPr>
            </w:pPr>
          </w:p>
        </w:tc>
      </w:tr>
      <w:tr w:rsidR="005E5AE3" w:rsidRPr="005061B5" w14:paraId="6318A85C" w14:textId="77777777" w:rsidTr="00BF652E">
        <w:trPr>
          <w:trHeight w:val="800"/>
        </w:trPr>
        <w:tc>
          <w:tcPr>
            <w:tcW w:w="10188" w:type="dxa"/>
            <w:tcBorders>
              <w:top w:val="single" w:sz="4" w:space="0" w:color="auto"/>
              <w:bottom w:val="single" w:sz="4" w:space="0" w:color="auto"/>
            </w:tcBorders>
            <w:shd w:val="clear" w:color="auto" w:fill="A6A6A6"/>
            <w:vAlign w:val="center"/>
          </w:tcPr>
          <w:p w14:paraId="1C14C00E" w14:textId="77777777" w:rsidR="005E5AE3" w:rsidRPr="0027363E" w:rsidRDefault="005E5AE3" w:rsidP="002C6240">
            <w:pPr>
              <w:pStyle w:val="ContractTitle"/>
              <w:spacing w:before="0" w:after="0" w:line="240" w:lineRule="auto"/>
              <w:ind w:left="198"/>
              <w:jc w:val="left"/>
              <w:rPr>
                <w:rFonts w:ascii="Arial" w:hAnsi="Arial" w:cs="Arial"/>
                <w:b/>
                <w:color w:val="auto"/>
                <w:sz w:val="20"/>
                <w:szCs w:val="20"/>
                <w:lang w:val="en-GB"/>
              </w:rPr>
            </w:pPr>
            <w:r w:rsidRPr="0027363E">
              <w:rPr>
                <w:rFonts w:ascii="Arial" w:hAnsi="Arial" w:cs="Arial"/>
                <w:b/>
                <w:color w:val="auto"/>
                <w:sz w:val="20"/>
                <w:szCs w:val="20"/>
                <w:lang w:val="en-GB"/>
              </w:rPr>
              <w:t>Describe what the Employer will provide, such as services (including water and electricity) and ‘‘free issue’’ Plant and Materials and equipment.</w:t>
            </w:r>
          </w:p>
        </w:tc>
      </w:tr>
    </w:tbl>
    <w:p w14:paraId="43FFB201" w14:textId="77777777" w:rsidR="005E5AE3" w:rsidRPr="0027363E" w:rsidRDefault="005E5AE3" w:rsidP="005E5AE3">
      <w:pPr>
        <w:pStyle w:val="Maintext"/>
        <w:rPr>
          <w:lang w:val="en-GB"/>
        </w:rPr>
      </w:pPr>
    </w:p>
    <w:p w14:paraId="435CAF5F" w14:textId="77777777" w:rsidR="005E5AE3" w:rsidRPr="00C3213A" w:rsidRDefault="005E5AE3" w:rsidP="003B4965">
      <w:pPr>
        <w:pStyle w:val="Maintext"/>
        <w:tabs>
          <w:tab w:val="left" w:pos="6960"/>
        </w:tabs>
        <w:spacing w:after="0" w:line="240" w:lineRule="auto"/>
        <w:rPr>
          <w:rFonts w:ascii="Arial" w:hAnsi="Arial" w:cs="Arial"/>
          <w:b/>
          <w:lang w:val="en-GB"/>
        </w:rPr>
      </w:pPr>
      <w:r w:rsidRPr="00C3213A">
        <w:rPr>
          <w:rFonts w:ascii="Arial" w:hAnsi="Arial" w:cs="Arial"/>
          <w:b/>
          <w:lang w:val="en-GB"/>
        </w:rPr>
        <w:t>Isolations</w:t>
      </w:r>
    </w:p>
    <w:p w14:paraId="55C0B5A3" w14:textId="77777777" w:rsidR="005E5AE3" w:rsidRPr="00C3213A" w:rsidRDefault="005E5AE3" w:rsidP="003B4965">
      <w:pPr>
        <w:pStyle w:val="Maintext"/>
        <w:tabs>
          <w:tab w:val="left" w:pos="6960"/>
        </w:tabs>
        <w:spacing w:after="0" w:line="240" w:lineRule="auto"/>
        <w:rPr>
          <w:rFonts w:ascii="Arial" w:hAnsi="Arial" w:cs="Arial"/>
          <w:lang w:val="en-GB"/>
        </w:rPr>
      </w:pPr>
      <w:r w:rsidRPr="00C3213A">
        <w:rPr>
          <w:rFonts w:ascii="Arial" w:hAnsi="Arial" w:cs="Arial"/>
          <w:lang w:val="en-GB"/>
        </w:rPr>
        <w:t>The Employer will isolate all services as necessary; permits will be issued to cover all the scope of works.</w:t>
      </w:r>
    </w:p>
    <w:p w14:paraId="5D051E28" w14:textId="77777777" w:rsidR="005E5AE3" w:rsidRPr="00C3213A" w:rsidRDefault="005E5AE3" w:rsidP="003B4965">
      <w:pPr>
        <w:pStyle w:val="Maintext"/>
        <w:tabs>
          <w:tab w:val="left" w:pos="6960"/>
        </w:tabs>
        <w:spacing w:after="0" w:line="240" w:lineRule="auto"/>
        <w:rPr>
          <w:rFonts w:ascii="Arial" w:hAnsi="Arial" w:cs="Arial"/>
          <w:lang w:val="en-GB"/>
        </w:rPr>
      </w:pPr>
    </w:p>
    <w:p w14:paraId="2862CC9C" w14:textId="77777777" w:rsidR="005E5AE3" w:rsidRPr="00C3213A" w:rsidRDefault="005E5AE3" w:rsidP="003B4965">
      <w:pPr>
        <w:pStyle w:val="Maintext"/>
        <w:tabs>
          <w:tab w:val="left" w:pos="6960"/>
        </w:tabs>
        <w:spacing w:after="0" w:line="240" w:lineRule="auto"/>
        <w:rPr>
          <w:rFonts w:ascii="Arial" w:hAnsi="Arial" w:cs="Arial"/>
          <w:b/>
          <w:lang w:val="en-GB"/>
        </w:rPr>
      </w:pPr>
      <w:r w:rsidRPr="00C3213A">
        <w:rPr>
          <w:rFonts w:ascii="Arial" w:hAnsi="Arial" w:cs="Arial"/>
          <w:b/>
          <w:lang w:val="en-GB"/>
        </w:rPr>
        <w:t>Facilities</w:t>
      </w:r>
    </w:p>
    <w:p w14:paraId="71503B9C" w14:textId="77777777" w:rsidR="005E5AE3" w:rsidRPr="00C3213A" w:rsidRDefault="005E5AE3" w:rsidP="003B4965">
      <w:pPr>
        <w:pStyle w:val="Maintext"/>
        <w:tabs>
          <w:tab w:val="left" w:pos="6960"/>
        </w:tabs>
        <w:spacing w:after="0" w:line="240" w:lineRule="auto"/>
        <w:rPr>
          <w:rFonts w:ascii="Arial" w:hAnsi="Arial" w:cs="Arial"/>
          <w:lang w:val="en-GB"/>
        </w:rPr>
      </w:pPr>
      <w:r w:rsidRPr="00C3213A">
        <w:rPr>
          <w:rFonts w:ascii="Arial" w:hAnsi="Arial" w:cs="Arial"/>
          <w:lang w:val="en-GB"/>
        </w:rPr>
        <w:t>The site has toilets, power and water which will be provided to the</w:t>
      </w:r>
      <w:r w:rsidR="00F608EA" w:rsidRPr="00C3213A">
        <w:rPr>
          <w:rFonts w:ascii="Arial" w:hAnsi="Arial" w:cs="Arial"/>
          <w:lang w:val="en-GB"/>
        </w:rPr>
        <w:t xml:space="preserve"> Contractor</w:t>
      </w:r>
      <w:r w:rsidRPr="00C3213A">
        <w:rPr>
          <w:rFonts w:ascii="Arial" w:hAnsi="Arial" w:cs="Arial"/>
          <w:lang w:val="en-GB"/>
        </w:rPr>
        <w:t xml:space="preserve"> with the Employer's permission. The site also has a staff restaurant that the Contractors staff may use subject to persons being properly dressed (no bare torsos or shorts) and in clean clothing. </w:t>
      </w:r>
    </w:p>
    <w:p w14:paraId="2E0BBFB1" w14:textId="77777777" w:rsidR="005E5AE3" w:rsidRPr="00C3213A" w:rsidRDefault="005E5AE3" w:rsidP="003B4965">
      <w:pPr>
        <w:pStyle w:val="Maintext"/>
        <w:tabs>
          <w:tab w:val="left" w:pos="6960"/>
        </w:tabs>
        <w:spacing w:after="0" w:line="240" w:lineRule="auto"/>
        <w:rPr>
          <w:rFonts w:ascii="Arial" w:hAnsi="Arial" w:cs="Arial"/>
          <w:lang w:val="en-GB"/>
        </w:rPr>
      </w:pPr>
    </w:p>
    <w:p w14:paraId="13C5B20F" w14:textId="77777777" w:rsidR="009F61F7" w:rsidRPr="00C3213A" w:rsidRDefault="009F61F7" w:rsidP="009F61F7">
      <w:pPr>
        <w:pStyle w:val="Maintext"/>
        <w:rPr>
          <w:lang w:val="en-GB"/>
        </w:rPr>
      </w:pPr>
      <w:r w:rsidRPr="00C3213A">
        <w:rPr>
          <w:lang w:val="en-GB"/>
        </w:rPr>
        <w:t>[Add additional service information here]</w:t>
      </w:r>
    </w:p>
    <w:p w14:paraId="224CAB3D" w14:textId="77777777" w:rsidR="009F61F7" w:rsidRPr="00C3213A" w:rsidRDefault="009F61F7" w:rsidP="003B4965">
      <w:pPr>
        <w:pStyle w:val="Maintext"/>
        <w:tabs>
          <w:tab w:val="left" w:pos="6960"/>
        </w:tabs>
        <w:spacing w:after="0" w:line="240" w:lineRule="auto"/>
        <w:rPr>
          <w:rFonts w:ascii="Arial" w:hAnsi="Arial" w:cs="Arial"/>
          <w:lang w:val="en-GB"/>
        </w:rPr>
      </w:pPr>
    </w:p>
    <w:p w14:paraId="72520911" w14:textId="77777777" w:rsidR="00D9462E" w:rsidRPr="00C3213A" w:rsidRDefault="00C70943" w:rsidP="005E5AE3">
      <w:pPr>
        <w:pStyle w:val="Maintext"/>
        <w:rPr>
          <w:vanish/>
          <w:lang w:val="en-GB"/>
        </w:rPr>
      </w:pPr>
      <w:r w:rsidRPr="00C3213A">
        <w:rPr>
          <w:vanish/>
          <w:lang w:val="en-GB"/>
        </w:rPr>
        <w:br w:type="page"/>
      </w:r>
    </w:p>
    <w:p w14:paraId="5032BD12" w14:textId="77777777" w:rsidR="00DA52D8" w:rsidRPr="00C3213A" w:rsidRDefault="00DA52D8">
      <w:pPr>
        <w:rPr>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7320"/>
      </w:tblGrid>
      <w:tr w:rsidR="00C70943" w:rsidRPr="00C3213A" w14:paraId="3BE9338C" w14:textId="77777777" w:rsidTr="00A1106A">
        <w:trPr>
          <w:trHeight w:val="400"/>
        </w:trPr>
        <w:tc>
          <w:tcPr>
            <w:tcW w:w="2868" w:type="dxa"/>
            <w:tcBorders>
              <w:top w:val="nil"/>
              <w:bottom w:val="single" w:sz="4" w:space="0" w:color="auto"/>
            </w:tcBorders>
            <w:shd w:val="clear" w:color="auto" w:fill="000000"/>
            <w:vAlign w:val="center"/>
          </w:tcPr>
          <w:p w14:paraId="458C4AF5" w14:textId="77777777" w:rsidR="00C70943" w:rsidRPr="00C3213A" w:rsidRDefault="00C70943" w:rsidP="00A1106A">
            <w:pPr>
              <w:pStyle w:val="Folio"/>
              <w:jc w:val="left"/>
              <w:rPr>
                <w:lang w:val="en-GB"/>
              </w:rPr>
            </w:pPr>
          </w:p>
        </w:tc>
        <w:tc>
          <w:tcPr>
            <w:tcW w:w="7320" w:type="dxa"/>
            <w:tcBorders>
              <w:top w:val="nil"/>
              <w:bottom w:val="single" w:sz="4" w:space="0" w:color="auto"/>
            </w:tcBorders>
            <w:shd w:val="clear" w:color="auto" w:fill="000000"/>
            <w:vAlign w:val="center"/>
          </w:tcPr>
          <w:p w14:paraId="322476AA" w14:textId="77777777" w:rsidR="00C70943" w:rsidRPr="00C3213A" w:rsidRDefault="00C70943" w:rsidP="00C70943">
            <w:pPr>
              <w:pStyle w:val="Folio"/>
              <w:rPr>
                <w:lang w:val="en-GB"/>
              </w:rPr>
            </w:pPr>
          </w:p>
        </w:tc>
      </w:tr>
    </w:tbl>
    <w:p w14:paraId="7C6B48E3" w14:textId="77777777" w:rsidR="00C70943" w:rsidRPr="00C3213A" w:rsidRDefault="00C70943" w:rsidP="00B6642D">
      <w:pPr>
        <w:pStyle w:val="Maintext"/>
        <w:rPr>
          <w:lang w:val="en-GB"/>
        </w:rPr>
      </w:pPr>
    </w:p>
    <w:p w14:paraId="3AD83429" w14:textId="77777777" w:rsidR="003B4965" w:rsidRPr="00C3213A" w:rsidRDefault="003B4965" w:rsidP="00B6642D">
      <w:pPr>
        <w:pStyle w:val="Maintext"/>
        <w:rPr>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5E5AE3" w:rsidRPr="00C3213A" w14:paraId="60A31B12" w14:textId="77777777" w:rsidTr="002C6240">
        <w:trPr>
          <w:trHeight w:val="800"/>
        </w:trPr>
        <w:tc>
          <w:tcPr>
            <w:tcW w:w="10188" w:type="dxa"/>
            <w:tcBorders>
              <w:top w:val="single" w:sz="4" w:space="0" w:color="auto"/>
              <w:bottom w:val="single" w:sz="4" w:space="0" w:color="auto"/>
            </w:tcBorders>
            <w:shd w:val="clear" w:color="auto" w:fill="000000"/>
            <w:vAlign w:val="center"/>
          </w:tcPr>
          <w:p w14:paraId="1355E0F0" w14:textId="77777777" w:rsidR="005E5AE3" w:rsidRPr="00C3213A" w:rsidRDefault="005E5AE3" w:rsidP="002C6240">
            <w:pPr>
              <w:pStyle w:val="ContractTitle"/>
              <w:ind w:left="200"/>
              <w:jc w:val="left"/>
              <w:rPr>
                <w:rFonts w:ascii="Arial" w:hAnsi="Arial" w:cs="Arial"/>
                <w:lang w:val="en-GB"/>
              </w:rPr>
            </w:pPr>
            <w:r w:rsidRPr="00C3213A">
              <w:rPr>
                <w:rFonts w:ascii="Arial" w:hAnsi="Arial" w:cs="Arial"/>
                <w:lang w:val="en-GB"/>
              </w:rPr>
              <w:lastRenderedPageBreak/>
              <w:t>Contract Data</w:t>
            </w:r>
          </w:p>
        </w:tc>
      </w:tr>
      <w:tr w:rsidR="005E5AE3" w:rsidRPr="00C3213A" w14:paraId="31CA0468" w14:textId="77777777" w:rsidTr="00BF652E">
        <w:trPr>
          <w:trHeight w:val="800"/>
        </w:trPr>
        <w:tc>
          <w:tcPr>
            <w:tcW w:w="10188" w:type="dxa"/>
            <w:tcBorders>
              <w:top w:val="single" w:sz="4" w:space="0" w:color="auto"/>
              <w:bottom w:val="single" w:sz="4" w:space="0" w:color="auto"/>
            </w:tcBorders>
            <w:shd w:val="clear" w:color="auto" w:fill="A6A6A6"/>
            <w:vAlign w:val="center"/>
          </w:tcPr>
          <w:p w14:paraId="6C52711B" w14:textId="77777777" w:rsidR="005E5AE3" w:rsidRPr="00C3213A" w:rsidRDefault="005E5AE3" w:rsidP="002C6240">
            <w:pPr>
              <w:pStyle w:val="ContractTitle"/>
              <w:ind w:left="200"/>
              <w:jc w:val="left"/>
              <w:rPr>
                <w:rFonts w:ascii="Arial" w:hAnsi="Arial" w:cs="Arial"/>
                <w:color w:val="auto"/>
                <w:lang w:val="en-GB"/>
              </w:rPr>
            </w:pPr>
            <w:r w:rsidRPr="00C3213A">
              <w:rPr>
                <w:rFonts w:ascii="Arial" w:hAnsi="Arial" w:cs="Arial"/>
                <w:color w:val="auto"/>
                <w:lang w:val="en-GB"/>
              </w:rPr>
              <w:t>Site Information</w:t>
            </w:r>
          </w:p>
        </w:tc>
      </w:tr>
      <w:tr w:rsidR="005E5AE3" w:rsidRPr="00C3213A" w14:paraId="6492A74C" w14:textId="77777777" w:rsidTr="005E5AE3">
        <w:trPr>
          <w:trHeight w:val="525"/>
        </w:trPr>
        <w:tc>
          <w:tcPr>
            <w:tcW w:w="10188" w:type="dxa"/>
            <w:tcBorders>
              <w:top w:val="single" w:sz="4" w:space="0" w:color="auto"/>
              <w:left w:val="nil"/>
              <w:bottom w:val="single" w:sz="4" w:space="0" w:color="auto"/>
              <w:right w:val="nil"/>
            </w:tcBorders>
            <w:shd w:val="clear" w:color="auto" w:fill="auto"/>
            <w:vAlign w:val="center"/>
          </w:tcPr>
          <w:p w14:paraId="2E17DD54" w14:textId="77777777" w:rsidR="005E5AE3" w:rsidRPr="00C3213A" w:rsidRDefault="005E5AE3" w:rsidP="005E5AE3">
            <w:pPr>
              <w:pStyle w:val="Mainheading"/>
              <w:spacing w:after="0" w:line="240" w:lineRule="auto"/>
              <w:ind w:left="198"/>
              <w:rPr>
                <w:rFonts w:ascii="Arial" w:hAnsi="Arial" w:cs="Arial"/>
                <w:sz w:val="18"/>
                <w:szCs w:val="18"/>
                <w:lang w:val="en-GB"/>
              </w:rPr>
            </w:pPr>
          </w:p>
        </w:tc>
      </w:tr>
      <w:tr w:rsidR="005E5AE3" w:rsidRPr="00C3213A" w14:paraId="617B94AC" w14:textId="77777777" w:rsidTr="00BF652E">
        <w:trPr>
          <w:trHeight w:val="800"/>
        </w:trPr>
        <w:tc>
          <w:tcPr>
            <w:tcW w:w="10188" w:type="dxa"/>
            <w:tcBorders>
              <w:top w:val="single" w:sz="4" w:space="0" w:color="auto"/>
              <w:bottom w:val="single" w:sz="4" w:space="0" w:color="auto"/>
            </w:tcBorders>
            <w:shd w:val="clear" w:color="auto" w:fill="A6A6A6"/>
            <w:vAlign w:val="center"/>
          </w:tcPr>
          <w:p w14:paraId="6928E8E5" w14:textId="77777777" w:rsidR="005E5AE3" w:rsidRPr="00C3213A" w:rsidRDefault="005E5AE3" w:rsidP="002C6240">
            <w:pPr>
              <w:pStyle w:val="ContractTitle"/>
              <w:spacing w:before="0" w:after="0" w:line="240" w:lineRule="auto"/>
              <w:ind w:left="198"/>
              <w:jc w:val="left"/>
              <w:rPr>
                <w:rFonts w:ascii="Arial" w:hAnsi="Arial" w:cs="Arial"/>
                <w:b/>
                <w:color w:val="auto"/>
                <w:sz w:val="20"/>
                <w:szCs w:val="20"/>
                <w:lang w:val="en-GB"/>
              </w:rPr>
            </w:pPr>
            <w:r w:rsidRPr="00C3213A">
              <w:rPr>
                <w:rFonts w:ascii="Arial" w:hAnsi="Arial" w:cs="Arial"/>
                <w:b/>
                <w:color w:val="auto"/>
                <w:sz w:val="20"/>
                <w:szCs w:val="20"/>
                <w:lang w:val="en-GB"/>
              </w:rPr>
              <w:t>Give information about the site such as the ground conditions and any other information which is likely to affect the Contractor’s work such as limitations on access and the position of adjacent structures.</w:t>
            </w:r>
          </w:p>
        </w:tc>
      </w:tr>
    </w:tbl>
    <w:p w14:paraId="5D037182" w14:textId="77777777" w:rsidR="005E5AE3" w:rsidRPr="00C3213A" w:rsidRDefault="005E5AE3" w:rsidP="005E5AE3">
      <w:pPr>
        <w:pStyle w:val="Maintext"/>
        <w:rPr>
          <w:lang w:val="en-GB"/>
        </w:rPr>
      </w:pPr>
    </w:p>
    <w:p w14:paraId="68267F10" w14:textId="77777777" w:rsidR="005E5AE3" w:rsidRPr="00C3213A" w:rsidRDefault="005E5AE3" w:rsidP="003B4965">
      <w:pPr>
        <w:pStyle w:val="Maintext"/>
        <w:spacing w:after="0" w:line="240" w:lineRule="auto"/>
        <w:ind w:right="301"/>
        <w:rPr>
          <w:rFonts w:ascii="Arial" w:hAnsi="Arial" w:cs="Arial"/>
          <w:b/>
          <w:lang w:val="en-GB"/>
        </w:rPr>
      </w:pPr>
      <w:r w:rsidRPr="00C3213A">
        <w:rPr>
          <w:rFonts w:ascii="Arial" w:hAnsi="Arial" w:cs="Arial"/>
          <w:b/>
          <w:lang w:val="en-GB"/>
        </w:rPr>
        <w:t>Location</w:t>
      </w:r>
    </w:p>
    <w:p w14:paraId="27E565CD" w14:textId="77777777" w:rsidR="005E5AE3" w:rsidRPr="00C3213A" w:rsidRDefault="005E5AE3" w:rsidP="003B4965">
      <w:pPr>
        <w:pStyle w:val="Maintext"/>
        <w:spacing w:after="0" w:line="240" w:lineRule="auto"/>
        <w:ind w:right="301"/>
        <w:rPr>
          <w:rFonts w:ascii="Arial" w:hAnsi="Arial" w:cs="Arial"/>
          <w:lang w:val="en-GB"/>
        </w:rPr>
      </w:pPr>
      <w:r w:rsidRPr="00C3213A">
        <w:rPr>
          <w:rFonts w:ascii="Arial" w:hAnsi="Arial" w:cs="Arial"/>
          <w:lang w:val="en-GB"/>
        </w:rPr>
        <w:t>Blanche Lane, South Mimms, Potters Bar, Hertfordshire EN6 3QG, UK. Ordnance Survey reference TL217003</w:t>
      </w:r>
    </w:p>
    <w:p w14:paraId="267F2CE9" w14:textId="77777777" w:rsidR="00AD1342" w:rsidRPr="00C3213A" w:rsidRDefault="00AD1342" w:rsidP="003B4965">
      <w:pPr>
        <w:pStyle w:val="Maintext"/>
        <w:spacing w:after="0" w:line="240" w:lineRule="auto"/>
        <w:ind w:right="301"/>
        <w:rPr>
          <w:rFonts w:ascii="Arial" w:hAnsi="Arial" w:cs="Arial"/>
          <w:lang w:val="en-GB"/>
        </w:rPr>
      </w:pPr>
    </w:p>
    <w:p w14:paraId="77EAAC66" w14:textId="77777777" w:rsidR="005E5AE3" w:rsidRPr="00C3213A" w:rsidRDefault="005E5AE3" w:rsidP="003B4965">
      <w:pPr>
        <w:pStyle w:val="Maintext"/>
        <w:spacing w:after="0" w:line="240" w:lineRule="auto"/>
        <w:ind w:right="301"/>
        <w:rPr>
          <w:rFonts w:ascii="Arial" w:hAnsi="Arial" w:cs="Arial"/>
          <w:lang w:val="en-GB"/>
        </w:rPr>
      </w:pPr>
      <w:r w:rsidRPr="00C3213A">
        <w:rPr>
          <w:rFonts w:ascii="Arial" w:hAnsi="Arial" w:cs="Arial"/>
          <w:lang w:val="en-GB"/>
        </w:rPr>
        <w:t xml:space="preserve">Although not far from the M25-A1(M) South Mimms interchange, the site is in a substantially rural setting on a relatively steep slope facing south </w:t>
      </w:r>
      <w:proofErr w:type="spellStart"/>
      <w:proofErr w:type="gramStart"/>
      <w:r w:rsidRPr="00C3213A">
        <w:rPr>
          <w:rFonts w:ascii="Arial" w:hAnsi="Arial" w:cs="Arial"/>
          <w:lang w:val="en-GB"/>
        </w:rPr>
        <w:t>south</w:t>
      </w:r>
      <w:proofErr w:type="spellEnd"/>
      <w:r w:rsidRPr="00C3213A">
        <w:rPr>
          <w:rFonts w:ascii="Arial" w:hAnsi="Arial" w:cs="Arial"/>
          <w:lang w:val="en-GB"/>
        </w:rPr>
        <w:t xml:space="preserve"> east</w:t>
      </w:r>
      <w:proofErr w:type="gramEnd"/>
      <w:r w:rsidRPr="00C3213A">
        <w:rPr>
          <w:rFonts w:ascii="Arial" w:hAnsi="Arial" w:cs="Arial"/>
          <w:lang w:val="en-GB"/>
        </w:rPr>
        <w:t>. There is a conservation area to the north and the natural topography drains down the fall slope to watercourses beyond the southern lower boundary. The site of approximately 13 acres (5.3 hectares) has been terraced to provide level building platforms.</w:t>
      </w:r>
    </w:p>
    <w:p w14:paraId="00E4C962" w14:textId="77777777" w:rsidR="005E5AE3" w:rsidRPr="00C3213A" w:rsidRDefault="005E5AE3" w:rsidP="003B4965">
      <w:pPr>
        <w:pStyle w:val="Maintext"/>
        <w:spacing w:after="0" w:line="240" w:lineRule="auto"/>
        <w:ind w:right="301"/>
        <w:rPr>
          <w:rFonts w:ascii="Arial" w:hAnsi="Arial" w:cs="Arial"/>
          <w:lang w:val="en-GB"/>
        </w:rPr>
      </w:pPr>
    </w:p>
    <w:p w14:paraId="640E5FAF" w14:textId="77777777" w:rsidR="005E5AE3" w:rsidRPr="00C3213A" w:rsidRDefault="005E5AE3" w:rsidP="003B4965">
      <w:pPr>
        <w:pStyle w:val="Maintext"/>
        <w:spacing w:after="0" w:line="240" w:lineRule="auto"/>
        <w:ind w:right="301"/>
        <w:rPr>
          <w:rFonts w:ascii="Arial" w:hAnsi="Arial" w:cs="Arial"/>
          <w:b/>
          <w:lang w:val="en-GB"/>
        </w:rPr>
      </w:pPr>
      <w:r w:rsidRPr="00C3213A">
        <w:rPr>
          <w:rFonts w:ascii="Arial" w:hAnsi="Arial" w:cs="Arial"/>
          <w:b/>
          <w:lang w:val="en-GB"/>
        </w:rPr>
        <w:t>Permit to Work</w:t>
      </w:r>
    </w:p>
    <w:p w14:paraId="1679A76D" w14:textId="77777777" w:rsidR="005E5AE3" w:rsidRPr="00C3213A" w:rsidRDefault="005E5AE3" w:rsidP="003B4965">
      <w:pPr>
        <w:pStyle w:val="Maintext"/>
        <w:spacing w:after="0" w:line="240" w:lineRule="auto"/>
        <w:ind w:right="301"/>
        <w:rPr>
          <w:rFonts w:ascii="Arial" w:hAnsi="Arial" w:cs="Arial"/>
          <w:lang w:val="en-GB"/>
        </w:rPr>
      </w:pPr>
      <w:r w:rsidRPr="00C3213A">
        <w:rPr>
          <w:rFonts w:ascii="Arial" w:hAnsi="Arial" w:cs="Arial"/>
          <w:lang w:val="en-GB"/>
        </w:rPr>
        <w:t xml:space="preserve">The Employer operates a permit to work, areas covered by these permits include; general permits, electricity working, hot works, working at height and decontamination certificates. All permits will be issued as necessary by </w:t>
      </w:r>
      <w:r w:rsidR="00E77241" w:rsidRPr="00C3213A">
        <w:rPr>
          <w:rFonts w:ascii="Arial" w:hAnsi="Arial" w:cs="Arial"/>
          <w:lang w:val="en-GB"/>
        </w:rPr>
        <w:t>t</w:t>
      </w:r>
      <w:r w:rsidRPr="00C3213A">
        <w:rPr>
          <w:rFonts w:ascii="Arial" w:hAnsi="Arial" w:cs="Arial"/>
          <w:lang w:val="en-GB"/>
        </w:rPr>
        <w:t>he Employer. No work is to be commenced without the possession of the relevant permit to work.</w:t>
      </w:r>
    </w:p>
    <w:p w14:paraId="5418C049" w14:textId="77777777" w:rsidR="005E5AE3" w:rsidRPr="00C3213A" w:rsidRDefault="005E5AE3" w:rsidP="003B4965">
      <w:pPr>
        <w:pStyle w:val="Maintext"/>
        <w:spacing w:after="0" w:line="240" w:lineRule="auto"/>
        <w:ind w:right="301"/>
        <w:rPr>
          <w:rFonts w:ascii="Arial" w:hAnsi="Arial" w:cs="Arial"/>
          <w:lang w:val="en-GB"/>
        </w:rPr>
      </w:pPr>
    </w:p>
    <w:p w14:paraId="5495997E" w14:textId="77777777" w:rsidR="005E5AE3" w:rsidRPr="00C3213A" w:rsidRDefault="005E5AE3" w:rsidP="003B4965">
      <w:pPr>
        <w:pStyle w:val="Maintext"/>
        <w:spacing w:after="0" w:line="240" w:lineRule="auto"/>
        <w:ind w:right="301"/>
        <w:rPr>
          <w:rFonts w:ascii="Arial" w:hAnsi="Arial" w:cs="Arial"/>
          <w:lang w:val="en-GB"/>
        </w:rPr>
      </w:pPr>
      <w:r w:rsidRPr="00C3213A">
        <w:rPr>
          <w:rFonts w:ascii="Arial" w:hAnsi="Arial" w:cs="Arial"/>
          <w:lang w:val="en-GB"/>
        </w:rPr>
        <w:t xml:space="preserve">There are no health risks to </w:t>
      </w:r>
      <w:proofErr w:type="gramStart"/>
      <w:r w:rsidRPr="00C3213A">
        <w:rPr>
          <w:rFonts w:ascii="Arial" w:hAnsi="Arial" w:cs="Arial"/>
          <w:lang w:val="en-GB"/>
        </w:rPr>
        <w:t>contractors</w:t>
      </w:r>
      <w:proofErr w:type="gramEnd"/>
      <w:r w:rsidRPr="00C3213A">
        <w:rPr>
          <w:rFonts w:ascii="Arial" w:hAnsi="Arial" w:cs="Arial"/>
          <w:lang w:val="en-GB"/>
        </w:rPr>
        <w:t xml:space="preserve"> personnel from the Employers activities as long as the Employers controls are complied with fully</w:t>
      </w:r>
      <w:r w:rsidRPr="00C3213A">
        <w:rPr>
          <w:rFonts w:ascii="Arial" w:hAnsi="Arial" w:cs="Arial"/>
          <w:color w:val="FF0000"/>
          <w:lang w:val="en-GB"/>
        </w:rPr>
        <w:t xml:space="preserve">. </w:t>
      </w:r>
      <w:r w:rsidR="00053F07" w:rsidRPr="00C3213A">
        <w:rPr>
          <w:rFonts w:ascii="Arial" w:hAnsi="Arial" w:cs="Arial"/>
          <w:lang w:val="en-GB"/>
        </w:rPr>
        <w:t xml:space="preserve">There </w:t>
      </w:r>
      <w:r w:rsidR="00E77241" w:rsidRPr="00C3213A">
        <w:rPr>
          <w:rFonts w:ascii="Arial" w:hAnsi="Arial" w:cs="Arial"/>
          <w:lang w:val="en-GB"/>
        </w:rPr>
        <w:t>is a site induction that every member of the C</w:t>
      </w:r>
      <w:r w:rsidR="00053F07" w:rsidRPr="00C3213A">
        <w:rPr>
          <w:rFonts w:ascii="Arial" w:hAnsi="Arial" w:cs="Arial"/>
          <w:lang w:val="en-GB"/>
        </w:rPr>
        <w:t>ontractor</w:t>
      </w:r>
      <w:r w:rsidR="00E77241" w:rsidRPr="00C3213A">
        <w:rPr>
          <w:rFonts w:ascii="Arial" w:hAnsi="Arial" w:cs="Arial"/>
          <w:lang w:val="en-GB"/>
        </w:rPr>
        <w:t>s staff</w:t>
      </w:r>
      <w:r w:rsidR="00053F07" w:rsidRPr="00C3213A">
        <w:rPr>
          <w:rFonts w:ascii="Arial" w:hAnsi="Arial" w:cs="Arial"/>
          <w:lang w:val="en-GB"/>
        </w:rPr>
        <w:t xml:space="preserve"> must complete before working on site.</w:t>
      </w:r>
    </w:p>
    <w:p w14:paraId="0A2E62F9" w14:textId="77777777" w:rsidR="005E5AE3" w:rsidRPr="00C3213A" w:rsidRDefault="005E5AE3" w:rsidP="003B4965">
      <w:pPr>
        <w:pStyle w:val="Maintext"/>
        <w:spacing w:after="0" w:line="240" w:lineRule="auto"/>
        <w:ind w:right="301"/>
        <w:rPr>
          <w:rFonts w:ascii="Arial" w:hAnsi="Arial" w:cs="Arial"/>
          <w:lang w:val="en-GB"/>
        </w:rPr>
      </w:pPr>
    </w:p>
    <w:p w14:paraId="3097A906" w14:textId="77777777" w:rsidR="005E5AE3" w:rsidRPr="00C3213A" w:rsidRDefault="005E5AE3" w:rsidP="003B4965">
      <w:pPr>
        <w:pStyle w:val="Maintext"/>
        <w:spacing w:after="0" w:line="240" w:lineRule="auto"/>
        <w:ind w:right="301"/>
        <w:rPr>
          <w:rFonts w:ascii="Arial" w:hAnsi="Arial" w:cs="Arial"/>
          <w:lang w:val="en-GB"/>
        </w:rPr>
      </w:pPr>
      <w:r w:rsidRPr="00C3213A">
        <w:rPr>
          <w:rFonts w:ascii="Arial" w:hAnsi="Arial" w:cs="Arial"/>
          <w:lang w:val="en-GB"/>
        </w:rPr>
        <w:t xml:space="preserve">The Employer will continue to operate normally in the building. However it will be necessary for some operational areas to be vacated for periods of time to allow works to be carried out. The Contractor will be required to liaise with the Employer so that a programme can be established to suit operational requirements. Access to all areas for Employers personnel must be maintained at all </w:t>
      </w:r>
      <w:proofErr w:type="gramStart"/>
      <w:r w:rsidRPr="00C3213A">
        <w:rPr>
          <w:rFonts w:ascii="Arial" w:hAnsi="Arial" w:cs="Arial"/>
          <w:lang w:val="en-GB"/>
        </w:rPr>
        <w:t>times, unless</w:t>
      </w:r>
      <w:proofErr w:type="gramEnd"/>
      <w:r w:rsidRPr="00C3213A">
        <w:rPr>
          <w:rFonts w:ascii="Arial" w:hAnsi="Arial" w:cs="Arial"/>
          <w:lang w:val="en-GB"/>
        </w:rPr>
        <w:t xml:space="preserve"> alternative arrangements have been made with the client.</w:t>
      </w:r>
    </w:p>
    <w:p w14:paraId="453C185B" w14:textId="77777777" w:rsidR="005E5AE3" w:rsidRPr="00C3213A" w:rsidRDefault="005E5AE3" w:rsidP="003B4965">
      <w:pPr>
        <w:pStyle w:val="Maintext"/>
        <w:spacing w:after="0" w:line="240" w:lineRule="auto"/>
        <w:ind w:right="301"/>
        <w:rPr>
          <w:rFonts w:ascii="Arial" w:hAnsi="Arial" w:cs="Arial"/>
          <w:lang w:val="en-GB"/>
        </w:rPr>
      </w:pPr>
    </w:p>
    <w:p w14:paraId="2D7F3859" w14:textId="77777777" w:rsidR="005E5AE3" w:rsidRPr="00C3213A" w:rsidRDefault="005E5AE3" w:rsidP="003B4965">
      <w:pPr>
        <w:pStyle w:val="Maintext"/>
        <w:spacing w:after="0" w:line="240" w:lineRule="auto"/>
        <w:ind w:right="301"/>
        <w:rPr>
          <w:rFonts w:ascii="Arial" w:hAnsi="Arial" w:cs="Arial"/>
          <w:lang w:val="en-GB"/>
        </w:rPr>
      </w:pPr>
      <w:r w:rsidRPr="00C3213A">
        <w:rPr>
          <w:rFonts w:ascii="Arial" w:hAnsi="Arial" w:cs="Arial"/>
          <w:lang w:val="en-GB"/>
        </w:rPr>
        <w:t>The Contractor must ensure that his operations do not pose any risk to the Employers personnel or visitors to the complex. Confirm you understand and will comply this requirement.</w:t>
      </w:r>
    </w:p>
    <w:p w14:paraId="04A16748" w14:textId="77777777" w:rsidR="005E5AE3" w:rsidRPr="00C3213A" w:rsidRDefault="005E5AE3" w:rsidP="003B4965">
      <w:pPr>
        <w:pStyle w:val="Maintext"/>
        <w:spacing w:after="0" w:line="240" w:lineRule="auto"/>
        <w:ind w:right="301"/>
        <w:rPr>
          <w:rFonts w:ascii="Arial" w:hAnsi="Arial" w:cs="Arial"/>
          <w:b/>
          <w:lang w:val="en-GB"/>
        </w:rPr>
      </w:pPr>
    </w:p>
    <w:p w14:paraId="3F03EA6E" w14:textId="77777777" w:rsidR="005E5AE3" w:rsidRPr="00C3213A" w:rsidRDefault="005E5AE3" w:rsidP="003B4965">
      <w:pPr>
        <w:pStyle w:val="Maintext"/>
        <w:spacing w:after="0" w:line="240" w:lineRule="auto"/>
        <w:ind w:right="301"/>
        <w:rPr>
          <w:rFonts w:ascii="Arial" w:hAnsi="Arial" w:cs="Arial"/>
          <w:b/>
          <w:lang w:val="en-GB"/>
        </w:rPr>
      </w:pPr>
      <w:r w:rsidRPr="00C3213A">
        <w:rPr>
          <w:rFonts w:ascii="Arial" w:hAnsi="Arial" w:cs="Arial"/>
          <w:b/>
          <w:lang w:val="en-GB"/>
        </w:rPr>
        <w:t>Asbestos</w:t>
      </w:r>
    </w:p>
    <w:p w14:paraId="14455D6C" w14:textId="77777777" w:rsidR="005E5AE3" w:rsidRPr="00C3213A" w:rsidRDefault="005E5AE3" w:rsidP="003B4965">
      <w:pPr>
        <w:pStyle w:val="Maintext"/>
        <w:spacing w:after="0" w:line="240" w:lineRule="auto"/>
        <w:ind w:right="301"/>
        <w:rPr>
          <w:rFonts w:ascii="Arial" w:hAnsi="Arial" w:cs="Arial"/>
          <w:lang w:val="en-GB"/>
        </w:rPr>
      </w:pPr>
      <w:r w:rsidRPr="00C3213A">
        <w:rPr>
          <w:rFonts w:ascii="Arial" w:hAnsi="Arial" w:cs="Arial"/>
          <w:lang w:val="en-GB"/>
        </w:rPr>
        <w:t>An Asbestos Register for the site was compiled in 2003/2004, 2009 and updated 2010. This register is available on request. It should be noted that the asbestos survey may not have identified all the asbestos containing materials in the building and the Contractor’s personnel must have receive</w:t>
      </w:r>
      <w:r w:rsidR="00F608EA" w:rsidRPr="00C3213A">
        <w:rPr>
          <w:rFonts w:ascii="Arial" w:hAnsi="Arial" w:cs="Arial"/>
          <w:color w:val="FF0000"/>
          <w:lang w:val="en-GB"/>
        </w:rPr>
        <w:t>d</w:t>
      </w:r>
      <w:r w:rsidRPr="00C3213A">
        <w:rPr>
          <w:rFonts w:ascii="Arial" w:hAnsi="Arial" w:cs="Arial"/>
          <w:lang w:val="en-GB"/>
        </w:rPr>
        <w:t xml:space="preserve"> asbestos awareness training and proceed with </w:t>
      </w:r>
      <w:proofErr w:type="gramStart"/>
      <w:r w:rsidRPr="00C3213A">
        <w:rPr>
          <w:rFonts w:ascii="Arial" w:hAnsi="Arial" w:cs="Arial"/>
          <w:lang w:val="en-GB"/>
        </w:rPr>
        <w:t>caution</w:t>
      </w:r>
      <w:proofErr w:type="gramEnd"/>
    </w:p>
    <w:p w14:paraId="441DBB72" w14:textId="77777777" w:rsidR="005E5AE3" w:rsidRPr="00C3213A" w:rsidRDefault="005E5AE3" w:rsidP="003B4965">
      <w:pPr>
        <w:pStyle w:val="Maintext"/>
        <w:spacing w:after="0" w:line="240" w:lineRule="auto"/>
        <w:ind w:right="301"/>
        <w:rPr>
          <w:rFonts w:ascii="Arial" w:hAnsi="Arial" w:cs="Arial"/>
          <w:b/>
          <w:lang w:val="en-GB"/>
        </w:rPr>
      </w:pPr>
    </w:p>
    <w:p w14:paraId="43ACDBA1" w14:textId="77777777" w:rsidR="005E5AE3" w:rsidRPr="00C3213A" w:rsidRDefault="005E5AE3" w:rsidP="003B4965">
      <w:pPr>
        <w:pStyle w:val="Maintext"/>
        <w:spacing w:after="0" w:line="240" w:lineRule="auto"/>
        <w:ind w:right="301"/>
        <w:rPr>
          <w:rFonts w:ascii="Arial" w:hAnsi="Arial" w:cs="Arial"/>
          <w:b/>
          <w:lang w:val="en-GB"/>
        </w:rPr>
      </w:pPr>
      <w:r w:rsidRPr="00C3213A">
        <w:rPr>
          <w:rFonts w:ascii="Arial" w:hAnsi="Arial" w:cs="Arial"/>
          <w:b/>
          <w:lang w:val="en-GB"/>
        </w:rPr>
        <w:t>Noise, dust, vibration</w:t>
      </w:r>
    </w:p>
    <w:p w14:paraId="597299CF" w14:textId="77777777" w:rsidR="005E5AE3" w:rsidRPr="00C3213A" w:rsidRDefault="005E5AE3" w:rsidP="003B4965">
      <w:pPr>
        <w:pStyle w:val="Maintext"/>
        <w:spacing w:after="0" w:line="240" w:lineRule="auto"/>
        <w:ind w:right="301"/>
        <w:rPr>
          <w:rFonts w:ascii="Arial" w:hAnsi="Arial" w:cs="Arial"/>
          <w:b/>
          <w:lang w:val="en-GB"/>
        </w:rPr>
      </w:pPr>
      <w:r w:rsidRPr="00C3213A">
        <w:rPr>
          <w:rFonts w:ascii="Arial" w:hAnsi="Arial" w:cs="Arial"/>
          <w:lang w:val="en-GB"/>
        </w:rPr>
        <w:lastRenderedPageBreak/>
        <w:t>Due to the nature of the</w:t>
      </w:r>
      <w:r w:rsidR="00F608EA" w:rsidRPr="00C3213A">
        <w:rPr>
          <w:rFonts w:ascii="Arial" w:hAnsi="Arial" w:cs="Arial"/>
          <w:lang w:val="en-GB"/>
        </w:rPr>
        <w:t xml:space="preserve"> </w:t>
      </w:r>
      <w:r w:rsidR="00E77241" w:rsidRPr="00C3213A">
        <w:rPr>
          <w:rFonts w:ascii="Arial" w:hAnsi="Arial" w:cs="Arial"/>
          <w:lang w:val="en-GB"/>
        </w:rPr>
        <w:t>site</w:t>
      </w:r>
      <w:r w:rsidRPr="00C3213A">
        <w:rPr>
          <w:rFonts w:ascii="Arial" w:hAnsi="Arial" w:cs="Arial"/>
          <w:lang w:val="en-GB"/>
        </w:rPr>
        <w:t>, it is essential that full consultation with The Employer is carried out prior to a detailed forward planning schedule being drawn up.</w:t>
      </w:r>
      <w:r w:rsidR="00053F07" w:rsidRPr="00C3213A">
        <w:rPr>
          <w:rFonts w:ascii="Arial" w:hAnsi="Arial" w:cs="Arial"/>
          <w:lang w:val="en-GB"/>
        </w:rPr>
        <w:t xml:space="preserve"> This is due to the sensitive nature of the Scientific work and equipment used / carried out on site.</w:t>
      </w:r>
      <w:r w:rsidRPr="00C3213A">
        <w:rPr>
          <w:rFonts w:ascii="Arial" w:hAnsi="Arial" w:cs="Arial"/>
          <w:lang w:val="en-GB"/>
        </w:rPr>
        <w:t xml:space="preserve"> </w:t>
      </w:r>
    </w:p>
    <w:p w14:paraId="1C8390BD" w14:textId="77777777" w:rsidR="009F61F7" w:rsidRPr="00C3213A" w:rsidRDefault="009F61F7" w:rsidP="003B4965">
      <w:pPr>
        <w:pStyle w:val="Maintext"/>
        <w:spacing w:after="0" w:line="240" w:lineRule="auto"/>
        <w:ind w:right="301"/>
        <w:rPr>
          <w:rFonts w:ascii="Arial" w:hAnsi="Arial" w:cs="Arial"/>
          <w:b/>
          <w:lang w:val="en-GB"/>
        </w:rPr>
      </w:pPr>
    </w:p>
    <w:p w14:paraId="7E5463C5" w14:textId="77777777" w:rsidR="005E5AE3" w:rsidRPr="00C3213A" w:rsidRDefault="005E5AE3" w:rsidP="003B4965">
      <w:pPr>
        <w:pStyle w:val="Maintext"/>
        <w:spacing w:after="0" w:line="240" w:lineRule="auto"/>
        <w:ind w:right="301"/>
        <w:rPr>
          <w:rFonts w:ascii="Arial" w:hAnsi="Arial" w:cs="Arial"/>
          <w:b/>
          <w:lang w:val="en-GB"/>
        </w:rPr>
      </w:pPr>
      <w:r w:rsidRPr="00C3213A">
        <w:rPr>
          <w:rFonts w:ascii="Arial" w:hAnsi="Arial" w:cs="Arial"/>
          <w:b/>
          <w:lang w:val="en-GB"/>
        </w:rPr>
        <w:t>Storage</w:t>
      </w:r>
    </w:p>
    <w:p w14:paraId="068476DA" w14:textId="77777777" w:rsidR="005E5AE3" w:rsidRPr="00C3213A" w:rsidRDefault="005E5AE3" w:rsidP="003B4965">
      <w:pPr>
        <w:pStyle w:val="Maintext"/>
        <w:spacing w:after="0" w:line="240" w:lineRule="auto"/>
        <w:ind w:right="301"/>
        <w:rPr>
          <w:rFonts w:ascii="Arial" w:hAnsi="Arial" w:cs="Arial"/>
          <w:lang w:val="en-GB"/>
        </w:rPr>
      </w:pPr>
      <w:r w:rsidRPr="00C3213A">
        <w:rPr>
          <w:rFonts w:ascii="Arial" w:hAnsi="Arial" w:cs="Arial"/>
          <w:lang w:val="en-GB"/>
        </w:rPr>
        <w:t>Storage of materials and tools, The Employer is very limited on internal space and therefore all material and tools will need to be stored in an area designated by the Project Engineer, or external storage provided by the contractor.</w:t>
      </w:r>
    </w:p>
    <w:p w14:paraId="22D04D75" w14:textId="77777777" w:rsidR="003B4965" w:rsidRPr="00C3213A" w:rsidRDefault="003B4965" w:rsidP="003B4965">
      <w:pPr>
        <w:spacing w:line="240" w:lineRule="auto"/>
        <w:rPr>
          <w:rFonts w:ascii="Arial" w:hAnsi="Arial" w:cs="Arial"/>
          <w:color w:val="FF0000"/>
          <w:sz w:val="20"/>
          <w:lang w:val="en-GB"/>
        </w:rPr>
      </w:pPr>
    </w:p>
    <w:p w14:paraId="2C384730" w14:textId="77777777" w:rsidR="005E5AE3" w:rsidRPr="0027363E" w:rsidRDefault="009F61F7" w:rsidP="00B6642D">
      <w:pPr>
        <w:pStyle w:val="Maintext"/>
        <w:rPr>
          <w:lang w:val="en-GB"/>
        </w:rPr>
      </w:pPr>
      <w:r w:rsidRPr="00C3213A">
        <w:rPr>
          <w:lang w:val="en-GB"/>
        </w:rPr>
        <w:t>[Add additional site information here]</w:t>
      </w:r>
    </w:p>
    <w:p w14:paraId="060FD36F" w14:textId="77777777" w:rsidR="009F61F7" w:rsidRPr="0027363E" w:rsidRDefault="009F61F7" w:rsidP="00B6642D">
      <w:pPr>
        <w:pStyle w:val="Maintext"/>
        <w:rPr>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8"/>
        <w:gridCol w:w="7320"/>
      </w:tblGrid>
      <w:tr w:rsidR="005E5AE3" w:rsidRPr="005061B5" w14:paraId="4714FB48" w14:textId="77777777" w:rsidTr="002C6240">
        <w:trPr>
          <w:trHeight w:val="400"/>
        </w:trPr>
        <w:tc>
          <w:tcPr>
            <w:tcW w:w="2868" w:type="dxa"/>
            <w:tcBorders>
              <w:top w:val="nil"/>
              <w:bottom w:val="single" w:sz="4" w:space="0" w:color="auto"/>
            </w:tcBorders>
            <w:shd w:val="clear" w:color="auto" w:fill="000000"/>
            <w:vAlign w:val="center"/>
          </w:tcPr>
          <w:p w14:paraId="282EF862" w14:textId="77777777" w:rsidR="005E5AE3" w:rsidRPr="0027363E" w:rsidRDefault="005E5AE3" w:rsidP="002C6240">
            <w:pPr>
              <w:pStyle w:val="Folio"/>
              <w:jc w:val="left"/>
              <w:rPr>
                <w:lang w:val="en-GB"/>
              </w:rPr>
            </w:pPr>
          </w:p>
        </w:tc>
        <w:tc>
          <w:tcPr>
            <w:tcW w:w="7320" w:type="dxa"/>
            <w:tcBorders>
              <w:top w:val="nil"/>
              <w:bottom w:val="single" w:sz="4" w:space="0" w:color="auto"/>
            </w:tcBorders>
            <w:shd w:val="clear" w:color="auto" w:fill="000000"/>
            <w:vAlign w:val="center"/>
          </w:tcPr>
          <w:p w14:paraId="2CFB7DC7" w14:textId="77777777" w:rsidR="005E5AE3" w:rsidRPr="0027363E" w:rsidRDefault="005E5AE3" w:rsidP="002C6240">
            <w:pPr>
              <w:pStyle w:val="Folio"/>
              <w:rPr>
                <w:lang w:val="en-GB"/>
              </w:rPr>
            </w:pPr>
          </w:p>
        </w:tc>
      </w:tr>
    </w:tbl>
    <w:p w14:paraId="0AF8D7A5" w14:textId="77777777" w:rsidR="005E5AE3" w:rsidRPr="0027363E" w:rsidRDefault="005E5AE3" w:rsidP="00B6642D">
      <w:pPr>
        <w:pStyle w:val="Maintext"/>
        <w:rPr>
          <w:vanish/>
          <w:lang w:val="en-GB"/>
        </w:rPr>
      </w:pPr>
    </w:p>
    <w:p w14:paraId="07758A4B" w14:textId="77777777" w:rsidR="000808C1" w:rsidRPr="0027363E" w:rsidRDefault="000808C1" w:rsidP="00B6642D">
      <w:pPr>
        <w:pStyle w:val="Maintext"/>
        <w:rPr>
          <w:vanish/>
          <w:lang w:val="en-GB"/>
        </w:rPr>
      </w:pPr>
      <w:r w:rsidRPr="0027363E">
        <w:rPr>
          <w:vanish/>
          <w:lang w:val="en-GB"/>
        </w:rPr>
        <w:br w:type="page"/>
      </w:r>
    </w:p>
    <w:p w14:paraId="43471F4F" w14:textId="77777777" w:rsidR="00C47F1A" w:rsidRPr="0027363E" w:rsidRDefault="00C47F1A" w:rsidP="00D61823">
      <w:pPr>
        <w:pStyle w:val="NormalWeb"/>
        <w:rPr>
          <w:lang w:val="en-GB"/>
        </w:rPr>
      </w:pPr>
    </w:p>
    <w:sectPr w:rsidR="00C47F1A" w:rsidRPr="0027363E" w:rsidSect="00DE7CD2">
      <w:footerReference w:type="default" r:id="rId15"/>
      <w:pgSz w:w="15840" w:h="12240" w:orient="landscape"/>
      <w:pgMar w:top="960" w:right="1200" w:bottom="960" w:left="11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ED81E" w14:textId="77777777" w:rsidR="00420DFD" w:rsidRDefault="00420DFD" w:rsidP="00DA52D8">
      <w:pPr>
        <w:spacing w:line="240" w:lineRule="auto"/>
      </w:pPr>
      <w:r>
        <w:separator/>
      </w:r>
    </w:p>
  </w:endnote>
  <w:endnote w:type="continuationSeparator" w:id="0">
    <w:p w14:paraId="07304FDE" w14:textId="77777777" w:rsidR="00420DFD" w:rsidRDefault="00420DFD" w:rsidP="00DA52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GBuchBQ-Regular">
    <w:altName w:val="Cambria"/>
    <w:panose1 w:val="00000000000000000000"/>
    <w:charset w:val="4D"/>
    <w:family w:val="auto"/>
    <w:notTrueType/>
    <w:pitch w:val="default"/>
    <w:sig w:usb0="03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9028" w14:textId="77777777" w:rsidR="00DA52D8" w:rsidRPr="00DA52D8" w:rsidRDefault="00DA52D8" w:rsidP="00DA52D8">
    <w:pPr>
      <w:pStyle w:val="Footer"/>
      <w:jc w:val="center"/>
      <w:rPr>
        <w:rFonts w:ascii="Franklin Gothic Book" w:hAnsi="Franklin Gothic Book"/>
        <w:sz w:val="20"/>
      </w:rPr>
    </w:pPr>
    <w:r w:rsidRPr="00DA52D8">
      <w:rPr>
        <w:rFonts w:ascii="Franklin Gothic Book" w:hAnsi="Franklin Gothic Book"/>
        <w:sz w:val="20"/>
      </w:rPr>
      <w:t xml:space="preserve">Page </w:t>
    </w:r>
    <w:r w:rsidRPr="00DA52D8">
      <w:rPr>
        <w:rFonts w:ascii="Franklin Gothic Book" w:hAnsi="Franklin Gothic Book"/>
        <w:bCs/>
        <w:sz w:val="20"/>
      </w:rPr>
      <w:fldChar w:fldCharType="begin"/>
    </w:r>
    <w:r w:rsidRPr="00DA52D8">
      <w:rPr>
        <w:rFonts w:ascii="Franklin Gothic Book" w:hAnsi="Franklin Gothic Book"/>
        <w:bCs/>
        <w:sz w:val="20"/>
      </w:rPr>
      <w:instrText xml:space="preserve"> PAGE </w:instrText>
    </w:r>
    <w:r w:rsidRPr="00DA52D8">
      <w:rPr>
        <w:rFonts w:ascii="Franklin Gothic Book" w:hAnsi="Franklin Gothic Book"/>
        <w:bCs/>
        <w:sz w:val="20"/>
      </w:rPr>
      <w:fldChar w:fldCharType="separate"/>
    </w:r>
    <w:r w:rsidR="001A217A">
      <w:rPr>
        <w:rFonts w:ascii="Franklin Gothic Book" w:hAnsi="Franklin Gothic Book"/>
        <w:bCs/>
        <w:noProof/>
        <w:sz w:val="20"/>
      </w:rPr>
      <w:t>1</w:t>
    </w:r>
    <w:r w:rsidRPr="00DA52D8">
      <w:rPr>
        <w:rFonts w:ascii="Franklin Gothic Book" w:hAnsi="Franklin Gothic Book"/>
        <w:bCs/>
        <w:sz w:val="20"/>
      </w:rPr>
      <w:fldChar w:fldCharType="end"/>
    </w:r>
    <w:r w:rsidRPr="00DA52D8">
      <w:rPr>
        <w:rFonts w:ascii="Franklin Gothic Book" w:hAnsi="Franklin Gothic Book"/>
        <w:sz w:val="20"/>
      </w:rPr>
      <w:t xml:space="preserve"> of </w:t>
    </w:r>
    <w:r w:rsidRPr="00DA52D8">
      <w:rPr>
        <w:rFonts w:ascii="Franklin Gothic Book" w:hAnsi="Franklin Gothic Book"/>
        <w:bCs/>
        <w:sz w:val="20"/>
      </w:rPr>
      <w:fldChar w:fldCharType="begin"/>
    </w:r>
    <w:r w:rsidRPr="00DA52D8">
      <w:rPr>
        <w:rFonts w:ascii="Franklin Gothic Book" w:hAnsi="Franklin Gothic Book"/>
        <w:bCs/>
        <w:sz w:val="20"/>
      </w:rPr>
      <w:instrText xml:space="preserve"> NUMPAGES  </w:instrText>
    </w:r>
    <w:r w:rsidRPr="00DA52D8">
      <w:rPr>
        <w:rFonts w:ascii="Franklin Gothic Book" w:hAnsi="Franklin Gothic Book"/>
        <w:bCs/>
        <w:sz w:val="20"/>
      </w:rPr>
      <w:fldChar w:fldCharType="separate"/>
    </w:r>
    <w:r w:rsidR="001A217A">
      <w:rPr>
        <w:rFonts w:ascii="Franklin Gothic Book" w:hAnsi="Franklin Gothic Book"/>
        <w:bCs/>
        <w:noProof/>
        <w:sz w:val="20"/>
      </w:rPr>
      <w:t>14</w:t>
    </w:r>
    <w:r w:rsidRPr="00DA52D8">
      <w:rPr>
        <w:rFonts w:ascii="Franklin Gothic Book" w:hAnsi="Franklin Gothic Book"/>
        <w:bCs/>
        <w:sz w:val="20"/>
      </w:rPr>
      <w:fldChar w:fldCharType="end"/>
    </w:r>
  </w:p>
  <w:p w14:paraId="41A239FB" w14:textId="77777777" w:rsidR="00DA52D8" w:rsidRDefault="00DA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CAF09" w14:textId="77777777" w:rsidR="00420DFD" w:rsidRDefault="00420DFD" w:rsidP="00DA52D8">
      <w:pPr>
        <w:spacing w:line="240" w:lineRule="auto"/>
      </w:pPr>
      <w:r>
        <w:separator/>
      </w:r>
    </w:p>
  </w:footnote>
  <w:footnote w:type="continuationSeparator" w:id="0">
    <w:p w14:paraId="44873323" w14:textId="77777777" w:rsidR="00420DFD" w:rsidRDefault="00420DFD" w:rsidP="00DA52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2E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8A2E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0E3D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5EC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14C9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F6F7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A27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E24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0EC3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E269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670"/>
    <w:multiLevelType w:val="hybridMultilevel"/>
    <w:tmpl w:val="25F22578"/>
    <w:lvl w:ilvl="0" w:tplc="C4522D70">
      <w:start w:val="1"/>
      <w:numFmt w:val="bullet"/>
      <w:pStyle w:val="bulletlist"/>
      <w:lvlText w:val=""/>
      <w:lvlJc w:val="left"/>
      <w:pPr>
        <w:tabs>
          <w:tab w:val="num" w:pos="927"/>
        </w:tabs>
        <w:ind w:left="927" w:hanging="360"/>
      </w:pPr>
      <w:rPr>
        <w:rFonts w:ascii="Symbol" w:hAnsi="Symbol" w:hint="default"/>
        <w:color w:val="0697FA"/>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D3151"/>
    <w:multiLevelType w:val="hybridMultilevel"/>
    <w:tmpl w:val="8F38F29C"/>
    <w:lvl w:ilvl="0" w:tplc="FA0E8DAE">
      <w:start w:val="1"/>
      <w:numFmt w:val="bullet"/>
      <w:lvlText w:val=""/>
      <w:lvlJc w:val="left"/>
      <w:pPr>
        <w:tabs>
          <w:tab w:val="num" w:pos="927"/>
        </w:tabs>
        <w:ind w:left="927" w:hanging="360"/>
      </w:pPr>
      <w:rPr>
        <w:rFonts w:ascii="Symbol" w:hAnsi="Symbol" w:hint="default"/>
        <w:color w:val="0697FA"/>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A4E9D38">
      <w:start w:val="1"/>
      <w:numFmt w:val="bullet"/>
      <w:pStyle w:val="Conclusionbulletlist"/>
      <w:lvlText w:val=""/>
      <w:lvlJc w:val="left"/>
      <w:pPr>
        <w:tabs>
          <w:tab w:val="num" w:pos="2160"/>
        </w:tabs>
        <w:ind w:left="2160" w:hanging="360"/>
      </w:pPr>
      <w:rPr>
        <w:rFonts w:ascii="Symbol" w:hAnsi="Symbol" w:hint="default"/>
        <w:color w:val="0697FA"/>
        <w:sz w:val="28"/>
        <w:szCs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44553"/>
    <w:multiLevelType w:val="hybridMultilevel"/>
    <w:tmpl w:val="E99A3F6E"/>
    <w:lvl w:ilvl="0" w:tplc="43D8176C">
      <w:start w:val="30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181A0B"/>
    <w:multiLevelType w:val="hybridMultilevel"/>
    <w:tmpl w:val="EF564436"/>
    <w:lvl w:ilvl="0" w:tplc="F9AE2C16">
      <w:start w:val="1"/>
      <w:numFmt w:val="bullet"/>
      <w:lvlText w:val=""/>
      <w:lvlJc w:val="left"/>
      <w:pPr>
        <w:tabs>
          <w:tab w:val="num" w:pos="1854"/>
        </w:tabs>
        <w:ind w:left="1854" w:hanging="360"/>
      </w:pPr>
      <w:rPr>
        <w:rFonts w:ascii="Symbol" w:hAnsi="Symbol" w:hint="default"/>
      </w:rPr>
    </w:lvl>
    <w:lvl w:ilvl="1" w:tplc="D7EAD5B8">
      <w:start w:val="1"/>
      <w:numFmt w:val="bullet"/>
      <w:lvlText w:val="o"/>
      <w:lvlJc w:val="left"/>
      <w:pPr>
        <w:tabs>
          <w:tab w:val="num" w:pos="2574"/>
        </w:tabs>
        <w:ind w:left="2574" w:hanging="360"/>
      </w:pPr>
      <w:rPr>
        <w:rFonts w:ascii="Courier New" w:hAnsi="Courier New" w:hint="default"/>
      </w:rPr>
    </w:lvl>
    <w:lvl w:ilvl="2" w:tplc="89609C58" w:tentative="1">
      <w:start w:val="1"/>
      <w:numFmt w:val="bullet"/>
      <w:lvlText w:val=""/>
      <w:lvlJc w:val="left"/>
      <w:pPr>
        <w:tabs>
          <w:tab w:val="num" w:pos="3294"/>
        </w:tabs>
        <w:ind w:left="3294" w:hanging="360"/>
      </w:pPr>
      <w:rPr>
        <w:rFonts w:ascii="Wingdings" w:hAnsi="Wingdings" w:hint="default"/>
      </w:rPr>
    </w:lvl>
    <w:lvl w:ilvl="3" w:tplc="4608162C" w:tentative="1">
      <w:start w:val="1"/>
      <w:numFmt w:val="bullet"/>
      <w:lvlText w:val=""/>
      <w:lvlJc w:val="left"/>
      <w:pPr>
        <w:tabs>
          <w:tab w:val="num" w:pos="4014"/>
        </w:tabs>
        <w:ind w:left="4014" w:hanging="360"/>
      </w:pPr>
      <w:rPr>
        <w:rFonts w:ascii="Symbol" w:hAnsi="Symbol" w:hint="default"/>
      </w:rPr>
    </w:lvl>
    <w:lvl w:ilvl="4" w:tplc="DD1E624E" w:tentative="1">
      <w:start w:val="1"/>
      <w:numFmt w:val="bullet"/>
      <w:lvlText w:val="o"/>
      <w:lvlJc w:val="left"/>
      <w:pPr>
        <w:tabs>
          <w:tab w:val="num" w:pos="4734"/>
        </w:tabs>
        <w:ind w:left="4734" w:hanging="360"/>
      </w:pPr>
      <w:rPr>
        <w:rFonts w:ascii="Courier New" w:hAnsi="Courier New" w:hint="default"/>
      </w:rPr>
    </w:lvl>
    <w:lvl w:ilvl="5" w:tplc="D1E012A0" w:tentative="1">
      <w:start w:val="1"/>
      <w:numFmt w:val="bullet"/>
      <w:lvlText w:val=""/>
      <w:lvlJc w:val="left"/>
      <w:pPr>
        <w:tabs>
          <w:tab w:val="num" w:pos="5454"/>
        </w:tabs>
        <w:ind w:left="5454" w:hanging="360"/>
      </w:pPr>
      <w:rPr>
        <w:rFonts w:ascii="Wingdings" w:hAnsi="Wingdings" w:hint="default"/>
      </w:rPr>
    </w:lvl>
    <w:lvl w:ilvl="6" w:tplc="F170DA84" w:tentative="1">
      <w:start w:val="1"/>
      <w:numFmt w:val="bullet"/>
      <w:lvlText w:val=""/>
      <w:lvlJc w:val="left"/>
      <w:pPr>
        <w:tabs>
          <w:tab w:val="num" w:pos="6174"/>
        </w:tabs>
        <w:ind w:left="6174" w:hanging="360"/>
      </w:pPr>
      <w:rPr>
        <w:rFonts w:ascii="Symbol" w:hAnsi="Symbol" w:hint="default"/>
      </w:rPr>
    </w:lvl>
    <w:lvl w:ilvl="7" w:tplc="7B74B578" w:tentative="1">
      <w:start w:val="1"/>
      <w:numFmt w:val="bullet"/>
      <w:lvlText w:val="o"/>
      <w:lvlJc w:val="left"/>
      <w:pPr>
        <w:tabs>
          <w:tab w:val="num" w:pos="6894"/>
        </w:tabs>
        <w:ind w:left="6894" w:hanging="360"/>
      </w:pPr>
      <w:rPr>
        <w:rFonts w:ascii="Courier New" w:hAnsi="Courier New" w:hint="default"/>
      </w:rPr>
    </w:lvl>
    <w:lvl w:ilvl="8" w:tplc="4374271C" w:tentative="1">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69617DF6"/>
    <w:multiLevelType w:val="hybridMultilevel"/>
    <w:tmpl w:val="22FECA48"/>
    <w:lvl w:ilvl="0" w:tplc="B49662FE">
      <w:start w:val="1"/>
      <w:numFmt w:val="bullet"/>
      <w:pStyle w:val="sub-bulletlist"/>
      <w:lvlText w:val="―"/>
      <w:lvlJc w:val="left"/>
      <w:pPr>
        <w:tabs>
          <w:tab w:val="num" w:pos="2222"/>
        </w:tabs>
        <w:ind w:left="2222" w:hanging="720"/>
      </w:pPr>
      <w:rPr>
        <w:rFonts w:ascii="Times New Roman" w:hAnsi="Times New Roman" w:cs="Times New Roman" w:hint="default"/>
        <w:color w:val="0697FA"/>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46081135">
    <w:abstractNumId w:val="11"/>
  </w:num>
  <w:num w:numId="2" w16cid:durableId="1708480397">
    <w:abstractNumId w:val="11"/>
  </w:num>
  <w:num w:numId="3" w16cid:durableId="1085568642">
    <w:abstractNumId w:val="12"/>
  </w:num>
  <w:num w:numId="4" w16cid:durableId="799344072">
    <w:abstractNumId w:val="15"/>
  </w:num>
  <w:num w:numId="5" w16cid:durableId="1156647280">
    <w:abstractNumId w:val="14"/>
  </w:num>
  <w:num w:numId="6" w16cid:durableId="250236437">
    <w:abstractNumId w:val="10"/>
  </w:num>
  <w:num w:numId="7" w16cid:durableId="1544252014">
    <w:abstractNumId w:val="9"/>
  </w:num>
  <w:num w:numId="8" w16cid:durableId="78332717">
    <w:abstractNumId w:val="7"/>
  </w:num>
  <w:num w:numId="9" w16cid:durableId="905992590">
    <w:abstractNumId w:val="6"/>
  </w:num>
  <w:num w:numId="10" w16cid:durableId="682586140">
    <w:abstractNumId w:val="5"/>
  </w:num>
  <w:num w:numId="11" w16cid:durableId="694695268">
    <w:abstractNumId w:val="4"/>
  </w:num>
  <w:num w:numId="12" w16cid:durableId="245191560">
    <w:abstractNumId w:val="8"/>
  </w:num>
  <w:num w:numId="13" w16cid:durableId="1936791269">
    <w:abstractNumId w:val="3"/>
  </w:num>
  <w:num w:numId="14" w16cid:durableId="355664466">
    <w:abstractNumId w:val="2"/>
  </w:num>
  <w:num w:numId="15" w16cid:durableId="1168398537">
    <w:abstractNumId w:val="1"/>
  </w:num>
  <w:num w:numId="16" w16cid:durableId="1164782331">
    <w:abstractNumId w:val="0"/>
  </w:num>
  <w:num w:numId="17" w16cid:durableId="768306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50"/>
    <w:rsid w:val="00000D17"/>
    <w:rsid w:val="00002575"/>
    <w:rsid w:val="00004699"/>
    <w:rsid w:val="00005B80"/>
    <w:rsid w:val="0001402A"/>
    <w:rsid w:val="00014304"/>
    <w:rsid w:val="00022AA5"/>
    <w:rsid w:val="000239C0"/>
    <w:rsid w:val="0002410E"/>
    <w:rsid w:val="00025093"/>
    <w:rsid w:val="00026438"/>
    <w:rsid w:val="0002702D"/>
    <w:rsid w:val="00030852"/>
    <w:rsid w:val="00032BF4"/>
    <w:rsid w:val="00032CE7"/>
    <w:rsid w:val="00032F6B"/>
    <w:rsid w:val="00041958"/>
    <w:rsid w:val="00043894"/>
    <w:rsid w:val="00045DCF"/>
    <w:rsid w:val="000508DC"/>
    <w:rsid w:val="000511EB"/>
    <w:rsid w:val="0005124A"/>
    <w:rsid w:val="00051999"/>
    <w:rsid w:val="00053722"/>
    <w:rsid w:val="00053F07"/>
    <w:rsid w:val="00055BA2"/>
    <w:rsid w:val="00063B54"/>
    <w:rsid w:val="000657D8"/>
    <w:rsid w:val="000678B0"/>
    <w:rsid w:val="00070FDC"/>
    <w:rsid w:val="0007149D"/>
    <w:rsid w:val="00077E15"/>
    <w:rsid w:val="000808C1"/>
    <w:rsid w:val="000851EB"/>
    <w:rsid w:val="000915B5"/>
    <w:rsid w:val="00091B61"/>
    <w:rsid w:val="000A100F"/>
    <w:rsid w:val="000A4D1A"/>
    <w:rsid w:val="000A5F78"/>
    <w:rsid w:val="000A722F"/>
    <w:rsid w:val="000A78AD"/>
    <w:rsid w:val="000A7CBC"/>
    <w:rsid w:val="000C1024"/>
    <w:rsid w:val="000C2331"/>
    <w:rsid w:val="000C2414"/>
    <w:rsid w:val="000C503B"/>
    <w:rsid w:val="000C6E37"/>
    <w:rsid w:val="000C798D"/>
    <w:rsid w:val="000E1DDA"/>
    <w:rsid w:val="000E2EA9"/>
    <w:rsid w:val="000E4904"/>
    <w:rsid w:val="000E69C2"/>
    <w:rsid w:val="000E75DC"/>
    <w:rsid w:val="000E778F"/>
    <w:rsid w:val="000F0711"/>
    <w:rsid w:val="000F6177"/>
    <w:rsid w:val="000F6423"/>
    <w:rsid w:val="000F6FD1"/>
    <w:rsid w:val="0010022E"/>
    <w:rsid w:val="00102341"/>
    <w:rsid w:val="00105813"/>
    <w:rsid w:val="001314D3"/>
    <w:rsid w:val="00135737"/>
    <w:rsid w:val="00141900"/>
    <w:rsid w:val="00143DFA"/>
    <w:rsid w:val="0014539B"/>
    <w:rsid w:val="00145591"/>
    <w:rsid w:val="001538BA"/>
    <w:rsid w:val="00156CAB"/>
    <w:rsid w:val="001662D4"/>
    <w:rsid w:val="00173188"/>
    <w:rsid w:val="00183401"/>
    <w:rsid w:val="00184413"/>
    <w:rsid w:val="00190EBE"/>
    <w:rsid w:val="001918F7"/>
    <w:rsid w:val="001A0F94"/>
    <w:rsid w:val="001A10BC"/>
    <w:rsid w:val="001A217A"/>
    <w:rsid w:val="001C58D5"/>
    <w:rsid w:val="001D17EA"/>
    <w:rsid w:val="001D3DC9"/>
    <w:rsid w:val="001D7C23"/>
    <w:rsid w:val="001E1355"/>
    <w:rsid w:val="001E2793"/>
    <w:rsid w:val="001E2EDA"/>
    <w:rsid w:val="001F6232"/>
    <w:rsid w:val="00200260"/>
    <w:rsid w:val="00201A63"/>
    <w:rsid w:val="0020451E"/>
    <w:rsid w:val="00204A7F"/>
    <w:rsid w:val="0021521E"/>
    <w:rsid w:val="002158E0"/>
    <w:rsid w:val="00217A57"/>
    <w:rsid w:val="002246E2"/>
    <w:rsid w:val="00225FF2"/>
    <w:rsid w:val="002325EE"/>
    <w:rsid w:val="002370E2"/>
    <w:rsid w:val="00237B0E"/>
    <w:rsid w:val="002456B4"/>
    <w:rsid w:val="00251AF4"/>
    <w:rsid w:val="00257991"/>
    <w:rsid w:val="002627F7"/>
    <w:rsid w:val="00262D1A"/>
    <w:rsid w:val="00266A10"/>
    <w:rsid w:val="0027363E"/>
    <w:rsid w:val="00275E2F"/>
    <w:rsid w:val="00276EB0"/>
    <w:rsid w:val="00277D6A"/>
    <w:rsid w:val="00284000"/>
    <w:rsid w:val="00291A32"/>
    <w:rsid w:val="00294E1B"/>
    <w:rsid w:val="00295BFD"/>
    <w:rsid w:val="002A03AE"/>
    <w:rsid w:val="002B1887"/>
    <w:rsid w:val="002B2796"/>
    <w:rsid w:val="002C4D2E"/>
    <w:rsid w:val="002C6240"/>
    <w:rsid w:val="002D1054"/>
    <w:rsid w:val="002E134B"/>
    <w:rsid w:val="002E7045"/>
    <w:rsid w:val="002E78D0"/>
    <w:rsid w:val="002F2DA3"/>
    <w:rsid w:val="002F5142"/>
    <w:rsid w:val="002F6BB7"/>
    <w:rsid w:val="002F7337"/>
    <w:rsid w:val="003079C8"/>
    <w:rsid w:val="00312D65"/>
    <w:rsid w:val="00313E45"/>
    <w:rsid w:val="0032030A"/>
    <w:rsid w:val="00320930"/>
    <w:rsid w:val="00333B2D"/>
    <w:rsid w:val="00340EEE"/>
    <w:rsid w:val="00343330"/>
    <w:rsid w:val="00356345"/>
    <w:rsid w:val="0035647E"/>
    <w:rsid w:val="0036070B"/>
    <w:rsid w:val="00364005"/>
    <w:rsid w:val="003646DD"/>
    <w:rsid w:val="00365CEE"/>
    <w:rsid w:val="00367C8F"/>
    <w:rsid w:val="003722DE"/>
    <w:rsid w:val="003723FE"/>
    <w:rsid w:val="003726FB"/>
    <w:rsid w:val="0037324F"/>
    <w:rsid w:val="00382444"/>
    <w:rsid w:val="00382610"/>
    <w:rsid w:val="00385DFC"/>
    <w:rsid w:val="00386B6A"/>
    <w:rsid w:val="003A5D74"/>
    <w:rsid w:val="003B3012"/>
    <w:rsid w:val="003B4965"/>
    <w:rsid w:val="003B5281"/>
    <w:rsid w:val="003C3735"/>
    <w:rsid w:val="003C41AE"/>
    <w:rsid w:val="003D280F"/>
    <w:rsid w:val="003D3B83"/>
    <w:rsid w:val="003D533C"/>
    <w:rsid w:val="003E114C"/>
    <w:rsid w:val="003E12C3"/>
    <w:rsid w:val="003E2E18"/>
    <w:rsid w:val="003E393E"/>
    <w:rsid w:val="003E5AF9"/>
    <w:rsid w:val="00407452"/>
    <w:rsid w:val="00407BAF"/>
    <w:rsid w:val="00410493"/>
    <w:rsid w:val="004137FD"/>
    <w:rsid w:val="0041624C"/>
    <w:rsid w:val="00420DFD"/>
    <w:rsid w:val="0042608A"/>
    <w:rsid w:val="00432743"/>
    <w:rsid w:val="00434259"/>
    <w:rsid w:val="00440C31"/>
    <w:rsid w:val="00444D35"/>
    <w:rsid w:val="00444EC0"/>
    <w:rsid w:val="00446AE7"/>
    <w:rsid w:val="00450CCD"/>
    <w:rsid w:val="0045724D"/>
    <w:rsid w:val="00461058"/>
    <w:rsid w:val="00464B25"/>
    <w:rsid w:val="00467A97"/>
    <w:rsid w:val="00467D47"/>
    <w:rsid w:val="0047318F"/>
    <w:rsid w:val="00475383"/>
    <w:rsid w:val="00481116"/>
    <w:rsid w:val="00483A0A"/>
    <w:rsid w:val="00495AAB"/>
    <w:rsid w:val="004A37C2"/>
    <w:rsid w:val="004A7FE3"/>
    <w:rsid w:val="004B5BB5"/>
    <w:rsid w:val="004B5BD3"/>
    <w:rsid w:val="004C0089"/>
    <w:rsid w:val="004C50DA"/>
    <w:rsid w:val="004C580A"/>
    <w:rsid w:val="004C7B58"/>
    <w:rsid w:val="004D221A"/>
    <w:rsid w:val="004D7542"/>
    <w:rsid w:val="004E36CB"/>
    <w:rsid w:val="004F1376"/>
    <w:rsid w:val="004F6C1D"/>
    <w:rsid w:val="0050489F"/>
    <w:rsid w:val="005061B5"/>
    <w:rsid w:val="00506D19"/>
    <w:rsid w:val="005147CC"/>
    <w:rsid w:val="00515876"/>
    <w:rsid w:val="005167EE"/>
    <w:rsid w:val="005226E1"/>
    <w:rsid w:val="0052320C"/>
    <w:rsid w:val="00530E8B"/>
    <w:rsid w:val="00531950"/>
    <w:rsid w:val="00533102"/>
    <w:rsid w:val="00534251"/>
    <w:rsid w:val="00541B10"/>
    <w:rsid w:val="00547EAA"/>
    <w:rsid w:val="00557DF9"/>
    <w:rsid w:val="00560937"/>
    <w:rsid w:val="00560DFC"/>
    <w:rsid w:val="00561558"/>
    <w:rsid w:val="00576D27"/>
    <w:rsid w:val="00585125"/>
    <w:rsid w:val="00590AD1"/>
    <w:rsid w:val="00594315"/>
    <w:rsid w:val="005971CD"/>
    <w:rsid w:val="005A0A3A"/>
    <w:rsid w:val="005A55F2"/>
    <w:rsid w:val="005A5E75"/>
    <w:rsid w:val="005C7EC3"/>
    <w:rsid w:val="005D12DE"/>
    <w:rsid w:val="005D45B8"/>
    <w:rsid w:val="005D5438"/>
    <w:rsid w:val="005D5645"/>
    <w:rsid w:val="005E58AB"/>
    <w:rsid w:val="005E5AE3"/>
    <w:rsid w:val="005E5D6E"/>
    <w:rsid w:val="005E74A1"/>
    <w:rsid w:val="005E7CE9"/>
    <w:rsid w:val="005F455C"/>
    <w:rsid w:val="005F7178"/>
    <w:rsid w:val="00616656"/>
    <w:rsid w:val="00630D06"/>
    <w:rsid w:val="006329D1"/>
    <w:rsid w:val="00634759"/>
    <w:rsid w:val="00636ACD"/>
    <w:rsid w:val="00643856"/>
    <w:rsid w:val="006500C4"/>
    <w:rsid w:val="00651890"/>
    <w:rsid w:val="00651EA3"/>
    <w:rsid w:val="00671E30"/>
    <w:rsid w:val="00673D3D"/>
    <w:rsid w:val="0067620C"/>
    <w:rsid w:val="00676B3A"/>
    <w:rsid w:val="00681E87"/>
    <w:rsid w:val="00687492"/>
    <w:rsid w:val="006926E0"/>
    <w:rsid w:val="0069331B"/>
    <w:rsid w:val="006953C5"/>
    <w:rsid w:val="006A76B8"/>
    <w:rsid w:val="006B0EA4"/>
    <w:rsid w:val="006B6B29"/>
    <w:rsid w:val="006C0511"/>
    <w:rsid w:val="006C6405"/>
    <w:rsid w:val="006D1762"/>
    <w:rsid w:val="006D671E"/>
    <w:rsid w:val="006E44A5"/>
    <w:rsid w:val="006E7617"/>
    <w:rsid w:val="00710D80"/>
    <w:rsid w:val="0071361D"/>
    <w:rsid w:val="00717337"/>
    <w:rsid w:val="00730F8D"/>
    <w:rsid w:val="007317A2"/>
    <w:rsid w:val="00732FCA"/>
    <w:rsid w:val="00736F38"/>
    <w:rsid w:val="0074359B"/>
    <w:rsid w:val="007448C9"/>
    <w:rsid w:val="00754D35"/>
    <w:rsid w:val="0075518D"/>
    <w:rsid w:val="00762011"/>
    <w:rsid w:val="0076212A"/>
    <w:rsid w:val="007628FF"/>
    <w:rsid w:val="00771710"/>
    <w:rsid w:val="00772DB3"/>
    <w:rsid w:val="007753B6"/>
    <w:rsid w:val="00775437"/>
    <w:rsid w:val="007769AE"/>
    <w:rsid w:val="00781A77"/>
    <w:rsid w:val="0078422B"/>
    <w:rsid w:val="007871A5"/>
    <w:rsid w:val="00792043"/>
    <w:rsid w:val="007A0416"/>
    <w:rsid w:val="007A4C7F"/>
    <w:rsid w:val="007A6B9F"/>
    <w:rsid w:val="007B12C5"/>
    <w:rsid w:val="007B79A6"/>
    <w:rsid w:val="007C6209"/>
    <w:rsid w:val="007D0CC5"/>
    <w:rsid w:val="007D26D9"/>
    <w:rsid w:val="007E0375"/>
    <w:rsid w:val="007F1496"/>
    <w:rsid w:val="008017AC"/>
    <w:rsid w:val="00806747"/>
    <w:rsid w:val="0080747E"/>
    <w:rsid w:val="008118A5"/>
    <w:rsid w:val="00814999"/>
    <w:rsid w:val="0081620A"/>
    <w:rsid w:val="00821C49"/>
    <w:rsid w:val="00822BAE"/>
    <w:rsid w:val="0082313C"/>
    <w:rsid w:val="00823D85"/>
    <w:rsid w:val="00823DA0"/>
    <w:rsid w:val="00826598"/>
    <w:rsid w:val="00834CCF"/>
    <w:rsid w:val="0083620C"/>
    <w:rsid w:val="00836BF9"/>
    <w:rsid w:val="008427BC"/>
    <w:rsid w:val="0085236E"/>
    <w:rsid w:val="00852410"/>
    <w:rsid w:val="00852632"/>
    <w:rsid w:val="00852DEB"/>
    <w:rsid w:val="00867F04"/>
    <w:rsid w:val="008718FF"/>
    <w:rsid w:val="00872722"/>
    <w:rsid w:val="00875557"/>
    <w:rsid w:val="00880CC4"/>
    <w:rsid w:val="008967E9"/>
    <w:rsid w:val="008B006B"/>
    <w:rsid w:val="008B5B4C"/>
    <w:rsid w:val="008B5C00"/>
    <w:rsid w:val="008B6146"/>
    <w:rsid w:val="008C47A9"/>
    <w:rsid w:val="008C588B"/>
    <w:rsid w:val="008C5A39"/>
    <w:rsid w:val="008C5FA8"/>
    <w:rsid w:val="008D05F7"/>
    <w:rsid w:val="008E1A2C"/>
    <w:rsid w:val="008E2737"/>
    <w:rsid w:val="008E2F0B"/>
    <w:rsid w:val="008E34EE"/>
    <w:rsid w:val="008E6D62"/>
    <w:rsid w:val="008F17A5"/>
    <w:rsid w:val="008F2364"/>
    <w:rsid w:val="008F28FE"/>
    <w:rsid w:val="008F44E3"/>
    <w:rsid w:val="008F6C94"/>
    <w:rsid w:val="00902BA4"/>
    <w:rsid w:val="009044C3"/>
    <w:rsid w:val="00906A79"/>
    <w:rsid w:val="00910754"/>
    <w:rsid w:val="009110E2"/>
    <w:rsid w:val="00914A3B"/>
    <w:rsid w:val="009151AE"/>
    <w:rsid w:val="00916892"/>
    <w:rsid w:val="00917333"/>
    <w:rsid w:val="009246DC"/>
    <w:rsid w:val="00924E2D"/>
    <w:rsid w:val="00927FEB"/>
    <w:rsid w:val="00932FC2"/>
    <w:rsid w:val="00937B8B"/>
    <w:rsid w:val="00946260"/>
    <w:rsid w:val="009474F8"/>
    <w:rsid w:val="00951710"/>
    <w:rsid w:val="00951E81"/>
    <w:rsid w:val="00953D7D"/>
    <w:rsid w:val="00967A48"/>
    <w:rsid w:val="00970254"/>
    <w:rsid w:val="009A3F9D"/>
    <w:rsid w:val="009A6BE9"/>
    <w:rsid w:val="009B3926"/>
    <w:rsid w:val="009B4177"/>
    <w:rsid w:val="009C1FE0"/>
    <w:rsid w:val="009C4B15"/>
    <w:rsid w:val="009D2BAF"/>
    <w:rsid w:val="009F0B52"/>
    <w:rsid w:val="009F4DF8"/>
    <w:rsid w:val="009F61F7"/>
    <w:rsid w:val="00A1106A"/>
    <w:rsid w:val="00A21521"/>
    <w:rsid w:val="00A217CC"/>
    <w:rsid w:val="00A23FDC"/>
    <w:rsid w:val="00A25B96"/>
    <w:rsid w:val="00A30E0C"/>
    <w:rsid w:val="00A31305"/>
    <w:rsid w:val="00A3772F"/>
    <w:rsid w:val="00A427AD"/>
    <w:rsid w:val="00A4340B"/>
    <w:rsid w:val="00A451A5"/>
    <w:rsid w:val="00A45C7D"/>
    <w:rsid w:val="00A53A8D"/>
    <w:rsid w:val="00A60773"/>
    <w:rsid w:val="00A62378"/>
    <w:rsid w:val="00A67DDD"/>
    <w:rsid w:val="00A74F7C"/>
    <w:rsid w:val="00A760AE"/>
    <w:rsid w:val="00A76270"/>
    <w:rsid w:val="00A8023E"/>
    <w:rsid w:val="00A83E9C"/>
    <w:rsid w:val="00A840A4"/>
    <w:rsid w:val="00A85FB4"/>
    <w:rsid w:val="00A910BD"/>
    <w:rsid w:val="00A924F7"/>
    <w:rsid w:val="00A95561"/>
    <w:rsid w:val="00A9745A"/>
    <w:rsid w:val="00A9745C"/>
    <w:rsid w:val="00AA1FD8"/>
    <w:rsid w:val="00AA4C34"/>
    <w:rsid w:val="00AB7026"/>
    <w:rsid w:val="00AC11E4"/>
    <w:rsid w:val="00AC248E"/>
    <w:rsid w:val="00AC4212"/>
    <w:rsid w:val="00AC6EEA"/>
    <w:rsid w:val="00AC7D98"/>
    <w:rsid w:val="00AD1342"/>
    <w:rsid w:val="00AD17DB"/>
    <w:rsid w:val="00AD2CDE"/>
    <w:rsid w:val="00AD4F37"/>
    <w:rsid w:val="00AE20A2"/>
    <w:rsid w:val="00AE2B69"/>
    <w:rsid w:val="00AF40A0"/>
    <w:rsid w:val="00B0363C"/>
    <w:rsid w:val="00B06FAF"/>
    <w:rsid w:val="00B115A7"/>
    <w:rsid w:val="00B1500E"/>
    <w:rsid w:val="00B17CD6"/>
    <w:rsid w:val="00B23A91"/>
    <w:rsid w:val="00B23B0B"/>
    <w:rsid w:val="00B46FE2"/>
    <w:rsid w:val="00B51898"/>
    <w:rsid w:val="00B51CE0"/>
    <w:rsid w:val="00B527BC"/>
    <w:rsid w:val="00B57DEE"/>
    <w:rsid w:val="00B60CDA"/>
    <w:rsid w:val="00B6145A"/>
    <w:rsid w:val="00B6357D"/>
    <w:rsid w:val="00B63DA0"/>
    <w:rsid w:val="00B64D4D"/>
    <w:rsid w:val="00B6642D"/>
    <w:rsid w:val="00B72222"/>
    <w:rsid w:val="00B74C65"/>
    <w:rsid w:val="00B76AAF"/>
    <w:rsid w:val="00B8686A"/>
    <w:rsid w:val="00B86BF2"/>
    <w:rsid w:val="00B8784F"/>
    <w:rsid w:val="00B90668"/>
    <w:rsid w:val="00B92A65"/>
    <w:rsid w:val="00B93901"/>
    <w:rsid w:val="00BA7428"/>
    <w:rsid w:val="00BB70A6"/>
    <w:rsid w:val="00BB7982"/>
    <w:rsid w:val="00BC54D4"/>
    <w:rsid w:val="00BD0AAB"/>
    <w:rsid w:val="00BD20CD"/>
    <w:rsid w:val="00BD3473"/>
    <w:rsid w:val="00BD53C9"/>
    <w:rsid w:val="00BE4861"/>
    <w:rsid w:val="00BF27F3"/>
    <w:rsid w:val="00BF652E"/>
    <w:rsid w:val="00C00613"/>
    <w:rsid w:val="00C07354"/>
    <w:rsid w:val="00C11639"/>
    <w:rsid w:val="00C1339B"/>
    <w:rsid w:val="00C13AB0"/>
    <w:rsid w:val="00C1422C"/>
    <w:rsid w:val="00C147C6"/>
    <w:rsid w:val="00C205C0"/>
    <w:rsid w:val="00C2081A"/>
    <w:rsid w:val="00C2376F"/>
    <w:rsid w:val="00C2738D"/>
    <w:rsid w:val="00C3213A"/>
    <w:rsid w:val="00C32267"/>
    <w:rsid w:val="00C34B49"/>
    <w:rsid w:val="00C36C95"/>
    <w:rsid w:val="00C379B2"/>
    <w:rsid w:val="00C406E8"/>
    <w:rsid w:val="00C47F1A"/>
    <w:rsid w:val="00C5003C"/>
    <w:rsid w:val="00C53A28"/>
    <w:rsid w:val="00C54F34"/>
    <w:rsid w:val="00C60217"/>
    <w:rsid w:val="00C67003"/>
    <w:rsid w:val="00C70943"/>
    <w:rsid w:val="00C7121A"/>
    <w:rsid w:val="00C71EA9"/>
    <w:rsid w:val="00C73387"/>
    <w:rsid w:val="00C73694"/>
    <w:rsid w:val="00C802AA"/>
    <w:rsid w:val="00C826B9"/>
    <w:rsid w:val="00C83577"/>
    <w:rsid w:val="00C878A7"/>
    <w:rsid w:val="00C91070"/>
    <w:rsid w:val="00C910E1"/>
    <w:rsid w:val="00C92FFE"/>
    <w:rsid w:val="00CA03FD"/>
    <w:rsid w:val="00CA6606"/>
    <w:rsid w:val="00CB08FD"/>
    <w:rsid w:val="00CC16B5"/>
    <w:rsid w:val="00CC238E"/>
    <w:rsid w:val="00CC4450"/>
    <w:rsid w:val="00CD25CC"/>
    <w:rsid w:val="00CD4708"/>
    <w:rsid w:val="00CE085B"/>
    <w:rsid w:val="00CE0CE9"/>
    <w:rsid w:val="00CE1868"/>
    <w:rsid w:val="00CF4AAB"/>
    <w:rsid w:val="00D0013A"/>
    <w:rsid w:val="00D008AA"/>
    <w:rsid w:val="00D048EC"/>
    <w:rsid w:val="00D06092"/>
    <w:rsid w:val="00D06783"/>
    <w:rsid w:val="00D077EE"/>
    <w:rsid w:val="00D13327"/>
    <w:rsid w:val="00D13A61"/>
    <w:rsid w:val="00D14781"/>
    <w:rsid w:val="00D15718"/>
    <w:rsid w:val="00D22174"/>
    <w:rsid w:val="00D22720"/>
    <w:rsid w:val="00D237EF"/>
    <w:rsid w:val="00D24BC9"/>
    <w:rsid w:val="00D26681"/>
    <w:rsid w:val="00D3368D"/>
    <w:rsid w:val="00D40955"/>
    <w:rsid w:val="00D41BA1"/>
    <w:rsid w:val="00D474B5"/>
    <w:rsid w:val="00D47881"/>
    <w:rsid w:val="00D513CE"/>
    <w:rsid w:val="00D54923"/>
    <w:rsid w:val="00D54953"/>
    <w:rsid w:val="00D55A35"/>
    <w:rsid w:val="00D60192"/>
    <w:rsid w:val="00D61823"/>
    <w:rsid w:val="00D62755"/>
    <w:rsid w:val="00D748BC"/>
    <w:rsid w:val="00D850F1"/>
    <w:rsid w:val="00D85938"/>
    <w:rsid w:val="00D907B7"/>
    <w:rsid w:val="00D92B09"/>
    <w:rsid w:val="00D9462E"/>
    <w:rsid w:val="00DA38F6"/>
    <w:rsid w:val="00DA52D8"/>
    <w:rsid w:val="00DA74F1"/>
    <w:rsid w:val="00DB0E87"/>
    <w:rsid w:val="00DC1AA4"/>
    <w:rsid w:val="00DE64C3"/>
    <w:rsid w:val="00DE6ABE"/>
    <w:rsid w:val="00DE701F"/>
    <w:rsid w:val="00DE7CD2"/>
    <w:rsid w:val="00DF170C"/>
    <w:rsid w:val="00DF5ACB"/>
    <w:rsid w:val="00E011F8"/>
    <w:rsid w:val="00E02ED8"/>
    <w:rsid w:val="00E048FC"/>
    <w:rsid w:val="00E05FB8"/>
    <w:rsid w:val="00E06E33"/>
    <w:rsid w:val="00E06EBB"/>
    <w:rsid w:val="00E07FCF"/>
    <w:rsid w:val="00E1281E"/>
    <w:rsid w:val="00E1643B"/>
    <w:rsid w:val="00E17954"/>
    <w:rsid w:val="00E218E4"/>
    <w:rsid w:val="00E25C44"/>
    <w:rsid w:val="00E31363"/>
    <w:rsid w:val="00E34549"/>
    <w:rsid w:val="00E353C8"/>
    <w:rsid w:val="00E3555A"/>
    <w:rsid w:val="00E42F47"/>
    <w:rsid w:val="00E43670"/>
    <w:rsid w:val="00E5254E"/>
    <w:rsid w:val="00E6286C"/>
    <w:rsid w:val="00E77241"/>
    <w:rsid w:val="00E8218E"/>
    <w:rsid w:val="00E83E92"/>
    <w:rsid w:val="00E8539F"/>
    <w:rsid w:val="00E86D96"/>
    <w:rsid w:val="00E8732A"/>
    <w:rsid w:val="00E87836"/>
    <w:rsid w:val="00E9005C"/>
    <w:rsid w:val="00E96D3C"/>
    <w:rsid w:val="00EA2ACE"/>
    <w:rsid w:val="00EA30D7"/>
    <w:rsid w:val="00EB28B3"/>
    <w:rsid w:val="00EB46C2"/>
    <w:rsid w:val="00EB518A"/>
    <w:rsid w:val="00EB5588"/>
    <w:rsid w:val="00EB69ED"/>
    <w:rsid w:val="00EB775B"/>
    <w:rsid w:val="00EC736C"/>
    <w:rsid w:val="00ED339A"/>
    <w:rsid w:val="00ED54B0"/>
    <w:rsid w:val="00ED595F"/>
    <w:rsid w:val="00EE0ABA"/>
    <w:rsid w:val="00EE1E54"/>
    <w:rsid w:val="00EE2EB6"/>
    <w:rsid w:val="00EE6BAF"/>
    <w:rsid w:val="00EE6CFA"/>
    <w:rsid w:val="00EF1BC7"/>
    <w:rsid w:val="00EF2189"/>
    <w:rsid w:val="00F026F9"/>
    <w:rsid w:val="00F0612D"/>
    <w:rsid w:val="00F07650"/>
    <w:rsid w:val="00F12ABA"/>
    <w:rsid w:val="00F14459"/>
    <w:rsid w:val="00F21845"/>
    <w:rsid w:val="00F21E55"/>
    <w:rsid w:val="00F25F57"/>
    <w:rsid w:val="00F27A24"/>
    <w:rsid w:val="00F31723"/>
    <w:rsid w:val="00F33673"/>
    <w:rsid w:val="00F34A96"/>
    <w:rsid w:val="00F36E81"/>
    <w:rsid w:val="00F406D2"/>
    <w:rsid w:val="00F44A0C"/>
    <w:rsid w:val="00F523ED"/>
    <w:rsid w:val="00F608EA"/>
    <w:rsid w:val="00F61828"/>
    <w:rsid w:val="00F621CF"/>
    <w:rsid w:val="00F62ADE"/>
    <w:rsid w:val="00F6764F"/>
    <w:rsid w:val="00F764A6"/>
    <w:rsid w:val="00F76577"/>
    <w:rsid w:val="00F83EFD"/>
    <w:rsid w:val="00F84ABC"/>
    <w:rsid w:val="00F857C1"/>
    <w:rsid w:val="00F85AB8"/>
    <w:rsid w:val="00F86B88"/>
    <w:rsid w:val="00F91802"/>
    <w:rsid w:val="00FA265F"/>
    <w:rsid w:val="00FA5EB0"/>
    <w:rsid w:val="00FA6ADA"/>
    <w:rsid w:val="00FB4F83"/>
    <w:rsid w:val="00FB5761"/>
    <w:rsid w:val="00FB6F2F"/>
    <w:rsid w:val="00FC2065"/>
    <w:rsid w:val="00FC3A2C"/>
    <w:rsid w:val="00FC51EC"/>
    <w:rsid w:val="00FC5850"/>
    <w:rsid w:val="00FC5BA4"/>
    <w:rsid w:val="00FD3321"/>
    <w:rsid w:val="00FD5D6B"/>
    <w:rsid w:val="00FE0CE5"/>
    <w:rsid w:val="00FE2475"/>
    <w:rsid w:val="00FE5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3D161"/>
  <w15:chartTrackingRefBased/>
  <w15:docId w15:val="{84E7095D-05FA-4C93-8759-3E6FB262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3CE"/>
    <w:pPr>
      <w:spacing w:line="240" w:lineRule="atLeast"/>
    </w:pPr>
    <w:rPr>
      <w:rFonts w:ascii="Times" w:hAnsi="Times"/>
      <w:color w:val="000000"/>
      <w:sz w:val="24"/>
      <w:lang w:val="en-US" w:eastAsia="ja-JP"/>
    </w:rPr>
  </w:style>
  <w:style w:type="paragraph" w:styleId="Heading1">
    <w:name w:val="heading 1"/>
    <w:basedOn w:val="Normal"/>
    <w:next w:val="Normal"/>
    <w:qFormat/>
    <w:rsid w:val="00173188"/>
    <w:pPr>
      <w:keepNext/>
      <w:spacing w:before="240" w:after="60"/>
      <w:ind w:left="567"/>
      <w:outlineLvl w:val="0"/>
    </w:pPr>
    <w:rPr>
      <w:rFonts w:cs="Arial"/>
      <w:bCs/>
      <w:caps/>
      <w:kern w:val="32"/>
      <w:sz w:val="28"/>
      <w:szCs w:val="28"/>
      <w:lang w:val="en-GB"/>
    </w:rPr>
  </w:style>
  <w:style w:type="paragraph" w:styleId="Heading2">
    <w:name w:val="heading 2"/>
    <w:basedOn w:val="Normal"/>
    <w:next w:val="Normal"/>
    <w:qFormat/>
    <w:rsid w:val="00173188"/>
    <w:pPr>
      <w:keepNext/>
      <w:spacing w:before="240" w:after="60"/>
      <w:ind w:left="567"/>
      <w:outlineLvl w:val="1"/>
    </w:pPr>
    <w:rPr>
      <w:rFonts w:ascii="Arial Bold" w:hAnsi="Arial Bold" w:cs="Arial"/>
      <w:b/>
      <w:bCs/>
      <w:iCs/>
      <w:caps/>
      <w:color w:val="0696FA"/>
      <w:lang w:val="en-GB"/>
    </w:rPr>
  </w:style>
  <w:style w:type="paragraph" w:styleId="Heading3">
    <w:name w:val="heading 3"/>
    <w:basedOn w:val="Normal"/>
    <w:next w:val="Normal"/>
    <w:qFormat/>
    <w:rsid w:val="00173188"/>
    <w:pPr>
      <w:keepNext/>
      <w:spacing w:before="240" w:after="60"/>
      <w:ind w:left="567"/>
      <w:outlineLvl w:val="2"/>
    </w:pPr>
    <w:rPr>
      <w:rFonts w:ascii="Arial" w:hAnsi="Arial" w:cs="Arial"/>
      <w:b/>
      <w:bCs/>
      <w:sz w:val="26"/>
      <w:szCs w:val="26"/>
      <w:lang w:val="en-GB"/>
    </w:rPr>
  </w:style>
  <w:style w:type="paragraph" w:styleId="Heading5">
    <w:name w:val="heading 5"/>
    <w:basedOn w:val="Normal"/>
    <w:next w:val="Normal"/>
    <w:qFormat/>
    <w:rsid w:val="00D513CE"/>
    <w:pPr>
      <w:spacing w:before="240" w:after="60"/>
      <w:outlineLvl w:val="4"/>
    </w:pPr>
    <w:rPr>
      <w:b/>
      <w:bCs/>
      <w:i/>
      <w:iCs/>
      <w:sz w:val="26"/>
      <w:szCs w:val="26"/>
    </w:rPr>
  </w:style>
  <w:style w:type="paragraph" w:styleId="Heading6">
    <w:name w:val="heading 6"/>
    <w:basedOn w:val="Normal"/>
    <w:qFormat/>
    <w:rsid w:val="006D671E"/>
    <w:pPr>
      <w:spacing w:before="100" w:beforeAutospacing="1" w:after="100" w:afterAutospacing="1" w:line="240" w:lineRule="auto"/>
      <w:outlineLvl w:val="5"/>
    </w:pPr>
    <w:rPr>
      <w:rFonts w:ascii="Times New Roman" w:hAnsi="Times New Roman"/>
      <w:b/>
      <w:bCs/>
      <w:color w:val="auto"/>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semiHidden/>
    <w:rsid w:val="00173188"/>
  </w:style>
  <w:style w:type="paragraph" w:customStyle="1" w:styleId="AHeader">
    <w:name w:val="A Header"/>
    <w:basedOn w:val="Heading1"/>
    <w:rsid w:val="00173188"/>
    <w:pPr>
      <w:spacing w:after="120"/>
    </w:pPr>
    <w:rPr>
      <w:rFonts w:ascii="Arial Bold" w:hAnsi="Arial Bold"/>
      <w:caps w:val="0"/>
      <w:color w:val="FFFFFF"/>
      <w:spacing w:val="12"/>
      <w:sz w:val="24"/>
    </w:rPr>
  </w:style>
  <w:style w:type="paragraph" w:styleId="BodyText">
    <w:name w:val="Body Text"/>
    <w:basedOn w:val="Normal"/>
    <w:rsid w:val="00173188"/>
    <w:pPr>
      <w:autoSpaceDN w:val="0"/>
      <w:spacing w:after="120"/>
    </w:pPr>
    <w:rPr>
      <w:lang w:val="en-GB"/>
    </w:rPr>
  </w:style>
  <w:style w:type="paragraph" w:customStyle="1" w:styleId="BodyText1">
    <w:name w:val="Body Text1"/>
    <w:basedOn w:val="Normal"/>
    <w:semiHidden/>
    <w:rsid w:val="00173188"/>
    <w:pPr>
      <w:autoSpaceDE w:val="0"/>
      <w:autoSpaceDN w:val="0"/>
      <w:adjustRightInd w:val="0"/>
      <w:spacing w:after="200" w:line="360" w:lineRule="auto"/>
      <w:ind w:left="567"/>
    </w:pPr>
  </w:style>
  <w:style w:type="paragraph" w:customStyle="1" w:styleId="bulletlist">
    <w:name w:val="bullet list"/>
    <w:basedOn w:val="Normal"/>
    <w:semiHidden/>
    <w:rsid w:val="00173188"/>
    <w:pPr>
      <w:numPr>
        <w:numId w:val="2"/>
      </w:numPr>
      <w:spacing w:before="40"/>
    </w:pPr>
    <w:rPr>
      <w:sz w:val="22"/>
      <w:lang w:val="en-GB"/>
    </w:rPr>
  </w:style>
  <w:style w:type="paragraph" w:customStyle="1" w:styleId="Casestudybulletlist">
    <w:name w:val="Case study bullet list"/>
    <w:basedOn w:val="bulletlist"/>
    <w:semiHidden/>
    <w:rsid w:val="00173188"/>
    <w:pPr>
      <w:numPr>
        <w:numId w:val="0"/>
      </w:numPr>
      <w:ind w:right="284"/>
    </w:pPr>
  </w:style>
  <w:style w:type="paragraph" w:customStyle="1" w:styleId="Casestudyhead">
    <w:name w:val="Case study head"/>
    <w:basedOn w:val="Normal"/>
    <w:semiHidden/>
    <w:rsid w:val="00173188"/>
    <w:pPr>
      <w:spacing w:after="240"/>
      <w:ind w:left="1134" w:right="397"/>
      <w:jc w:val="both"/>
    </w:pPr>
    <w:rPr>
      <w:rFonts w:ascii="Arial" w:hAnsi="Arial" w:cs="Arial"/>
      <w:color w:val="0696FA"/>
      <w:sz w:val="32"/>
      <w:szCs w:val="32"/>
      <w:lang w:val="en-GB"/>
    </w:rPr>
  </w:style>
  <w:style w:type="paragraph" w:customStyle="1" w:styleId="Casestudyquote">
    <w:name w:val="Case study quote"/>
    <w:basedOn w:val="Normal"/>
    <w:semiHidden/>
    <w:rsid w:val="00173188"/>
    <w:pPr>
      <w:spacing w:after="120"/>
      <w:ind w:left="1361" w:right="567"/>
    </w:pPr>
    <w:rPr>
      <w:spacing w:val="10"/>
      <w:sz w:val="20"/>
      <w:lang w:val="en-GB"/>
    </w:rPr>
  </w:style>
  <w:style w:type="paragraph" w:customStyle="1" w:styleId="Casestudysource">
    <w:name w:val="Case study source"/>
    <w:basedOn w:val="Normal"/>
    <w:semiHidden/>
    <w:rsid w:val="00173188"/>
    <w:pPr>
      <w:ind w:left="567" w:right="397"/>
      <w:jc w:val="right"/>
    </w:pPr>
    <w:rPr>
      <w:sz w:val="18"/>
      <w:szCs w:val="18"/>
      <w:lang w:val="en-GB"/>
    </w:rPr>
  </w:style>
  <w:style w:type="paragraph" w:customStyle="1" w:styleId="Casestudytext">
    <w:name w:val="Case study text"/>
    <w:basedOn w:val="Normal"/>
    <w:semiHidden/>
    <w:rsid w:val="00173188"/>
    <w:pPr>
      <w:spacing w:after="120"/>
      <w:ind w:left="1134" w:right="397"/>
    </w:pPr>
    <w:rPr>
      <w:sz w:val="22"/>
      <w:lang w:val="en-GB"/>
    </w:rPr>
  </w:style>
  <w:style w:type="paragraph" w:customStyle="1" w:styleId="ChapNumber">
    <w:name w:val="ChapNumber"/>
    <w:rsid w:val="00173188"/>
    <w:pPr>
      <w:tabs>
        <w:tab w:val="left" w:pos="567"/>
      </w:tabs>
      <w:spacing w:before="120"/>
    </w:pPr>
    <w:rPr>
      <w:rFonts w:ascii="Arial" w:hAnsi="Arial" w:cs="Arial"/>
      <w:b/>
      <w:bCs/>
      <w:sz w:val="36"/>
      <w:szCs w:val="36"/>
      <w:lang w:eastAsia="en-US"/>
    </w:rPr>
  </w:style>
  <w:style w:type="paragraph" w:customStyle="1" w:styleId="ChapTitle">
    <w:name w:val="ChapTitle"/>
    <w:rsid w:val="00173188"/>
    <w:pPr>
      <w:tabs>
        <w:tab w:val="left" w:pos="567"/>
      </w:tabs>
      <w:spacing w:before="240"/>
    </w:pPr>
    <w:rPr>
      <w:rFonts w:ascii="Arial" w:hAnsi="Arial" w:cs="Arial"/>
      <w:b/>
      <w:bCs/>
      <w:sz w:val="36"/>
      <w:szCs w:val="36"/>
      <w:lang w:eastAsia="en-US"/>
    </w:rPr>
  </w:style>
  <w:style w:type="paragraph" w:customStyle="1" w:styleId="Conclusionbulletlist">
    <w:name w:val="Conclusion bullet list"/>
    <w:basedOn w:val="bulletlist"/>
    <w:semiHidden/>
    <w:rsid w:val="00173188"/>
    <w:pPr>
      <w:numPr>
        <w:ilvl w:val="2"/>
        <w:numId w:val="3"/>
      </w:numPr>
      <w:ind w:right="397"/>
    </w:pPr>
  </w:style>
  <w:style w:type="paragraph" w:customStyle="1" w:styleId="Conclusionintrotext">
    <w:name w:val="Conclusion intro text"/>
    <w:basedOn w:val="Normal"/>
    <w:semiHidden/>
    <w:rsid w:val="00173188"/>
    <w:pPr>
      <w:spacing w:after="120"/>
      <w:ind w:left="1701" w:right="397"/>
    </w:pPr>
    <w:rPr>
      <w:sz w:val="22"/>
      <w:lang w:val="en-GB"/>
    </w:rPr>
  </w:style>
  <w:style w:type="character" w:customStyle="1" w:styleId="csspresentationlabel">
    <w:name w:val="csspresentationlabel"/>
    <w:basedOn w:val="DefaultParagraphFont"/>
    <w:semiHidden/>
    <w:rsid w:val="00173188"/>
  </w:style>
  <w:style w:type="paragraph" w:customStyle="1" w:styleId="Explorefurthertext">
    <w:name w:val="Explore further text"/>
    <w:basedOn w:val="Normal"/>
    <w:semiHidden/>
    <w:rsid w:val="00173188"/>
    <w:pPr>
      <w:spacing w:after="120" w:line="280" w:lineRule="atLeast"/>
      <w:ind w:left="1134" w:right="397"/>
    </w:pPr>
    <w:rPr>
      <w:sz w:val="22"/>
      <w:lang w:val="en-GB"/>
    </w:rPr>
  </w:style>
  <w:style w:type="paragraph" w:customStyle="1" w:styleId="Figurecaption">
    <w:name w:val="Figure caption"/>
    <w:basedOn w:val="Normal"/>
    <w:rsid w:val="00173188"/>
    <w:pPr>
      <w:spacing w:after="60"/>
    </w:pPr>
    <w:rPr>
      <w:rFonts w:ascii="Arial" w:hAnsi="Arial" w:cs="Arial"/>
      <w:b/>
      <w:color w:val="0696FA"/>
      <w:sz w:val="18"/>
      <w:szCs w:val="18"/>
      <w:lang w:val="en-GB"/>
    </w:rPr>
  </w:style>
  <w:style w:type="paragraph" w:customStyle="1" w:styleId="Figuresource">
    <w:name w:val="Figure source"/>
    <w:basedOn w:val="Normal"/>
    <w:rsid w:val="00173188"/>
    <w:pPr>
      <w:spacing w:before="40"/>
      <w:ind w:left="567"/>
    </w:pPr>
    <w:rPr>
      <w:sz w:val="18"/>
      <w:szCs w:val="18"/>
      <w:lang w:val="en-GB"/>
    </w:rPr>
  </w:style>
  <w:style w:type="character" w:styleId="FootnoteReference">
    <w:name w:val="footnote reference"/>
    <w:semiHidden/>
    <w:rsid w:val="00173188"/>
    <w:rPr>
      <w:vertAlign w:val="superscript"/>
    </w:rPr>
  </w:style>
  <w:style w:type="paragraph" w:customStyle="1" w:styleId="Introbodytext">
    <w:name w:val="Intro body text"/>
    <w:basedOn w:val="Normal"/>
    <w:rsid w:val="00173188"/>
    <w:pPr>
      <w:spacing w:after="120"/>
      <w:ind w:left="567" w:right="397"/>
    </w:pPr>
    <w:rPr>
      <w:rFonts w:ascii="Arial" w:hAnsi="Arial" w:cs="Arial"/>
      <w:b/>
      <w:color w:val="FFFFFF"/>
      <w:sz w:val="20"/>
      <w:lang w:val="en-GB"/>
    </w:rPr>
  </w:style>
  <w:style w:type="paragraph" w:styleId="ListParagraph">
    <w:name w:val="List Paragraph"/>
    <w:basedOn w:val="Normal"/>
    <w:uiPriority w:val="34"/>
    <w:qFormat/>
    <w:rsid w:val="00173188"/>
    <w:pPr>
      <w:ind w:left="720"/>
    </w:pPr>
    <w:rPr>
      <w:lang w:val="en-GB"/>
    </w:rPr>
  </w:style>
  <w:style w:type="character" w:customStyle="1" w:styleId="maintextblack">
    <w:name w:val="maintext_black"/>
    <w:basedOn w:val="DefaultParagraphFont"/>
    <w:rsid w:val="00173188"/>
  </w:style>
  <w:style w:type="paragraph" w:styleId="PlainText">
    <w:name w:val="Plain Text"/>
    <w:basedOn w:val="Normal"/>
    <w:semiHidden/>
    <w:rsid w:val="00173188"/>
    <w:rPr>
      <w:rFonts w:ascii="Courier New" w:hAnsi="Courier New" w:cs="Courier New"/>
      <w:sz w:val="20"/>
    </w:rPr>
  </w:style>
  <w:style w:type="character" w:customStyle="1" w:styleId="q01">
    <w:name w:val="q01"/>
    <w:semiHidden/>
    <w:rsid w:val="00173188"/>
    <w:rPr>
      <w:color w:val="000000"/>
    </w:rPr>
  </w:style>
  <w:style w:type="paragraph" w:customStyle="1" w:styleId="quotedtext">
    <w:name w:val="quoted text"/>
    <w:basedOn w:val="Normal"/>
    <w:semiHidden/>
    <w:rsid w:val="00173188"/>
    <w:pPr>
      <w:ind w:left="851" w:right="284"/>
    </w:pPr>
    <w:rPr>
      <w:spacing w:val="10"/>
      <w:sz w:val="20"/>
    </w:rPr>
  </w:style>
  <w:style w:type="character" w:customStyle="1" w:styleId="recsbold">
    <w:name w:val="recs bold"/>
    <w:semiHidden/>
    <w:rsid w:val="00173188"/>
    <w:rPr>
      <w:b/>
    </w:rPr>
  </w:style>
  <w:style w:type="paragraph" w:customStyle="1" w:styleId="reflectionboxtext">
    <w:name w:val="reflection box text"/>
    <w:basedOn w:val="Normal"/>
    <w:semiHidden/>
    <w:rsid w:val="00173188"/>
    <w:pPr>
      <w:spacing w:line="280" w:lineRule="atLeast"/>
      <w:ind w:left="1134" w:right="397"/>
    </w:pPr>
  </w:style>
  <w:style w:type="character" w:styleId="Strong">
    <w:name w:val="Strong"/>
    <w:qFormat/>
    <w:rsid w:val="00173188"/>
    <w:rPr>
      <w:b/>
      <w:bCs/>
    </w:rPr>
  </w:style>
  <w:style w:type="paragraph" w:customStyle="1" w:styleId="sub-bulletlist">
    <w:name w:val="sub-bullet list"/>
    <w:basedOn w:val="Normal"/>
    <w:semiHidden/>
    <w:rsid w:val="00173188"/>
    <w:pPr>
      <w:numPr>
        <w:numId w:val="4"/>
      </w:numPr>
    </w:pPr>
  </w:style>
  <w:style w:type="paragraph" w:customStyle="1" w:styleId="Tablefull-outsource">
    <w:name w:val="Table full-out source"/>
    <w:basedOn w:val="Casestudysource"/>
    <w:semiHidden/>
    <w:rsid w:val="00173188"/>
    <w:pPr>
      <w:ind w:left="113" w:right="113"/>
      <w:jc w:val="left"/>
    </w:pPr>
  </w:style>
  <w:style w:type="paragraph" w:customStyle="1" w:styleId="7Casehead">
    <w:name w:val="7.Case head"/>
    <w:semiHidden/>
    <w:rsid w:val="00D513CE"/>
    <w:pPr>
      <w:spacing w:before="240" w:line="240" w:lineRule="atLeast"/>
      <w:ind w:left="1105"/>
    </w:pPr>
    <w:rPr>
      <w:rFonts w:ascii="Times" w:hAnsi="Times"/>
      <w:b/>
      <w:color w:val="000000"/>
      <w:sz w:val="16"/>
      <w:lang w:val="en-US" w:eastAsia="ja-JP"/>
    </w:rPr>
  </w:style>
  <w:style w:type="paragraph" w:customStyle="1" w:styleId="8Casebody">
    <w:name w:val="8.Case body"/>
    <w:semiHidden/>
    <w:rsid w:val="00D513CE"/>
    <w:pPr>
      <w:spacing w:after="240" w:line="240" w:lineRule="atLeast"/>
      <w:ind w:left="1105"/>
      <w:jc w:val="both"/>
    </w:pPr>
    <w:rPr>
      <w:rFonts w:ascii="Times" w:hAnsi="Times"/>
      <w:color w:val="000000"/>
      <w:sz w:val="16"/>
      <w:lang w:val="en-US" w:eastAsia="ja-JP"/>
    </w:rPr>
  </w:style>
  <w:style w:type="paragraph" w:customStyle="1" w:styleId="A0">
    <w:name w:val="A"/>
    <w:basedOn w:val="Normal"/>
    <w:rsid w:val="00D513CE"/>
    <w:pPr>
      <w:keepNext/>
      <w:spacing w:line="360" w:lineRule="auto"/>
      <w:ind w:left="1134"/>
      <w:outlineLvl w:val="4"/>
    </w:pPr>
    <w:rPr>
      <w:rFonts w:ascii="Arial" w:hAnsi="Arial"/>
      <w:b/>
    </w:rPr>
  </w:style>
  <w:style w:type="paragraph" w:customStyle="1" w:styleId="DB1chaptertitle">
    <w:name w:val="DB1. chapter title"/>
    <w:basedOn w:val="Normal"/>
    <w:semiHidden/>
    <w:rsid w:val="00D513CE"/>
    <w:pPr>
      <w:numPr>
        <w:ilvl w:val="12"/>
      </w:numPr>
      <w:tabs>
        <w:tab w:val="left" w:pos="720"/>
      </w:tabs>
      <w:spacing w:before="120" w:line="360" w:lineRule="auto"/>
      <w:ind w:left="1134" w:hanging="1134"/>
    </w:pPr>
    <w:rPr>
      <w:rFonts w:ascii="Arial" w:hAnsi="Arial"/>
      <w:b/>
      <w:sz w:val="28"/>
    </w:rPr>
  </w:style>
  <w:style w:type="paragraph" w:customStyle="1" w:styleId="DB2bodycopy">
    <w:name w:val="DB2. bodycopy"/>
    <w:semiHidden/>
    <w:qFormat/>
    <w:rsid w:val="00D513CE"/>
    <w:pPr>
      <w:spacing w:before="120" w:after="120" w:line="360" w:lineRule="auto"/>
      <w:ind w:left="1134" w:hanging="1134"/>
      <w:jc w:val="both"/>
    </w:pPr>
    <w:rPr>
      <w:rFonts w:ascii="Arial" w:hAnsi="Arial"/>
      <w:color w:val="000000"/>
      <w:sz w:val="22"/>
      <w:lang w:val="en-US" w:eastAsia="ja-JP"/>
    </w:rPr>
  </w:style>
  <w:style w:type="paragraph" w:customStyle="1" w:styleId="DB3Ahead">
    <w:name w:val="DB3. A head"/>
    <w:basedOn w:val="Heading5"/>
    <w:semiHidden/>
    <w:rsid w:val="00D513CE"/>
    <w:pPr>
      <w:keepNext/>
      <w:spacing w:before="0" w:after="0" w:line="360" w:lineRule="auto"/>
      <w:ind w:left="1134"/>
    </w:pPr>
    <w:rPr>
      <w:rFonts w:ascii="Arial" w:hAnsi="Arial"/>
      <w:bCs w:val="0"/>
      <w:i w:val="0"/>
      <w:iCs w:val="0"/>
      <w:sz w:val="24"/>
      <w:szCs w:val="20"/>
    </w:rPr>
  </w:style>
  <w:style w:type="paragraph" w:customStyle="1" w:styleId="DB4Bhead">
    <w:name w:val="DB4.B head"/>
    <w:basedOn w:val="DB3Ahead"/>
    <w:semiHidden/>
    <w:rsid w:val="00D513CE"/>
    <w:rPr>
      <w:b w:val="0"/>
    </w:rPr>
  </w:style>
  <w:style w:type="paragraph" w:customStyle="1" w:styleId="DB5bullet">
    <w:name w:val="DB5. bullet"/>
    <w:basedOn w:val="DB2bodycopy"/>
    <w:semiHidden/>
    <w:rsid w:val="00D513CE"/>
    <w:pPr>
      <w:ind w:left="0" w:firstLine="0"/>
    </w:pPr>
  </w:style>
  <w:style w:type="paragraph" w:customStyle="1" w:styleId="DB6displayed">
    <w:name w:val="DB6. displayed"/>
    <w:basedOn w:val="DB2bodycopy"/>
    <w:semiHidden/>
    <w:rsid w:val="00D513CE"/>
    <w:pPr>
      <w:ind w:left="1418" w:firstLine="0"/>
    </w:pPr>
  </w:style>
  <w:style w:type="paragraph" w:customStyle="1" w:styleId="DB7Casehead">
    <w:name w:val="DB7.Case head"/>
    <w:semiHidden/>
    <w:qFormat/>
    <w:rsid w:val="00D513CE"/>
    <w:pPr>
      <w:pBdr>
        <w:top w:val="single" w:sz="4" w:space="1" w:color="auto"/>
      </w:pBdr>
      <w:spacing w:before="240" w:after="240"/>
      <w:ind w:left="1134"/>
    </w:pPr>
    <w:rPr>
      <w:rFonts w:ascii="Arial" w:hAnsi="Arial"/>
      <w:color w:val="000000"/>
      <w:lang w:val="en-US" w:eastAsia="ja-JP"/>
    </w:rPr>
  </w:style>
  <w:style w:type="paragraph" w:customStyle="1" w:styleId="DB8Casebody">
    <w:name w:val="DB8.Case body"/>
    <w:semiHidden/>
    <w:rsid w:val="00D513CE"/>
    <w:pPr>
      <w:spacing w:after="240" w:line="360" w:lineRule="auto"/>
      <w:ind w:left="1106"/>
      <w:jc w:val="both"/>
    </w:pPr>
    <w:rPr>
      <w:rFonts w:ascii="Arial" w:hAnsi="Arial"/>
      <w:color w:val="000000"/>
      <w:lang w:val="en-US" w:eastAsia="ja-JP"/>
    </w:rPr>
  </w:style>
  <w:style w:type="paragraph" w:customStyle="1" w:styleId="DB9">
    <w:name w:val="DB9"/>
    <w:basedOn w:val="DB4Bhead"/>
    <w:semiHidden/>
    <w:qFormat/>
    <w:rsid w:val="00D513CE"/>
    <w:pPr>
      <w:ind w:hanging="1134"/>
    </w:pPr>
    <w:rPr>
      <w:i/>
      <w:lang w:val="en-GB"/>
    </w:rPr>
  </w:style>
  <w:style w:type="paragraph" w:customStyle="1" w:styleId="DBFigcaption">
    <w:name w:val="DBFig caption"/>
    <w:semiHidden/>
    <w:qFormat/>
    <w:rsid w:val="00D513CE"/>
    <w:pPr>
      <w:tabs>
        <w:tab w:val="right" w:pos="708"/>
      </w:tabs>
      <w:spacing w:line="240" w:lineRule="atLeast"/>
      <w:ind w:left="1105" w:hanging="1106"/>
      <w:jc w:val="both"/>
    </w:pPr>
    <w:rPr>
      <w:rFonts w:ascii="Arial" w:hAnsi="Arial"/>
      <w:b/>
      <w:color w:val="000000"/>
      <w:sz w:val="22"/>
      <w:lang w:val="en-US" w:eastAsia="ja-JP"/>
    </w:rPr>
  </w:style>
  <w:style w:type="paragraph" w:customStyle="1" w:styleId="NL">
    <w:name w:val="NL"/>
    <w:basedOn w:val="DB2bodycopy"/>
    <w:rsid w:val="00D513CE"/>
    <w:rPr>
      <w:lang w:val="en-GB"/>
    </w:rPr>
  </w:style>
  <w:style w:type="paragraph" w:customStyle="1" w:styleId="StyleDB2bodycopy">
    <w:name w:val="Style DB2. bodycopy"/>
    <w:basedOn w:val="DB2bodycopy"/>
    <w:semiHidden/>
    <w:rsid w:val="00D513CE"/>
    <w:rPr>
      <w:rFonts w:ascii="AGBuchBQ-Regular" w:hAnsi="AGBuchBQ-Regular"/>
    </w:rPr>
  </w:style>
  <w:style w:type="character" w:customStyle="1" w:styleId="StyleCourierNew10ptCustomColorRGB13938201">
    <w:name w:val="Style Courier New 10 pt Custom Color(RGB(13938201))"/>
    <w:rsid w:val="00CD4708"/>
    <w:rPr>
      <w:rFonts w:ascii="Times New Roman" w:hAnsi="Times New Roman"/>
      <w:color w:val="8B26C9"/>
      <w:sz w:val="20"/>
      <w:szCs w:val="20"/>
    </w:rPr>
  </w:style>
  <w:style w:type="paragraph" w:customStyle="1" w:styleId="Unicode">
    <w:name w:val="Unicode"/>
    <w:basedOn w:val="Normal"/>
    <w:rsid w:val="008118A5"/>
    <w:rPr>
      <w:sz w:val="20"/>
    </w:rPr>
  </w:style>
  <w:style w:type="paragraph" w:customStyle="1" w:styleId="MathML">
    <w:name w:val="MathML"/>
    <w:basedOn w:val="Normal"/>
    <w:autoRedefine/>
    <w:rsid w:val="00C7121A"/>
    <w:rPr>
      <w:rFonts w:ascii="Courier New" w:hAnsi="Courier New"/>
      <w:sz w:val="20"/>
    </w:rPr>
  </w:style>
  <w:style w:type="paragraph" w:styleId="NormalWeb">
    <w:name w:val="Normal (Web)"/>
    <w:basedOn w:val="Normal"/>
    <w:link w:val="NormalWebChar"/>
    <w:rsid w:val="006D671E"/>
    <w:pPr>
      <w:spacing w:before="100" w:beforeAutospacing="1" w:after="100" w:afterAutospacing="1" w:line="240" w:lineRule="auto"/>
    </w:pPr>
    <w:rPr>
      <w:rFonts w:ascii="Times New Roman" w:hAnsi="Times New Roman"/>
      <w:color w:val="auto"/>
      <w:szCs w:val="24"/>
      <w:lang w:eastAsia="en-US"/>
    </w:rPr>
  </w:style>
  <w:style w:type="paragraph" w:customStyle="1" w:styleId="StyleHeading6FranklinGothicBook14pt">
    <w:name w:val="Style Heading 6 + Franklin Gothic Book 14 pt"/>
    <w:basedOn w:val="Heading6"/>
    <w:rsid w:val="006D671E"/>
    <w:rPr>
      <w:rFonts w:ascii="Franklin Gothic Book" w:hAnsi="Franklin Gothic Book"/>
      <w:sz w:val="28"/>
      <w:szCs w:val="28"/>
    </w:rPr>
  </w:style>
  <w:style w:type="table" w:styleId="TableGrid">
    <w:name w:val="Table Grid"/>
    <w:basedOn w:val="TableNormal"/>
    <w:uiPriority w:val="59"/>
    <w:rsid w:val="006D671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Web"/>
    <w:link w:val="BulletChar"/>
    <w:rsid w:val="00F406D2"/>
    <w:pPr>
      <w:numPr>
        <w:numId w:val="6"/>
      </w:numPr>
      <w:spacing w:before="0" w:beforeAutospacing="0" w:after="60" w:afterAutospacing="0" w:line="220" w:lineRule="exact"/>
      <w:ind w:left="480" w:hanging="240"/>
    </w:pPr>
    <w:rPr>
      <w:rFonts w:ascii="Franklin Gothic Book" w:hAnsi="Franklin Gothic Book"/>
      <w:sz w:val="20"/>
      <w:szCs w:val="20"/>
    </w:rPr>
  </w:style>
  <w:style w:type="paragraph" w:customStyle="1" w:styleId="CT">
    <w:name w:val="CT"/>
    <w:basedOn w:val="StyleHeading6FranklinGothicBook14pt"/>
    <w:rsid w:val="00C802AA"/>
    <w:pPr>
      <w:spacing w:before="0" w:beforeAutospacing="0" w:after="120" w:afterAutospacing="0" w:line="320" w:lineRule="exact"/>
    </w:pPr>
  </w:style>
  <w:style w:type="paragraph" w:customStyle="1" w:styleId="Mainheading">
    <w:name w:val="Main heading"/>
    <w:basedOn w:val="StyleHeading6FranklinGothicBook14pt"/>
    <w:rsid w:val="005D12DE"/>
    <w:pPr>
      <w:spacing w:before="0" w:beforeAutospacing="0" w:after="120" w:afterAutospacing="0" w:line="280" w:lineRule="exact"/>
      <w:outlineLvl w:val="9"/>
    </w:pPr>
    <w:rPr>
      <w:sz w:val="24"/>
      <w:szCs w:val="24"/>
    </w:rPr>
  </w:style>
  <w:style w:type="paragraph" w:customStyle="1" w:styleId="Ahead">
    <w:name w:val="A head"/>
    <w:basedOn w:val="NormalWeb"/>
    <w:autoRedefine/>
    <w:rsid w:val="00E25C44"/>
    <w:pPr>
      <w:spacing w:before="0" w:beforeAutospacing="0" w:after="60" w:afterAutospacing="0" w:line="280" w:lineRule="exact"/>
    </w:pPr>
    <w:rPr>
      <w:rFonts w:ascii="Franklin Gothic Book" w:hAnsi="Franklin Gothic Book"/>
      <w:b/>
      <w:sz w:val="20"/>
      <w:szCs w:val="20"/>
    </w:rPr>
  </w:style>
  <w:style w:type="paragraph" w:customStyle="1" w:styleId="Contents1">
    <w:name w:val="Contents1"/>
    <w:basedOn w:val="NormalWeb"/>
    <w:link w:val="Contents1Char"/>
    <w:rsid w:val="007F1496"/>
    <w:pPr>
      <w:spacing w:before="0" w:beforeAutospacing="0" w:after="60" w:afterAutospacing="0" w:line="220" w:lineRule="exact"/>
      <w:ind w:left="1000"/>
    </w:pPr>
    <w:rPr>
      <w:rFonts w:ascii="Franklin Gothic Book" w:hAnsi="Franklin Gothic Book"/>
      <w:sz w:val="20"/>
      <w:szCs w:val="20"/>
    </w:rPr>
  </w:style>
  <w:style w:type="paragraph" w:customStyle="1" w:styleId="BHead">
    <w:name w:val="B Head"/>
    <w:basedOn w:val="NormalWeb"/>
    <w:rsid w:val="00F33673"/>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rsid w:val="000C6E37"/>
    <w:pPr>
      <w:spacing w:before="0" w:beforeAutospacing="0" w:after="60" w:afterAutospacing="0" w:line="300" w:lineRule="exact"/>
    </w:pPr>
    <w:rPr>
      <w:rFonts w:ascii="Franklin Gothic Book" w:hAnsi="Franklin Gothic Book"/>
      <w:b/>
      <w:sz w:val="28"/>
      <w:szCs w:val="28"/>
    </w:rPr>
  </w:style>
  <w:style w:type="paragraph" w:customStyle="1" w:styleId="StyleMaintextRight">
    <w:name w:val="Style Main text + Right"/>
    <w:basedOn w:val="Contents1"/>
    <w:rsid w:val="00A427AD"/>
    <w:pPr>
      <w:jc w:val="right"/>
    </w:pPr>
  </w:style>
  <w:style w:type="paragraph" w:customStyle="1" w:styleId="ContractBullet">
    <w:name w:val="Contract Bullet"/>
    <w:basedOn w:val="Bullet"/>
    <w:link w:val="ContractBulletChar"/>
    <w:rsid w:val="00A427AD"/>
    <w:pPr>
      <w:ind w:left="240"/>
    </w:pPr>
  </w:style>
  <w:style w:type="paragraph" w:customStyle="1" w:styleId="BLtext">
    <w:name w:val="BL text"/>
    <w:basedOn w:val="Contents1"/>
    <w:rsid w:val="00B527BC"/>
    <w:pPr>
      <w:ind w:left="240"/>
    </w:pPr>
  </w:style>
  <w:style w:type="character" w:customStyle="1" w:styleId="NormalWebChar">
    <w:name w:val="Normal (Web) Char"/>
    <w:link w:val="NormalWeb"/>
    <w:rsid w:val="00D06783"/>
    <w:rPr>
      <w:sz w:val="24"/>
      <w:szCs w:val="24"/>
      <w:lang w:val="en-US" w:eastAsia="en-US" w:bidi="ar-SA"/>
    </w:rPr>
  </w:style>
  <w:style w:type="character" w:customStyle="1" w:styleId="Contents1Char">
    <w:name w:val="Contents1 Char"/>
    <w:link w:val="Contents1"/>
    <w:rsid w:val="007F1496"/>
    <w:rPr>
      <w:rFonts w:ascii="Franklin Gothic Book" w:hAnsi="Franklin Gothic Book"/>
      <w:sz w:val="24"/>
      <w:szCs w:val="24"/>
      <w:lang w:val="en-US" w:eastAsia="en-US" w:bidi="ar-SA"/>
    </w:rPr>
  </w:style>
  <w:style w:type="character" w:customStyle="1" w:styleId="BulletChar">
    <w:name w:val="Bullet Char"/>
    <w:link w:val="Bullet"/>
    <w:rsid w:val="001E2793"/>
    <w:rPr>
      <w:rFonts w:ascii="Franklin Gothic Book" w:hAnsi="Franklin Gothic Book"/>
      <w:sz w:val="24"/>
      <w:szCs w:val="24"/>
      <w:lang w:val="en-US" w:eastAsia="en-US" w:bidi="ar-SA"/>
    </w:rPr>
  </w:style>
  <w:style w:type="character" w:customStyle="1" w:styleId="ContractBulletChar">
    <w:name w:val="Contract Bullet Char"/>
    <w:basedOn w:val="BulletChar"/>
    <w:link w:val="ContractBullet"/>
    <w:rsid w:val="001E2793"/>
    <w:rPr>
      <w:rFonts w:ascii="Franklin Gothic Book" w:hAnsi="Franklin Gothic Book"/>
      <w:sz w:val="24"/>
      <w:szCs w:val="24"/>
      <w:lang w:val="en-US" w:eastAsia="en-US" w:bidi="ar-SA"/>
    </w:rPr>
  </w:style>
  <w:style w:type="paragraph" w:customStyle="1" w:styleId="ContractTitle">
    <w:name w:val="Contract Title"/>
    <w:basedOn w:val="Contents1"/>
    <w:rsid w:val="00AF40A0"/>
    <w:pPr>
      <w:spacing w:before="60" w:line="480" w:lineRule="exact"/>
      <w:ind w:left="0"/>
      <w:jc w:val="right"/>
    </w:pPr>
    <w:rPr>
      <w:color w:val="FFFFFF"/>
      <w:sz w:val="48"/>
      <w:szCs w:val="48"/>
    </w:rPr>
  </w:style>
  <w:style w:type="paragraph" w:customStyle="1" w:styleId="StyleMainheadingLeft">
    <w:name w:val="Style Main heading + Left"/>
    <w:basedOn w:val="Mainheading"/>
    <w:rsid w:val="00EF2189"/>
    <w:rPr>
      <w:szCs w:val="20"/>
    </w:rPr>
  </w:style>
  <w:style w:type="paragraph" w:customStyle="1" w:styleId="ShortTitle">
    <w:name w:val="Short Title"/>
    <w:basedOn w:val="Contents1"/>
    <w:rsid w:val="009044C3"/>
    <w:pPr>
      <w:spacing w:before="400" w:line="1000" w:lineRule="exact"/>
      <w:ind w:left="0"/>
      <w:jc w:val="right"/>
    </w:pPr>
    <w:rPr>
      <w:color w:val="999999"/>
      <w:sz w:val="96"/>
      <w:szCs w:val="96"/>
    </w:rPr>
  </w:style>
  <w:style w:type="paragraph" w:customStyle="1" w:styleId="Logo">
    <w:name w:val="Logo"/>
    <w:basedOn w:val="ContractTitle"/>
    <w:rsid w:val="009044C3"/>
    <w:pPr>
      <w:spacing w:before="360"/>
    </w:pPr>
  </w:style>
  <w:style w:type="paragraph" w:customStyle="1" w:styleId="Contentsheading">
    <w:name w:val="Contents heading"/>
    <w:basedOn w:val="Mainheading"/>
    <w:rsid w:val="007F1496"/>
    <w:pPr>
      <w:ind w:left="1000"/>
    </w:pPr>
  </w:style>
  <w:style w:type="paragraph" w:customStyle="1" w:styleId="Contents2">
    <w:name w:val="Contents2"/>
    <w:basedOn w:val="Contents1"/>
    <w:rsid w:val="007F1496"/>
    <w:pPr>
      <w:tabs>
        <w:tab w:val="left" w:pos="600"/>
      </w:tabs>
      <w:ind w:left="1600"/>
    </w:pPr>
  </w:style>
  <w:style w:type="paragraph" w:customStyle="1" w:styleId="Maintext">
    <w:name w:val="Main text"/>
    <w:basedOn w:val="Contents1"/>
    <w:rsid w:val="007F1496"/>
    <w:pPr>
      <w:ind w:left="0"/>
    </w:pPr>
  </w:style>
  <w:style w:type="paragraph" w:customStyle="1" w:styleId="Contentsbox">
    <w:name w:val="Contents box"/>
    <w:basedOn w:val="Maintext"/>
    <w:rsid w:val="00F85AB8"/>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rsid w:val="00BE4861"/>
    <w:pPr>
      <w:ind w:right="300"/>
      <w:jc w:val="right"/>
    </w:pPr>
    <w:rPr>
      <w:color w:val="FFFFFF"/>
    </w:rPr>
  </w:style>
  <w:style w:type="paragraph" w:customStyle="1" w:styleId="Boxedtext">
    <w:name w:val="Boxed text"/>
    <w:basedOn w:val="Contentsbox"/>
    <w:rsid w:val="00557DF9"/>
    <w:pPr>
      <w:pBdr>
        <w:top w:val="single" w:sz="8" w:space="1" w:color="auto"/>
        <w:left w:val="single" w:sz="8" w:space="4" w:color="auto"/>
        <w:bottom w:val="single" w:sz="8" w:space="1" w:color="auto"/>
        <w:right w:val="single" w:sz="8" w:space="4" w:color="auto"/>
      </w:pBdr>
      <w:ind w:left="0" w:right="360"/>
    </w:pPr>
  </w:style>
  <w:style w:type="paragraph" w:styleId="Header">
    <w:name w:val="header"/>
    <w:basedOn w:val="Normal"/>
    <w:link w:val="HeaderChar"/>
    <w:uiPriority w:val="99"/>
    <w:unhideWhenUsed/>
    <w:rsid w:val="00DA52D8"/>
    <w:pPr>
      <w:tabs>
        <w:tab w:val="center" w:pos="4513"/>
        <w:tab w:val="right" w:pos="9026"/>
      </w:tabs>
    </w:pPr>
  </w:style>
  <w:style w:type="character" w:customStyle="1" w:styleId="HeaderChar">
    <w:name w:val="Header Char"/>
    <w:link w:val="Header"/>
    <w:uiPriority w:val="99"/>
    <w:rsid w:val="00DA52D8"/>
    <w:rPr>
      <w:rFonts w:ascii="Times" w:hAnsi="Times"/>
      <w:color w:val="000000"/>
      <w:sz w:val="24"/>
      <w:lang w:val="en-US" w:eastAsia="ja-JP"/>
    </w:rPr>
  </w:style>
  <w:style w:type="paragraph" w:styleId="Footer">
    <w:name w:val="footer"/>
    <w:basedOn w:val="Normal"/>
    <w:link w:val="FooterChar"/>
    <w:uiPriority w:val="99"/>
    <w:unhideWhenUsed/>
    <w:rsid w:val="00DA52D8"/>
    <w:pPr>
      <w:tabs>
        <w:tab w:val="center" w:pos="4513"/>
        <w:tab w:val="right" w:pos="9026"/>
      </w:tabs>
    </w:pPr>
  </w:style>
  <w:style w:type="character" w:customStyle="1" w:styleId="FooterChar">
    <w:name w:val="Footer Char"/>
    <w:link w:val="Footer"/>
    <w:uiPriority w:val="99"/>
    <w:rsid w:val="00DA52D8"/>
    <w:rPr>
      <w:rFonts w:ascii="Times" w:hAnsi="Times"/>
      <w:color w:val="000000"/>
      <w:sz w:val="24"/>
      <w:lang w:val="en-US" w:eastAsia="ja-JP"/>
    </w:rPr>
  </w:style>
  <w:style w:type="character" w:styleId="Hyperlink">
    <w:name w:val="Hyperlink"/>
    <w:uiPriority w:val="99"/>
    <w:unhideWhenUsed/>
    <w:rsid w:val="00B51898"/>
    <w:rPr>
      <w:color w:val="0000FF"/>
      <w:u w:val="single"/>
    </w:rPr>
  </w:style>
  <w:style w:type="paragraph" w:styleId="TOCHeading">
    <w:name w:val="TOC Heading"/>
    <w:basedOn w:val="Heading1"/>
    <w:next w:val="Normal"/>
    <w:uiPriority w:val="39"/>
    <w:semiHidden/>
    <w:unhideWhenUsed/>
    <w:qFormat/>
    <w:rsid w:val="00821C49"/>
    <w:pPr>
      <w:keepLines/>
      <w:spacing w:before="480" w:after="0" w:line="276" w:lineRule="auto"/>
      <w:ind w:left="0"/>
      <w:outlineLvl w:val="9"/>
    </w:pPr>
    <w:rPr>
      <w:rFonts w:ascii="Cambria" w:eastAsia="MS Gothic" w:hAnsi="Cambria" w:cs="Times New Roman"/>
      <w:b/>
      <w:caps w:val="0"/>
      <w:color w:val="365F91"/>
      <w:kern w:val="0"/>
      <w:lang w:val="en-US"/>
    </w:rPr>
  </w:style>
  <w:style w:type="paragraph" w:styleId="TOC1">
    <w:name w:val="toc 1"/>
    <w:basedOn w:val="Normal"/>
    <w:next w:val="Normal"/>
    <w:autoRedefine/>
    <w:uiPriority w:val="39"/>
    <w:unhideWhenUsed/>
    <w:rsid w:val="00821C49"/>
  </w:style>
  <w:style w:type="character" w:styleId="UnresolvedMention">
    <w:name w:val="Unresolved Mention"/>
    <w:basedOn w:val="DefaultParagraphFont"/>
    <w:uiPriority w:val="99"/>
    <w:semiHidden/>
    <w:unhideWhenUsed/>
    <w:rsid w:val="00C406E8"/>
    <w:rPr>
      <w:color w:val="605E5C"/>
      <w:shd w:val="clear" w:color="auto" w:fill="E1DFDD"/>
    </w:rPr>
  </w:style>
  <w:style w:type="character" w:styleId="FollowedHyperlink">
    <w:name w:val="FollowedHyperlink"/>
    <w:basedOn w:val="DefaultParagraphFont"/>
    <w:uiPriority w:val="99"/>
    <w:semiHidden/>
    <w:unhideWhenUsed/>
    <w:rsid w:val="008017AC"/>
    <w:rPr>
      <w:color w:val="954F72" w:themeColor="followedHyperlink"/>
      <w:u w:val="single"/>
    </w:rPr>
  </w:style>
  <w:style w:type="character" w:styleId="CommentReference">
    <w:name w:val="annotation reference"/>
    <w:basedOn w:val="DefaultParagraphFont"/>
    <w:uiPriority w:val="99"/>
    <w:semiHidden/>
    <w:unhideWhenUsed/>
    <w:rsid w:val="005061B5"/>
    <w:rPr>
      <w:sz w:val="16"/>
      <w:szCs w:val="16"/>
    </w:rPr>
  </w:style>
  <w:style w:type="paragraph" w:styleId="CommentText">
    <w:name w:val="annotation text"/>
    <w:basedOn w:val="Normal"/>
    <w:link w:val="CommentTextChar"/>
    <w:uiPriority w:val="99"/>
    <w:unhideWhenUsed/>
    <w:rsid w:val="005061B5"/>
    <w:pPr>
      <w:spacing w:line="240" w:lineRule="auto"/>
    </w:pPr>
    <w:rPr>
      <w:sz w:val="20"/>
    </w:rPr>
  </w:style>
  <w:style w:type="character" w:customStyle="1" w:styleId="CommentTextChar">
    <w:name w:val="Comment Text Char"/>
    <w:basedOn w:val="DefaultParagraphFont"/>
    <w:link w:val="CommentText"/>
    <w:uiPriority w:val="99"/>
    <w:rsid w:val="005061B5"/>
    <w:rPr>
      <w:rFonts w:ascii="Times" w:hAnsi="Times"/>
      <w:color w:val="000000"/>
      <w:lang w:val="en-US" w:eastAsia="ja-JP"/>
    </w:rPr>
  </w:style>
  <w:style w:type="paragraph" w:styleId="CommentSubject">
    <w:name w:val="annotation subject"/>
    <w:basedOn w:val="CommentText"/>
    <w:next w:val="CommentText"/>
    <w:link w:val="CommentSubjectChar"/>
    <w:uiPriority w:val="99"/>
    <w:semiHidden/>
    <w:unhideWhenUsed/>
    <w:rsid w:val="005061B5"/>
    <w:rPr>
      <w:b/>
      <w:bCs/>
    </w:rPr>
  </w:style>
  <w:style w:type="character" w:customStyle="1" w:styleId="CommentSubjectChar">
    <w:name w:val="Comment Subject Char"/>
    <w:basedOn w:val="CommentTextChar"/>
    <w:link w:val="CommentSubject"/>
    <w:uiPriority w:val="99"/>
    <w:semiHidden/>
    <w:rsid w:val="005061B5"/>
    <w:rPr>
      <w:rFonts w:ascii="Times" w:hAnsi="Times"/>
      <w:b/>
      <w:bCs/>
      <w:color w:val="000000"/>
      <w:lang w:val="en-US" w:eastAsia="ja-JP"/>
    </w:rPr>
  </w:style>
  <w:style w:type="paragraph" w:styleId="Revision">
    <w:name w:val="Revision"/>
    <w:hidden/>
    <w:uiPriority w:val="99"/>
    <w:semiHidden/>
    <w:rsid w:val="005061B5"/>
    <w:rPr>
      <w:rFonts w:ascii="Times" w:hAnsi="Times"/>
      <w:color w:val="000000"/>
      <w:sz w:val="24"/>
      <w:lang w:val="en-US" w:eastAsia="ja-JP"/>
    </w:rPr>
  </w:style>
  <w:style w:type="table" w:customStyle="1" w:styleId="TableGrid0">
    <w:name w:val="TableGrid"/>
    <w:rsid w:val="00C826B9"/>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styleId="NoSpacing">
    <w:name w:val="No Spacing"/>
    <w:uiPriority w:val="1"/>
    <w:qFormat/>
    <w:rsid w:val="003D3B8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sustainable-procurement-the-government-buying-standards-gb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rchasing@mhra.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115-implementing-energy-efficiency-directive-article-6-furthe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lcf76f155ced4ddcb4097134ff3c332f xmlns="66f8fe87-e618-4b49-a11d-c9b807c740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F66006A511B5ED4F95F63163DA594FFB" ma:contentTypeVersion="18" ma:contentTypeDescription="The base content type for all Agency documents" ma:contentTypeScope="" ma:versionID="aa8c433aaaea4512323e8cb850c4485a">
  <xsd:schema xmlns:xsd="http://www.w3.org/2001/XMLSchema" xmlns:xs="http://www.w3.org/2001/XMLSchema" xmlns:p="http://schemas.microsoft.com/office/2006/metadata/properties" xmlns:ns2="603af227-bd41-4012-ae1b-08ada9265a1f" xmlns:ns3="66f8fe87-e618-4b49-a11d-c9b807c7401c" targetNamespace="http://schemas.microsoft.com/office/2006/metadata/properties" ma:root="true" ma:fieldsID="809574864974f88e1d57703baa1aa13f" ns2:_="" ns3:_="">
    <xsd:import namespace="603af227-bd41-4012-ae1b-08ada9265a1f"/>
    <xsd:import namespace="66f8fe87-e618-4b49-a11d-c9b807c7401c"/>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8fe87-e618-4b49-a11d-c9b807c7401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CDA20-2ED8-4C75-A305-E10393C44E41}">
  <ds:schemaRefs>
    <ds:schemaRef ds:uri="http://schemas.microsoft.com/office/2006/metadata/properties"/>
    <ds:schemaRef ds:uri="http://schemas.microsoft.com/office/infopath/2007/PartnerControls"/>
    <ds:schemaRef ds:uri="603af227-bd41-4012-ae1b-08ada9265a1f"/>
    <ds:schemaRef ds:uri="66f8fe87-e618-4b49-a11d-c9b807c7401c"/>
  </ds:schemaRefs>
</ds:datastoreItem>
</file>

<file path=customXml/itemProps2.xml><?xml version="1.0" encoding="utf-8"?>
<ds:datastoreItem xmlns:ds="http://schemas.openxmlformats.org/officeDocument/2006/customXml" ds:itemID="{A79968D4-90B0-4702-8400-1713C9AE3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66f8fe87-e618-4b49-a11d-c9b807c74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7CE88-1F1E-4913-8571-881D612B1709}">
  <ds:schemaRefs>
    <ds:schemaRef ds:uri="http://schemas.openxmlformats.org/officeDocument/2006/bibliography"/>
  </ds:schemaRefs>
</ds:datastoreItem>
</file>

<file path=customXml/itemProps4.xml><?xml version="1.0" encoding="utf-8"?>
<ds:datastoreItem xmlns:ds="http://schemas.openxmlformats.org/officeDocument/2006/customXml" ds:itemID="{6020A011-2870-4082-917B-B5E0F374C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OPTION Y</vt:lpstr>
    </vt:vector>
  </TitlesOfParts>
  <Company>NIBSC</Company>
  <LinksUpToDate>false</LinksUpToDate>
  <CharactersWithSpaces>24623</CharactersWithSpaces>
  <SharedDoc>false</SharedDoc>
  <HLinks>
    <vt:vector size="12" baseType="variant">
      <vt:variant>
        <vt:i4>2818087</vt:i4>
      </vt:variant>
      <vt:variant>
        <vt:i4>3</vt:i4>
      </vt:variant>
      <vt:variant>
        <vt:i4>0</vt:i4>
      </vt:variant>
      <vt:variant>
        <vt:i4>5</vt:i4>
      </vt:variant>
      <vt:variant>
        <vt:lpwstr>https://www.gov.uk/government/publications/procurement-policy-note-0115-implementing-energy-efficiency-directive-article-6-further-information</vt:lpwstr>
      </vt:variant>
      <vt:variant>
        <vt:lpwstr/>
      </vt:variant>
      <vt:variant>
        <vt:i4>5767261</vt:i4>
      </vt:variant>
      <vt:variant>
        <vt:i4>0</vt:i4>
      </vt:variant>
      <vt:variant>
        <vt:i4>0</vt:i4>
      </vt:variant>
      <vt:variant>
        <vt:i4>5</vt:i4>
      </vt:variant>
      <vt:variant>
        <vt:lpwstr>https://www.gov.uk/government/collections/sustainable-procurement-the-government-buying-standards-gbs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Y</dc:title>
  <dc:subject/>
  <dc:creator>Mark Ralph</dc:creator>
  <cp:keywords/>
  <cp:lastModifiedBy>Catherine Norris</cp:lastModifiedBy>
  <cp:revision>2</cp:revision>
  <cp:lastPrinted>2013-04-11T12:06:00Z</cp:lastPrinted>
  <dcterms:created xsi:type="dcterms:W3CDTF">2023-10-31T10:22:00Z</dcterms:created>
  <dcterms:modified xsi:type="dcterms:W3CDTF">2023-10-31T10:22:00Z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cyKeywords">
    <vt:lpwstr/>
  </property>
  <property fmtid="{D5CDD505-2E9C-101B-9397-08002B2CF9AE}" pid="3" name="ContentTypeId">
    <vt:lpwstr>0x0101005DC155F682264648A38C2A02D853A29A0500F66006A511B5ED4F95F63163DA594FFB</vt:lpwstr>
  </property>
  <property fmtid="{D5CDD505-2E9C-101B-9397-08002B2CF9AE}" pid="4" name="SecurityClassification">
    <vt:lpwstr>1;#Official|9d42bd58-89d2-4e46-94bb-80d8f31efd91</vt:lpwstr>
  </property>
  <property fmtid="{D5CDD505-2E9C-101B-9397-08002B2CF9AE}" pid="5" name="MediaServiceImageTags">
    <vt:lpwstr/>
  </property>
</Properties>
</file>