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10178DBA" w:rsidR="00CC6C24" w:rsidRPr="00C04628" w:rsidRDefault="00834928" w:rsidP="00CC6C24">
            <w:pPr>
              <w:spacing w:before="120" w:line="240" w:lineRule="auto"/>
              <w:rPr>
                <w:sz w:val="24"/>
                <w:highlight w:val="yellow"/>
              </w:rPr>
            </w:pPr>
            <w:r w:rsidRPr="00834928">
              <w:rPr>
                <w:rFonts w:cs="Arial"/>
                <w:b/>
                <w:sz w:val="24"/>
                <w:szCs w:val="24"/>
              </w:rPr>
              <w:t>NHS Framework Agreement for Branded Medicines - National Proprietary Pharmaceuticals</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4C75A8A9" w:rsidR="00CC6C24" w:rsidRPr="00C04628" w:rsidRDefault="00834928" w:rsidP="00CC6C24">
            <w:pPr>
              <w:spacing w:before="120" w:line="240" w:lineRule="auto"/>
              <w:rPr>
                <w:b/>
                <w:sz w:val="24"/>
                <w:highlight w:val="cyan"/>
              </w:rPr>
            </w:pPr>
            <w:r w:rsidRPr="00834928">
              <w:rPr>
                <w:b/>
                <w:sz w:val="24"/>
              </w:rPr>
              <w:t>CM/PHR/22/5675</w:t>
            </w:r>
          </w:p>
        </w:tc>
      </w:tr>
    </w:tbl>
    <w:p w14:paraId="133ADDE9" w14:textId="02544B78"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834928" w:rsidRPr="00834928">
        <w:rPr>
          <w:rFonts w:cs="Arial"/>
          <w:b/>
          <w:bCs/>
          <w:sz w:val="24"/>
          <w:szCs w:val="24"/>
        </w:rPr>
        <w:t xml:space="preserve">Branded Medicines - National Proprietary Pharmaceuticals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77777777" w:rsidR="00C95C56" w:rsidRDefault="00C95C56"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45164C0F" w:rsidR="00CC6C24" w:rsidRDefault="00834928" w:rsidP="00CC6C24">
      <w:pPr>
        <w:pStyle w:val="MRNumberedHeading2"/>
        <w:numPr>
          <w:ilvl w:val="0"/>
          <w:numId w:val="0"/>
        </w:numPr>
        <w:spacing w:line="240" w:lineRule="auto"/>
        <w:ind w:left="984" w:firstLine="810"/>
        <w:jc w:val="both"/>
        <w:rPr>
          <w:b/>
          <w:sz w:val="24"/>
          <w:lang w:val="en-US"/>
        </w:rPr>
      </w:pPr>
      <w:r>
        <w:rPr>
          <w:b/>
          <w:sz w:val="24"/>
          <w:lang w:val="en-US"/>
        </w:rPr>
        <w:t>Jeff Gibson</w:t>
      </w:r>
    </w:p>
    <w:p w14:paraId="6612EAF3" w14:textId="5E19D7D2" w:rsidR="00224F76" w:rsidRPr="00224F76" w:rsidRDefault="00C95C56" w:rsidP="00224F76">
      <w:pPr>
        <w:pStyle w:val="MRNumberedHeading3"/>
        <w:numPr>
          <w:ilvl w:val="0"/>
          <w:numId w:val="0"/>
        </w:numPr>
        <w:tabs>
          <w:tab w:val="left" w:pos="720"/>
        </w:tabs>
        <w:spacing w:line="240" w:lineRule="auto"/>
        <w:ind w:left="1790"/>
        <w:jc w:val="both"/>
        <w:rPr>
          <w:b/>
          <w:sz w:val="24"/>
          <w:lang w:val="en-US"/>
        </w:rPr>
      </w:pPr>
      <w:r w:rsidRPr="00C95C56">
        <w:rPr>
          <w:b/>
          <w:sz w:val="24"/>
          <w:lang w:val="en-US"/>
        </w:rPr>
        <w:t>Procurement Officer</w:t>
      </w:r>
      <w:r>
        <w:rPr>
          <w:b/>
          <w:sz w:val="24"/>
          <w:lang w:val="en-US"/>
        </w:rPr>
        <w:t xml:space="preserve"> (Branded Medicines)</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138B08AF" w:rsidR="00224F76" w:rsidRPr="00224F76" w:rsidRDefault="00834928" w:rsidP="00224F76">
      <w:pPr>
        <w:pStyle w:val="MRNumberedHeading2"/>
        <w:numPr>
          <w:ilvl w:val="0"/>
          <w:numId w:val="0"/>
        </w:numPr>
        <w:spacing w:line="240" w:lineRule="auto"/>
        <w:ind w:left="1794"/>
        <w:jc w:val="both"/>
        <w:rPr>
          <w:b/>
          <w:sz w:val="24"/>
          <w:lang w:val="en-US"/>
        </w:rPr>
      </w:pPr>
      <w:r>
        <w:rPr>
          <w:b/>
          <w:sz w:val="24"/>
          <w:lang w:val="en-US"/>
        </w:rPr>
        <w:t>Jeff Gibson</w:t>
      </w:r>
    </w:p>
    <w:p w14:paraId="27BEECEE" w14:textId="3E2C8CAE" w:rsidR="00CC6C24" w:rsidRPr="00C04628" w:rsidRDefault="00C95C56" w:rsidP="00224F76">
      <w:pPr>
        <w:pStyle w:val="MRNumberedHeading2"/>
        <w:numPr>
          <w:ilvl w:val="0"/>
          <w:numId w:val="0"/>
        </w:numPr>
        <w:spacing w:line="240" w:lineRule="auto"/>
        <w:ind w:left="984" w:firstLine="810"/>
        <w:jc w:val="both"/>
        <w:rPr>
          <w:sz w:val="24"/>
          <w:lang w:val="en-US"/>
        </w:rPr>
      </w:pPr>
      <w:r w:rsidRPr="00C95C56">
        <w:rPr>
          <w:b/>
          <w:sz w:val="24"/>
          <w:lang w:val="en-US"/>
        </w:rPr>
        <w:t>Procurement Officer (Branded Medicines</w:t>
      </w:r>
      <w:r>
        <w:rPr>
          <w:b/>
          <w:sz w:val="24"/>
          <w:lang w:val="en-US"/>
        </w:rPr>
        <w:t>)</w:t>
      </w:r>
      <w:r w:rsidRPr="00C95C56">
        <w:rPr>
          <w:b/>
          <w:sz w:val="24"/>
          <w:lang w:val="en-US"/>
        </w:rPr>
        <w:t xml:space="preserve">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w:t>
      </w:r>
      <w:proofErr w:type="gramStart"/>
      <w:r w:rsidRPr="00C04628">
        <w:rPr>
          <w:sz w:val="24"/>
        </w:rPr>
        <w:t>Goods;</w:t>
      </w:r>
      <w:proofErr w:type="gramEnd"/>
      <w:r w:rsidRPr="00C04628">
        <w:rPr>
          <w:sz w:val="24"/>
        </w:rPr>
        <w:t xml:space="preserve">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xml:space="preserve">: Key </w:t>
      </w:r>
      <w:proofErr w:type="gramStart"/>
      <w:r w:rsidR="00CC6C24" w:rsidRPr="00C04628">
        <w:rPr>
          <w:sz w:val="24"/>
        </w:rPr>
        <w:t>Provisions;</w:t>
      </w:r>
      <w:proofErr w:type="gramEnd"/>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proofErr w:type="gramStart"/>
      <w:r w:rsidRPr="00C04628">
        <w:rPr>
          <w:sz w:val="24"/>
        </w:rPr>
        <w:t>Specification;</w:t>
      </w:r>
      <w:proofErr w:type="gramEnd"/>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2: General Terms and </w:t>
      </w:r>
      <w:proofErr w:type="gramStart"/>
      <w:r w:rsidRPr="00C04628">
        <w:rPr>
          <w:sz w:val="24"/>
        </w:rPr>
        <w:t>Conditions;</w:t>
      </w:r>
      <w:proofErr w:type="gramEnd"/>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6: Award </w:t>
      </w:r>
      <w:proofErr w:type="gramStart"/>
      <w:r w:rsidRPr="00C04628">
        <w:rPr>
          <w:sz w:val="24"/>
        </w:rPr>
        <w:t>Schedule;</w:t>
      </w:r>
      <w:proofErr w:type="gramEnd"/>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w:t>
      </w:r>
      <w:proofErr w:type="gramStart"/>
      <w:r w:rsidRPr="00C04628">
        <w:rPr>
          <w:sz w:val="24"/>
        </w:rPr>
        <w:t>Provisions;</w:t>
      </w:r>
      <w:proofErr w:type="gramEnd"/>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w:t>
      </w:r>
      <w:proofErr w:type="gramStart"/>
      <w:r w:rsidRPr="00C04628">
        <w:rPr>
          <w:sz w:val="24"/>
        </w:rPr>
        <w:t>Interpretations;</w:t>
      </w:r>
      <w:proofErr w:type="gramEnd"/>
      <w:r w:rsidRPr="00C04628">
        <w:rPr>
          <w:sz w:val="24"/>
        </w:rPr>
        <w:t xml:space="preserve">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E04B0A">
        <w:rPr>
          <w:rFonts w:ascii="Arial" w:hAnsi="Arial" w:cs="Arial"/>
          <w:b/>
          <w:color w:val="auto"/>
          <w:sz w:val="24"/>
          <w:szCs w:val="24"/>
          <w:lang w:val="en-US"/>
        </w:rPr>
      </w:r>
      <w:r w:rsidR="00E04B0A">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E04B0A">
        <w:rPr>
          <w:rFonts w:ascii="Arial" w:hAnsi="Arial"/>
          <w:b/>
          <w:color w:val="auto"/>
          <w:lang w:val="en-US"/>
        </w:rPr>
      </w:r>
      <w:r w:rsidR="00E04B0A">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E04B0A">
        <w:rPr>
          <w:rFonts w:ascii="Arial" w:hAnsi="Arial"/>
          <w:b/>
          <w:color w:val="auto"/>
          <w:lang w:val="en-US"/>
        </w:rPr>
      </w:r>
      <w:r w:rsidR="00E04B0A">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w:t>
      </w:r>
      <w:proofErr w:type="gramStart"/>
      <w:r w:rsidRPr="00C04628">
        <w:rPr>
          <w:sz w:val="24"/>
        </w:rPr>
        <w:t>Good;</w:t>
      </w:r>
      <w:proofErr w:type="gramEnd"/>
      <w:r w:rsidRPr="00C04628">
        <w:rPr>
          <w:sz w:val="24"/>
        </w:rPr>
        <w:t xml:space="preserve">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 xml:space="preserve">the prices at which goods which are reasonably equivalent to the Good are supplied by other suppliers in the open </w:t>
      </w:r>
      <w:proofErr w:type="gramStart"/>
      <w:r w:rsidRPr="00C04628">
        <w:rPr>
          <w:sz w:val="24"/>
        </w:rPr>
        <w:t>market;</w:t>
      </w:r>
      <w:proofErr w:type="gramEnd"/>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Assignment, </w:t>
      </w:r>
      <w:proofErr w:type="gramStart"/>
      <w:r w:rsidRPr="004D1AA3">
        <w:rPr>
          <w:rFonts w:cs="Arial"/>
          <w:bCs/>
          <w:sz w:val="24"/>
          <w:szCs w:val="24"/>
        </w:rPr>
        <w:t>novation</w:t>
      </w:r>
      <w:proofErr w:type="gramEnd"/>
      <w:r w:rsidRPr="004D1AA3">
        <w:rPr>
          <w:rFonts w:cs="Arial"/>
          <w:bCs/>
          <w:sz w:val="24"/>
          <w:szCs w:val="24"/>
        </w:rPr>
        <w:t xml:space="preserve">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w:t>
      </w:r>
      <w:proofErr w:type="gramStart"/>
      <w:r w:rsidRPr="00C04628">
        <w:rPr>
          <w:sz w:val="24"/>
        </w:rPr>
        <w:t>Specification;</w:t>
      </w:r>
      <w:proofErr w:type="gramEnd"/>
      <w:r w:rsidRPr="00C04628">
        <w:rPr>
          <w:sz w:val="24"/>
        </w:rPr>
        <w:t xml:space="preserve">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there is no obligation on the Authority or on any other Participating Authority to purchase any Goods from the Supplier during the </w:t>
      </w:r>
      <w:proofErr w:type="gramStart"/>
      <w:r w:rsidRPr="00C04628">
        <w:rPr>
          <w:sz w:val="24"/>
        </w:rPr>
        <w:t>Term;</w:t>
      </w:r>
      <w:proofErr w:type="gramEnd"/>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w:t>
      </w:r>
      <w:proofErr w:type="gramStart"/>
      <w:r w:rsidRPr="00C04628">
        <w:rPr>
          <w:sz w:val="24"/>
        </w:rPr>
        <w:t>Authority;</w:t>
      </w:r>
      <w:proofErr w:type="gramEnd"/>
      <w:r w:rsidRPr="00C04628">
        <w:rPr>
          <w:sz w:val="24"/>
        </w:rPr>
        <w:t xml:space="preserve">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w:t>
      </w:r>
      <w:proofErr w:type="gramStart"/>
      <w:r w:rsidRPr="00C04628">
        <w:rPr>
          <w:sz w:val="24"/>
        </w:rPr>
        <w:t>enter into</w:t>
      </w:r>
      <w:proofErr w:type="gramEnd"/>
      <w:r w:rsidRPr="00C04628">
        <w:rPr>
          <w:sz w:val="24"/>
        </w:rPr>
        <w:t xml:space="preserve">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w:t>
      </w:r>
      <w:proofErr w:type="gramStart"/>
      <w:r w:rsidRPr="00C8312F">
        <w:rPr>
          <w:sz w:val="24"/>
        </w:rPr>
        <w:t>satisfied;</w:t>
      </w:r>
      <w:proofErr w:type="gramEnd"/>
      <w:r w:rsidRPr="00C8312F">
        <w:rPr>
          <w:sz w:val="24"/>
        </w:rPr>
        <w:t xml:space="preserve"> </w:t>
      </w:r>
    </w:p>
    <w:p w14:paraId="4F664741" w14:textId="27F4532B" w:rsidR="00D71A95" w:rsidRPr="00C8312F" w:rsidRDefault="00D71A95" w:rsidP="00D71A95">
      <w:pPr>
        <w:pStyle w:val="MRNumberedHeading3"/>
        <w:jc w:val="both"/>
        <w:rPr>
          <w:sz w:val="24"/>
        </w:rPr>
      </w:pPr>
      <w:r w:rsidRPr="00C8312F">
        <w:rPr>
          <w:sz w:val="24"/>
        </w:rPr>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the impact of and any disruption caused by EU </w:t>
      </w:r>
      <w:proofErr w:type="gramStart"/>
      <w:r w:rsidRPr="00F46AEA">
        <w:rPr>
          <w:rStyle w:val="DeltaViewInsertion"/>
          <w:rFonts w:cs="Arial"/>
          <w:color w:val="auto"/>
          <w:sz w:val="24"/>
          <w:szCs w:val="24"/>
          <w:u w:val="none"/>
        </w:rPr>
        <w:t>exit;</w:t>
      </w:r>
      <w:proofErr w:type="gramEnd"/>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C04628">
        <w:rPr>
          <w:sz w:val="24"/>
          <w:lang w:val="en-US"/>
        </w:rPr>
        <w:t>report;</w:t>
      </w:r>
      <w:bookmarkEnd w:id="157"/>
      <w:bookmarkEnd w:id="158"/>
      <w:bookmarkEnd w:id="159"/>
      <w:bookmarkEnd w:id="160"/>
      <w:bookmarkEnd w:id="161"/>
      <w:proofErr w:type="gramEnd"/>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w:t>
      </w:r>
      <w:proofErr w:type="gramStart"/>
      <w:r w:rsidRPr="00C04628">
        <w:rPr>
          <w:sz w:val="24"/>
          <w:lang w:val="en-US"/>
        </w:rPr>
        <w:t>Agreement;</w:t>
      </w:r>
      <w:proofErr w:type="gramEnd"/>
      <w:r w:rsidRPr="00C04628">
        <w:rPr>
          <w:sz w:val="24"/>
          <w:lang w:val="en-US"/>
        </w:rPr>
        <w:t xml:space="preserve">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7" w:name="_Ref284336930"/>
      <w:bookmarkEnd w:id="172"/>
      <w:bookmarkEnd w:id="173"/>
      <w:bookmarkEnd w:id="174"/>
      <w:bookmarkEnd w:id="175"/>
      <w:bookmarkEnd w:id="176"/>
      <w:r w:rsidRPr="00C04628">
        <w:rPr>
          <w:sz w:val="24"/>
          <w:lang w:val="en-US"/>
        </w:rPr>
        <w:t xml:space="preserve"> If agreement cannot be reached, 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w:t>
      </w:r>
      <w:proofErr w:type="gramStart"/>
      <w:r w:rsidRPr="00C04628">
        <w:rPr>
          <w:sz w:val="24"/>
        </w:rPr>
        <w:t>Agreement;</w:t>
      </w:r>
      <w:proofErr w:type="gramEnd"/>
      <w:r w:rsidRPr="00C04628">
        <w:rPr>
          <w:sz w:val="24"/>
        </w:rPr>
        <w:t xml:space="preserve">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it will promptly respond to all requests for information regarding this Framework Agreement, the Goods and any Contracts at the frequency and in the format that the Authority may reasonably </w:t>
      </w:r>
      <w:proofErr w:type="gramStart"/>
      <w:r w:rsidRPr="00C04628">
        <w:rPr>
          <w:w w:val="0"/>
          <w:sz w:val="24"/>
        </w:rPr>
        <w:t>require;</w:t>
      </w:r>
      <w:bookmarkEnd w:id="199"/>
      <w:bookmarkEnd w:id="200"/>
      <w:bookmarkEnd w:id="201"/>
      <w:bookmarkEnd w:id="202"/>
      <w:proofErr w:type="gramEnd"/>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and shall as </w:t>
      </w:r>
      <w:proofErr w:type="gramStart"/>
      <w:r w:rsidRPr="00C04628">
        <w:rPr>
          <w:w w:val="0"/>
          <w:sz w:val="24"/>
        </w:rPr>
        <w:t>relevant</w:t>
      </w:r>
      <w:proofErr w:type="gramEnd"/>
      <w:r w:rsidRPr="00C04628">
        <w:rPr>
          <w:w w:val="0"/>
          <w:sz w:val="24"/>
        </w:rPr>
        <w:t xml:space="preserve">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 xml:space="preserve">Framework </w:t>
      </w:r>
      <w:proofErr w:type="gramStart"/>
      <w:r w:rsidRPr="00C04628">
        <w:rPr>
          <w:sz w:val="24"/>
        </w:rPr>
        <w:t>Agreement</w:t>
      </w:r>
      <w:r w:rsidRPr="00C04628">
        <w:rPr>
          <w:w w:val="0"/>
          <w:sz w:val="24"/>
        </w:rPr>
        <w:t>;</w:t>
      </w:r>
      <w:proofErr w:type="gramEnd"/>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 xml:space="preserve">Framework </w:t>
      </w:r>
      <w:proofErr w:type="gramStart"/>
      <w:r w:rsidRPr="00C04628">
        <w:rPr>
          <w:sz w:val="24"/>
        </w:rPr>
        <w:t>Agreement</w:t>
      </w:r>
      <w:r w:rsidRPr="00C04628">
        <w:rPr>
          <w:w w:val="0"/>
          <w:sz w:val="24"/>
        </w:rPr>
        <w:t>;</w:t>
      </w:r>
      <w:proofErr w:type="gramEnd"/>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w:t>
      </w:r>
      <w:proofErr w:type="gramStart"/>
      <w:r w:rsidRPr="00C04628">
        <w:rPr>
          <w:w w:val="0"/>
          <w:sz w:val="24"/>
        </w:rPr>
        <w:t>execution</w:t>
      </w:r>
      <w:bookmarkEnd w:id="207"/>
      <w:bookmarkEnd w:id="208"/>
      <w:bookmarkEnd w:id="209"/>
      <w:bookmarkEnd w:id="210"/>
      <w:r w:rsidRPr="00C04628">
        <w:rPr>
          <w:w w:val="0"/>
          <w:sz w:val="24"/>
        </w:rPr>
        <w:t>;</w:t>
      </w:r>
      <w:proofErr w:type="gramEnd"/>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 xml:space="preserve">Framework </w:t>
      </w:r>
      <w:proofErr w:type="gramStart"/>
      <w:r w:rsidRPr="00C04628">
        <w:rPr>
          <w:sz w:val="24"/>
        </w:rPr>
        <w:t>Agreement</w:t>
      </w:r>
      <w:r w:rsidRPr="00C04628">
        <w:rPr>
          <w:w w:val="0"/>
          <w:sz w:val="24"/>
        </w:rPr>
        <w:t>;</w:t>
      </w:r>
      <w:bookmarkEnd w:id="215"/>
      <w:bookmarkEnd w:id="216"/>
      <w:bookmarkEnd w:id="217"/>
      <w:bookmarkEnd w:id="218"/>
      <w:proofErr w:type="gramEnd"/>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 xml:space="preserve">Framework </w:t>
      </w:r>
      <w:proofErr w:type="gramStart"/>
      <w:r w:rsidRPr="00C04628">
        <w:rPr>
          <w:sz w:val="24"/>
        </w:rPr>
        <w:t>Agreement</w:t>
      </w:r>
      <w:bookmarkEnd w:id="219"/>
      <w:bookmarkEnd w:id="220"/>
      <w:bookmarkEnd w:id="221"/>
      <w:bookmarkEnd w:id="222"/>
      <w:r w:rsidRPr="00C04628">
        <w:rPr>
          <w:w w:val="0"/>
          <w:sz w:val="24"/>
        </w:rPr>
        <w:t>;</w:t>
      </w:r>
      <w:proofErr w:type="gramEnd"/>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w:t>
      </w:r>
      <w:proofErr w:type="gramStart"/>
      <w:r w:rsidRPr="00C04628">
        <w:rPr>
          <w:w w:val="0"/>
          <w:sz w:val="24"/>
        </w:rPr>
        <w:t>it;</w:t>
      </w:r>
      <w:proofErr w:type="gramEnd"/>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 xml:space="preserve">for death or personal injury resulting from its </w:t>
      </w:r>
      <w:proofErr w:type="gramStart"/>
      <w:r w:rsidRPr="00C04628">
        <w:rPr>
          <w:sz w:val="24"/>
        </w:rPr>
        <w:t>negligence;</w:t>
      </w:r>
      <w:bookmarkEnd w:id="246"/>
      <w:bookmarkEnd w:id="247"/>
      <w:bookmarkEnd w:id="248"/>
      <w:bookmarkEnd w:id="249"/>
      <w:proofErr w:type="gramEnd"/>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w:t>
      </w:r>
      <w:proofErr w:type="gramStart"/>
      <w:r w:rsidRPr="00C04628">
        <w:rPr>
          <w:sz w:val="24"/>
        </w:rPr>
        <w:t>misrepresentation;</w:t>
      </w:r>
      <w:proofErr w:type="gramEnd"/>
      <w:r w:rsidRPr="00C04628">
        <w:rPr>
          <w:sz w:val="24"/>
        </w:rPr>
        <w:t xml:space="preserve">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 xml:space="preserve">in any other circumstances where liability may not be limited or excluded under any applicable </w:t>
      </w:r>
      <w:proofErr w:type="gramStart"/>
      <w:r w:rsidRPr="00C04628">
        <w:rPr>
          <w:sz w:val="24"/>
        </w:rPr>
        <w:t>law</w:t>
      </w:r>
      <w:bookmarkEnd w:id="254"/>
      <w:bookmarkEnd w:id="255"/>
      <w:bookmarkEnd w:id="256"/>
      <w:bookmarkEnd w:id="257"/>
      <w:r w:rsidRPr="00C04628">
        <w:rPr>
          <w:sz w:val="24"/>
        </w:rPr>
        <w:t>;</w:t>
      </w:r>
      <w:proofErr w:type="gramEnd"/>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w:t>
      </w:r>
      <w:proofErr w:type="gramStart"/>
      <w:r w:rsidRPr="00C04628">
        <w:rPr>
          <w:sz w:val="24"/>
          <w:lang w:val="en-US"/>
        </w:rPr>
        <w:t>2</w:t>
      </w:r>
      <w:r w:rsidRPr="00C04628">
        <w:rPr>
          <w:sz w:val="24"/>
        </w:rPr>
        <w:t xml:space="preserve"> ;</w:t>
      </w:r>
      <w:bookmarkEnd w:id="352"/>
      <w:proofErr w:type="gramEnd"/>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C04628">
        <w:rPr>
          <w:w w:val="0"/>
          <w:sz w:val="24"/>
        </w:rPr>
        <w:t>reason;</w:t>
      </w:r>
      <w:proofErr w:type="gramEnd"/>
      <w:r w:rsidRPr="00C04628">
        <w:rPr>
          <w:w w:val="0"/>
          <w:sz w:val="24"/>
        </w:rPr>
        <w:t xml:space="preserve">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 xml:space="preserve">the Framework Agreement has been substantially amended to the extent that the Regulations require a new procurement </w:t>
      </w:r>
      <w:proofErr w:type="gramStart"/>
      <w:r w:rsidRPr="00C04628">
        <w:rPr>
          <w:w w:val="0"/>
          <w:sz w:val="24"/>
        </w:rPr>
        <w:t>procedure;</w:t>
      </w:r>
      <w:proofErr w:type="gramEnd"/>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Framework </w:t>
      </w:r>
      <w:proofErr w:type="gramStart"/>
      <w:r w:rsidRPr="00C04628">
        <w:rPr>
          <w:w w:val="0"/>
          <w:sz w:val="24"/>
        </w:rPr>
        <w:t>Agreement;</w:t>
      </w:r>
      <w:proofErr w:type="gramEnd"/>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w:t>
      </w:r>
      <w:proofErr w:type="gramStart"/>
      <w:r w:rsidRPr="00C04628">
        <w:rPr>
          <w:w w:val="0"/>
          <w:sz w:val="24"/>
        </w:rPr>
        <w:t>social</w:t>
      </w:r>
      <w:proofErr w:type="gramEnd"/>
      <w:r w:rsidRPr="00C04628">
        <w:rPr>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w:t>
      </w:r>
      <w:proofErr w:type="gramStart"/>
      <w:r w:rsidRPr="00C04628">
        <w:rPr>
          <w:sz w:val="24"/>
        </w:rPr>
        <w:t>remedied;</w:t>
      </w:r>
      <w:proofErr w:type="gramEnd"/>
      <w:r w:rsidRPr="00C04628">
        <w:rPr>
          <w:sz w:val="24"/>
        </w:rPr>
        <w:t xml:space="preserve">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 xml:space="preserve">The Supplier shall comply in all material respects with applicable environmental, </w:t>
      </w:r>
      <w:proofErr w:type="gramStart"/>
      <w:r w:rsidRPr="00C04628">
        <w:rPr>
          <w:sz w:val="24"/>
        </w:rPr>
        <w:t>social</w:t>
      </w:r>
      <w:proofErr w:type="gramEnd"/>
      <w:r w:rsidRPr="00C04628">
        <w:rPr>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C04628">
        <w:rPr>
          <w:sz w:val="24"/>
        </w:rPr>
        <w:t>chain;</w:t>
      </w:r>
      <w:bookmarkEnd w:id="415"/>
      <w:proofErr w:type="gramEnd"/>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C04628">
        <w:rPr>
          <w:sz w:val="24"/>
        </w:rPr>
        <w:t>format</w:t>
      </w:r>
      <w:proofErr w:type="gramEnd"/>
      <w:r w:rsidRPr="00C04628">
        <w:rPr>
          <w:sz w:val="24"/>
        </w:rPr>
        <w:t xml:space="preserve">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w:t>
      </w:r>
      <w:r w:rsidR="00A93B8D">
        <w:rPr>
          <w:w w:val="0"/>
          <w:sz w:val="24"/>
        </w:rPr>
        <w:t>6</w:t>
      </w:r>
      <w:r w:rsidRPr="00C04628">
        <w:rPr>
          <w:w w:val="0"/>
          <w:sz w:val="24"/>
        </w:rPr>
        <w:t xml:space="preserve">.4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w:t>
      </w:r>
      <w:proofErr w:type="gramStart"/>
      <w:r w:rsidRPr="00C04628">
        <w:rPr>
          <w:w w:val="0"/>
          <w:sz w:val="24"/>
        </w:rPr>
        <w:t>representatives</w:t>
      </w:r>
      <w:proofErr w:type="gramEnd"/>
      <w:r w:rsidRPr="00C04628">
        <w:rPr>
          <w:w w:val="0"/>
          <w:sz w:val="24"/>
        </w:rPr>
        <w:t xml:space="preserve">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 xml:space="preserve">The Supplier shall take all reasonable steps to prevent Fraud by Staff and the Supplier (including its owners, </w:t>
      </w:r>
      <w:proofErr w:type="gramStart"/>
      <w:r w:rsidRPr="00C04628">
        <w:rPr>
          <w:w w:val="0"/>
          <w:sz w:val="24"/>
        </w:rPr>
        <w:t>members</w:t>
      </w:r>
      <w:proofErr w:type="gramEnd"/>
      <w:r w:rsidRPr="00C04628">
        <w:rPr>
          <w:w w:val="0"/>
          <w:sz w:val="24"/>
        </w:rPr>
        <w:t xml:space="preserve">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w:t>
      </w:r>
      <w:proofErr w:type="gramStart"/>
      <w:r w:rsidRPr="00C04628">
        <w:rPr>
          <w:w w:val="0"/>
          <w:sz w:val="24"/>
        </w:rPr>
        <w:t>similar to</w:t>
      </w:r>
      <w:proofErr w:type="gramEnd"/>
      <w:r w:rsidRPr="00C04628">
        <w:rPr>
          <w:w w:val="0"/>
          <w:sz w:val="24"/>
        </w:rPr>
        <w:t xml:space="preserve">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 xml:space="preserve">Assignment, </w:t>
      </w:r>
      <w:proofErr w:type="gramStart"/>
      <w:r w:rsidRPr="00C04628">
        <w:rPr>
          <w:sz w:val="24"/>
          <w:lang w:val="en-US"/>
        </w:rPr>
        <w:t>novation</w:t>
      </w:r>
      <w:proofErr w:type="gramEnd"/>
      <w:r w:rsidRPr="00C04628">
        <w:rPr>
          <w:sz w:val="24"/>
          <w:lang w:val="en-US"/>
        </w:rPr>
        <w:t xml:space="preserve">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 xml:space="preserve">to terminate this Framework Agreement and recover from the Supplier the amount of any loss resulting from the </w:t>
      </w:r>
      <w:proofErr w:type="gramStart"/>
      <w:r w:rsidRPr="00C04628">
        <w:rPr>
          <w:w w:val="0"/>
          <w:sz w:val="24"/>
        </w:rPr>
        <w:t>termination;</w:t>
      </w:r>
      <w:bookmarkEnd w:id="663"/>
      <w:bookmarkEnd w:id="664"/>
      <w:bookmarkEnd w:id="665"/>
      <w:bookmarkEnd w:id="666"/>
      <w:proofErr w:type="gramEnd"/>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bookmarkEnd w:id="671"/>
      <w:bookmarkEnd w:id="672"/>
      <w:bookmarkEnd w:id="673"/>
      <w:bookmarkEnd w:id="674"/>
      <w:proofErr w:type="gramEnd"/>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 xml:space="preserve">the amount or value of any gift, </w:t>
      </w:r>
      <w:proofErr w:type="gramStart"/>
      <w:r w:rsidRPr="00C04628">
        <w:rPr>
          <w:w w:val="0"/>
          <w:sz w:val="24"/>
        </w:rPr>
        <w:t>consideration</w:t>
      </w:r>
      <w:proofErr w:type="gramEnd"/>
      <w:r w:rsidRPr="00C04628">
        <w:rPr>
          <w:w w:val="0"/>
          <w:sz w:val="24"/>
        </w:rPr>
        <w:t xml:space="preserve">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 xml:space="preserve">Each Party shall bear its own expenses in relation to the preparation and execution of this Framework Agreement including all costs, legal </w:t>
      </w:r>
      <w:proofErr w:type="gramStart"/>
      <w:r w:rsidRPr="00C04628">
        <w:rPr>
          <w:w w:val="0"/>
          <w:sz w:val="24"/>
        </w:rPr>
        <w:t>fees</w:t>
      </w:r>
      <w:proofErr w:type="gramEnd"/>
      <w:r w:rsidRPr="00C04628">
        <w:rPr>
          <w:w w:val="0"/>
          <w:sz w:val="24"/>
        </w:rPr>
        <w:t xml:space="preserve">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w:t>
      </w:r>
      <w:proofErr w:type="gramStart"/>
      <w:r w:rsidRPr="00C04628">
        <w:rPr>
          <w:sz w:val="24"/>
          <w:lang w:val="en-US"/>
        </w:rPr>
        <w:t>Recipient;</w:t>
      </w:r>
      <w:proofErr w:type="gramEnd"/>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Framework </w:t>
      </w:r>
      <w:proofErr w:type="gramStart"/>
      <w:r w:rsidRPr="00C04628">
        <w:rPr>
          <w:sz w:val="24"/>
          <w:lang w:val="en-US"/>
        </w:rPr>
        <w:t>Agreement;</w:t>
      </w:r>
      <w:proofErr w:type="gramEnd"/>
      <w:r w:rsidRPr="00C04628">
        <w:rPr>
          <w:sz w:val="24"/>
          <w:lang w:val="en-US"/>
        </w:rPr>
        <w:t xml:space="preserve">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 xml:space="preserve">to Parliament and Parliamentary Committees or if required by any Parliamentary reporting </w:t>
      </w:r>
      <w:proofErr w:type="gramStart"/>
      <w:r w:rsidRPr="00C04628">
        <w:rPr>
          <w:sz w:val="24"/>
          <w:lang w:val="en-US"/>
        </w:rPr>
        <w:t>requirement;</w:t>
      </w:r>
      <w:proofErr w:type="gramEnd"/>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 xml:space="preserve">for any purpose relating to or connected with this Framework </w:t>
      </w:r>
      <w:proofErr w:type="gramStart"/>
      <w:r w:rsidRPr="00C04628">
        <w:rPr>
          <w:sz w:val="24"/>
          <w:lang w:val="en-US"/>
        </w:rPr>
        <w:t>Agreement;</w:t>
      </w:r>
      <w:proofErr w:type="gramEnd"/>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 xml:space="preserve">of this Schedule </w:t>
      </w:r>
      <w:proofErr w:type="gramStart"/>
      <w:r w:rsidR="00D327D7" w:rsidRPr="00C04628">
        <w:rPr>
          <w:sz w:val="24"/>
          <w:lang w:val="en-US"/>
        </w:rPr>
        <w:t>3</w:t>
      </w:r>
      <w:r w:rsidRPr="00C04628">
        <w:rPr>
          <w:w w:val="0"/>
          <w:sz w:val="24"/>
        </w:rPr>
        <w:t>;</w:t>
      </w:r>
      <w:proofErr w:type="gramEnd"/>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04628">
        <w:rPr>
          <w:sz w:val="24"/>
          <w:lang w:val="en-US"/>
        </w:rPr>
        <w:t>investigations</w:t>
      </w:r>
      <w:proofErr w:type="gramEnd"/>
      <w:r w:rsidRPr="00C04628">
        <w:rPr>
          <w:sz w:val="24"/>
          <w:lang w:val="en-US"/>
        </w:rPr>
        <w:t xml:space="preserve">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w:t>
            </w:r>
            <w:proofErr w:type="gramStart"/>
            <w:r w:rsidRPr="00C04628">
              <w:t>1;</w:t>
            </w:r>
            <w:proofErr w:type="gramEnd"/>
            <w:r w:rsidRPr="00C04628">
              <w:t xml:space="preserve">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xml:space="preserve">, EU </w:t>
            </w:r>
            <w:proofErr w:type="gramStart"/>
            <w:r w:rsidR="00315D7D" w:rsidRPr="00224F76">
              <w:rPr>
                <w:rFonts w:cs="Arial"/>
                <w:sz w:val="22"/>
                <w:szCs w:val="22"/>
              </w:rPr>
              <w:t>Exit</w:t>
            </w:r>
            <w:proofErr w:type="gramEnd"/>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25D5104F" w14:textId="77777777" w:rsidR="00CC6C24" w:rsidRPr="00C04628" w:rsidRDefault="00CC6C24" w:rsidP="00CC6C24">
            <w:pPr>
              <w:pStyle w:val="GPSDefinitionL2"/>
              <w:rPr>
                <w:rFonts w:ascii="Arial" w:hAnsi="Arial"/>
                <w:sz w:val="24"/>
              </w:rPr>
            </w:pPr>
            <w:r w:rsidRPr="00C04628">
              <w:rPr>
                <w:rFonts w:ascii="Arial" w:hAnsi="Arial"/>
                <w:sz w:val="24"/>
              </w:rPr>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 xml:space="preserve">means information, </w:t>
            </w:r>
            <w:proofErr w:type="gramStart"/>
            <w:r w:rsidRPr="00C04628">
              <w:rPr>
                <w:sz w:val="24"/>
              </w:rPr>
              <w:t>data</w:t>
            </w:r>
            <w:proofErr w:type="gramEnd"/>
            <w:r w:rsidRPr="00C04628">
              <w:rPr>
                <w:sz w:val="24"/>
              </w:rPr>
              <w:t xml:space="preserve">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w:t>
            </w:r>
            <w:proofErr w:type="gramStart"/>
            <w:r w:rsidRPr="00C04628">
              <w:rPr>
                <w:sz w:val="24"/>
              </w:rPr>
              <w:t>history;</w:t>
            </w:r>
            <w:proofErr w:type="gramEnd"/>
            <w:r w:rsidRPr="00C04628">
              <w:rPr>
                <w:sz w:val="24"/>
              </w:rPr>
              <w:t xml:space="preserve">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w:t>
            </w:r>
            <w:proofErr w:type="gramStart"/>
            <w:r w:rsidRPr="00C04628">
              <w:rPr>
                <w:sz w:val="24"/>
              </w:rPr>
              <w:t>Agreement;</w:t>
            </w:r>
            <w:proofErr w:type="gramEnd"/>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w:t>
            </w:r>
            <w:proofErr w:type="gramStart"/>
            <w:r w:rsidRPr="00C04628">
              <w:rPr>
                <w:rFonts w:ascii="Arial" w:hAnsi="Arial"/>
                <w:sz w:val="24"/>
              </w:rPr>
              <w:t>disasters;</w:t>
            </w:r>
            <w:proofErr w:type="gramEnd"/>
            <w:r w:rsidRPr="00C04628">
              <w:rPr>
                <w:rFonts w:ascii="Arial" w:hAnsi="Arial"/>
                <w:sz w:val="24"/>
              </w:rPr>
              <w:t xml:space="preserve">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(d)  </w:t>
            </w:r>
            <w:proofErr w:type="gramStart"/>
            <w:r w:rsidRPr="00C04628">
              <w:rPr>
                <w:rFonts w:ascii="Arial" w:hAnsi="Arial"/>
                <w:sz w:val="24"/>
              </w:rPr>
              <w:t>fire;</w:t>
            </w:r>
            <w:proofErr w:type="gramEnd"/>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 xml:space="preserve">(e)  unavailability of public utilities and/or access to transport networks to the extent no diligent supplier could reasonably have planned for such unavailability as part of its business continuity </w:t>
            </w:r>
            <w:proofErr w:type="gramStart"/>
            <w:r w:rsidRPr="00C04628">
              <w:rPr>
                <w:rFonts w:ascii="Arial" w:hAnsi="Arial"/>
                <w:sz w:val="24"/>
              </w:rPr>
              <w:t>planning;</w:t>
            </w:r>
            <w:proofErr w:type="gramEnd"/>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 xml:space="preserve">means any offence under any law in respect of fraud in relation to this Framework Agreement or defrauding or attempting to defraud or conspiring to defraud the government, </w:t>
            </w:r>
            <w:proofErr w:type="gramStart"/>
            <w:r w:rsidRPr="00C04628">
              <w:rPr>
                <w:sz w:val="24"/>
              </w:rPr>
              <w:t>parliament</w:t>
            </w:r>
            <w:proofErr w:type="gramEnd"/>
            <w:r w:rsidRPr="00C04628">
              <w:rPr>
                <w:sz w:val="24"/>
              </w:rPr>
              <w:t xml:space="preserve">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 xml:space="preserve">means the General Data Protection Regulation (Regulation (EU) 2016/679) (as it forms part of the law of England and Wales, </w:t>
            </w:r>
            <w:proofErr w:type="gramStart"/>
            <w:r w:rsidRPr="00196395">
              <w:rPr>
                <w:sz w:val="24"/>
              </w:rPr>
              <w:t>Scotland</w:t>
            </w:r>
            <w:proofErr w:type="gramEnd"/>
            <w:r w:rsidRPr="00196395">
              <w:rPr>
                <w:sz w:val="24"/>
              </w:rPr>
              <w:t xml:space="preserve">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046C2280" w14:textId="52F409EB" w:rsidR="00E04B0A" w:rsidRDefault="00E04B0A" w:rsidP="003A4A3C">
            <w:pPr>
              <w:pStyle w:val="NoSpacing"/>
              <w:tabs>
                <w:tab w:val="left" w:pos="2410"/>
              </w:tabs>
              <w:rPr>
                <w:rFonts w:cs="Arial"/>
                <w:sz w:val="24"/>
              </w:rPr>
            </w:pPr>
            <w:bookmarkStart w:id="810" w:name="_Hlk120866076"/>
            <w:r w:rsidRPr="00E04B0A">
              <w:rPr>
                <w:rFonts w:cs="Arial"/>
                <w:sz w:val="24"/>
              </w:rPr>
              <w:t xml:space="preserve">Document No.00  </w:t>
            </w:r>
            <w:r>
              <w:rPr>
                <w:rFonts w:cs="Arial"/>
                <w:sz w:val="24"/>
              </w:rPr>
              <w:t xml:space="preserve">      </w:t>
            </w:r>
            <w:r w:rsidRPr="00E04B0A">
              <w:rPr>
                <w:rFonts w:cs="Arial"/>
                <w:sz w:val="24"/>
              </w:rPr>
              <w:t>Read Me First Document 5675</w:t>
            </w:r>
          </w:p>
          <w:bookmarkEnd w:id="810"/>
          <w:p w14:paraId="24EB2EBE" w14:textId="056EBD98"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 xml:space="preserve">Document No.04b        Assessment Criteria, Stability </w:t>
            </w:r>
            <w:proofErr w:type="gramStart"/>
            <w:r>
              <w:rPr>
                <w:rFonts w:cs="Arial"/>
                <w:sz w:val="24"/>
              </w:rPr>
              <w:t>Protocol</w:t>
            </w:r>
            <w:proofErr w:type="gramEnd"/>
            <w:r>
              <w:rPr>
                <w:rFonts w:cs="Arial"/>
                <w:sz w:val="24"/>
              </w:rPr>
              <w:t xml:space="preserve">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139D24B9" w14:textId="486D9B00" w:rsidR="003A4A3C" w:rsidRPr="0027244F" w:rsidRDefault="003A4A3C" w:rsidP="003A4A3C">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sidR="002A7010">
              <w:rPr>
                <w:rFonts w:cs="Arial"/>
                <w:sz w:val="24"/>
              </w:rPr>
              <w:t>2</w:t>
            </w:r>
            <w:r w:rsidRPr="0027244F">
              <w:rPr>
                <w:rFonts w:cs="Arial"/>
                <w:sz w:val="24"/>
              </w:rPr>
              <w:t>_56</w:t>
            </w:r>
            <w:r w:rsidR="002A7010">
              <w:rPr>
                <w:rFonts w:cs="Arial"/>
                <w:sz w:val="24"/>
              </w:rPr>
              <w:t>75</w:t>
            </w:r>
            <w:r w:rsidRPr="0027244F">
              <w:rPr>
                <w:rFonts w:cs="Arial"/>
                <w:sz w:val="24"/>
              </w:rPr>
              <w:t>_01,</w:t>
            </w:r>
            <w:r w:rsidR="002A7010">
              <w:rPr>
                <w:rFonts w:cs="Arial"/>
                <w:sz w:val="24"/>
              </w:rPr>
              <w:t xml:space="preserve"> </w:t>
            </w:r>
            <w:r w:rsidRPr="0027244F">
              <w:rPr>
                <w:rFonts w:cs="Arial"/>
                <w:sz w:val="24"/>
              </w:rPr>
              <w:t>02</w:t>
            </w:r>
          </w:p>
          <w:p w14:paraId="0E969943" w14:textId="6D9A02E2"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2A7010" w:rsidRPr="002A7010">
              <w:rPr>
                <w:rFonts w:cs="Arial"/>
                <w:sz w:val="24"/>
              </w:rPr>
              <w:t>CM_PHR_22_5675_01,</w:t>
            </w:r>
            <w:r w:rsidR="002A7010">
              <w:rPr>
                <w:rFonts w:cs="Arial"/>
                <w:sz w:val="24"/>
              </w:rPr>
              <w:t xml:space="preserve"> </w:t>
            </w:r>
            <w:r w:rsidR="002A7010" w:rsidRPr="002A7010">
              <w:rPr>
                <w:rFonts w:cs="Arial"/>
                <w:sz w:val="24"/>
              </w:rPr>
              <w:t>02</w:t>
            </w:r>
          </w:p>
          <w:p w14:paraId="428260D4" w14:textId="4F6A175F" w:rsidR="003A4A3C" w:rsidRDefault="003A4A3C" w:rsidP="003A4A3C">
            <w:pPr>
              <w:pStyle w:val="NoSpacing"/>
              <w:tabs>
                <w:tab w:val="left" w:pos="2410"/>
              </w:tabs>
              <w:rPr>
                <w:rFonts w:cs="Arial"/>
                <w:sz w:val="24"/>
              </w:rPr>
            </w:pPr>
            <w:r w:rsidRPr="0027244F">
              <w:rPr>
                <w:rFonts w:cs="Arial"/>
                <w:sz w:val="24"/>
              </w:rPr>
              <w:t>Document No.05c</w:t>
            </w:r>
            <w:r w:rsidRPr="0027244F">
              <w:rPr>
                <w:rFonts w:cs="Arial"/>
                <w:sz w:val="24"/>
              </w:rPr>
              <w:tab/>
              <w:t>Volume discounts or additional products offer schedule</w:t>
            </w:r>
          </w:p>
          <w:p w14:paraId="340F7A45" w14:textId="772D6B30" w:rsidR="00E04B0A" w:rsidRPr="0027244F" w:rsidRDefault="00E04B0A" w:rsidP="003A4A3C">
            <w:pPr>
              <w:pStyle w:val="NoSpacing"/>
              <w:tabs>
                <w:tab w:val="left" w:pos="2410"/>
              </w:tabs>
              <w:rPr>
                <w:rFonts w:cs="Arial"/>
                <w:sz w:val="24"/>
              </w:rPr>
            </w:pPr>
            <w:bookmarkStart w:id="811" w:name="_Hlk120865958"/>
            <w:r w:rsidRPr="00E04B0A">
              <w:rPr>
                <w:rFonts w:cs="Arial"/>
                <w:sz w:val="24"/>
              </w:rPr>
              <w:t xml:space="preserve">Document No.05d </w:t>
            </w:r>
            <w:r>
              <w:rPr>
                <w:rFonts w:cs="Arial"/>
                <w:sz w:val="24"/>
              </w:rPr>
              <w:t xml:space="preserve">   </w:t>
            </w:r>
            <w:r w:rsidRPr="00E04B0A">
              <w:rPr>
                <w:rFonts w:cs="Arial"/>
                <w:sz w:val="24"/>
              </w:rPr>
              <w:t xml:space="preserve"> Supplementary usage data for Buprenorphine Methylphenidate and Oxycodone</w:t>
            </w:r>
          </w:p>
          <w:bookmarkEnd w:id="811"/>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6294FBFF" w14:textId="61F0859A" w:rsidR="003A4A3C" w:rsidRPr="0027244F" w:rsidRDefault="003A4A3C" w:rsidP="003A4A3C">
            <w:pPr>
              <w:pStyle w:val="NoSpacing"/>
              <w:tabs>
                <w:tab w:val="left" w:pos="2410"/>
              </w:tabs>
              <w:rPr>
                <w:rFonts w:cs="Arial"/>
                <w:sz w:val="24"/>
              </w:rPr>
            </w:pPr>
            <w:r w:rsidRPr="0027244F">
              <w:rPr>
                <w:rFonts w:cs="Arial"/>
                <w:sz w:val="24"/>
              </w:rPr>
              <w:t>Document No. 09</w:t>
            </w:r>
            <w:r w:rsidRPr="0027244F">
              <w:rPr>
                <w:rFonts w:cs="Arial"/>
                <w:sz w:val="24"/>
              </w:rPr>
              <w:tab/>
            </w:r>
            <w:r w:rsidR="008B7217" w:rsidRPr="008B7217">
              <w:rPr>
                <w:rFonts w:cs="Arial"/>
                <w:sz w:val="24"/>
              </w:rPr>
              <w:t>Tender Design and Instructions on completing the offer schedule</w:t>
            </w:r>
          </w:p>
          <w:p w14:paraId="3C0A793E" w14:textId="08944B8B" w:rsidR="003A4A3C" w:rsidRPr="00224F76" w:rsidRDefault="003A4A3C" w:rsidP="003A4A3C">
            <w:pPr>
              <w:spacing w:before="120" w:after="120" w:line="240" w:lineRule="auto"/>
              <w:jc w:val="both"/>
              <w:rPr>
                <w:sz w:val="24"/>
              </w:rPr>
            </w:pPr>
            <w:r w:rsidRPr="0027244F">
              <w:rPr>
                <w:rFonts w:cs="Arial"/>
                <w:sz w:val="24"/>
              </w:rPr>
              <w:t xml:space="preserve">Document No.10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2" w:name="_Toc303948992"/>
            <w:bookmarkStart w:id="813" w:name="_Toc303949752"/>
            <w:bookmarkStart w:id="814" w:name="_Toc303950519"/>
            <w:bookmarkStart w:id="815" w:name="_Toc303951299"/>
            <w:bookmarkStart w:id="816" w:name="_Toc304135382"/>
            <w:r w:rsidRPr="00C04628">
              <w:rPr>
                <w:sz w:val="24"/>
              </w:rPr>
              <w:t>means the key performance indicators as set out in Schedule 5;</w:t>
            </w:r>
            <w:bookmarkEnd w:id="812"/>
            <w:bookmarkEnd w:id="813"/>
            <w:bookmarkEnd w:id="814"/>
            <w:bookmarkEnd w:id="815"/>
            <w:bookmarkEnd w:id="816"/>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 xml:space="preserve">any applicable statute or proclamation or any delegated or subordinate legislation or regulation as applicable in England and </w:t>
            </w:r>
            <w:proofErr w:type="gramStart"/>
            <w:r w:rsidRPr="00C04628">
              <w:rPr>
                <w:sz w:val="24"/>
              </w:rPr>
              <w:t>Wales;</w:t>
            </w:r>
            <w:proofErr w:type="gramEnd"/>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roofErr w:type="gramStart"/>
            <w:r w:rsidRPr="001A48D4">
              <w:rPr>
                <w:sz w:val="24"/>
              </w:rPr>
              <w:t>);</w:t>
            </w:r>
            <w:proofErr w:type="gramEnd"/>
          </w:p>
          <w:p w14:paraId="1C5CDDEC" w14:textId="0FCA7ABD" w:rsidR="003A4A3C" w:rsidRPr="00224F76" w:rsidRDefault="003A4A3C" w:rsidP="003A4A3C">
            <w:pPr>
              <w:spacing w:before="120" w:after="120" w:line="240" w:lineRule="auto"/>
              <w:ind w:left="397" w:hanging="397"/>
              <w:rPr>
                <w:sz w:val="24"/>
                <w:szCs w:val="24"/>
              </w:rPr>
            </w:pPr>
            <w:proofErr w:type="gramStart"/>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w:t>
            </w:r>
            <w:proofErr w:type="gramEnd"/>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proofErr w:type="gramStart"/>
            <w:r w:rsidRPr="00224F76">
              <w:rPr>
                <w:sz w:val="24"/>
                <w:szCs w:val="24"/>
              </w:rPr>
              <w:t xml:space="preserve">(d) </w:t>
            </w:r>
            <w:r w:rsidRPr="00224F76">
              <w:rPr>
                <w:rFonts w:cs="Arial"/>
                <w:sz w:val="24"/>
                <w:szCs w:val="24"/>
              </w:rPr>
              <w:t xml:space="preserve"> (</w:t>
            </w:r>
            <w:proofErr w:type="gramEnd"/>
            <w:r w:rsidRPr="00224F76">
              <w:rPr>
                <w:rFonts w:cs="Arial"/>
                <w:sz w:val="24"/>
                <w:szCs w:val="24"/>
              </w:rPr>
              <w:t>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w:t>
            </w:r>
            <w:proofErr w:type="gramStart"/>
            <w:r w:rsidRPr="00C04628">
              <w:rPr>
                <w:sz w:val="24"/>
              </w:rPr>
              <w:t>half way</w:t>
            </w:r>
            <w:proofErr w:type="gramEnd"/>
            <w:r w:rsidRPr="00C04628">
              <w:rPr>
                <w:sz w:val="24"/>
              </w:rPr>
              <w:t xml:space="preserve">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7" w:name="_Toc303948999"/>
            <w:bookmarkStart w:id="818" w:name="_Toc303949759"/>
            <w:bookmarkStart w:id="819" w:name="_Toc303950526"/>
            <w:bookmarkStart w:id="820" w:name="_Toc303951306"/>
            <w:bookmarkStart w:id="821" w:name="_Toc304135389"/>
            <w:r w:rsidRPr="00C04628">
              <w:rPr>
                <w:sz w:val="24"/>
              </w:rPr>
              <w:t>means the Authority or the Supplier as appropriate and Parties means both the Authority and the Supplier;</w:t>
            </w:r>
            <w:bookmarkEnd w:id="817"/>
            <w:bookmarkEnd w:id="818"/>
            <w:bookmarkEnd w:id="819"/>
            <w:bookmarkEnd w:id="820"/>
            <w:bookmarkEnd w:id="821"/>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w:t>
            </w:r>
            <w:proofErr w:type="gramStart"/>
            <w:r w:rsidRPr="00C04628">
              <w:rPr>
                <w:sz w:val="24"/>
              </w:rPr>
              <w:t>rules</w:t>
            </w:r>
            <w:proofErr w:type="gramEnd"/>
            <w:r w:rsidRPr="00C04628">
              <w:rPr>
                <w:sz w:val="24"/>
              </w:rPr>
              <w:t xml:space="preserve">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w:t>
            </w:r>
            <w:proofErr w:type="gramStart"/>
            <w:r w:rsidRPr="00C04628">
              <w:rPr>
                <w:sz w:val="24"/>
              </w:rPr>
              <w:t>construed accordingly;</w:t>
            </w:r>
            <w:proofErr w:type="gramEnd"/>
            <w:r w:rsidRPr="00C04628">
              <w:rPr>
                <w:sz w:val="24"/>
              </w:rPr>
              <w:t xml:space="preserve">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2" w:name="_Toc303949002"/>
      <w:bookmarkStart w:id="823" w:name="_Toc303949762"/>
      <w:bookmarkStart w:id="824" w:name="_Toc303950529"/>
      <w:bookmarkStart w:id="825" w:name="_Toc303951309"/>
      <w:bookmarkStart w:id="826"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2"/>
      <w:bookmarkEnd w:id="823"/>
      <w:bookmarkEnd w:id="824"/>
      <w:bookmarkEnd w:id="825"/>
      <w:bookmarkEnd w:id="826"/>
    </w:p>
    <w:p w14:paraId="21E46ACB" w14:textId="77777777" w:rsidR="00CC6C24" w:rsidRPr="00C04628" w:rsidRDefault="00CC6C24" w:rsidP="00CB4E7A">
      <w:pPr>
        <w:pStyle w:val="MRNumberedHeading2"/>
        <w:numPr>
          <w:ilvl w:val="1"/>
          <w:numId w:val="44"/>
        </w:numPr>
        <w:spacing w:line="240" w:lineRule="auto"/>
        <w:jc w:val="both"/>
        <w:rPr>
          <w:sz w:val="24"/>
        </w:rPr>
      </w:pPr>
      <w:bookmarkStart w:id="827" w:name="_Toc303949003"/>
      <w:bookmarkStart w:id="828" w:name="_Toc303949763"/>
      <w:bookmarkStart w:id="829" w:name="_Toc303950530"/>
      <w:bookmarkStart w:id="830" w:name="_Toc303951310"/>
      <w:bookmarkStart w:id="831" w:name="_Toc304135393"/>
      <w:r w:rsidRPr="00C04628">
        <w:rPr>
          <w:sz w:val="24"/>
        </w:rPr>
        <w:t>References to any</w:t>
      </w:r>
      <w:r w:rsidR="00622350" w:rsidRPr="00C04628">
        <w:rPr>
          <w:sz w:val="24"/>
        </w:rPr>
        <w:t xml:space="preserve"> legal entity shall include </w:t>
      </w:r>
      <w:proofErr w:type="spellStart"/>
      <w:r w:rsidR="00622350" w:rsidRPr="00C04628">
        <w:rPr>
          <w:sz w:val="24"/>
        </w:rPr>
        <w:t xml:space="preserve">any </w:t>
      </w:r>
      <w:r w:rsidRPr="00C04628">
        <w:rPr>
          <w:sz w:val="24"/>
        </w:rPr>
        <w:t>body</w:t>
      </w:r>
      <w:proofErr w:type="spellEnd"/>
      <w:r w:rsidRPr="00C04628">
        <w:rPr>
          <w:sz w:val="24"/>
        </w:rPr>
        <w:t xml:space="preserve"> that takes over responsibility for the functions of such entity.</w:t>
      </w:r>
      <w:bookmarkEnd w:id="827"/>
      <w:bookmarkEnd w:id="828"/>
      <w:bookmarkEnd w:id="829"/>
      <w:bookmarkEnd w:id="830"/>
      <w:bookmarkEnd w:id="831"/>
    </w:p>
    <w:p w14:paraId="52E1B108" w14:textId="77777777" w:rsidR="00CC6C24" w:rsidRPr="00C04628" w:rsidRDefault="00CC6C24" w:rsidP="00CB4E7A">
      <w:pPr>
        <w:pStyle w:val="MRNumberedHeading2"/>
        <w:numPr>
          <w:ilvl w:val="1"/>
          <w:numId w:val="44"/>
        </w:numPr>
        <w:spacing w:line="240" w:lineRule="auto"/>
        <w:jc w:val="both"/>
        <w:rPr>
          <w:sz w:val="24"/>
        </w:rPr>
      </w:pPr>
      <w:bookmarkStart w:id="832" w:name="_Toc303949004"/>
      <w:bookmarkStart w:id="833" w:name="_Toc303949764"/>
      <w:bookmarkStart w:id="834" w:name="_Toc303950531"/>
      <w:bookmarkStart w:id="835" w:name="_Toc303951311"/>
      <w:bookmarkStart w:id="836" w:name="_Toc304135394"/>
      <w:r w:rsidRPr="00C04628">
        <w:rPr>
          <w:sz w:val="24"/>
        </w:rPr>
        <w:t xml:space="preserve">References in this Framework Agreement to a “Schedule”, “Appendix”, “Paragraph” or to a “Clause” are to schedules, appendices, </w:t>
      </w:r>
      <w:proofErr w:type="gramStart"/>
      <w:r w:rsidRPr="00C04628">
        <w:rPr>
          <w:sz w:val="24"/>
        </w:rPr>
        <w:t>paragraphs</w:t>
      </w:r>
      <w:proofErr w:type="gramEnd"/>
      <w:r w:rsidRPr="00C04628">
        <w:rPr>
          <w:sz w:val="24"/>
        </w:rPr>
        <w:t xml:space="preserve"> and clauses of this Framework Agreement.</w:t>
      </w:r>
      <w:bookmarkEnd w:id="832"/>
      <w:bookmarkEnd w:id="833"/>
      <w:bookmarkEnd w:id="834"/>
      <w:bookmarkEnd w:id="835"/>
      <w:bookmarkEnd w:id="836"/>
    </w:p>
    <w:p w14:paraId="37515E18" w14:textId="77777777" w:rsidR="00CC6C24" w:rsidRPr="00C04628" w:rsidRDefault="00CC6C24" w:rsidP="00CB4E7A">
      <w:pPr>
        <w:pStyle w:val="MRNumberedHeading2"/>
        <w:numPr>
          <w:ilvl w:val="1"/>
          <w:numId w:val="44"/>
        </w:numPr>
        <w:spacing w:line="240" w:lineRule="auto"/>
        <w:jc w:val="both"/>
        <w:rPr>
          <w:sz w:val="24"/>
        </w:rPr>
      </w:pPr>
      <w:bookmarkStart w:id="837" w:name="_Toc303949007"/>
      <w:bookmarkStart w:id="838" w:name="_Toc303949767"/>
      <w:bookmarkStart w:id="839" w:name="_Toc303950534"/>
      <w:bookmarkStart w:id="840" w:name="_Toc303951314"/>
      <w:bookmarkStart w:id="841"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7"/>
      <w:bookmarkEnd w:id="838"/>
      <w:bookmarkEnd w:id="839"/>
      <w:bookmarkEnd w:id="840"/>
      <w:bookmarkEnd w:id="841"/>
      <w:r w:rsidRPr="00C04628">
        <w:rPr>
          <w:sz w:val="24"/>
        </w:rPr>
        <w:t xml:space="preserve"> </w:t>
      </w:r>
      <w:bookmarkStart w:id="842" w:name="_Toc303949001"/>
      <w:bookmarkStart w:id="843" w:name="_Toc303949761"/>
      <w:bookmarkStart w:id="844" w:name="_Toc303950528"/>
      <w:bookmarkStart w:id="845" w:name="_Toc303951308"/>
      <w:bookmarkStart w:id="846"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2"/>
      <w:bookmarkEnd w:id="843"/>
      <w:bookmarkEnd w:id="844"/>
      <w:bookmarkEnd w:id="845"/>
      <w:bookmarkEnd w:id="846"/>
    </w:p>
    <w:p w14:paraId="04AB380A" w14:textId="77777777" w:rsidR="00CC6C24" w:rsidRPr="00C04628" w:rsidRDefault="00CC6C24" w:rsidP="00CB4E7A">
      <w:pPr>
        <w:pStyle w:val="MRNumberedHeading2"/>
        <w:numPr>
          <w:ilvl w:val="1"/>
          <w:numId w:val="44"/>
        </w:numPr>
        <w:spacing w:line="240" w:lineRule="auto"/>
        <w:jc w:val="both"/>
        <w:rPr>
          <w:sz w:val="24"/>
        </w:rPr>
      </w:pPr>
      <w:bookmarkStart w:id="847"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8"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7"/>
      <w:bookmarkEnd w:id="848"/>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9" w:name="_Toc312422935"/>
      <w:bookmarkStart w:id="850" w:name="_Ref378840835"/>
      <w:bookmarkEnd w:id="849"/>
      <w:r w:rsidRPr="00C04628">
        <w:rPr>
          <w:sz w:val="24"/>
        </w:rPr>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t>Schedule 6</w:t>
      </w:r>
    </w:p>
    <w:bookmarkEnd w:id="850"/>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footerReference w:type="default" r:id="rId17"/>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51" w:name="_Ref378840872"/>
      <w:r w:rsidRPr="00C04628">
        <w:rPr>
          <w:sz w:val="24"/>
        </w:rPr>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2" w:name="_Toc312422936"/>
      <w:bookmarkEnd w:id="851"/>
      <w:bookmarkEnd w:id="852"/>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3"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4"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54"/>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 xml:space="preserve">identify the relevant Lot which its Goods’ requirements fall </w:t>
      </w:r>
      <w:proofErr w:type="gramStart"/>
      <w:r w:rsidRPr="00C04628">
        <w:rPr>
          <w:sz w:val="24"/>
        </w:rPr>
        <w:t>into;</w:t>
      </w:r>
      <w:proofErr w:type="gramEnd"/>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5"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5"/>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6" w:name="_Toc312422937"/>
      <w:bookmarkStart w:id="857" w:name="_Toc312422938"/>
      <w:bookmarkStart w:id="858" w:name="_Ref347319759"/>
      <w:bookmarkEnd w:id="853"/>
      <w:bookmarkEnd w:id="856"/>
      <w:bookmarkEnd w:id="857"/>
      <w:r w:rsidRPr="00C04628">
        <w:rPr>
          <w:i w:val="0"/>
          <w:u w:val="single"/>
        </w:rPr>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9" w:name="_Ref367701383"/>
      <w:bookmarkEnd w:id="858"/>
      <w:r w:rsidR="00CC6C24" w:rsidRPr="00C04628">
        <w:rPr>
          <w:b/>
          <w:sz w:val="24"/>
          <w:u w:val="single"/>
          <w:lang w:val="en-US"/>
        </w:rPr>
        <w:t>Appendix A</w:t>
      </w:r>
    </w:p>
    <w:bookmarkEnd w:id="859"/>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60" w:name="_DV_C8"/>
      <w:r w:rsidRPr="00C04628">
        <w:rPr>
          <w:sz w:val="24"/>
        </w:rPr>
        <w:t>Where an Order is placed by the Authority that refers to the Framework Agreement, the Contract is made between the Authority and the Supplier on the date of that Order Form. The Contract i</w:t>
      </w:r>
      <w:bookmarkEnd w:id="860"/>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t xml:space="preserve"> </w:t>
      </w:r>
      <w:bookmarkStart w:id="861" w:name="_Ref377720021"/>
      <w:r w:rsidRPr="00C04628">
        <w:rPr>
          <w:sz w:val="24"/>
        </w:rPr>
        <w:t>of these Call-off Terms and Conditions</w:t>
      </w:r>
      <w:bookmarkEnd w:id="861"/>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2"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2"/>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3" w:name="_DV_C72"/>
      <w:r w:rsidRPr="00C04628">
        <w:rPr>
          <w:sz w:val="24"/>
          <w:lang w:val="en-US"/>
        </w:rPr>
        <w:t xml:space="preserve">o </w:t>
      </w:r>
      <w:r w:rsidRPr="00C04628">
        <w:rPr>
          <w:sz w:val="24"/>
        </w:rPr>
        <w:t xml:space="preserve">such persons at such addresses as referred to in the Order Form.  </w:t>
      </w:r>
      <w:bookmarkEnd w:id="863"/>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4" w:name="_Ref378939523"/>
      <w:r w:rsidRPr="00C04628">
        <w:rPr>
          <w:rFonts w:ascii="Arial" w:hAnsi="Arial"/>
          <w:b/>
          <w:color w:val="auto"/>
          <w:sz w:val="24"/>
        </w:rPr>
        <w:t>Management levels for escalation and dispute resolution</w:t>
      </w:r>
      <w:bookmarkEnd w:id="864"/>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 xml:space="preserve">the Order </w:t>
      </w:r>
      <w:proofErr w:type="gramStart"/>
      <w:r w:rsidRPr="00C04628">
        <w:rPr>
          <w:sz w:val="24"/>
        </w:rPr>
        <w:t>Form;</w:t>
      </w:r>
      <w:proofErr w:type="gramEnd"/>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applicable provisions of the Framework Agreement other than the </w:t>
      </w:r>
      <w:proofErr w:type="gramStart"/>
      <w:r w:rsidRPr="00C04628">
        <w:rPr>
          <w:sz w:val="24"/>
        </w:rPr>
        <w:t>Specification;</w:t>
      </w:r>
      <w:proofErr w:type="gramEnd"/>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w:t>
      </w:r>
      <w:proofErr w:type="gramStart"/>
      <w:r w:rsidRPr="00C04628">
        <w:rPr>
          <w:sz w:val="24"/>
        </w:rPr>
        <w:t>Goods;</w:t>
      </w:r>
      <w:proofErr w:type="gramEnd"/>
      <w:r w:rsidRPr="00C04628">
        <w:rPr>
          <w:sz w:val="24"/>
        </w:rPr>
        <w:t xml:space="preserve">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w:t>
      </w:r>
      <w:proofErr w:type="gramStart"/>
      <w:r w:rsidR="00CC6C24" w:rsidRPr="00C04628">
        <w:rPr>
          <w:sz w:val="24"/>
        </w:rPr>
        <w:t>Provisions;</w:t>
      </w:r>
      <w:proofErr w:type="gramEnd"/>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w:t>
      </w:r>
      <w:proofErr w:type="gramStart"/>
      <w:r w:rsidRPr="00C04628">
        <w:rPr>
          <w:sz w:val="24"/>
        </w:rPr>
        <w:t>Specification;</w:t>
      </w:r>
      <w:proofErr w:type="gramEnd"/>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w:t>
      </w:r>
      <w:proofErr w:type="gramStart"/>
      <w:r w:rsidRPr="00C04628">
        <w:rPr>
          <w:sz w:val="24"/>
        </w:rPr>
        <w:t>Conditions;</w:t>
      </w:r>
      <w:proofErr w:type="gramEnd"/>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w:t>
      </w:r>
      <w:proofErr w:type="gramStart"/>
      <w:r w:rsidRPr="00C04628">
        <w:rPr>
          <w:sz w:val="24"/>
        </w:rPr>
        <w:t>Provisions;</w:t>
      </w:r>
      <w:proofErr w:type="gramEnd"/>
      <w:r w:rsidRPr="00C04628">
        <w:rPr>
          <w:sz w:val="24"/>
        </w:rPr>
        <w:t xml:space="preserve">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5"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5"/>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6"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6"/>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7"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7"/>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w:t>
      </w:r>
      <w:proofErr w:type="gramStart"/>
      <w:r w:rsidRPr="00C04628">
        <w:rPr>
          <w:sz w:val="24"/>
          <w:lang w:val="en-US"/>
        </w:rPr>
        <w:t>goods;</w:t>
      </w:r>
      <w:proofErr w:type="gramEnd"/>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8" w:name="_Ref402866232"/>
      <w:r w:rsidRPr="00C04628">
        <w:rPr>
          <w:sz w:val="24"/>
          <w:lang w:val="en-US"/>
        </w:rPr>
        <w:t>the essentially similar goods are approved in writing by the regional quality control pharmacist or the Authority; and</w:t>
      </w:r>
      <w:bookmarkEnd w:id="868"/>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9"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 xml:space="preserve">provided that the Authority uses all reasonable </w:t>
      </w:r>
      <w:proofErr w:type="spellStart"/>
      <w:r w:rsidRPr="0071026A">
        <w:rPr>
          <w:sz w:val="24"/>
          <w:lang w:val="en-US"/>
        </w:rPr>
        <w:t>endeavours</w:t>
      </w:r>
      <w:proofErr w:type="spellEnd"/>
      <w:r w:rsidRPr="0071026A">
        <w:rPr>
          <w:sz w:val="24"/>
          <w:lang w:val="en-US"/>
        </w:rPr>
        <w:t xml:space="preserve">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9"/>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70" w:name="_Ref380436577"/>
      <w:r w:rsidRPr="00C04628">
        <w:rPr>
          <w:sz w:val="24"/>
          <w:lang w:val="en-US"/>
        </w:rPr>
        <w:t>Where any Goods are supplied under this Contract, the Post Delivery Shelf Life</w:t>
      </w:r>
      <w:bookmarkEnd w:id="870"/>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71" w:name="_Ref380436765"/>
      <w:r w:rsidRPr="00C04628">
        <w:rPr>
          <w:sz w:val="24"/>
          <w:lang w:val="en-US"/>
        </w:rPr>
        <w:t>in respect of certain Goods may be less than twelve (12) months if stated as such by the Supplier in the Offer.</w:t>
      </w:r>
      <w:bookmarkEnd w:id="871"/>
      <w:r w:rsidRPr="00C04628">
        <w:rPr>
          <w:sz w:val="24"/>
          <w:lang w:val="en-US"/>
        </w:rPr>
        <w:t xml:space="preserve"> Where the Supplier has stated in the Offer that the Post Delivery Shelf Life may be less than twelve (12) months, the Post Delivery Shelf Life shall be no less than the </w:t>
      </w:r>
      <w:proofErr w:type="gramStart"/>
      <w:r w:rsidRPr="00C04628">
        <w:rPr>
          <w:sz w:val="24"/>
          <w:lang w:val="en-US"/>
        </w:rPr>
        <w:t>time period</w:t>
      </w:r>
      <w:proofErr w:type="gramEnd"/>
      <w:r w:rsidRPr="00C04628">
        <w:rPr>
          <w:sz w:val="24"/>
          <w:lang w:val="en-US"/>
        </w:rPr>
        <w:t xml:space="preserve">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2" w:name="_Hlk111817770"/>
      <w:r w:rsidRPr="00E458E9">
        <w:rPr>
          <w:rFonts w:cs="Arial"/>
          <w:szCs w:val="22"/>
          <w:lang w:val="en-US"/>
        </w:rPr>
        <w:t xml:space="preserve"> </w:t>
      </w:r>
      <w:bookmarkStart w:id="873" w:name="_Ref377720243"/>
      <w:r w:rsidRPr="00E458E9">
        <w:rPr>
          <w:rFonts w:cs="Arial"/>
          <w:szCs w:val="22"/>
          <w:lang w:val="en-US"/>
        </w:rPr>
        <w:t>of these Call-off Terms and Conditions</w:t>
      </w:r>
      <w:bookmarkEnd w:id="873"/>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2"/>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4"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 xml:space="preserve">18. Packaging, </w:t>
            </w:r>
            <w:proofErr w:type="gramStart"/>
            <w:r w:rsidRPr="00E65493">
              <w:rPr>
                <w:sz w:val="24"/>
              </w:rPr>
              <w:t>identification</w:t>
            </w:r>
            <w:proofErr w:type="gramEnd"/>
            <w:r w:rsidRPr="00E65493">
              <w:rPr>
                <w:sz w:val="24"/>
              </w:rPr>
              <w:t xml:space="preserve">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 xml:space="preserve">32. Assignment, </w:t>
            </w:r>
            <w:proofErr w:type="gramStart"/>
            <w:r w:rsidRPr="00E65493">
              <w:rPr>
                <w:sz w:val="24"/>
              </w:rPr>
              <w:t>novation</w:t>
            </w:r>
            <w:proofErr w:type="gramEnd"/>
            <w:r w:rsidRPr="00E65493">
              <w:rPr>
                <w:sz w:val="24"/>
              </w:rPr>
              <w:t xml:space="preserve">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4"/>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w:t>
      </w:r>
      <w:proofErr w:type="gramStart"/>
      <w:r w:rsidRPr="00C04628">
        <w:rPr>
          <w:sz w:val="24"/>
        </w:rPr>
        <w:t xml:space="preserve">this </w:t>
      </w:r>
      <w:r>
        <w:rPr>
          <w:sz w:val="24"/>
        </w:rPr>
        <w:t xml:space="preserve"> </w:t>
      </w:r>
      <w:r w:rsidRPr="00C04628">
        <w:rPr>
          <w:sz w:val="24"/>
        </w:rPr>
        <w:t>Contract</w:t>
      </w:r>
      <w:proofErr w:type="gramEnd"/>
      <w:r w:rsidRPr="00C04628">
        <w:rPr>
          <w:sz w:val="24"/>
        </w:rPr>
        <w:t xml:space="preserve">: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promptly and in any event within any time limits as may be set out in this </w:t>
      </w:r>
      <w:proofErr w:type="gramStart"/>
      <w:r w:rsidRPr="00C04628">
        <w:rPr>
          <w:sz w:val="24"/>
        </w:rPr>
        <w:t>Contract;</w:t>
      </w:r>
      <w:proofErr w:type="gramEnd"/>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all other provisions of this </w:t>
      </w:r>
      <w:proofErr w:type="gramStart"/>
      <w:r w:rsidRPr="00C04628">
        <w:rPr>
          <w:sz w:val="24"/>
        </w:rPr>
        <w:t>Contract;</w:t>
      </w:r>
      <w:proofErr w:type="gramEnd"/>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w:t>
      </w:r>
      <w:proofErr w:type="gramStart"/>
      <w:r w:rsidRPr="00C04628">
        <w:rPr>
          <w:sz w:val="24"/>
        </w:rPr>
        <w:t>delivery;</w:t>
      </w:r>
      <w:proofErr w:type="gramEnd"/>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w:t>
      </w:r>
      <w:proofErr w:type="gramStart"/>
      <w:r w:rsidRPr="00C04628">
        <w:rPr>
          <w:sz w:val="24"/>
        </w:rPr>
        <w:t>Contract;</w:t>
      </w:r>
      <w:proofErr w:type="gramEnd"/>
      <w:r w:rsidRPr="00C04628">
        <w:rPr>
          <w:sz w:val="24"/>
        </w:rPr>
        <w:t xml:space="preserve">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provisions of the Framework Agreement as applicable and/or the provisions of the Order </w:t>
      </w:r>
      <w:proofErr w:type="gramStart"/>
      <w:r w:rsidRPr="00C04628">
        <w:rPr>
          <w:sz w:val="24"/>
        </w:rPr>
        <w:t>Form;</w:t>
      </w:r>
      <w:proofErr w:type="gramEnd"/>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the Law and with </w:t>
      </w:r>
      <w:proofErr w:type="gramStart"/>
      <w:r w:rsidRPr="00C04628">
        <w:rPr>
          <w:sz w:val="24"/>
        </w:rPr>
        <w:t>Guidance;</w:t>
      </w:r>
      <w:proofErr w:type="gramEnd"/>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w:t>
      </w:r>
      <w:proofErr w:type="gramStart"/>
      <w:r w:rsidRPr="00C04628">
        <w:rPr>
          <w:sz w:val="24"/>
        </w:rPr>
        <w:t>Practice;</w:t>
      </w:r>
      <w:proofErr w:type="gramEnd"/>
      <w:r w:rsidRPr="00C04628">
        <w:rPr>
          <w:sz w:val="24"/>
        </w:rPr>
        <w:t xml:space="preserv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75" w:name="_Ref285629707"/>
      <w:bookmarkStart w:id="876" w:name="_Ref289670162"/>
      <w:bookmarkStart w:id="877" w:name="_Toc303949048"/>
      <w:bookmarkStart w:id="878" w:name="_Toc303949810"/>
      <w:bookmarkStart w:id="879" w:name="_Toc303950577"/>
      <w:bookmarkStart w:id="880" w:name="_Toc303951357"/>
      <w:bookmarkStart w:id="881"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 xml:space="preserve">withdrawn by the Licensing Authority for whatever </w:t>
      </w:r>
      <w:proofErr w:type="gramStart"/>
      <w:r w:rsidRPr="00C04628">
        <w:rPr>
          <w:sz w:val="24"/>
        </w:rPr>
        <w:t>reason;</w:t>
      </w:r>
      <w:proofErr w:type="gramEnd"/>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2" w:name="_Ref443644492"/>
      <w:r w:rsidRPr="00C04628">
        <w:rPr>
          <w:sz w:val="24"/>
        </w:rPr>
        <w:t>the Authority shall be entitled to terminate this Contract with immediate effect on giving written notice to the Supplier.</w:t>
      </w:r>
      <w:bookmarkEnd w:id="882"/>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5"/>
      <w:bookmarkEnd w:id="876"/>
      <w:bookmarkEnd w:id="877"/>
      <w:bookmarkEnd w:id="878"/>
      <w:bookmarkEnd w:id="879"/>
      <w:bookmarkEnd w:id="880"/>
      <w:bookmarkEnd w:id="881"/>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3" w:name="_Ref350761859"/>
      <w:r w:rsidRPr="00C04628">
        <w:rPr>
          <w:rFonts w:ascii="Arial" w:hAnsi="Arial"/>
          <w:b/>
          <w:color w:val="auto"/>
          <w:sz w:val="24"/>
          <w:u w:val="single"/>
        </w:rPr>
        <w:t>Delivery</w:t>
      </w:r>
      <w:bookmarkEnd w:id="883"/>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date and times </w:t>
      </w:r>
      <w:proofErr w:type="gramStart"/>
      <w:r w:rsidRPr="00C04628">
        <w:rPr>
          <w:sz w:val="24"/>
          <w:lang w:val="en-US"/>
        </w:rPr>
        <w:t>in order to</w:t>
      </w:r>
      <w:proofErr w:type="gramEnd"/>
      <w:r w:rsidRPr="00C04628">
        <w:rPr>
          <w:sz w:val="24"/>
          <w:lang w:val="en-US"/>
        </w:rPr>
        <w:t xml:space="preserve">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4"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4"/>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5"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5"/>
    </w:p>
    <w:p w14:paraId="472B0033" w14:textId="2DDC7E27" w:rsidR="00196395" w:rsidRPr="00196395" w:rsidRDefault="00196395" w:rsidP="001A48D4">
      <w:pPr>
        <w:pStyle w:val="MRNumberedHeading2"/>
        <w:numPr>
          <w:ilvl w:val="1"/>
          <w:numId w:val="56"/>
        </w:numPr>
        <w:spacing w:line="240" w:lineRule="auto"/>
        <w:jc w:val="both"/>
        <w:rPr>
          <w:sz w:val="24"/>
        </w:rPr>
      </w:pPr>
      <w:bookmarkStart w:id="886"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6"/>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70"/>
      <w:r w:rsidRPr="00C04628">
        <w:rPr>
          <w:rFonts w:ascii="Arial" w:hAnsi="Arial"/>
          <w:b/>
          <w:color w:val="auto"/>
          <w:sz w:val="24"/>
          <w:u w:val="single"/>
        </w:rPr>
        <w:t>Passing of risk and ownership</w:t>
      </w:r>
      <w:bookmarkEnd w:id="887"/>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8" w:name="_Ref350347037"/>
      <w:r w:rsidRPr="00C04628">
        <w:rPr>
          <w:sz w:val="24"/>
          <w:lang w:val="en-US"/>
        </w:rPr>
        <w:t>where the goods are consumables or are non-recoverable (e.g. used in clinical procedures), at the point such Goods are taken into use</w:t>
      </w:r>
      <w:bookmarkEnd w:id="888"/>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t>
      </w:r>
      <w:proofErr w:type="gramStart"/>
      <w:r w:rsidRPr="00C04628">
        <w:rPr>
          <w:sz w:val="24"/>
        </w:rPr>
        <w:t>whether or not</w:t>
      </w:r>
      <w:proofErr w:type="gramEnd"/>
      <w:r w:rsidRPr="00C04628">
        <w:rPr>
          <w:sz w:val="24"/>
        </w:rPr>
        <w:t xml:space="preserve">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9" w:name="_Ref350761889"/>
      <w:r w:rsidRPr="00C04628">
        <w:rPr>
          <w:rFonts w:ascii="Arial" w:hAnsi="Arial"/>
          <w:b/>
          <w:color w:val="auto"/>
          <w:sz w:val="24"/>
          <w:u w:val="single"/>
        </w:rPr>
        <w:t>Inspection, rejection, return and recall</w:t>
      </w:r>
      <w:bookmarkEnd w:id="889"/>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90" w:name="_Ref322528467"/>
      <w:bookmarkStart w:id="891" w:name="_Ref322513368"/>
      <w:bookmarkStart w:id="892" w:name="_Ref322515064"/>
      <w:bookmarkStart w:id="893"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90"/>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4" w:name="_Ref322515338"/>
      <w:bookmarkStart w:id="895" w:name="_Ref323549358"/>
      <w:bookmarkStart w:id="896"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7" w:name="_Ref402868015"/>
      <w:r w:rsidRPr="00C04628">
        <w:rPr>
          <w:sz w:val="24"/>
          <w:lang w:val="en-US"/>
        </w:rPr>
        <w:t>collect the Rejected Goods at the Supplier’s risk and expense within ten (10) Business Days of issue of written notice from the Authority rejecting the Goods; and</w:t>
      </w:r>
      <w:bookmarkEnd w:id="897"/>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91"/>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4"/>
      <w:r w:rsidRPr="00C04628">
        <w:rPr>
          <w:sz w:val="24"/>
        </w:rPr>
        <w:t xml:space="preserve"> </w:t>
      </w:r>
      <w:bookmarkStart w:id="898" w:name="_Ref322515002"/>
      <w:bookmarkEnd w:id="892"/>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9"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5"/>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6"/>
      <w:bookmarkEnd w:id="899"/>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900"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00"/>
    </w:p>
    <w:p w14:paraId="23D75E9A" w14:textId="77777777" w:rsidR="00CC6C24" w:rsidRPr="00C04628" w:rsidRDefault="00CC6C24" w:rsidP="00CB4E7A">
      <w:pPr>
        <w:pStyle w:val="MRNumberedHeading2"/>
        <w:numPr>
          <w:ilvl w:val="1"/>
          <w:numId w:val="56"/>
        </w:numPr>
        <w:spacing w:line="240" w:lineRule="auto"/>
        <w:jc w:val="both"/>
        <w:rPr>
          <w:sz w:val="24"/>
        </w:rPr>
      </w:pPr>
      <w:bookmarkStart w:id="901" w:name="_Ref350335756"/>
      <w:bookmarkStart w:id="902" w:name="_Ref322424122"/>
      <w:bookmarkStart w:id="903" w:name="_Ref348516660"/>
      <w:bookmarkStart w:id="904" w:name="_Ref350331789"/>
      <w:bookmarkEnd w:id="893"/>
      <w:bookmarkEnd w:id="898"/>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01"/>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2"/>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5" w:name="_Ref322528228"/>
      <w:bookmarkEnd w:id="903"/>
      <w:bookmarkEnd w:id="904"/>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5"/>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6"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6"/>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7"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7"/>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8"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 xml:space="preserve">incurred by the Authority </w:t>
      </w:r>
      <w:proofErr w:type="gramStart"/>
      <w:r w:rsidRPr="00C04628">
        <w:rPr>
          <w:sz w:val="24"/>
          <w:lang w:val="en-US"/>
        </w:rPr>
        <w:t>as a result of</w:t>
      </w:r>
      <w:proofErr w:type="gramEnd"/>
      <w:r w:rsidRPr="00C04628">
        <w:rPr>
          <w:sz w:val="24"/>
          <w:lang w:val="en-US"/>
        </w:rPr>
        <w:t xml:space="preserve"> such Requirement to Recall.</w:t>
      </w:r>
      <w:bookmarkEnd w:id="908"/>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9" w:name="_Ref350761903"/>
      <w:r w:rsidRPr="00C04628">
        <w:rPr>
          <w:rFonts w:ascii="Arial" w:hAnsi="Arial"/>
          <w:b/>
          <w:color w:val="auto"/>
          <w:sz w:val="24"/>
          <w:u w:val="single"/>
        </w:rPr>
        <w:t>Staff</w:t>
      </w:r>
      <w:bookmarkEnd w:id="909"/>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10" w:name="_Toc303949076"/>
      <w:bookmarkStart w:id="911" w:name="_Toc303949839"/>
      <w:bookmarkStart w:id="912" w:name="_Toc303950606"/>
      <w:bookmarkStart w:id="913" w:name="_Toc303951386"/>
      <w:bookmarkStart w:id="914" w:name="_Toc304135469"/>
      <w:r w:rsidRPr="00C04628">
        <w:rPr>
          <w:sz w:val="24"/>
        </w:rPr>
        <w:t xml:space="preserve">The Supplier shall ensure that all Staff are aware of, and </w:t>
      </w:r>
      <w:proofErr w:type="gramStart"/>
      <w:r w:rsidRPr="00C04628">
        <w:rPr>
          <w:sz w:val="24"/>
        </w:rPr>
        <w:t>at all times</w:t>
      </w:r>
      <w:proofErr w:type="gramEnd"/>
      <w:r w:rsidRPr="00C04628">
        <w:rPr>
          <w:sz w:val="24"/>
        </w:rPr>
        <w:t xml:space="preserve"> comply with, the Policies.</w:t>
      </w:r>
      <w:bookmarkEnd w:id="910"/>
      <w:bookmarkEnd w:id="911"/>
      <w:bookmarkEnd w:id="912"/>
      <w:bookmarkEnd w:id="913"/>
      <w:bookmarkEnd w:id="914"/>
    </w:p>
    <w:p w14:paraId="6873D0E9" w14:textId="77777777" w:rsidR="00CC6C24" w:rsidRPr="00C04628" w:rsidRDefault="00CC6C24" w:rsidP="00CB4E7A">
      <w:pPr>
        <w:pStyle w:val="MRNumberedHeading2"/>
        <w:numPr>
          <w:ilvl w:val="1"/>
          <w:numId w:val="56"/>
        </w:numPr>
        <w:spacing w:line="240" w:lineRule="auto"/>
        <w:jc w:val="both"/>
        <w:rPr>
          <w:sz w:val="24"/>
        </w:rPr>
      </w:pPr>
      <w:bookmarkStart w:id="915" w:name="_Toc303949079"/>
      <w:bookmarkStart w:id="916" w:name="_Toc303949842"/>
      <w:bookmarkStart w:id="917" w:name="_Toc303950609"/>
      <w:bookmarkStart w:id="918" w:name="_Toc303951389"/>
      <w:bookmarkStart w:id="919"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5"/>
      <w:bookmarkEnd w:id="916"/>
      <w:bookmarkEnd w:id="917"/>
      <w:bookmarkEnd w:id="918"/>
      <w:bookmarkEnd w:id="919"/>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20" w:name="_Ref287960781"/>
      <w:bookmarkStart w:id="921" w:name="_Toc303949080"/>
      <w:bookmarkStart w:id="922" w:name="_Toc303949843"/>
      <w:bookmarkStart w:id="923" w:name="_Toc303950610"/>
      <w:bookmarkStart w:id="924" w:name="_Toc303951390"/>
      <w:bookmarkStart w:id="925" w:name="_Toc304135473"/>
      <w:r w:rsidRPr="00C04628">
        <w:rPr>
          <w:sz w:val="24"/>
        </w:rPr>
        <w:t xml:space="preserve">The Supplier shall comply with the Authority’s staff vetting procedures and other staff protocols, </w:t>
      </w:r>
      <w:bookmarkEnd w:id="920"/>
      <w:bookmarkEnd w:id="921"/>
      <w:bookmarkEnd w:id="922"/>
      <w:bookmarkEnd w:id="923"/>
      <w:bookmarkEnd w:id="924"/>
      <w:bookmarkEnd w:id="925"/>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6" w:name="_Ref378939788"/>
      <w:r w:rsidRPr="00C04628">
        <w:rPr>
          <w:rFonts w:ascii="Arial" w:hAnsi="Arial"/>
          <w:b/>
          <w:color w:val="auto"/>
          <w:sz w:val="24"/>
          <w:u w:val="single"/>
        </w:rPr>
        <w:t>Business continuity</w:t>
      </w:r>
      <w:bookmarkEnd w:id="926"/>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w:t>
      </w:r>
      <w:proofErr w:type="gramStart"/>
      <w:r w:rsidRPr="00E6407A">
        <w:rPr>
          <w:rStyle w:val="DeltaViewInsertion"/>
          <w:color w:val="auto"/>
          <w:sz w:val="24"/>
          <w:u w:val="none"/>
        </w:rPr>
        <w:t>Authority;</w:t>
      </w:r>
      <w:proofErr w:type="gramEnd"/>
      <w:r w:rsidRPr="00E6407A">
        <w:rPr>
          <w:rStyle w:val="DeltaViewInsertion"/>
          <w:color w:val="auto"/>
          <w:sz w:val="24"/>
          <w:u w:val="none"/>
        </w:rPr>
        <w:t xml:space="preserve">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 xml:space="preserve">the impact of and any disruption caused by EU </w:t>
      </w:r>
      <w:proofErr w:type="gramStart"/>
      <w:r w:rsidRPr="001A48D4">
        <w:rPr>
          <w:rStyle w:val="DeltaViewInsertion"/>
          <w:rFonts w:cs="Arial"/>
          <w:color w:val="auto"/>
          <w:sz w:val="24"/>
          <w:u w:val="none"/>
        </w:rPr>
        <w:t>Exit;</w:t>
      </w:r>
      <w:proofErr w:type="gramEnd"/>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7" w:name="_Toc303949092"/>
      <w:bookmarkStart w:id="928" w:name="_Toc303949857"/>
      <w:bookmarkStart w:id="929" w:name="_Toc303950624"/>
      <w:bookmarkStart w:id="930" w:name="_Toc303951404"/>
      <w:bookmarkStart w:id="931"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7"/>
      <w:bookmarkEnd w:id="928"/>
      <w:bookmarkEnd w:id="929"/>
      <w:bookmarkEnd w:id="930"/>
      <w:bookmarkEnd w:id="931"/>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w:t>
      </w:r>
      <w:proofErr w:type="gramStart"/>
      <w:r w:rsidRPr="00C04628">
        <w:rPr>
          <w:sz w:val="24"/>
        </w:rPr>
        <w:t>at all times</w:t>
      </w:r>
      <w:proofErr w:type="gramEnd"/>
      <w:r w:rsidRPr="00C04628">
        <w:rPr>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2"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2"/>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w:t>
      </w:r>
      <w:proofErr w:type="gramStart"/>
      <w:r w:rsidRPr="00C04628">
        <w:rPr>
          <w:sz w:val="24"/>
          <w:lang w:val="en-US"/>
        </w:rPr>
        <w:t>report;</w:t>
      </w:r>
      <w:proofErr w:type="gramEnd"/>
      <w:r w:rsidRPr="00C04628">
        <w:rPr>
          <w:sz w:val="24"/>
          <w:lang w:val="en-US"/>
        </w:rPr>
        <w:t xml:space="preserve">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C04628">
        <w:rPr>
          <w:sz w:val="24"/>
          <w:lang w:val="en-US"/>
        </w:rPr>
        <w:t>report;</w:t>
      </w:r>
      <w:proofErr w:type="gramEnd"/>
      <w:r w:rsidRPr="00C04628">
        <w:rPr>
          <w:sz w:val="24"/>
          <w:lang w:val="en-US"/>
        </w:rPr>
        <w:t xml:space="preserve">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w:t>
      </w:r>
      <w:proofErr w:type="gramStart"/>
      <w:r w:rsidRPr="00C04628">
        <w:rPr>
          <w:sz w:val="24"/>
          <w:lang w:val="en-US"/>
        </w:rPr>
        <w:t>Specification;</w:t>
      </w:r>
      <w:proofErr w:type="gramEnd"/>
      <w:r w:rsidRPr="00C04628">
        <w:rPr>
          <w:sz w:val="24"/>
          <w:lang w:val="en-US"/>
        </w:rPr>
        <w:t xml:space="preserve">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 status report in relation to the implementation of any current Remedial Proposals by either Party; </w:t>
      </w:r>
      <w:proofErr w:type="gramStart"/>
      <w:r w:rsidRPr="00C04628">
        <w:rPr>
          <w:sz w:val="24"/>
          <w:lang w:val="en-US"/>
        </w:rPr>
        <w:t>and</w:t>
      </w:r>
      <w:proofErr w:type="gramEnd"/>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3"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3"/>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4"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34"/>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5" w:name="_Ref378940660"/>
      <w:r w:rsidRPr="00C04628">
        <w:rPr>
          <w:rFonts w:ascii="Arial" w:hAnsi="Arial"/>
          <w:b/>
          <w:color w:val="auto"/>
          <w:sz w:val="24"/>
          <w:u w:val="single"/>
          <w:lang w:val="en-US"/>
        </w:rPr>
        <w:t>Price and payment</w:t>
      </w:r>
      <w:bookmarkEnd w:id="935"/>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C04628">
        <w:rPr>
          <w:sz w:val="24"/>
          <w:lang w:val="en-US"/>
        </w:rPr>
        <w:t>supply</w:t>
      </w:r>
      <w:proofErr w:type="gramEnd"/>
      <w:r w:rsidRPr="00C04628">
        <w:rPr>
          <w:sz w:val="24"/>
          <w:lang w:val="en-US"/>
        </w:rPr>
        <w:t xml:space="preserve">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6" w:name="_Ref351026548"/>
      <w:r w:rsidRPr="00C04628">
        <w:rPr>
          <w:w w:val="0"/>
          <w:sz w:val="24"/>
        </w:rPr>
        <w:t>Unless stated otherwise in the Framework Agreement and/or the Order Form:</w:t>
      </w:r>
      <w:bookmarkEnd w:id="936"/>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7"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7"/>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42"/>
      <w:bookmarkStart w:id="939"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8"/>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40"/>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41"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41"/>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2"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the Supplier </w:t>
      </w:r>
      <w:proofErr w:type="gramStart"/>
      <w:r w:rsidRPr="00C04628">
        <w:rPr>
          <w:w w:val="0"/>
          <w:sz w:val="24"/>
        </w:rPr>
        <w:t>enters into</w:t>
      </w:r>
      <w:proofErr w:type="gramEnd"/>
      <w:r w:rsidRPr="00C04628">
        <w:rPr>
          <w:w w:val="0"/>
          <w:sz w:val="24"/>
        </w:rPr>
        <w:t xml:space="preserve"> a Sub-contract, the Supplier shall include in that Sub-contract:</w:t>
      </w:r>
      <w:bookmarkEnd w:id="942"/>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3" w:name="_Ref289955369"/>
      <w:bookmarkStart w:id="944" w:name="_Toc303949929"/>
      <w:bookmarkStart w:id="945" w:name="_Toc303950696"/>
      <w:bookmarkStart w:id="946" w:name="_Toc303951476"/>
      <w:bookmarkStart w:id="947" w:name="_Toc304135559"/>
      <w:bookmarkEnd w:id="939"/>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3"/>
      <w:bookmarkEnd w:id="944"/>
      <w:bookmarkEnd w:id="945"/>
      <w:bookmarkEnd w:id="946"/>
      <w:bookmarkEnd w:id="947"/>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8" w:name="_Ref378861034"/>
      <w:r w:rsidRPr="00C04628">
        <w:rPr>
          <w:rFonts w:ascii="Arial" w:hAnsi="Arial"/>
          <w:b/>
          <w:color w:val="auto"/>
          <w:w w:val="0"/>
          <w:sz w:val="24"/>
          <w:u w:val="single"/>
        </w:rPr>
        <w:t>Warranties</w:t>
      </w:r>
      <w:bookmarkEnd w:id="948"/>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9" w:name="_Toc303949932"/>
      <w:bookmarkStart w:id="950" w:name="_Toc303950699"/>
      <w:bookmarkStart w:id="951" w:name="_Toc303951479"/>
      <w:bookmarkStart w:id="952" w:name="_Toc304135562"/>
      <w:r w:rsidRPr="00C04628">
        <w:rPr>
          <w:w w:val="0"/>
          <w:sz w:val="24"/>
        </w:rPr>
        <w:t xml:space="preserve">it shall comply with the Framework </w:t>
      </w:r>
      <w:proofErr w:type="gramStart"/>
      <w:r w:rsidRPr="00C04628">
        <w:rPr>
          <w:w w:val="0"/>
          <w:sz w:val="24"/>
        </w:rPr>
        <w:t>Agreement;</w:t>
      </w:r>
      <w:proofErr w:type="gramEnd"/>
      <w:r w:rsidRPr="00C04628">
        <w:rPr>
          <w:w w:val="0"/>
          <w:sz w:val="24"/>
        </w:rPr>
        <w:t xml:space="preserve">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C04628">
        <w:rPr>
          <w:sz w:val="24"/>
        </w:rPr>
        <w:t>Contract;</w:t>
      </w:r>
      <w:proofErr w:type="gramEnd"/>
      <w:r w:rsidRPr="00C04628">
        <w:rPr>
          <w:sz w:val="24"/>
        </w:rPr>
        <w:t xml:space="preserve">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3" w:name="_Toc303949935"/>
      <w:bookmarkStart w:id="954" w:name="_Toc303950702"/>
      <w:bookmarkStart w:id="955" w:name="_Toc303951482"/>
      <w:bookmarkStart w:id="956" w:name="_Toc304135565"/>
      <w:bookmarkStart w:id="957" w:name="_Ref350938757"/>
      <w:bookmarkEnd w:id="949"/>
      <w:bookmarkEnd w:id="950"/>
      <w:bookmarkEnd w:id="951"/>
      <w:bookmarkEnd w:id="952"/>
      <w:r w:rsidRPr="00C04628">
        <w:rPr>
          <w:w w:val="0"/>
          <w:sz w:val="24"/>
        </w:rPr>
        <w:t xml:space="preserve">it shall ensure that prior to actual delivery to the Authority the Goods are manufactured, stored and/or distributed using reasonable skill and care and in accordance with Good Industry </w:t>
      </w:r>
      <w:proofErr w:type="gramStart"/>
      <w:r w:rsidRPr="00C04628">
        <w:rPr>
          <w:w w:val="0"/>
          <w:sz w:val="24"/>
        </w:rPr>
        <w:t>Practice;</w:t>
      </w:r>
      <w:bookmarkEnd w:id="953"/>
      <w:bookmarkEnd w:id="954"/>
      <w:bookmarkEnd w:id="955"/>
      <w:bookmarkEnd w:id="956"/>
      <w:bookmarkEnd w:id="957"/>
      <w:proofErr w:type="gramEnd"/>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C04628">
        <w:rPr>
          <w:w w:val="0"/>
          <w:sz w:val="24"/>
        </w:rPr>
        <w:t>Contract;</w:t>
      </w:r>
      <w:proofErr w:type="gramEnd"/>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or the manufacturer of the Goods has, manufacturing and warehousing capacity sufficient to comply with its obligations under this </w:t>
      </w:r>
      <w:proofErr w:type="gramStart"/>
      <w:r w:rsidRPr="00C04628">
        <w:rPr>
          <w:w w:val="0"/>
          <w:sz w:val="24"/>
        </w:rPr>
        <w:t>Contract;</w:t>
      </w:r>
      <w:proofErr w:type="gramEnd"/>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ensure sufficient stock levels to comply with its obligations under this </w:t>
      </w:r>
      <w:proofErr w:type="gramStart"/>
      <w:r w:rsidRPr="00C04628">
        <w:rPr>
          <w:w w:val="0"/>
          <w:sz w:val="24"/>
        </w:rPr>
        <w:t>Contract;</w:t>
      </w:r>
      <w:proofErr w:type="gramEnd"/>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shall ensure that the transport and delivery of the Goods mean that they are delivered in good and useable </w:t>
      </w:r>
      <w:proofErr w:type="gramStart"/>
      <w:r w:rsidRPr="00C04628">
        <w:rPr>
          <w:w w:val="0"/>
          <w:sz w:val="24"/>
        </w:rPr>
        <w:t>condition;</w:t>
      </w:r>
      <w:proofErr w:type="gramEnd"/>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Goods delivered to the Authority shall comply with any shelf life requirements set out in the </w:t>
      </w:r>
      <w:proofErr w:type="gramStart"/>
      <w:r w:rsidRPr="00C04628">
        <w:rPr>
          <w:w w:val="0"/>
          <w:sz w:val="24"/>
        </w:rPr>
        <w:t>Specification;</w:t>
      </w:r>
      <w:proofErr w:type="gramEnd"/>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8" w:name="_Toc303949934"/>
      <w:bookmarkStart w:id="959" w:name="_Toc303950701"/>
      <w:bookmarkStart w:id="960" w:name="_Toc303951481"/>
      <w:bookmarkStart w:id="961"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the Goods without the prior written consent of the Authority, such consent not to be unreasonably withheld or </w:t>
      </w:r>
      <w:proofErr w:type="gramStart"/>
      <w:r w:rsidRPr="00C04628">
        <w:rPr>
          <w:sz w:val="24"/>
        </w:rPr>
        <w:t>delayed;</w:t>
      </w:r>
      <w:proofErr w:type="gramEnd"/>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C04628">
        <w:rPr>
          <w:w w:val="0"/>
          <w:sz w:val="24"/>
        </w:rPr>
        <w:t>specification;</w:t>
      </w:r>
      <w:proofErr w:type="gramEnd"/>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C04628">
        <w:rPr>
          <w:sz w:val="24"/>
        </w:rPr>
        <w:t>requirements;</w:t>
      </w:r>
      <w:proofErr w:type="gramEnd"/>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0653"/>
      <w:r w:rsidRPr="00C04628">
        <w:rPr>
          <w:sz w:val="24"/>
        </w:rPr>
        <w:t xml:space="preserve">it has and shall as </w:t>
      </w:r>
      <w:proofErr w:type="gramStart"/>
      <w:r w:rsidRPr="00C04628">
        <w:rPr>
          <w:sz w:val="24"/>
        </w:rPr>
        <w:t>relevant</w:t>
      </w:r>
      <w:proofErr w:type="gramEnd"/>
      <w:r w:rsidRPr="00C04628">
        <w:rPr>
          <w:sz w:val="24"/>
        </w:rPr>
        <w:t xml:space="preserve">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3"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2"/>
      <w:bookmarkEnd w:id="963"/>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4" w:name="_Ref327441561"/>
      <w:r w:rsidRPr="00C04628">
        <w:rPr>
          <w:w w:val="0"/>
          <w:sz w:val="24"/>
        </w:rPr>
        <w:t xml:space="preserve">it will comply with all Law, Guidance and Policies in so far as is relevant to the supply of the </w:t>
      </w:r>
      <w:proofErr w:type="gramStart"/>
      <w:r w:rsidRPr="00C04628">
        <w:rPr>
          <w:w w:val="0"/>
          <w:sz w:val="24"/>
        </w:rPr>
        <w:t>Goods;</w:t>
      </w:r>
      <w:bookmarkEnd w:id="958"/>
      <w:bookmarkEnd w:id="959"/>
      <w:bookmarkEnd w:id="960"/>
      <w:bookmarkEnd w:id="961"/>
      <w:bookmarkEnd w:id="964"/>
      <w:proofErr w:type="gramEnd"/>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w:t>
      </w:r>
      <w:proofErr w:type="gramStart"/>
      <w:r w:rsidRPr="00C04628">
        <w:rPr>
          <w:w w:val="0"/>
          <w:sz w:val="24"/>
        </w:rPr>
        <w:t>require;</w:t>
      </w:r>
      <w:proofErr w:type="gramEnd"/>
      <w:r w:rsidRPr="00C04628">
        <w:rPr>
          <w:w w:val="0"/>
          <w:sz w:val="24"/>
        </w:rPr>
        <w:t xml:space="preserv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proofErr w:type="gramStart"/>
      <w:r w:rsidRPr="00C04628">
        <w:rPr>
          <w:sz w:val="24"/>
        </w:rPr>
        <w:t>Contract</w:t>
      </w:r>
      <w:r w:rsidRPr="00C04628">
        <w:rPr>
          <w:w w:val="0"/>
          <w:sz w:val="24"/>
        </w:rPr>
        <w:t>;</w:t>
      </w:r>
      <w:proofErr w:type="gramEnd"/>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proofErr w:type="gramStart"/>
      <w:r w:rsidRPr="00C04628">
        <w:rPr>
          <w:sz w:val="24"/>
        </w:rPr>
        <w:t>Contract</w:t>
      </w:r>
      <w:r w:rsidRPr="00C04628">
        <w:rPr>
          <w:w w:val="0"/>
          <w:sz w:val="24"/>
        </w:rPr>
        <w:t>;</w:t>
      </w:r>
      <w:proofErr w:type="gramEnd"/>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w:t>
      </w:r>
      <w:proofErr w:type="gramStart"/>
      <w:r w:rsidRPr="00C04628">
        <w:rPr>
          <w:w w:val="0"/>
          <w:sz w:val="24"/>
        </w:rPr>
        <w:t>execution;</w:t>
      </w:r>
      <w:proofErr w:type="gramEnd"/>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w:t>
      </w:r>
      <w:proofErr w:type="gramStart"/>
      <w:r w:rsidRPr="00C04628">
        <w:rPr>
          <w:w w:val="0"/>
          <w:sz w:val="24"/>
        </w:rPr>
        <w:t>are</w:t>
      </w:r>
      <w:proofErr w:type="gramEnd"/>
      <w:r w:rsidRPr="00C04628">
        <w:rPr>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proofErr w:type="gramStart"/>
      <w:r w:rsidRPr="00C04628">
        <w:rPr>
          <w:sz w:val="24"/>
        </w:rPr>
        <w:t>Contract</w:t>
      </w:r>
      <w:r w:rsidRPr="00C04628">
        <w:rPr>
          <w:w w:val="0"/>
          <w:sz w:val="24"/>
        </w:rPr>
        <w:t>;</w:t>
      </w:r>
      <w:proofErr w:type="gramEnd"/>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proofErr w:type="gramStart"/>
      <w:r w:rsidRPr="00C04628">
        <w:rPr>
          <w:sz w:val="24"/>
        </w:rPr>
        <w:t>Contract</w:t>
      </w:r>
      <w:r w:rsidRPr="00C04628">
        <w:rPr>
          <w:w w:val="0"/>
          <w:sz w:val="24"/>
        </w:rPr>
        <w:t>;</w:t>
      </w:r>
      <w:proofErr w:type="gramEnd"/>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5" w:name="_Ref322942527"/>
      <w:r w:rsidRPr="00C04628">
        <w:rPr>
          <w:sz w:val="24"/>
        </w:rPr>
        <w:t xml:space="preserve">Where </w:t>
      </w:r>
      <w:bookmarkStart w:id="966"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6"/>
      <w:r w:rsidRPr="00C04628">
        <w:rPr>
          <w:sz w:val="24"/>
        </w:rPr>
        <w:t xml:space="preserve">warrants and undertakes that it will comply with any such Law and Guidance relating to such activities in relation to such medical devices and/or medicinal products. </w:t>
      </w:r>
      <w:proofErr w:type="gramStart"/>
      <w:r w:rsidRPr="00C04628">
        <w:rPr>
          <w:sz w:val="24"/>
        </w:rPr>
        <w:t>In particular, but</w:t>
      </w:r>
      <w:proofErr w:type="gramEnd"/>
      <w:r w:rsidRPr="00C04628">
        <w:rPr>
          <w:sz w:val="24"/>
        </w:rPr>
        <w:t xml:space="preserve">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7"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5"/>
      <w:bookmarkEnd w:id="967"/>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8"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8"/>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9" w:name="_Ref322532387"/>
      <w:r w:rsidRPr="00C04628">
        <w:rPr>
          <w:rFonts w:ascii="Arial" w:hAnsi="Arial"/>
          <w:b/>
          <w:color w:val="auto"/>
          <w:w w:val="0"/>
          <w:sz w:val="24"/>
          <w:u w:val="single"/>
        </w:rPr>
        <w:t>Intellectual property</w:t>
      </w:r>
      <w:bookmarkEnd w:id="969"/>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0" w:name="_Ref318706818"/>
      <w:r w:rsidRPr="00C04628">
        <w:rPr>
          <w:rFonts w:ascii="Arial" w:hAnsi="Arial"/>
          <w:b/>
          <w:color w:val="auto"/>
          <w:w w:val="0"/>
          <w:sz w:val="24"/>
          <w:u w:val="single"/>
        </w:rPr>
        <w:t>Indemnity</w:t>
      </w:r>
      <w:bookmarkEnd w:id="970"/>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71" w:name="_Toc303949946"/>
      <w:bookmarkStart w:id="972" w:name="_Toc303950713"/>
      <w:bookmarkStart w:id="973" w:name="_Toc303951493"/>
      <w:bookmarkStart w:id="974" w:name="_Toc304135576"/>
      <w:bookmarkStart w:id="975" w:name="_Ref327971982"/>
      <w:bookmarkStart w:id="976" w:name="_Toc303949945"/>
      <w:bookmarkStart w:id="977" w:name="_Toc303950712"/>
      <w:bookmarkStart w:id="978" w:name="_Toc303951492"/>
      <w:bookmarkStart w:id="979" w:name="_Toc304135575"/>
      <w:r w:rsidRPr="00C04628">
        <w:rPr>
          <w:sz w:val="24"/>
        </w:rPr>
        <w:t xml:space="preserve">any injury or allegation of injury to any person, including injury resulting in </w:t>
      </w:r>
      <w:proofErr w:type="gramStart"/>
      <w:r w:rsidRPr="00C04628">
        <w:rPr>
          <w:sz w:val="24"/>
        </w:rPr>
        <w:t>death;</w:t>
      </w:r>
      <w:bookmarkEnd w:id="971"/>
      <w:bookmarkEnd w:id="972"/>
      <w:bookmarkEnd w:id="973"/>
      <w:bookmarkEnd w:id="974"/>
      <w:bookmarkEnd w:id="975"/>
      <w:proofErr w:type="gramEnd"/>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80" w:name="_Ref327971999"/>
      <w:r w:rsidRPr="00C04628">
        <w:rPr>
          <w:sz w:val="24"/>
        </w:rPr>
        <w:t>any loss of or damage to property (whether real or personal);</w:t>
      </w:r>
      <w:bookmarkEnd w:id="980"/>
      <w:r w:rsidRPr="00C04628">
        <w:rPr>
          <w:sz w:val="24"/>
        </w:rPr>
        <w:t xml:space="preserve"> </w:t>
      </w:r>
      <w:bookmarkEnd w:id="976"/>
      <w:bookmarkEnd w:id="977"/>
      <w:bookmarkEnd w:id="978"/>
      <w:bookmarkEnd w:id="979"/>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81" w:name="_Ref348696333"/>
      <w:bookmarkStart w:id="982"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81"/>
      <w:r w:rsidRPr="00C04628">
        <w:rPr>
          <w:sz w:val="24"/>
        </w:rPr>
        <w:t xml:space="preserve"> </w:t>
      </w:r>
      <w:bookmarkEnd w:id="982"/>
    </w:p>
    <w:p w14:paraId="132D133C" w14:textId="77777777" w:rsidR="00CC6C24" w:rsidRPr="00C04628" w:rsidRDefault="00CC6C24" w:rsidP="00CC6C24">
      <w:pPr>
        <w:pStyle w:val="MRheading30"/>
        <w:spacing w:line="240" w:lineRule="auto"/>
        <w:ind w:left="720"/>
        <w:rPr>
          <w:sz w:val="24"/>
        </w:rPr>
      </w:pPr>
      <w:bookmarkStart w:id="983" w:name="_Toc303949952"/>
      <w:bookmarkStart w:id="984" w:name="_Toc303950719"/>
      <w:bookmarkStart w:id="985" w:name="_Toc303951499"/>
      <w:bookmarkStart w:id="986"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7"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3"/>
      <w:bookmarkEnd w:id="984"/>
      <w:bookmarkEnd w:id="985"/>
      <w:bookmarkEnd w:id="986"/>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7"/>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8" w:name="_Ref378861741"/>
      <w:r w:rsidRPr="00C04628">
        <w:rPr>
          <w:rFonts w:ascii="Arial" w:hAnsi="Arial"/>
          <w:b/>
          <w:color w:val="auto"/>
          <w:w w:val="0"/>
          <w:sz w:val="24"/>
          <w:u w:val="single"/>
        </w:rPr>
        <w:t>Limitation of liability</w:t>
      </w:r>
      <w:bookmarkEnd w:id="988"/>
    </w:p>
    <w:p w14:paraId="16E31F80" w14:textId="77777777" w:rsidR="00CC6C24" w:rsidRPr="00C04628" w:rsidRDefault="00CC6C24" w:rsidP="00CC6C24">
      <w:pPr>
        <w:pStyle w:val="MRheading20"/>
        <w:numPr>
          <w:ilvl w:val="1"/>
          <w:numId w:val="16"/>
        </w:numPr>
        <w:spacing w:line="240" w:lineRule="auto"/>
        <w:rPr>
          <w:sz w:val="24"/>
        </w:rPr>
      </w:pPr>
      <w:bookmarkStart w:id="989" w:name="_Ref378861284"/>
      <w:r w:rsidRPr="00C04628">
        <w:rPr>
          <w:sz w:val="24"/>
        </w:rPr>
        <w:t>Nothing in this Contract shall exclude or restrict the liability of either Party:</w:t>
      </w:r>
      <w:bookmarkEnd w:id="989"/>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for death or personal injury resulting from its </w:t>
      </w:r>
      <w:proofErr w:type="gramStart"/>
      <w:r w:rsidRPr="00C04628">
        <w:rPr>
          <w:sz w:val="24"/>
        </w:rPr>
        <w:t>negligence;</w:t>
      </w:r>
      <w:proofErr w:type="gramEnd"/>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90"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90"/>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91"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91"/>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w:t>
      </w:r>
      <w:proofErr w:type="gramStart"/>
      <w:r w:rsidRPr="00C04628">
        <w:rPr>
          <w:sz w:val="24"/>
        </w:rPr>
        <w:t>goods;</w:t>
      </w:r>
      <w:proofErr w:type="gramEnd"/>
      <w:r w:rsidRPr="00C04628">
        <w:rPr>
          <w:sz w:val="24"/>
        </w:rPr>
        <w:t xml:space="preserve">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w:t>
      </w:r>
      <w:proofErr w:type="gramStart"/>
      <w:r w:rsidRPr="00C04628">
        <w:rPr>
          <w:sz w:val="24"/>
        </w:rPr>
        <w:t>recall;</w:t>
      </w:r>
      <w:proofErr w:type="gramEnd"/>
      <w:r w:rsidRPr="00C04628">
        <w:rPr>
          <w:sz w:val="24"/>
        </w:rPr>
        <w:t xml:space="preserve">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w:t>
      </w:r>
      <w:proofErr w:type="gramStart"/>
      <w:r w:rsidRPr="00C04628">
        <w:rPr>
          <w:sz w:val="24"/>
        </w:rPr>
        <w:t>patients;</w:t>
      </w:r>
      <w:proofErr w:type="gramEnd"/>
      <w:r w:rsidRPr="00C04628">
        <w:rPr>
          <w:sz w:val="24"/>
        </w:rPr>
        <w:t xml:space="preserve">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2" w:name="_Ref378861556"/>
      <w:r w:rsidRPr="00C04628">
        <w:rPr>
          <w:sz w:val="24"/>
        </w:rPr>
        <w:t>If the total Contract Price paid or payable by the Authority to the Supplier over the Term:</w:t>
      </w:r>
      <w:bookmarkEnd w:id="992"/>
    </w:p>
    <w:p w14:paraId="2F7495CE" w14:textId="77777777" w:rsidR="00CC6C24" w:rsidRPr="00C04628" w:rsidRDefault="00CC6C24" w:rsidP="00CB4E7A">
      <w:pPr>
        <w:pStyle w:val="MRNumberedHeading3"/>
        <w:numPr>
          <w:ilvl w:val="2"/>
          <w:numId w:val="56"/>
        </w:numPr>
        <w:spacing w:line="240" w:lineRule="auto"/>
        <w:jc w:val="both"/>
        <w:rPr>
          <w:sz w:val="24"/>
        </w:rPr>
      </w:pPr>
      <w:bookmarkStart w:id="993"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3"/>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4" w:name="_Toc303949960"/>
      <w:bookmarkStart w:id="995" w:name="_Toc303950727"/>
      <w:bookmarkStart w:id="996" w:name="_Toc303951507"/>
      <w:bookmarkStart w:id="997"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4"/>
      <w:bookmarkEnd w:id="995"/>
      <w:bookmarkEnd w:id="996"/>
      <w:bookmarkEnd w:id="997"/>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8" w:name="_Ref378861944"/>
      <w:r w:rsidRPr="00C04628">
        <w:rPr>
          <w:rFonts w:ascii="Arial" w:hAnsi="Arial"/>
          <w:b/>
          <w:color w:val="auto"/>
          <w:w w:val="0"/>
          <w:sz w:val="24"/>
          <w:u w:val="single"/>
        </w:rPr>
        <w:t>Insurance</w:t>
      </w:r>
      <w:bookmarkEnd w:id="998"/>
    </w:p>
    <w:p w14:paraId="22702CB5" w14:textId="77777777" w:rsidR="00CC6C24" w:rsidRPr="00C04628" w:rsidRDefault="00CC6C24" w:rsidP="00CC6C24">
      <w:pPr>
        <w:pStyle w:val="MRheading20"/>
        <w:numPr>
          <w:ilvl w:val="1"/>
          <w:numId w:val="17"/>
        </w:numPr>
        <w:spacing w:line="240" w:lineRule="auto"/>
        <w:rPr>
          <w:sz w:val="24"/>
        </w:rPr>
      </w:pPr>
      <w:bookmarkStart w:id="999"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9"/>
    </w:p>
    <w:p w14:paraId="446FEFF9" w14:textId="77777777" w:rsidR="00CC6C24" w:rsidRPr="00C04628" w:rsidRDefault="00CC6C24" w:rsidP="00CC6C24">
      <w:pPr>
        <w:pStyle w:val="MRheading20"/>
        <w:numPr>
          <w:ilvl w:val="1"/>
          <w:numId w:val="17"/>
        </w:numPr>
        <w:spacing w:line="240" w:lineRule="auto"/>
        <w:rPr>
          <w:sz w:val="24"/>
        </w:rPr>
      </w:pPr>
      <w:bookmarkStart w:id="1000"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1000"/>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1001"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1001"/>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2"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2"/>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3"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3"/>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4" w:name="_Ref378862640"/>
      <w:r w:rsidRPr="00C04628">
        <w:rPr>
          <w:w w:val="0"/>
          <w:sz w:val="24"/>
        </w:rPr>
        <w:t>commits a material breach of any of the terms of this Contract which is:</w:t>
      </w:r>
      <w:bookmarkEnd w:id="1004"/>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590"/>
      <w:r w:rsidRPr="00C04628">
        <w:rPr>
          <w:w w:val="0"/>
          <w:sz w:val="24"/>
        </w:rPr>
        <w:t>not capable of remedy; or</w:t>
      </w:r>
      <w:bookmarkEnd w:id="1005"/>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6"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6"/>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7"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7"/>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8"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8"/>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Contract has been substantially amended to the extent that the Regulations require a new procurement </w:t>
      </w:r>
      <w:proofErr w:type="gramStart"/>
      <w:r w:rsidRPr="00C04628">
        <w:rPr>
          <w:w w:val="0"/>
          <w:sz w:val="24"/>
        </w:rPr>
        <w:t>procedure;</w:t>
      </w:r>
      <w:proofErr w:type="gramEnd"/>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has become aware that the Supplier should have been excluded under Regulation 57(1) or (2) of the Regulations from the procurement procedure leading to the award of the </w:t>
      </w:r>
      <w:proofErr w:type="gramStart"/>
      <w:r w:rsidRPr="00C04628">
        <w:rPr>
          <w:w w:val="0"/>
          <w:sz w:val="24"/>
        </w:rPr>
        <w:t>Contract;</w:t>
      </w:r>
      <w:proofErr w:type="gramEnd"/>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has been a failure by the Supplier and/or one of its Sub-contractors to comply with legal obligations in the fields of environmental, </w:t>
      </w:r>
      <w:proofErr w:type="gramStart"/>
      <w:r w:rsidRPr="00C04628">
        <w:rPr>
          <w:w w:val="0"/>
          <w:sz w:val="24"/>
        </w:rPr>
        <w:t>social</w:t>
      </w:r>
      <w:proofErr w:type="gramEnd"/>
      <w:r w:rsidRPr="00C04628">
        <w:rPr>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9" w:name="_Ref323651260"/>
      <w:bookmarkStart w:id="1010"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w:t>
      </w:r>
      <w:proofErr w:type="gramStart"/>
      <w:r w:rsidRPr="00C04628">
        <w:rPr>
          <w:sz w:val="24"/>
        </w:rPr>
        <w:t>remedied;</w:t>
      </w:r>
      <w:proofErr w:type="gramEnd"/>
      <w:r w:rsidRPr="00C04628">
        <w:rPr>
          <w:sz w:val="24"/>
        </w:rPr>
        <w:t xml:space="preserve">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w:t>
      </w:r>
      <w:proofErr w:type="gramStart"/>
      <w:r w:rsidRPr="00C04628">
        <w:rPr>
          <w:rFonts w:ascii="Arial" w:hAnsi="Arial"/>
          <w:b/>
          <w:color w:val="auto"/>
          <w:w w:val="0"/>
          <w:sz w:val="24"/>
          <w:u w:val="single"/>
        </w:rPr>
        <w:t>identification</w:t>
      </w:r>
      <w:proofErr w:type="gramEnd"/>
      <w:r w:rsidRPr="00C04628">
        <w:rPr>
          <w:rFonts w:ascii="Arial" w:hAnsi="Arial"/>
          <w:b/>
          <w:color w:val="auto"/>
          <w:w w:val="0"/>
          <w:sz w:val="24"/>
          <w:u w:val="single"/>
        </w:rPr>
        <w:t xml:space="preserve"> </w:t>
      </w:r>
      <w:bookmarkEnd w:id="1009"/>
      <w:r w:rsidRPr="00C04628">
        <w:rPr>
          <w:rFonts w:ascii="Arial" w:hAnsi="Arial"/>
          <w:b/>
          <w:color w:val="auto"/>
          <w:w w:val="0"/>
          <w:sz w:val="24"/>
          <w:u w:val="single"/>
        </w:rPr>
        <w:t>and end of use</w:t>
      </w:r>
      <w:bookmarkEnd w:id="1010"/>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a description of the Goods which shall include, without limitation, the weight of the Goods where available and any order number allocated to the Goods by the Authority and/or the </w:t>
      </w:r>
      <w:proofErr w:type="gramStart"/>
      <w:r w:rsidRPr="00C04628">
        <w:rPr>
          <w:sz w:val="24"/>
        </w:rPr>
        <w:t>Supplier;</w:t>
      </w:r>
      <w:proofErr w:type="gramEnd"/>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quantity in the package where </w:t>
      </w:r>
      <w:proofErr w:type="gramStart"/>
      <w:r w:rsidRPr="00C04628">
        <w:rPr>
          <w:sz w:val="24"/>
        </w:rPr>
        <w:t>available;</w:t>
      </w:r>
      <w:proofErr w:type="gramEnd"/>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any special directions for </w:t>
      </w:r>
      <w:proofErr w:type="gramStart"/>
      <w:r w:rsidRPr="00C04628">
        <w:rPr>
          <w:sz w:val="24"/>
        </w:rPr>
        <w:t>storage;</w:t>
      </w:r>
      <w:proofErr w:type="gramEnd"/>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the expiry date of the contents where </w:t>
      </w:r>
      <w:proofErr w:type="gramStart"/>
      <w:r w:rsidRPr="00C04628">
        <w:rPr>
          <w:sz w:val="24"/>
        </w:rPr>
        <w:t>applicable;</w:t>
      </w:r>
      <w:proofErr w:type="gramEnd"/>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11"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2" w:name="_Ref282592582"/>
      <w:bookmarkEnd w:id="1011"/>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3" w:name="_Ref350762064"/>
      <w:bookmarkEnd w:id="1012"/>
      <w:r w:rsidRPr="00C04628">
        <w:rPr>
          <w:rFonts w:ascii="Arial" w:hAnsi="Arial"/>
          <w:b/>
          <w:color w:val="auto"/>
          <w:w w:val="0"/>
          <w:sz w:val="24"/>
          <w:u w:val="single"/>
        </w:rPr>
        <w:t>Coding requirements</w:t>
      </w:r>
      <w:bookmarkEnd w:id="1013"/>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4"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5" w:name="_Ref351445970"/>
      <w:bookmarkEnd w:id="1014"/>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5"/>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2966"/>
      <w:r w:rsidRPr="00C04628">
        <w:rPr>
          <w:rFonts w:ascii="Arial" w:hAnsi="Arial"/>
          <w:b/>
          <w:color w:val="auto"/>
          <w:w w:val="0"/>
          <w:sz w:val="24"/>
          <w:u w:val="single"/>
        </w:rPr>
        <w:t>Sustainable development</w:t>
      </w:r>
      <w:bookmarkEnd w:id="1016"/>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w:t>
      </w:r>
      <w:proofErr w:type="gramStart"/>
      <w:r w:rsidRPr="00C04628">
        <w:rPr>
          <w:sz w:val="24"/>
        </w:rPr>
        <w:t>social</w:t>
      </w:r>
      <w:proofErr w:type="gramEnd"/>
      <w:r w:rsidRPr="00C04628">
        <w:rPr>
          <w:sz w:val="24"/>
        </w:rPr>
        <w:t xml:space="preserve">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C04628">
        <w:rPr>
          <w:sz w:val="24"/>
        </w:rPr>
        <w:t>chain;</w:t>
      </w:r>
      <w:proofErr w:type="gramEnd"/>
      <w:r w:rsidRPr="00C04628">
        <w:rPr>
          <w:sz w:val="24"/>
        </w:rPr>
        <w:t xml:space="preserve">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7"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7"/>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8" w:name="_Ref378863017"/>
      <w:r w:rsidRPr="00C04628">
        <w:rPr>
          <w:rFonts w:ascii="Arial" w:hAnsi="Arial"/>
          <w:b/>
          <w:color w:val="auto"/>
          <w:w w:val="0"/>
          <w:sz w:val="24"/>
          <w:u w:val="single"/>
        </w:rPr>
        <w:t>Electronic product information</w:t>
      </w:r>
      <w:bookmarkEnd w:id="1018"/>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9"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9"/>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20"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20"/>
    </w:p>
    <w:p w14:paraId="17ACA664" w14:textId="77777777" w:rsidR="00CC6C24" w:rsidRPr="00C04628" w:rsidRDefault="00CC6C24" w:rsidP="00CB4E7A">
      <w:pPr>
        <w:pStyle w:val="MRNumberedHeading2"/>
        <w:numPr>
          <w:ilvl w:val="1"/>
          <w:numId w:val="56"/>
        </w:numPr>
        <w:spacing w:line="240" w:lineRule="auto"/>
        <w:jc w:val="both"/>
        <w:rPr>
          <w:sz w:val="24"/>
        </w:rPr>
      </w:pPr>
      <w:bookmarkStart w:id="1021"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21"/>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2"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2"/>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3" w:name="_Ref378939659"/>
      <w:r w:rsidRPr="00C04628">
        <w:rPr>
          <w:rFonts w:ascii="Arial" w:hAnsi="Arial"/>
          <w:b/>
          <w:color w:val="auto"/>
          <w:w w:val="0"/>
          <w:sz w:val="24"/>
          <w:u w:val="single"/>
        </w:rPr>
        <w:t>Dispute resolution</w:t>
      </w:r>
      <w:bookmarkEnd w:id="1023"/>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4"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4"/>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5" w:name="_Ref378939742"/>
      <w:r w:rsidRPr="00C04628">
        <w:rPr>
          <w:rFonts w:ascii="Arial" w:hAnsi="Arial"/>
          <w:b/>
          <w:color w:val="auto"/>
          <w:sz w:val="24"/>
          <w:u w:val="single"/>
          <w:lang w:val="en-US"/>
        </w:rPr>
        <w:t>Force majeure</w:t>
      </w:r>
      <w:bookmarkEnd w:id="1025"/>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6"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6"/>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7"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7"/>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8"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8"/>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9" w:name="_Ref378940253"/>
      <w:r w:rsidRPr="00C04628">
        <w:rPr>
          <w:rFonts w:ascii="Arial" w:hAnsi="Arial"/>
          <w:b/>
          <w:color w:val="auto"/>
          <w:sz w:val="24"/>
          <w:u w:val="single"/>
          <w:lang w:val="en-US"/>
        </w:rPr>
        <w:t>Records retention and right of audit</w:t>
      </w:r>
      <w:bookmarkEnd w:id="1029"/>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30"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30"/>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w:t>
      </w:r>
      <w:proofErr w:type="gramStart"/>
      <w:r w:rsidRPr="00C04628">
        <w:rPr>
          <w:w w:val="0"/>
          <w:sz w:val="24"/>
        </w:rPr>
        <w:t>representatives</w:t>
      </w:r>
      <w:proofErr w:type="gramEnd"/>
      <w:r w:rsidRPr="00C04628">
        <w:rPr>
          <w:w w:val="0"/>
          <w:sz w:val="24"/>
        </w:rPr>
        <w:t xml:space="preserve">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31"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31"/>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w:t>
      </w:r>
      <w:proofErr w:type="gramStart"/>
      <w:r w:rsidRPr="00C04628">
        <w:rPr>
          <w:w w:val="0"/>
          <w:sz w:val="24"/>
        </w:rPr>
        <w:t>members</w:t>
      </w:r>
      <w:proofErr w:type="gramEnd"/>
      <w:r w:rsidRPr="00C04628">
        <w:rPr>
          <w:w w:val="0"/>
          <w:sz w:val="24"/>
        </w:rPr>
        <w:t xml:space="preserve">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2"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32"/>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3" w:name="_Ref378940376"/>
      <w:r w:rsidRPr="00C04628">
        <w:rPr>
          <w:rFonts w:ascii="Arial" w:hAnsi="Arial"/>
          <w:b/>
          <w:color w:val="auto"/>
          <w:sz w:val="24"/>
          <w:u w:val="single"/>
          <w:lang w:val="en-US"/>
        </w:rPr>
        <w:t>Equality and human rights</w:t>
      </w:r>
      <w:bookmarkEnd w:id="1033"/>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 xml:space="preserve">Assignment, </w:t>
      </w:r>
      <w:proofErr w:type="gramStart"/>
      <w:r w:rsidRPr="00C04628">
        <w:rPr>
          <w:rFonts w:ascii="Arial" w:hAnsi="Arial"/>
          <w:b/>
          <w:color w:val="auto"/>
          <w:sz w:val="24"/>
          <w:u w:val="single"/>
          <w:lang w:val="en-US"/>
        </w:rPr>
        <w:t>novation</w:t>
      </w:r>
      <w:proofErr w:type="gramEnd"/>
      <w:r w:rsidRPr="00C04628">
        <w:rPr>
          <w:rFonts w:ascii="Arial" w:hAnsi="Arial"/>
          <w:b/>
          <w:color w:val="auto"/>
          <w:sz w:val="24"/>
          <w:u w:val="single"/>
          <w:lang w:val="en-US"/>
        </w:rPr>
        <w:t xml:space="preserve">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4"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4"/>
    </w:p>
    <w:p w14:paraId="04635B1C" w14:textId="77777777" w:rsidR="00CC6C24" w:rsidRPr="00C04628" w:rsidRDefault="00CC6C24" w:rsidP="00CC6C24">
      <w:pPr>
        <w:pStyle w:val="MRheading20"/>
        <w:numPr>
          <w:ilvl w:val="1"/>
          <w:numId w:val="25"/>
        </w:numPr>
        <w:spacing w:line="240" w:lineRule="auto"/>
        <w:rPr>
          <w:sz w:val="24"/>
        </w:rPr>
      </w:pPr>
      <w:bookmarkStart w:id="1035" w:name="_Ref286069838"/>
      <w:bookmarkStart w:id="1036" w:name="_Toc303950136"/>
      <w:bookmarkStart w:id="1037" w:name="_Toc303950903"/>
      <w:bookmarkStart w:id="1038" w:name="_Toc303951683"/>
      <w:bookmarkStart w:id="1039"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5"/>
      <w:bookmarkEnd w:id="1036"/>
      <w:bookmarkEnd w:id="1037"/>
      <w:bookmarkEnd w:id="1038"/>
      <w:bookmarkEnd w:id="1039"/>
    </w:p>
    <w:p w14:paraId="72AAFAA4" w14:textId="77777777" w:rsidR="00CC6C24" w:rsidRPr="00C04628" w:rsidRDefault="00CC6C24" w:rsidP="00CB4E7A">
      <w:pPr>
        <w:pStyle w:val="MRNumberedHeading3"/>
        <w:numPr>
          <w:ilvl w:val="2"/>
          <w:numId w:val="56"/>
        </w:numPr>
        <w:spacing w:line="240" w:lineRule="auto"/>
        <w:jc w:val="both"/>
        <w:rPr>
          <w:sz w:val="24"/>
        </w:rPr>
      </w:pPr>
      <w:bookmarkStart w:id="1040" w:name="_Toc303950137"/>
      <w:bookmarkStart w:id="1041" w:name="_Toc303950904"/>
      <w:bookmarkStart w:id="1042" w:name="_Toc303951684"/>
      <w:bookmarkStart w:id="1043"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40"/>
      <w:bookmarkEnd w:id="1041"/>
      <w:bookmarkEnd w:id="1042"/>
      <w:bookmarkEnd w:id="1043"/>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4" w:name="_Toc303950138"/>
      <w:bookmarkStart w:id="1045" w:name="_Toc303950905"/>
      <w:bookmarkStart w:id="1046" w:name="_Toc303951685"/>
      <w:bookmarkStart w:id="1047" w:name="_Toc304135768"/>
      <w:r w:rsidRPr="00C04628">
        <w:rPr>
          <w:sz w:val="24"/>
        </w:rPr>
        <w:t xml:space="preserve">all related rights of the Authority in relation to the recovery of sums due but </w:t>
      </w:r>
      <w:proofErr w:type="gramStart"/>
      <w:r w:rsidRPr="00C04628">
        <w:rPr>
          <w:sz w:val="24"/>
        </w:rPr>
        <w:t>unpaid;</w:t>
      </w:r>
      <w:bookmarkEnd w:id="1044"/>
      <w:bookmarkEnd w:id="1045"/>
      <w:bookmarkEnd w:id="1046"/>
      <w:bookmarkEnd w:id="1047"/>
      <w:proofErr w:type="gramEnd"/>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8" w:name="_Toc303950139"/>
      <w:bookmarkStart w:id="1049" w:name="_Toc303950906"/>
      <w:bookmarkStart w:id="1050" w:name="_Toc303951686"/>
      <w:bookmarkStart w:id="1051" w:name="_Toc304135769"/>
      <w:r w:rsidRPr="00C04628">
        <w:rPr>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C04628">
        <w:rPr>
          <w:sz w:val="24"/>
        </w:rPr>
        <w:t>payment;</w:t>
      </w:r>
      <w:bookmarkEnd w:id="1048"/>
      <w:bookmarkEnd w:id="1049"/>
      <w:bookmarkEnd w:id="1050"/>
      <w:bookmarkEnd w:id="1051"/>
      <w:proofErr w:type="gramEnd"/>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2" w:name="_Toc303950140"/>
      <w:bookmarkStart w:id="1053" w:name="_Toc303950907"/>
      <w:bookmarkStart w:id="1054" w:name="_Toc303951687"/>
      <w:bookmarkStart w:id="1055"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2"/>
      <w:bookmarkEnd w:id="1053"/>
      <w:bookmarkEnd w:id="1054"/>
      <w:bookmarkEnd w:id="1055"/>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6" w:name="_Toc303950141"/>
      <w:bookmarkStart w:id="1057" w:name="_Toc303950908"/>
      <w:bookmarkStart w:id="1058" w:name="_Toc303951688"/>
      <w:bookmarkStart w:id="1059"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6"/>
      <w:bookmarkEnd w:id="1057"/>
      <w:bookmarkEnd w:id="1058"/>
      <w:bookmarkEnd w:id="1059"/>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60" w:name="_Toc303950143"/>
      <w:bookmarkStart w:id="1061" w:name="_Toc303950910"/>
      <w:bookmarkStart w:id="1062" w:name="_Toc303951690"/>
      <w:bookmarkStart w:id="1063"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w:t>
      </w:r>
      <w:proofErr w:type="gramStart"/>
      <w:r w:rsidRPr="00C04628">
        <w:rPr>
          <w:w w:val="0"/>
          <w:sz w:val="24"/>
        </w:rPr>
        <w:t>contracting;</w:t>
      </w:r>
      <w:proofErr w:type="gramEnd"/>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C04628">
        <w:rPr>
          <w:w w:val="0"/>
          <w:sz w:val="24"/>
        </w:rPr>
        <w:t>keeping;</w:t>
      </w:r>
      <w:proofErr w:type="gramEnd"/>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C04628">
        <w:rPr>
          <w:w w:val="0"/>
          <w:sz w:val="24"/>
        </w:rPr>
        <w:t>);</w:t>
      </w:r>
      <w:proofErr w:type="gramEnd"/>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w:t>
      </w:r>
      <w:proofErr w:type="gramStart"/>
      <w:r w:rsidRPr="00C04628">
        <w:rPr>
          <w:w w:val="0"/>
          <w:sz w:val="24"/>
        </w:rPr>
        <w:t>Contract;</w:t>
      </w:r>
      <w:proofErr w:type="gramEnd"/>
      <w:r w:rsidRPr="00C04628">
        <w:rPr>
          <w:w w:val="0"/>
          <w:sz w:val="24"/>
        </w:rPr>
        <w:t xml:space="preserve">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receiving goods under the contract to consider and verify invoices under that contract in a timely </w:t>
      </w:r>
      <w:proofErr w:type="gramStart"/>
      <w:r w:rsidRPr="00C04628">
        <w:rPr>
          <w:w w:val="0"/>
          <w:sz w:val="24"/>
        </w:rPr>
        <w:t>fashion;</w:t>
      </w:r>
      <w:proofErr w:type="gramEnd"/>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C04628">
        <w:rPr>
          <w:w w:val="0"/>
          <w:sz w:val="24"/>
        </w:rPr>
        <w:t>undisputed;</w:t>
      </w:r>
      <w:proofErr w:type="gramEnd"/>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60"/>
    <w:bookmarkEnd w:id="1061"/>
    <w:bookmarkEnd w:id="1062"/>
    <w:bookmarkEnd w:id="1063"/>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4" w:name="_Ref441588811"/>
      <w:r w:rsidRPr="00C04628">
        <w:rPr>
          <w:w w:val="0"/>
          <w:sz w:val="24"/>
        </w:rPr>
        <w:t xml:space="preserve">a right for the Supplier to terminate that Sub-contract if the relevant Sub-contractor fails to comply in the performance of its contract with legal obligations in the fields of environmental, </w:t>
      </w:r>
      <w:proofErr w:type="gramStart"/>
      <w:r w:rsidRPr="00C04628">
        <w:rPr>
          <w:w w:val="0"/>
          <w:sz w:val="24"/>
        </w:rPr>
        <w:t>social</w:t>
      </w:r>
      <w:proofErr w:type="gramEnd"/>
      <w:r w:rsidRPr="00C04628">
        <w:rPr>
          <w:w w:val="0"/>
          <w:sz w:val="24"/>
        </w:rPr>
        <w:t xml:space="preserve"> or labour law; and</w:t>
      </w:r>
      <w:bookmarkEnd w:id="1064"/>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5" w:name="_Ref378940977"/>
      <w:r w:rsidRPr="00C04628">
        <w:rPr>
          <w:rFonts w:ascii="Arial" w:hAnsi="Arial"/>
          <w:b/>
          <w:color w:val="auto"/>
          <w:sz w:val="24"/>
          <w:u w:val="single"/>
          <w:lang w:val="en-US"/>
        </w:rPr>
        <w:t>Prohibited Acts</w:t>
      </w:r>
      <w:bookmarkEnd w:id="1065"/>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6"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6"/>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7" w:name="_Ref378940827"/>
      <w:r w:rsidRPr="00C04628">
        <w:rPr>
          <w:sz w:val="24"/>
        </w:rPr>
        <w:t>the Authority shall be entitled:</w:t>
      </w:r>
      <w:bookmarkEnd w:id="1067"/>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terminate this Contract and recover from the Supplier the amount of any loss resulting from the </w:t>
      </w:r>
      <w:proofErr w:type="gramStart"/>
      <w:r w:rsidRPr="00C04628">
        <w:rPr>
          <w:w w:val="0"/>
          <w:sz w:val="24"/>
        </w:rPr>
        <w:t>termination;</w:t>
      </w:r>
      <w:proofErr w:type="gramEnd"/>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w:t>
      </w:r>
      <w:proofErr w:type="gramStart"/>
      <w:r w:rsidRPr="00C04628">
        <w:rPr>
          <w:w w:val="0"/>
          <w:sz w:val="24"/>
        </w:rPr>
        <w:t>2010;</w:t>
      </w:r>
      <w:proofErr w:type="gramEnd"/>
      <w:r w:rsidRPr="00C04628">
        <w:rPr>
          <w:w w:val="0"/>
          <w:sz w:val="24"/>
        </w:rPr>
        <w:t xml:space="preserve">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amount or value of any gift, </w:t>
      </w:r>
      <w:proofErr w:type="gramStart"/>
      <w:r w:rsidRPr="00C04628">
        <w:rPr>
          <w:w w:val="0"/>
          <w:sz w:val="24"/>
        </w:rPr>
        <w:t>consideration</w:t>
      </w:r>
      <w:proofErr w:type="gramEnd"/>
      <w:r w:rsidRPr="00C04628">
        <w:rPr>
          <w:w w:val="0"/>
          <w:sz w:val="24"/>
        </w:rPr>
        <w:t xml:space="preserve">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8" w:name="_Ref378943901"/>
      <w:r w:rsidRPr="00C04628">
        <w:rPr>
          <w:w w:val="0"/>
          <w:sz w:val="24"/>
        </w:rPr>
        <w:t xml:space="preserve">Each Party shall bear its own expenses in relation to the preparation and execution of this Contract including all costs, legal </w:t>
      </w:r>
      <w:proofErr w:type="gramStart"/>
      <w:r w:rsidRPr="00C04628">
        <w:rPr>
          <w:w w:val="0"/>
          <w:sz w:val="24"/>
        </w:rPr>
        <w:t>fees</w:t>
      </w:r>
      <w:proofErr w:type="gramEnd"/>
      <w:r w:rsidRPr="00C04628">
        <w:rPr>
          <w:w w:val="0"/>
          <w:sz w:val="24"/>
        </w:rPr>
        <w:t xml:space="preserve"> and other expenses so incurred.</w:t>
      </w:r>
      <w:bookmarkEnd w:id="1068"/>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9"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9"/>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70" w:name="_Ref377720330"/>
      <w:bookmarkStart w:id="1071" w:name="_Hlt378858965"/>
      <w:bookmarkStart w:id="1072" w:name="_Hlt378859022"/>
      <w:bookmarkStart w:id="1073" w:name="_Hlt378859064"/>
      <w:bookmarkStart w:id="1074" w:name="_Hlt378859094"/>
      <w:bookmarkStart w:id="1075" w:name="_Hlt378859123"/>
      <w:bookmarkStart w:id="1076" w:name="_Hlt378859222"/>
      <w:bookmarkStart w:id="1077" w:name="_Hlt378859237"/>
      <w:bookmarkStart w:id="1078" w:name="_Hlt378860033"/>
      <w:bookmarkStart w:id="1079" w:name="_Ref377721143"/>
      <w:bookmarkStart w:id="1080" w:name="_Ref369695851"/>
      <w:bookmarkEnd w:id="1070"/>
      <w:bookmarkEnd w:id="1071"/>
      <w:bookmarkEnd w:id="1072"/>
      <w:bookmarkEnd w:id="1073"/>
      <w:bookmarkEnd w:id="1074"/>
      <w:bookmarkEnd w:id="1075"/>
      <w:bookmarkEnd w:id="1076"/>
      <w:bookmarkEnd w:id="1077"/>
      <w:bookmarkEnd w:id="1078"/>
      <w:r w:rsidRPr="00C04628">
        <w:rPr>
          <w:sz w:val="24"/>
        </w:rPr>
        <w:t xml:space="preserve"> of these Call-off Terms and Conditions</w:t>
      </w:r>
      <w:bookmarkEnd w:id="1079"/>
    </w:p>
    <w:bookmarkEnd w:id="1080"/>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81" w:name="_Ref378941624"/>
      <w:r w:rsidRPr="00C04628">
        <w:rPr>
          <w:rFonts w:ascii="Arial" w:hAnsi="Arial"/>
          <w:b/>
          <w:color w:val="auto"/>
          <w:w w:val="0"/>
          <w:sz w:val="24"/>
          <w:u w:val="single"/>
        </w:rPr>
        <w:t>Confidentiality</w:t>
      </w:r>
      <w:bookmarkEnd w:id="1081"/>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Recipient shall not be prevented from using any general knowledge, experience or skills which were in its possession prior to the Commencement </w:t>
      </w:r>
      <w:proofErr w:type="gramStart"/>
      <w:r w:rsidRPr="00C04628">
        <w:rPr>
          <w:sz w:val="24"/>
          <w:lang w:val="en-US"/>
        </w:rPr>
        <w:t>Date;</w:t>
      </w:r>
      <w:proofErr w:type="gramEnd"/>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w:t>
      </w:r>
      <w:proofErr w:type="gramStart"/>
      <w:r w:rsidRPr="00C04628">
        <w:rPr>
          <w:sz w:val="24"/>
          <w:lang w:val="en-US"/>
        </w:rPr>
        <w:t>Recipient;</w:t>
      </w:r>
      <w:proofErr w:type="gramEnd"/>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w:t>
      </w:r>
      <w:proofErr w:type="gramStart"/>
      <w:r w:rsidRPr="00C04628">
        <w:rPr>
          <w:sz w:val="24"/>
          <w:lang w:val="en-US"/>
        </w:rPr>
        <w:t>confidentiality;</w:t>
      </w:r>
      <w:proofErr w:type="gramEnd"/>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w:t>
      </w:r>
      <w:proofErr w:type="gramStart"/>
      <w:r w:rsidRPr="00C04628">
        <w:rPr>
          <w:sz w:val="24"/>
          <w:lang w:val="en-US"/>
        </w:rPr>
        <w:t>Discloser;</w:t>
      </w:r>
      <w:proofErr w:type="gramEnd"/>
      <w:r w:rsidRPr="00C04628">
        <w:rPr>
          <w:sz w:val="24"/>
          <w:lang w:val="en-US"/>
        </w:rPr>
        <w:t xml:space="preserve">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2"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w:t>
      </w:r>
      <w:proofErr w:type="gramStart"/>
      <w:r w:rsidRPr="00C04628">
        <w:rPr>
          <w:sz w:val="24"/>
          <w:lang w:val="en-US"/>
        </w:rPr>
        <w:t>Contract;</w:t>
      </w:r>
      <w:proofErr w:type="gramEnd"/>
      <w:r w:rsidRPr="00C04628">
        <w:rPr>
          <w:sz w:val="24"/>
          <w:lang w:val="en-US"/>
        </w:rPr>
        <w:t xml:space="preserve">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3"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3"/>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Parliament and any Parliamentary Committees or if required by any Parliamentary reporting </w:t>
      </w:r>
      <w:proofErr w:type="gramStart"/>
      <w:r w:rsidRPr="00C04628">
        <w:rPr>
          <w:sz w:val="24"/>
          <w:lang w:val="en-US"/>
        </w:rPr>
        <w:t>requirement;</w:t>
      </w:r>
      <w:proofErr w:type="gramEnd"/>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in the course of carrying out its public </w:t>
      </w:r>
      <w:proofErr w:type="gramStart"/>
      <w:r w:rsidRPr="00C04628">
        <w:rPr>
          <w:sz w:val="24"/>
          <w:lang w:val="en-US"/>
        </w:rPr>
        <w:t>functions;</w:t>
      </w:r>
      <w:proofErr w:type="gramEnd"/>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organisation) for any purpose relating to or connected with this </w:t>
      </w:r>
      <w:proofErr w:type="gramStart"/>
      <w:r w:rsidRPr="00C04628">
        <w:rPr>
          <w:sz w:val="24"/>
          <w:lang w:val="en-US"/>
        </w:rPr>
        <w:t>Contract;</w:t>
      </w:r>
      <w:proofErr w:type="gramEnd"/>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2"/>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4" w:name="_Ref369695966"/>
      <w:r w:rsidRPr="00C04628">
        <w:rPr>
          <w:rFonts w:ascii="Arial" w:hAnsi="Arial"/>
          <w:b/>
          <w:color w:val="auto"/>
          <w:w w:val="0"/>
          <w:sz w:val="24"/>
          <w:u w:val="single"/>
        </w:rPr>
        <w:t>Data protection</w:t>
      </w:r>
      <w:bookmarkEnd w:id="1084"/>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implement such measures and perform its obligations (as applicable) in compliance with the Data Protection </w:t>
      </w:r>
      <w:proofErr w:type="gramStart"/>
      <w:r w:rsidRPr="00C04628">
        <w:rPr>
          <w:w w:val="0"/>
          <w:sz w:val="24"/>
        </w:rPr>
        <w:t>Legislation;</w:t>
      </w:r>
      <w:proofErr w:type="gramEnd"/>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5"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5"/>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6" w:name="_Ref369696070"/>
      <w:r w:rsidRPr="00C04628">
        <w:rPr>
          <w:rFonts w:ascii="Arial" w:hAnsi="Arial"/>
          <w:b/>
          <w:color w:val="auto"/>
          <w:w w:val="0"/>
          <w:sz w:val="24"/>
          <w:u w:val="single"/>
        </w:rPr>
        <w:t>Freedom of Information and Transparency</w:t>
      </w:r>
      <w:bookmarkEnd w:id="1086"/>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 xml:space="preserve">and Environmental </w:t>
      </w:r>
      <w:proofErr w:type="gramStart"/>
      <w:r w:rsidRPr="00C04628">
        <w:rPr>
          <w:w w:val="0"/>
          <w:sz w:val="24"/>
        </w:rPr>
        <w:t>Regulations</w:t>
      </w:r>
      <w:r w:rsidRPr="00C04628">
        <w:rPr>
          <w:sz w:val="24"/>
          <w:lang w:val="en-US"/>
        </w:rPr>
        <w:t>;</w:t>
      </w:r>
      <w:proofErr w:type="gramEnd"/>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 xml:space="preserve">is a decision solely for the </w:t>
      </w:r>
      <w:proofErr w:type="gramStart"/>
      <w:r w:rsidRPr="00C04628">
        <w:rPr>
          <w:sz w:val="24"/>
          <w:lang w:val="en-US"/>
        </w:rPr>
        <w:t>Authority;</w:t>
      </w:r>
      <w:proofErr w:type="gramEnd"/>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7"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7"/>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C04628">
        <w:rPr>
          <w:sz w:val="24"/>
          <w:lang w:val="en-US"/>
        </w:rPr>
        <w:t>investigations</w:t>
      </w:r>
      <w:proofErr w:type="gramEnd"/>
      <w:r w:rsidRPr="00C04628">
        <w:rPr>
          <w:sz w:val="24"/>
          <w:lang w:val="en-US"/>
        </w:rPr>
        <w:t xml:space="preserve">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8" w:name="_Ref377720404"/>
      <w:r w:rsidRPr="00C04628">
        <w:rPr>
          <w:sz w:val="24"/>
        </w:rPr>
        <w:t xml:space="preserve"> </w:t>
      </w:r>
      <w:r w:rsidRPr="00C04628">
        <w:rPr>
          <w:sz w:val="24"/>
          <w:lang w:val="en-US"/>
        </w:rPr>
        <w:t>of these Call-off Terms and Conditions</w:t>
      </w:r>
      <w:bookmarkEnd w:id="1088"/>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xml:space="preserve">, EU </w:t>
            </w:r>
            <w:proofErr w:type="gramStart"/>
            <w:r w:rsidR="00FE43D7">
              <w:rPr>
                <w:rFonts w:cs="Arial"/>
                <w:sz w:val="22"/>
                <w:szCs w:val="22"/>
              </w:rPr>
              <w:t>Exit</w:t>
            </w:r>
            <w:proofErr w:type="gramEnd"/>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 xml:space="preserve">(a) Government </w:t>
            </w:r>
            <w:proofErr w:type="gramStart"/>
            <w:r w:rsidRPr="00C04628">
              <w:rPr>
                <w:rFonts w:ascii="Arial" w:hAnsi="Arial"/>
                <w:sz w:val="24"/>
              </w:rPr>
              <w:t>Department;</w:t>
            </w:r>
            <w:proofErr w:type="gramEnd"/>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roofErr w:type="gramStart"/>
            <w:r w:rsidRPr="00C04628">
              <w:rPr>
                <w:rFonts w:ascii="Arial" w:hAnsi="Arial"/>
                <w:sz w:val="24"/>
              </w:rPr>
              <w:t>);</w:t>
            </w:r>
            <w:proofErr w:type="gramEnd"/>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 xml:space="preserve">means information, </w:t>
            </w:r>
            <w:proofErr w:type="gramStart"/>
            <w:r w:rsidRPr="00C04628">
              <w:rPr>
                <w:sz w:val="24"/>
              </w:rPr>
              <w:t>data</w:t>
            </w:r>
            <w:proofErr w:type="gramEnd"/>
            <w:r w:rsidRPr="00C04628">
              <w:rPr>
                <w:sz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w:t>
            </w:r>
            <w:proofErr w:type="gramStart"/>
            <w:r w:rsidRPr="00C04628">
              <w:rPr>
                <w:rFonts w:ascii="Arial" w:hAnsi="Arial"/>
                <w:sz w:val="24"/>
              </w:rPr>
              <w:t>history;</w:t>
            </w:r>
            <w:proofErr w:type="gramEnd"/>
            <w:r w:rsidRPr="00C04628">
              <w:rPr>
                <w:rFonts w:ascii="Arial" w:hAnsi="Arial"/>
                <w:sz w:val="24"/>
              </w:rPr>
              <w:t xml:space="preserve">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 xml:space="preserve">(a)  war including civil war (whether declared or undeclared), riot, civil commotion or armed conflict materially affecting either Party’s ability to perform its obligations under this </w:t>
            </w:r>
            <w:proofErr w:type="gramStart"/>
            <w:r w:rsidRPr="00C04628">
              <w:rPr>
                <w:sz w:val="24"/>
              </w:rPr>
              <w:t>Contract;</w:t>
            </w:r>
            <w:proofErr w:type="gramEnd"/>
          </w:p>
          <w:p w14:paraId="38724156" w14:textId="77777777" w:rsidR="001066A5" w:rsidRPr="00C04628" w:rsidRDefault="001066A5" w:rsidP="00CC6C24">
            <w:pPr>
              <w:spacing w:before="240" w:line="240" w:lineRule="auto"/>
              <w:ind w:left="397" w:hanging="397"/>
              <w:jc w:val="both"/>
              <w:rPr>
                <w:sz w:val="24"/>
              </w:rPr>
            </w:pPr>
            <w:r w:rsidRPr="00C04628">
              <w:rPr>
                <w:sz w:val="24"/>
              </w:rPr>
              <w:t xml:space="preserve">(b)  acts of </w:t>
            </w:r>
            <w:proofErr w:type="gramStart"/>
            <w:r w:rsidRPr="00C04628">
              <w:rPr>
                <w:sz w:val="24"/>
              </w:rPr>
              <w:t>terrorism;</w:t>
            </w:r>
            <w:proofErr w:type="gramEnd"/>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w:t>
            </w:r>
            <w:proofErr w:type="gramStart"/>
            <w:r w:rsidRPr="00C04628">
              <w:rPr>
                <w:sz w:val="24"/>
              </w:rPr>
              <w:t>disasters;</w:t>
            </w:r>
            <w:proofErr w:type="gramEnd"/>
            <w:r w:rsidRPr="00C04628">
              <w:rPr>
                <w:sz w:val="24"/>
              </w:rPr>
              <w:t xml:space="preserve"> </w:t>
            </w:r>
          </w:p>
          <w:p w14:paraId="718579A6" w14:textId="77777777" w:rsidR="001066A5" w:rsidRPr="00C04628" w:rsidRDefault="001066A5" w:rsidP="00CC6C24">
            <w:pPr>
              <w:spacing w:before="240" w:line="240" w:lineRule="auto"/>
              <w:ind w:left="397" w:hanging="397"/>
              <w:jc w:val="both"/>
              <w:rPr>
                <w:sz w:val="24"/>
              </w:rPr>
            </w:pPr>
            <w:r w:rsidRPr="00C04628">
              <w:rPr>
                <w:sz w:val="24"/>
              </w:rPr>
              <w:t xml:space="preserve">(d)  </w:t>
            </w:r>
            <w:proofErr w:type="gramStart"/>
            <w:r w:rsidRPr="00C04628">
              <w:rPr>
                <w:sz w:val="24"/>
              </w:rPr>
              <w:t>fire;</w:t>
            </w:r>
            <w:proofErr w:type="gramEnd"/>
          </w:p>
          <w:p w14:paraId="2898D522" w14:textId="77777777" w:rsidR="001066A5" w:rsidRPr="00C04628" w:rsidRDefault="001066A5" w:rsidP="00CC6C24">
            <w:pPr>
              <w:spacing w:before="240" w:line="240" w:lineRule="auto"/>
              <w:ind w:left="397" w:hanging="397"/>
              <w:jc w:val="both"/>
              <w:rPr>
                <w:sz w:val="24"/>
              </w:rPr>
            </w:pPr>
            <w:r w:rsidRPr="00C04628">
              <w:rPr>
                <w:sz w:val="24"/>
              </w:rPr>
              <w:t xml:space="preserve">(e) unavailability of public utilities and/or access to transport networks to the extent no diligent supplier could reasonably have planned for such unavailability as part of its business continuity </w:t>
            </w:r>
            <w:proofErr w:type="gramStart"/>
            <w:r w:rsidRPr="00C04628">
              <w:rPr>
                <w:sz w:val="24"/>
              </w:rPr>
              <w:t>planning;</w:t>
            </w:r>
            <w:proofErr w:type="gramEnd"/>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w:t>
            </w:r>
            <w:proofErr w:type="gramStart"/>
            <w:r w:rsidRPr="00C04628">
              <w:rPr>
                <w:sz w:val="24"/>
              </w:rPr>
              <w:t>foreseen;</w:t>
            </w:r>
            <w:proofErr w:type="gramEnd"/>
            <w:r w:rsidRPr="00C04628">
              <w:rPr>
                <w:sz w:val="24"/>
              </w:rPr>
              <w:t xml:space="preserve">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 xml:space="preserve">means any offence under any law in respect of fraud in relation to this Contract or defrauding or attempting to defraud or conspiring to defraud the government, </w:t>
            </w:r>
            <w:proofErr w:type="gramStart"/>
            <w:r w:rsidRPr="00C04628">
              <w:rPr>
                <w:sz w:val="24"/>
              </w:rPr>
              <w:t>parliament</w:t>
            </w:r>
            <w:proofErr w:type="gramEnd"/>
            <w:r w:rsidRPr="00C04628">
              <w:rPr>
                <w:sz w:val="24"/>
              </w:rPr>
              <w:t xml:space="preserve">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w:t>
            </w:r>
            <w:proofErr w:type="spellStart"/>
            <w:proofErr w:type="gramStart"/>
            <w:r w:rsidRPr="00C04628">
              <w:rPr>
                <w:sz w:val="24"/>
              </w:rPr>
              <w:t>trade marks</w:t>
            </w:r>
            <w:proofErr w:type="spellEnd"/>
            <w:proofErr w:type="gram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 xml:space="preserve">(a) any applicable statute or proclamation or any delegated or subordinate legislation or regulation as applicable in England and </w:t>
            </w:r>
            <w:proofErr w:type="gramStart"/>
            <w:r w:rsidRPr="00C04628">
              <w:rPr>
                <w:sz w:val="24"/>
              </w:rPr>
              <w:t>Wales;</w:t>
            </w:r>
            <w:proofErr w:type="gramEnd"/>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roofErr w:type="gramStart"/>
            <w:r w:rsidRPr="00196395">
              <w:rPr>
                <w:sz w:val="24"/>
                <w:szCs w:val="24"/>
              </w:rPr>
              <w:t>);</w:t>
            </w:r>
            <w:proofErr w:type="gramEnd"/>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applicable European Union directive, regulation, decision or </w:t>
            </w:r>
            <w:proofErr w:type="gramStart"/>
            <w:r w:rsidRPr="00E6407A">
              <w:rPr>
                <w:sz w:val="24"/>
                <w:szCs w:val="24"/>
              </w:rPr>
              <w:t>law;</w:t>
            </w:r>
            <w:proofErr w:type="gramEnd"/>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 xml:space="preserve">any enforceable community right within the meaning of section 2(1) European Communities Act </w:t>
            </w:r>
            <w:proofErr w:type="gramStart"/>
            <w:r w:rsidRPr="00E6407A">
              <w:rPr>
                <w:sz w:val="24"/>
                <w:szCs w:val="24"/>
              </w:rPr>
              <w:t>1972;</w:t>
            </w:r>
            <w:proofErr w:type="gramEnd"/>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xml:space="preserve">) any applicable judgment of a relevant court of law which is a binding precedent in England and </w:t>
            </w:r>
            <w:proofErr w:type="gramStart"/>
            <w:r w:rsidRPr="00C04628">
              <w:rPr>
                <w:sz w:val="24"/>
              </w:rPr>
              <w:t>Wales;</w:t>
            </w:r>
            <w:proofErr w:type="gramEnd"/>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t>
            </w:r>
            <w:proofErr w:type="gramStart"/>
            <w:r w:rsidRPr="00C04628">
              <w:rPr>
                <w:sz w:val="24"/>
              </w:rPr>
              <w:t>Wales;</w:t>
            </w:r>
            <w:proofErr w:type="gramEnd"/>
            <w:r w:rsidRPr="00C04628">
              <w:rPr>
                <w:sz w:val="24"/>
              </w:rPr>
              <w:t xml:space="preserve">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xml:space="preserve">)  any relevant code of practice as applicable in England and </w:t>
            </w:r>
            <w:proofErr w:type="gramStart"/>
            <w:r w:rsidRPr="00C04628">
              <w:rPr>
                <w:sz w:val="24"/>
              </w:rPr>
              <w:t>Wales;</w:t>
            </w:r>
            <w:proofErr w:type="gramEnd"/>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C04628">
              <w:rPr>
                <w:rFonts w:eastAsia="MS Mincho"/>
                <w:sz w:val="24"/>
              </w:rPr>
              <w:t>Principle;</w:t>
            </w:r>
            <w:proofErr w:type="gramEnd"/>
            <w:r w:rsidRPr="00C04628">
              <w:rPr>
                <w:rFonts w:eastAsia="MS Mincho"/>
                <w:sz w:val="24"/>
              </w:rPr>
              <w:t xml:space="preserv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w:t>
            </w:r>
            <w:proofErr w:type="gramStart"/>
            <w:r w:rsidRPr="00C04628">
              <w:rPr>
                <w:sz w:val="24"/>
              </w:rPr>
              <w:t>rules</w:t>
            </w:r>
            <w:proofErr w:type="gramEnd"/>
            <w:r w:rsidRPr="00C04628">
              <w:rPr>
                <w:sz w:val="24"/>
              </w:rPr>
              <w:t xml:space="preserve">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w:t>
            </w:r>
            <w:proofErr w:type="gramStart"/>
            <w:r w:rsidRPr="00C04628">
              <w:rPr>
                <w:sz w:val="24"/>
              </w:rPr>
              <w:t>construed accordingly;</w:t>
            </w:r>
            <w:proofErr w:type="gramEnd"/>
            <w:r w:rsidRPr="00C04628">
              <w:rPr>
                <w:sz w:val="24"/>
              </w:rPr>
              <w:t xml:space="preserve">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to any legal entity shall include </w:t>
      </w:r>
      <w:proofErr w:type="spellStart"/>
      <w:r w:rsidRPr="00C04628">
        <w:rPr>
          <w:sz w:val="24"/>
        </w:rPr>
        <w:t>any body</w:t>
      </w:r>
      <w:proofErr w:type="spellEnd"/>
      <w:r w:rsidRPr="00C04628">
        <w:rPr>
          <w:sz w:val="24"/>
        </w:rPr>
        <w:t xml:space="preserve">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in this Contract to a “Schedule”, “Appendix”, “Paragraph” or to a “Clause” are to schedules, appendices, </w:t>
      </w:r>
      <w:proofErr w:type="gramStart"/>
      <w:r w:rsidRPr="00C04628">
        <w:rPr>
          <w:sz w:val="24"/>
        </w:rPr>
        <w:t>paragraphs</w:t>
      </w:r>
      <w:proofErr w:type="gramEnd"/>
      <w:r w:rsidRPr="00C04628">
        <w:rPr>
          <w:sz w:val="24"/>
        </w:rPr>
        <w:t xml:space="preserve">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9" w:name="_Ref378860348"/>
      <w:r w:rsidRPr="00C04628">
        <w:rPr>
          <w:sz w:val="24"/>
        </w:rPr>
        <w:t>Where there is a conflict between the Supplier’s responses to the requirements set out in the Specification and any other part of this Contract, such other part of this Contract shall prevail.</w:t>
      </w:r>
      <w:bookmarkEnd w:id="1089"/>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77294" w14:textId="77777777" w:rsidR="00F53DD1" w:rsidRDefault="00F53DD1" w:rsidP="00CC6C24">
      <w:pPr>
        <w:pStyle w:val="Outline4"/>
      </w:pPr>
      <w:r>
        <w:separator/>
      </w:r>
    </w:p>
    <w:p w14:paraId="24B396B2" w14:textId="77777777" w:rsidR="00F53DD1" w:rsidRDefault="00F53DD1"/>
    <w:p w14:paraId="18A8F91E" w14:textId="77777777" w:rsidR="00F53DD1" w:rsidRDefault="00F53DD1"/>
  </w:endnote>
  <w:endnote w:type="continuationSeparator" w:id="0">
    <w:p w14:paraId="624C73C7" w14:textId="77777777" w:rsidR="00F53DD1" w:rsidRDefault="00F53DD1" w:rsidP="00CC6C24">
      <w:pPr>
        <w:pStyle w:val="Outline4"/>
      </w:pPr>
      <w:r>
        <w:continuationSeparator/>
      </w:r>
    </w:p>
    <w:p w14:paraId="2A027B4D" w14:textId="77777777" w:rsidR="00F53DD1" w:rsidRDefault="00F53DD1"/>
    <w:p w14:paraId="3C4102ED" w14:textId="77777777" w:rsidR="00F53DD1" w:rsidRDefault="00F53DD1"/>
  </w:endnote>
  <w:endnote w:type="continuationNotice" w:id="1">
    <w:p w14:paraId="76B0315D" w14:textId="77777777" w:rsidR="00F53DD1" w:rsidRDefault="00F53DD1">
      <w:pPr>
        <w:spacing w:line="240" w:lineRule="auto"/>
      </w:pPr>
    </w:p>
    <w:p w14:paraId="6062AEAD" w14:textId="77777777" w:rsidR="00F53DD1" w:rsidRDefault="00F53DD1"/>
    <w:p w14:paraId="44D40049" w14:textId="77777777" w:rsidR="00F53DD1" w:rsidRDefault="00F5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35576D05" w:rsidR="000479C3" w:rsidRDefault="000479C3" w:rsidP="00DA64D4">
    <w:r w:rsidRPr="00A979A1">
      <w:t>©</w:t>
    </w:r>
    <w:r>
      <w:t xml:space="preserve"> </w:t>
    </w:r>
    <w:r w:rsidRPr="00A979A1">
      <w:t>NHS England 20</w:t>
    </w:r>
    <w:r>
      <w:t>22</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31BC81CB" w:rsidR="000479C3" w:rsidRDefault="000479C3" w:rsidP="00FC1DA8">
    <w:r w:rsidRPr="00A979A1">
      <w:t xml:space="preserve">©NHS England </w:t>
    </w:r>
    <w:r>
      <w:t>2022</w:t>
    </w:r>
  </w:p>
  <w:p w14:paraId="34E5F006" w14:textId="77777777" w:rsidR="000479C3" w:rsidRDefault="000479C3"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B1B2D"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E3E465F" w14:textId="77777777" w:rsidR="000479C3" w:rsidRDefault="000479C3" w:rsidP="00FC1DA8">
    <w:r w:rsidRPr="00A979A1">
      <w:t xml:space="preserve">©NHS England </w:t>
    </w:r>
    <w:r>
      <w:t>2022</w:t>
    </w:r>
  </w:p>
  <w:p w14:paraId="061E66C2" w14:textId="77777777" w:rsidR="000479C3" w:rsidRDefault="000479C3" w:rsidP="00CC6C2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FE2B"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58DB5EE2" w14:textId="77777777" w:rsidR="000479C3" w:rsidRDefault="000479C3" w:rsidP="00FC1DA8">
    <w:r w:rsidRPr="00A979A1">
      <w:t xml:space="preserve">©NHS England </w:t>
    </w:r>
    <w:r>
      <w:t>2022</w:t>
    </w:r>
  </w:p>
  <w:p w14:paraId="72D3E4D5" w14:textId="77777777" w:rsidR="000479C3" w:rsidRDefault="000479C3"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060186BB" w:rsidR="000479C3" w:rsidRDefault="000479C3" w:rsidP="00FC1DA8">
    <w:r w:rsidRPr="00A979A1">
      <w:t>©NHS England 20</w:t>
    </w:r>
    <w:r>
      <w:t>22</w:t>
    </w:r>
  </w:p>
  <w:p w14:paraId="46ABF6B2" w14:textId="77777777" w:rsidR="000479C3" w:rsidRPr="003B767D" w:rsidRDefault="000479C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FC750" w14:textId="77777777" w:rsidR="00F53DD1" w:rsidRDefault="00F53DD1" w:rsidP="00CC6C24">
      <w:pPr>
        <w:pStyle w:val="Outline4"/>
      </w:pPr>
      <w:r>
        <w:separator/>
      </w:r>
    </w:p>
    <w:p w14:paraId="42DE2FC3" w14:textId="77777777" w:rsidR="00F53DD1" w:rsidRDefault="00F53DD1"/>
    <w:p w14:paraId="60DB34AA" w14:textId="77777777" w:rsidR="00F53DD1" w:rsidRDefault="00F53DD1"/>
  </w:footnote>
  <w:footnote w:type="continuationSeparator" w:id="0">
    <w:p w14:paraId="568B529F" w14:textId="77777777" w:rsidR="00F53DD1" w:rsidRDefault="00F53DD1" w:rsidP="00CC6C24">
      <w:pPr>
        <w:pStyle w:val="Outline4"/>
      </w:pPr>
      <w:r>
        <w:continuationSeparator/>
      </w:r>
    </w:p>
    <w:p w14:paraId="39ED908D" w14:textId="77777777" w:rsidR="00F53DD1" w:rsidRDefault="00F53DD1"/>
    <w:p w14:paraId="69CF558D" w14:textId="77777777" w:rsidR="00F53DD1" w:rsidRDefault="00F53DD1"/>
  </w:footnote>
  <w:footnote w:type="continuationNotice" w:id="1">
    <w:p w14:paraId="13733522" w14:textId="77777777" w:rsidR="00F53DD1" w:rsidRDefault="00F53DD1">
      <w:pPr>
        <w:spacing w:line="240" w:lineRule="auto"/>
      </w:pPr>
    </w:p>
    <w:p w14:paraId="45CA0F4D" w14:textId="77777777" w:rsidR="00F53DD1" w:rsidRDefault="00F53DD1"/>
    <w:p w14:paraId="73B9CE6B" w14:textId="77777777" w:rsidR="00F53DD1" w:rsidRDefault="00F5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7"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0"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4"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7" w15:restartNumberingAfterBreak="0">
    <w:nsid w:val="6D0C2F44"/>
    <w:multiLevelType w:val="multilevel"/>
    <w:tmpl w:val="7D42F14A"/>
    <w:numStyleLink w:val="Headings"/>
  </w:abstractNum>
  <w:abstractNum w:abstractNumId="3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40"/>
  </w:num>
  <w:num w:numId="5">
    <w:abstractNumId w:val="41"/>
  </w:num>
  <w:num w:numId="6">
    <w:abstractNumId w:val="8"/>
  </w:num>
  <w:num w:numId="7">
    <w:abstractNumId w:val="35"/>
  </w:num>
  <w:num w:numId="8">
    <w:abstractNumId w:val="36"/>
  </w:num>
  <w:num w:numId="9">
    <w:abstractNumId w:val="38"/>
  </w:num>
  <w:num w:numId="10">
    <w:abstractNumId w:val="29"/>
  </w:num>
  <w:num w:numId="11">
    <w:abstractNumId w:val="15"/>
  </w:num>
  <w:num w:numId="12">
    <w:abstractNumId w:val="26"/>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8"/>
  </w:num>
  <w:num w:numId="30">
    <w:abstractNumId w:val="22"/>
  </w:num>
  <w:num w:numId="31">
    <w:abstractNumId w:val="32"/>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9"/>
  </w:num>
  <w:num w:numId="52">
    <w:abstractNumId w:val="31"/>
  </w:num>
  <w:num w:numId="53">
    <w:abstractNumId w:val="30"/>
  </w:num>
  <w:num w:numId="54">
    <w:abstractNumId w:val="33"/>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7"/>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7"/>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4"/>
  </w:num>
  <w:num w:numId="74">
    <w:abstractNumId w:val="45"/>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24"/>
  </w:num>
  <w:num w:numId="82">
    <w:abstractNumId w:val="34"/>
  </w:num>
  <w:num w:numId="83">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479C3"/>
    <w:rsid w:val="000557BF"/>
    <w:rsid w:val="00076BC3"/>
    <w:rsid w:val="00083E17"/>
    <w:rsid w:val="000A626F"/>
    <w:rsid w:val="000B163C"/>
    <w:rsid w:val="000B2280"/>
    <w:rsid w:val="000C2ED3"/>
    <w:rsid w:val="000C30E5"/>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54D75"/>
    <w:rsid w:val="002667F7"/>
    <w:rsid w:val="002A7010"/>
    <w:rsid w:val="002A7018"/>
    <w:rsid w:val="002A764E"/>
    <w:rsid w:val="002E6B98"/>
    <w:rsid w:val="00315D7D"/>
    <w:rsid w:val="0032060B"/>
    <w:rsid w:val="00322805"/>
    <w:rsid w:val="00322EB5"/>
    <w:rsid w:val="00326744"/>
    <w:rsid w:val="003278FC"/>
    <w:rsid w:val="00330773"/>
    <w:rsid w:val="00331C45"/>
    <w:rsid w:val="0033462D"/>
    <w:rsid w:val="00344359"/>
    <w:rsid w:val="00346E32"/>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60059"/>
    <w:rsid w:val="00491A0F"/>
    <w:rsid w:val="00497567"/>
    <w:rsid w:val="004C301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2E47"/>
    <w:rsid w:val="00784BD6"/>
    <w:rsid w:val="00786BA3"/>
    <w:rsid w:val="007967EC"/>
    <w:rsid w:val="007A2C59"/>
    <w:rsid w:val="007C1317"/>
    <w:rsid w:val="007E3141"/>
    <w:rsid w:val="00822908"/>
    <w:rsid w:val="00822ED9"/>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AE7B14"/>
    <w:rsid w:val="00B03938"/>
    <w:rsid w:val="00B07F29"/>
    <w:rsid w:val="00B12B00"/>
    <w:rsid w:val="00B20FAC"/>
    <w:rsid w:val="00B23540"/>
    <w:rsid w:val="00B51C0A"/>
    <w:rsid w:val="00B848B2"/>
    <w:rsid w:val="00BA0682"/>
    <w:rsid w:val="00BA2E16"/>
    <w:rsid w:val="00BC588B"/>
    <w:rsid w:val="00BE2873"/>
    <w:rsid w:val="00BE66D1"/>
    <w:rsid w:val="00C01E12"/>
    <w:rsid w:val="00C04628"/>
    <w:rsid w:val="00C04906"/>
    <w:rsid w:val="00C105B8"/>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2045"/>
    <w:rsid w:val="00D327D7"/>
    <w:rsid w:val="00D42730"/>
    <w:rsid w:val="00D52163"/>
    <w:rsid w:val="00D55FCC"/>
    <w:rsid w:val="00D6020C"/>
    <w:rsid w:val="00D6117E"/>
    <w:rsid w:val="00D643B4"/>
    <w:rsid w:val="00D657BA"/>
    <w:rsid w:val="00D70469"/>
    <w:rsid w:val="00D71A95"/>
    <w:rsid w:val="00D755C8"/>
    <w:rsid w:val="00D87438"/>
    <w:rsid w:val="00DA64D4"/>
    <w:rsid w:val="00DA737E"/>
    <w:rsid w:val="00DD25A6"/>
    <w:rsid w:val="00DF0C1A"/>
    <w:rsid w:val="00DF6593"/>
    <w:rsid w:val="00DF730C"/>
    <w:rsid w:val="00E0408D"/>
    <w:rsid w:val="00E04B0A"/>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v.uk/government/collections/nhs-procuremen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ov.uk/government/collections/nhs-procuremen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A2667518</value>
    </field>
    <field name="Objective-Title">
      <value order="0">Document No. 03 - Framework Agreement and Terms and Conditions</value>
    </field>
    <field name="Objective-Description">
      <value order="0"/>
    </field>
    <field name="Objective-CreationStamp">
      <value order="0">2022-09-22T13:20:55Z</value>
    </field>
    <field name="Objective-IsApproved">
      <value order="0">false</value>
    </field>
    <field name="Objective-IsPublished">
      <value order="0">true</value>
    </field>
    <field name="Objective-DatePublished">
      <value order="0">2022-11-09T11:58:37Z</value>
    </field>
    <field name="Objective-ModificationStamp">
      <value order="0">2022-11-09T11:58:37Z</value>
    </field>
    <field name="Objective-Owner">
      <value order="0">Noonan, Katie</value>
    </field>
    <field name="Objective-Path">
      <value order="0">Global Folder:02 Branded Medicines Projects and Contracts:02 Frameworks:21 Branded Team Pharmaceuticals Projects 2023:CM/PHR/22/5675 Branded - NHS National Proprietary Category Tender 1 May 2023:03 Tender:02 ITO Documents</value>
    </field>
    <field name="Objective-Parent">
      <value order="0">02 ITO Documents</value>
    </field>
    <field name="Objective-State">
      <value order="0">Published</value>
    </field>
    <field name="Objective-VersionId">
      <value order="0">vA4101581</value>
    </field>
    <field name="Objective-Version">
      <value order="0">5.0</value>
    </field>
    <field name="Objective-VersionNumber">
      <value order="0">5</value>
    </field>
    <field name="Objective-VersionComment">
      <value order="0"/>
    </field>
    <field name="Objective-FileNumber">
      <value order="0">qA18758</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46051</Words>
  <Characters>254833</Characters>
  <Application>Microsoft Office Word</Application>
  <DocSecurity>4</DocSecurity>
  <Lines>2123</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300284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cp:revision>
  <dcterms:created xsi:type="dcterms:W3CDTF">2022-12-02T09:36:00Z</dcterms:created>
  <dcterms:modified xsi:type="dcterms:W3CDTF">2022-12-02T09:36:00Z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A2667518</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2022-09-22T13:20:55Z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2022-11-09T11:58:37Z</vt:filetime>
  </property>
  <property fmtid="{D5CDD505-2E9C-101B-9397-08002B2CF9AE}" pid="9" name="Objective-ModificationStamp">
    <vt:filetime>2022-11-09T11:58:37Z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2023:CM/PHR/22/5675 Branded - NHS National Proprietary Category Tender 1 May 2023:03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qA18758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vA4101581</vt:lpwstr>
  </property>
</Properties>
</file>