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0A78" w14:textId="77777777" w:rsidR="00F43B6C" w:rsidRDefault="00F43B6C" w:rsidP="00F43B6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lang w:eastAsia="en-GB"/>
        </w:rPr>
        <w:t>PA Consulting Services Ltd</w:t>
      </w:r>
    </w:p>
    <w:p w14:paraId="66486B41" w14:textId="77777777" w:rsidR="00F43B6C" w:rsidRDefault="00F43B6C" w:rsidP="00F43B6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10 </w:t>
      </w:r>
      <w:proofErr w:type="spellStart"/>
      <w:r>
        <w:rPr>
          <w:rFonts w:ascii="Arial" w:eastAsia="Times New Roman" w:hAnsi="Arial" w:cs="Arial"/>
          <w:lang w:eastAsia="en-GB"/>
        </w:rPr>
        <w:t>Bressenden</w:t>
      </w:r>
      <w:proofErr w:type="spellEnd"/>
      <w:r>
        <w:rPr>
          <w:rFonts w:ascii="Arial" w:eastAsia="Times New Roman" w:hAnsi="Arial" w:cs="Arial"/>
          <w:lang w:eastAsia="en-GB"/>
        </w:rPr>
        <w:t xml:space="preserve"> Place</w:t>
      </w:r>
      <w:r>
        <w:rPr>
          <w:rFonts w:ascii="Arial" w:eastAsia="Times New Roman" w:hAnsi="Arial" w:cs="Arial"/>
          <w:lang w:eastAsia="en-GB"/>
        </w:rPr>
        <w:tab/>
      </w:r>
    </w:p>
    <w:p w14:paraId="0347940E" w14:textId="77777777" w:rsidR="00F43B6C" w:rsidRDefault="00F43B6C" w:rsidP="00F43B6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London</w:t>
      </w:r>
    </w:p>
    <w:p w14:paraId="3F14BF48" w14:textId="63790309" w:rsidR="0084655D" w:rsidRDefault="00F43B6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SW1E 5DN</w:t>
      </w:r>
    </w:p>
    <w:p w14:paraId="34765666" w14:textId="77777777" w:rsidR="00F43B6C" w:rsidRPr="00FB315A" w:rsidRDefault="00F43B6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highlight w:val="yellow"/>
          <w:lang w:eastAsia="en-GB"/>
        </w:rPr>
      </w:pPr>
    </w:p>
    <w:p w14:paraId="7F9F74C6" w14:textId="77777777" w:rsidR="00086D26" w:rsidRPr="00086D26" w:rsidRDefault="0084655D" w:rsidP="00086D2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770A05">
        <w:rPr>
          <w:rFonts w:ascii="Arial" w:eastAsia="Times New Roman" w:hAnsi="Arial" w:cs="Arial"/>
          <w:lang w:eastAsia="en-GB"/>
        </w:rPr>
        <w:t>Attn</w:t>
      </w:r>
      <w:bookmarkStart w:id="1" w:name="date"/>
      <w:bookmarkStart w:id="2" w:name="Title"/>
      <w:bookmarkEnd w:id="1"/>
      <w:bookmarkEnd w:id="2"/>
      <w:r w:rsidR="00F43B6C">
        <w:rPr>
          <w:rFonts w:ascii="Arial" w:eastAsia="Times New Roman" w:hAnsi="Arial" w:cs="Arial"/>
          <w:lang w:eastAsia="en-GB"/>
        </w:rPr>
        <w:t>:</w:t>
      </w:r>
      <w:r w:rsidR="00F43B6C" w:rsidRPr="00F43B6C">
        <w:rPr>
          <w:rFonts w:ascii="Arial" w:eastAsia="Times New Roman" w:hAnsi="Arial" w:cs="Arial"/>
          <w:lang w:eastAsia="en-GB"/>
        </w:rPr>
        <w:t xml:space="preserve"> </w:t>
      </w:r>
      <w:r w:rsidR="00086D26" w:rsidRPr="00086D26"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44D15E0D" w:rsidR="0084655D" w:rsidRPr="009A0FDA" w:rsidRDefault="00086D26" w:rsidP="00086D2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086D26">
        <w:rPr>
          <w:rFonts w:ascii="Arial" w:eastAsia="Times New Roman" w:hAnsi="Arial" w:cs="Arial"/>
          <w:b/>
          <w:lang w:eastAsia="en-GB"/>
        </w:rPr>
        <w:t xml:space="preserve">Redacted                                        </w:t>
      </w:r>
      <w:r w:rsidR="00F43B6C" w:rsidRPr="00086D26">
        <w:rPr>
          <w:rFonts w:ascii="Arial" w:eastAsia="Times New Roman" w:hAnsi="Arial" w:cs="Arial"/>
          <w:b/>
          <w:lang w:eastAsia="en-GB"/>
        </w:rPr>
        <w:t xml:space="preserve">                                                         </w:t>
      </w:r>
      <w:r w:rsidR="0084655D" w:rsidRPr="009A0FDA">
        <w:rPr>
          <w:rFonts w:ascii="Arial" w:eastAsia="Times New Roman" w:hAnsi="Arial" w:cs="Arial"/>
        </w:rPr>
        <w:t xml:space="preserve">Date: </w:t>
      </w:r>
      <w:r w:rsidR="009A0FDA" w:rsidRPr="009A0FDA">
        <w:rPr>
          <w:rFonts w:ascii="Arial" w:eastAsia="Times New Roman" w:hAnsi="Arial" w:cs="Arial"/>
        </w:rPr>
        <w:t>11</w:t>
      </w:r>
      <w:r w:rsidR="009A0FDA" w:rsidRPr="009A0FDA">
        <w:rPr>
          <w:rFonts w:ascii="Arial" w:eastAsia="Times New Roman" w:hAnsi="Arial" w:cs="Arial"/>
          <w:vertAlign w:val="superscript"/>
        </w:rPr>
        <w:t>th</w:t>
      </w:r>
      <w:r w:rsidR="009A0FDA" w:rsidRPr="009A0FDA">
        <w:rPr>
          <w:rFonts w:ascii="Arial" w:eastAsia="Times New Roman" w:hAnsi="Arial" w:cs="Arial"/>
        </w:rPr>
        <w:t xml:space="preserve"> June</w:t>
      </w:r>
      <w:r w:rsidR="00E45D7A" w:rsidRPr="009A0FDA">
        <w:rPr>
          <w:rFonts w:ascii="Arial" w:eastAsia="Times New Roman" w:hAnsi="Arial" w:cs="Arial"/>
        </w:rPr>
        <w:t xml:space="preserve"> 2019</w:t>
      </w:r>
      <w:r w:rsidR="0084655D" w:rsidRPr="009A0FDA">
        <w:rPr>
          <w:rFonts w:ascii="Arial" w:eastAsia="Times New Roman" w:hAnsi="Arial" w:cs="Arial"/>
        </w:rPr>
        <w:t xml:space="preserve"> </w:t>
      </w:r>
    </w:p>
    <w:p w14:paraId="7C71F5A6" w14:textId="2B947EFC" w:rsidR="0084655D" w:rsidRPr="009A0FDA" w:rsidRDefault="00F43B6C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9A0FDA">
        <w:rPr>
          <w:rFonts w:ascii="Arial" w:eastAsia="Times New Roman" w:hAnsi="Arial" w:cs="Arial"/>
        </w:rPr>
        <w:t xml:space="preserve">                  </w:t>
      </w:r>
      <w:r w:rsidR="00AE4134" w:rsidRPr="009A0FDA">
        <w:rPr>
          <w:rFonts w:ascii="Arial" w:eastAsia="Times New Roman" w:hAnsi="Arial" w:cs="Arial"/>
        </w:rPr>
        <w:t>Contract</w:t>
      </w:r>
      <w:r w:rsidR="007669E5" w:rsidRPr="009A0FDA">
        <w:rPr>
          <w:rFonts w:ascii="Arial" w:eastAsia="Times New Roman" w:hAnsi="Arial" w:cs="Arial"/>
        </w:rPr>
        <w:t xml:space="preserve"> </w:t>
      </w:r>
      <w:r w:rsidR="0084655D" w:rsidRPr="009A0FDA">
        <w:rPr>
          <w:rFonts w:ascii="Arial" w:eastAsia="Times New Roman" w:hAnsi="Arial" w:cs="Arial"/>
        </w:rPr>
        <w:t xml:space="preserve">ref: </w:t>
      </w:r>
      <w:r w:rsidR="00FB315A" w:rsidRPr="009A0FDA">
        <w:rPr>
          <w:rFonts w:ascii="Arial" w:eastAsia="Times New Roman" w:hAnsi="Arial" w:cs="Arial"/>
        </w:rPr>
        <w:t>CCCC19A23</w:t>
      </w:r>
    </w:p>
    <w:p w14:paraId="3AE9D764" w14:textId="5EC42DC9" w:rsidR="0084655D" w:rsidRPr="0084655D" w:rsidRDefault="0020622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9A0FDA">
        <w:rPr>
          <w:rFonts w:ascii="Arial" w:eastAsia="Times New Roman" w:hAnsi="Arial" w:cs="Arial"/>
        </w:rPr>
        <w:t>Dear</w:t>
      </w:r>
      <w:r w:rsidRPr="00086D26">
        <w:rPr>
          <w:rFonts w:ascii="Arial" w:eastAsia="Times New Roman" w:hAnsi="Arial" w:cs="Arial"/>
          <w:b/>
        </w:rPr>
        <w:t xml:space="preserve"> </w:t>
      </w:r>
      <w:r w:rsidR="00086D26" w:rsidRPr="00086D26">
        <w:rPr>
          <w:rFonts w:ascii="Arial" w:eastAsia="Times New Roman" w:hAnsi="Arial" w:cs="Arial"/>
          <w:b/>
        </w:rPr>
        <w:t>Redacted</w:t>
      </w:r>
    </w:p>
    <w:p w14:paraId="37F8FB5C" w14:textId="2C9C5800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9D2C5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 w:rsidR="00FB315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Future DIO </w:t>
      </w:r>
      <w:proofErr w:type="spellStart"/>
      <w:r w:rsidR="00FB315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Programme</w:t>
      </w:r>
      <w:proofErr w:type="spellEnd"/>
      <w:r w:rsidR="00FB315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Management and PMO Services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756F2503" w14:textId="283855D4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1C5A9C">
        <w:rPr>
          <w:rFonts w:ascii="Arial" w:hAnsi="Arial" w:cs="Arial"/>
          <w:color w:val="auto"/>
          <w:sz w:val="22"/>
          <w:szCs w:val="22"/>
        </w:rPr>
        <w:t>Ministry of Defence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 w:rsidRPr="00C2467F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C2467F">
        <w:rPr>
          <w:rFonts w:ascii="Arial" w:hAnsi="Arial" w:cs="Arial"/>
          <w:color w:val="auto"/>
          <w:sz w:val="22"/>
          <w:szCs w:val="22"/>
        </w:rPr>
        <w:t>“</w:t>
      </w:r>
      <w:r w:rsidR="00CC15AD" w:rsidRPr="00C2467F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C2467F">
        <w:rPr>
          <w:rFonts w:ascii="Arial" w:hAnsi="Arial" w:cs="Arial"/>
          <w:color w:val="auto"/>
          <w:sz w:val="22"/>
          <w:szCs w:val="22"/>
        </w:rPr>
        <w:t>”</w:t>
      </w:r>
      <w:r w:rsidRPr="00C2467F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C2467F">
        <w:rPr>
          <w:rFonts w:ascii="Arial" w:hAnsi="Arial" w:cs="Arial"/>
          <w:sz w:val="22"/>
          <w:szCs w:val="22"/>
        </w:rPr>
        <w:t>I am pleased to inform you</w:t>
      </w:r>
      <w:r w:rsidR="00AE4134" w:rsidRPr="00C2467F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C2467F">
        <w:rPr>
          <w:rFonts w:ascii="Arial" w:hAnsi="Arial" w:cs="Arial"/>
          <w:sz w:val="22"/>
          <w:szCs w:val="22"/>
        </w:rPr>
        <w:t>in our evaluation and therefore we would like to award the</w:t>
      </w:r>
      <w:r w:rsidR="00F25935" w:rsidRPr="00AE4134">
        <w:rPr>
          <w:rFonts w:ascii="Arial" w:hAnsi="Arial" w:cs="Arial"/>
          <w:sz w:val="22"/>
          <w:szCs w:val="22"/>
        </w:rPr>
        <w:t xml:space="preserve"> contract to you. 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B870A9E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770A05">
        <w:rPr>
          <w:rFonts w:ascii="Arial" w:eastAsiaTheme="minorEastAsia" w:hAnsi="Arial" w:cs="Arial"/>
        </w:rPr>
        <w:t xml:space="preserve">The </w:t>
      </w:r>
      <w:r w:rsidR="003206F0" w:rsidRPr="00770A05">
        <w:rPr>
          <w:rFonts w:ascii="Arial" w:eastAsiaTheme="minorEastAsia" w:hAnsi="Arial" w:cs="Arial"/>
        </w:rPr>
        <w:t xml:space="preserve">call-off </w:t>
      </w:r>
      <w:r w:rsidRPr="00770A05">
        <w:rPr>
          <w:rFonts w:ascii="Arial" w:eastAsiaTheme="minorEastAsia" w:hAnsi="Arial" w:cs="Arial"/>
        </w:rPr>
        <w:t xml:space="preserve">contract shall commence </w:t>
      </w:r>
      <w:r w:rsidR="003703DC">
        <w:rPr>
          <w:rFonts w:ascii="Arial" w:eastAsiaTheme="minorEastAsia" w:hAnsi="Arial" w:cs="Arial"/>
        </w:rPr>
        <w:t>17</w:t>
      </w:r>
      <w:r w:rsidR="00770A05" w:rsidRPr="00770A05">
        <w:rPr>
          <w:rFonts w:ascii="Arial" w:eastAsiaTheme="minorEastAsia" w:hAnsi="Arial" w:cs="Arial"/>
          <w:vertAlign w:val="superscript"/>
        </w:rPr>
        <w:t>th</w:t>
      </w:r>
      <w:r w:rsidR="00770A05" w:rsidRPr="00770A05">
        <w:rPr>
          <w:rFonts w:ascii="Arial" w:eastAsiaTheme="minorEastAsia" w:hAnsi="Arial" w:cs="Arial"/>
        </w:rPr>
        <w:t xml:space="preserve"> day of June 2019</w:t>
      </w:r>
      <w:r w:rsidR="003047BD" w:rsidRPr="00770A05">
        <w:rPr>
          <w:rFonts w:ascii="Arial" w:eastAsiaTheme="minorEastAsia" w:hAnsi="Arial" w:cs="Arial"/>
        </w:rPr>
        <w:t xml:space="preserve"> and</w:t>
      </w:r>
      <w:r w:rsidR="003047BD" w:rsidRPr="003F0280">
        <w:rPr>
          <w:rFonts w:ascii="Arial" w:eastAsiaTheme="minorEastAsia" w:hAnsi="Arial" w:cs="Arial"/>
        </w:rPr>
        <w:t xml:space="preserve"> </w:t>
      </w:r>
      <w:r w:rsidR="00E13BE1" w:rsidRPr="003F0280">
        <w:rPr>
          <w:rFonts w:ascii="Arial" w:eastAsiaTheme="minorEastAsia" w:hAnsi="Arial" w:cs="Arial"/>
        </w:rPr>
        <w:t xml:space="preserve">the Expiry Date will be </w:t>
      </w:r>
      <w:r w:rsidR="003703DC">
        <w:rPr>
          <w:rFonts w:ascii="Arial" w:eastAsiaTheme="minorEastAsia" w:hAnsi="Arial" w:cs="Arial"/>
        </w:rPr>
        <w:t>16</w:t>
      </w:r>
      <w:r w:rsidR="00770A05" w:rsidRPr="00770A05">
        <w:rPr>
          <w:rFonts w:ascii="Arial" w:eastAsiaTheme="minorEastAsia" w:hAnsi="Arial" w:cs="Arial"/>
          <w:vertAlign w:val="superscript"/>
        </w:rPr>
        <w:t>th</w:t>
      </w:r>
      <w:r w:rsidR="00770A05">
        <w:rPr>
          <w:rFonts w:ascii="Arial" w:eastAsiaTheme="minorEastAsia" w:hAnsi="Arial" w:cs="Arial"/>
        </w:rPr>
        <w:t xml:space="preserve"> day of December </w:t>
      </w:r>
      <w:r w:rsidR="00770A05" w:rsidRPr="003F0280">
        <w:rPr>
          <w:rFonts w:ascii="Arial" w:eastAsiaTheme="minorEastAsia" w:hAnsi="Arial" w:cs="Arial"/>
        </w:rPr>
        <w:t>2020</w:t>
      </w:r>
      <w:r w:rsidR="003F0280" w:rsidRPr="003F0280">
        <w:rPr>
          <w:rFonts w:ascii="Arial" w:eastAsiaTheme="minorEastAsia" w:hAnsi="Arial" w:cs="Arial"/>
        </w:rPr>
        <w:t>.</w:t>
      </w:r>
      <w:r w:rsidR="005A3515" w:rsidRPr="003F0280">
        <w:rPr>
          <w:rFonts w:ascii="Arial" w:eastAsiaTheme="minorEastAsia" w:hAnsi="Arial" w:cs="Arial"/>
        </w:rPr>
        <w:t xml:space="preserve"> </w:t>
      </w:r>
      <w:r w:rsidRPr="003F0280">
        <w:rPr>
          <w:rFonts w:ascii="Arial" w:eastAsiaTheme="minorEastAsia" w:hAnsi="Arial" w:cs="Arial"/>
        </w:rPr>
        <w:t>The</w:t>
      </w:r>
      <w:r w:rsidRPr="00F25935">
        <w:rPr>
          <w:rFonts w:ascii="Arial" w:eastAsiaTheme="minorEastAsia" w:hAnsi="Arial" w:cs="Arial"/>
        </w:rPr>
        <w:t xml:space="preserve">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</w:t>
      </w:r>
      <w:r w:rsidR="009A0FDA">
        <w:rPr>
          <w:rFonts w:ascii="Arial" w:eastAsiaTheme="minorEastAsia" w:hAnsi="Arial" w:cs="Arial"/>
        </w:rPr>
        <w:t>not exceed £4,570,000.00</w:t>
      </w:r>
      <w:r w:rsidR="009F11F4">
        <w:rPr>
          <w:rFonts w:ascii="Arial" w:eastAsiaTheme="minorEastAsia" w:hAnsi="Arial" w:cs="Arial"/>
        </w:rPr>
        <w:t xml:space="preserve"> </w:t>
      </w:r>
      <w:r w:rsidR="003F0280">
        <w:rPr>
          <w:rFonts w:ascii="Arial" w:eastAsiaTheme="minorEastAsia" w:hAnsi="Arial" w:cs="Arial"/>
        </w:rPr>
        <w:t>(excluding VAT)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CEAE4EF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</w:t>
      </w:r>
      <w:r w:rsidRPr="003F0280">
        <w:rPr>
          <w:rFonts w:ascii="Arial" w:eastAsiaTheme="minorEastAsia" w:hAnsi="Arial" w:cs="Arial"/>
        </w:rPr>
        <w:t xml:space="preserve">a </w:t>
      </w:r>
      <w:r w:rsidR="003F0280" w:rsidRPr="003F0280">
        <w:rPr>
          <w:rFonts w:ascii="Arial" w:eastAsiaTheme="minorEastAsia" w:hAnsi="Arial" w:cs="Arial"/>
        </w:rPr>
        <w:t xml:space="preserve">Call Off </w:t>
      </w:r>
      <w:r w:rsidR="00AE4134" w:rsidRPr="003F0280">
        <w:rPr>
          <w:rFonts w:ascii="Arial" w:eastAsiaTheme="minorEastAsia" w:hAnsi="Arial" w:cs="Arial"/>
        </w:rPr>
        <w:t>under</w:t>
      </w:r>
      <w:r w:rsidR="00AE4134">
        <w:rPr>
          <w:rFonts w:ascii="Arial" w:eastAsiaTheme="minorEastAsia" w:hAnsi="Arial" w:cs="Arial"/>
        </w:rPr>
        <w:t xml:space="preserve"> </w:t>
      </w:r>
      <w:r w:rsidR="003F0280">
        <w:rPr>
          <w:rFonts w:ascii="Arial" w:eastAsiaTheme="minorEastAsia" w:hAnsi="Arial" w:cs="Arial"/>
        </w:rPr>
        <w:t xml:space="preserve">Management Consultancy Framework </w:t>
      </w:r>
      <w:r w:rsidR="00770A05">
        <w:rPr>
          <w:rFonts w:ascii="Arial" w:eastAsiaTheme="minorEastAsia" w:hAnsi="Arial" w:cs="Arial"/>
        </w:rPr>
        <w:t>Two RM6008 Lot 3 Complex and Transformation Services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895E638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this letter</w:t>
      </w:r>
      <w:r w:rsidRPr="00F25935">
        <w:rPr>
          <w:rFonts w:ascii="Arial" w:eastAsiaTheme="minorEastAsia" w:hAnsi="Arial" w:cs="Arial"/>
        </w:rPr>
        <w:t xml:space="preserve"> and </w:t>
      </w:r>
      <w:r w:rsidRPr="0020622B">
        <w:rPr>
          <w:rFonts w:ascii="Arial" w:eastAsiaTheme="minorEastAsia" w:hAnsi="Arial" w:cs="Arial"/>
        </w:rPr>
        <w:t xml:space="preserve">forward to the </w:t>
      </w:r>
      <w:r w:rsidRPr="009A0FDA">
        <w:rPr>
          <w:rFonts w:ascii="Arial" w:eastAsiaTheme="minorEastAsia" w:hAnsi="Arial" w:cs="Arial"/>
        </w:rPr>
        <w:t>Procurement Lead electronically via the e-Sourcing Suites’ messaging service</w:t>
      </w:r>
      <w:r w:rsidR="00AE4134" w:rsidRPr="009A0FDA">
        <w:rPr>
          <w:rFonts w:ascii="Arial" w:eastAsiaTheme="minorEastAsia" w:hAnsi="Arial" w:cs="Arial"/>
        </w:rPr>
        <w:t xml:space="preserve"> by</w:t>
      </w:r>
      <w:r w:rsidR="00EF70D5" w:rsidRPr="009A0FDA">
        <w:rPr>
          <w:rFonts w:ascii="Arial" w:eastAsiaTheme="minorEastAsia" w:hAnsi="Arial" w:cs="Arial"/>
        </w:rPr>
        <w:t xml:space="preserve"> </w:t>
      </w:r>
      <w:r w:rsidR="009A0FDA" w:rsidRPr="009A0FDA">
        <w:rPr>
          <w:rFonts w:ascii="Arial" w:eastAsiaTheme="minorEastAsia" w:hAnsi="Arial" w:cs="Arial"/>
        </w:rPr>
        <w:t>12</w:t>
      </w:r>
      <w:r w:rsidR="00110CDC" w:rsidRPr="009A0FDA">
        <w:rPr>
          <w:rFonts w:ascii="Arial" w:eastAsiaTheme="minorEastAsia" w:hAnsi="Arial" w:cs="Arial"/>
        </w:rPr>
        <w:t xml:space="preserve">:00 on </w:t>
      </w:r>
      <w:r w:rsidR="009A0FDA" w:rsidRPr="009A0FDA">
        <w:rPr>
          <w:rFonts w:ascii="Arial" w:eastAsiaTheme="minorEastAsia" w:hAnsi="Arial" w:cs="Arial"/>
        </w:rPr>
        <w:t>13</w:t>
      </w:r>
      <w:r w:rsidR="009A0FDA" w:rsidRPr="009A0FDA">
        <w:rPr>
          <w:rFonts w:ascii="Arial" w:eastAsiaTheme="minorEastAsia" w:hAnsi="Arial" w:cs="Arial"/>
          <w:vertAlign w:val="superscript"/>
        </w:rPr>
        <w:t>th</w:t>
      </w:r>
      <w:r w:rsidR="009A0FDA" w:rsidRPr="009A0FDA">
        <w:rPr>
          <w:rFonts w:ascii="Arial" w:eastAsiaTheme="minorEastAsia" w:hAnsi="Arial" w:cs="Arial"/>
        </w:rPr>
        <w:t xml:space="preserve"> June</w:t>
      </w:r>
      <w:r w:rsidR="0020622B" w:rsidRPr="009A0FDA">
        <w:rPr>
          <w:rFonts w:ascii="Arial" w:eastAsiaTheme="minorEastAsia" w:hAnsi="Arial" w:cs="Arial"/>
        </w:rPr>
        <w:t xml:space="preserve"> 2019</w:t>
      </w:r>
      <w:r w:rsidR="00AE4134" w:rsidRPr="009A0FDA">
        <w:rPr>
          <w:rFonts w:ascii="Arial" w:eastAsiaTheme="minorEastAsia" w:hAnsi="Arial" w:cs="Arial"/>
        </w:rPr>
        <w:t xml:space="preserve">. You are reminded that no engagement with the Contracting Authority is permitted until a copy of </w:t>
      </w:r>
      <w:r w:rsidR="0020622B" w:rsidRPr="009A0FDA">
        <w:rPr>
          <w:rFonts w:ascii="Arial" w:eastAsiaTheme="minorEastAsia" w:hAnsi="Arial" w:cs="Arial"/>
        </w:rPr>
        <w:t>the signed contract</w:t>
      </w:r>
      <w:r w:rsidR="0020622B" w:rsidRPr="0020622B">
        <w:rPr>
          <w:rFonts w:ascii="Arial" w:eastAsiaTheme="minorEastAsia" w:hAnsi="Arial" w:cs="Arial"/>
        </w:rPr>
        <w:t xml:space="preserve"> is received</w:t>
      </w:r>
      <w:r w:rsidR="00AE4134" w:rsidRPr="0020622B">
        <w:rPr>
          <w:rFonts w:ascii="Arial" w:eastAsiaTheme="minorEastAsia" w:hAnsi="Arial" w:cs="Arial"/>
        </w:rPr>
        <w:t>.</w:t>
      </w:r>
    </w:p>
    <w:p w14:paraId="38134BD8" w14:textId="77777777" w:rsidR="0020622B" w:rsidRPr="00F25935" w:rsidRDefault="0020622B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DBEFE28" w:rsidR="0084655D" w:rsidRPr="009063B8" w:rsidRDefault="0084655D" w:rsidP="009063B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9063B8">
              <w:rPr>
                <w:rFonts w:ascii="Arial" w:eastAsia="Times New Roman" w:hAnsi="Arial" w:cs="Arial"/>
              </w:rPr>
              <w:t xml:space="preserve">Signed for and on behalf of </w:t>
            </w:r>
            <w:r w:rsidR="001C5A9C">
              <w:rPr>
                <w:rFonts w:ascii="Arial" w:eastAsia="Times New Roman" w:hAnsi="Arial" w:cs="Arial"/>
                <w:bCs/>
              </w:rPr>
              <w:t>Ministry of Defence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22D475C4" w:rsidR="0084655D" w:rsidRPr="009063B8" w:rsidRDefault="0084655D" w:rsidP="009063B8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9063B8">
              <w:rPr>
                <w:rFonts w:ascii="Arial" w:eastAsia="Times New Roman" w:hAnsi="Arial" w:cs="Arial"/>
              </w:rPr>
              <w:t>Name</w:t>
            </w:r>
            <w:r w:rsidR="00AE4134" w:rsidRPr="009063B8">
              <w:rPr>
                <w:rFonts w:ascii="Arial" w:eastAsia="Times New Roman" w:hAnsi="Arial" w:cs="Arial"/>
              </w:rPr>
              <w:t xml:space="preserve">: </w:t>
            </w:r>
            <w:r w:rsidR="00151D71" w:rsidRPr="00151D71">
              <w:rPr>
                <w:rFonts w:ascii="Arial" w:eastAsia="Times New Roman" w:hAnsi="Arial" w:cs="Arial"/>
                <w:b/>
              </w:rPr>
              <w:t>Redacted</w:t>
            </w:r>
          </w:p>
        </w:tc>
        <w:tc>
          <w:tcPr>
            <w:tcW w:w="2936" w:type="dxa"/>
          </w:tcPr>
          <w:p w14:paraId="3463B6DF" w14:textId="77777777" w:rsidR="0084655D" w:rsidRPr="009063B8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9063B8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9063B8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9063B8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4BC69" w14:textId="77777777" w:rsidR="009366AB" w:rsidRDefault="009366AB" w:rsidP="0071513A">
      <w:pPr>
        <w:spacing w:after="0" w:line="240" w:lineRule="auto"/>
      </w:pPr>
      <w:r>
        <w:separator/>
      </w:r>
    </w:p>
  </w:endnote>
  <w:endnote w:type="continuationSeparator" w:id="0">
    <w:p w14:paraId="52A45A8D" w14:textId="77777777" w:rsidR="009366AB" w:rsidRDefault="009366AB" w:rsidP="0071513A">
      <w:pPr>
        <w:spacing w:after="0" w:line="240" w:lineRule="auto"/>
      </w:pPr>
      <w:r>
        <w:continuationSeparator/>
      </w:r>
    </w:p>
  </w:endnote>
  <w:endnote w:type="continuationNotice" w:id="1">
    <w:p w14:paraId="630BDAA0" w14:textId="77777777" w:rsidR="009366AB" w:rsidRDefault="009366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295093D5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8E2174">
      <w:rPr>
        <w:rFonts w:ascii="Arial" w:hAnsi="Arial" w:cs="Arial"/>
        <w:sz w:val="20"/>
        <w:szCs w:val="20"/>
      </w:rPr>
      <w:t>1</w:t>
    </w:r>
    <w:r w:rsidR="001C5A9C">
      <w:rPr>
        <w:rFonts w:ascii="Arial" w:hAnsi="Arial" w:cs="Arial"/>
        <w:sz w:val="20"/>
        <w:szCs w:val="20"/>
      </w:rPr>
      <w:t>1</w:t>
    </w:r>
    <w:r w:rsidR="001C5A9C" w:rsidRPr="001C5A9C">
      <w:rPr>
        <w:rFonts w:ascii="Arial" w:hAnsi="Arial" w:cs="Arial"/>
        <w:sz w:val="20"/>
        <w:szCs w:val="20"/>
        <w:vertAlign w:val="superscript"/>
      </w:rPr>
      <w:t>th</w:t>
    </w:r>
    <w:r w:rsidR="001C5A9C">
      <w:rPr>
        <w:rFonts w:ascii="Arial" w:hAnsi="Arial" w:cs="Arial"/>
        <w:sz w:val="20"/>
        <w:szCs w:val="20"/>
      </w:rPr>
      <w:t xml:space="preserve"> June</w:t>
    </w:r>
    <w:r w:rsidR="009063B8">
      <w:rPr>
        <w:rFonts w:ascii="Arial" w:hAnsi="Arial" w:cs="Arial"/>
        <w:sz w:val="20"/>
        <w:szCs w:val="20"/>
      </w:rPr>
      <w:t xml:space="preserve"> 2019</w:t>
    </w:r>
  </w:p>
  <w:p w14:paraId="7A33ADE1" w14:textId="40961068" w:rsidR="00770272" w:rsidRPr="00F00F8A" w:rsidRDefault="009366A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4F1608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14FA" w14:textId="77777777" w:rsidR="009366AB" w:rsidRDefault="009366AB" w:rsidP="0071513A">
      <w:pPr>
        <w:spacing w:after="0" w:line="240" w:lineRule="auto"/>
      </w:pPr>
      <w:r>
        <w:separator/>
      </w:r>
    </w:p>
  </w:footnote>
  <w:footnote w:type="continuationSeparator" w:id="0">
    <w:p w14:paraId="768E0741" w14:textId="77777777" w:rsidR="009366AB" w:rsidRDefault="009366AB" w:rsidP="0071513A">
      <w:pPr>
        <w:spacing w:after="0" w:line="240" w:lineRule="auto"/>
      </w:pPr>
      <w:r>
        <w:continuationSeparator/>
      </w:r>
    </w:p>
  </w:footnote>
  <w:footnote w:type="continuationNotice" w:id="1">
    <w:p w14:paraId="7C5389DC" w14:textId="77777777" w:rsidR="009366AB" w:rsidRDefault="009366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9366A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86D26"/>
    <w:rsid w:val="000A2B62"/>
    <w:rsid w:val="00102F93"/>
    <w:rsid w:val="00110CDC"/>
    <w:rsid w:val="00121406"/>
    <w:rsid w:val="00151D71"/>
    <w:rsid w:val="00155402"/>
    <w:rsid w:val="00186C10"/>
    <w:rsid w:val="001B4CEB"/>
    <w:rsid w:val="001B4E75"/>
    <w:rsid w:val="001C5A9C"/>
    <w:rsid w:val="001D388C"/>
    <w:rsid w:val="0020622B"/>
    <w:rsid w:val="00206CBF"/>
    <w:rsid w:val="00271837"/>
    <w:rsid w:val="002937AE"/>
    <w:rsid w:val="002D1853"/>
    <w:rsid w:val="00300071"/>
    <w:rsid w:val="003047BD"/>
    <w:rsid w:val="00307840"/>
    <w:rsid w:val="003206F0"/>
    <w:rsid w:val="00341053"/>
    <w:rsid w:val="00341169"/>
    <w:rsid w:val="003541BD"/>
    <w:rsid w:val="003625FB"/>
    <w:rsid w:val="003703DC"/>
    <w:rsid w:val="00374723"/>
    <w:rsid w:val="003B7EBA"/>
    <w:rsid w:val="003D17EC"/>
    <w:rsid w:val="003F0280"/>
    <w:rsid w:val="00494D40"/>
    <w:rsid w:val="004A5B2C"/>
    <w:rsid w:val="004B03A5"/>
    <w:rsid w:val="004C2DD7"/>
    <w:rsid w:val="004F1608"/>
    <w:rsid w:val="004F5DD5"/>
    <w:rsid w:val="00532593"/>
    <w:rsid w:val="005A01C3"/>
    <w:rsid w:val="005A3515"/>
    <w:rsid w:val="005C2023"/>
    <w:rsid w:val="005C6AEA"/>
    <w:rsid w:val="005D11A4"/>
    <w:rsid w:val="005D21F8"/>
    <w:rsid w:val="005D7552"/>
    <w:rsid w:val="006035D2"/>
    <w:rsid w:val="0066537B"/>
    <w:rsid w:val="00666D32"/>
    <w:rsid w:val="0067625E"/>
    <w:rsid w:val="006908F5"/>
    <w:rsid w:val="00692442"/>
    <w:rsid w:val="006A421C"/>
    <w:rsid w:val="006B3C65"/>
    <w:rsid w:val="006C22FC"/>
    <w:rsid w:val="006F7B3D"/>
    <w:rsid w:val="0071513A"/>
    <w:rsid w:val="007203B3"/>
    <w:rsid w:val="00737181"/>
    <w:rsid w:val="007418FD"/>
    <w:rsid w:val="00761686"/>
    <w:rsid w:val="007669E5"/>
    <w:rsid w:val="00770272"/>
    <w:rsid w:val="00770A05"/>
    <w:rsid w:val="007829CE"/>
    <w:rsid w:val="00785C69"/>
    <w:rsid w:val="007F7964"/>
    <w:rsid w:val="008131CD"/>
    <w:rsid w:val="008206C0"/>
    <w:rsid w:val="0084655D"/>
    <w:rsid w:val="008527C4"/>
    <w:rsid w:val="00880B11"/>
    <w:rsid w:val="008E2174"/>
    <w:rsid w:val="008F24D5"/>
    <w:rsid w:val="009063B8"/>
    <w:rsid w:val="00921B86"/>
    <w:rsid w:val="009366AB"/>
    <w:rsid w:val="00977196"/>
    <w:rsid w:val="00984F1A"/>
    <w:rsid w:val="009A0FDA"/>
    <w:rsid w:val="009C0C87"/>
    <w:rsid w:val="009D2C59"/>
    <w:rsid w:val="009F11F4"/>
    <w:rsid w:val="009F37CB"/>
    <w:rsid w:val="009F3D7F"/>
    <w:rsid w:val="00A1051E"/>
    <w:rsid w:val="00A86445"/>
    <w:rsid w:val="00AC6F3D"/>
    <w:rsid w:val="00AD0B6C"/>
    <w:rsid w:val="00AE4134"/>
    <w:rsid w:val="00B06C3B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2467F"/>
    <w:rsid w:val="00C70004"/>
    <w:rsid w:val="00C72F3C"/>
    <w:rsid w:val="00C96834"/>
    <w:rsid w:val="00CB3974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02B"/>
    <w:rsid w:val="00DF246E"/>
    <w:rsid w:val="00E138CC"/>
    <w:rsid w:val="00E13BE1"/>
    <w:rsid w:val="00E17914"/>
    <w:rsid w:val="00E2224D"/>
    <w:rsid w:val="00E25271"/>
    <w:rsid w:val="00E26C67"/>
    <w:rsid w:val="00E45D7A"/>
    <w:rsid w:val="00E90806"/>
    <w:rsid w:val="00EC3DA1"/>
    <w:rsid w:val="00EF70D5"/>
    <w:rsid w:val="00F00F8A"/>
    <w:rsid w:val="00F250F8"/>
    <w:rsid w:val="00F25935"/>
    <w:rsid w:val="00F31314"/>
    <w:rsid w:val="00F351C1"/>
    <w:rsid w:val="00F43B6C"/>
    <w:rsid w:val="00F8007B"/>
    <w:rsid w:val="00F85235"/>
    <w:rsid w:val="00FB315A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2</cp:revision>
  <dcterms:created xsi:type="dcterms:W3CDTF">2019-09-13T10:21:00Z</dcterms:created>
  <dcterms:modified xsi:type="dcterms:W3CDTF">2019-09-13T10:21:00Z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