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5AE" w:rsidRDefault="004105AE" w:rsidP="004105A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Specification of Requirement for the storage and disposal of Nitrous Oxide.</w:t>
      </w:r>
    </w:p>
    <w:p w:rsidR="00172C4E" w:rsidRPr="00172C4E" w:rsidRDefault="004105AE" w:rsidP="004105A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72C4E" w:rsidRPr="00397564" w:rsidRDefault="00172C4E" w:rsidP="00172C4E">
      <w:pPr>
        <w:rPr>
          <w:rFonts w:ascii="Arial" w:hAnsi="Arial" w:cs="Arial"/>
          <w:b/>
          <w:sz w:val="24"/>
          <w:szCs w:val="24"/>
        </w:rPr>
      </w:pPr>
      <w:r w:rsidRPr="00397564">
        <w:rPr>
          <w:rFonts w:ascii="Arial" w:hAnsi="Arial" w:cs="Arial"/>
          <w:b/>
          <w:sz w:val="24"/>
          <w:szCs w:val="24"/>
        </w:rPr>
        <w:t xml:space="preserve">Background </w:t>
      </w:r>
    </w:p>
    <w:p w:rsidR="00172C4E" w:rsidRPr="00172C4E" w:rsidRDefault="00172C4E" w:rsidP="00172C4E">
      <w:pPr>
        <w:rPr>
          <w:rFonts w:ascii="Arial" w:hAnsi="Arial" w:cs="Arial"/>
          <w:sz w:val="24"/>
          <w:szCs w:val="24"/>
        </w:rPr>
      </w:pPr>
    </w:p>
    <w:p w:rsidR="00B2377B" w:rsidRPr="00B2377B" w:rsidRDefault="00B2377B" w:rsidP="00FB228E">
      <w:pPr>
        <w:jc w:val="both"/>
        <w:rPr>
          <w:rFonts w:ascii="Arial" w:hAnsi="Arial" w:cs="Arial"/>
          <w:sz w:val="24"/>
          <w:szCs w:val="24"/>
        </w:rPr>
      </w:pPr>
      <w:r w:rsidRPr="00B2377B">
        <w:rPr>
          <w:rFonts w:ascii="Arial" w:hAnsi="Arial" w:cs="Arial"/>
          <w:sz w:val="24"/>
          <w:szCs w:val="24"/>
        </w:rPr>
        <w:t>Nitrous Oxide is covered by the Psychoactive Substances Act 2016 and is illegal to supply for human consumption, however, the Act provides an exemption for its legitimate uses:</w:t>
      </w:r>
    </w:p>
    <w:p w:rsidR="00B2377B" w:rsidRPr="00B2377B" w:rsidRDefault="00B2377B" w:rsidP="00B2377B">
      <w:pPr>
        <w:rPr>
          <w:rFonts w:ascii="Arial" w:hAnsi="Arial" w:cs="Arial"/>
          <w:sz w:val="24"/>
          <w:szCs w:val="24"/>
        </w:rPr>
      </w:pPr>
    </w:p>
    <w:p w:rsidR="00B2377B" w:rsidRPr="00B2377B" w:rsidRDefault="00B2377B" w:rsidP="00B2377B">
      <w:pPr>
        <w:numPr>
          <w:ilvl w:val="0"/>
          <w:numId w:val="8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B2377B">
        <w:rPr>
          <w:rFonts w:ascii="Arial" w:hAnsi="Arial" w:cs="Arial"/>
          <w:sz w:val="24"/>
          <w:szCs w:val="24"/>
        </w:rPr>
        <w:t>In catering, for example:</w:t>
      </w:r>
    </w:p>
    <w:p w:rsidR="00B2377B" w:rsidRPr="00B2377B" w:rsidRDefault="00B2377B" w:rsidP="00B2377B">
      <w:pPr>
        <w:numPr>
          <w:ilvl w:val="0"/>
          <w:numId w:val="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2377B">
        <w:rPr>
          <w:rFonts w:ascii="Arial" w:hAnsi="Arial" w:cs="Arial"/>
          <w:sz w:val="24"/>
          <w:szCs w:val="24"/>
        </w:rPr>
        <w:t>In whipped cream aerosol cans to prevent the cream going bad</w:t>
      </w:r>
    </w:p>
    <w:p w:rsidR="00B2377B" w:rsidRPr="00B2377B" w:rsidRDefault="00B2377B" w:rsidP="00B2377B">
      <w:pPr>
        <w:numPr>
          <w:ilvl w:val="0"/>
          <w:numId w:val="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2377B">
        <w:rPr>
          <w:rFonts w:ascii="Arial" w:hAnsi="Arial" w:cs="Arial"/>
          <w:sz w:val="24"/>
          <w:szCs w:val="24"/>
        </w:rPr>
        <w:t>In food packaging to prevent the food from rotting</w:t>
      </w:r>
    </w:p>
    <w:p w:rsidR="00B2377B" w:rsidRPr="00B2377B" w:rsidRDefault="00B2377B" w:rsidP="00B2377B">
      <w:pPr>
        <w:numPr>
          <w:ilvl w:val="0"/>
          <w:numId w:val="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2377B">
        <w:rPr>
          <w:rFonts w:ascii="Arial" w:hAnsi="Arial" w:cs="Arial"/>
          <w:sz w:val="24"/>
          <w:szCs w:val="24"/>
        </w:rPr>
        <w:t>To numb the pain during medical procedures such as dental work</w:t>
      </w:r>
    </w:p>
    <w:p w:rsidR="00B2377B" w:rsidRDefault="00B2377B" w:rsidP="00FB22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Section 55 (1) of the PSA Act</w:t>
      </w:r>
      <w:r w:rsidRPr="00B2377B">
        <w:rPr>
          <w:rFonts w:ascii="Arial" w:hAnsi="Arial" w:cs="Arial"/>
          <w:sz w:val="24"/>
          <w:szCs w:val="24"/>
        </w:rPr>
        <w:t xml:space="preserve"> provides that Border Force officers can search a person under section 164 of CEMA where they reasonably suspect the individual has a psychoactive substance.</w:t>
      </w:r>
    </w:p>
    <w:p w:rsidR="00E54817" w:rsidRDefault="00E54817" w:rsidP="00B2377B">
      <w:pPr>
        <w:rPr>
          <w:rFonts w:ascii="Arial" w:hAnsi="Arial" w:cs="Arial"/>
          <w:sz w:val="24"/>
          <w:szCs w:val="24"/>
        </w:rPr>
      </w:pPr>
    </w:p>
    <w:p w:rsidR="00B2377B" w:rsidRDefault="00B2377B" w:rsidP="00FB228E">
      <w:pPr>
        <w:jc w:val="both"/>
        <w:rPr>
          <w:rFonts w:ascii="Arial" w:hAnsi="Arial" w:cs="Arial"/>
          <w:sz w:val="24"/>
          <w:szCs w:val="24"/>
        </w:rPr>
      </w:pPr>
      <w:r w:rsidRPr="00B2377B">
        <w:rPr>
          <w:rFonts w:ascii="Arial" w:hAnsi="Arial" w:cs="Arial"/>
          <w:sz w:val="24"/>
          <w:szCs w:val="24"/>
        </w:rPr>
        <w:t xml:space="preserve">The </w:t>
      </w:r>
      <w:r w:rsidR="008163BD">
        <w:rPr>
          <w:rFonts w:ascii="Arial" w:hAnsi="Arial" w:cs="Arial"/>
          <w:sz w:val="24"/>
          <w:szCs w:val="24"/>
        </w:rPr>
        <w:t xml:space="preserve">UK Border Force </w:t>
      </w:r>
      <w:r w:rsidRPr="00B2377B">
        <w:rPr>
          <w:rFonts w:ascii="Arial" w:hAnsi="Arial" w:cs="Arial"/>
          <w:sz w:val="24"/>
          <w:szCs w:val="24"/>
        </w:rPr>
        <w:t>Queen’s Warehouse would normally store high valued goods pending the outcome of a restoration</w:t>
      </w:r>
      <w:r w:rsidR="004105AE">
        <w:rPr>
          <w:rFonts w:ascii="Arial" w:hAnsi="Arial" w:cs="Arial"/>
          <w:sz w:val="24"/>
          <w:szCs w:val="24"/>
        </w:rPr>
        <w:t xml:space="preserve"> and/or </w:t>
      </w:r>
      <w:r w:rsidRPr="00B2377B">
        <w:rPr>
          <w:rFonts w:ascii="Arial" w:hAnsi="Arial" w:cs="Arial"/>
          <w:sz w:val="24"/>
          <w:szCs w:val="24"/>
        </w:rPr>
        <w:t>appeal decision</w:t>
      </w:r>
      <w:r w:rsidR="008163BD">
        <w:rPr>
          <w:rFonts w:ascii="Arial" w:hAnsi="Arial" w:cs="Arial"/>
          <w:sz w:val="24"/>
          <w:szCs w:val="24"/>
        </w:rPr>
        <w:t>. H</w:t>
      </w:r>
      <w:r w:rsidRPr="00B2377B">
        <w:rPr>
          <w:rFonts w:ascii="Arial" w:hAnsi="Arial" w:cs="Arial"/>
          <w:sz w:val="24"/>
          <w:szCs w:val="24"/>
        </w:rPr>
        <w:t xml:space="preserve">owever, due to </w:t>
      </w:r>
      <w:r w:rsidR="00773309">
        <w:rPr>
          <w:rFonts w:ascii="Arial" w:hAnsi="Arial" w:cs="Arial"/>
          <w:sz w:val="24"/>
          <w:szCs w:val="24"/>
        </w:rPr>
        <w:t>n</w:t>
      </w:r>
      <w:r w:rsidRPr="00B2377B">
        <w:rPr>
          <w:rFonts w:ascii="Arial" w:hAnsi="Arial" w:cs="Arial"/>
          <w:sz w:val="24"/>
          <w:szCs w:val="24"/>
        </w:rPr>
        <w:t xml:space="preserve">itrous </w:t>
      </w:r>
      <w:r w:rsidR="00773309">
        <w:rPr>
          <w:rFonts w:ascii="Arial" w:hAnsi="Arial" w:cs="Arial"/>
          <w:sz w:val="24"/>
          <w:szCs w:val="24"/>
        </w:rPr>
        <w:t>o</w:t>
      </w:r>
      <w:r w:rsidRPr="00B2377B">
        <w:rPr>
          <w:rFonts w:ascii="Arial" w:hAnsi="Arial" w:cs="Arial"/>
          <w:sz w:val="24"/>
          <w:szCs w:val="24"/>
        </w:rPr>
        <w:t>xides potentially explosive nature there have been Health and Safety concerns raised with storing the</w:t>
      </w:r>
      <w:r w:rsidR="00773309">
        <w:rPr>
          <w:rFonts w:ascii="Arial" w:hAnsi="Arial" w:cs="Arial"/>
          <w:sz w:val="24"/>
          <w:szCs w:val="24"/>
        </w:rPr>
        <w:t xml:space="preserve"> substance </w:t>
      </w:r>
      <w:r w:rsidRPr="00B2377B">
        <w:rPr>
          <w:rFonts w:ascii="Arial" w:hAnsi="Arial" w:cs="Arial"/>
          <w:sz w:val="24"/>
          <w:szCs w:val="24"/>
        </w:rPr>
        <w:t xml:space="preserve">in non-controlled areas. </w:t>
      </w:r>
    </w:p>
    <w:p w:rsidR="00E54817" w:rsidRDefault="00E54817" w:rsidP="00B2377B">
      <w:pPr>
        <w:rPr>
          <w:rFonts w:ascii="Arial" w:hAnsi="Arial" w:cs="Arial"/>
          <w:sz w:val="24"/>
          <w:szCs w:val="24"/>
        </w:rPr>
      </w:pPr>
    </w:p>
    <w:p w:rsidR="00521759" w:rsidRDefault="00E54817" w:rsidP="00FB22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purpose of this document is to secure a suitable storage provider and </w:t>
      </w:r>
      <w:r w:rsidR="00773309">
        <w:rPr>
          <w:rFonts w:ascii="Arial" w:hAnsi="Arial" w:cs="Arial"/>
          <w:sz w:val="24"/>
          <w:szCs w:val="24"/>
        </w:rPr>
        <w:t xml:space="preserve">an </w:t>
      </w:r>
      <w:r>
        <w:rPr>
          <w:rFonts w:ascii="Arial" w:hAnsi="Arial" w:cs="Arial"/>
          <w:sz w:val="24"/>
          <w:szCs w:val="24"/>
        </w:rPr>
        <w:t xml:space="preserve">appropriate disposal expert depending on the restoration and/or </w:t>
      </w:r>
      <w:r w:rsidR="00773309">
        <w:rPr>
          <w:rFonts w:ascii="Arial" w:hAnsi="Arial" w:cs="Arial"/>
          <w:sz w:val="24"/>
          <w:szCs w:val="24"/>
        </w:rPr>
        <w:t>appeal status.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FB228E" w:rsidRDefault="00FB228E" w:rsidP="00FB228E">
      <w:pPr>
        <w:jc w:val="both"/>
        <w:rPr>
          <w:rFonts w:ascii="Arial" w:hAnsi="Arial" w:cs="Arial"/>
          <w:sz w:val="24"/>
          <w:szCs w:val="24"/>
        </w:rPr>
      </w:pPr>
    </w:p>
    <w:p w:rsidR="006310FC" w:rsidRDefault="006310FC" w:rsidP="00172C4E">
      <w:pPr>
        <w:rPr>
          <w:rFonts w:ascii="Arial" w:hAnsi="Arial" w:cs="Arial"/>
          <w:sz w:val="24"/>
          <w:szCs w:val="24"/>
        </w:rPr>
      </w:pPr>
    </w:p>
    <w:p w:rsidR="00307760" w:rsidRDefault="00307760" w:rsidP="00521759">
      <w:pPr>
        <w:rPr>
          <w:rFonts w:ascii="Arial" w:hAnsi="Arial" w:cs="Arial"/>
          <w:b/>
          <w:sz w:val="24"/>
          <w:szCs w:val="24"/>
        </w:rPr>
      </w:pPr>
      <w:r w:rsidRPr="00397564">
        <w:rPr>
          <w:rFonts w:ascii="Arial" w:hAnsi="Arial" w:cs="Arial"/>
          <w:b/>
          <w:sz w:val="24"/>
          <w:szCs w:val="24"/>
        </w:rPr>
        <w:t>Requirements</w:t>
      </w:r>
    </w:p>
    <w:p w:rsidR="00314EAF" w:rsidRDefault="00314EAF" w:rsidP="00521759">
      <w:pPr>
        <w:rPr>
          <w:rFonts w:ascii="Arial" w:hAnsi="Arial" w:cs="Arial"/>
          <w:b/>
          <w:sz w:val="24"/>
          <w:szCs w:val="24"/>
        </w:rPr>
      </w:pPr>
    </w:p>
    <w:p w:rsidR="004430A4" w:rsidRDefault="008163BD" w:rsidP="00FB228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UK </w:t>
      </w:r>
      <w:r w:rsidR="00314EAF">
        <w:rPr>
          <w:rFonts w:ascii="Arial" w:hAnsi="Arial" w:cs="Arial"/>
          <w:sz w:val="24"/>
          <w:szCs w:val="24"/>
        </w:rPr>
        <w:t>Border Force requires a specialist storage and disposal facility for nitrous oxide. Nitrous oxide requires storage in a cool, dry environment which is not subject to fluctuations in temperature.</w:t>
      </w:r>
      <w:r w:rsidR="004430A4">
        <w:rPr>
          <w:rFonts w:ascii="Arial" w:hAnsi="Arial" w:cs="Arial"/>
          <w:b/>
          <w:sz w:val="24"/>
          <w:szCs w:val="24"/>
        </w:rPr>
        <w:t xml:space="preserve"> </w:t>
      </w:r>
    </w:p>
    <w:p w:rsidR="00314EAF" w:rsidRDefault="00314EAF" w:rsidP="00521759">
      <w:pPr>
        <w:rPr>
          <w:rFonts w:ascii="Arial" w:hAnsi="Arial" w:cs="Arial"/>
          <w:b/>
          <w:sz w:val="24"/>
          <w:szCs w:val="24"/>
        </w:rPr>
      </w:pPr>
    </w:p>
    <w:p w:rsidR="00314EAF" w:rsidRDefault="00314EAF" w:rsidP="00FB228E">
      <w:pPr>
        <w:jc w:val="both"/>
        <w:rPr>
          <w:rFonts w:ascii="Arial" w:hAnsi="Arial" w:cs="Arial"/>
          <w:sz w:val="24"/>
          <w:szCs w:val="24"/>
        </w:rPr>
      </w:pPr>
      <w:r w:rsidRPr="00314EAF">
        <w:rPr>
          <w:rFonts w:ascii="Arial" w:hAnsi="Arial" w:cs="Arial"/>
          <w:sz w:val="24"/>
          <w:szCs w:val="24"/>
        </w:rPr>
        <w:t>Nitrous oxides s</w:t>
      </w:r>
      <w:r>
        <w:rPr>
          <w:rFonts w:ascii="Arial" w:hAnsi="Arial" w:cs="Arial"/>
          <w:sz w:val="24"/>
          <w:szCs w:val="24"/>
        </w:rPr>
        <w:t>hould be kept away from extremes of heat or cold and stored away from combustible material.</w:t>
      </w:r>
    </w:p>
    <w:p w:rsidR="00314EAF" w:rsidRDefault="00314EAF" w:rsidP="00521759">
      <w:pPr>
        <w:rPr>
          <w:rFonts w:ascii="Arial" w:hAnsi="Arial" w:cs="Arial"/>
          <w:sz w:val="24"/>
          <w:szCs w:val="24"/>
        </w:rPr>
      </w:pPr>
    </w:p>
    <w:p w:rsidR="00314EAF" w:rsidRDefault="0023779E" w:rsidP="00521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substance</w:t>
      </w:r>
      <w:r w:rsidR="00314EAF">
        <w:rPr>
          <w:rFonts w:ascii="Arial" w:hAnsi="Arial" w:cs="Arial"/>
          <w:sz w:val="24"/>
          <w:szCs w:val="24"/>
        </w:rPr>
        <w:t xml:space="preserve"> needs to be stored under cover in a clean, dry, well ventilated area.</w:t>
      </w:r>
    </w:p>
    <w:p w:rsidR="00314EAF" w:rsidRDefault="00314EAF" w:rsidP="00521759">
      <w:pPr>
        <w:rPr>
          <w:rFonts w:ascii="Arial" w:hAnsi="Arial" w:cs="Arial"/>
          <w:sz w:val="24"/>
          <w:szCs w:val="24"/>
        </w:rPr>
      </w:pPr>
    </w:p>
    <w:p w:rsidR="00314EAF" w:rsidRDefault="00314EAF" w:rsidP="00FB22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Nitrous oxide is non-flammable but strongly supports combustion and should not be used near sources of ignition.</w:t>
      </w:r>
    </w:p>
    <w:p w:rsidR="0023779E" w:rsidRDefault="0023779E" w:rsidP="00521759">
      <w:pPr>
        <w:rPr>
          <w:rFonts w:ascii="Arial" w:hAnsi="Arial" w:cs="Arial"/>
          <w:sz w:val="24"/>
          <w:szCs w:val="24"/>
        </w:rPr>
      </w:pPr>
    </w:p>
    <w:p w:rsidR="00314EAF" w:rsidRDefault="0023779E" w:rsidP="00521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Emergency services should be advised of the location of the store.</w:t>
      </w:r>
    </w:p>
    <w:p w:rsidR="0023779E" w:rsidRDefault="0023779E" w:rsidP="00521759">
      <w:pPr>
        <w:rPr>
          <w:rFonts w:ascii="Arial" w:hAnsi="Arial" w:cs="Arial"/>
          <w:sz w:val="24"/>
          <w:szCs w:val="24"/>
        </w:rPr>
      </w:pPr>
    </w:p>
    <w:p w:rsidR="0023779E" w:rsidRDefault="0023779E" w:rsidP="00521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Precautions should be taken to protect the substance from theft.</w:t>
      </w:r>
    </w:p>
    <w:p w:rsidR="0023779E" w:rsidRDefault="0023779E" w:rsidP="00521759">
      <w:pPr>
        <w:rPr>
          <w:rFonts w:ascii="Arial" w:hAnsi="Arial" w:cs="Arial"/>
          <w:sz w:val="24"/>
          <w:szCs w:val="24"/>
        </w:rPr>
      </w:pPr>
    </w:p>
    <w:p w:rsidR="0023779E" w:rsidRDefault="0023779E" w:rsidP="00521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is needed when handling nitrous oxide.</w:t>
      </w:r>
    </w:p>
    <w:p w:rsidR="0023779E" w:rsidRDefault="0023779E" w:rsidP="00521759">
      <w:pPr>
        <w:rPr>
          <w:rFonts w:ascii="Arial" w:hAnsi="Arial" w:cs="Arial"/>
          <w:sz w:val="24"/>
          <w:szCs w:val="24"/>
        </w:rPr>
      </w:pPr>
    </w:p>
    <w:p w:rsidR="0023779E" w:rsidRDefault="0023779E" w:rsidP="00FB22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Warning notices prohibiting smoking and naked lights must be posted clearly in the storage area.</w:t>
      </w:r>
    </w:p>
    <w:p w:rsidR="00F66E35" w:rsidRDefault="00F66E35" w:rsidP="00521759">
      <w:pPr>
        <w:rPr>
          <w:rFonts w:ascii="Arial" w:hAnsi="Arial" w:cs="Arial"/>
          <w:sz w:val="24"/>
          <w:szCs w:val="24"/>
        </w:rPr>
      </w:pPr>
    </w:p>
    <w:p w:rsidR="0023779E" w:rsidRDefault="0023779E" w:rsidP="00FB22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Transportation of the substance is not required to the storage facility </w:t>
      </w:r>
      <w:r w:rsidR="00F66E35">
        <w:rPr>
          <w:rFonts w:ascii="Arial" w:hAnsi="Arial" w:cs="Arial"/>
          <w:sz w:val="24"/>
          <w:szCs w:val="24"/>
        </w:rPr>
        <w:t xml:space="preserve">as </w:t>
      </w:r>
      <w:r w:rsidR="008163BD">
        <w:rPr>
          <w:rFonts w:ascii="Arial" w:hAnsi="Arial" w:cs="Arial"/>
          <w:sz w:val="24"/>
          <w:szCs w:val="24"/>
        </w:rPr>
        <w:t xml:space="preserve">UK </w:t>
      </w:r>
      <w:r>
        <w:rPr>
          <w:rFonts w:ascii="Arial" w:hAnsi="Arial" w:cs="Arial"/>
          <w:sz w:val="24"/>
          <w:szCs w:val="24"/>
        </w:rPr>
        <w:t xml:space="preserve">Border </w:t>
      </w:r>
      <w:r w:rsidR="00152C70">
        <w:rPr>
          <w:rFonts w:ascii="Arial" w:hAnsi="Arial" w:cs="Arial"/>
          <w:sz w:val="24"/>
          <w:szCs w:val="24"/>
        </w:rPr>
        <w:t>Force has</w:t>
      </w:r>
      <w:r>
        <w:rPr>
          <w:rFonts w:ascii="Arial" w:hAnsi="Arial" w:cs="Arial"/>
          <w:sz w:val="24"/>
          <w:szCs w:val="24"/>
        </w:rPr>
        <w:t xml:space="preserve"> a haulier who is contracted to provide this service.</w:t>
      </w:r>
    </w:p>
    <w:p w:rsidR="00152C70" w:rsidRDefault="00152C70" w:rsidP="00521759">
      <w:pPr>
        <w:rPr>
          <w:rFonts w:ascii="Arial" w:hAnsi="Arial" w:cs="Arial"/>
          <w:sz w:val="24"/>
          <w:szCs w:val="24"/>
        </w:rPr>
      </w:pPr>
    </w:p>
    <w:p w:rsidR="00152C70" w:rsidRDefault="00152C70" w:rsidP="00FB22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3779E" w:rsidRPr="00EB24EC" w:rsidRDefault="00BA229B" w:rsidP="00521759">
      <w:pPr>
        <w:rPr>
          <w:rFonts w:ascii="Arial" w:hAnsi="Arial" w:cs="Arial"/>
          <w:b/>
          <w:sz w:val="24"/>
          <w:szCs w:val="24"/>
        </w:rPr>
      </w:pPr>
      <w:r w:rsidRPr="00EB24EC">
        <w:rPr>
          <w:rFonts w:ascii="Arial" w:hAnsi="Arial" w:cs="Arial"/>
          <w:b/>
          <w:sz w:val="24"/>
          <w:szCs w:val="24"/>
        </w:rPr>
        <w:t>Please provide the following in your response:</w:t>
      </w:r>
    </w:p>
    <w:p w:rsidR="0023779E" w:rsidRDefault="0023779E" w:rsidP="00521759">
      <w:pPr>
        <w:rPr>
          <w:rFonts w:ascii="Arial" w:hAnsi="Arial" w:cs="Arial"/>
          <w:sz w:val="24"/>
          <w:szCs w:val="24"/>
        </w:rPr>
      </w:pPr>
    </w:p>
    <w:p w:rsidR="00314EAF" w:rsidRDefault="0023779E" w:rsidP="00521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</w:t>
      </w:r>
      <w:r w:rsidR="008F0F81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>where will you store the nitrous oxide?</w:t>
      </w:r>
    </w:p>
    <w:p w:rsidR="0023779E" w:rsidRDefault="0023779E" w:rsidP="00521759">
      <w:pPr>
        <w:rPr>
          <w:rFonts w:ascii="Arial" w:hAnsi="Arial" w:cs="Arial"/>
          <w:b/>
          <w:sz w:val="24"/>
          <w:szCs w:val="24"/>
        </w:rPr>
      </w:pPr>
    </w:p>
    <w:p w:rsidR="0023779E" w:rsidRPr="0023779E" w:rsidRDefault="004105AE" w:rsidP="00FB22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UK </w:t>
      </w:r>
      <w:r w:rsidR="0023779E" w:rsidRPr="0023779E">
        <w:rPr>
          <w:rFonts w:ascii="Arial" w:hAnsi="Arial" w:cs="Arial"/>
          <w:sz w:val="24"/>
          <w:szCs w:val="24"/>
        </w:rPr>
        <w:t>Border Force</w:t>
      </w:r>
      <w:r w:rsidR="008F0F81">
        <w:rPr>
          <w:rFonts w:ascii="Arial" w:hAnsi="Arial" w:cs="Arial"/>
          <w:sz w:val="24"/>
          <w:szCs w:val="24"/>
        </w:rPr>
        <w:t xml:space="preserve"> and</w:t>
      </w:r>
      <w:r w:rsidR="0023779E">
        <w:rPr>
          <w:rFonts w:ascii="Arial" w:hAnsi="Arial" w:cs="Arial"/>
          <w:sz w:val="24"/>
          <w:szCs w:val="24"/>
        </w:rPr>
        <w:t>/</w:t>
      </w:r>
      <w:r w:rsidR="008F0F81">
        <w:rPr>
          <w:rFonts w:ascii="Arial" w:hAnsi="Arial" w:cs="Arial"/>
          <w:sz w:val="24"/>
          <w:szCs w:val="24"/>
        </w:rPr>
        <w:t>or</w:t>
      </w:r>
      <w:r w:rsidR="0023779E">
        <w:rPr>
          <w:rFonts w:ascii="Arial" w:hAnsi="Arial" w:cs="Arial"/>
          <w:sz w:val="24"/>
          <w:szCs w:val="24"/>
        </w:rPr>
        <w:t xml:space="preserve"> Police </w:t>
      </w:r>
      <w:r w:rsidR="008F0F81">
        <w:rPr>
          <w:rFonts w:ascii="Arial" w:hAnsi="Arial" w:cs="Arial"/>
          <w:sz w:val="24"/>
          <w:szCs w:val="24"/>
        </w:rPr>
        <w:t xml:space="preserve">personnel </w:t>
      </w:r>
      <w:r w:rsidR="0023779E">
        <w:rPr>
          <w:rFonts w:ascii="Arial" w:hAnsi="Arial" w:cs="Arial"/>
          <w:sz w:val="24"/>
          <w:szCs w:val="24"/>
        </w:rPr>
        <w:t>will occasionally need access to the substance to take samples</w:t>
      </w:r>
      <w:r w:rsidR="008F0F81">
        <w:rPr>
          <w:rFonts w:ascii="Arial" w:hAnsi="Arial" w:cs="Arial"/>
          <w:sz w:val="24"/>
          <w:szCs w:val="24"/>
        </w:rPr>
        <w:t>. P</w:t>
      </w:r>
      <w:r w:rsidR="00C92D5B">
        <w:rPr>
          <w:rFonts w:ascii="Arial" w:hAnsi="Arial" w:cs="Arial"/>
          <w:sz w:val="24"/>
          <w:szCs w:val="24"/>
        </w:rPr>
        <w:t xml:space="preserve">lease explain </w:t>
      </w:r>
      <w:r w:rsidR="0023779E">
        <w:rPr>
          <w:rFonts w:ascii="Arial" w:hAnsi="Arial" w:cs="Arial"/>
          <w:sz w:val="24"/>
          <w:szCs w:val="24"/>
        </w:rPr>
        <w:t>how this</w:t>
      </w:r>
      <w:r w:rsidR="00C92D5B">
        <w:rPr>
          <w:rFonts w:ascii="Arial" w:hAnsi="Arial" w:cs="Arial"/>
          <w:sz w:val="24"/>
          <w:szCs w:val="24"/>
        </w:rPr>
        <w:t xml:space="preserve"> will</w:t>
      </w:r>
      <w:r w:rsidR="0023779E">
        <w:rPr>
          <w:rFonts w:ascii="Arial" w:hAnsi="Arial" w:cs="Arial"/>
          <w:sz w:val="24"/>
          <w:szCs w:val="24"/>
        </w:rPr>
        <w:t xml:space="preserve"> be facilitated and </w:t>
      </w:r>
      <w:r w:rsidR="00C92D5B">
        <w:rPr>
          <w:rFonts w:ascii="Arial" w:hAnsi="Arial" w:cs="Arial"/>
          <w:sz w:val="24"/>
          <w:szCs w:val="24"/>
        </w:rPr>
        <w:t>if</w:t>
      </w:r>
      <w:r w:rsidR="0023779E">
        <w:rPr>
          <w:rFonts w:ascii="Arial" w:hAnsi="Arial" w:cs="Arial"/>
          <w:sz w:val="24"/>
          <w:szCs w:val="24"/>
        </w:rPr>
        <w:t xml:space="preserve"> there </w:t>
      </w:r>
      <w:r w:rsidR="00C92D5B">
        <w:rPr>
          <w:rFonts w:ascii="Arial" w:hAnsi="Arial" w:cs="Arial"/>
          <w:sz w:val="24"/>
          <w:szCs w:val="24"/>
        </w:rPr>
        <w:t xml:space="preserve">would </w:t>
      </w:r>
      <w:r w:rsidR="0023779E">
        <w:rPr>
          <w:rFonts w:ascii="Arial" w:hAnsi="Arial" w:cs="Arial"/>
          <w:sz w:val="24"/>
          <w:szCs w:val="24"/>
        </w:rPr>
        <w:t>be an additional charge</w:t>
      </w:r>
      <w:r w:rsidR="00EB24EC">
        <w:rPr>
          <w:rFonts w:ascii="Arial" w:hAnsi="Arial" w:cs="Arial"/>
          <w:sz w:val="24"/>
          <w:szCs w:val="24"/>
        </w:rPr>
        <w:t xml:space="preserve"> based on 5 working days’ notice being given?</w:t>
      </w:r>
    </w:p>
    <w:p w:rsidR="00307760" w:rsidRDefault="00307760" w:rsidP="00521759">
      <w:pPr>
        <w:rPr>
          <w:rFonts w:ascii="Arial" w:hAnsi="Arial" w:cs="Arial"/>
          <w:sz w:val="24"/>
          <w:szCs w:val="24"/>
        </w:rPr>
      </w:pPr>
    </w:p>
    <w:p w:rsidR="0023779E" w:rsidRDefault="0023779E" w:rsidP="00521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arrangements are there for Border Force to witness disposals?</w:t>
      </w:r>
    </w:p>
    <w:p w:rsidR="0023779E" w:rsidRDefault="0023779E" w:rsidP="00521759">
      <w:pPr>
        <w:rPr>
          <w:rFonts w:ascii="Arial" w:hAnsi="Arial" w:cs="Arial"/>
          <w:sz w:val="24"/>
          <w:szCs w:val="24"/>
        </w:rPr>
      </w:pPr>
    </w:p>
    <w:p w:rsidR="004430A4" w:rsidRPr="00EB24EC" w:rsidRDefault="00EB24EC" w:rsidP="00FB22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advise if you </w:t>
      </w:r>
      <w:r w:rsidR="00F66E35">
        <w:rPr>
          <w:rFonts w:ascii="Arial" w:hAnsi="Arial" w:cs="Arial"/>
          <w:sz w:val="24"/>
          <w:szCs w:val="24"/>
        </w:rPr>
        <w:t xml:space="preserve">have </w:t>
      </w:r>
      <w:r>
        <w:rPr>
          <w:rFonts w:ascii="Arial" w:hAnsi="Arial" w:cs="Arial"/>
          <w:sz w:val="24"/>
          <w:szCs w:val="24"/>
        </w:rPr>
        <w:t xml:space="preserve">employees at the storage site </w:t>
      </w:r>
      <w:r w:rsidR="0023779E">
        <w:rPr>
          <w:rFonts w:ascii="Arial" w:hAnsi="Arial" w:cs="Arial"/>
          <w:sz w:val="24"/>
          <w:szCs w:val="24"/>
        </w:rPr>
        <w:t xml:space="preserve">with </w:t>
      </w:r>
      <w:r>
        <w:rPr>
          <w:rFonts w:ascii="Arial" w:hAnsi="Arial" w:cs="Arial"/>
          <w:sz w:val="24"/>
          <w:szCs w:val="24"/>
        </w:rPr>
        <w:t xml:space="preserve">any form of </w:t>
      </w:r>
      <w:r w:rsidR="0023779E">
        <w:rPr>
          <w:rFonts w:ascii="Arial" w:hAnsi="Arial" w:cs="Arial"/>
          <w:sz w:val="24"/>
          <w:szCs w:val="24"/>
        </w:rPr>
        <w:t xml:space="preserve">clearance level to undertake </w:t>
      </w:r>
      <w:r w:rsidR="00F66E35">
        <w:rPr>
          <w:rFonts w:ascii="Arial" w:hAnsi="Arial" w:cs="Arial"/>
          <w:sz w:val="24"/>
          <w:szCs w:val="24"/>
        </w:rPr>
        <w:t>the disposals on behalf of Border Force?</w:t>
      </w:r>
      <w:r>
        <w:rPr>
          <w:rFonts w:ascii="Arial" w:hAnsi="Arial" w:cs="Arial"/>
          <w:sz w:val="24"/>
          <w:szCs w:val="24"/>
        </w:rPr>
        <w:t xml:space="preserve"> If so, to </w:t>
      </w:r>
      <w:r w:rsidRPr="00EB24EC">
        <w:rPr>
          <w:rFonts w:ascii="Arial" w:hAnsi="Arial" w:cs="Arial"/>
          <w:sz w:val="24"/>
          <w:szCs w:val="24"/>
        </w:rPr>
        <w:t>what</w:t>
      </w:r>
      <w:r w:rsidR="004430A4" w:rsidRPr="00EB24EC">
        <w:rPr>
          <w:rFonts w:ascii="Arial" w:hAnsi="Arial" w:cs="Arial"/>
          <w:sz w:val="24"/>
          <w:szCs w:val="24"/>
        </w:rPr>
        <w:t xml:space="preserve"> </w:t>
      </w:r>
      <w:r w:rsidRPr="00EB24EC">
        <w:rPr>
          <w:rFonts w:ascii="Arial" w:hAnsi="Arial" w:cs="Arial"/>
          <w:sz w:val="24"/>
          <w:szCs w:val="24"/>
        </w:rPr>
        <w:t>level?</w:t>
      </w:r>
    </w:p>
    <w:p w:rsidR="00F66E35" w:rsidRDefault="00F66E35" w:rsidP="00172C4E"/>
    <w:p w:rsidR="00F66E35" w:rsidRPr="00F66E35" w:rsidRDefault="00F66E35" w:rsidP="00172C4E">
      <w:pPr>
        <w:rPr>
          <w:rFonts w:ascii="Arial" w:hAnsi="Arial" w:cs="Arial"/>
          <w:sz w:val="24"/>
          <w:szCs w:val="24"/>
        </w:rPr>
      </w:pPr>
      <w:r w:rsidRPr="00F66E35">
        <w:rPr>
          <w:rFonts w:ascii="Arial" w:hAnsi="Arial" w:cs="Arial"/>
          <w:sz w:val="24"/>
          <w:szCs w:val="24"/>
        </w:rPr>
        <w:t>Random assurance visits may be required</w:t>
      </w:r>
      <w:r>
        <w:rPr>
          <w:rFonts w:ascii="Arial" w:hAnsi="Arial" w:cs="Arial"/>
          <w:sz w:val="24"/>
          <w:szCs w:val="24"/>
        </w:rPr>
        <w:t>,</w:t>
      </w:r>
      <w:r w:rsidRPr="00F66E35">
        <w:rPr>
          <w:rFonts w:ascii="Arial" w:hAnsi="Arial" w:cs="Arial"/>
          <w:sz w:val="24"/>
          <w:szCs w:val="24"/>
        </w:rPr>
        <w:t xml:space="preserve"> how will this be accommodated?</w:t>
      </w:r>
    </w:p>
    <w:p w:rsidR="004430A4" w:rsidRPr="00F66E35" w:rsidRDefault="004430A4" w:rsidP="00172C4E">
      <w:pPr>
        <w:rPr>
          <w:rFonts w:ascii="Arial" w:hAnsi="Arial" w:cs="Arial"/>
          <w:sz w:val="24"/>
          <w:szCs w:val="24"/>
        </w:rPr>
      </w:pPr>
    </w:p>
    <w:p w:rsidR="00F66E35" w:rsidRDefault="004430A4" w:rsidP="00FB228E">
      <w:pPr>
        <w:jc w:val="both"/>
        <w:rPr>
          <w:rFonts w:ascii="Arial" w:hAnsi="Arial" w:cs="Arial"/>
          <w:sz w:val="24"/>
          <w:szCs w:val="24"/>
        </w:rPr>
      </w:pPr>
      <w:r w:rsidRPr="00F66E35">
        <w:rPr>
          <w:rFonts w:ascii="Arial" w:hAnsi="Arial" w:cs="Arial"/>
          <w:sz w:val="24"/>
          <w:szCs w:val="24"/>
        </w:rPr>
        <w:t>Consideration should also be made to the ‘shelf-life’ of these items. Whilst there is generally no expiry date, there is a date of manufacture and advice is that this deterioration will start to occur 5 years after the date of manufacture. Whilst it is not anticipated that this commodity will be kept for this period of time, there is potential for non-legitimate suppliers to be importing old stock</w:t>
      </w:r>
      <w:r w:rsidR="00F66E35" w:rsidRPr="00F66E35">
        <w:rPr>
          <w:rFonts w:ascii="Arial" w:hAnsi="Arial" w:cs="Arial"/>
          <w:sz w:val="24"/>
          <w:szCs w:val="24"/>
        </w:rPr>
        <w:t xml:space="preserve">. Are you able to control this on behalf of Border Force? </w:t>
      </w:r>
    </w:p>
    <w:p w:rsidR="003942BA" w:rsidRDefault="003942BA" w:rsidP="004430A4">
      <w:pPr>
        <w:rPr>
          <w:rFonts w:ascii="Arial" w:hAnsi="Arial" w:cs="Arial"/>
          <w:sz w:val="24"/>
          <w:szCs w:val="24"/>
        </w:rPr>
      </w:pPr>
    </w:p>
    <w:p w:rsidR="003942BA" w:rsidRPr="002E1F54" w:rsidRDefault="003942BA" w:rsidP="00FB228E">
      <w:pPr>
        <w:jc w:val="both"/>
        <w:rPr>
          <w:rFonts w:ascii="Arial" w:hAnsi="Arial" w:cs="Arial"/>
          <w:sz w:val="24"/>
          <w:szCs w:val="24"/>
        </w:rPr>
      </w:pPr>
      <w:r w:rsidRPr="002E1F54">
        <w:rPr>
          <w:rFonts w:ascii="Arial" w:eastAsia="Times New Roman" w:hAnsi="Arial" w:cs="Arial"/>
          <w:sz w:val="24"/>
          <w:szCs w:val="24"/>
        </w:rPr>
        <w:t>Nitrous oxide is not a flammable gas, so explosion is simply the risk of a container rupturing and the compressed contents leaking out. There are no H</w:t>
      </w:r>
      <w:r w:rsidR="00EB24EC">
        <w:rPr>
          <w:rFonts w:ascii="Arial" w:eastAsia="Times New Roman" w:hAnsi="Arial" w:cs="Arial"/>
          <w:sz w:val="24"/>
          <w:szCs w:val="24"/>
        </w:rPr>
        <w:t xml:space="preserve">ealth </w:t>
      </w:r>
      <w:r w:rsidRPr="002E1F54">
        <w:rPr>
          <w:rFonts w:ascii="Arial" w:eastAsia="Times New Roman" w:hAnsi="Arial" w:cs="Arial"/>
          <w:sz w:val="24"/>
          <w:szCs w:val="24"/>
        </w:rPr>
        <w:t>&amp;</w:t>
      </w:r>
      <w:r w:rsidR="00EB24EC">
        <w:rPr>
          <w:rFonts w:ascii="Arial" w:eastAsia="Times New Roman" w:hAnsi="Arial" w:cs="Arial"/>
          <w:sz w:val="24"/>
          <w:szCs w:val="24"/>
        </w:rPr>
        <w:t xml:space="preserve"> </w:t>
      </w:r>
      <w:r w:rsidRPr="002E1F54">
        <w:rPr>
          <w:rFonts w:ascii="Arial" w:eastAsia="Times New Roman" w:hAnsi="Arial" w:cs="Arial"/>
          <w:sz w:val="24"/>
          <w:szCs w:val="24"/>
        </w:rPr>
        <w:t>S</w:t>
      </w:r>
      <w:r w:rsidR="00EB24EC">
        <w:rPr>
          <w:rFonts w:ascii="Arial" w:eastAsia="Times New Roman" w:hAnsi="Arial" w:cs="Arial"/>
          <w:sz w:val="24"/>
          <w:szCs w:val="24"/>
        </w:rPr>
        <w:t xml:space="preserve">afety </w:t>
      </w:r>
      <w:r w:rsidRPr="002E1F54">
        <w:rPr>
          <w:rFonts w:ascii="Arial" w:eastAsia="Times New Roman" w:hAnsi="Arial" w:cs="Arial"/>
          <w:sz w:val="24"/>
          <w:szCs w:val="24"/>
        </w:rPr>
        <w:t>regulations concerned solely with storage of compressed gases (which is not unexpected – we all have various different compressed canisters at work and home every day with little in the way of controls)</w:t>
      </w:r>
      <w:r w:rsidR="00FB228E">
        <w:rPr>
          <w:rFonts w:ascii="Arial" w:eastAsia="Times New Roman" w:hAnsi="Arial" w:cs="Arial"/>
          <w:sz w:val="24"/>
          <w:szCs w:val="24"/>
        </w:rPr>
        <w:t>, s</w:t>
      </w:r>
      <w:r w:rsidRPr="002E1F54">
        <w:rPr>
          <w:rFonts w:ascii="Arial" w:eastAsia="Times New Roman" w:hAnsi="Arial" w:cs="Arial"/>
          <w:sz w:val="24"/>
          <w:szCs w:val="24"/>
        </w:rPr>
        <w:t>o the risk of a failure leading to an explosion would seem to be low. </w:t>
      </w:r>
      <w:r w:rsidR="002E1F54" w:rsidRPr="002E1F54">
        <w:rPr>
          <w:rFonts w:ascii="Arial" w:eastAsia="Times New Roman" w:hAnsi="Arial" w:cs="Arial"/>
          <w:sz w:val="24"/>
          <w:szCs w:val="24"/>
        </w:rPr>
        <w:t>However</w:t>
      </w:r>
      <w:r w:rsidR="00FB228E">
        <w:rPr>
          <w:rFonts w:ascii="Arial" w:eastAsia="Times New Roman" w:hAnsi="Arial" w:cs="Arial"/>
          <w:sz w:val="24"/>
          <w:szCs w:val="24"/>
        </w:rPr>
        <w:t>,</w:t>
      </w:r>
      <w:r w:rsidR="002E1F54" w:rsidRPr="002E1F54">
        <w:rPr>
          <w:rFonts w:ascii="Arial" w:eastAsia="Times New Roman" w:hAnsi="Arial" w:cs="Arial"/>
          <w:sz w:val="24"/>
          <w:szCs w:val="24"/>
        </w:rPr>
        <w:t xml:space="preserve"> t</w:t>
      </w:r>
      <w:r w:rsidRPr="002E1F54">
        <w:rPr>
          <w:rFonts w:ascii="Arial" w:eastAsia="Times New Roman" w:hAnsi="Arial" w:cs="Arial"/>
          <w:sz w:val="24"/>
          <w:szCs w:val="24"/>
        </w:rPr>
        <w:t>he consequences</w:t>
      </w:r>
      <w:r w:rsidR="002E1F54" w:rsidRPr="002E1F54">
        <w:rPr>
          <w:rFonts w:ascii="Arial" w:eastAsia="Times New Roman" w:hAnsi="Arial" w:cs="Arial"/>
          <w:sz w:val="24"/>
          <w:szCs w:val="24"/>
        </w:rPr>
        <w:t xml:space="preserve"> c</w:t>
      </w:r>
      <w:r w:rsidRPr="002E1F54">
        <w:rPr>
          <w:rFonts w:ascii="Arial" w:eastAsia="Times New Roman" w:hAnsi="Arial" w:cs="Arial"/>
          <w:sz w:val="24"/>
          <w:szCs w:val="24"/>
        </w:rPr>
        <w:t xml:space="preserve">ould be serious. Aside from the risks from the nature of the gas, there is a risk of injury to anyone nearby if a rupture takes place. And if the rupture is violent enough and there </w:t>
      </w:r>
      <w:r w:rsidR="002E1F54" w:rsidRPr="002E1F54">
        <w:rPr>
          <w:rFonts w:ascii="Arial" w:eastAsia="Times New Roman" w:hAnsi="Arial" w:cs="Arial"/>
          <w:sz w:val="24"/>
          <w:szCs w:val="24"/>
        </w:rPr>
        <w:t>a</w:t>
      </w:r>
      <w:r w:rsidRPr="002E1F54">
        <w:rPr>
          <w:rFonts w:ascii="Arial" w:eastAsia="Times New Roman" w:hAnsi="Arial" w:cs="Arial"/>
          <w:sz w:val="24"/>
          <w:szCs w:val="24"/>
        </w:rPr>
        <w:t>re other pressurised containers in close proximity, it might trigger a knock-on effect. </w:t>
      </w:r>
      <w:r w:rsidR="002E1F54" w:rsidRPr="002E1F54">
        <w:rPr>
          <w:rFonts w:ascii="Arial" w:eastAsia="Times New Roman" w:hAnsi="Arial" w:cs="Arial"/>
          <w:sz w:val="24"/>
          <w:szCs w:val="24"/>
        </w:rPr>
        <w:t xml:space="preserve">Are you able to mitigate this risk? </w:t>
      </w:r>
    </w:p>
    <w:p w:rsidR="00F66E35" w:rsidRPr="002E1F54" w:rsidRDefault="00F66E35" w:rsidP="004430A4">
      <w:pPr>
        <w:rPr>
          <w:rFonts w:ascii="Arial" w:hAnsi="Arial" w:cs="Arial"/>
          <w:sz w:val="24"/>
          <w:szCs w:val="24"/>
        </w:rPr>
      </w:pPr>
    </w:p>
    <w:p w:rsidR="00971306" w:rsidRDefault="00971306" w:rsidP="004430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Bidders </w:t>
      </w:r>
      <w:r w:rsidR="00355057">
        <w:rPr>
          <w:rFonts w:ascii="Arial" w:hAnsi="Arial" w:cs="Arial"/>
          <w:sz w:val="24"/>
          <w:szCs w:val="24"/>
        </w:rPr>
        <w:t xml:space="preserve">must </w:t>
      </w:r>
      <w:r>
        <w:rPr>
          <w:rFonts w:ascii="Arial" w:hAnsi="Arial" w:cs="Arial"/>
          <w:sz w:val="24"/>
          <w:szCs w:val="24"/>
        </w:rPr>
        <w:t>answer the following questions in their response</w:t>
      </w:r>
      <w:r w:rsidR="00355057">
        <w:rPr>
          <w:rFonts w:ascii="Arial" w:hAnsi="Arial" w:cs="Arial"/>
          <w:sz w:val="24"/>
          <w:szCs w:val="24"/>
        </w:rPr>
        <w:t xml:space="preserve"> for their submission to be considered for evaluation</w:t>
      </w:r>
      <w:r>
        <w:rPr>
          <w:rFonts w:ascii="Arial" w:hAnsi="Arial" w:cs="Arial"/>
          <w:sz w:val="24"/>
          <w:szCs w:val="24"/>
        </w:rPr>
        <w:t>:</w:t>
      </w:r>
    </w:p>
    <w:p w:rsidR="00971306" w:rsidRDefault="00971306" w:rsidP="004430A4">
      <w:pPr>
        <w:rPr>
          <w:rFonts w:ascii="Arial" w:hAnsi="Arial" w:cs="Arial"/>
          <w:sz w:val="24"/>
          <w:szCs w:val="24"/>
        </w:rPr>
      </w:pPr>
    </w:p>
    <w:p w:rsidR="002717D4" w:rsidRPr="00EB24EC" w:rsidRDefault="00BA229B" w:rsidP="00EB24EC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EB24EC">
        <w:rPr>
          <w:rFonts w:ascii="Arial" w:hAnsi="Arial" w:cs="Arial"/>
          <w:sz w:val="24"/>
          <w:szCs w:val="24"/>
        </w:rPr>
        <w:t>Please provide the cost of storage for one pallet (roughly a metre squared) per day?</w:t>
      </w:r>
    </w:p>
    <w:p w:rsidR="002717D4" w:rsidRPr="00EB24EC" w:rsidRDefault="00BA229B" w:rsidP="004105AE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EB24EC">
        <w:rPr>
          <w:rFonts w:ascii="Arial" w:hAnsi="Arial" w:cs="Arial"/>
          <w:sz w:val="24"/>
          <w:szCs w:val="24"/>
        </w:rPr>
        <w:t>Please provide the disposal costs per pallet if restoration proves inappropriate?</w:t>
      </w:r>
    </w:p>
    <w:p w:rsidR="002717D4" w:rsidRPr="00EB24EC" w:rsidRDefault="00BA229B" w:rsidP="00EB24EC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EB24EC">
        <w:rPr>
          <w:rFonts w:ascii="Arial" w:hAnsi="Arial" w:cs="Arial"/>
          <w:sz w:val="24"/>
          <w:szCs w:val="24"/>
        </w:rPr>
        <w:t>Would disposals be conducted by the storage provider on site or would the disposals be subcontracted to a third party?</w:t>
      </w:r>
    </w:p>
    <w:p w:rsidR="002717D4" w:rsidRPr="00EB24EC" w:rsidRDefault="00BA229B" w:rsidP="00EB24EC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EB24EC">
        <w:rPr>
          <w:rFonts w:ascii="Arial" w:hAnsi="Arial" w:cs="Arial"/>
          <w:sz w:val="24"/>
          <w:szCs w:val="24"/>
        </w:rPr>
        <w:t xml:space="preserve">How many </w:t>
      </w:r>
      <w:r w:rsidR="00EB24EC" w:rsidRPr="00EB24EC">
        <w:rPr>
          <w:rFonts w:ascii="Arial" w:hAnsi="Arial" w:cs="Arial"/>
          <w:sz w:val="24"/>
          <w:szCs w:val="24"/>
        </w:rPr>
        <w:t>day</w:t>
      </w:r>
      <w:r w:rsidR="00EB24EC">
        <w:rPr>
          <w:rFonts w:ascii="Arial" w:hAnsi="Arial" w:cs="Arial"/>
          <w:sz w:val="24"/>
          <w:szCs w:val="24"/>
        </w:rPr>
        <w:t>s</w:t>
      </w:r>
      <w:r w:rsidR="00EB24EC" w:rsidRPr="00EB24EC">
        <w:rPr>
          <w:rFonts w:ascii="Arial" w:hAnsi="Arial" w:cs="Arial"/>
          <w:sz w:val="24"/>
          <w:szCs w:val="24"/>
        </w:rPr>
        <w:t>’ notice</w:t>
      </w:r>
      <w:r w:rsidRPr="00EB24EC">
        <w:rPr>
          <w:rFonts w:ascii="Arial" w:hAnsi="Arial" w:cs="Arial"/>
          <w:sz w:val="24"/>
          <w:szCs w:val="24"/>
        </w:rPr>
        <w:t xml:space="preserve"> is required for delivery to the site?</w:t>
      </w:r>
    </w:p>
    <w:p w:rsidR="002717D4" w:rsidRPr="00EB24EC" w:rsidRDefault="00BA229B" w:rsidP="00EB24EC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EB24EC">
        <w:rPr>
          <w:rFonts w:ascii="Arial" w:hAnsi="Arial" w:cs="Arial"/>
          <w:sz w:val="24"/>
          <w:szCs w:val="24"/>
        </w:rPr>
        <w:lastRenderedPageBreak/>
        <w:t>How many pallets can be delivered per day?</w:t>
      </w:r>
    </w:p>
    <w:p w:rsidR="002717D4" w:rsidRPr="00EB24EC" w:rsidRDefault="00BA229B" w:rsidP="00EB24EC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EB24EC">
        <w:rPr>
          <w:rFonts w:ascii="Arial" w:hAnsi="Arial" w:cs="Arial"/>
          <w:sz w:val="24"/>
          <w:szCs w:val="24"/>
        </w:rPr>
        <w:t xml:space="preserve">How much notice is required for the collection of pallets? </w:t>
      </w:r>
    </w:p>
    <w:p w:rsidR="00F66E35" w:rsidRDefault="00F66E35" w:rsidP="004430A4">
      <w:pPr>
        <w:rPr>
          <w:rFonts w:ascii="Arial" w:hAnsi="Arial" w:cs="Arial"/>
          <w:sz w:val="24"/>
          <w:szCs w:val="24"/>
        </w:rPr>
      </w:pPr>
    </w:p>
    <w:p w:rsidR="006310FC" w:rsidRDefault="006310FC" w:rsidP="008669C2">
      <w:pPr>
        <w:rPr>
          <w:rFonts w:ascii="Arial" w:hAnsi="Arial" w:cs="Arial"/>
          <w:sz w:val="24"/>
          <w:szCs w:val="24"/>
        </w:rPr>
      </w:pPr>
    </w:p>
    <w:p w:rsidR="006310FC" w:rsidRPr="006310FC" w:rsidRDefault="006310FC" w:rsidP="008669C2">
      <w:pPr>
        <w:rPr>
          <w:rFonts w:ascii="Arial" w:hAnsi="Arial" w:cs="Arial"/>
          <w:b/>
          <w:sz w:val="24"/>
          <w:szCs w:val="24"/>
        </w:rPr>
      </w:pPr>
      <w:r w:rsidRPr="006310FC">
        <w:rPr>
          <w:rFonts w:ascii="Arial" w:hAnsi="Arial" w:cs="Arial"/>
          <w:b/>
          <w:sz w:val="24"/>
          <w:szCs w:val="24"/>
        </w:rPr>
        <w:t>Inform</w:t>
      </w:r>
      <w:r w:rsidR="002E1F54">
        <w:rPr>
          <w:rFonts w:ascii="Arial" w:hAnsi="Arial" w:cs="Arial"/>
          <w:b/>
          <w:sz w:val="24"/>
          <w:szCs w:val="24"/>
        </w:rPr>
        <w:t>a</w:t>
      </w:r>
      <w:r w:rsidRPr="006310FC">
        <w:rPr>
          <w:rFonts w:ascii="Arial" w:hAnsi="Arial" w:cs="Arial"/>
          <w:b/>
          <w:sz w:val="24"/>
          <w:szCs w:val="24"/>
        </w:rPr>
        <w:t>tion for bidders:</w:t>
      </w:r>
    </w:p>
    <w:p w:rsidR="006310FC" w:rsidRDefault="006310FC" w:rsidP="008669C2">
      <w:pPr>
        <w:rPr>
          <w:rFonts w:ascii="Arial" w:hAnsi="Arial" w:cs="Arial"/>
          <w:sz w:val="24"/>
          <w:szCs w:val="24"/>
        </w:rPr>
      </w:pPr>
    </w:p>
    <w:p w:rsidR="00842FF8" w:rsidRDefault="00842FF8" w:rsidP="00842F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received bids must be compliant with the above mandatory requirements and will be evaluated on the total combined price for </w:t>
      </w:r>
      <w:r w:rsidR="008F0F81">
        <w:rPr>
          <w:rFonts w:ascii="Arial" w:hAnsi="Arial" w:cs="Arial"/>
          <w:sz w:val="24"/>
          <w:szCs w:val="24"/>
        </w:rPr>
        <w:t xml:space="preserve">the storage of one pallet + the disposal cost of one pallet + any per day fee charged for visits by Border Force and/or Police personnel. </w:t>
      </w:r>
      <w:r>
        <w:rPr>
          <w:rFonts w:ascii="Arial" w:hAnsi="Arial" w:cs="Arial"/>
          <w:sz w:val="24"/>
          <w:szCs w:val="24"/>
        </w:rPr>
        <w:t xml:space="preserve">The bidder offering the lowest combined price for all </w:t>
      </w:r>
      <w:r w:rsidR="008F0F81">
        <w:rPr>
          <w:rFonts w:ascii="Arial" w:hAnsi="Arial" w:cs="Arial"/>
          <w:sz w:val="24"/>
          <w:szCs w:val="24"/>
        </w:rPr>
        <w:t xml:space="preserve">3 </w:t>
      </w:r>
      <w:r>
        <w:rPr>
          <w:rFonts w:ascii="Arial" w:hAnsi="Arial" w:cs="Arial"/>
          <w:sz w:val="24"/>
          <w:szCs w:val="24"/>
        </w:rPr>
        <w:t xml:space="preserve">of these services with a compliant tender will be awarded the contract. </w:t>
      </w:r>
    </w:p>
    <w:p w:rsidR="00842FF8" w:rsidRDefault="00842FF8" w:rsidP="00842FF8">
      <w:pPr>
        <w:jc w:val="both"/>
        <w:rPr>
          <w:rFonts w:ascii="Arial" w:hAnsi="Arial" w:cs="Arial"/>
          <w:sz w:val="24"/>
          <w:szCs w:val="24"/>
        </w:rPr>
      </w:pPr>
    </w:p>
    <w:p w:rsidR="002717D4" w:rsidRDefault="00842FF8" w:rsidP="00EB24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contract duration shall be from 28</w:t>
      </w:r>
      <w:r w:rsidR="00BA229B" w:rsidRPr="00EB24EC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January until 31</w:t>
      </w:r>
      <w:r w:rsidR="00BA229B" w:rsidRPr="00EB24EC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December 2019. No guarantee can be given of any minimum number of orders or minimum value of spend, that will be placed with the successful bidder. </w:t>
      </w:r>
      <w:r w:rsidR="00DA5A6B">
        <w:rPr>
          <w:rFonts w:ascii="Arial" w:hAnsi="Arial" w:cs="Arial"/>
          <w:sz w:val="24"/>
          <w:szCs w:val="24"/>
        </w:rPr>
        <w:t>It is not expected that the successful bidder will be handling and/or processing an</w:t>
      </w:r>
      <w:r w:rsidR="00C34A6A">
        <w:rPr>
          <w:rFonts w:ascii="Arial" w:hAnsi="Arial" w:cs="Arial"/>
          <w:sz w:val="24"/>
          <w:szCs w:val="24"/>
        </w:rPr>
        <w:t>y</w:t>
      </w:r>
      <w:bookmarkStart w:id="0" w:name="_GoBack"/>
      <w:bookmarkEnd w:id="0"/>
      <w:r w:rsidR="00DA5A6B">
        <w:rPr>
          <w:rFonts w:ascii="Arial" w:hAnsi="Arial" w:cs="Arial"/>
          <w:sz w:val="24"/>
          <w:szCs w:val="24"/>
        </w:rPr>
        <w:t xml:space="preserve"> personal data at any time during the contract duration.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971306" w:rsidRDefault="00971306" w:rsidP="00341A5D">
      <w:pPr>
        <w:rPr>
          <w:rFonts w:ascii="Arial" w:hAnsi="Arial" w:cs="Arial"/>
          <w:sz w:val="24"/>
          <w:szCs w:val="24"/>
        </w:rPr>
      </w:pPr>
    </w:p>
    <w:p w:rsidR="00971306" w:rsidRDefault="00971306" w:rsidP="00971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written submissions should be submitted to </w:t>
      </w:r>
      <w:hyperlink r:id="rId7" w:history="1">
        <w:r>
          <w:rPr>
            <w:rStyle w:val="Hyperlink"/>
            <w:rFonts w:ascii="Arial" w:hAnsi="Arial" w:cs="Arial"/>
            <w:sz w:val="24"/>
            <w:szCs w:val="24"/>
          </w:rPr>
          <w:t>Paul.Tooke@homeoffice.gov.uk</w:t>
        </w:r>
      </w:hyperlink>
      <w:r>
        <w:rPr>
          <w:rFonts w:ascii="Arial" w:hAnsi="Arial" w:cs="Arial"/>
          <w:sz w:val="24"/>
          <w:szCs w:val="24"/>
        </w:rPr>
        <w:t xml:space="preserve"> by 12 noon on Friday 18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January 2019 at the latest. </w:t>
      </w:r>
    </w:p>
    <w:p w:rsidR="00971306" w:rsidRDefault="00971306" w:rsidP="00971306">
      <w:pPr>
        <w:jc w:val="both"/>
        <w:rPr>
          <w:rFonts w:ascii="Arial" w:hAnsi="Arial" w:cs="Arial"/>
          <w:sz w:val="24"/>
          <w:szCs w:val="24"/>
        </w:rPr>
      </w:pPr>
    </w:p>
    <w:p w:rsidR="00971306" w:rsidRDefault="00971306" w:rsidP="00971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questions, queries or clarifications regarding this tender should be submitted to </w:t>
      </w:r>
      <w:hyperlink r:id="rId8" w:history="1">
        <w:r>
          <w:rPr>
            <w:rStyle w:val="Hyperlink"/>
            <w:rFonts w:ascii="Arial" w:hAnsi="Arial" w:cs="Arial"/>
            <w:sz w:val="24"/>
            <w:szCs w:val="24"/>
          </w:rPr>
          <w:t>Paul.Tooke@homeoffice.gov.uk</w:t>
        </w:r>
      </w:hyperlink>
      <w:r>
        <w:rPr>
          <w:rFonts w:ascii="Arial" w:hAnsi="Arial" w:cs="Arial"/>
          <w:sz w:val="24"/>
          <w:szCs w:val="24"/>
        </w:rPr>
        <w:t xml:space="preserve"> by 12 noon on Tuesday 15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January 2019 at the latest. </w:t>
      </w:r>
    </w:p>
    <w:p w:rsidR="006310FC" w:rsidRDefault="006310FC" w:rsidP="00341A5D">
      <w:pPr>
        <w:rPr>
          <w:rFonts w:ascii="Arial" w:hAnsi="Arial" w:cs="Arial"/>
          <w:sz w:val="24"/>
          <w:szCs w:val="24"/>
        </w:rPr>
      </w:pPr>
    </w:p>
    <w:p w:rsidR="00341A5D" w:rsidRDefault="00341A5D" w:rsidP="00341A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note any agreement signed with your Company will be subject to the </w:t>
      </w:r>
      <w:r w:rsidR="002177E8">
        <w:rPr>
          <w:rFonts w:ascii="Arial" w:hAnsi="Arial" w:cs="Arial"/>
          <w:sz w:val="24"/>
          <w:szCs w:val="24"/>
        </w:rPr>
        <w:t xml:space="preserve">Standard </w:t>
      </w:r>
      <w:r w:rsidR="004105AE">
        <w:rPr>
          <w:rFonts w:ascii="Arial" w:hAnsi="Arial" w:cs="Arial"/>
          <w:sz w:val="24"/>
          <w:szCs w:val="24"/>
        </w:rPr>
        <w:t xml:space="preserve">Government </w:t>
      </w:r>
      <w:r w:rsidR="006B25D2">
        <w:rPr>
          <w:rFonts w:ascii="Arial" w:hAnsi="Arial" w:cs="Arial"/>
          <w:sz w:val="24"/>
          <w:szCs w:val="24"/>
        </w:rPr>
        <w:t>L</w:t>
      </w:r>
      <w:r w:rsidR="004105AE">
        <w:rPr>
          <w:rFonts w:ascii="Arial" w:hAnsi="Arial" w:cs="Arial"/>
          <w:sz w:val="24"/>
          <w:szCs w:val="24"/>
        </w:rPr>
        <w:t xml:space="preserve">egal </w:t>
      </w:r>
      <w:r w:rsidR="006B25D2">
        <w:rPr>
          <w:rFonts w:ascii="Arial" w:hAnsi="Arial" w:cs="Arial"/>
          <w:sz w:val="24"/>
          <w:szCs w:val="24"/>
        </w:rPr>
        <w:t>S</w:t>
      </w:r>
      <w:r w:rsidR="004105AE">
        <w:rPr>
          <w:rFonts w:ascii="Arial" w:hAnsi="Arial" w:cs="Arial"/>
          <w:sz w:val="24"/>
          <w:szCs w:val="24"/>
        </w:rPr>
        <w:t>ervice</w:t>
      </w:r>
      <w:r w:rsidR="006B25D2">
        <w:rPr>
          <w:rFonts w:ascii="Arial" w:hAnsi="Arial" w:cs="Arial"/>
          <w:sz w:val="24"/>
          <w:szCs w:val="24"/>
        </w:rPr>
        <w:t xml:space="preserve"> short form services contract</w:t>
      </w:r>
      <w:r>
        <w:rPr>
          <w:rFonts w:ascii="Arial" w:hAnsi="Arial" w:cs="Arial"/>
          <w:sz w:val="24"/>
          <w:szCs w:val="24"/>
        </w:rPr>
        <w:t xml:space="preserve"> (attached for reference).</w:t>
      </w:r>
    </w:p>
    <w:p w:rsidR="00341A5D" w:rsidRPr="00341A5D" w:rsidRDefault="00341A5D" w:rsidP="00341A5D">
      <w:pPr>
        <w:rPr>
          <w:rFonts w:ascii="Arial" w:hAnsi="Arial" w:cs="Arial"/>
          <w:sz w:val="24"/>
          <w:szCs w:val="24"/>
        </w:rPr>
      </w:pPr>
    </w:p>
    <w:sectPr w:rsidR="00341A5D" w:rsidRPr="00341A5D" w:rsidSect="00D728B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2BA" w:rsidRDefault="003942BA" w:rsidP="006B25D2">
      <w:r>
        <w:separator/>
      </w:r>
    </w:p>
  </w:endnote>
  <w:endnote w:type="continuationSeparator" w:id="0">
    <w:p w:rsidR="003942BA" w:rsidRDefault="003942BA" w:rsidP="006B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41086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3942BA" w:rsidRPr="006B25D2" w:rsidRDefault="003942BA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5D2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BA229B" w:rsidRPr="006B25D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B25D2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="00BA229B" w:rsidRPr="006B25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45346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="00BA229B" w:rsidRPr="006B25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B25D2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BA229B" w:rsidRPr="006B25D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B25D2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="00BA229B" w:rsidRPr="006B25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45346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="00BA229B" w:rsidRPr="006B25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:rsidR="003942BA" w:rsidRDefault="00394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2BA" w:rsidRDefault="003942BA" w:rsidP="006B25D2">
      <w:r>
        <w:separator/>
      </w:r>
    </w:p>
  </w:footnote>
  <w:footnote w:type="continuationSeparator" w:id="0">
    <w:p w:rsidR="003942BA" w:rsidRDefault="003942BA" w:rsidP="006B2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28E" w:rsidRPr="00FB228E" w:rsidRDefault="00EB24EC" w:rsidP="00FB228E">
    <w:pPr>
      <w:pStyle w:val="Header"/>
      <w:jc w:val="center"/>
      <w:rPr>
        <w:rFonts w:ascii="Arial" w:hAnsi="Arial" w:cs="Arial"/>
        <w:sz w:val="20"/>
        <w:szCs w:val="20"/>
      </w:rPr>
    </w:pPr>
    <w:r w:rsidRPr="00FB228E">
      <w:rPr>
        <w:rFonts w:ascii="Arial" w:hAnsi="Arial" w:cs="Arial"/>
        <w:sz w:val="20"/>
        <w:szCs w:val="20"/>
      </w:rPr>
      <w:t>V</w:t>
    </w:r>
    <w:r>
      <w:rPr>
        <w:rFonts w:ascii="Arial" w:hAnsi="Arial" w:cs="Arial"/>
        <w:sz w:val="20"/>
        <w:szCs w:val="20"/>
      </w:rPr>
      <w:t>3</w:t>
    </w:r>
    <w:r w:rsidR="00FB228E" w:rsidRPr="00FB228E">
      <w:rPr>
        <w:rFonts w:ascii="Arial" w:hAnsi="Arial" w:cs="Arial"/>
        <w:sz w:val="20"/>
        <w:szCs w:val="20"/>
      </w:rPr>
      <w:t xml:space="preserve"> – 0</w:t>
    </w:r>
    <w:r>
      <w:rPr>
        <w:rFonts w:ascii="Arial" w:hAnsi="Arial" w:cs="Arial"/>
        <w:sz w:val="20"/>
        <w:szCs w:val="20"/>
      </w:rPr>
      <w:t>3</w:t>
    </w:r>
    <w:r w:rsidR="00FB228E" w:rsidRPr="00FB228E">
      <w:rPr>
        <w:rFonts w:ascii="Arial" w:hAnsi="Arial" w:cs="Arial"/>
        <w:sz w:val="20"/>
        <w:szCs w:val="20"/>
      </w:rPr>
      <w:t>.01.19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48B1"/>
    <w:multiLevelType w:val="hybridMultilevel"/>
    <w:tmpl w:val="C8F4D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C76B6"/>
    <w:multiLevelType w:val="hybridMultilevel"/>
    <w:tmpl w:val="B264555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101E42"/>
    <w:multiLevelType w:val="hybridMultilevel"/>
    <w:tmpl w:val="72F0F318"/>
    <w:lvl w:ilvl="0" w:tplc="B320685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348F5"/>
    <w:multiLevelType w:val="hybridMultilevel"/>
    <w:tmpl w:val="046A93D6"/>
    <w:lvl w:ilvl="0" w:tplc="2A6A698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36833"/>
    <w:multiLevelType w:val="hybridMultilevel"/>
    <w:tmpl w:val="A8DA4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F4C0D"/>
    <w:multiLevelType w:val="hybridMultilevel"/>
    <w:tmpl w:val="149CE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A2E32"/>
    <w:multiLevelType w:val="hybridMultilevel"/>
    <w:tmpl w:val="D9BA60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A0122"/>
    <w:multiLevelType w:val="hybridMultilevel"/>
    <w:tmpl w:val="CA04A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A60E98"/>
    <w:multiLevelType w:val="hybridMultilevel"/>
    <w:tmpl w:val="13EC9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66889"/>
    <w:multiLevelType w:val="multilevel"/>
    <w:tmpl w:val="1D7EB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8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C4E"/>
    <w:rsid w:val="00025F02"/>
    <w:rsid w:val="0003561D"/>
    <w:rsid w:val="000478E1"/>
    <w:rsid w:val="00052D29"/>
    <w:rsid w:val="00071A6E"/>
    <w:rsid w:val="00075E60"/>
    <w:rsid w:val="00091B20"/>
    <w:rsid w:val="000B52E4"/>
    <w:rsid w:val="00111384"/>
    <w:rsid w:val="00126A72"/>
    <w:rsid w:val="00152C70"/>
    <w:rsid w:val="00172C4E"/>
    <w:rsid w:val="001C1819"/>
    <w:rsid w:val="001D01F0"/>
    <w:rsid w:val="002049A7"/>
    <w:rsid w:val="002118EC"/>
    <w:rsid w:val="002177E8"/>
    <w:rsid w:val="00217C26"/>
    <w:rsid w:val="00232CE7"/>
    <w:rsid w:val="0023779E"/>
    <w:rsid w:val="00244290"/>
    <w:rsid w:val="00245346"/>
    <w:rsid w:val="002717D4"/>
    <w:rsid w:val="002820D7"/>
    <w:rsid w:val="002B0C75"/>
    <w:rsid w:val="002C65FF"/>
    <w:rsid w:val="002D1011"/>
    <w:rsid w:val="002D1ABC"/>
    <w:rsid w:val="002E1F54"/>
    <w:rsid w:val="00305299"/>
    <w:rsid w:val="00307760"/>
    <w:rsid w:val="00314EAF"/>
    <w:rsid w:val="003233B1"/>
    <w:rsid w:val="00341A5D"/>
    <w:rsid w:val="00355057"/>
    <w:rsid w:val="003942BA"/>
    <w:rsid w:val="00397564"/>
    <w:rsid w:val="003E4E46"/>
    <w:rsid w:val="003F486C"/>
    <w:rsid w:val="004038D1"/>
    <w:rsid w:val="00404A1F"/>
    <w:rsid w:val="004105AE"/>
    <w:rsid w:val="004430A4"/>
    <w:rsid w:val="0045006C"/>
    <w:rsid w:val="004505AB"/>
    <w:rsid w:val="004A26BB"/>
    <w:rsid w:val="004B5F21"/>
    <w:rsid w:val="004C5D48"/>
    <w:rsid w:val="00521759"/>
    <w:rsid w:val="005601EB"/>
    <w:rsid w:val="005619CC"/>
    <w:rsid w:val="00595E4F"/>
    <w:rsid w:val="005C0BD7"/>
    <w:rsid w:val="005F640A"/>
    <w:rsid w:val="00604A86"/>
    <w:rsid w:val="006310FC"/>
    <w:rsid w:val="00686CBD"/>
    <w:rsid w:val="006B25D2"/>
    <w:rsid w:val="006E51D6"/>
    <w:rsid w:val="006E60AD"/>
    <w:rsid w:val="00733A6C"/>
    <w:rsid w:val="00762B32"/>
    <w:rsid w:val="00773309"/>
    <w:rsid w:val="00794F00"/>
    <w:rsid w:val="007B6A04"/>
    <w:rsid w:val="007C3B85"/>
    <w:rsid w:val="007C6F4A"/>
    <w:rsid w:val="007D0767"/>
    <w:rsid w:val="008163BD"/>
    <w:rsid w:val="008256DA"/>
    <w:rsid w:val="00842FF8"/>
    <w:rsid w:val="00843FF6"/>
    <w:rsid w:val="00852113"/>
    <w:rsid w:val="0086076A"/>
    <w:rsid w:val="008669C2"/>
    <w:rsid w:val="008A413B"/>
    <w:rsid w:val="008C653C"/>
    <w:rsid w:val="008E2848"/>
    <w:rsid w:val="008F0F81"/>
    <w:rsid w:val="00971306"/>
    <w:rsid w:val="00994079"/>
    <w:rsid w:val="009D06ED"/>
    <w:rsid w:val="009F4B66"/>
    <w:rsid w:val="00A164A4"/>
    <w:rsid w:val="00A2603C"/>
    <w:rsid w:val="00A858A9"/>
    <w:rsid w:val="00A92A53"/>
    <w:rsid w:val="00AD014A"/>
    <w:rsid w:val="00AD066D"/>
    <w:rsid w:val="00AE7D3C"/>
    <w:rsid w:val="00B2377B"/>
    <w:rsid w:val="00B71338"/>
    <w:rsid w:val="00B77E30"/>
    <w:rsid w:val="00B84574"/>
    <w:rsid w:val="00B91E0D"/>
    <w:rsid w:val="00BA229B"/>
    <w:rsid w:val="00BA62BE"/>
    <w:rsid w:val="00BC0FB6"/>
    <w:rsid w:val="00BF5137"/>
    <w:rsid w:val="00C34A6A"/>
    <w:rsid w:val="00C53A10"/>
    <w:rsid w:val="00C56024"/>
    <w:rsid w:val="00C73EF1"/>
    <w:rsid w:val="00C92D5B"/>
    <w:rsid w:val="00CB63AB"/>
    <w:rsid w:val="00CD2637"/>
    <w:rsid w:val="00CD342A"/>
    <w:rsid w:val="00CF6DDB"/>
    <w:rsid w:val="00D17E77"/>
    <w:rsid w:val="00D36E34"/>
    <w:rsid w:val="00D36EF1"/>
    <w:rsid w:val="00D50741"/>
    <w:rsid w:val="00D51C3F"/>
    <w:rsid w:val="00D728BE"/>
    <w:rsid w:val="00DA5A6B"/>
    <w:rsid w:val="00DD0DAB"/>
    <w:rsid w:val="00E03447"/>
    <w:rsid w:val="00E30E8E"/>
    <w:rsid w:val="00E41616"/>
    <w:rsid w:val="00E50836"/>
    <w:rsid w:val="00E51FAC"/>
    <w:rsid w:val="00E54817"/>
    <w:rsid w:val="00E75152"/>
    <w:rsid w:val="00EA2512"/>
    <w:rsid w:val="00EB24EC"/>
    <w:rsid w:val="00F340B9"/>
    <w:rsid w:val="00F47759"/>
    <w:rsid w:val="00F66E35"/>
    <w:rsid w:val="00FB228E"/>
    <w:rsid w:val="00FF0753"/>
    <w:rsid w:val="00FF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96013"/>
  <w15:docId w15:val="{6EFDAB4C-EDCB-4C0F-9265-112CAB40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2C4E"/>
    <w:pPr>
      <w:spacing w:after="0" w:line="240" w:lineRule="auto"/>
    </w:pPr>
    <w:rPr>
      <w:rFonts w:ascii="Calibri" w:hAnsi="Calibri" w:cs="Times New Roman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C4E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975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5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564"/>
    <w:rPr>
      <w:rFonts w:ascii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564"/>
    <w:rPr>
      <w:rFonts w:ascii="Calibri" w:hAnsi="Calibri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564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B25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5D2"/>
    <w:rPr>
      <w:rFonts w:ascii="Calibri" w:hAnsi="Calibri" w:cs="Times New Roman"/>
      <w:sz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B25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5D2"/>
    <w:rPr>
      <w:rFonts w:ascii="Calibri" w:hAnsi="Calibri" w:cs="Times New Roman"/>
      <w:sz w:val="22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2377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1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.Tooke@homeoffice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ul.Tooke@homeoffice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Keaney</dc:creator>
  <cp:lastModifiedBy>Tooke Paul</cp:lastModifiedBy>
  <cp:revision>15</cp:revision>
  <dcterms:created xsi:type="dcterms:W3CDTF">2018-12-28T14:33:00Z</dcterms:created>
  <dcterms:modified xsi:type="dcterms:W3CDTF">2019-01-03T13:43:00Z</dcterms:modified>
</cp:coreProperties>
</file>