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9" w:type="dxa"/>
        <w:tblInd w:w="-252" w:type="dxa"/>
        <w:tblBorders>
          <w:top w:val="single" w:sz="4" w:space="0" w:color="auto"/>
          <w:left w:val="single" w:sz="4" w:space="0" w:color="auto"/>
          <w:bottom w:val="single" w:sz="36" w:space="0" w:color="auto"/>
          <w:right w:val="single" w:sz="36" w:space="0" w:color="auto"/>
        </w:tblBorders>
        <w:tblLayout w:type="fixed"/>
        <w:tblLook w:val="0000" w:firstRow="0" w:lastRow="0" w:firstColumn="0" w:lastColumn="0" w:noHBand="0" w:noVBand="0"/>
      </w:tblPr>
      <w:tblGrid>
        <w:gridCol w:w="3054"/>
        <w:gridCol w:w="6945"/>
      </w:tblGrid>
      <w:tr w:rsidR="006C47A0" w:rsidRPr="00885002" w14:paraId="25852E00" w14:textId="77777777">
        <w:trPr>
          <w:trHeight w:val="1958"/>
        </w:trPr>
        <w:tc>
          <w:tcPr>
            <w:tcW w:w="3054" w:type="dxa"/>
            <w:tcBorders>
              <w:bottom w:val="single" w:sz="4" w:space="0" w:color="auto"/>
            </w:tcBorders>
          </w:tcPr>
          <w:p w14:paraId="25852DFB" w14:textId="2FA85D2F" w:rsidR="006C47A0" w:rsidRPr="00885002" w:rsidRDefault="00A93462" w:rsidP="00E03D76">
            <w:pPr>
              <w:jc w:val="center"/>
              <w:rPr>
                <w:color w:val="000000" w:themeColor="text1"/>
              </w:rPr>
            </w:pPr>
            <w:bookmarkStart w:id="0" w:name="_Toc452750238"/>
            <w:bookmarkStart w:id="1" w:name="_Toc452785223"/>
            <w:bookmarkStart w:id="2" w:name="_Toc452913717"/>
            <w:bookmarkStart w:id="3" w:name="_Toc454457253"/>
            <w:bookmarkStart w:id="4" w:name="_Toc454457746"/>
            <w:bookmarkStart w:id="5" w:name="_GoBack"/>
            <w:bookmarkEnd w:id="5"/>
            <w:r w:rsidRPr="00E907EE">
              <w:rPr>
                <w:noProof/>
                <w:lang w:eastAsia="en-GB"/>
              </w:rPr>
              <w:drawing>
                <wp:inline distT="0" distB="0" distL="0" distR="0" wp14:anchorId="690BAFB6" wp14:editId="0060B894">
                  <wp:extent cx="1187450" cy="919911"/>
                  <wp:effectExtent l="0" t="0" r="0" b="0"/>
                  <wp:docPr id="4"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stretch>
                            <a:fillRect/>
                          </a:stretch>
                        </pic:blipFill>
                        <pic:spPr bwMode="auto">
                          <a:xfrm>
                            <a:off x="0" y="0"/>
                            <a:ext cx="1189290" cy="921337"/>
                          </a:xfrm>
                          <a:prstGeom prst="rect">
                            <a:avLst/>
                          </a:prstGeom>
                          <a:noFill/>
                          <a:ln w="9525">
                            <a:noFill/>
                            <a:miter lim="800000"/>
                            <a:headEnd/>
                            <a:tailEnd/>
                          </a:ln>
                        </pic:spPr>
                      </pic:pic>
                    </a:graphicData>
                  </a:graphic>
                </wp:inline>
              </w:drawing>
            </w:r>
            <w:bookmarkEnd w:id="0"/>
            <w:bookmarkEnd w:id="1"/>
            <w:bookmarkEnd w:id="2"/>
            <w:bookmarkEnd w:id="3"/>
            <w:bookmarkEnd w:id="4"/>
          </w:p>
        </w:tc>
        <w:tc>
          <w:tcPr>
            <w:tcW w:w="6945" w:type="dxa"/>
            <w:tcBorders>
              <w:bottom w:val="single" w:sz="4" w:space="0" w:color="auto"/>
            </w:tcBorders>
          </w:tcPr>
          <w:p w14:paraId="25852DFC" w14:textId="77777777" w:rsidR="006C47A0" w:rsidRPr="00885002" w:rsidRDefault="006C47A0" w:rsidP="00E03D76">
            <w:pPr>
              <w:rPr>
                <w:color w:val="000000" w:themeColor="text1"/>
              </w:rPr>
            </w:pPr>
          </w:p>
          <w:p w14:paraId="25852DFD" w14:textId="6E19E06C" w:rsidR="006C47A0" w:rsidRPr="00885002" w:rsidRDefault="00A93462" w:rsidP="00E03D76">
            <w:pPr>
              <w:rPr>
                <w:color w:val="000000" w:themeColor="text1"/>
              </w:rPr>
            </w:pPr>
            <w:r w:rsidRPr="00885002">
              <w:rPr>
                <w:noProof/>
                <w:color w:val="000000" w:themeColor="text1"/>
                <w:lang w:eastAsia="en-GB"/>
              </w:rPr>
              <w:drawing>
                <wp:anchor distT="0" distB="0" distL="114300" distR="114300" simplePos="0" relativeHeight="251657728" behindDoc="0" locked="0" layoutInCell="1" allowOverlap="1" wp14:anchorId="25852E91" wp14:editId="74ADA117">
                  <wp:simplePos x="0" y="0"/>
                  <wp:positionH relativeFrom="column">
                    <wp:posOffset>2221230</wp:posOffset>
                  </wp:positionH>
                  <wp:positionV relativeFrom="paragraph">
                    <wp:posOffset>76200</wp:posOffset>
                  </wp:positionV>
                  <wp:extent cx="1645285" cy="589915"/>
                  <wp:effectExtent l="0" t="0" r="0" b="0"/>
                  <wp:wrapNone/>
                  <wp:docPr id="283" name="Picture 283" descr="H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O Logo"/>
                          <pic:cNvPicPr>
                            <a:picLocks noChangeAspect="1" noChangeArrowheads="1"/>
                          </pic:cNvPicPr>
                        </pic:nvPicPr>
                        <pic:blipFill>
                          <a:blip r:embed="rId9" cstate="print"/>
                          <a:srcRect/>
                          <a:stretch>
                            <a:fillRect/>
                          </a:stretch>
                        </pic:blipFill>
                        <pic:spPr bwMode="auto">
                          <a:xfrm>
                            <a:off x="0" y="0"/>
                            <a:ext cx="1645285" cy="589915"/>
                          </a:xfrm>
                          <a:prstGeom prst="rect">
                            <a:avLst/>
                          </a:prstGeom>
                          <a:noFill/>
                          <a:ln w="9525">
                            <a:noFill/>
                            <a:miter lim="800000"/>
                            <a:headEnd/>
                            <a:tailEnd/>
                          </a:ln>
                        </pic:spPr>
                      </pic:pic>
                    </a:graphicData>
                  </a:graphic>
                </wp:anchor>
              </w:drawing>
            </w:r>
          </w:p>
          <w:p w14:paraId="25852DFE" w14:textId="77777777" w:rsidR="00B56F90" w:rsidRDefault="00B56F90" w:rsidP="004B50EC">
            <w:pPr>
              <w:ind w:left="0"/>
              <w:rPr>
                <w:b/>
                <w:bCs/>
                <w:color w:val="000000" w:themeColor="text1"/>
                <w:sz w:val="52"/>
                <w:szCs w:val="52"/>
              </w:rPr>
            </w:pPr>
          </w:p>
          <w:p w14:paraId="25852DFF" w14:textId="77777777" w:rsidR="00296AA3" w:rsidRPr="004B50EC" w:rsidRDefault="00296AA3" w:rsidP="004B50EC">
            <w:pPr>
              <w:ind w:left="0"/>
              <w:rPr>
                <w:b/>
                <w:bCs/>
                <w:color w:val="000000" w:themeColor="text1"/>
                <w:sz w:val="52"/>
                <w:szCs w:val="52"/>
              </w:rPr>
            </w:pPr>
          </w:p>
        </w:tc>
      </w:tr>
      <w:tr w:rsidR="006C47A0" w:rsidRPr="00885002" w14:paraId="25852E05" w14:textId="77777777">
        <w:trPr>
          <w:cantSplit/>
          <w:trHeight w:val="899"/>
        </w:trPr>
        <w:tc>
          <w:tcPr>
            <w:tcW w:w="9999" w:type="dxa"/>
            <w:gridSpan w:val="2"/>
            <w:tcBorders>
              <w:top w:val="single" w:sz="4" w:space="0" w:color="auto"/>
              <w:bottom w:val="single" w:sz="36" w:space="0" w:color="auto"/>
            </w:tcBorders>
          </w:tcPr>
          <w:p w14:paraId="25852E01" w14:textId="1B97E543" w:rsidR="003E7222" w:rsidRDefault="00EC4E60" w:rsidP="00E03D76">
            <w:pPr>
              <w:spacing w:before="60"/>
              <w:jc w:val="center"/>
              <w:rPr>
                <w:b/>
                <w:bCs/>
                <w:color w:val="000000" w:themeColor="text1"/>
                <w:sz w:val="52"/>
                <w:szCs w:val="52"/>
              </w:rPr>
            </w:pPr>
            <w:r>
              <w:rPr>
                <w:b/>
                <w:bCs/>
                <w:color w:val="000000" w:themeColor="text1"/>
                <w:sz w:val="52"/>
                <w:szCs w:val="52"/>
              </w:rPr>
              <w:t>QAT</w:t>
            </w:r>
            <w:r w:rsidR="00ED087D">
              <w:rPr>
                <w:b/>
                <w:bCs/>
                <w:color w:val="000000" w:themeColor="text1"/>
                <w:sz w:val="52"/>
                <w:szCs w:val="52"/>
              </w:rPr>
              <w:t xml:space="preserve"> </w:t>
            </w:r>
            <w:r>
              <w:rPr>
                <w:b/>
                <w:bCs/>
                <w:color w:val="000000" w:themeColor="text1"/>
                <w:sz w:val="52"/>
                <w:szCs w:val="52"/>
              </w:rPr>
              <w:t>Automation, Agile &amp; Dev Ops</w:t>
            </w:r>
            <w:r w:rsidR="009B538A">
              <w:rPr>
                <w:b/>
                <w:bCs/>
                <w:color w:val="000000" w:themeColor="text1"/>
                <w:sz w:val="52"/>
                <w:szCs w:val="52"/>
              </w:rPr>
              <w:t xml:space="preserve"> – </w:t>
            </w:r>
          </w:p>
          <w:p w14:paraId="25852E02" w14:textId="77777777" w:rsidR="009E294C" w:rsidRDefault="009B538A" w:rsidP="00E03D76">
            <w:pPr>
              <w:spacing w:before="60"/>
              <w:jc w:val="center"/>
              <w:rPr>
                <w:b/>
                <w:bCs/>
                <w:color w:val="000000" w:themeColor="text1"/>
                <w:sz w:val="52"/>
                <w:szCs w:val="52"/>
              </w:rPr>
            </w:pPr>
            <w:r>
              <w:rPr>
                <w:b/>
                <w:bCs/>
                <w:color w:val="000000" w:themeColor="text1"/>
                <w:sz w:val="52"/>
                <w:szCs w:val="52"/>
              </w:rPr>
              <w:t xml:space="preserve">Lot </w:t>
            </w:r>
            <w:r w:rsidR="003E7222">
              <w:rPr>
                <w:b/>
                <w:bCs/>
                <w:color w:val="000000" w:themeColor="text1"/>
                <w:sz w:val="52"/>
                <w:szCs w:val="52"/>
              </w:rPr>
              <w:t>2</w:t>
            </w:r>
          </w:p>
          <w:p w14:paraId="25852E03" w14:textId="77777777" w:rsidR="006C47A0" w:rsidRPr="00885002" w:rsidRDefault="00ED087D" w:rsidP="00E03D76">
            <w:pPr>
              <w:spacing w:before="60"/>
              <w:jc w:val="center"/>
              <w:rPr>
                <w:color w:val="000000" w:themeColor="text1"/>
                <w:sz w:val="44"/>
                <w:szCs w:val="44"/>
              </w:rPr>
            </w:pPr>
            <w:r>
              <w:rPr>
                <w:color w:val="000000" w:themeColor="text1"/>
                <w:sz w:val="44"/>
                <w:szCs w:val="44"/>
              </w:rPr>
              <w:t xml:space="preserve">Example </w:t>
            </w:r>
            <w:r w:rsidR="00A93129">
              <w:rPr>
                <w:color w:val="000000" w:themeColor="text1"/>
                <w:sz w:val="44"/>
                <w:szCs w:val="44"/>
              </w:rPr>
              <w:t xml:space="preserve">Work Package </w:t>
            </w:r>
            <w:r>
              <w:rPr>
                <w:color w:val="000000" w:themeColor="text1"/>
                <w:sz w:val="44"/>
                <w:szCs w:val="44"/>
              </w:rPr>
              <w:t>of r</w:t>
            </w:r>
            <w:r w:rsidR="00A93129">
              <w:rPr>
                <w:color w:val="000000" w:themeColor="text1"/>
                <w:sz w:val="44"/>
                <w:szCs w:val="44"/>
              </w:rPr>
              <w:t>equirements</w:t>
            </w:r>
          </w:p>
          <w:p w14:paraId="25852E04" w14:textId="77777777" w:rsidR="006C47A0" w:rsidRPr="00885002" w:rsidRDefault="006C47A0" w:rsidP="00E03D76">
            <w:pPr>
              <w:spacing w:before="60"/>
              <w:jc w:val="right"/>
              <w:rPr>
                <w:b/>
                <w:color w:val="000000" w:themeColor="text1"/>
              </w:rPr>
            </w:pPr>
          </w:p>
        </w:tc>
      </w:tr>
    </w:tbl>
    <w:p w14:paraId="25852E06" w14:textId="77777777" w:rsidR="004B7128" w:rsidRPr="00885002" w:rsidRDefault="004B7128" w:rsidP="00A27F1D">
      <w:pPr>
        <w:rPr>
          <w:color w:val="000000" w:themeColor="text1"/>
        </w:rPr>
      </w:pPr>
      <w:bookmarkStart w:id="6" w:name="_Toc238019298"/>
      <w:bookmarkStart w:id="7" w:name="_Toc297205076"/>
    </w:p>
    <w:p w14:paraId="25852E07" w14:textId="77777777" w:rsidR="004B7128" w:rsidRPr="00461CE3" w:rsidRDefault="004B7128" w:rsidP="00A27F1D">
      <w:pPr>
        <w:rPr>
          <w:color w:val="000000" w:themeColor="text1"/>
          <w:sz w:val="36"/>
          <w:szCs w:val="36"/>
        </w:rPr>
      </w:pPr>
    </w:p>
    <w:p w14:paraId="25852E08" w14:textId="77777777" w:rsidR="00A27F1D" w:rsidRPr="00461CE3" w:rsidRDefault="00A27F1D" w:rsidP="00ED087D">
      <w:pPr>
        <w:pStyle w:val="Heading3"/>
      </w:pPr>
    </w:p>
    <w:p w14:paraId="25852E09" w14:textId="118DB4BF" w:rsidR="00ED087D" w:rsidRPr="00EC1FFF" w:rsidRDefault="00ED087D" w:rsidP="002A24E8">
      <w:pPr>
        <w:ind w:left="0"/>
        <w:jc w:val="both"/>
        <w:rPr>
          <w:color w:val="000000" w:themeColor="text1"/>
          <w:sz w:val="24"/>
          <w:szCs w:val="24"/>
        </w:rPr>
      </w:pPr>
      <w:r w:rsidRPr="00EC1FFF">
        <w:rPr>
          <w:color w:val="000000" w:themeColor="text1"/>
          <w:sz w:val="24"/>
          <w:szCs w:val="24"/>
        </w:rPr>
        <w:t xml:space="preserve">This is an example and </w:t>
      </w:r>
      <w:r w:rsidRPr="00EC1FFF">
        <w:rPr>
          <w:color w:val="000000" w:themeColor="text1"/>
          <w:sz w:val="24"/>
          <w:szCs w:val="24"/>
          <w:u w:val="single"/>
        </w:rPr>
        <w:t>illustrative</w:t>
      </w:r>
      <w:r w:rsidRPr="00EC1FFF">
        <w:rPr>
          <w:color w:val="000000" w:themeColor="text1"/>
          <w:sz w:val="24"/>
          <w:szCs w:val="24"/>
        </w:rPr>
        <w:t xml:space="preserve"> work package requirement only.  It is provided for the sole purpose of supporting the </w:t>
      </w:r>
      <w:r w:rsidR="00232B68" w:rsidRPr="00EC1FFF">
        <w:rPr>
          <w:color w:val="000000" w:themeColor="text1"/>
          <w:sz w:val="24"/>
          <w:szCs w:val="24"/>
        </w:rPr>
        <w:t xml:space="preserve">letting </w:t>
      </w:r>
      <w:r w:rsidR="00EC4E60">
        <w:rPr>
          <w:color w:val="000000" w:themeColor="text1"/>
          <w:sz w:val="24"/>
          <w:szCs w:val="24"/>
        </w:rPr>
        <w:t xml:space="preserve">of the QAT </w:t>
      </w:r>
      <w:r w:rsidR="008A4E1B">
        <w:rPr>
          <w:color w:val="000000" w:themeColor="text1"/>
          <w:sz w:val="24"/>
          <w:szCs w:val="24"/>
        </w:rPr>
        <w:t>A</w:t>
      </w:r>
      <w:r w:rsidR="00EC4E60">
        <w:rPr>
          <w:color w:val="000000" w:themeColor="text1"/>
          <w:sz w:val="24"/>
          <w:szCs w:val="24"/>
        </w:rPr>
        <w:t>greement</w:t>
      </w:r>
      <w:r w:rsidRPr="00EC1FFF">
        <w:rPr>
          <w:color w:val="000000" w:themeColor="text1"/>
          <w:sz w:val="24"/>
          <w:szCs w:val="24"/>
        </w:rPr>
        <w:t xml:space="preserve"> </w:t>
      </w:r>
      <w:r w:rsidR="00232B68" w:rsidRPr="00EC1FFF">
        <w:rPr>
          <w:color w:val="000000" w:themeColor="text1"/>
          <w:sz w:val="24"/>
          <w:szCs w:val="24"/>
        </w:rPr>
        <w:t xml:space="preserve">The requirement is only representative of the type of work package that may be required – this work package will not be commissioned or delivered.  </w:t>
      </w:r>
    </w:p>
    <w:p w14:paraId="25852E0A" w14:textId="77777777" w:rsidR="00ED087D" w:rsidRPr="00EC1FFF" w:rsidRDefault="00ED087D" w:rsidP="002A24E8">
      <w:pPr>
        <w:ind w:left="0"/>
        <w:jc w:val="both"/>
        <w:rPr>
          <w:color w:val="000000" w:themeColor="text1"/>
          <w:sz w:val="24"/>
          <w:szCs w:val="24"/>
        </w:rPr>
      </w:pPr>
    </w:p>
    <w:p w14:paraId="25852E0B" w14:textId="77777777" w:rsidR="00232B68" w:rsidRPr="00EC1FFF" w:rsidRDefault="00ED087D" w:rsidP="002A24E8">
      <w:pPr>
        <w:ind w:left="0"/>
        <w:jc w:val="both"/>
        <w:rPr>
          <w:color w:val="000000" w:themeColor="text1"/>
          <w:sz w:val="24"/>
          <w:szCs w:val="24"/>
        </w:rPr>
      </w:pPr>
      <w:r w:rsidRPr="00EC1FFF">
        <w:rPr>
          <w:color w:val="000000" w:themeColor="text1"/>
          <w:sz w:val="24"/>
          <w:szCs w:val="24"/>
        </w:rPr>
        <w:t>As part of the commercial bidding process, suppliers are invited to respond to this example work package in order to help inf</w:t>
      </w:r>
      <w:r w:rsidR="00232B68" w:rsidRPr="00EC1FFF">
        <w:rPr>
          <w:color w:val="000000" w:themeColor="text1"/>
          <w:sz w:val="24"/>
          <w:szCs w:val="24"/>
        </w:rPr>
        <w:t xml:space="preserve">orm the evaluation process and their </w:t>
      </w:r>
      <w:r w:rsidRPr="00EC1FFF">
        <w:rPr>
          <w:color w:val="000000" w:themeColor="text1"/>
          <w:sz w:val="24"/>
          <w:szCs w:val="24"/>
        </w:rPr>
        <w:t xml:space="preserve">ability to meet </w:t>
      </w:r>
      <w:r w:rsidR="00232B68" w:rsidRPr="00EC1FFF">
        <w:rPr>
          <w:color w:val="000000" w:themeColor="text1"/>
          <w:sz w:val="24"/>
          <w:szCs w:val="24"/>
        </w:rPr>
        <w:t xml:space="preserve">the </w:t>
      </w:r>
      <w:r w:rsidRPr="00EC1FFF">
        <w:rPr>
          <w:color w:val="000000" w:themeColor="text1"/>
          <w:sz w:val="24"/>
          <w:szCs w:val="24"/>
        </w:rPr>
        <w:t xml:space="preserve">requirements with </w:t>
      </w:r>
      <w:r w:rsidR="00232B68" w:rsidRPr="00EC1FFF">
        <w:rPr>
          <w:color w:val="000000" w:themeColor="text1"/>
          <w:sz w:val="24"/>
          <w:szCs w:val="24"/>
        </w:rPr>
        <w:t xml:space="preserve">value for money solutions and services. </w:t>
      </w:r>
    </w:p>
    <w:p w14:paraId="25852E0C" w14:textId="77777777" w:rsidR="00232B68" w:rsidRPr="00EC1FFF" w:rsidRDefault="00232B68" w:rsidP="002A24E8">
      <w:pPr>
        <w:ind w:left="0"/>
        <w:jc w:val="both"/>
        <w:rPr>
          <w:color w:val="000000" w:themeColor="text1"/>
          <w:sz w:val="24"/>
          <w:szCs w:val="24"/>
        </w:rPr>
      </w:pPr>
    </w:p>
    <w:p w14:paraId="25852E0D" w14:textId="77777777" w:rsidR="00232B68" w:rsidRPr="00EC1FFF" w:rsidRDefault="00232B68" w:rsidP="002A24E8">
      <w:pPr>
        <w:ind w:left="0"/>
        <w:jc w:val="both"/>
        <w:rPr>
          <w:color w:val="000000" w:themeColor="text1"/>
          <w:sz w:val="24"/>
          <w:szCs w:val="24"/>
        </w:rPr>
      </w:pPr>
      <w:r w:rsidRPr="00EC1FFF">
        <w:rPr>
          <w:color w:val="000000" w:themeColor="text1"/>
          <w:sz w:val="24"/>
          <w:szCs w:val="24"/>
        </w:rPr>
        <w:t xml:space="preserve">The response to this work package will be reviewed along with the full bid response against the published evaluation criteria. There will be a single assessment and score given against each criteria based on the combined evidence i.e. the response to this work package will not be assessed or scored in isolation. </w:t>
      </w:r>
    </w:p>
    <w:p w14:paraId="25852E0E" w14:textId="77777777" w:rsidR="00232B68" w:rsidRPr="00EC1FFF" w:rsidRDefault="00232B68" w:rsidP="002A24E8">
      <w:pPr>
        <w:ind w:left="0"/>
        <w:jc w:val="both"/>
        <w:rPr>
          <w:color w:val="000000" w:themeColor="text1"/>
          <w:sz w:val="24"/>
          <w:szCs w:val="24"/>
        </w:rPr>
      </w:pPr>
    </w:p>
    <w:p w14:paraId="25852E0F" w14:textId="77777777" w:rsidR="002A24E8" w:rsidRPr="00EC1FFF" w:rsidRDefault="00232B68" w:rsidP="002A24E8">
      <w:pPr>
        <w:ind w:left="0"/>
        <w:jc w:val="both"/>
        <w:rPr>
          <w:color w:val="000000" w:themeColor="text1"/>
          <w:sz w:val="24"/>
          <w:szCs w:val="24"/>
        </w:rPr>
      </w:pPr>
      <w:r w:rsidRPr="00E4161A">
        <w:rPr>
          <w:b/>
          <w:color w:val="000000" w:themeColor="text1"/>
          <w:sz w:val="24"/>
          <w:szCs w:val="24"/>
          <w:u w:val="single"/>
        </w:rPr>
        <w:t>Suppliers should not raise clarification requests against this work package requirement as part of the formal procurement process</w:t>
      </w:r>
      <w:r w:rsidRPr="00EC1FFF">
        <w:rPr>
          <w:b/>
          <w:color w:val="000000" w:themeColor="text1"/>
          <w:sz w:val="24"/>
          <w:szCs w:val="24"/>
        </w:rPr>
        <w:t>. As part of the response to the work package supp</w:t>
      </w:r>
      <w:r w:rsidR="002A24E8" w:rsidRPr="00EC1FFF">
        <w:rPr>
          <w:b/>
          <w:color w:val="000000" w:themeColor="text1"/>
          <w:sz w:val="24"/>
          <w:szCs w:val="24"/>
        </w:rPr>
        <w:t xml:space="preserve">liers can include the types of </w:t>
      </w:r>
      <w:r w:rsidRPr="00EC1FFF">
        <w:rPr>
          <w:b/>
          <w:color w:val="000000" w:themeColor="text1"/>
          <w:sz w:val="24"/>
          <w:szCs w:val="24"/>
        </w:rPr>
        <w:t xml:space="preserve">questions </w:t>
      </w:r>
      <w:r w:rsidR="002A24E8" w:rsidRPr="00EC1FFF">
        <w:rPr>
          <w:b/>
          <w:color w:val="000000" w:themeColor="text1"/>
          <w:sz w:val="24"/>
          <w:szCs w:val="24"/>
        </w:rPr>
        <w:t xml:space="preserve">or clarifications </w:t>
      </w:r>
      <w:r w:rsidRPr="00EC1FFF">
        <w:rPr>
          <w:b/>
          <w:color w:val="000000" w:themeColor="text1"/>
          <w:sz w:val="24"/>
          <w:szCs w:val="24"/>
        </w:rPr>
        <w:t>they would raise i</w:t>
      </w:r>
      <w:r w:rsidR="002A24E8" w:rsidRPr="00EC1FFF">
        <w:rPr>
          <w:b/>
          <w:color w:val="000000" w:themeColor="text1"/>
          <w:sz w:val="24"/>
          <w:szCs w:val="24"/>
        </w:rPr>
        <w:t xml:space="preserve">f this was </w:t>
      </w:r>
      <w:r w:rsidR="00E4161A">
        <w:rPr>
          <w:b/>
          <w:color w:val="000000" w:themeColor="text1"/>
          <w:sz w:val="24"/>
          <w:szCs w:val="24"/>
        </w:rPr>
        <w:t xml:space="preserve">to be </w:t>
      </w:r>
      <w:r w:rsidR="002A24E8" w:rsidRPr="00EC1FFF">
        <w:rPr>
          <w:b/>
          <w:color w:val="000000" w:themeColor="text1"/>
          <w:sz w:val="24"/>
          <w:szCs w:val="24"/>
        </w:rPr>
        <w:t>a ‘live’ requirement</w:t>
      </w:r>
      <w:r w:rsidR="002A24E8" w:rsidRPr="00EC1FFF">
        <w:rPr>
          <w:color w:val="000000" w:themeColor="text1"/>
          <w:sz w:val="24"/>
          <w:szCs w:val="24"/>
        </w:rPr>
        <w:t>.</w:t>
      </w:r>
    </w:p>
    <w:p w14:paraId="25852E10" w14:textId="77777777" w:rsidR="00ED087D" w:rsidRPr="00EC1FFF" w:rsidRDefault="00ED087D" w:rsidP="00ED087D">
      <w:pPr>
        <w:ind w:left="0"/>
        <w:rPr>
          <w:color w:val="000000" w:themeColor="text1"/>
          <w:sz w:val="24"/>
          <w:szCs w:val="24"/>
        </w:rPr>
      </w:pPr>
    </w:p>
    <w:p w14:paraId="25852E11" w14:textId="77777777" w:rsidR="002A24E8" w:rsidRDefault="002A24E8" w:rsidP="004B7128">
      <w:pPr>
        <w:rPr>
          <w:color w:val="000000" w:themeColor="text1"/>
          <w:sz w:val="36"/>
          <w:szCs w:val="36"/>
        </w:rPr>
      </w:pPr>
    </w:p>
    <w:p w14:paraId="25852E12" w14:textId="77777777" w:rsidR="00461CE3" w:rsidRDefault="00461CE3" w:rsidP="004B7128">
      <w:pPr>
        <w:rPr>
          <w:color w:val="000000" w:themeColor="text1"/>
          <w:sz w:val="36"/>
          <w:szCs w:val="36"/>
        </w:rPr>
      </w:pPr>
    </w:p>
    <w:p w14:paraId="25852E13" w14:textId="77777777" w:rsidR="00461CE3" w:rsidRDefault="00461CE3" w:rsidP="004B7128">
      <w:pPr>
        <w:rPr>
          <w:color w:val="000000" w:themeColor="text1"/>
          <w:sz w:val="36"/>
          <w:szCs w:val="36"/>
        </w:rPr>
      </w:pPr>
    </w:p>
    <w:p w14:paraId="25852E14" w14:textId="77777777" w:rsidR="00EC1FFF" w:rsidRDefault="00EC1FFF" w:rsidP="004B7128">
      <w:pPr>
        <w:rPr>
          <w:color w:val="000000" w:themeColor="text1"/>
          <w:sz w:val="36"/>
          <w:szCs w:val="36"/>
        </w:rPr>
      </w:pPr>
    </w:p>
    <w:p w14:paraId="25852E15" w14:textId="77777777" w:rsidR="00EC1FFF" w:rsidRDefault="00EC1FFF" w:rsidP="004B7128">
      <w:pPr>
        <w:rPr>
          <w:color w:val="000000" w:themeColor="text1"/>
          <w:sz w:val="36"/>
          <w:szCs w:val="36"/>
        </w:rPr>
      </w:pPr>
    </w:p>
    <w:p w14:paraId="25852E16" w14:textId="77777777" w:rsidR="003E7222" w:rsidRDefault="003E7222" w:rsidP="004B7128">
      <w:pPr>
        <w:rPr>
          <w:color w:val="000000" w:themeColor="text1"/>
          <w:sz w:val="36"/>
          <w:szCs w:val="36"/>
        </w:rPr>
      </w:pPr>
    </w:p>
    <w:p w14:paraId="25852E17" w14:textId="77777777" w:rsidR="00461CE3" w:rsidRDefault="00461CE3" w:rsidP="004B7128">
      <w:pPr>
        <w:rPr>
          <w:color w:val="000000" w:themeColor="text1"/>
          <w:sz w:val="36"/>
          <w:szCs w:val="36"/>
        </w:rPr>
      </w:pPr>
    </w:p>
    <w:p w14:paraId="25852E18" w14:textId="77777777" w:rsidR="003C5373" w:rsidRDefault="003C5373" w:rsidP="004B7128">
      <w:pPr>
        <w:rPr>
          <w:color w:val="000000" w:themeColor="text1"/>
          <w:sz w:val="36"/>
          <w:szCs w:val="36"/>
        </w:rPr>
      </w:pPr>
    </w:p>
    <w:p w14:paraId="25852E19" w14:textId="77C36787" w:rsidR="00947F53" w:rsidRPr="003C5373" w:rsidRDefault="00947F53" w:rsidP="00461CE3">
      <w:pPr>
        <w:jc w:val="center"/>
        <w:rPr>
          <w:color w:val="000000" w:themeColor="text1"/>
          <w:sz w:val="22"/>
          <w:szCs w:val="22"/>
        </w:rPr>
      </w:pPr>
    </w:p>
    <w:p w14:paraId="3A8C98E9" w14:textId="5C32D89A" w:rsidR="008A4E1B" w:rsidRPr="008A4E1B" w:rsidRDefault="00EC4E60" w:rsidP="008A4E1B">
      <w:pPr>
        <w:jc w:val="center"/>
        <w:rPr>
          <w:color w:val="000000" w:themeColor="text1"/>
          <w:sz w:val="22"/>
          <w:szCs w:val="22"/>
        </w:rPr>
      </w:pPr>
      <w:r>
        <w:rPr>
          <w:color w:val="000000" w:themeColor="text1"/>
          <w:sz w:val="22"/>
          <w:szCs w:val="22"/>
        </w:rPr>
        <w:lastRenderedPageBreak/>
        <w:t xml:space="preserve">QA &amp; </w:t>
      </w:r>
      <w:r w:rsidR="00461CE3" w:rsidRPr="003C5373">
        <w:rPr>
          <w:color w:val="000000" w:themeColor="text1"/>
          <w:sz w:val="22"/>
          <w:szCs w:val="22"/>
        </w:rPr>
        <w:t>Testing</w:t>
      </w:r>
      <w:r w:rsidR="008A4E1B">
        <w:rPr>
          <w:color w:val="000000" w:themeColor="text1"/>
          <w:sz w:val="22"/>
          <w:szCs w:val="22"/>
        </w:rPr>
        <w:t xml:space="preserve"> for</w:t>
      </w:r>
      <w:r w:rsidR="00461CE3" w:rsidRPr="003C5373">
        <w:rPr>
          <w:color w:val="000000" w:themeColor="text1"/>
          <w:sz w:val="22"/>
          <w:szCs w:val="22"/>
        </w:rPr>
        <w:t xml:space="preserve"> </w:t>
      </w:r>
      <w:r w:rsidR="008A4E1B">
        <w:rPr>
          <w:color w:val="000000" w:themeColor="text1"/>
          <w:sz w:val="22"/>
          <w:szCs w:val="22"/>
        </w:rPr>
        <w:t xml:space="preserve">IT Systems - </w:t>
      </w:r>
      <w:r w:rsidR="008A4E1B" w:rsidRPr="008A4E1B">
        <w:rPr>
          <w:color w:val="000000" w:themeColor="text1"/>
          <w:sz w:val="22"/>
          <w:szCs w:val="22"/>
        </w:rPr>
        <w:t xml:space="preserve">QAT Automation, Agile &amp; Dev Ops </w:t>
      </w:r>
    </w:p>
    <w:p w14:paraId="25852E1B" w14:textId="77777777" w:rsidR="00461CE3" w:rsidRPr="002A24E8" w:rsidRDefault="00A45668" w:rsidP="00461CE3">
      <w:pPr>
        <w:jc w:val="center"/>
        <w:rPr>
          <w:color w:val="000000" w:themeColor="text1"/>
          <w:sz w:val="32"/>
          <w:szCs w:val="32"/>
        </w:rPr>
      </w:pPr>
      <w:r>
        <w:rPr>
          <w:color w:val="000000" w:themeColor="text1"/>
          <w:sz w:val="22"/>
          <w:szCs w:val="22"/>
        </w:rPr>
        <w:t xml:space="preserve">Example </w:t>
      </w:r>
      <w:r w:rsidR="00461CE3" w:rsidRPr="003C5373">
        <w:rPr>
          <w:color w:val="000000" w:themeColor="text1"/>
          <w:sz w:val="22"/>
          <w:szCs w:val="22"/>
        </w:rPr>
        <w:t>Work Package Definition</w:t>
      </w:r>
    </w:p>
    <w:bookmarkEnd w:id="6"/>
    <w:bookmarkEnd w:id="7"/>
    <w:p w14:paraId="25852E1C" w14:textId="77777777" w:rsidR="00160616" w:rsidRDefault="007D168F" w:rsidP="003E0C15">
      <w:pPr>
        <w:pStyle w:val="Heading1"/>
        <w:numPr>
          <w:ilvl w:val="0"/>
          <w:numId w:val="29"/>
        </w:numPr>
      </w:pPr>
      <w:r>
        <w:t xml:space="preserve">Overview </w:t>
      </w:r>
    </w:p>
    <w:p w14:paraId="25852E1D" w14:textId="77777777" w:rsidR="003E0C15" w:rsidRPr="00BC2CAC" w:rsidRDefault="003E0C15" w:rsidP="003E0C15">
      <w:pPr>
        <w:pStyle w:val="BodyText"/>
        <w:rPr>
          <w:sz w:val="8"/>
          <w:szCs w:val="8"/>
        </w:rPr>
      </w:pPr>
    </w:p>
    <w:tbl>
      <w:tblPr>
        <w:tblStyle w:val="TableGrid"/>
        <w:tblW w:w="9072" w:type="dxa"/>
        <w:tblInd w:w="108" w:type="dxa"/>
        <w:tblLook w:val="04A0" w:firstRow="1" w:lastRow="0" w:firstColumn="1" w:lastColumn="0" w:noHBand="0" w:noVBand="1"/>
      </w:tblPr>
      <w:tblGrid>
        <w:gridCol w:w="4678"/>
        <w:gridCol w:w="4394"/>
      </w:tblGrid>
      <w:tr w:rsidR="009C399D" w:rsidRPr="009C399D" w14:paraId="25852E20" w14:textId="77777777" w:rsidTr="009C399D">
        <w:tc>
          <w:tcPr>
            <w:tcW w:w="4678" w:type="dxa"/>
          </w:tcPr>
          <w:p w14:paraId="25852E1E" w14:textId="77777777" w:rsidR="009C399D" w:rsidRPr="009C399D" w:rsidRDefault="009C399D" w:rsidP="009C399D">
            <w:pPr>
              <w:keepLines/>
              <w:spacing w:before="120" w:after="120"/>
              <w:ind w:left="34"/>
              <w:rPr>
                <w:sz w:val="24"/>
                <w:szCs w:val="24"/>
              </w:rPr>
            </w:pPr>
            <w:r w:rsidRPr="009C399D">
              <w:rPr>
                <w:sz w:val="24"/>
                <w:szCs w:val="24"/>
              </w:rPr>
              <w:t>Project Name</w:t>
            </w:r>
          </w:p>
        </w:tc>
        <w:tc>
          <w:tcPr>
            <w:tcW w:w="4394" w:type="dxa"/>
          </w:tcPr>
          <w:p w14:paraId="25852E1F" w14:textId="77777777" w:rsidR="009C399D" w:rsidRPr="009C399D" w:rsidRDefault="003E7222" w:rsidP="000E2B15">
            <w:pPr>
              <w:keepLines/>
              <w:spacing w:before="120" w:after="120"/>
              <w:ind w:left="176"/>
              <w:rPr>
                <w:sz w:val="24"/>
                <w:szCs w:val="24"/>
              </w:rPr>
            </w:pPr>
            <w:r>
              <w:rPr>
                <w:sz w:val="24"/>
                <w:szCs w:val="24"/>
              </w:rPr>
              <w:t>Project B</w:t>
            </w:r>
          </w:p>
        </w:tc>
      </w:tr>
      <w:tr w:rsidR="009C399D" w:rsidRPr="009C399D" w14:paraId="25852E23" w14:textId="77777777" w:rsidTr="009C399D">
        <w:tc>
          <w:tcPr>
            <w:tcW w:w="4678" w:type="dxa"/>
          </w:tcPr>
          <w:p w14:paraId="25852E21" w14:textId="77777777" w:rsidR="009C399D" w:rsidRPr="009C399D" w:rsidRDefault="009C399D" w:rsidP="009C399D">
            <w:pPr>
              <w:keepLines/>
              <w:spacing w:before="120" w:after="120"/>
              <w:ind w:left="34"/>
              <w:rPr>
                <w:sz w:val="24"/>
                <w:szCs w:val="24"/>
              </w:rPr>
            </w:pPr>
            <w:r w:rsidRPr="009C399D">
              <w:rPr>
                <w:sz w:val="24"/>
                <w:szCs w:val="24"/>
              </w:rPr>
              <w:t>Work Package Publication date</w:t>
            </w:r>
          </w:p>
        </w:tc>
        <w:tc>
          <w:tcPr>
            <w:tcW w:w="4394" w:type="dxa"/>
          </w:tcPr>
          <w:p w14:paraId="25852E22" w14:textId="77777777" w:rsidR="009C399D" w:rsidRPr="009C399D" w:rsidRDefault="00F53B88" w:rsidP="000E2B15">
            <w:pPr>
              <w:keepLines/>
              <w:spacing w:before="120" w:after="120"/>
              <w:ind w:left="176"/>
              <w:rPr>
                <w:sz w:val="24"/>
                <w:szCs w:val="24"/>
              </w:rPr>
            </w:pPr>
            <w:r>
              <w:rPr>
                <w:sz w:val="24"/>
                <w:szCs w:val="24"/>
              </w:rPr>
              <w:t>0</w:t>
            </w:r>
            <w:r w:rsidR="002A24E8">
              <w:rPr>
                <w:sz w:val="24"/>
                <w:szCs w:val="24"/>
              </w:rPr>
              <w:t>1</w:t>
            </w:r>
            <w:r>
              <w:rPr>
                <w:sz w:val="24"/>
                <w:szCs w:val="24"/>
              </w:rPr>
              <w:t>/</w:t>
            </w:r>
            <w:r w:rsidR="002A24E8">
              <w:rPr>
                <w:sz w:val="24"/>
                <w:szCs w:val="24"/>
              </w:rPr>
              <w:t>0</w:t>
            </w:r>
            <w:r w:rsidR="000E2B15">
              <w:rPr>
                <w:sz w:val="24"/>
                <w:szCs w:val="24"/>
              </w:rPr>
              <w:t>1</w:t>
            </w:r>
            <w:r>
              <w:rPr>
                <w:sz w:val="24"/>
                <w:szCs w:val="24"/>
              </w:rPr>
              <w:t>/201</w:t>
            </w:r>
            <w:r w:rsidR="000E2B15">
              <w:rPr>
                <w:sz w:val="24"/>
                <w:szCs w:val="24"/>
              </w:rPr>
              <w:t>7</w:t>
            </w:r>
          </w:p>
        </w:tc>
      </w:tr>
      <w:tr w:rsidR="009C399D" w:rsidRPr="009C399D" w14:paraId="25852E26" w14:textId="77777777" w:rsidTr="009C399D">
        <w:tc>
          <w:tcPr>
            <w:tcW w:w="4678" w:type="dxa"/>
          </w:tcPr>
          <w:p w14:paraId="25852E24" w14:textId="77777777" w:rsidR="009C399D" w:rsidRPr="009C399D" w:rsidRDefault="009C399D" w:rsidP="009C399D">
            <w:pPr>
              <w:keepLines/>
              <w:spacing w:before="120" w:after="120"/>
              <w:ind w:left="34"/>
              <w:rPr>
                <w:sz w:val="24"/>
                <w:szCs w:val="24"/>
              </w:rPr>
            </w:pPr>
            <w:r w:rsidRPr="009C399D">
              <w:rPr>
                <w:sz w:val="24"/>
                <w:szCs w:val="24"/>
              </w:rPr>
              <w:t>Closing Date for Supplier Proposals</w:t>
            </w:r>
          </w:p>
        </w:tc>
        <w:tc>
          <w:tcPr>
            <w:tcW w:w="4394" w:type="dxa"/>
          </w:tcPr>
          <w:p w14:paraId="25852E25" w14:textId="77777777" w:rsidR="009C399D" w:rsidRPr="009C399D" w:rsidRDefault="000E2B15" w:rsidP="000E2B15">
            <w:pPr>
              <w:keepLines/>
              <w:spacing w:before="120" w:after="120"/>
              <w:ind w:left="176"/>
              <w:rPr>
                <w:sz w:val="24"/>
                <w:szCs w:val="24"/>
              </w:rPr>
            </w:pPr>
            <w:r>
              <w:rPr>
                <w:sz w:val="24"/>
                <w:szCs w:val="24"/>
              </w:rPr>
              <w:t>15</w:t>
            </w:r>
            <w:r w:rsidR="00F53B88">
              <w:rPr>
                <w:sz w:val="24"/>
                <w:szCs w:val="24"/>
              </w:rPr>
              <w:t>/0</w:t>
            </w:r>
            <w:r>
              <w:rPr>
                <w:sz w:val="24"/>
                <w:szCs w:val="24"/>
              </w:rPr>
              <w:t>1</w:t>
            </w:r>
            <w:r w:rsidR="00F53B88">
              <w:rPr>
                <w:sz w:val="24"/>
                <w:szCs w:val="24"/>
              </w:rPr>
              <w:t>/201</w:t>
            </w:r>
            <w:r>
              <w:rPr>
                <w:sz w:val="24"/>
                <w:szCs w:val="24"/>
              </w:rPr>
              <w:t>7</w:t>
            </w:r>
          </w:p>
        </w:tc>
      </w:tr>
      <w:tr w:rsidR="009C399D" w:rsidRPr="009C399D" w14:paraId="25852E28" w14:textId="77777777" w:rsidTr="009C399D">
        <w:tc>
          <w:tcPr>
            <w:tcW w:w="9072" w:type="dxa"/>
            <w:gridSpan w:val="2"/>
          </w:tcPr>
          <w:p w14:paraId="25852E27" w14:textId="0D46DB86" w:rsidR="009C399D" w:rsidRPr="009C399D" w:rsidRDefault="008A4E1B" w:rsidP="003E7222">
            <w:pPr>
              <w:keepLines/>
              <w:spacing w:before="120" w:after="120"/>
              <w:ind w:left="34"/>
              <w:jc w:val="both"/>
              <w:rPr>
                <w:sz w:val="24"/>
                <w:szCs w:val="24"/>
              </w:rPr>
            </w:pPr>
            <w:r>
              <w:rPr>
                <w:sz w:val="24"/>
                <w:szCs w:val="24"/>
              </w:rPr>
              <w:t>QA and Testing</w:t>
            </w:r>
            <w:r w:rsidR="00EC4E60">
              <w:rPr>
                <w:sz w:val="24"/>
                <w:szCs w:val="24"/>
              </w:rPr>
              <w:t xml:space="preserve">, </w:t>
            </w:r>
            <w:r w:rsidR="000E2B15">
              <w:rPr>
                <w:sz w:val="24"/>
                <w:szCs w:val="24"/>
              </w:rPr>
              <w:t xml:space="preserve">currently provide a testing service within the Home Office and across other government departments. This work package covers the delivery of </w:t>
            </w:r>
            <w:r w:rsidR="003E7222">
              <w:rPr>
                <w:sz w:val="24"/>
                <w:szCs w:val="24"/>
              </w:rPr>
              <w:t xml:space="preserve">Test Automation </w:t>
            </w:r>
            <w:r w:rsidR="000E2B15">
              <w:rPr>
                <w:sz w:val="24"/>
                <w:szCs w:val="24"/>
              </w:rPr>
              <w:t>services for a project within the Home Office</w:t>
            </w:r>
          </w:p>
        </w:tc>
      </w:tr>
    </w:tbl>
    <w:p w14:paraId="25852E29" w14:textId="77777777" w:rsidR="00F257FF" w:rsidRDefault="00F257FF" w:rsidP="004E473B">
      <w:pPr>
        <w:spacing w:after="160"/>
        <w:ind w:left="425"/>
        <w:jc w:val="both"/>
        <w:rPr>
          <w:rFonts w:cs="Arial"/>
          <w:color w:val="000000" w:themeColor="text1"/>
          <w:sz w:val="24"/>
          <w:szCs w:val="24"/>
        </w:rPr>
      </w:pPr>
    </w:p>
    <w:p w14:paraId="25852E2A" w14:textId="77777777" w:rsidR="00304C86" w:rsidRPr="003E0C15" w:rsidRDefault="005D12B6" w:rsidP="003E0C15">
      <w:pPr>
        <w:pStyle w:val="Heading1"/>
      </w:pPr>
      <w:bookmarkStart w:id="8" w:name="_Toc453154192"/>
      <w:r w:rsidRPr="003E0C15">
        <w:t>Background</w:t>
      </w:r>
      <w:bookmarkEnd w:id="8"/>
    </w:p>
    <w:p w14:paraId="25852E2B" w14:textId="77777777" w:rsidR="003E7222" w:rsidRPr="003E7222" w:rsidRDefault="003E7222" w:rsidP="003E7222">
      <w:pPr>
        <w:pStyle w:val="Heading2"/>
        <w:jc w:val="both"/>
        <w:rPr>
          <w:b w:val="0"/>
        </w:rPr>
      </w:pPr>
      <w:bookmarkStart w:id="9" w:name="_Toc453154193"/>
      <w:bookmarkStart w:id="10" w:name="_Toc448410928"/>
      <w:bookmarkStart w:id="11" w:name="_Toc448470011"/>
      <w:bookmarkStart w:id="12" w:name="_Toc453154195"/>
      <w:r>
        <w:rPr>
          <w:b w:val="0"/>
        </w:rPr>
        <w:t xml:space="preserve">Project B </w:t>
      </w:r>
      <w:r w:rsidRPr="003E7222">
        <w:rPr>
          <w:b w:val="0"/>
        </w:rPr>
        <w:t xml:space="preserve">is </w:t>
      </w:r>
      <w:r>
        <w:rPr>
          <w:b w:val="0"/>
        </w:rPr>
        <w:t xml:space="preserve">part of the Home Office </w:t>
      </w:r>
      <w:r w:rsidRPr="003E7222">
        <w:rPr>
          <w:b w:val="0"/>
        </w:rPr>
        <w:t xml:space="preserve">Border Force </w:t>
      </w:r>
      <w:r>
        <w:rPr>
          <w:b w:val="0"/>
        </w:rPr>
        <w:t xml:space="preserve">change </w:t>
      </w:r>
      <w:r w:rsidRPr="003E7222">
        <w:rPr>
          <w:b w:val="0"/>
        </w:rPr>
        <w:t>portfolio</w:t>
      </w:r>
      <w:r>
        <w:rPr>
          <w:b w:val="0"/>
        </w:rPr>
        <w:t>, delivering new and enhanced systems</w:t>
      </w:r>
      <w:r w:rsidRPr="003E7222">
        <w:rPr>
          <w:b w:val="0"/>
        </w:rPr>
        <w:t xml:space="preserve">. </w:t>
      </w:r>
    </w:p>
    <w:p w14:paraId="25852E2C" w14:textId="77777777" w:rsidR="003E7222" w:rsidRDefault="003E7222" w:rsidP="003E7222">
      <w:pPr>
        <w:pStyle w:val="Heading2"/>
        <w:jc w:val="both"/>
        <w:rPr>
          <w:b w:val="0"/>
        </w:rPr>
      </w:pPr>
      <w:r w:rsidRPr="003E7222">
        <w:rPr>
          <w:b w:val="0"/>
        </w:rPr>
        <w:t xml:space="preserve">The scope of testing services to be provided will include Unit/Component (assurance only), System, Systems Integration and User acceptance testing, as well as establishing a professional approach to testing in </w:t>
      </w:r>
      <w:r>
        <w:rPr>
          <w:b w:val="0"/>
        </w:rPr>
        <w:t>sprints and i</w:t>
      </w:r>
      <w:r w:rsidRPr="003E7222">
        <w:rPr>
          <w:b w:val="0"/>
        </w:rPr>
        <w:t>ntegrat</w:t>
      </w:r>
      <w:r>
        <w:rPr>
          <w:b w:val="0"/>
        </w:rPr>
        <w:t xml:space="preserve">ing </w:t>
      </w:r>
      <w:r w:rsidRPr="003E7222">
        <w:rPr>
          <w:b w:val="0"/>
        </w:rPr>
        <w:t xml:space="preserve">releases within Continuous Integration (CI) and Reference environments. </w:t>
      </w:r>
    </w:p>
    <w:p w14:paraId="25852E2D" w14:textId="125F9DE2" w:rsidR="003E7222" w:rsidRDefault="003E7222" w:rsidP="003E7222">
      <w:pPr>
        <w:pStyle w:val="Heading2"/>
        <w:jc w:val="both"/>
        <w:rPr>
          <w:b w:val="0"/>
        </w:rPr>
      </w:pPr>
      <w:r w:rsidRPr="003E7222">
        <w:rPr>
          <w:b w:val="0"/>
        </w:rPr>
        <w:t xml:space="preserve">A key requirement of the service </w:t>
      </w:r>
      <w:r>
        <w:rPr>
          <w:b w:val="0"/>
        </w:rPr>
        <w:t xml:space="preserve">is </w:t>
      </w:r>
      <w:r w:rsidRPr="003E7222">
        <w:rPr>
          <w:b w:val="0"/>
        </w:rPr>
        <w:t>to define, build &amp; implement an automated test capability</w:t>
      </w:r>
      <w:r>
        <w:rPr>
          <w:b w:val="0"/>
        </w:rPr>
        <w:t xml:space="preserve">, referencing the </w:t>
      </w:r>
      <w:r w:rsidRPr="003E7222">
        <w:rPr>
          <w:b w:val="0"/>
        </w:rPr>
        <w:t xml:space="preserve">current </w:t>
      </w:r>
      <w:r w:rsidR="008A4E1B" w:rsidRPr="008A4E1B">
        <w:rPr>
          <w:b w:val="0"/>
          <w:szCs w:val="24"/>
        </w:rPr>
        <w:t>QA and Testing</w:t>
      </w:r>
      <w:r w:rsidRPr="003E7222">
        <w:rPr>
          <w:b w:val="0"/>
        </w:rPr>
        <w:t xml:space="preserve"> automation strategy</w:t>
      </w:r>
      <w:r>
        <w:rPr>
          <w:b w:val="0"/>
        </w:rPr>
        <w:t xml:space="preserve">. This can be used to </w:t>
      </w:r>
      <w:r w:rsidRPr="003E7222">
        <w:rPr>
          <w:b w:val="0"/>
        </w:rPr>
        <w:t xml:space="preserve">support each stage of the Continuous Delivery (CD) pipeline </w:t>
      </w:r>
      <w:r>
        <w:rPr>
          <w:b w:val="0"/>
        </w:rPr>
        <w:t>within the program</w:t>
      </w:r>
      <w:r w:rsidRPr="003E7222">
        <w:rPr>
          <w:b w:val="0"/>
        </w:rPr>
        <w:t xml:space="preserve"> and the wider Home Office delivery portfolio.</w:t>
      </w:r>
      <w:bookmarkEnd w:id="9"/>
      <w:r w:rsidRPr="003E7222">
        <w:rPr>
          <w:b w:val="0"/>
        </w:rPr>
        <w:t xml:space="preserve"> </w:t>
      </w:r>
    </w:p>
    <w:p w14:paraId="25852E2E" w14:textId="77777777" w:rsidR="003E7222" w:rsidRPr="003E7222" w:rsidRDefault="003E7222" w:rsidP="003E7222">
      <w:pPr>
        <w:pStyle w:val="Heading2"/>
        <w:jc w:val="both"/>
        <w:rPr>
          <w:b w:val="0"/>
        </w:rPr>
      </w:pPr>
      <w:r w:rsidRPr="003E7222">
        <w:rPr>
          <w:b w:val="0"/>
        </w:rPr>
        <w:t>This project will be run using a full agile approach to delivery.</w:t>
      </w:r>
    </w:p>
    <w:p w14:paraId="25852E2F" w14:textId="77777777" w:rsidR="00A45668" w:rsidRPr="00A45668" w:rsidRDefault="00A45668" w:rsidP="00A45668">
      <w:pPr>
        <w:pStyle w:val="BodyText"/>
      </w:pPr>
    </w:p>
    <w:bookmarkEnd w:id="10"/>
    <w:bookmarkEnd w:id="11"/>
    <w:p w14:paraId="25852E30" w14:textId="77777777" w:rsidR="00485796" w:rsidRDefault="00C83464" w:rsidP="003E0C15">
      <w:pPr>
        <w:pStyle w:val="Heading1"/>
      </w:pPr>
      <w:r w:rsidRPr="00E0395E">
        <w:t>S</w:t>
      </w:r>
      <w:r w:rsidR="00797AB0" w:rsidRPr="00E0395E">
        <w:t>tatement of Requirement</w:t>
      </w:r>
      <w:bookmarkStart w:id="13" w:name="_Toc453154196"/>
      <w:bookmarkEnd w:id="12"/>
    </w:p>
    <w:p w14:paraId="25852E31" w14:textId="77777777" w:rsidR="00A45668" w:rsidRPr="00A45668" w:rsidRDefault="00A45668" w:rsidP="00A45668">
      <w:pPr>
        <w:pStyle w:val="BodyText"/>
        <w:rPr>
          <w:sz w:val="10"/>
          <w:szCs w:val="10"/>
        </w:rPr>
      </w:pPr>
    </w:p>
    <w:bookmarkEnd w:id="13"/>
    <w:p w14:paraId="25852E32" w14:textId="77777777" w:rsidR="003E7222" w:rsidRPr="00627EC7" w:rsidRDefault="003E7222" w:rsidP="003E7222">
      <w:pPr>
        <w:pStyle w:val="Heading2"/>
        <w:rPr>
          <w:b w:val="0"/>
        </w:rPr>
      </w:pPr>
      <w:r w:rsidRPr="00627EC7">
        <w:rPr>
          <w:b w:val="0"/>
        </w:rPr>
        <w:t>The delivery &amp; functional changes within scope for Project B include:</w:t>
      </w:r>
    </w:p>
    <w:p w14:paraId="25852E33" w14:textId="77777777" w:rsidR="003E7222" w:rsidRDefault="003E7222" w:rsidP="00524CBC">
      <w:pPr>
        <w:pStyle w:val="4-BulletStyle"/>
        <w:jc w:val="both"/>
        <w:rPr>
          <w:sz w:val="24"/>
        </w:rPr>
      </w:pPr>
      <w:r w:rsidRPr="003E7222">
        <w:rPr>
          <w:sz w:val="24"/>
        </w:rPr>
        <w:t>Development of MicroServices to ingest, parse and forward 4 data streams to a storage layer utilising cloud infrastructure services</w:t>
      </w:r>
    </w:p>
    <w:p w14:paraId="25852E34" w14:textId="77777777" w:rsidR="00524CBC" w:rsidRPr="00524CBC" w:rsidRDefault="00524CBC" w:rsidP="00524CBC">
      <w:pPr>
        <w:pStyle w:val="4-BulletStyle"/>
        <w:numPr>
          <w:ilvl w:val="0"/>
          <w:numId w:val="0"/>
        </w:numPr>
        <w:ind w:left="1077"/>
        <w:jc w:val="both"/>
        <w:rPr>
          <w:sz w:val="6"/>
          <w:szCs w:val="6"/>
        </w:rPr>
      </w:pPr>
    </w:p>
    <w:p w14:paraId="25852E35" w14:textId="77777777" w:rsidR="003E7222" w:rsidRDefault="003E7222" w:rsidP="00524CBC">
      <w:pPr>
        <w:pStyle w:val="4-BulletStyle"/>
        <w:jc w:val="both"/>
        <w:rPr>
          <w:sz w:val="24"/>
        </w:rPr>
      </w:pPr>
      <w:r w:rsidRPr="003E7222">
        <w:rPr>
          <w:sz w:val="24"/>
        </w:rPr>
        <w:t>Replace existing structured data storage with an unstructured scalable solution to store data streamed in nea</w:t>
      </w:r>
      <w:r w:rsidR="00524CBC">
        <w:rPr>
          <w:sz w:val="24"/>
        </w:rPr>
        <w:t>r real-time</w:t>
      </w:r>
    </w:p>
    <w:p w14:paraId="25852E36" w14:textId="77777777" w:rsidR="00524CBC" w:rsidRPr="00524CBC" w:rsidRDefault="00524CBC" w:rsidP="00524CBC">
      <w:pPr>
        <w:pStyle w:val="4-BulletStyle"/>
        <w:numPr>
          <w:ilvl w:val="0"/>
          <w:numId w:val="0"/>
        </w:numPr>
        <w:ind w:left="1077"/>
        <w:jc w:val="both"/>
        <w:rPr>
          <w:sz w:val="6"/>
          <w:szCs w:val="6"/>
        </w:rPr>
      </w:pPr>
    </w:p>
    <w:p w14:paraId="25852E37" w14:textId="77777777" w:rsidR="003E7222" w:rsidRDefault="003E7222" w:rsidP="00524CBC">
      <w:pPr>
        <w:pStyle w:val="4-BulletStyle"/>
        <w:jc w:val="both"/>
        <w:rPr>
          <w:sz w:val="24"/>
        </w:rPr>
      </w:pPr>
      <w:r w:rsidRPr="003E7222">
        <w:rPr>
          <w:sz w:val="24"/>
        </w:rPr>
        <w:t>Development of revised user interfaces (replacing existing technology) that must be modular and made available for re-use within o</w:t>
      </w:r>
      <w:r w:rsidR="00524CBC">
        <w:rPr>
          <w:sz w:val="24"/>
        </w:rPr>
        <w:t>ther Home Office business areas</w:t>
      </w:r>
    </w:p>
    <w:p w14:paraId="25852E38" w14:textId="77777777" w:rsidR="00524CBC" w:rsidRPr="00524CBC" w:rsidRDefault="00524CBC" w:rsidP="00524CBC">
      <w:pPr>
        <w:pStyle w:val="4-BulletStyle"/>
        <w:numPr>
          <w:ilvl w:val="0"/>
          <w:numId w:val="0"/>
        </w:numPr>
        <w:ind w:left="1077"/>
        <w:jc w:val="both"/>
        <w:rPr>
          <w:sz w:val="6"/>
          <w:szCs w:val="6"/>
        </w:rPr>
      </w:pPr>
    </w:p>
    <w:p w14:paraId="25852E39" w14:textId="77777777" w:rsidR="003E7222" w:rsidRDefault="003E7222" w:rsidP="00524CBC">
      <w:pPr>
        <w:pStyle w:val="4-BulletStyle"/>
        <w:jc w:val="both"/>
        <w:rPr>
          <w:sz w:val="24"/>
        </w:rPr>
      </w:pPr>
      <w:r w:rsidRPr="003E7222">
        <w:rPr>
          <w:sz w:val="24"/>
        </w:rPr>
        <w:t>Development of audit and logging function</w:t>
      </w:r>
      <w:r w:rsidR="00524CBC">
        <w:rPr>
          <w:sz w:val="24"/>
        </w:rPr>
        <w:t>s across the end-to-end solution</w:t>
      </w:r>
    </w:p>
    <w:p w14:paraId="25852E3A" w14:textId="77777777" w:rsidR="00524CBC" w:rsidRPr="00524CBC" w:rsidRDefault="00524CBC" w:rsidP="00524CBC">
      <w:pPr>
        <w:pStyle w:val="4-BulletStyle"/>
        <w:numPr>
          <w:ilvl w:val="0"/>
          <w:numId w:val="0"/>
        </w:numPr>
        <w:ind w:left="1077"/>
        <w:jc w:val="both"/>
        <w:rPr>
          <w:sz w:val="6"/>
          <w:szCs w:val="6"/>
        </w:rPr>
      </w:pPr>
    </w:p>
    <w:p w14:paraId="25852E3B" w14:textId="77777777" w:rsidR="003E7222" w:rsidRPr="003E7222" w:rsidRDefault="003E7222" w:rsidP="00524CBC">
      <w:pPr>
        <w:pStyle w:val="4-BulletStyle"/>
        <w:jc w:val="both"/>
        <w:rPr>
          <w:sz w:val="24"/>
        </w:rPr>
      </w:pPr>
      <w:r w:rsidRPr="003E7222">
        <w:rPr>
          <w:sz w:val="24"/>
        </w:rPr>
        <w:t>Delivery and management of DevOps serv</w:t>
      </w:r>
      <w:r w:rsidR="00524CBC">
        <w:rPr>
          <w:sz w:val="24"/>
        </w:rPr>
        <w:t>ices to support the CD pipeline</w:t>
      </w:r>
    </w:p>
    <w:p w14:paraId="25852E3C" w14:textId="77777777" w:rsidR="003E7222" w:rsidRPr="003E7222" w:rsidRDefault="003E7222" w:rsidP="00524CBC">
      <w:pPr>
        <w:pStyle w:val="4-BulletStyle"/>
        <w:jc w:val="both"/>
        <w:rPr>
          <w:sz w:val="24"/>
        </w:rPr>
      </w:pPr>
      <w:r w:rsidRPr="003E7222">
        <w:rPr>
          <w:sz w:val="24"/>
        </w:rPr>
        <w:lastRenderedPageBreak/>
        <w:t>Implementation of a CD pipeline utilising Open Source software, Virtualisation and/or Containerisation techniques for environments whist incorporating BDD by default during the development and test process.</w:t>
      </w:r>
    </w:p>
    <w:p w14:paraId="25852E3D" w14:textId="77777777" w:rsidR="003E7222" w:rsidRDefault="003E7222" w:rsidP="00524CBC">
      <w:pPr>
        <w:pStyle w:val="Heading2"/>
        <w:rPr>
          <w:b w:val="0"/>
        </w:rPr>
      </w:pPr>
      <w:r w:rsidRPr="00524CBC">
        <w:rPr>
          <w:b w:val="0"/>
        </w:rPr>
        <w:t xml:space="preserve">The testing services required are as follows and will cover all changes (as outlined above) in scope for this project: </w:t>
      </w:r>
    </w:p>
    <w:p w14:paraId="25852E3E" w14:textId="77777777" w:rsidR="00524CBC" w:rsidRPr="00524CBC" w:rsidRDefault="00524CBC" w:rsidP="00524CBC">
      <w:pPr>
        <w:pStyle w:val="BodyText"/>
        <w:rPr>
          <w:sz w:val="10"/>
          <w:szCs w:val="10"/>
        </w:rPr>
      </w:pPr>
    </w:p>
    <w:p w14:paraId="25852E3F" w14:textId="77777777" w:rsidR="003E7222" w:rsidRPr="00524CBC" w:rsidRDefault="003E7222" w:rsidP="00524CBC">
      <w:pPr>
        <w:pStyle w:val="4-BulletStyle"/>
        <w:jc w:val="both"/>
        <w:rPr>
          <w:sz w:val="24"/>
        </w:rPr>
      </w:pPr>
      <w:r w:rsidRPr="00524CBC">
        <w:rPr>
          <w:sz w:val="24"/>
        </w:rPr>
        <w:t>Assurance of Unit &amp; Component testing, including but not limited to advice on best practice, coverage levels, reporting</w:t>
      </w:r>
      <w:r w:rsidR="00167A82">
        <w:rPr>
          <w:sz w:val="24"/>
        </w:rPr>
        <w:t xml:space="preserve"> and tooling</w:t>
      </w:r>
    </w:p>
    <w:p w14:paraId="25852E40" w14:textId="77777777" w:rsidR="003E7222" w:rsidRPr="00524CBC" w:rsidRDefault="003E7222" w:rsidP="00524CBC">
      <w:pPr>
        <w:pStyle w:val="4-BulletStyle"/>
        <w:jc w:val="both"/>
        <w:rPr>
          <w:sz w:val="24"/>
        </w:rPr>
      </w:pPr>
      <w:r w:rsidRPr="00524CBC">
        <w:rPr>
          <w:sz w:val="24"/>
        </w:rPr>
        <w:t>Automated acceptance testing following a BDD approach to evaluate the delivered changes against</w:t>
      </w:r>
      <w:r w:rsidR="00167A82">
        <w:rPr>
          <w:sz w:val="24"/>
        </w:rPr>
        <w:t xml:space="preserve"> agreed requirements/behaviours</w:t>
      </w:r>
    </w:p>
    <w:p w14:paraId="25852E41" w14:textId="77777777" w:rsidR="003E7222" w:rsidRPr="00524CBC" w:rsidRDefault="003E7222" w:rsidP="00524CBC">
      <w:pPr>
        <w:pStyle w:val="4-BulletStyle"/>
        <w:jc w:val="both"/>
        <w:rPr>
          <w:sz w:val="24"/>
        </w:rPr>
      </w:pPr>
      <w:r w:rsidRPr="00524CBC">
        <w:rPr>
          <w:sz w:val="24"/>
        </w:rPr>
        <w:t>Infrastructure and deployment testing through each stage of the CD pipeline, demonstrating configuration control, code/feature c</w:t>
      </w:r>
      <w:r w:rsidR="00167A82">
        <w:rPr>
          <w:sz w:val="24"/>
        </w:rPr>
        <w:t>overage and impacted components</w:t>
      </w:r>
    </w:p>
    <w:p w14:paraId="25852E42" w14:textId="77777777" w:rsidR="003E7222" w:rsidRPr="00524CBC" w:rsidRDefault="003E7222" w:rsidP="00524CBC">
      <w:pPr>
        <w:pStyle w:val="4-BulletStyle"/>
        <w:jc w:val="both"/>
        <w:rPr>
          <w:sz w:val="24"/>
        </w:rPr>
      </w:pPr>
      <w:r w:rsidRPr="00524CBC">
        <w:rPr>
          <w:sz w:val="24"/>
        </w:rPr>
        <w:t>Automated Systems Integration Testing (including E2E) of the above applications to ensure the delivered changes function correctly across application boundaries, both for the changed applications as listed above and to other applica</w:t>
      </w:r>
      <w:r w:rsidR="00167A82">
        <w:rPr>
          <w:sz w:val="24"/>
        </w:rPr>
        <w:t>tions with which they interface</w:t>
      </w:r>
    </w:p>
    <w:p w14:paraId="25852E43" w14:textId="77777777" w:rsidR="003E7222" w:rsidRPr="00524CBC" w:rsidRDefault="003E7222" w:rsidP="00524CBC">
      <w:pPr>
        <w:pStyle w:val="4-BulletStyle"/>
        <w:jc w:val="both"/>
        <w:rPr>
          <w:sz w:val="24"/>
        </w:rPr>
      </w:pPr>
      <w:r w:rsidRPr="00524CBC">
        <w:rPr>
          <w:sz w:val="24"/>
        </w:rPr>
        <w:t>Development of a fully automated regression pack to support future projects within this program.</w:t>
      </w:r>
    </w:p>
    <w:p w14:paraId="25852E44" w14:textId="77777777" w:rsidR="00524CBC" w:rsidRPr="00167A82" w:rsidRDefault="00524CBC" w:rsidP="00167A82">
      <w:pPr>
        <w:pStyle w:val="Heading2"/>
        <w:jc w:val="both"/>
        <w:rPr>
          <w:rFonts w:cs="Arial"/>
          <w:b w:val="0"/>
          <w:color w:val="000000" w:themeColor="text1"/>
          <w:szCs w:val="24"/>
        </w:rPr>
      </w:pPr>
      <w:r w:rsidRPr="00167A82">
        <w:rPr>
          <w:b w:val="0"/>
          <w:szCs w:val="24"/>
        </w:rPr>
        <w:t xml:space="preserve">Suppliers will have proven delivery ability across all test phases being delivered within this package of work, including </w:t>
      </w:r>
      <w:r w:rsidRPr="00167A82">
        <w:rPr>
          <w:rFonts w:cs="Arial"/>
          <w:b w:val="0"/>
          <w:color w:val="000000" w:themeColor="text1"/>
          <w:szCs w:val="24"/>
        </w:rPr>
        <w:t>in-depth knowledge and practical experience of CI and CD, utilising Open Source tools and cloud based services.</w:t>
      </w:r>
    </w:p>
    <w:p w14:paraId="25852E45" w14:textId="77777777" w:rsidR="00167A82" w:rsidRPr="00167A82" w:rsidRDefault="00524CBC" w:rsidP="00167A82">
      <w:pPr>
        <w:pStyle w:val="Heading2"/>
        <w:jc w:val="both"/>
        <w:rPr>
          <w:b w:val="0"/>
          <w:szCs w:val="24"/>
        </w:rPr>
      </w:pPr>
      <w:r w:rsidRPr="00167A82">
        <w:rPr>
          <w:b w:val="0"/>
          <w:szCs w:val="24"/>
        </w:rPr>
        <w:t>DevOps teams will have practical experience implementing environment strategies using Virtualisation and Containerisation techniques.</w:t>
      </w:r>
    </w:p>
    <w:p w14:paraId="25852E46" w14:textId="77777777" w:rsidR="00524CBC" w:rsidRPr="00167A82" w:rsidRDefault="00524CBC" w:rsidP="00167A82">
      <w:pPr>
        <w:pStyle w:val="Heading2"/>
        <w:jc w:val="both"/>
        <w:rPr>
          <w:rFonts w:cs="Arial"/>
          <w:b w:val="0"/>
          <w:color w:val="000000" w:themeColor="text1"/>
          <w:szCs w:val="24"/>
        </w:rPr>
      </w:pPr>
      <w:r w:rsidRPr="00167A82">
        <w:rPr>
          <w:rFonts w:cs="Arial"/>
          <w:b w:val="0"/>
          <w:color w:val="000000" w:themeColor="text1"/>
          <w:szCs w:val="24"/>
        </w:rPr>
        <w:t>Strong test management and thought leadership supporting test automation, DevOps and agile testing.</w:t>
      </w:r>
    </w:p>
    <w:p w14:paraId="25852E47" w14:textId="77777777" w:rsidR="003E7222" w:rsidRPr="00167A82" w:rsidRDefault="00524CBC" w:rsidP="00167A82">
      <w:pPr>
        <w:pStyle w:val="Heading2"/>
        <w:jc w:val="both"/>
        <w:rPr>
          <w:rFonts w:cs="Arial"/>
          <w:b w:val="0"/>
          <w:color w:val="000000" w:themeColor="text1"/>
          <w:szCs w:val="24"/>
        </w:rPr>
      </w:pPr>
      <w:r w:rsidRPr="00167A82">
        <w:rPr>
          <w:rFonts w:cs="Arial"/>
          <w:b w:val="0"/>
          <w:color w:val="000000" w:themeColor="text1"/>
          <w:szCs w:val="24"/>
        </w:rPr>
        <w:t>BDD experience in delivering agile projects, with strong understanding of the Sprint, CI and release testing lifecycle</w:t>
      </w:r>
    </w:p>
    <w:p w14:paraId="25852E48" w14:textId="77777777" w:rsidR="00524CBC" w:rsidRPr="00524CBC" w:rsidRDefault="003E7222" w:rsidP="00167A82">
      <w:pPr>
        <w:pStyle w:val="Heading1"/>
        <w:spacing w:after="240"/>
        <w:ind w:left="431" w:hanging="431"/>
      </w:pPr>
      <w:r w:rsidRPr="00DB7EFD">
        <w:t>Objectives</w:t>
      </w:r>
    </w:p>
    <w:p w14:paraId="25852E49" w14:textId="77777777" w:rsidR="00524CBC" w:rsidRPr="00524CBC" w:rsidRDefault="003E7222" w:rsidP="00524CBC">
      <w:pPr>
        <w:pStyle w:val="Heading2"/>
        <w:rPr>
          <w:b w:val="0"/>
        </w:rPr>
      </w:pPr>
      <w:r w:rsidRPr="00524CBC">
        <w:rPr>
          <w:rFonts w:cs="Arial"/>
          <w:b w:val="0"/>
        </w:rPr>
        <w:t xml:space="preserve">The provider will be accountable for </w:t>
      </w:r>
      <w:r w:rsidRPr="00524CBC">
        <w:rPr>
          <w:b w:val="0"/>
        </w:rPr>
        <w:t xml:space="preserve">the provision of the above services and to promote a culture of collaboration with customer, project, and supplier stakeholders. </w:t>
      </w:r>
    </w:p>
    <w:p w14:paraId="25852E4A" w14:textId="77777777" w:rsidR="003E7222" w:rsidRPr="00524CBC" w:rsidRDefault="003E7222" w:rsidP="00524CBC">
      <w:pPr>
        <w:pStyle w:val="Heading2"/>
        <w:rPr>
          <w:b w:val="0"/>
        </w:rPr>
      </w:pPr>
      <w:r w:rsidRPr="00524CBC">
        <w:rPr>
          <w:b w:val="0"/>
        </w:rPr>
        <w:t>Specifically to:</w:t>
      </w:r>
    </w:p>
    <w:p w14:paraId="25852E4B" w14:textId="77777777" w:rsidR="003E7222" w:rsidRPr="00524CBC" w:rsidRDefault="003E7222" w:rsidP="00524CBC">
      <w:pPr>
        <w:pStyle w:val="4-BulletStyle"/>
        <w:jc w:val="both"/>
        <w:rPr>
          <w:sz w:val="24"/>
        </w:rPr>
      </w:pPr>
      <w:r w:rsidRPr="00524CBC">
        <w:rPr>
          <w:sz w:val="24"/>
        </w:rPr>
        <w:t>Ensure project test requirements are clearly arti</w:t>
      </w:r>
      <w:r w:rsidR="00167A82">
        <w:rPr>
          <w:sz w:val="24"/>
        </w:rPr>
        <w:t>culated and are fit for purpose</w:t>
      </w:r>
    </w:p>
    <w:p w14:paraId="25852E4C" w14:textId="77777777" w:rsidR="003E7222" w:rsidRPr="00524CBC" w:rsidRDefault="003E7222" w:rsidP="00524CBC">
      <w:pPr>
        <w:pStyle w:val="4-BulletStyle"/>
        <w:jc w:val="both"/>
        <w:rPr>
          <w:sz w:val="24"/>
        </w:rPr>
      </w:pPr>
      <w:r w:rsidRPr="00524CBC">
        <w:rPr>
          <w:sz w:val="24"/>
        </w:rPr>
        <w:t>Deliver a defect management process</w:t>
      </w:r>
      <w:r w:rsidR="00167A82">
        <w:rPr>
          <w:sz w:val="24"/>
        </w:rPr>
        <w:t xml:space="preserve"> in-line with a BDD methodology</w:t>
      </w:r>
    </w:p>
    <w:p w14:paraId="25852E4D" w14:textId="77777777" w:rsidR="003E7222" w:rsidRPr="00524CBC" w:rsidRDefault="003E7222" w:rsidP="00524CBC">
      <w:pPr>
        <w:pStyle w:val="4-BulletStyle"/>
        <w:jc w:val="both"/>
        <w:rPr>
          <w:sz w:val="24"/>
        </w:rPr>
      </w:pPr>
      <w:r w:rsidRPr="00524CBC">
        <w:rPr>
          <w:sz w:val="24"/>
        </w:rPr>
        <w:t xml:space="preserve">Deliver a DevOps &amp; release process to fit with CD, optimising BDD and supporting the various levels/phases </w:t>
      </w:r>
      <w:r w:rsidR="00167A82">
        <w:rPr>
          <w:sz w:val="24"/>
        </w:rPr>
        <w:t>of testing as early as possible</w:t>
      </w:r>
    </w:p>
    <w:p w14:paraId="25852E4E" w14:textId="6B2473D9" w:rsidR="003E7222" w:rsidRPr="00524CBC" w:rsidRDefault="003E7222" w:rsidP="00524CBC">
      <w:pPr>
        <w:pStyle w:val="4-BulletStyle"/>
        <w:jc w:val="both"/>
        <w:rPr>
          <w:sz w:val="24"/>
        </w:rPr>
      </w:pPr>
      <w:r w:rsidRPr="00524CBC">
        <w:rPr>
          <w:sz w:val="24"/>
        </w:rPr>
        <w:t xml:space="preserve">Develop and utilise existing automated test libraries (where applicable) that are merged </w:t>
      </w:r>
      <w:r w:rsidR="00167A82">
        <w:rPr>
          <w:sz w:val="24"/>
        </w:rPr>
        <w:t xml:space="preserve">with the central </w:t>
      </w:r>
      <w:r w:rsidR="008A4E1B">
        <w:rPr>
          <w:sz w:val="24"/>
        </w:rPr>
        <w:t>QA and Testing Agreement.</w:t>
      </w:r>
    </w:p>
    <w:p w14:paraId="25852E4F" w14:textId="77777777" w:rsidR="003E7222" w:rsidRPr="00524CBC" w:rsidRDefault="003E7222" w:rsidP="00524CBC">
      <w:pPr>
        <w:pStyle w:val="4-BulletStyle"/>
        <w:jc w:val="both"/>
        <w:rPr>
          <w:sz w:val="24"/>
        </w:rPr>
      </w:pPr>
      <w:r w:rsidRPr="00524CBC">
        <w:rPr>
          <w:sz w:val="24"/>
        </w:rPr>
        <w:lastRenderedPageBreak/>
        <w:t>Work collaboratively with supplier delivery teams, to ensure that test execution is co-ordinated (across supplier systems / environments, etc) and that de</w:t>
      </w:r>
      <w:r w:rsidR="00167A82">
        <w:rPr>
          <w:sz w:val="24"/>
        </w:rPr>
        <w:t>fects are managed appropriately</w:t>
      </w:r>
    </w:p>
    <w:p w14:paraId="25852E50" w14:textId="77777777" w:rsidR="003E7222" w:rsidRPr="00524CBC" w:rsidRDefault="003E7222" w:rsidP="00524CBC">
      <w:pPr>
        <w:pStyle w:val="4-BulletStyle"/>
        <w:jc w:val="both"/>
        <w:rPr>
          <w:sz w:val="24"/>
        </w:rPr>
      </w:pPr>
      <w:r w:rsidRPr="00524CBC">
        <w:rPr>
          <w:sz w:val="24"/>
        </w:rPr>
        <w:t>Ensure that all interface, integration and end-to-end functional and non-functional requir</w:t>
      </w:r>
      <w:r w:rsidR="00167A82">
        <w:rPr>
          <w:sz w:val="24"/>
        </w:rPr>
        <w:t>ements are appropriately tested</w:t>
      </w:r>
    </w:p>
    <w:p w14:paraId="25852E51" w14:textId="77777777" w:rsidR="003E7222" w:rsidRDefault="003E7222" w:rsidP="00524CBC">
      <w:pPr>
        <w:pStyle w:val="4-BulletStyle"/>
        <w:jc w:val="both"/>
        <w:rPr>
          <w:sz w:val="24"/>
        </w:rPr>
      </w:pPr>
      <w:r w:rsidRPr="00524CBC">
        <w:rPr>
          <w:sz w:val="24"/>
        </w:rPr>
        <w:t xml:space="preserve">Work with business and operational stakeholders to ensure that planned testing is understood, agreed and approved as early as possible </w:t>
      </w:r>
    </w:p>
    <w:p w14:paraId="25852E52" w14:textId="77777777" w:rsidR="00524CBC" w:rsidRPr="00524CBC" w:rsidRDefault="00524CBC" w:rsidP="00524CBC">
      <w:pPr>
        <w:pStyle w:val="4-BulletStyle"/>
        <w:numPr>
          <w:ilvl w:val="0"/>
          <w:numId w:val="0"/>
        </w:numPr>
        <w:ind w:left="1077"/>
        <w:jc w:val="both"/>
        <w:rPr>
          <w:sz w:val="12"/>
          <w:szCs w:val="12"/>
        </w:rPr>
      </w:pPr>
    </w:p>
    <w:p w14:paraId="25852E53" w14:textId="77777777" w:rsidR="003E7222" w:rsidRDefault="003E7222" w:rsidP="00524CBC">
      <w:pPr>
        <w:pStyle w:val="Heading2"/>
        <w:rPr>
          <w:b w:val="0"/>
        </w:rPr>
      </w:pPr>
      <w:r w:rsidRPr="00524CBC">
        <w:rPr>
          <w:b w:val="0"/>
        </w:rPr>
        <w:t>During BDD:</w:t>
      </w:r>
    </w:p>
    <w:p w14:paraId="25852E54" w14:textId="77777777" w:rsidR="00524CBC" w:rsidRPr="00524CBC" w:rsidRDefault="00524CBC" w:rsidP="00524CBC">
      <w:pPr>
        <w:pStyle w:val="BodyText"/>
        <w:rPr>
          <w:sz w:val="10"/>
          <w:szCs w:val="10"/>
        </w:rPr>
      </w:pPr>
    </w:p>
    <w:p w14:paraId="25852E55" w14:textId="77777777" w:rsidR="003E7222" w:rsidRPr="00524CBC" w:rsidRDefault="003E7222" w:rsidP="00167A82">
      <w:pPr>
        <w:pStyle w:val="4-BulletStyle"/>
        <w:jc w:val="both"/>
        <w:rPr>
          <w:sz w:val="24"/>
        </w:rPr>
      </w:pPr>
      <w:r w:rsidRPr="00524CBC">
        <w:rPr>
          <w:sz w:val="24"/>
        </w:rPr>
        <w:t xml:space="preserve">Facilitate Risk Based Testing Workshops to capture and determine the high priority areas in order to best focus the </w:t>
      </w:r>
      <w:r w:rsidR="00524CBC">
        <w:rPr>
          <w:sz w:val="24"/>
        </w:rPr>
        <w:t>development effort</w:t>
      </w:r>
    </w:p>
    <w:p w14:paraId="25852E56" w14:textId="77777777" w:rsidR="003E7222" w:rsidRPr="00524CBC" w:rsidRDefault="003E7222" w:rsidP="00167A82">
      <w:pPr>
        <w:pStyle w:val="4-BulletStyle"/>
        <w:jc w:val="both"/>
        <w:rPr>
          <w:sz w:val="24"/>
        </w:rPr>
      </w:pPr>
      <w:r w:rsidRPr="00524CBC">
        <w:rPr>
          <w:sz w:val="24"/>
        </w:rPr>
        <w:t>Work with business representatives to prepare and execute test scenarios</w:t>
      </w:r>
    </w:p>
    <w:p w14:paraId="25852E57" w14:textId="77777777" w:rsidR="003E7222" w:rsidRPr="00524CBC" w:rsidRDefault="003E7222" w:rsidP="00167A82">
      <w:pPr>
        <w:pStyle w:val="4-BulletStyle"/>
        <w:jc w:val="both"/>
        <w:rPr>
          <w:sz w:val="24"/>
        </w:rPr>
      </w:pPr>
      <w:r w:rsidRPr="00524CBC">
        <w:rPr>
          <w:sz w:val="24"/>
        </w:rPr>
        <w:t>Implement and manage the Defect Management tools and processes, including facilitating Defect Review Boards to ensure that defects are reviewed and prioritise</w:t>
      </w:r>
      <w:r w:rsidR="00524CBC">
        <w:rPr>
          <w:sz w:val="24"/>
        </w:rPr>
        <w:t>d with appropriate stakeholders</w:t>
      </w:r>
    </w:p>
    <w:p w14:paraId="25852E58" w14:textId="77777777" w:rsidR="003E7222" w:rsidRPr="00524CBC" w:rsidRDefault="003E7222" w:rsidP="00167A82">
      <w:pPr>
        <w:pStyle w:val="4-BulletStyle"/>
        <w:jc w:val="both"/>
        <w:rPr>
          <w:sz w:val="24"/>
        </w:rPr>
      </w:pPr>
      <w:r w:rsidRPr="00524CBC">
        <w:rPr>
          <w:sz w:val="24"/>
        </w:rPr>
        <w:t>Actively manage and co-ordinate test execution, to include automated testing through the various phases</w:t>
      </w:r>
      <w:r w:rsidR="00524CBC">
        <w:rPr>
          <w:sz w:val="24"/>
        </w:rPr>
        <w:t xml:space="preserve"> and manual exploratory testing</w:t>
      </w:r>
    </w:p>
    <w:p w14:paraId="25852E59" w14:textId="77777777" w:rsidR="003E7222" w:rsidRPr="00524CBC" w:rsidRDefault="003E7222" w:rsidP="00167A82">
      <w:pPr>
        <w:pStyle w:val="4-BulletStyle"/>
        <w:jc w:val="both"/>
        <w:rPr>
          <w:sz w:val="24"/>
        </w:rPr>
      </w:pPr>
      <w:r w:rsidRPr="00524CBC">
        <w:rPr>
          <w:sz w:val="24"/>
        </w:rPr>
        <w:t>To provide regular progress reports, either formally or informally, as required by the project throughout the du</w:t>
      </w:r>
      <w:r w:rsidR="00524CBC">
        <w:rPr>
          <w:sz w:val="24"/>
        </w:rPr>
        <w:t>ration of test execution window</w:t>
      </w:r>
    </w:p>
    <w:p w14:paraId="25852E5A" w14:textId="77777777" w:rsidR="003E7222" w:rsidRPr="00524CBC" w:rsidRDefault="003E7222" w:rsidP="00167A82">
      <w:pPr>
        <w:pStyle w:val="4-BulletStyle"/>
        <w:jc w:val="both"/>
        <w:rPr>
          <w:sz w:val="24"/>
        </w:rPr>
      </w:pPr>
      <w:r w:rsidRPr="00524CBC">
        <w:rPr>
          <w:sz w:val="24"/>
        </w:rPr>
        <w:t>Record test results and, upon completion of the test activity; prepare the supporting Test Report to help inform project le</w:t>
      </w:r>
      <w:r w:rsidR="00524CBC">
        <w:rPr>
          <w:sz w:val="24"/>
        </w:rPr>
        <w:t>d release decisions</w:t>
      </w:r>
    </w:p>
    <w:p w14:paraId="25852E5B" w14:textId="77777777" w:rsidR="003E7222" w:rsidRPr="00524CBC" w:rsidRDefault="003E7222" w:rsidP="00167A82">
      <w:pPr>
        <w:pStyle w:val="4-BulletStyle"/>
        <w:jc w:val="both"/>
        <w:rPr>
          <w:sz w:val="24"/>
        </w:rPr>
      </w:pPr>
      <w:r w:rsidRPr="00524CBC">
        <w:rPr>
          <w:sz w:val="24"/>
        </w:rPr>
        <w:t>Identify and agree on risks, issues, escalation process and mitigation</w:t>
      </w:r>
    </w:p>
    <w:p w14:paraId="25852E5C" w14:textId="77777777" w:rsidR="00A45668" w:rsidRPr="00A45668" w:rsidRDefault="00A45668" w:rsidP="003E7222">
      <w:pPr>
        <w:pStyle w:val="4-BulletStyle"/>
        <w:numPr>
          <w:ilvl w:val="0"/>
          <w:numId w:val="0"/>
        </w:numPr>
        <w:jc w:val="both"/>
        <w:rPr>
          <w:sz w:val="24"/>
        </w:rPr>
      </w:pPr>
    </w:p>
    <w:p w14:paraId="25852E5D" w14:textId="77777777" w:rsidR="00A45668" w:rsidRDefault="00A45668" w:rsidP="00A45668">
      <w:pPr>
        <w:pStyle w:val="Heading1"/>
      </w:pPr>
      <w:bookmarkStart w:id="14" w:name="_Toc453154197"/>
      <w:r w:rsidRPr="00E0395E">
        <w:t>Deliverables</w:t>
      </w:r>
      <w:bookmarkEnd w:id="14"/>
    </w:p>
    <w:p w14:paraId="25852E5E" w14:textId="77777777" w:rsidR="00524CBC" w:rsidRPr="00524CBC" w:rsidRDefault="00524CBC" w:rsidP="00524CBC">
      <w:pPr>
        <w:pStyle w:val="Heading2"/>
        <w:rPr>
          <w:b w:val="0"/>
        </w:rPr>
      </w:pPr>
      <w:r w:rsidRPr="00524CBC">
        <w:rPr>
          <w:b w:val="0"/>
        </w:rPr>
        <w:t>High Level Delivery Timelines</w:t>
      </w:r>
    </w:p>
    <w:p w14:paraId="25852E5F" w14:textId="77777777" w:rsidR="00524CBC" w:rsidRPr="00524CBC" w:rsidRDefault="00524CBC" w:rsidP="00524CBC">
      <w:pPr>
        <w:pStyle w:val="BodyText"/>
      </w:pPr>
    </w:p>
    <w:p w14:paraId="25852E60" w14:textId="77777777" w:rsidR="00524CBC" w:rsidRPr="00524CBC" w:rsidRDefault="00524CBC" w:rsidP="00524CBC">
      <w:pPr>
        <w:pStyle w:val="4-BulletStyle"/>
        <w:rPr>
          <w:sz w:val="24"/>
        </w:rPr>
      </w:pPr>
      <w:r w:rsidRPr="00524CBC">
        <w:rPr>
          <w:sz w:val="24"/>
        </w:rPr>
        <w:t xml:space="preserve">CI &amp; CD pipeline (including environments) </w:t>
      </w:r>
      <w:r w:rsidRPr="00524CBC">
        <w:rPr>
          <w:sz w:val="24"/>
        </w:rPr>
        <w:tab/>
        <w:t>15/03/2017</w:t>
      </w:r>
    </w:p>
    <w:p w14:paraId="25852E61" w14:textId="77777777" w:rsidR="00524CBC" w:rsidRPr="00524CBC" w:rsidRDefault="00524CBC" w:rsidP="00524CBC">
      <w:pPr>
        <w:pStyle w:val="4-BulletStyle"/>
        <w:rPr>
          <w:sz w:val="24"/>
        </w:rPr>
      </w:pPr>
      <w:r w:rsidRPr="00524CBC">
        <w:rPr>
          <w:sz w:val="24"/>
        </w:rPr>
        <w:t>System</w:t>
      </w:r>
      <w:r>
        <w:rPr>
          <w:sz w:val="24"/>
        </w:rPr>
        <w:t xml:space="preserve"> </w:t>
      </w:r>
      <w:r w:rsidRPr="00524CBC">
        <w:rPr>
          <w:sz w:val="24"/>
        </w:rPr>
        <w:t>Test</w:t>
      </w:r>
      <w:r w:rsidRPr="00524CBC">
        <w:rPr>
          <w:sz w:val="24"/>
        </w:rPr>
        <w:tab/>
      </w:r>
      <w:r w:rsidRPr="00524CBC">
        <w:rPr>
          <w:sz w:val="24"/>
        </w:rPr>
        <w:tab/>
        <w:t xml:space="preserve"> </w:t>
      </w:r>
      <w:r w:rsidRPr="00524CBC">
        <w:rPr>
          <w:sz w:val="24"/>
        </w:rPr>
        <w:tab/>
      </w:r>
      <w:r w:rsidRPr="00524CBC">
        <w:rPr>
          <w:sz w:val="24"/>
        </w:rPr>
        <w:tab/>
      </w:r>
      <w:r w:rsidRPr="00524CBC">
        <w:rPr>
          <w:sz w:val="24"/>
        </w:rPr>
        <w:tab/>
        <w:t>15/04/2017</w:t>
      </w:r>
    </w:p>
    <w:p w14:paraId="25852E62" w14:textId="77777777" w:rsidR="00524CBC" w:rsidRPr="00524CBC" w:rsidRDefault="00524CBC" w:rsidP="00524CBC">
      <w:pPr>
        <w:pStyle w:val="4-BulletStyle"/>
        <w:rPr>
          <w:sz w:val="24"/>
        </w:rPr>
      </w:pPr>
      <w:r w:rsidRPr="00524CBC">
        <w:rPr>
          <w:sz w:val="24"/>
        </w:rPr>
        <w:t xml:space="preserve">Systems Integration (including E2E) Test </w:t>
      </w:r>
      <w:r w:rsidRPr="00524CBC">
        <w:rPr>
          <w:sz w:val="24"/>
        </w:rPr>
        <w:tab/>
        <w:t>30/05/2017</w:t>
      </w:r>
    </w:p>
    <w:p w14:paraId="25852E63" w14:textId="77777777" w:rsidR="00524CBC" w:rsidRDefault="00524CBC" w:rsidP="00524CBC">
      <w:pPr>
        <w:pStyle w:val="BodyText"/>
      </w:pPr>
    </w:p>
    <w:p w14:paraId="25852E64" w14:textId="77777777" w:rsidR="00524CBC" w:rsidRPr="00524CBC" w:rsidRDefault="00524CBC" w:rsidP="00524CBC">
      <w:pPr>
        <w:pStyle w:val="Heading2"/>
        <w:rPr>
          <w:b w:val="0"/>
        </w:rPr>
      </w:pPr>
      <w:r w:rsidRPr="00524CBC">
        <w:rPr>
          <w:b w:val="0"/>
        </w:rPr>
        <w:t xml:space="preserve">The following deliverables will be expected at project level: </w:t>
      </w:r>
    </w:p>
    <w:p w14:paraId="25852E65" w14:textId="77777777" w:rsidR="00524CBC" w:rsidRPr="00524CBC" w:rsidRDefault="00524CBC" w:rsidP="00524CBC">
      <w:pPr>
        <w:pStyle w:val="BodyText"/>
      </w:pPr>
    </w:p>
    <w:p w14:paraId="25852E66" w14:textId="77777777" w:rsidR="00524CBC" w:rsidRPr="00524CBC" w:rsidRDefault="00524CBC" w:rsidP="00524CBC">
      <w:pPr>
        <w:pStyle w:val="4-BulletStyle"/>
        <w:rPr>
          <w:sz w:val="24"/>
        </w:rPr>
      </w:pPr>
      <w:r w:rsidRPr="00524CBC">
        <w:rPr>
          <w:sz w:val="24"/>
        </w:rPr>
        <w:t>Project Test Strategy to include;</w:t>
      </w:r>
    </w:p>
    <w:p w14:paraId="25852E67" w14:textId="77777777" w:rsidR="00524CBC" w:rsidRPr="00524CBC" w:rsidRDefault="00524CBC" w:rsidP="00524CBC">
      <w:pPr>
        <w:pStyle w:val="4-BulletStyle"/>
        <w:rPr>
          <w:sz w:val="24"/>
        </w:rPr>
      </w:pPr>
      <w:r w:rsidRPr="00524CBC">
        <w:rPr>
          <w:sz w:val="24"/>
        </w:rPr>
        <w:t>BDD roles &amp; responsibilities;</w:t>
      </w:r>
    </w:p>
    <w:p w14:paraId="25852E68" w14:textId="77777777" w:rsidR="00524CBC" w:rsidRPr="00524CBC" w:rsidRDefault="00524CBC" w:rsidP="00524CBC">
      <w:pPr>
        <w:pStyle w:val="4-BulletStyle"/>
        <w:rPr>
          <w:sz w:val="24"/>
        </w:rPr>
      </w:pPr>
      <w:r w:rsidRPr="00524CBC">
        <w:rPr>
          <w:sz w:val="24"/>
        </w:rPr>
        <w:t>Manual Vs Automated testing;</w:t>
      </w:r>
    </w:p>
    <w:p w14:paraId="25852E69" w14:textId="77777777" w:rsidR="00524CBC" w:rsidRPr="00524CBC" w:rsidRDefault="00524CBC" w:rsidP="00524CBC">
      <w:pPr>
        <w:pStyle w:val="4-BulletStyle"/>
        <w:rPr>
          <w:sz w:val="24"/>
        </w:rPr>
      </w:pPr>
      <w:r w:rsidRPr="00524CBC">
        <w:rPr>
          <w:sz w:val="24"/>
        </w:rPr>
        <w:t>Environment orchestration, management and scaling</w:t>
      </w:r>
    </w:p>
    <w:p w14:paraId="25852E6A" w14:textId="77777777" w:rsidR="00524CBC" w:rsidRPr="00524CBC" w:rsidRDefault="00524CBC" w:rsidP="00524CBC">
      <w:pPr>
        <w:pStyle w:val="4-BulletStyle"/>
        <w:rPr>
          <w:sz w:val="24"/>
        </w:rPr>
      </w:pPr>
      <w:r w:rsidRPr="00524CBC">
        <w:rPr>
          <w:sz w:val="24"/>
        </w:rPr>
        <w:t>Coverage &amp; Reporting at each test level and stage of the CD pipeline</w:t>
      </w:r>
    </w:p>
    <w:p w14:paraId="25852E6B" w14:textId="77777777" w:rsidR="00524CBC" w:rsidRPr="00524CBC" w:rsidRDefault="00524CBC" w:rsidP="00524CBC">
      <w:pPr>
        <w:pStyle w:val="4-BulletStyle"/>
        <w:rPr>
          <w:sz w:val="24"/>
        </w:rPr>
      </w:pPr>
      <w:r w:rsidRPr="00524CBC">
        <w:rPr>
          <w:sz w:val="24"/>
        </w:rPr>
        <w:t>Agile and Release test approaches</w:t>
      </w:r>
    </w:p>
    <w:p w14:paraId="25852E6C" w14:textId="77777777" w:rsidR="00524CBC" w:rsidRPr="00524CBC" w:rsidRDefault="00524CBC" w:rsidP="00524CBC">
      <w:pPr>
        <w:pStyle w:val="4-BulletStyle"/>
        <w:rPr>
          <w:sz w:val="24"/>
        </w:rPr>
      </w:pPr>
      <w:r w:rsidRPr="00524CBC">
        <w:rPr>
          <w:sz w:val="24"/>
        </w:rPr>
        <w:lastRenderedPageBreak/>
        <w:t>Weekly Test Status Report</w:t>
      </w:r>
    </w:p>
    <w:p w14:paraId="25852E6D" w14:textId="77777777" w:rsidR="00524CBC" w:rsidRDefault="00524CBC" w:rsidP="00524CBC">
      <w:pPr>
        <w:pStyle w:val="BodyText"/>
      </w:pPr>
    </w:p>
    <w:p w14:paraId="25852E6E" w14:textId="77777777" w:rsidR="00ED2658" w:rsidRDefault="00EC1FFF" w:rsidP="00EC1FFF">
      <w:pPr>
        <w:pStyle w:val="Heading1"/>
      </w:pPr>
      <w:r>
        <w:t xml:space="preserve">LOGISTICS </w:t>
      </w:r>
    </w:p>
    <w:p w14:paraId="25852E6F" w14:textId="77777777" w:rsidR="00EC1FFF" w:rsidRPr="00EC1FFF" w:rsidRDefault="00EC1FFF" w:rsidP="00EC1FFF">
      <w:pPr>
        <w:pStyle w:val="BodyText"/>
      </w:pPr>
    </w:p>
    <w:tbl>
      <w:tblPr>
        <w:tblStyle w:val="TableGrid"/>
        <w:tblW w:w="8788" w:type="dxa"/>
        <w:tblInd w:w="534" w:type="dxa"/>
        <w:tblLook w:val="04A0" w:firstRow="1" w:lastRow="0" w:firstColumn="1" w:lastColumn="0" w:noHBand="0" w:noVBand="1"/>
      </w:tblPr>
      <w:tblGrid>
        <w:gridCol w:w="2835"/>
        <w:gridCol w:w="5953"/>
      </w:tblGrid>
      <w:tr w:rsidR="009C399D" w:rsidRPr="009C399D" w14:paraId="25852E72" w14:textId="77777777" w:rsidTr="00297428">
        <w:tc>
          <w:tcPr>
            <w:tcW w:w="2835" w:type="dxa"/>
          </w:tcPr>
          <w:p w14:paraId="25852E70" w14:textId="77777777" w:rsidR="009C399D" w:rsidRPr="009C399D" w:rsidRDefault="009C399D" w:rsidP="009C399D">
            <w:pPr>
              <w:keepLines/>
              <w:spacing w:before="120" w:after="120"/>
              <w:ind w:left="176"/>
              <w:rPr>
                <w:sz w:val="24"/>
                <w:szCs w:val="24"/>
              </w:rPr>
            </w:pPr>
            <w:r w:rsidRPr="009C399D">
              <w:rPr>
                <w:sz w:val="24"/>
                <w:szCs w:val="24"/>
              </w:rPr>
              <w:t>Location</w:t>
            </w:r>
            <w:r w:rsidR="00BC2CAC">
              <w:rPr>
                <w:sz w:val="24"/>
                <w:szCs w:val="24"/>
              </w:rPr>
              <w:t>(s)</w:t>
            </w:r>
            <w:r w:rsidRPr="009C399D">
              <w:rPr>
                <w:sz w:val="24"/>
                <w:szCs w:val="24"/>
              </w:rPr>
              <w:t xml:space="preserve"> where work will be carried out</w:t>
            </w:r>
          </w:p>
        </w:tc>
        <w:tc>
          <w:tcPr>
            <w:tcW w:w="5953" w:type="dxa"/>
          </w:tcPr>
          <w:p w14:paraId="25852E71" w14:textId="77777777" w:rsidR="009C399D" w:rsidRPr="009C399D" w:rsidRDefault="00A45668" w:rsidP="009C399D">
            <w:pPr>
              <w:keepLines/>
              <w:spacing w:before="120" w:after="120"/>
              <w:ind w:left="134"/>
              <w:rPr>
                <w:sz w:val="24"/>
                <w:szCs w:val="24"/>
              </w:rPr>
            </w:pPr>
            <w:r>
              <w:rPr>
                <w:sz w:val="24"/>
                <w:szCs w:val="24"/>
              </w:rPr>
              <w:t>Croydon</w:t>
            </w:r>
          </w:p>
        </w:tc>
      </w:tr>
      <w:tr w:rsidR="00DB7EFD" w:rsidRPr="009C399D" w14:paraId="25852E75" w14:textId="77777777" w:rsidTr="00297428">
        <w:tc>
          <w:tcPr>
            <w:tcW w:w="2835" w:type="dxa"/>
          </w:tcPr>
          <w:p w14:paraId="25852E73" w14:textId="77777777" w:rsidR="00DB7EFD" w:rsidRPr="009C399D" w:rsidRDefault="00DB7EFD" w:rsidP="009C399D">
            <w:pPr>
              <w:keepLines/>
              <w:spacing w:before="120" w:after="120"/>
              <w:ind w:left="176"/>
              <w:rPr>
                <w:sz w:val="24"/>
                <w:szCs w:val="24"/>
              </w:rPr>
            </w:pPr>
            <w:r>
              <w:rPr>
                <w:sz w:val="24"/>
                <w:szCs w:val="24"/>
              </w:rPr>
              <w:t>Working arrangements</w:t>
            </w:r>
          </w:p>
        </w:tc>
        <w:tc>
          <w:tcPr>
            <w:tcW w:w="5953" w:type="dxa"/>
          </w:tcPr>
          <w:p w14:paraId="25852E74" w14:textId="77777777" w:rsidR="00DB7EFD" w:rsidRPr="009C399D" w:rsidRDefault="00A45668" w:rsidP="00A45668">
            <w:pPr>
              <w:keepLines/>
              <w:spacing w:before="120" w:after="120"/>
              <w:ind w:left="134"/>
              <w:rPr>
                <w:sz w:val="24"/>
                <w:szCs w:val="24"/>
              </w:rPr>
            </w:pPr>
            <w:r>
              <w:rPr>
                <w:sz w:val="24"/>
                <w:szCs w:val="24"/>
              </w:rPr>
              <w:t>On site 5 days / week although some flexibility in terms of travel to other UK sites is required.</w:t>
            </w:r>
            <w:r w:rsidR="00474B7F">
              <w:rPr>
                <w:sz w:val="24"/>
                <w:szCs w:val="24"/>
              </w:rPr>
              <w:t xml:space="preserve"> </w:t>
            </w:r>
            <w:r w:rsidR="00DB7EFD">
              <w:rPr>
                <w:sz w:val="24"/>
                <w:szCs w:val="24"/>
              </w:rPr>
              <w:t xml:space="preserve"> </w:t>
            </w:r>
          </w:p>
        </w:tc>
      </w:tr>
      <w:tr w:rsidR="009C399D" w:rsidRPr="009C399D" w14:paraId="25852E78" w14:textId="77777777" w:rsidTr="00297428">
        <w:tc>
          <w:tcPr>
            <w:tcW w:w="2835" w:type="dxa"/>
          </w:tcPr>
          <w:p w14:paraId="25852E76" w14:textId="77777777" w:rsidR="009C399D" w:rsidRPr="009C399D" w:rsidRDefault="009C399D" w:rsidP="009C399D">
            <w:pPr>
              <w:keepLines/>
              <w:spacing w:before="120" w:after="120"/>
              <w:ind w:left="176"/>
              <w:rPr>
                <w:sz w:val="24"/>
                <w:szCs w:val="24"/>
              </w:rPr>
            </w:pPr>
            <w:r w:rsidRPr="009C399D">
              <w:rPr>
                <w:sz w:val="24"/>
                <w:szCs w:val="24"/>
              </w:rPr>
              <w:t>Security Clearance Requirements</w:t>
            </w:r>
          </w:p>
        </w:tc>
        <w:tc>
          <w:tcPr>
            <w:tcW w:w="5953" w:type="dxa"/>
          </w:tcPr>
          <w:p w14:paraId="25852E77" w14:textId="77777777" w:rsidR="009C399D" w:rsidRPr="009C399D" w:rsidRDefault="00BC2CAC" w:rsidP="00BC2CAC">
            <w:pPr>
              <w:keepLines/>
              <w:spacing w:before="120" w:after="120"/>
              <w:ind w:left="134"/>
              <w:rPr>
                <w:sz w:val="24"/>
                <w:szCs w:val="24"/>
              </w:rPr>
            </w:pPr>
            <w:r>
              <w:rPr>
                <w:sz w:val="24"/>
                <w:szCs w:val="24"/>
              </w:rPr>
              <w:t xml:space="preserve">SC </w:t>
            </w:r>
          </w:p>
        </w:tc>
      </w:tr>
      <w:tr w:rsidR="003829CC" w:rsidRPr="009C399D" w14:paraId="25852E7B" w14:textId="77777777" w:rsidTr="00297428">
        <w:tc>
          <w:tcPr>
            <w:tcW w:w="2835" w:type="dxa"/>
          </w:tcPr>
          <w:p w14:paraId="25852E79" w14:textId="77777777" w:rsidR="003829CC" w:rsidRPr="009C399D" w:rsidRDefault="003829CC" w:rsidP="00ED087D">
            <w:pPr>
              <w:keepLines/>
              <w:spacing w:before="120" w:after="120"/>
              <w:ind w:left="176"/>
              <w:rPr>
                <w:sz w:val="24"/>
                <w:szCs w:val="24"/>
              </w:rPr>
            </w:pPr>
            <w:r w:rsidRPr="009C399D">
              <w:rPr>
                <w:sz w:val="24"/>
                <w:szCs w:val="24"/>
              </w:rPr>
              <w:t>Start Date</w:t>
            </w:r>
          </w:p>
        </w:tc>
        <w:tc>
          <w:tcPr>
            <w:tcW w:w="5953" w:type="dxa"/>
          </w:tcPr>
          <w:p w14:paraId="25852E7A" w14:textId="77777777" w:rsidR="003829CC" w:rsidRPr="009C399D" w:rsidRDefault="00474B7F" w:rsidP="00C16982">
            <w:pPr>
              <w:keepLines/>
              <w:spacing w:before="120" w:after="120"/>
              <w:ind w:left="134"/>
              <w:rPr>
                <w:sz w:val="24"/>
                <w:szCs w:val="24"/>
              </w:rPr>
            </w:pPr>
            <w:r>
              <w:rPr>
                <w:sz w:val="24"/>
                <w:szCs w:val="24"/>
              </w:rPr>
              <w:t>1</w:t>
            </w:r>
            <w:r w:rsidR="00C16982">
              <w:rPr>
                <w:sz w:val="24"/>
                <w:szCs w:val="24"/>
              </w:rPr>
              <w:t xml:space="preserve"> February 2017 </w:t>
            </w:r>
          </w:p>
        </w:tc>
      </w:tr>
      <w:tr w:rsidR="003829CC" w:rsidRPr="009C399D" w14:paraId="25852E7E" w14:textId="77777777" w:rsidTr="00297428">
        <w:tc>
          <w:tcPr>
            <w:tcW w:w="2835" w:type="dxa"/>
          </w:tcPr>
          <w:p w14:paraId="25852E7C" w14:textId="77777777" w:rsidR="003829CC" w:rsidRPr="009C399D" w:rsidRDefault="00EC1FFF" w:rsidP="00EC1FFF">
            <w:pPr>
              <w:keepLines/>
              <w:spacing w:before="120" w:after="120"/>
              <w:ind w:left="176"/>
              <w:rPr>
                <w:sz w:val="24"/>
                <w:szCs w:val="24"/>
              </w:rPr>
            </w:pPr>
            <w:r>
              <w:rPr>
                <w:sz w:val="24"/>
                <w:szCs w:val="24"/>
              </w:rPr>
              <w:t>Expected c</w:t>
            </w:r>
            <w:r w:rsidR="00F914CD">
              <w:rPr>
                <w:sz w:val="24"/>
                <w:szCs w:val="24"/>
              </w:rPr>
              <w:t xml:space="preserve">ompletion </w:t>
            </w:r>
            <w:r>
              <w:rPr>
                <w:sz w:val="24"/>
                <w:szCs w:val="24"/>
              </w:rPr>
              <w:t>d</w:t>
            </w:r>
            <w:r w:rsidR="00F914CD">
              <w:rPr>
                <w:sz w:val="24"/>
                <w:szCs w:val="24"/>
              </w:rPr>
              <w:t>ate</w:t>
            </w:r>
          </w:p>
        </w:tc>
        <w:tc>
          <w:tcPr>
            <w:tcW w:w="5953" w:type="dxa"/>
          </w:tcPr>
          <w:p w14:paraId="25852E7D" w14:textId="77777777" w:rsidR="003829CC" w:rsidRPr="009C399D" w:rsidRDefault="00167A82" w:rsidP="00167A82">
            <w:pPr>
              <w:keepLines/>
              <w:spacing w:before="120" w:after="120"/>
              <w:ind w:left="134"/>
              <w:rPr>
                <w:sz w:val="24"/>
                <w:szCs w:val="24"/>
              </w:rPr>
            </w:pPr>
            <w:r>
              <w:rPr>
                <w:sz w:val="24"/>
                <w:szCs w:val="24"/>
              </w:rPr>
              <w:t>30</w:t>
            </w:r>
            <w:r w:rsidR="00C16982">
              <w:rPr>
                <w:sz w:val="24"/>
                <w:szCs w:val="24"/>
              </w:rPr>
              <w:t xml:space="preserve"> July 2017</w:t>
            </w:r>
          </w:p>
        </w:tc>
      </w:tr>
    </w:tbl>
    <w:p w14:paraId="25852E7F" w14:textId="77777777" w:rsidR="009C399D" w:rsidRDefault="009C399D" w:rsidP="004E473B">
      <w:pPr>
        <w:pStyle w:val="BodyText"/>
        <w:spacing w:after="160"/>
        <w:ind w:left="576"/>
        <w:rPr>
          <w:sz w:val="24"/>
          <w:szCs w:val="24"/>
        </w:rPr>
      </w:pPr>
    </w:p>
    <w:p w14:paraId="25852E80" w14:textId="77777777" w:rsidR="00381188" w:rsidRDefault="00E4161A" w:rsidP="00E4161A">
      <w:pPr>
        <w:pStyle w:val="Heading1"/>
      </w:pPr>
      <w:r>
        <w:t xml:space="preserve">EVALUATION CRITERIA </w:t>
      </w:r>
    </w:p>
    <w:p w14:paraId="25852E81" w14:textId="2A7E2430" w:rsidR="00E4161A" w:rsidRDefault="00E4161A" w:rsidP="007B5904">
      <w:pPr>
        <w:pStyle w:val="Heading2"/>
        <w:jc w:val="both"/>
        <w:rPr>
          <w:b w:val="0"/>
        </w:rPr>
      </w:pPr>
      <w:r w:rsidRPr="00E4161A">
        <w:rPr>
          <w:b w:val="0"/>
        </w:rPr>
        <w:t>The purpose of this example work package is to help infor</w:t>
      </w:r>
      <w:r w:rsidR="00EC4E60">
        <w:rPr>
          <w:b w:val="0"/>
        </w:rPr>
        <w:t>m the assessment of the full tender</w:t>
      </w:r>
      <w:r w:rsidRPr="00E4161A">
        <w:rPr>
          <w:b w:val="0"/>
        </w:rPr>
        <w:t xml:space="preserve"> response. Evidence from your response to this work package will be considered </w:t>
      </w:r>
      <w:r w:rsidRPr="00E4161A">
        <w:rPr>
          <w:b w:val="0"/>
          <w:u w:val="single"/>
        </w:rPr>
        <w:t>alongside</w:t>
      </w:r>
      <w:r w:rsidRPr="00E4161A">
        <w:rPr>
          <w:b w:val="0"/>
        </w:rPr>
        <w:t xml:space="preserve"> the responses provided against </w:t>
      </w:r>
      <w:r>
        <w:rPr>
          <w:b w:val="0"/>
        </w:rPr>
        <w:t xml:space="preserve">the </w:t>
      </w:r>
      <w:r w:rsidR="00EC4E60">
        <w:rPr>
          <w:b w:val="0"/>
        </w:rPr>
        <w:t>tender</w:t>
      </w:r>
      <w:r w:rsidR="007B5904">
        <w:rPr>
          <w:b w:val="0"/>
        </w:rPr>
        <w:t xml:space="preserve"> (using the evaluation criteria </w:t>
      </w:r>
      <w:r w:rsidRPr="00E4161A">
        <w:rPr>
          <w:b w:val="0"/>
        </w:rPr>
        <w:t>sections</w:t>
      </w:r>
      <w:r w:rsidR="007E7CF0">
        <w:rPr>
          <w:b w:val="0"/>
        </w:rPr>
        <w:t xml:space="preserve"> </w:t>
      </w:r>
      <w:r w:rsidR="007B5904">
        <w:rPr>
          <w:b w:val="0"/>
        </w:rPr>
        <w:t xml:space="preserve">as </w:t>
      </w:r>
      <w:r w:rsidR="007E7CF0">
        <w:rPr>
          <w:b w:val="0"/>
        </w:rPr>
        <w:t>below</w:t>
      </w:r>
      <w:r w:rsidR="007B5904">
        <w:rPr>
          <w:b w:val="0"/>
        </w:rPr>
        <w:t>)</w:t>
      </w:r>
      <w:r w:rsidR="007E7CF0">
        <w:rPr>
          <w:b w:val="0"/>
        </w:rPr>
        <w:t xml:space="preserve">. The quality and relevance of any clarification questions contained within the work package </w:t>
      </w:r>
      <w:r w:rsidR="007B5904">
        <w:rPr>
          <w:b w:val="0"/>
        </w:rPr>
        <w:t xml:space="preserve">response </w:t>
      </w:r>
      <w:r w:rsidR="007E7CF0">
        <w:rPr>
          <w:b w:val="0"/>
        </w:rPr>
        <w:t>will also be considered as evidence</w:t>
      </w:r>
      <w:r>
        <w:rPr>
          <w:b w:val="0"/>
        </w:rPr>
        <w:t>:</w:t>
      </w:r>
    </w:p>
    <w:p w14:paraId="25852E82" w14:textId="77777777" w:rsidR="00E4161A" w:rsidRPr="00E4161A" w:rsidRDefault="00E4161A" w:rsidP="00E4161A">
      <w:pPr>
        <w:pStyle w:val="4-BulletStyle"/>
        <w:rPr>
          <w:sz w:val="24"/>
        </w:rPr>
      </w:pPr>
      <w:r w:rsidRPr="00E4161A">
        <w:rPr>
          <w:sz w:val="24"/>
        </w:rPr>
        <w:t>2 - Resources &amp; Capability (People, Technology, Knowledge)</w:t>
      </w:r>
    </w:p>
    <w:p w14:paraId="25852E83" w14:textId="77777777" w:rsidR="00E4161A" w:rsidRPr="00E4161A" w:rsidRDefault="00E4161A" w:rsidP="00E4161A">
      <w:pPr>
        <w:pStyle w:val="4-BulletStyle"/>
        <w:rPr>
          <w:sz w:val="24"/>
        </w:rPr>
      </w:pPr>
      <w:r w:rsidRPr="00E4161A">
        <w:rPr>
          <w:sz w:val="24"/>
        </w:rPr>
        <w:t>3 – Service Development</w:t>
      </w:r>
    </w:p>
    <w:p w14:paraId="25852E84" w14:textId="77777777" w:rsidR="00E4161A" w:rsidRPr="00E4161A" w:rsidRDefault="00E4161A" w:rsidP="00E4161A">
      <w:pPr>
        <w:pStyle w:val="4-BulletStyle"/>
        <w:rPr>
          <w:sz w:val="24"/>
        </w:rPr>
      </w:pPr>
      <w:r w:rsidRPr="00E4161A">
        <w:rPr>
          <w:sz w:val="24"/>
        </w:rPr>
        <w:t xml:space="preserve">4 – Responsiveness </w:t>
      </w:r>
    </w:p>
    <w:p w14:paraId="25852E85" w14:textId="77777777" w:rsidR="00E4161A" w:rsidRDefault="00E4161A" w:rsidP="00E4161A">
      <w:pPr>
        <w:pStyle w:val="4-BulletStyle"/>
      </w:pPr>
      <w:r w:rsidRPr="00E4161A">
        <w:rPr>
          <w:sz w:val="24"/>
        </w:rPr>
        <w:t>5 – Value</w:t>
      </w:r>
      <w:r w:rsidRPr="00E4161A">
        <w:t xml:space="preserve"> </w:t>
      </w:r>
    </w:p>
    <w:p w14:paraId="25852E86" w14:textId="77777777" w:rsidR="007E7CF0" w:rsidRDefault="007E7CF0" w:rsidP="007E7CF0">
      <w:pPr>
        <w:pStyle w:val="4-BulletStyle"/>
        <w:numPr>
          <w:ilvl w:val="0"/>
          <w:numId w:val="0"/>
        </w:numPr>
        <w:ind w:left="1077" w:hanging="357"/>
      </w:pPr>
    </w:p>
    <w:p w14:paraId="25852E87" w14:textId="77777777" w:rsidR="007B5904" w:rsidRDefault="007B5904" w:rsidP="007B5904">
      <w:pPr>
        <w:pStyle w:val="Heading1"/>
      </w:pPr>
      <w:r>
        <w:t xml:space="preserve">ANNEX ROLE DESCRIPTIONS AND BANDINGS  </w:t>
      </w:r>
    </w:p>
    <w:p w14:paraId="25852E88" w14:textId="3EC21411" w:rsidR="007E7CF0" w:rsidRDefault="00297428" w:rsidP="00297428">
      <w:pPr>
        <w:pStyle w:val="Heading2"/>
        <w:rPr>
          <w:b w:val="0"/>
        </w:rPr>
      </w:pPr>
      <w:r w:rsidRPr="00297428">
        <w:rPr>
          <w:b w:val="0"/>
        </w:rPr>
        <w:t>The attached</w:t>
      </w:r>
      <w:r>
        <w:rPr>
          <w:b w:val="0"/>
        </w:rPr>
        <w:t xml:space="preserve"> covers the roles that are expected to be required across all Lots to be let on the </w:t>
      </w:r>
      <w:r w:rsidR="008A4E1B">
        <w:rPr>
          <w:b w:val="0"/>
        </w:rPr>
        <w:t>Agreement.</w:t>
      </w:r>
      <w:r w:rsidRPr="00297428">
        <w:rPr>
          <w:b w:val="0"/>
        </w:rPr>
        <w:t xml:space="preserve"> </w:t>
      </w:r>
    </w:p>
    <w:p w14:paraId="25852E89" w14:textId="77777777" w:rsidR="00167A82" w:rsidRPr="00167A82" w:rsidRDefault="00167A82" w:rsidP="00167A82">
      <w:pPr>
        <w:pStyle w:val="BodyText"/>
      </w:pPr>
    </w:p>
    <w:p w14:paraId="25852E8A" w14:textId="77777777" w:rsidR="00297428" w:rsidRDefault="00297428" w:rsidP="00297428">
      <w:pPr>
        <w:pStyle w:val="4-BulletStyle"/>
        <w:numPr>
          <w:ilvl w:val="0"/>
          <w:numId w:val="0"/>
        </w:numPr>
        <w:ind w:left="1077" w:hanging="357"/>
      </w:pPr>
      <w:r>
        <w:object w:dxaOrig="1533" w:dyaOrig="973" w14:anchorId="25852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75pt" o:ole="">
            <v:imagedata r:id="rId10" o:title=""/>
          </v:shape>
          <o:OLEObject Type="Embed" ProgID="Excel.Sheet.8" ShapeID="_x0000_i1025" DrawAspect="Icon" ObjectID="_1541577596" r:id="rId11"/>
        </w:object>
      </w:r>
    </w:p>
    <w:p w14:paraId="25852E8B" w14:textId="77777777" w:rsidR="00524CBC" w:rsidRDefault="00524CBC" w:rsidP="00297428">
      <w:pPr>
        <w:pStyle w:val="4-BulletStyle"/>
        <w:numPr>
          <w:ilvl w:val="0"/>
          <w:numId w:val="0"/>
        </w:numPr>
        <w:ind w:left="1077" w:hanging="357"/>
      </w:pPr>
    </w:p>
    <w:p w14:paraId="25852E8C" w14:textId="77777777" w:rsidR="00524CBC" w:rsidRDefault="00524CBC" w:rsidP="00297428">
      <w:pPr>
        <w:pStyle w:val="4-BulletStyle"/>
        <w:numPr>
          <w:ilvl w:val="0"/>
          <w:numId w:val="0"/>
        </w:numPr>
        <w:ind w:left="1077" w:hanging="357"/>
      </w:pPr>
    </w:p>
    <w:p w14:paraId="25852E8D" w14:textId="77777777" w:rsidR="00524CBC" w:rsidRDefault="00524CBC" w:rsidP="00297428">
      <w:pPr>
        <w:pStyle w:val="4-BulletStyle"/>
        <w:numPr>
          <w:ilvl w:val="0"/>
          <w:numId w:val="0"/>
        </w:numPr>
        <w:ind w:left="1077" w:hanging="357"/>
      </w:pPr>
    </w:p>
    <w:p w14:paraId="25852E8E" w14:textId="77777777" w:rsidR="00524CBC" w:rsidRDefault="00524CBC" w:rsidP="00297428">
      <w:pPr>
        <w:pStyle w:val="4-BulletStyle"/>
        <w:numPr>
          <w:ilvl w:val="0"/>
          <w:numId w:val="0"/>
        </w:numPr>
        <w:ind w:left="1077" w:hanging="357"/>
      </w:pPr>
    </w:p>
    <w:p w14:paraId="25852E8F" w14:textId="77777777" w:rsidR="00524CBC" w:rsidRDefault="00524CBC" w:rsidP="00297428">
      <w:pPr>
        <w:pStyle w:val="4-BulletStyle"/>
        <w:numPr>
          <w:ilvl w:val="0"/>
          <w:numId w:val="0"/>
        </w:numPr>
        <w:ind w:left="1077" w:hanging="357"/>
      </w:pPr>
    </w:p>
    <w:p w14:paraId="25852E90" w14:textId="77777777" w:rsidR="00381188" w:rsidRPr="00297428" w:rsidRDefault="00297428" w:rsidP="00297428">
      <w:pPr>
        <w:pStyle w:val="4-BulletStyle"/>
        <w:numPr>
          <w:ilvl w:val="0"/>
          <w:numId w:val="0"/>
        </w:numPr>
        <w:ind w:left="1077" w:hanging="357"/>
        <w:rPr>
          <w:i/>
          <w:sz w:val="24"/>
        </w:rPr>
      </w:pPr>
      <w:r>
        <w:t xml:space="preserve">                                     </w:t>
      </w:r>
      <w:r w:rsidRPr="00297428">
        <w:rPr>
          <w:i/>
        </w:rPr>
        <w:t>&lt;</w:t>
      </w:r>
      <w:r w:rsidR="007E7CF0" w:rsidRPr="00297428">
        <w:rPr>
          <w:i/>
        </w:rPr>
        <w:t xml:space="preserve"> END OF DOCUMENT&gt;</w:t>
      </w:r>
    </w:p>
    <w:sectPr w:rsidR="00381188" w:rsidRPr="00297428" w:rsidSect="00ED087D">
      <w:headerReference w:type="default" r:id="rId12"/>
      <w:footerReference w:type="default" r:id="rId13"/>
      <w:pgSz w:w="11906" w:h="16838" w:code="9"/>
      <w:pgMar w:top="1134" w:right="1418" w:bottom="1440" w:left="1418" w:header="720" w:footer="3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F1FD5" w14:textId="77777777" w:rsidR="00266EFE" w:rsidRDefault="00266EFE">
      <w:r>
        <w:separator/>
      </w:r>
    </w:p>
  </w:endnote>
  <w:endnote w:type="continuationSeparator" w:id="0">
    <w:p w14:paraId="270C084A" w14:textId="77777777" w:rsidR="00266EFE" w:rsidRDefault="0026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1)">
    <w:charset w:val="00"/>
    <w:family w:val="swiss"/>
    <w:pitch w:val="variable"/>
    <w:sig w:usb0="20007A87" w:usb1="80000000" w:usb2="00000008" w:usb3="00000000" w:csb0="000001F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6"/>
    </w:tblGrid>
    <w:tr w:rsidR="00524CBC" w:rsidRPr="00B80800" w14:paraId="25852E9A" w14:textId="77777777" w:rsidTr="007D168F">
      <w:tc>
        <w:tcPr>
          <w:tcW w:w="9286" w:type="dxa"/>
          <w:tcBorders>
            <w:top w:val="nil"/>
            <w:left w:val="nil"/>
            <w:bottom w:val="nil"/>
            <w:right w:val="nil"/>
          </w:tcBorders>
        </w:tcPr>
        <w:p w14:paraId="25852E99" w14:textId="316DDCAC" w:rsidR="00524CBC" w:rsidRPr="00B80800" w:rsidRDefault="00EC4E60" w:rsidP="003E7222">
          <w:pPr>
            <w:tabs>
              <w:tab w:val="left" w:pos="0"/>
              <w:tab w:val="center" w:pos="4536"/>
              <w:tab w:val="right" w:pos="9070"/>
              <w:tab w:val="left" w:pos="9648"/>
              <w:tab w:val="left" w:pos="10368"/>
              <w:tab w:val="left" w:pos="11088"/>
              <w:tab w:val="left" w:pos="11808"/>
            </w:tabs>
            <w:ind w:left="0"/>
            <w:rPr>
              <w:noProof/>
              <w:sz w:val="16"/>
              <w:szCs w:val="16"/>
            </w:rPr>
          </w:pPr>
          <w:r>
            <w:rPr>
              <w:noProof/>
              <w:sz w:val="16"/>
              <w:szCs w:val="16"/>
            </w:rPr>
            <w:t>Nov</w:t>
          </w:r>
          <w:r w:rsidR="00524CBC">
            <w:rPr>
              <w:noProof/>
              <w:sz w:val="16"/>
              <w:szCs w:val="16"/>
            </w:rPr>
            <w:t>ember 2016</w:t>
          </w:r>
          <w:r>
            <w:rPr>
              <w:noProof/>
              <w:sz w:val="16"/>
              <w:szCs w:val="16"/>
            </w:rPr>
            <w:t xml:space="preserve">                    Lot 2 Automation, Agile &amp; D</w:t>
          </w:r>
          <w:r w:rsidR="004F78A2">
            <w:rPr>
              <w:noProof/>
              <w:sz w:val="16"/>
              <w:szCs w:val="16"/>
            </w:rPr>
            <w:t>ev Ops  Example  Work Package v1</w:t>
          </w:r>
          <w:r w:rsidR="00524CBC">
            <w:rPr>
              <w:noProof/>
              <w:sz w:val="16"/>
              <w:szCs w:val="16"/>
            </w:rPr>
            <w:t xml:space="preserve">.0                   </w:t>
          </w:r>
          <w:r w:rsidR="00524CBC" w:rsidRPr="00B80800">
            <w:rPr>
              <w:noProof/>
              <w:sz w:val="16"/>
              <w:szCs w:val="16"/>
            </w:rPr>
            <w:t xml:space="preserve">Page </w:t>
          </w:r>
          <w:r w:rsidR="00524CBC" w:rsidRPr="00B80800">
            <w:rPr>
              <w:noProof/>
              <w:sz w:val="16"/>
              <w:szCs w:val="16"/>
            </w:rPr>
            <w:fldChar w:fldCharType="begin"/>
          </w:r>
          <w:r w:rsidR="00524CBC" w:rsidRPr="00B80800">
            <w:rPr>
              <w:noProof/>
              <w:sz w:val="16"/>
              <w:szCs w:val="16"/>
            </w:rPr>
            <w:instrText xml:space="preserve"> PAGE </w:instrText>
          </w:r>
          <w:r w:rsidR="00524CBC" w:rsidRPr="00B80800">
            <w:rPr>
              <w:noProof/>
              <w:sz w:val="16"/>
              <w:szCs w:val="16"/>
            </w:rPr>
            <w:fldChar w:fldCharType="separate"/>
          </w:r>
          <w:r w:rsidR="004F78A2">
            <w:rPr>
              <w:noProof/>
              <w:sz w:val="16"/>
              <w:szCs w:val="16"/>
            </w:rPr>
            <w:t>4</w:t>
          </w:r>
          <w:r w:rsidR="00524CBC" w:rsidRPr="00B80800">
            <w:rPr>
              <w:noProof/>
              <w:sz w:val="16"/>
              <w:szCs w:val="16"/>
            </w:rPr>
            <w:fldChar w:fldCharType="end"/>
          </w:r>
          <w:r w:rsidR="00524CBC" w:rsidRPr="00B80800">
            <w:rPr>
              <w:noProof/>
              <w:sz w:val="16"/>
              <w:szCs w:val="16"/>
            </w:rPr>
            <w:t xml:space="preserve"> of </w:t>
          </w:r>
          <w:r w:rsidR="00524CBC" w:rsidRPr="00B80800">
            <w:rPr>
              <w:noProof/>
              <w:sz w:val="16"/>
              <w:szCs w:val="16"/>
            </w:rPr>
            <w:fldChar w:fldCharType="begin"/>
          </w:r>
          <w:r w:rsidR="00524CBC" w:rsidRPr="00B80800">
            <w:rPr>
              <w:noProof/>
              <w:sz w:val="16"/>
              <w:szCs w:val="16"/>
            </w:rPr>
            <w:instrText xml:space="preserve"> NUMPAGES </w:instrText>
          </w:r>
          <w:r w:rsidR="00524CBC" w:rsidRPr="00B80800">
            <w:rPr>
              <w:noProof/>
              <w:sz w:val="16"/>
              <w:szCs w:val="16"/>
            </w:rPr>
            <w:fldChar w:fldCharType="separate"/>
          </w:r>
          <w:r w:rsidR="004F78A2">
            <w:rPr>
              <w:noProof/>
              <w:sz w:val="16"/>
              <w:szCs w:val="16"/>
            </w:rPr>
            <w:t>6</w:t>
          </w:r>
          <w:r w:rsidR="00524CBC" w:rsidRPr="00B80800">
            <w:rPr>
              <w:noProof/>
              <w:sz w:val="16"/>
              <w:szCs w:val="16"/>
            </w:rPr>
            <w:fldChar w:fldCharType="end"/>
          </w:r>
          <w:r w:rsidR="00524CBC" w:rsidRPr="00B80800">
            <w:rPr>
              <w:noProof/>
              <w:sz w:val="16"/>
              <w:szCs w:val="16"/>
            </w:rPr>
            <w:tab/>
          </w:r>
        </w:p>
      </w:tc>
    </w:tr>
  </w:tbl>
  <w:p w14:paraId="25852E9B" w14:textId="77777777" w:rsidR="00524CBC" w:rsidRPr="009A0291" w:rsidRDefault="00524CBC" w:rsidP="0034058C">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692FC" w14:textId="77777777" w:rsidR="00266EFE" w:rsidRDefault="00266EFE">
      <w:r>
        <w:separator/>
      </w:r>
    </w:p>
  </w:footnote>
  <w:footnote w:type="continuationSeparator" w:id="0">
    <w:p w14:paraId="6076CDFB" w14:textId="77777777" w:rsidR="00266EFE" w:rsidRDefault="00266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162985"/>
      <w:docPartObj>
        <w:docPartGallery w:val="Watermarks"/>
        <w:docPartUnique/>
      </w:docPartObj>
    </w:sdtPr>
    <w:sdtEndPr/>
    <w:sdtContent>
      <w:p w14:paraId="25852E98" w14:textId="77777777" w:rsidR="00524CBC" w:rsidRDefault="00266EFE">
        <w:pPr>
          <w:pStyle w:val="Header"/>
        </w:pPr>
        <w:r>
          <w:rPr>
            <w:noProof/>
            <w:lang w:val="en-US" w:eastAsia="zh-TW"/>
          </w:rPr>
          <w:pict w14:anchorId="25852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0309" o:spid="_x0000_s2049" type="#_x0000_t136" style="position:absolute;left:0;text-align:left;margin-left:0;margin-top:0;width:605.4pt;height:117pt;rotation:315;z-index:-251658752;mso-position-horizontal:center;mso-position-horizontal-relative:margin;mso-position-vertical:center;mso-position-vertical-relative:margin" o:allowincell="f" fillcolor="#a5a5a5 [2092]" stroked="f">
              <v:textpath style="font-family:&quot;Calibri&quot;;font-size:96pt" string="EXAMPLE ONLY"/>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4356"/>
    <w:multiLevelType w:val="multilevel"/>
    <w:tmpl w:val="B0AC383A"/>
    <w:lvl w:ilvl="0">
      <w:start w:val="1"/>
      <w:numFmt w:val="decimal"/>
      <w:pStyle w:val="1-SectionHeading"/>
      <w:lvlText w:val="%1"/>
      <w:lvlJc w:val="left"/>
      <w:pPr>
        <w:ind w:left="851" w:hanging="851"/>
      </w:pPr>
      <w:rPr>
        <w:rFonts w:ascii="Arial" w:hAnsi="Arial" w:hint="default"/>
        <w:b/>
        <w:i w:val="0"/>
        <w:color w:val="auto"/>
        <w:sz w:val="22"/>
      </w:rPr>
    </w:lvl>
    <w:lvl w:ilvl="1">
      <w:start w:val="1"/>
      <w:numFmt w:val="decimal"/>
      <w:lvlText w:val="%1.%2"/>
      <w:lvlJc w:val="left"/>
      <w:pPr>
        <w:ind w:left="993" w:hanging="851"/>
      </w:pPr>
      <w:rPr>
        <w:rFonts w:ascii="Arial" w:hAnsi="Arial" w:hint="default"/>
        <w:b/>
        <w:i w:val="0"/>
        <w:color w:val="auto"/>
        <w:sz w:val="22"/>
      </w:rPr>
    </w:lvl>
    <w:lvl w:ilvl="2">
      <w:start w:val="1"/>
      <w:numFmt w:val="decimal"/>
      <w:lvlText w:val="%1.%2.%3"/>
      <w:lvlJc w:val="left"/>
      <w:pPr>
        <w:ind w:left="851" w:hanging="851"/>
      </w:pPr>
      <w:rPr>
        <w:rFonts w:ascii="Arial" w:hAnsi="Arial" w:hint="default"/>
        <w:b/>
        <w:i w:val="0"/>
        <w:color w:val="auto"/>
        <w:sz w:val="24"/>
      </w:rPr>
    </w:lvl>
    <w:lvl w:ilvl="3">
      <w:start w:val="1"/>
      <w:numFmt w:val="decimal"/>
      <w:lvlRestart w:val="2"/>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B974093"/>
    <w:multiLevelType w:val="hybridMultilevel"/>
    <w:tmpl w:val="E38AAB30"/>
    <w:lvl w:ilvl="0" w:tplc="0AC8DBBA">
      <w:start w:val="1"/>
      <w:numFmt w:val="bullet"/>
      <w:pStyle w:val="Bullet"/>
      <w:lvlText w:val=""/>
      <w:lvlJc w:val="left"/>
      <w:pPr>
        <w:tabs>
          <w:tab w:val="num" w:pos="1069"/>
        </w:tabs>
        <w:ind w:left="1069" w:hanging="360"/>
      </w:pPr>
      <w:rPr>
        <w:rFonts w:ascii="Symbol" w:hAnsi="Symbol" w:hint="default"/>
      </w:rPr>
    </w:lvl>
    <w:lvl w:ilvl="1" w:tplc="F23EECAE">
      <w:start w:val="1"/>
      <w:numFmt w:val="bullet"/>
      <w:lvlText w:val="o"/>
      <w:lvlJc w:val="left"/>
      <w:pPr>
        <w:tabs>
          <w:tab w:val="num" w:pos="1789"/>
        </w:tabs>
        <w:ind w:left="1789" w:hanging="360"/>
      </w:pPr>
      <w:rPr>
        <w:rFonts w:ascii="Courier New" w:hAnsi="Courier New" w:hint="default"/>
      </w:rPr>
    </w:lvl>
    <w:lvl w:ilvl="2" w:tplc="7AAEEE12">
      <w:start w:val="1"/>
      <w:numFmt w:val="bullet"/>
      <w:lvlText w:val=""/>
      <w:lvlJc w:val="left"/>
      <w:pPr>
        <w:tabs>
          <w:tab w:val="num" w:pos="2509"/>
        </w:tabs>
        <w:ind w:left="2509" w:hanging="360"/>
      </w:pPr>
      <w:rPr>
        <w:rFonts w:ascii="Wingdings" w:hAnsi="Wingdings" w:hint="default"/>
      </w:rPr>
    </w:lvl>
    <w:lvl w:ilvl="3" w:tplc="C806392E">
      <w:start w:val="1"/>
      <w:numFmt w:val="bullet"/>
      <w:lvlText w:val=""/>
      <w:lvlJc w:val="left"/>
      <w:pPr>
        <w:tabs>
          <w:tab w:val="num" w:pos="3229"/>
        </w:tabs>
        <w:ind w:left="3229" w:hanging="360"/>
      </w:pPr>
      <w:rPr>
        <w:rFonts w:ascii="Symbol" w:hAnsi="Symbol" w:hint="default"/>
      </w:rPr>
    </w:lvl>
    <w:lvl w:ilvl="4" w:tplc="EF0E8924" w:tentative="1">
      <w:start w:val="1"/>
      <w:numFmt w:val="bullet"/>
      <w:lvlText w:val="o"/>
      <w:lvlJc w:val="left"/>
      <w:pPr>
        <w:tabs>
          <w:tab w:val="num" w:pos="3949"/>
        </w:tabs>
        <w:ind w:left="3949" w:hanging="360"/>
      </w:pPr>
      <w:rPr>
        <w:rFonts w:ascii="Courier New" w:hAnsi="Courier New" w:hint="default"/>
      </w:rPr>
    </w:lvl>
    <w:lvl w:ilvl="5" w:tplc="B9AA6608" w:tentative="1">
      <w:start w:val="1"/>
      <w:numFmt w:val="bullet"/>
      <w:lvlText w:val=""/>
      <w:lvlJc w:val="left"/>
      <w:pPr>
        <w:tabs>
          <w:tab w:val="num" w:pos="4669"/>
        </w:tabs>
        <w:ind w:left="4669" w:hanging="360"/>
      </w:pPr>
      <w:rPr>
        <w:rFonts w:ascii="Wingdings" w:hAnsi="Wingdings" w:hint="default"/>
      </w:rPr>
    </w:lvl>
    <w:lvl w:ilvl="6" w:tplc="BC90550E" w:tentative="1">
      <w:start w:val="1"/>
      <w:numFmt w:val="bullet"/>
      <w:lvlText w:val=""/>
      <w:lvlJc w:val="left"/>
      <w:pPr>
        <w:tabs>
          <w:tab w:val="num" w:pos="5389"/>
        </w:tabs>
        <w:ind w:left="5389" w:hanging="360"/>
      </w:pPr>
      <w:rPr>
        <w:rFonts w:ascii="Symbol" w:hAnsi="Symbol" w:hint="default"/>
      </w:rPr>
    </w:lvl>
    <w:lvl w:ilvl="7" w:tplc="89BEA944" w:tentative="1">
      <w:start w:val="1"/>
      <w:numFmt w:val="bullet"/>
      <w:lvlText w:val="o"/>
      <w:lvlJc w:val="left"/>
      <w:pPr>
        <w:tabs>
          <w:tab w:val="num" w:pos="6109"/>
        </w:tabs>
        <w:ind w:left="6109" w:hanging="360"/>
      </w:pPr>
      <w:rPr>
        <w:rFonts w:ascii="Courier New" w:hAnsi="Courier New" w:hint="default"/>
      </w:rPr>
    </w:lvl>
    <w:lvl w:ilvl="8" w:tplc="45400774"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15800A1"/>
    <w:multiLevelType w:val="hybridMultilevel"/>
    <w:tmpl w:val="3A0433DA"/>
    <w:lvl w:ilvl="0" w:tplc="08090005">
      <w:start w:val="1"/>
      <w:numFmt w:val="bullet"/>
      <w:lvlText w:val=""/>
      <w:lvlJc w:val="left"/>
      <w:pPr>
        <w:tabs>
          <w:tab w:val="num" w:pos="1538"/>
        </w:tabs>
        <w:ind w:left="1538" w:hanging="360"/>
      </w:pPr>
      <w:rPr>
        <w:rFonts w:ascii="Wingdings" w:hAnsi="Wingdings" w:hint="default"/>
      </w:rPr>
    </w:lvl>
    <w:lvl w:ilvl="1" w:tplc="08090003">
      <w:start w:val="1"/>
      <w:numFmt w:val="bullet"/>
      <w:lvlText w:val="o"/>
      <w:lvlJc w:val="left"/>
      <w:pPr>
        <w:tabs>
          <w:tab w:val="num" w:pos="2258"/>
        </w:tabs>
        <w:ind w:left="2258" w:hanging="360"/>
      </w:pPr>
      <w:rPr>
        <w:rFonts w:ascii="Courier New" w:hAnsi="Courier New" w:hint="default"/>
      </w:rPr>
    </w:lvl>
    <w:lvl w:ilvl="2" w:tplc="08090005">
      <w:start w:val="1"/>
      <w:numFmt w:val="bullet"/>
      <w:lvlText w:val=""/>
      <w:lvlJc w:val="left"/>
      <w:pPr>
        <w:tabs>
          <w:tab w:val="num" w:pos="2978"/>
        </w:tabs>
        <w:ind w:left="2978" w:hanging="360"/>
      </w:pPr>
      <w:rPr>
        <w:rFonts w:ascii="Wingdings" w:hAnsi="Wingdings" w:hint="default"/>
      </w:rPr>
    </w:lvl>
    <w:lvl w:ilvl="3" w:tplc="08090001" w:tentative="1">
      <w:start w:val="1"/>
      <w:numFmt w:val="bullet"/>
      <w:lvlText w:val=""/>
      <w:lvlJc w:val="left"/>
      <w:pPr>
        <w:tabs>
          <w:tab w:val="num" w:pos="3698"/>
        </w:tabs>
        <w:ind w:left="3698" w:hanging="360"/>
      </w:pPr>
      <w:rPr>
        <w:rFonts w:ascii="Symbol" w:hAnsi="Symbol" w:hint="default"/>
      </w:rPr>
    </w:lvl>
    <w:lvl w:ilvl="4" w:tplc="08090003" w:tentative="1">
      <w:start w:val="1"/>
      <w:numFmt w:val="bullet"/>
      <w:lvlText w:val="o"/>
      <w:lvlJc w:val="left"/>
      <w:pPr>
        <w:tabs>
          <w:tab w:val="num" w:pos="4418"/>
        </w:tabs>
        <w:ind w:left="4418" w:hanging="360"/>
      </w:pPr>
      <w:rPr>
        <w:rFonts w:ascii="Courier New" w:hAnsi="Courier New" w:hint="default"/>
      </w:rPr>
    </w:lvl>
    <w:lvl w:ilvl="5" w:tplc="08090005" w:tentative="1">
      <w:start w:val="1"/>
      <w:numFmt w:val="bullet"/>
      <w:lvlText w:val=""/>
      <w:lvlJc w:val="left"/>
      <w:pPr>
        <w:tabs>
          <w:tab w:val="num" w:pos="5138"/>
        </w:tabs>
        <w:ind w:left="5138" w:hanging="360"/>
      </w:pPr>
      <w:rPr>
        <w:rFonts w:ascii="Wingdings" w:hAnsi="Wingdings" w:hint="default"/>
      </w:rPr>
    </w:lvl>
    <w:lvl w:ilvl="6" w:tplc="08090001" w:tentative="1">
      <w:start w:val="1"/>
      <w:numFmt w:val="bullet"/>
      <w:lvlText w:val=""/>
      <w:lvlJc w:val="left"/>
      <w:pPr>
        <w:tabs>
          <w:tab w:val="num" w:pos="5858"/>
        </w:tabs>
        <w:ind w:left="5858" w:hanging="360"/>
      </w:pPr>
      <w:rPr>
        <w:rFonts w:ascii="Symbol" w:hAnsi="Symbol" w:hint="default"/>
      </w:rPr>
    </w:lvl>
    <w:lvl w:ilvl="7" w:tplc="08090003" w:tentative="1">
      <w:start w:val="1"/>
      <w:numFmt w:val="bullet"/>
      <w:lvlText w:val="o"/>
      <w:lvlJc w:val="left"/>
      <w:pPr>
        <w:tabs>
          <w:tab w:val="num" w:pos="6578"/>
        </w:tabs>
        <w:ind w:left="6578" w:hanging="360"/>
      </w:pPr>
      <w:rPr>
        <w:rFonts w:ascii="Courier New" w:hAnsi="Courier New" w:hint="default"/>
      </w:rPr>
    </w:lvl>
    <w:lvl w:ilvl="8" w:tplc="08090005" w:tentative="1">
      <w:start w:val="1"/>
      <w:numFmt w:val="bullet"/>
      <w:lvlText w:val=""/>
      <w:lvlJc w:val="left"/>
      <w:pPr>
        <w:tabs>
          <w:tab w:val="num" w:pos="7298"/>
        </w:tabs>
        <w:ind w:left="7298" w:hanging="360"/>
      </w:pPr>
      <w:rPr>
        <w:rFonts w:ascii="Wingdings" w:hAnsi="Wingdings" w:hint="default"/>
      </w:rPr>
    </w:lvl>
  </w:abstractNum>
  <w:abstractNum w:abstractNumId="4" w15:restartNumberingAfterBreak="0">
    <w:nsid w:val="12D708C7"/>
    <w:multiLevelType w:val="hybridMultilevel"/>
    <w:tmpl w:val="F77E41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9894207"/>
    <w:multiLevelType w:val="hybridMultilevel"/>
    <w:tmpl w:val="8FF6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079A9"/>
    <w:multiLevelType w:val="hybridMultilevel"/>
    <w:tmpl w:val="6FA23672"/>
    <w:lvl w:ilvl="0" w:tplc="D9A05F0A">
      <w:numFmt w:val="bullet"/>
      <w:lvlText w:val="-"/>
      <w:lvlJc w:val="left"/>
      <w:pPr>
        <w:ind w:left="936" w:hanging="360"/>
      </w:pPr>
      <w:rPr>
        <w:rFonts w:ascii="Arial" w:eastAsia="Times New Roman" w:hAnsi="Arial" w:cs="Arial" w:hint="default"/>
        <w:color w:val="000000" w:themeColor="text1"/>
      </w:rPr>
    </w:lvl>
    <w:lvl w:ilvl="1" w:tplc="08090003">
      <w:start w:val="1"/>
      <w:numFmt w:val="bullet"/>
      <w:lvlText w:val="o"/>
      <w:lvlJc w:val="left"/>
      <w:pPr>
        <w:ind w:left="1656" w:hanging="360"/>
      </w:pPr>
      <w:rPr>
        <w:rFonts w:ascii="Courier New" w:hAnsi="Courier New" w:cs="Courier New" w:hint="default"/>
      </w:rPr>
    </w:lvl>
    <w:lvl w:ilvl="2" w:tplc="08090005">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2B7012A5"/>
    <w:multiLevelType w:val="hybridMultilevel"/>
    <w:tmpl w:val="014C0D6E"/>
    <w:lvl w:ilvl="0" w:tplc="BA42F01C">
      <w:start w:val="1"/>
      <w:numFmt w:val="bullet"/>
      <w:pStyle w:val="4-BulletStyle"/>
      <w:lvlText w:val=""/>
      <w:lvlJc w:val="left"/>
      <w:pPr>
        <w:ind w:left="1634" w:hanging="360"/>
      </w:pPr>
      <w:rPr>
        <w:rFonts w:ascii="Symbol" w:hAnsi="Symbol" w:hint="default"/>
      </w:rPr>
    </w:lvl>
    <w:lvl w:ilvl="1" w:tplc="08090003">
      <w:start w:val="1"/>
      <w:numFmt w:val="bullet"/>
      <w:lvlText w:val="o"/>
      <w:lvlJc w:val="left"/>
      <w:pPr>
        <w:ind w:left="2354" w:hanging="360"/>
      </w:pPr>
      <w:rPr>
        <w:rFonts w:ascii="Courier New" w:hAnsi="Courier New" w:cs="Courier New" w:hint="default"/>
      </w:rPr>
    </w:lvl>
    <w:lvl w:ilvl="2" w:tplc="08090005" w:tentative="1">
      <w:start w:val="1"/>
      <w:numFmt w:val="bullet"/>
      <w:lvlText w:val=""/>
      <w:lvlJc w:val="left"/>
      <w:pPr>
        <w:ind w:left="3074" w:hanging="360"/>
      </w:pPr>
      <w:rPr>
        <w:rFonts w:ascii="Wingdings" w:hAnsi="Wingdings" w:hint="default"/>
      </w:rPr>
    </w:lvl>
    <w:lvl w:ilvl="3" w:tplc="08090001" w:tentative="1">
      <w:start w:val="1"/>
      <w:numFmt w:val="bullet"/>
      <w:lvlText w:val=""/>
      <w:lvlJc w:val="left"/>
      <w:pPr>
        <w:ind w:left="3794" w:hanging="360"/>
      </w:pPr>
      <w:rPr>
        <w:rFonts w:ascii="Symbol" w:hAnsi="Symbol" w:hint="default"/>
      </w:rPr>
    </w:lvl>
    <w:lvl w:ilvl="4" w:tplc="08090003" w:tentative="1">
      <w:start w:val="1"/>
      <w:numFmt w:val="bullet"/>
      <w:lvlText w:val="o"/>
      <w:lvlJc w:val="left"/>
      <w:pPr>
        <w:ind w:left="4514" w:hanging="360"/>
      </w:pPr>
      <w:rPr>
        <w:rFonts w:ascii="Courier New" w:hAnsi="Courier New" w:cs="Courier New" w:hint="default"/>
      </w:rPr>
    </w:lvl>
    <w:lvl w:ilvl="5" w:tplc="08090005" w:tentative="1">
      <w:start w:val="1"/>
      <w:numFmt w:val="bullet"/>
      <w:lvlText w:val=""/>
      <w:lvlJc w:val="left"/>
      <w:pPr>
        <w:ind w:left="5234" w:hanging="360"/>
      </w:pPr>
      <w:rPr>
        <w:rFonts w:ascii="Wingdings" w:hAnsi="Wingdings" w:hint="default"/>
      </w:rPr>
    </w:lvl>
    <w:lvl w:ilvl="6" w:tplc="08090001" w:tentative="1">
      <w:start w:val="1"/>
      <w:numFmt w:val="bullet"/>
      <w:lvlText w:val=""/>
      <w:lvlJc w:val="left"/>
      <w:pPr>
        <w:ind w:left="5954" w:hanging="360"/>
      </w:pPr>
      <w:rPr>
        <w:rFonts w:ascii="Symbol" w:hAnsi="Symbol" w:hint="default"/>
      </w:rPr>
    </w:lvl>
    <w:lvl w:ilvl="7" w:tplc="08090003" w:tentative="1">
      <w:start w:val="1"/>
      <w:numFmt w:val="bullet"/>
      <w:lvlText w:val="o"/>
      <w:lvlJc w:val="left"/>
      <w:pPr>
        <w:ind w:left="6674" w:hanging="360"/>
      </w:pPr>
      <w:rPr>
        <w:rFonts w:ascii="Courier New" w:hAnsi="Courier New" w:cs="Courier New" w:hint="default"/>
      </w:rPr>
    </w:lvl>
    <w:lvl w:ilvl="8" w:tplc="08090005" w:tentative="1">
      <w:start w:val="1"/>
      <w:numFmt w:val="bullet"/>
      <w:lvlText w:val=""/>
      <w:lvlJc w:val="left"/>
      <w:pPr>
        <w:ind w:left="7394" w:hanging="360"/>
      </w:pPr>
      <w:rPr>
        <w:rFonts w:ascii="Wingdings" w:hAnsi="Wingdings" w:hint="default"/>
      </w:rPr>
    </w:lvl>
  </w:abstractNum>
  <w:abstractNum w:abstractNumId="8" w15:restartNumberingAfterBreak="0">
    <w:nsid w:val="2B86797F"/>
    <w:multiLevelType w:val="hybridMultilevel"/>
    <w:tmpl w:val="805CD53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9D0717"/>
    <w:multiLevelType w:val="hybridMultilevel"/>
    <w:tmpl w:val="6FFEDF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54A1FB3"/>
    <w:multiLevelType w:val="hybridMultilevel"/>
    <w:tmpl w:val="C1C2E6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D0A782B"/>
    <w:multiLevelType w:val="multilevel"/>
    <w:tmpl w:val="BDA4E4A0"/>
    <w:lvl w:ilvl="0">
      <w:start w:val="1"/>
      <w:numFmt w:val="decimal"/>
      <w:pStyle w:val="MandateHeading1"/>
      <w:lvlText w:val="%1"/>
      <w:lvlJc w:val="left"/>
      <w:pPr>
        <w:tabs>
          <w:tab w:val="num" w:pos="432"/>
        </w:tabs>
        <w:ind w:left="432" w:hanging="432"/>
      </w:pPr>
      <w:rPr>
        <w:rFonts w:hint="default"/>
        <w:b/>
        <w:sz w:val="24"/>
      </w:rPr>
    </w:lvl>
    <w:lvl w:ilvl="1">
      <w:start w:val="1"/>
      <w:numFmt w:val="decimal"/>
      <w:pStyle w:val="Style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2EB6D1A"/>
    <w:multiLevelType w:val="hybridMultilevel"/>
    <w:tmpl w:val="ACD8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16E34"/>
    <w:multiLevelType w:val="hybridMultilevel"/>
    <w:tmpl w:val="280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C4358"/>
    <w:multiLevelType w:val="multilevel"/>
    <w:tmpl w:val="C0483C46"/>
    <w:lvl w:ilvl="0">
      <w:start w:val="1"/>
      <w:numFmt w:val="decimal"/>
      <w:pStyle w:val="Level1b"/>
      <w:lvlText w:val="%1."/>
      <w:lvlJc w:val="left"/>
      <w:pPr>
        <w:tabs>
          <w:tab w:val="num" w:pos="851"/>
        </w:tabs>
        <w:ind w:left="851" w:hanging="851"/>
      </w:pPr>
      <w:rPr>
        <w:rFonts w:cs="Times New Roman" w:hint="default"/>
      </w:rPr>
    </w:lvl>
    <w:lvl w:ilvl="1">
      <w:start w:val="1"/>
      <w:numFmt w:val="decimal"/>
      <w:pStyle w:val="Level2b"/>
      <w:lvlText w:val="%1.%2."/>
      <w:lvlJc w:val="left"/>
      <w:pPr>
        <w:tabs>
          <w:tab w:val="num" w:pos="1571"/>
        </w:tabs>
        <w:ind w:left="1571" w:hanging="851"/>
      </w:pPr>
      <w:rPr>
        <w:rFonts w:cs="Times New Roman" w:hint="default"/>
        <w:i w:val="0"/>
        <w:iCs w:val="0"/>
      </w:rPr>
    </w:lvl>
    <w:lvl w:ilvl="2">
      <w:start w:val="1"/>
      <w:numFmt w:val="bullet"/>
      <w:lvlText w:val=""/>
      <w:lvlJc w:val="left"/>
      <w:pPr>
        <w:tabs>
          <w:tab w:val="num" w:pos="1559"/>
        </w:tabs>
        <w:ind w:left="1559" w:hanging="850"/>
      </w:pPr>
      <w:rPr>
        <w:rFonts w:ascii="Wingdings" w:hAnsi="Wingdings" w:hint="default"/>
      </w:rPr>
    </w:lvl>
    <w:lvl w:ilvl="3">
      <w:start w:val="1"/>
      <w:numFmt w:val="decimal"/>
      <w:lvlText w:val="%1.%2.%3.%4."/>
      <w:lvlJc w:val="left"/>
      <w:pPr>
        <w:tabs>
          <w:tab w:val="num" w:pos="3098"/>
        </w:tabs>
        <w:ind w:left="3026" w:hanging="648"/>
      </w:pPr>
      <w:rPr>
        <w:rFonts w:cs="Times New Roman" w:hint="default"/>
      </w:rPr>
    </w:lvl>
    <w:lvl w:ilvl="4">
      <w:start w:val="1"/>
      <w:numFmt w:val="decimal"/>
      <w:lvlText w:val="%1.%2.%3.%4.%5."/>
      <w:lvlJc w:val="left"/>
      <w:pPr>
        <w:tabs>
          <w:tab w:val="num" w:pos="3818"/>
        </w:tabs>
        <w:ind w:left="3530" w:hanging="792"/>
      </w:pPr>
      <w:rPr>
        <w:rFonts w:cs="Times New Roman" w:hint="default"/>
      </w:rPr>
    </w:lvl>
    <w:lvl w:ilvl="5">
      <w:start w:val="1"/>
      <w:numFmt w:val="decimal"/>
      <w:lvlText w:val="%1.%2.%3.%4.%5.%6."/>
      <w:lvlJc w:val="left"/>
      <w:pPr>
        <w:tabs>
          <w:tab w:val="num" w:pos="4178"/>
        </w:tabs>
        <w:ind w:left="4034" w:hanging="936"/>
      </w:pPr>
      <w:rPr>
        <w:rFonts w:cs="Times New Roman" w:hint="default"/>
      </w:rPr>
    </w:lvl>
    <w:lvl w:ilvl="6">
      <w:start w:val="1"/>
      <w:numFmt w:val="decimal"/>
      <w:lvlText w:val="%1.%2.%3.%4.%5.%6.%7."/>
      <w:lvlJc w:val="left"/>
      <w:pPr>
        <w:tabs>
          <w:tab w:val="num" w:pos="4898"/>
        </w:tabs>
        <w:ind w:left="4538" w:hanging="1080"/>
      </w:pPr>
      <w:rPr>
        <w:rFonts w:cs="Times New Roman" w:hint="default"/>
      </w:rPr>
    </w:lvl>
    <w:lvl w:ilvl="7">
      <w:start w:val="1"/>
      <w:numFmt w:val="decimal"/>
      <w:lvlText w:val="%1.%2.%3.%4.%5.%6.%7.%8."/>
      <w:lvlJc w:val="left"/>
      <w:pPr>
        <w:tabs>
          <w:tab w:val="num" w:pos="5258"/>
        </w:tabs>
        <w:ind w:left="5042" w:hanging="1224"/>
      </w:pPr>
      <w:rPr>
        <w:rFonts w:cs="Times New Roman" w:hint="default"/>
      </w:rPr>
    </w:lvl>
    <w:lvl w:ilvl="8">
      <w:start w:val="1"/>
      <w:numFmt w:val="decimal"/>
      <w:lvlText w:val="%1.%2.%3.%4.%5.%6.%7.%8.%9."/>
      <w:lvlJc w:val="left"/>
      <w:pPr>
        <w:tabs>
          <w:tab w:val="num" w:pos="5978"/>
        </w:tabs>
        <w:ind w:left="5618" w:hanging="1440"/>
      </w:pPr>
      <w:rPr>
        <w:rFonts w:cs="Times New Roman" w:hint="default"/>
      </w:rPr>
    </w:lvl>
  </w:abstractNum>
  <w:abstractNum w:abstractNumId="15" w15:restartNumberingAfterBreak="0">
    <w:nsid w:val="4F0A764A"/>
    <w:multiLevelType w:val="multilevel"/>
    <w:tmpl w:val="F2462C6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5D5143F"/>
    <w:multiLevelType w:val="hybridMultilevel"/>
    <w:tmpl w:val="A9F4957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9D04D9E"/>
    <w:multiLevelType w:val="hybridMultilevel"/>
    <w:tmpl w:val="C12099D0"/>
    <w:lvl w:ilvl="0" w:tplc="08090005">
      <w:start w:val="1"/>
      <w:numFmt w:val="bullet"/>
      <w:pStyle w:val="ListBullet"/>
      <w:lvlText w:val=""/>
      <w:lvlJc w:val="left"/>
      <w:pPr>
        <w:ind w:left="360" w:hanging="360"/>
      </w:pPr>
      <w:rPr>
        <w:rFonts w:ascii="Wingdings" w:hAnsi="Wingdings" w:hint="default"/>
        <w:color w:val="002060"/>
      </w:rPr>
    </w:lvl>
    <w:lvl w:ilvl="1" w:tplc="04090003">
      <w:start w:val="1"/>
      <w:numFmt w:val="bullet"/>
      <w:pStyle w:val="ListBullet2"/>
      <w:lvlText w:val="-"/>
      <w:lvlJc w:val="left"/>
      <w:pPr>
        <w:ind w:left="1080" w:hanging="360"/>
      </w:pPr>
      <w:rPr>
        <w:rFonts w:ascii="Calibri" w:hAnsi="Calibri" w:hint="default"/>
      </w:rPr>
    </w:lvl>
    <w:lvl w:ilvl="2" w:tplc="04090005">
      <w:start w:val="1"/>
      <w:numFmt w:val="bullet"/>
      <w:pStyle w:val="kBullet3"/>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D92AA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664489B"/>
    <w:multiLevelType w:val="hybridMultilevel"/>
    <w:tmpl w:val="9A74C882"/>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0" w15:restartNumberingAfterBreak="0">
    <w:nsid w:val="6F927AB9"/>
    <w:multiLevelType w:val="hybridMultilevel"/>
    <w:tmpl w:val="972CFADC"/>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37B7D9A"/>
    <w:multiLevelType w:val="hybridMultilevel"/>
    <w:tmpl w:val="A56A51AE"/>
    <w:lvl w:ilvl="0" w:tplc="0809000B">
      <w:start w:val="1"/>
      <w:numFmt w:val="bullet"/>
      <w:lvlText w:val=""/>
      <w:lvlJc w:val="left"/>
      <w:pPr>
        <w:ind w:left="1429" w:hanging="360"/>
      </w:pPr>
      <w:rPr>
        <w:rFonts w:ascii="Wingdings" w:hAnsi="Wingdings"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E5254D0"/>
    <w:multiLevelType w:val="hybridMultilevel"/>
    <w:tmpl w:val="8DAC9746"/>
    <w:lvl w:ilvl="0" w:tplc="0809000F">
      <w:start w:val="1"/>
      <w:numFmt w:val="decimal"/>
      <w:lvlText w:val="%1."/>
      <w:lvlJc w:val="left"/>
      <w:pPr>
        <w:ind w:left="1403" w:hanging="360"/>
      </w:pPr>
      <w:rPr>
        <w:rFonts w:hint="default"/>
      </w:rPr>
    </w:lvl>
    <w:lvl w:ilvl="1" w:tplc="08090003" w:tentative="1">
      <w:start w:val="1"/>
      <w:numFmt w:val="bullet"/>
      <w:lvlText w:val="o"/>
      <w:lvlJc w:val="left"/>
      <w:pPr>
        <w:ind w:left="2123" w:hanging="360"/>
      </w:pPr>
      <w:rPr>
        <w:rFonts w:ascii="Courier New" w:hAnsi="Courier New" w:cs="Courier New" w:hint="default"/>
      </w:rPr>
    </w:lvl>
    <w:lvl w:ilvl="2" w:tplc="08090005" w:tentative="1">
      <w:start w:val="1"/>
      <w:numFmt w:val="bullet"/>
      <w:lvlText w:val=""/>
      <w:lvlJc w:val="left"/>
      <w:pPr>
        <w:ind w:left="2843" w:hanging="360"/>
      </w:pPr>
      <w:rPr>
        <w:rFonts w:ascii="Wingdings" w:hAnsi="Wingdings" w:hint="default"/>
      </w:rPr>
    </w:lvl>
    <w:lvl w:ilvl="3" w:tplc="08090001" w:tentative="1">
      <w:start w:val="1"/>
      <w:numFmt w:val="bullet"/>
      <w:lvlText w:val=""/>
      <w:lvlJc w:val="left"/>
      <w:pPr>
        <w:ind w:left="3563" w:hanging="360"/>
      </w:pPr>
      <w:rPr>
        <w:rFonts w:ascii="Symbol" w:hAnsi="Symbol" w:hint="default"/>
      </w:rPr>
    </w:lvl>
    <w:lvl w:ilvl="4" w:tplc="08090003" w:tentative="1">
      <w:start w:val="1"/>
      <w:numFmt w:val="bullet"/>
      <w:lvlText w:val="o"/>
      <w:lvlJc w:val="left"/>
      <w:pPr>
        <w:ind w:left="4283" w:hanging="360"/>
      </w:pPr>
      <w:rPr>
        <w:rFonts w:ascii="Courier New" w:hAnsi="Courier New" w:cs="Courier New" w:hint="default"/>
      </w:rPr>
    </w:lvl>
    <w:lvl w:ilvl="5" w:tplc="08090005" w:tentative="1">
      <w:start w:val="1"/>
      <w:numFmt w:val="bullet"/>
      <w:lvlText w:val=""/>
      <w:lvlJc w:val="left"/>
      <w:pPr>
        <w:ind w:left="5003" w:hanging="360"/>
      </w:pPr>
      <w:rPr>
        <w:rFonts w:ascii="Wingdings" w:hAnsi="Wingdings" w:hint="default"/>
      </w:rPr>
    </w:lvl>
    <w:lvl w:ilvl="6" w:tplc="08090001" w:tentative="1">
      <w:start w:val="1"/>
      <w:numFmt w:val="bullet"/>
      <w:lvlText w:val=""/>
      <w:lvlJc w:val="left"/>
      <w:pPr>
        <w:ind w:left="5723" w:hanging="360"/>
      </w:pPr>
      <w:rPr>
        <w:rFonts w:ascii="Symbol" w:hAnsi="Symbol" w:hint="default"/>
      </w:rPr>
    </w:lvl>
    <w:lvl w:ilvl="7" w:tplc="08090003" w:tentative="1">
      <w:start w:val="1"/>
      <w:numFmt w:val="bullet"/>
      <w:lvlText w:val="o"/>
      <w:lvlJc w:val="left"/>
      <w:pPr>
        <w:ind w:left="6443" w:hanging="360"/>
      </w:pPr>
      <w:rPr>
        <w:rFonts w:ascii="Courier New" w:hAnsi="Courier New" w:cs="Courier New" w:hint="default"/>
      </w:rPr>
    </w:lvl>
    <w:lvl w:ilvl="8" w:tplc="08090005" w:tentative="1">
      <w:start w:val="1"/>
      <w:numFmt w:val="bullet"/>
      <w:lvlText w:val=""/>
      <w:lvlJc w:val="left"/>
      <w:pPr>
        <w:ind w:left="7163" w:hanging="360"/>
      </w:pPr>
      <w:rPr>
        <w:rFonts w:ascii="Wingdings" w:hAnsi="Wingdings" w:hint="default"/>
      </w:rPr>
    </w:lvl>
  </w:abstractNum>
  <w:num w:numId="1">
    <w:abstractNumId w:val="18"/>
  </w:num>
  <w:num w:numId="2">
    <w:abstractNumId w:val="2"/>
  </w:num>
  <w:num w:numId="3">
    <w:abstractNumId w:val="11"/>
  </w:num>
  <w:num w:numId="4">
    <w:abstractNumId w:val="17"/>
  </w:num>
  <w:num w:numId="5">
    <w:abstractNumId w:val="1"/>
  </w:num>
  <w:num w:numId="6">
    <w:abstractNumId w:val="6"/>
  </w:num>
  <w:num w:numId="7">
    <w:abstractNumId w:val="15"/>
  </w:num>
  <w:num w:numId="8">
    <w:abstractNumId w:val="18"/>
  </w:num>
  <w:num w:numId="9">
    <w:abstractNumId w:val="4"/>
  </w:num>
  <w:num w:numId="10">
    <w:abstractNumId w:val="18"/>
  </w:num>
  <w:num w:numId="11">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2">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3">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4">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5">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6">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7">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8">
    <w:abstractNumId w:val="18"/>
  </w:num>
  <w:num w:numId="19">
    <w:abstractNumId w:val="18"/>
  </w:num>
  <w:num w:numId="20">
    <w:abstractNumId w:val="18"/>
  </w:num>
  <w:num w:numId="21">
    <w:abstractNumId w:val="18"/>
  </w:num>
  <w:num w:numId="22">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23">
    <w:abstractNumId w:val="7"/>
  </w:num>
  <w:num w:numId="24">
    <w:abstractNumId w:val="5"/>
  </w:num>
  <w:num w:numId="25">
    <w:abstractNumId w:val="14"/>
  </w:num>
  <w:num w:numId="26">
    <w:abstractNumId w:val="3"/>
  </w:num>
  <w:num w:numId="27">
    <w:abstractNumId w:val="14"/>
  </w:num>
  <w:num w:numId="28">
    <w:abstractNumId w:val="12"/>
  </w:num>
  <w:num w:numId="29">
    <w:abstractNumId w:val="18"/>
    <w:lvlOverride w:ilvl="0">
      <w:startOverride w:val="1"/>
    </w:lvlOverride>
  </w:num>
  <w:num w:numId="30">
    <w:abstractNumId w:val="13"/>
  </w:num>
  <w:num w:numId="31">
    <w:abstractNumId w:val="16"/>
  </w:num>
  <w:num w:numId="32">
    <w:abstractNumId w:val="19"/>
  </w:num>
  <w:num w:numId="33">
    <w:abstractNumId w:val="9"/>
  </w:num>
  <w:num w:numId="34">
    <w:abstractNumId w:val="10"/>
  </w:num>
  <w:num w:numId="35">
    <w:abstractNumId w:val="21"/>
  </w:num>
  <w:num w:numId="36">
    <w:abstractNumId w:val="20"/>
  </w:num>
  <w:num w:numId="37">
    <w:abstractNumId w:val="8"/>
  </w:num>
  <w:num w:numId="38">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D1"/>
    <w:rsid w:val="00001348"/>
    <w:rsid w:val="00002B26"/>
    <w:rsid w:val="000036CB"/>
    <w:rsid w:val="0000394F"/>
    <w:rsid w:val="000049DA"/>
    <w:rsid w:val="00004F38"/>
    <w:rsid w:val="00005364"/>
    <w:rsid w:val="00005A55"/>
    <w:rsid w:val="00006177"/>
    <w:rsid w:val="00006782"/>
    <w:rsid w:val="00011454"/>
    <w:rsid w:val="00012251"/>
    <w:rsid w:val="0001241D"/>
    <w:rsid w:val="0001289A"/>
    <w:rsid w:val="00013214"/>
    <w:rsid w:val="00013278"/>
    <w:rsid w:val="00013829"/>
    <w:rsid w:val="00015590"/>
    <w:rsid w:val="00015FE1"/>
    <w:rsid w:val="00016D91"/>
    <w:rsid w:val="00016E1B"/>
    <w:rsid w:val="0001725A"/>
    <w:rsid w:val="000209D5"/>
    <w:rsid w:val="00021B80"/>
    <w:rsid w:val="00021BE2"/>
    <w:rsid w:val="00022220"/>
    <w:rsid w:val="000225BC"/>
    <w:rsid w:val="000238B8"/>
    <w:rsid w:val="00025729"/>
    <w:rsid w:val="00025ED3"/>
    <w:rsid w:val="0002769E"/>
    <w:rsid w:val="0003092C"/>
    <w:rsid w:val="00030EB2"/>
    <w:rsid w:val="00031FD4"/>
    <w:rsid w:val="000323D6"/>
    <w:rsid w:val="00032D0E"/>
    <w:rsid w:val="000347A6"/>
    <w:rsid w:val="00035964"/>
    <w:rsid w:val="000359E5"/>
    <w:rsid w:val="00035C63"/>
    <w:rsid w:val="000368B6"/>
    <w:rsid w:val="00037EC1"/>
    <w:rsid w:val="000416D9"/>
    <w:rsid w:val="00041ABD"/>
    <w:rsid w:val="00041B72"/>
    <w:rsid w:val="00042D87"/>
    <w:rsid w:val="000437EF"/>
    <w:rsid w:val="0004523E"/>
    <w:rsid w:val="00045FA4"/>
    <w:rsid w:val="0004638A"/>
    <w:rsid w:val="00047FCC"/>
    <w:rsid w:val="00047FFC"/>
    <w:rsid w:val="00052AD1"/>
    <w:rsid w:val="00053B52"/>
    <w:rsid w:val="00053DCE"/>
    <w:rsid w:val="00054D5E"/>
    <w:rsid w:val="00054EB8"/>
    <w:rsid w:val="00056B29"/>
    <w:rsid w:val="00057BE9"/>
    <w:rsid w:val="00060F86"/>
    <w:rsid w:val="00060F8F"/>
    <w:rsid w:val="000613C7"/>
    <w:rsid w:val="000616AA"/>
    <w:rsid w:val="000619C3"/>
    <w:rsid w:val="00062B0C"/>
    <w:rsid w:val="00063053"/>
    <w:rsid w:val="00063AC4"/>
    <w:rsid w:val="00063E2A"/>
    <w:rsid w:val="00064D08"/>
    <w:rsid w:val="00065057"/>
    <w:rsid w:val="00065942"/>
    <w:rsid w:val="00065EA6"/>
    <w:rsid w:val="000661CE"/>
    <w:rsid w:val="00066457"/>
    <w:rsid w:val="00067F3F"/>
    <w:rsid w:val="0007016F"/>
    <w:rsid w:val="000708A6"/>
    <w:rsid w:val="00071960"/>
    <w:rsid w:val="00072BBB"/>
    <w:rsid w:val="0007434B"/>
    <w:rsid w:val="0007755A"/>
    <w:rsid w:val="000775AE"/>
    <w:rsid w:val="00077A78"/>
    <w:rsid w:val="00080911"/>
    <w:rsid w:val="00080F3E"/>
    <w:rsid w:val="00080FB3"/>
    <w:rsid w:val="00081495"/>
    <w:rsid w:val="000825E3"/>
    <w:rsid w:val="00082EF4"/>
    <w:rsid w:val="00083CDC"/>
    <w:rsid w:val="00083F9D"/>
    <w:rsid w:val="00084DC6"/>
    <w:rsid w:val="00085391"/>
    <w:rsid w:val="000856E3"/>
    <w:rsid w:val="000868C0"/>
    <w:rsid w:val="00090392"/>
    <w:rsid w:val="00091435"/>
    <w:rsid w:val="000921CD"/>
    <w:rsid w:val="00094685"/>
    <w:rsid w:val="00096093"/>
    <w:rsid w:val="000962D8"/>
    <w:rsid w:val="00096C18"/>
    <w:rsid w:val="000A0566"/>
    <w:rsid w:val="000A1328"/>
    <w:rsid w:val="000A13C9"/>
    <w:rsid w:val="000A3D69"/>
    <w:rsid w:val="000A74A8"/>
    <w:rsid w:val="000A7A43"/>
    <w:rsid w:val="000B01B8"/>
    <w:rsid w:val="000B0AD0"/>
    <w:rsid w:val="000B23B7"/>
    <w:rsid w:val="000B2B4B"/>
    <w:rsid w:val="000B4969"/>
    <w:rsid w:val="000B547D"/>
    <w:rsid w:val="000C257A"/>
    <w:rsid w:val="000C414A"/>
    <w:rsid w:val="000C48C8"/>
    <w:rsid w:val="000C5AB8"/>
    <w:rsid w:val="000D058E"/>
    <w:rsid w:val="000D22B4"/>
    <w:rsid w:val="000D3DD1"/>
    <w:rsid w:val="000D44DB"/>
    <w:rsid w:val="000D4CD4"/>
    <w:rsid w:val="000D632D"/>
    <w:rsid w:val="000E049D"/>
    <w:rsid w:val="000E19A6"/>
    <w:rsid w:val="000E1A9A"/>
    <w:rsid w:val="000E251D"/>
    <w:rsid w:val="000E258D"/>
    <w:rsid w:val="000E2B15"/>
    <w:rsid w:val="000E3FFF"/>
    <w:rsid w:val="000E4186"/>
    <w:rsid w:val="000E490A"/>
    <w:rsid w:val="000E717A"/>
    <w:rsid w:val="000F14AC"/>
    <w:rsid w:val="000F191C"/>
    <w:rsid w:val="000F389A"/>
    <w:rsid w:val="000F5439"/>
    <w:rsid w:val="000F601F"/>
    <w:rsid w:val="000F792A"/>
    <w:rsid w:val="0010054D"/>
    <w:rsid w:val="00100D8C"/>
    <w:rsid w:val="001018E7"/>
    <w:rsid w:val="00103AD3"/>
    <w:rsid w:val="00103E59"/>
    <w:rsid w:val="00104DCB"/>
    <w:rsid w:val="00104F7D"/>
    <w:rsid w:val="0010555A"/>
    <w:rsid w:val="00105B99"/>
    <w:rsid w:val="00107AC7"/>
    <w:rsid w:val="00107E51"/>
    <w:rsid w:val="00110083"/>
    <w:rsid w:val="00110152"/>
    <w:rsid w:val="001122AA"/>
    <w:rsid w:val="00112305"/>
    <w:rsid w:val="001123C3"/>
    <w:rsid w:val="001133A6"/>
    <w:rsid w:val="00114D60"/>
    <w:rsid w:val="00116053"/>
    <w:rsid w:val="00120540"/>
    <w:rsid w:val="00120672"/>
    <w:rsid w:val="00120D96"/>
    <w:rsid w:val="00121B15"/>
    <w:rsid w:val="00121E89"/>
    <w:rsid w:val="00122219"/>
    <w:rsid w:val="00122504"/>
    <w:rsid w:val="0012290A"/>
    <w:rsid w:val="00123E6B"/>
    <w:rsid w:val="0012527E"/>
    <w:rsid w:val="00125438"/>
    <w:rsid w:val="00126505"/>
    <w:rsid w:val="001273EC"/>
    <w:rsid w:val="00130EF0"/>
    <w:rsid w:val="00133ED5"/>
    <w:rsid w:val="00134229"/>
    <w:rsid w:val="001345F9"/>
    <w:rsid w:val="00135F36"/>
    <w:rsid w:val="00135F5C"/>
    <w:rsid w:val="00137DD9"/>
    <w:rsid w:val="001416A7"/>
    <w:rsid w:val="00141A34"/>
    <w:rsid w:val="00143469"/>
    <w:rsid w:val="00143C91"/>
    <w:rsid w:val="001467A1"/>
    <w:rsid w:val="001476A6"/>
    <w:rsid w:val="001504CE"/>
    <w:rsid w:val="00151213"/>
    <w:rsid w:val="00151CAC"/>
    <w:rsid w:val="0015256C"/>
    <w:rsid w:val="00152BF4"/>
    <w:rsid w:val="00153246"/>
    <w:rsid w:val="00153710"/>
    <w:rsid w:val="0015511E"/>
    <w:rsid w:val="0015571B"/>
    <w:rsid w:val="00155F86"/>
    <w:rsid w:val="00157573"/>
    <w:rsid w:val="001603E3"/>
    <w:rsid w:val="00160616"/>
    <w:rsid w:val="0016077A"/>
    <w:rsid w:val="00160C74"/>
    <w:rsid w:val="00161183"/>
    <w:rsid w:val="001627AE"/>
    <w:rsid w:val="00163C85"/>
    <w:rsid w:val="00163EC7"/>
    <w:rsid w:val="00164C1C"/>
    <w:rsid w:val="0016508B"/>
    <w:rsid w:val="0016649B"/>
    <w:rsid w:val="00166783"/>
    <w:rsid w:val="00167A82"/>
    <w:rsid w:val="00167F38"/>
    <w:rsid w:val="00170C60"/>
    <w:rsid w:val="001711EB"/>
    <w:rsid w:val="00171FBC"/>
    <w:rsid w:val="0017481E"/>
    <w:rsid w:val="0017587E"/>
    <w:rsid w:val="00175BB6"/>
    <w:rsid w:val="001764E6"/>
    <w:rsid w:val="0017656D"/>
    <w:rsid w:val="00176E5F"/>
    <w:rsid w:val="001802D8"/>
    <w:rsid w:val="00181BD2"/>
    <w:rsid w:val="00187EB0"/>
    <w:rsid w:val="00191748"/>
    <w:rsid w:val="00191CEC"/>
    <w:rsid w:val="001931EB"/>
    <w:rsid w:val="00193415"/>
    <w:rsid w:val="001938D2"/>
    <w:rsid w:val="00193F63"/>
    <w:rsid w:val="00193FEB"/>
    <w:rsid w:val="00194A52"/>
    <w:rsid w:val="00196139"/>
    <w:rsid w:val="001978A6"/>
    <w:rsid w:val="001A097B"/>
    <w:rsid w:val="001A1326"/>
    <w:rsid w:val="001A3EA2"/>
    <w:rsid w:val="001A46F8"/>
    <w:rsid w:val="001A48DD"/>
    <w:rsid w:val="001A4F89"/>
    <w:rsid w:val="001A5427"/>
    <w:rsid w:val="001A6862"/>
    <w:rsid w:val="001A6CA4"/>
    <w:rsid w:val="001A6E98"/>
    <w:rsid w:val="001A7B57"/>
    <w:rsid w:val="001B18A9"/>
    <w:rsid w:val="001B26A5"/>
    <w:rsid w:val="001B2B88"/>
    <w:rsid w:val="001B3A1B"/>
    <w:rsid w:val="001B5C1B"/>
    <w:rsid w:val="001C19C1"/>
    <w:rsid w:val="001C21F3"/>
    <w:rsid w:val="001C446B"/>
    <w:rsid w:val="001C7817"/>
    <w:rsid w:val="001D5395"/>
    <w:rsid w:val="001D53F6"/>
    <w:rsid w:val="001D5549"/>
    <w:rsid w:val="001D5911"/>
    <w:rsid w:val="001D66D7"/>
    <w:rsid w:val="001D79C7"/>
    <w:rsid w:val="001E00CB"/>
    <w:rsid w:val="001E2FCD"/>
    <w:rsid w:val="001E3EB6"/>
    <w:rsid w:val="001E496B"/>
    <w:rsid w:val="001E539F"/>
    <w:rsid w:val="001E6878"/>
    <w:rsid w:val="001E6DE9"/>
    <w:rsid w:val="001E766A"/>
    <w:rsid w:val="001E78DB"/>
    <w:rsid w:val="001F29D2"/>
    <w:rsid w:val="001F2AB1"/>
    <w:rsid w:val="001F3D72"/>
    <w:rsid w:val="001F42D7"/>
    <w:rsid w:val="001F79C8"/>
    <w:rsid w:val="001F7B0F"/>
    <w:rsid w:val="001F7DD4"/>
    <w:rsid w:val="00200E9B"/>
    <w:rsid w:val="00204016"/>
    <w:rsid w:val="00204445"/>
    <w:rsid w:val="00205183"/>
    <w:rsid w:val="002069E6"/>
    <w:rsid w:val="00206A55"/>
    <w:rsid w:val="00206A8B"/>
    <w:rsid w:val="00206ADE"/>
    <w:rsid w:val="00207323"/>
    <w:rsid w:val="002124A8"/>
    <w:rsid w:val="002166BB"/>
    <w:rsid w:val="00216FE2"/>
    <w:rsid w:val="00217E31"/>
    <w:rsid w:val="00220565"/>
    <w:rsid w:val="002212E2"/>
    <w:rsid w:val="0022249C"/>
    <w:rsid w:val="002233C5"/>
    <w:rsid w:val="0022647C"/>
    <w:rsid w:val="0022751C"/>
    <w:rsid w:val="002301EA"/>
    <w:rsid w:val="00231744"/>
    <w:rsid w:val="00231EF1"/>
    <w:rsid w:val="00231F25"/>
    <w:rsid w:val="00232B68"/>
    <w:rsid w:val="00232BC6"/>
    <w:rsid w:val="002343FA"/>
    <w:rsid w:val="0023505F"/>
    <w:rsid w:val="002365A0"/>
    <w:rsid w:val="002372F7"/>
    <w:rsid w:val="00237574"/>
    <w:rsid w:val="002376B3"/>
    <w:rsid w:val="00237B7A"/>
    <w:rsid w:val="00243F47"/>
    <w:rsid w:val="00244131"/>
    <w:rsid w:val="00244BA1"/>
    <w:rsid w:val="0024763A"/>
    <w:rsid w:val="00250B86"/>
    <w:rsid w:val="00251D51"/>
    <w:rsid w:val="00251FD5"/>
    <w:rsid w:val="0025455F"/>
    <w:rsid w:val="00254990"/>
    <w:rsid w:val="00255483"/>
    <w:rsid w:val="00257892"/>
    <w:rsid w:val="00260D3B"/>
    <w:rsid w:val="002613A9"/>
    <w:rsid w:val="0026140A"/>
    <w:rsid w:val="00263035"/>
    <w:rsid w:val="002637EA"/>
    <w:rsid w:val="00263903"/>
    <w:rsid w:val="00263961"/>
    <w:rsid w:val="00263F66"/>
    <w:rsid w:val="00264C8E"/>
    <w:rsid w:val="00264EDA"/>
    <w:rsid w:val="00266EFE"/>
    <w:rsid w:val="00267FDC"/>
    <w:rsid w:val="002700E6"/>
    <w:rsid w:val="00270D54"/>
    <w:rsid w:val="0027123F"/>
    <w:rsid w:val="00271A37"/>
    <w:rsid w:val="002728AE"/>
    <w:rsid w:val="00273442"/>
    <w:rsid w:val="00274986"/>
    <w:rsid w:val="00274D0F"/>
    <w:rsid w:val="002758D8"/>
    <w:rsid w:val="002763B5"/>
    <w:rsid w:val="00276D2C"/>
    <w:rsid w:val="00277930"/>
    <w:rsid w:val="00280546"/>
    <w:rsid w:val="00280631"/>
    <w:rsid w:val="002823F4"/>
    <w:rsid w:val="00282C1B"/>
    <w:rsid w:val="00284A34"/>
    <w:rsid w:val="00284DC7"/>
    <w:rsid w:val="002856C2"/>
    <w:rsid w:val="00285C81"/>
    <w:rsid w:val="00285F46"/>
    <w:rsid w:val="0028695B"/>
    <w:rsid w:val="002870F9"/>
    <w:rsid w:val="00290575"/>
    <w:rsid w:val="002905AC"/>
    <w:rsid w:val="00291168"/>
    <w:rsid w:val="00291B96"/>
    <w:rsid w:val="00291C0D"/>
    <w:rsid w:val="00293510"/>
    <w:rsid w:val="002956C8"/>
    <w:rsid w:val="00296AA3"/>
    <w:rsid w:val="002973E4"/>
    <w:rsid w:val="00297428"/>
    <w:rsid w:val="002A0D79"/>
    <w:rsid w:val="002A0FA8"/>
    <w:rsid w:val="002A18C4"/>
    <w:rsid w:val="002A24E8"/>
    <w:rsid w:val="002A35C2"/>
    <w:rsid w:val="002A35F0"/>
    <w:rsid w:val="002A48E9"/>
    <w:rsid w:val="002A49E9"/>
    <w:rsid w:val="002A4D8B"/>
    <w:rsid w:val="002B11C6"/>
    <w:rsid w:val="002B18C7"/>
    <w:rsid w:val="002B1DD9"/>
    <w:rsid w:val="002B2B45"/>
    <w:rsid w:val="002B3F18"/>
    <w:rsid w:val="002B41B3"/>
    <w:rsid w:val="002B62DD"/>
    <w:rsid w:val="002B72A8"/>
    <w:rsid w:val="002B761E"/>
    <w:rsid w:val="002C14EB"/>
    <w:rsid w:val="002C2A89"/>
    <w:rsid w:val="002C3069"/>
    <w:rsid w:val="002C3AD3"/>
    <w:rsid w:val="002C448B"/>
    <w:rsid w:val="002C5258"/>
    <w:rsid w:val="002C6B91"/>
    <w:rsid w:val="002C7002"/>
    <w:rsid w:val="002D45A9"/>
    <w:rsid w:val="002D4C01"/>
    <w:rsid w:val="002D6AEA"/>
    <w:rsid w:val="002E164C"/>
    <w:rsid w:val="002E234B"/>
    <w:rsid w:val="002E3808"/>
    <w:rsid w:val="002E554E"/>
    <w:rsid w:val="002E6EF3"/>
    <w:rsid w:val="002E74C2"/>
    <w:rsid w:val="002E751D"/>
    <w:rsid w:val="002F0DD1"/>
    <w:rsid w:val="002F0E65"/>
    <w:rsid w:val="002F2808"/>
    <w:rsid w:val="002F33F0"/>
    <w:rsid w:val="002F3A05"/>
    <w:rsid w:val="002F3C6D"/>
    <w:rsid w:val="002F3CCA"/>
    <w:rsid w:val="002F6685"/>
    <w:rsid w:val="002F7DD9"/>
    <w:rsid w:val="003000DD"/>
    <w:rsid w:val="00301F77"/>
    <w:rsid w:val="0030247E"/>
    <w:rsid w:val="00303104"/>
    <w:rsid w:val="00303AD1"/>
    <w:rsid w:val="00304C86"/>
    <w:rsid w:val="00305115"/>
    <w:rsid w:val="00307D60"/>
    <w:rsid w:val="003102DA"/>
    <w:rsid w:val="003107FF"/>
    <w:rsid w:val="003116B6"/>
    <w:rsid w:val="00311DE7"/>
    <w:rsid w:val="00313320"/>
    <w:rsid w:val="00313365"/>
    <w:rsid w:val="003167A6"/>
    <w:rsid w:val="00320FAA"/>
    <w:rsid w:val="003214F7"/>
    <w:rsid w:val="003258CF"/>
    <w:rsid w:val="0032606A"/>
    <w:rsid w:val="003262C9"/>
    <w:rsid w:val="00326330"/>
    <w:rsid w:val="0032752B"/>
    <w:rsid w:val="003278D1"/>
    <w:rsid w:val="0032796A"/>
    <w:rsid w:val="003305DB"/>
    <w:rsid w:val="0033077C"/>
    <w:rsid w:val="003307DA"/>
    <w:rsid w:val="00332AC7"/>
    <w:rsid w:val="00333B2B"/>
    <w:rsid w:val="0033436C"/>
    <w:rsid w:val="0033529F"/>
    <w:rsid w:val="00335F54"/>
    <w:rsid w:val="003372BD"/>
    <w:rsid w:val="0033773D"/>
    <w:rsid w:val="00337996"/>
    <w:rsid w:val="0034058C"/>
    <w:rsid w:val="0034236B"/>
    <w:rsid w:val="0034297A"/>
    <w:rsid w:val="00344388"/>
    <w:rsid w:val="00345A62"/>
    <w:rsid w:val="00345B80"/>
    <w:rsid w:val="003502A9"/>
    <w:rsid w:val="0035262D"/>
    <w:rsid w:val="003533DF"/>
    <w:rsid w:val="00353CD7"/>
    <w:rsid w:val="003543E2"/>
    <w:rsid w:val="003545DE"/>
    <w:rsid w:val="00354BFF"/>
    <w:rsid w:val="003555D7"/>
    <w:rsid w:val="00355D01"/>
    <w:rsid w:val="00356722"/>
    <w:rsid w:val="00356A89"/>
    <w:rsid w:val="0036026D"/>
    <w:rsid w:val="00360628"/>
    <w:rsid w:val="00361222"/>
    <w:rsid w:val="003619FC"/>
    <w:rsid w:val="00361CA0"/>
    <w:rsid w:val="00361CD5"/>
    <w:rsid w:val="00363D69"/>
    <w:rsid w:val="0036540E"/>
    <w:rsid w:val="003711AE"/>
    <w:rsid w:val="003720CE"/>
    <w:rsid w:val="00372A44"/>
    <w:rsid w:val="0037362B"/>
    <w:rsid w:val="0037431D"/>
    <w:rsid w:val="00374BFD"/>
    <w:rsid w:val="003756ED"/>
    <w:rsid w:val="0037609A"/>
    <w:rsid w:val="00376E74"/>
    <w:rsid w:val="00376EC1"/>
    <w:rsid w:val="00381188"/>
    <w:rsid w:val="00381752"/>
    <w:rsid w:val="0038194B"/>
    <w:rsid w:val="003829CC"/>
    <w:rsid w:val="00382C36"/>
    <w:rsid w:val="00382FEA"/>
    <w:rsid w:val="00383298"/>
    <w:rsid w:val="00385F9C"/>
    <w:rsid w:val="00386338"/>
    <w:rsid w:val="00386F07"/>
    <w:rsid w:val="00387A7F"/>
    <w:rsid w:val="00390171"/>
    <w:rsid w:val="0039046A"/>
    <w:rsid w:val="00390F11"/>
    <w:rsid w:val="0039148F"/>
    <w:rsid w:val="0039269E"/>
    <w:rsid w:val="00392B40"/>
    <w:rsid w:val="00392F0E"/>
    <w:rsid w:val="00394FC2"/>
    <w:rsid w:val="00396538"/>
    <w:rsid w:val="00396563"/>
    <w:rsid w:val="003A1B34"/>
    <w:rsid w:val="003A2528"/>
    <w:rsid w:val="003A3BC0"/>
    <w:rsid w:val="003A5AD8"/>
    <w:rsid w:val="003A6923"/>
    <w:rsid w:val="003A7CA5"/>
    <w:rsid w:val="003B10ED"/>
    <w:rsid w:val="003B1D02"/>
    <w:rsid w:val="003B205A"/>
    <w:rsid w:val="003B2D3F"/>
    <w:rsid w:val="003B3B44"/>
    <w:rsid w:val="003B3E47"/>
    <w:rsid w:val="003B5099"/>
    <w:rsid w:val="003B55E4"/>
    <w:rsid w:val="003B6116"/>
    <w:rsid w:val="003B6BCA"/>
    <w:rsid w:val="003B78FF"/>
    <w:rsid w:val="003C0192"/>
    <w:rsid w:val="003C01B7"/>
    <w:rsid w:val="003C26E3"/>
    <w:rsid w:val="003C2F13"/>
    <w:rsid w:val="003C34CF"/>
    <w:rsid w:val="003C3537"/>
    <w:rsid w:val="003C3C82"/>
    <w:rsid w:val="003C3CE3"/>
    <w:rsid w:val="003C43EA"/>
    <w:rsid w:val="003C4D9B"/>
    <w:rsid w:val="003C50D5"/>
    <w:rsid w:val="003C5373"/>
    <w:rsid w:val="003C6ECD"/>
    <w:rsid w:val="003C724A"/>
    <w:rsid w:val="003C7A06"/>
    <w:rsid w:val="003D00B6"/>
    <w:rsid w:val="003D17B5"/>
    <w:rsid w:val="003D2609"/>
    <w:rsid w:val="003D2A36"/>
    <w:rsid w:val="003D5E56"/>
    <w:rsid w:val="003D635A"/>
    <w:rsid w:val="003D76DF"/>
    <w:rsid w:val="003E0AD7"/>
    <w:rsid w:val="003E0BB4"/>
    <w:rsid w:val="003E0C15"/>
    <w:rsid w:val="003E114F"/>
    <w:rsid w:val="003E4099"/>
    <w:rsid w:val="003E5682"/>
    <w:rsid w:val="003E635D"/>
    <w:rsid w:val="003E6808"/>
    <w:rsid w:val="003E7222"/>
    <w:rsid w:val="003E7DA1"/>
    <w:rsid w:val="003F2C14"/>
    <w:rsid w:val="003F316B"/>
    <w:rsid w:val="003F3E0D"/>
    <w:rsid w:val="003F63EB"/>
    <w:rsid w:val="003F6F57"/>
    <w:rsid w:val="003F7B56"/>
    <w:rsid w:val="004006C9"/>
    <w:rsid w:val="00401A17"/>
    <w:rsid w:val="00402F94"/>
    <w:rsid w:val="00402F9E"/>
    <w:rsid w:val="004042B9"/>
    <w:rsid w:val="00405D69"/>
    <w:rsid w:val="00406E7B"/>
    <w:rsid w:val="00407060"/>
    <w:rsid w:val="004078BA"/>
    <w:rsid w:val="004113D2"/>
    <w:rsid w:val="00411F69"/>
    <w:rsid w:val="00413E0C"/>
    <w:rsid w:val="00414A0B"/>
    <w:rsid w:val="00414C57"/>
    <w:rsid w:val="00415022"/>
    <w:rsid w:val="0041774B"/>
    <w:rsid w:val="00421143"/>
    <w:rsid w:val="00421B09"/>
    <w:rsid w:val="004222E4"/>
    <w:rsid w:val="004231C0"/>
    <w:rsid w:val="004252AD"/>
    <w:rsid w:val="00425462"/>
    <w:rsid w:val="004263A6"/>
    <w:rsid w:val="00426CD1"/>
    <w:rsid w:val="00427807"/>
    <w:rsid w:val="0043111A"/>
    <w:rsid w:val="00431D79"/>
    <w:rsid w:val="00432D7B"/>
    <w:rsid w:val="00433DDF"/>
    <w:rsid w:val="00434270"/>
    <w:rsid w:val="004343C9"/>
    <w:rsid w:val="00437A43"/>
    <w:rsid w:val="00440AD7"/>
    <w:rsid w:val="00441C5A"/>
    <w:rsid w:val="00444B64"/>
    <w:rsid w:val="0044660F"/>
    <w:rsid w:val="00446DED"/>
    <w:rsid w:val="00447E17"/>
    <w:rsid w:val="004508C8"/>
    <w:rsid w:val="00452F59"/>
    <w:rsid w:val="00453BB0"/>
    <w:rsid w:val="004571AC"/>
    <w:rsid w:val="00457443"/>
    <w:rsid w:val="00461CE3"/>
    <w:rsid w:val="004623C3"/>
    <w:rsid w:val="00462806"/>
    <w:rsid w:val="00462845"/>
    <w:rsid w:val="00463709"/>
    <w:rsid w:val="00463F80"/>
    <w:rsid w:val="00466ACE"/>
    <w:rsid w:val="004675ED"/>
    <w:rsid w:val="00467930"/>
    <w:rsid w:val="0047011B"/>
    <w:rsid w:val="00470636"/>
    <w:rsid w:val="00470824"/>
    <w:rsid w:val="00470F36"/>
    <w:rsid w:val="0047139C"/>
    <w:rsid w:val="00471DC0"/>
    <w:rsid w:val="00473805"/>
    <w:rsid w:val="00474B7F"/>
    <w:rsid w:val="00474EB2"/>
    <w:rsid w:val="004750DC"/>
    <w:rsid w:val="0047593E"/>
    <w:rsid w:val="004776DA"/>
    <w:rsid w:val="00477967"/>
    <w:rsid w:val="00481FAA"/>
    <w:rsid w:val="00482156"/>
    <w:rsid w:val="00482826"/>
    <w:rsid w:val="00483FD0"/>
    <w:rsid w:val="00484ABA"/>
    <w:rsid w:val="004854D1"/>
    <w:rsid w:val="00485796"/>
    <w:rsid w:val="004858F3"/>
    <w:rsid w:val="00485B3F"/>
    <w:rsid w:val="00486520"/>
    <w:rsid w:val="00486830"/>
    <w:rsid w:val="004905E1"/>
    <w:rsid w:val="004907B2"/>
    <w:rsid w:val="00491407"/>
    <w:rsid w:val="004914D3"/>
    <w:rsid w:val="00492A02"/>
    <w:rsid w:val="00493121"/>
    <w:rsid w:val="004936CA"/>
    <w:rsid w:val="00496162"/>
    <w:rsid w:val="004964E7"/>
    <w:rsid w:val="004968E8"/>
    <w:rsid w:val="0049735A"/>
    <w:rsid w:val="004973F2"/>
    <w:rsid w:val="004A1487"/>
    <w:rsid w:val="004A14AD"/>
    <w:rsid w:val="004A216F"/>
    <w:rsid w:val="004A2401"/>
    <w:rsid w:val="004A24C9"/>
    <w:rsid w:val="004A6193"/>
    <w:rsid w:val="004B50EC"/>
    <w:rsid w:val="004B5D2A"/>
    <w:rsid w:val="004B5E91"/>
    <w:rsid w:val="004B7128"/>
    <w:rsid w:val="004B79C1"/>
    <w:rsid w:val="004C0011"/>
    <w:rsid w:val="004C1DC4"/>
    <w:rsid w:val="004C3952"/>
    <w:rsid w:val="004C5354"/>
    <w:rsid w:val="004C69AC"/>
    <w:rsid w:val="004C780D"/>
    <w:rsid w:val="004D11E9"/>
    <w:rsid w:val="004D247B"/>
    <w:rsid w:val="004D24BD"/>
    <w:rsid w:val="004D3068"/>
    <w:rsid w:val="004D3D74"/>
    <w:rsid w:val="004D3D8F"/>
    <w:rsid w:val="004D412F"/>
    <w:rsid w:val="004D6436"/>
    <w:rsid w:val="004E0D90"/>
    <w:rsid w:val="004E1DFD"/>
    <w:rsid w:val="004E304C"/>
    <w:rsid w:val="004E3372"/>
    <w:rsid w:val="004E4409"/>
    <w:rsid w:val="004E473B"/>
    <w:rsid w:val="004E707A"/>
    <w:rsid w:val="004F0D15"/>
    <w:rsid w:val="004F0D9D"/>
    <w:rsid w:val="004F13EA"/>
    <w:rsid w:val="004F14DD"/>
    <w:rsid w:val="004F28A3"/>
    <w:rsid w:val="004F3892"/>
    <w:rsid w:val="004F3EA1"/>
    <w:rsid w:val="004F5312"/>
    <w:rsid w:val="004F5CF9"/>
    <w:rsid w:val="004F66C5"/>
    <w:rsid w:val="004F73B7"/>
    <w:rsid w:val="004F78A2"/>
    <w:rsid w:val="005000E1"/>
    <w:rsid w:val="005012BE"/>
    <w:rsid w:val="0050187D"/>
    <w:rsid w:val="00501E68"/>
    <w:rsid w:val="00504B38"/>
    <w:rsid w:val="005053D6"/>
    <w:rsid w:val="00505B5C"/>
    <w:rsid w:val="00507B10"/>
    <w:rsid w:val="00507F15"/>
    <w:rsid w:val="00510528"/>
    <w:rsid w:val="005128FA"/>
    <w:rsid w:val="00514485"/>
    <w:rsid w:val="00515739"/>
    <w:rsid w:val="00515B92"/>
    <w:rsid w:val="005179E3"/>
    <w:rsid w:val="00520901"/>
    <w:rsid w:val="00521565"/>
    <w:rsid w:val="00521659"/>
    <w:rsid w:val="0052301B"/>
    <w:rsid w:val="00524CBC"/>
    <w:rsid w:val="00524E5F"/>
    <w:rsid w:val="00525BF3"/>
    <w:rsid w:val="00525E41"/>
    <w:rsid w:val="0052663A"/>
    <w:rsid w:val="00526A2E"/>
    <w:rsid w:val="0053595F"/>
    <w:rsid w:val="00540958"/>
    <w:rsid w:val="0054098E"/>
    <w:rsid w:val="00543700"/>
    <w:rsid w:val="005437A7"/>
    <w:rsid w:val="005449ED"/>
    <w:rsid w:val="00544E3B"/>
    <w:rsid w:val="005468A0"/>
    <w:rsid w:val="005469DC"/>
    <w:rsid w:val="00546B35"/>
    <w:rsid w:val="00550C4D"/>
    <w:rsid w:val="0055132B"/>
    <w:rsid w:val="00551B79"/>
    <w:rsid w:val="00552B90"/>
    <w:rsid w:val="00552E2D"/>
    <w:rsid w:val="00553404"/>
    <w:rsid w:val="005558BA"/>
    <w:rsid w:val="00556508"/>
    <w:rsid w:val="00557A6F"/>
    <w:rsid w:val="005615DC"/>
    <w:rsid w:val="00561738"/>
    <w:rsid w:val="00562084"/>
    <w:rsid w:val="005623B2"/>
    <w:rsid w:val="00562403"/>
    <w:rsid w:val="005626E5"/>
    <w:rsid w:val="0056290B"/>
    <w:rsid w:val="00562A69"/>
    <w:rsid w:val="00563D2C"/>
    <w:rsid w:val="00565015"/>
    <w:rsid w:val="005659E0"/>
    <w:rsid w:val="00565AE1"/>
    <w:rsid w:val="00566848"/>
    <w:rsid w:val="005668BC"/>
    <w:rsid w:val="0057041D"/>
    <w:rsid w:val="00572235"/>
    <w:rsid w:val="0057235F"/>
    <w:rsid w:val="00572BBD"/>
    <w:rsid w:val="00572C2C"/>
    <w:rsid w:val="00573AAE"/>
    <w:rsid w:val="00573EA4"/>
    <w:rsid w:val="0057536D"/>
    <w:rsid w:val="00576F3D"/>
    <w:rsid w:val="0057711C"/>
    <w:rsid w:val="00577451"/>
    <w:rsid w:val="00580639"/>
    <w:rsid w:val="00582A84"/>
    <w:rsid w:val="00582D32"/>
    <w:rsid w:val="005833A1"/>
    <w:rsid w:val="0058410A"/>
    <w:rsid w:val="00587346"/>
    <w:rsid w:val="00587B99"/>
    <w:rsid w:val="0059063A"/>
    <w:rsid w:val="00590994"/>
    <w:rsid w:val="00590AAB"/>
    <w:rsid w:val="00590FB1"/>
    <w:rsid w:val="00592D73"/>
    <w:rsid w:val="00593410"/>
    <w:rsid w:val="0059503E"/>
    <w:rsid w:val="0059555F"/>
    <w:rsid w:val="00595E31"/>
    <w:rsid w:val="00596252"/>
    <w:rsid w:val="005A0628"/>
    <w:rsid w:val="005A0FC2"/>
    <w:rsid w:val="005A1576"/>
    <w:rsid w:val="005A15E9"/>
    <w:rsid w:val="005A454B"/>
    <w:rsid w:val="005A5309"/>
    <w:rsid w:val="005A5EDE"/>
    <w:rsid w:val="005B0138"/>
    <w:rsid w:val="005B04EF"/>
    <w:rsid w:val="005B083B"/>
    <w:rsid w:val="005B2867"/>
    <w:rsid w:val="005B317B"/>
    <w:rsid w:val="005B36BF"/>
    <w:rsid w:val="005B3A02"/>
    <w:rsid w:val="005B5151"/>
    <w:rsid w:val="005B55BA"/>
    <w:rsid w:val="005B66C3"/>
    <w:rsid w:val="005B779C"/>
    <w:rsid w:val="005C1763"/>
    <w:rsid w:val="005C4A01"/>
    <w:rsid w:val="005C4EED"/>
    <w:rsid w:val="005D0F2D"/>
    <w:rsid w:val="005D0FAC"/>
    <w:rsid w:val="005D1109"/>
    <w:rsid w:val="005D12B6"/>
    <w:rsid w:val="005D1AED"/>
    <w:rsid w:val="005D26FC"/>
    <w:rsid w:val="005E0A4E"/>
    <w:rsid w:val="005E3079"/>
    <w:rsid w:val="005E3EE2"/>
    <w:rsid w:val="005E4644"/>
    <w:rsid w:val="005E6086"/>
    <w:rsid w:val="005E630B"/>
    <w:rsid w:val="005E69BA"/>
    <w:rsid w:val="005F0AA2"/>
    <w:rsid w:val="005F0B2F"/>
    <w:rsid w:val="005F1079"/>
    <w:rsid w:val="005F3AD1"/>
    <w:rsid w:val="005F3B1F"/>
    <w:rsid w:val="005F4DED"/>
    <w:rsid w:val="005F4E3B"/>
    <w:rsid w:val="005F681E"/>
    <w:rsid w:val="005F7A65"/>
    <w:rsid w:val="0060290F"/>
    <w:rsid w:val="006029FB"/>
    <w:rsid w:val="00603523"/>
    <w:rsid w:val="006047E7"/>
    <w:rsid w:val="006054D1"/>
    <w:rsid w:val="00605FAC"/>
    <w:rsid w:val="006063DD"/>
    <w:rsid w:val="0060755D"/>
    <w:rsid w:val="00611804"/>
    <w:rsid w:val="00611B82"/>
    <w:rsid w:val="00613F2F"/>
    <w:rsid w:val="00614D03"/>
    <w:rsid w:val="0061532C"/>
    <w:rsid w:val="00615479"/>
    <w:rsid w:val="00615D45"/>
    <w:rsid w:val="00617193"/>
    <w:rsid w:val="00617396"/>
    <w:rsid w:val="006216E0"/>
    <w:rsid w:val="00621C75"/>
    <w:rsid w:val="0062326C"/>
    <w:rsid w:val="006235F0"/>
    <w:rsid w:val="0062658C"/>
    <w:rsid w:val="00626C15"/>
    <w:rsid w:val="0062702A"/>
    <w:rsid w:val="00627EC7"/>
    <w:rsid w:val="00631C51"/>
    <w:rsid w:val="00631D9C"/>
    <w:rsid w:val="0063208B"/>
    <w:rsid w:val="00632A17"/>
    <w:rsid w:val="006335A2"/>
    <w:rsid w:val="006335C4"/>
    <w:rsid w:val="00633A50"/>
    <w:rsid w:val="00636298"/>
    <w:rsid w:val="006370EF"/>
    <w:rsid w:val="006404F4"/>
    <w:rsid w:val="0064180A"/>
    <w:rsid w:val="0064277F"/>
    <w:rsid w:val="006428B7"/>
    <w:rsid w:val="00642A40"/>
    <w:rsid w:val="00643976"/>
    <w:rsid w:val="00643A39"/>
    <w:rsid w:val="006457EA"/>
    <w:rsid w:val="006459EF"/>
    <w:rsid w:val="00645AEE"/>
    <w:rsid w:val="00646347"/>
    <w:rsid w:val="00646E44"/>
    <w:rsid w:val="006518A0"/>
    <w:rsid w:val="00653D59"/>
    <w:rsid w:val="00653E04"/>
    <w:rsid w:val="00656ED1"/>
    <w:rsid w:val="00657CCA"/>
    <w:rsid w:val="006600A3"/>
    <w:rsid w:val="006613BE"/>
    <w:rsid w:val="00661E2F"/>
    <w:rsid w:val="006640C7"/>
    <w:rsid w:val="00665DDE"/>
    <w:rsid w:val="00666566"/>
    <w:rsid w:val="00667E55"/>
    <w:rsid w:val="00670D14"/>
    <w:rsid w:val="00670F8F"/>
    <w:rsid w:val="00671EAE"/>
    <w:rsid w:val="00671F92"/>
    <w:rsid w:val="00672EFF"/>
    <w:rsid w:val="00672F86"/>
    <w:rsid w:val="006736C9"/>
    <w:rsid w:val="0067495D"/>
    <w:rsid w:val="00674E77"/>
    <w:rsid w:val="0067582A"/>
    <w:rsid w:val="00676AD7"/>
    <w:rsid w:val="00677C82"/>
    <w:rsid w:val="00680732"/>
    <w:rsid w:val="00682855"/>
    <w:rsid w:val="00682BAD"/>
    <w:rsid w:val="00682FBD"/>
    <w:rsid w:val="00683965"/>
    <w:rsid w:val="00683CE9"/>
    <w:rsid w:val="00683D6A"/>
    <w:rsid w:val="006850DD"/>
    <w:rsid w:val="006851E1"/>
    <w:rsid w:val="006857BF"/>
    <w:rsid w:val="00685D72"/>
    <w:rsid w:val="00685FD8"/>
    <w:rsid w:val="00686028"/>
    <w:rsid w:val="00687C4C"/>
    <w:rsid w:val="0069073A"/>
    <w:rsid w:val="00690B4E"/>
    <w:rsid w:val="006934E5"/>
    <w:rsid w:val="00695207"/>
    <w:rsid w:val="00695607"/>
    <w:rsid w:val="006958AD"/>
    <w:rsid w:val="006958E2"/>
    <w:rsid w:val="006973FB"/>
    <w:rsid w:val="0069778B"/>
    <w:rsid w:val="0069780A"/>
    <w:rsid w:val="006A0CCD"/>
    <w:rsid w:val="006A2930"/>
    <w:rsid w:val="006A35E5"/>
    <w:rsid w:val="006A7FBB"/>
    <w:rsid w:val="006B0BE2"/>
    <w:rsid w:val="006B0F8A"/>
    <w:rsid w:val="006B272A"/>
    <w:rsid w:val="006B3FAD"/>
    <w:rsid w:val="006B5356"/>
    <w:rsid w:val="006B5C8A"/>
    <w:rsid w:val="006B7672"/>
    <w:rsid w:val="006B7685"/>
    <w:rsid w:val="006B7A5F"/>
    <w:rsid w:val="006C0595"/>
    <w:rsid w:val="006C0B8F"/>
    <w:rsid w:val="006C19D8"/>
    <w:rsid w:val="006C1B73"/>
    <w:rsid w:val="006C30D9"/>
    <w:rsid w:val="006C47A0"/>
    <w:rsid w:val="006C4C91"/>
    <w:rsid w:val="006C4E96"/>
    <w:rsid w:val="006C4EFB"/>
    <w:rsid w:val="006C5725"/>
    <w:rsid w:val="006C6F65"/>
    <w:rsid w:val="006C7D2A"/>
    <w:rsid w:val="006C7F55"/>
    <w:rsid w:val="006D0C41"/>
    <w:rsid w:val="006D33D4"/>
    <w:rsid w:val="006D5238"/>
    <w:rsid w:val="006D5F7D"/>
    <w:rsid w:val="006D7D33"/>
    <w:rsid w:val="006E0047"/>
    <w:rsid w:val="006E26C7"/>
    <w:rsid w:val="006E3692"/>
    <w:rsid w:val="006E3722"/>
    <w:rsid w:val="006E3E35"/>
    <w:rsid w:val="006E4DCE"/>
    <w:rsid w:val="006E56CF"/>
    <w:rsid w:val="006E5E63"/>
    <w:rsid w:val="006E5FD4"/>
    <w:rsid w:val="006E645B"/>
    <w:rsid w:val="006E6826"/>
    <w:rsid w:val="006E6C6D"/>
    <w:rsid w:val="006F0C25"/>
    <w:rsid w:val="006F1B93"/>
    <w:rsid w:val="006F2282"/>
    <w:rsid w:val="006F2610"/>
    <w:rsid w:val="006F2AC0"/>
    <w:rsid w:val="006F5575"/>
    <w:rsid w:val="006F5A77"/>
    <w:rsid w:val="006F649E"/>
    <w:rsid w:val="006F7816"/>
    <w:rsid w:val="00701B2F"/>
    <w:rsid w:val="00702B11"/>
    <w:rsid w:val="00702D26"/>
    <w:rsid w:val="007046A5"/>
    <w:rsid w:val="007057F4"/>
    <w:rsid w:val="007103E4"/>
    <w:rsid w:val="00712DF6"/>
    <w:rsid w:val="00713877"/>
    <w:rsid w:val="00713912"/>
    <w:rsid w:val="0071429D"/>
    <w:rsid w:val="00714482"/>
    <w:rsid w:val="007145D7"/>
    <w:rsid w:val="007148D2"/>
    <w:rsid w:val="007162AF"/>
    <w:rsid w:val="00717965"/>
    <w:rsid w:val="00721726"/>
    <w:rsid w:val="00723E08"/>
    <w:rsid w:val="00724391"/>
    <w:rsid w:val="007249D5"/>
    <w:rsid w:val="00724A95"/>
    <w:rsid w:val="00725002"/>
    <w:rsid w:val="00725DD6"/>
    <w:rsid w:val="00727828"/>
    <w:rsid w:val="00727B39"/>
    <w:rsid w:val="00731C73"/>
    <w:rsid w:val="0073233A"/>
    <w:rsid w:val="00732691"/>
    <w:rsid w:val="00737CB0"/>
    <w:rsid w:val="007400FF"/>
    <w:rsid w:val="0074288F"/>
    <w:rsid w:val="00742F60"/>
    <w:rsid w:val="00742FC6"/>
    <w:rsid w:val="00744473"/>
    <w:rsid w:val="00744987"/>
    <w:rsid w:val="007467CD"/>
    <w:rsid w:val="00747DBE"/>
    <w:rsid w:val="00750789"/>
    <w:rsid w:val="00750931"/>
    <w:rsid w:val="00750B6A"/>
    <w:rsid w:val="00752715"/>
    <w:rsid w:val="0075295E"/>
    <w:rsid w:val="0075489A"/>
    <w:rsid w:val="00756347"/>
    <w:rsid w:val="00756DBF"/>
    <w:rsid w:val="00756ED9"/>
    <w:rsid w:val="007603CE"/>
    <w:rsid w:val="00760CE2"/>
    <w:rsid w:val="00760E7D"/>
    <w:rsid w:val="0076361B"/>
    <w:rsid w:val="00766194"/>
    <w:rsid w:val="00767FC4"/>
    <w:rsid w:val="00770C9A"/>
    <w:rsid w:val="0077284A"/>
    <w:rsid w:val="007747E8"/>
    <w:rsid w:val="007756E2"/>
    <w:rsid w:val="00776030"/>
    <w:rsid w:val="007767D2"/>
    <w:rsid w:val="007807D5"/>
    <w:rsid w:val="00780A0D"/>
    <w:rsid w:val="00781891"/>
    <w:rsid w:val="0078392A"/>
    <w:rsid w:val="0078546D"/>
    <w:rsid w:val="00785877"/>
    <w:rsid w:val="00785B7D"/>
    <w:rsid w:val="0078617C"/>
    <w:rsid w:val="007870AB"/>
    <w:rsid w:val="00787703"/>
    <w:rsid w:val="0079153E"/>
    <w:rsid w:val="007936D6"/>
    <w:rsid w:val="00795D75"/>
    <w:rsid w:val="00795F36"/>
    <w:rsid w:val="00795F64"/>
    <w:rsid w:val="00796899"/>
    <w:rsid w:val="0079755D"/>
    <w:rsid w:val="007978E5"/>
    <w:rsid w:val="00797AB0"/>
    <w:rsid w:val="007A01B1"/>
    <w:rsid w:val="007A0434"/>
    <w:rsid w:val="007A0A1A"/>
    <w:rsid w:val="007A1387"/>
    <w:rsid w:val="007A14A4"/>
    <w:rsid w:val="007A2F3E"/>
    <w:rsid w:val="007A5982"/>
    <w:rsid w:val="007A5DB0"/>
    <w:rsid w:val="007B01DF"/>
    <w:rsid w:val="007B240B"/>
    <w:rsid w:val="007B3C8B"/>
    <w:rsid w:val="007B3EDC"/>
    <w:rsid w:val="007B47F4"/>
    <w:rsid w:val="007B4BE8"/>
    <w:rsid w:val="007B5904"/>
    <w:rsid w:val="007B7F54"/>
    <w:rsid w:val="007C08CA"/>
    <w:rsid w:val="007C11FD"/>
    <w:rsid w:val="007C236E"/>
    <w:rsid w:val="007C3284"/>
    <w:rsid w:val="007C486B"/>
    <w:rsid w:val="007C4BF9"/>
    <w:rsid w:val="007C591B"/>
    <w:rsid w:val="007C5A39"/>
    <w:rsid w:val="007C5DC9"/>
    <w:rsid w:val="007C687E"/>
    <w:rsid w:val="007D0B7C"/>
    <w:rsid w:val="007D0D58"/>
    <w:rsid w:val="007D168F"/>
    <w:rsid w:val="007D23E4"/>
    <w:rsid w:val="007D34F9"/>
    <w:rsid w:val="007D3BDA"/>
    <w:rsid w:val="007D3EDB"/>
    <w:rsid w:val="007D57D2"/>
    <w:rsid w:val="007D6B6D"/>
    <w:rsid w:val="007D7D3C"/>
    <w:rsid w:val="007E215F"/>
    <w:rsid w:val="007E51FA"/>
    <w:rsid w:val="007E5E70"/>
    <w:rsid w:val="007E6F83"/>
    <w:rsid w:val="007E7CF0"/>
    <w:rsid w:val="007F1F80"/>
    <w:rsid w:val="007F356C"/>
    <w:rsid w:val="007F4543"/>
    <w:rsid w:val="007F4FC0"/>
    <w:rsid w:val="007F5CF6"/>
    <w:rsid w:val="007F6046"/>
    <w:rsid w:val="007F7E50"/>
    <w:rsid w:val="007F7FE7"/>
    <w:rsid w:val="00801FE2"/>
    <w:rsid w:val="00802D24"/>
    <w:rsid w:val="008053F2"/>
    <w:rsid w:val="00806B08"/>
    <w:rsid w:val="00810344"/>
    <w:rsid w:val="00810391"/>
    <w:rsid w:val="0081082C"/>
    <w:rsid w:val="00810D15"/>
    <w:rsid w:val="00811048"/>
    <w:rsid w:val="008112FF"/>
    <w:rsid w:val="00811ED8"/>
    <w:rsid w:val="00812251"/>
    <w:rsid w:val="00815EF9"/>
    <w:rsid w:val="00816185"/>
    <w:rsid w:val="008219D6"/>
    <w:rsid w:val="00823BE7"/>
    <w:rsid w:val="0082490A"/>
    <w:rsid w:val="00824E1F"/>
    <w:rsid w:val="00827398"/>
    <w:rsid w:val="0082754C"/>
    <w:rsid w:val="008307BA"/>
    <w:rsid w:val="00830DC9"/>
    <w:rsid w:val="00831B90"/>
    <w:rsid w:val="00831D87"/>
    <w:rsid w:val="00833118"/>
    <w:rsid w:val="00835201"/>
    <w:rsid w:val="0083623D"/>
    <w:rsid w:val="008362C4"/>
    <w:rsid w:val="00837613"/>
    <w:rsid w:val="00840C2E"/>
    <w:rsid w:val="00840DF3"/>
    <w:rsid w:val="0084177C"/>
    <w:rsid w:val="00842845"/>
    <w:rsid w:val="00843D86"/>
    <w:rsid w:val="00844B12"/>
    <w:rsid w:val="00846554"/>
    <w:rsid w:val="0084660C"/>
    <w:rsid w:val="008468D2"/>
    <w:rsid w:val="00846EC9"/>
    <w:rsid w:val="00847035"/>
    <w:rsid w:val="0084703A"/>
    <w:rsid w:val="00847C3A"/>
    <w:rsid w:val="008506A8"/>
    <w:rsid w:val="00851CF0"/>
    <w:rsid w:val="00852071"/>
    <w:rsid w:val="008535CA"/>
    <w:rsid w:val="008542DC"/>
    <w:rsid w:val="008545C6"/>
    <w:rsid w:val="00854EDC"/>
    <w:rsid w:val="00855DAB"/>
    <w:rsid w:val="008561FF"/>
    <w:rsid w:val="0085670C"/>
    <w:rsid w:val="008568A5"/>
    <w:rsid w:val="00856D59"/>
    <w:rsid w:val="00857DCE"/>
    <w:rsid w:val="0086404F"/>
    <w:rsid w:val="00865F08"/>
    <w:rsid w:val="00867277"/>
    <w:rsid w:val="00867D46"/>
    <w:rsid w:val="00870FDF"/>
    <w:rsid w:val="00871DED"/>
    <w:rsid w:val="00872ABB"/>
    <w:rsid w:val="00874E3F"/>
    <w:rsid w:val="00875C53"/>
    <w:rsid w:val="00881E63"/>
    <w:rsid w:val="00881FFE"/>
    <w:rsid w:val="0088203A"/>
    <w:rsid w:val="0088467A"/>
    <w:rsid w:val="00885002"/>
    <w:rsid w:val="0088514E"/>
    <w:rsid w:val="00885E86"/>
    <w:rsid w:val="008861A6"/>
    <w:rsid w:val="00891D80"/>
    <w:rsid w:val="0089270E"/>
    <w:rsid w:val="0089285B"/>
    <w:rsid w:val="008960CA"/>
    <w:rsid w:val="00896CA6"/>
    <w:rsid w:val="008A16F5"/>
    <w:rsid w:val="008A2587"/>
    <w:rsid w:val="008A3847"/>
    <w:rsid w:val="008A389E"/>
    <w:rsid w:val="008A4E1B"/>
    <w:rsid w:val="008A52E1"/>
    <w:rsid w:val="008A60A2"/>
    <w:rsid w:val="008A6499"/>
    <w:rsid w:val="008B082D"/>
    <w:rsid w:val="008B18C8"/>
    <w:rsid w:val="008B2A32"/>
    <w:rsid w:val="008B2ECC"/>
    <w:rsid w:val="008B486F"/>
    <w:rsid w:val="008B4A55"/>
    <w:rsid w:val="008B7731"/>
    <w:rsid w:val="008C183D"/>
    <w:rsid w:val="008C243C"/>
    <w:rsid w:val="008C2F44"/>
    <w:rsid w:val="008C37DE"/>
    <w:rsid w:val="008C4954"/>
    <w:rsid w:val="008C52E4"/>
    <w:rsid w:val="008C5C7A"/>
    <w:rsid w:val="008C5E55"/>
    <w:rsid w:val="008C630A"/>
    <w:rsid w:val="008D04E3"/>
    <w:rsid w:val="008D094C"/>
    <w:rsid w:val="008D12CD"/>
    <w:rsid w:val="008D130E"/>
    <w:rsid w:val="008D15D5"/>
    <w:rsid w:val="008D64AE"/>
    <w:rsid w:val="008D6567"/>
    <w:rsid w:val="008D79BA"/>
    <w:rsid w:val="008E1FF5"/>
    <w:rsid w:val="008E2186"/>
    <w:rsid w:val="008E2D2D"/>
    <w:rsid w:val="008E3924"/>
    <w:rsid w:val="008E3967"/>
    <w:rsid w:val="008E57A2"/>
    <w:rsid w:val="008E7182"/>
    <w:rsid w:val="008E7FA9"/>
    <w:rsid w:val="008F04F4"/>
    <w:rsid w:val="008F0ABA"/>
    <w:rsid w:val="008F2B24"/>
    <w:rsid w:val="008F3B40"/>
    <w:rsid w:val="008F3B78"/>
    <w:rsid w:val="008F4320"/>
    <w:rsid w:val="008F561B"/>
    <w:rsid w:val="008F7BAE"/>
    <w:rsid w:val="00900C51"/>
    <w:rsid w:val="00901407"/>
    <w:rsid w:val="00901B0A"/>
    <w:rsid w:val="009020FE"/>
    <w:rsid w:val="00902AB8"/>
    <w:rsid w:val="00903478"/>
    <w:rsid w:val="00903545"/>
    <w:rsid w:val="00904C22"/>
    <w:rsid w:val="00906609"/>
    <w:rsid w:val="009106D1"/>
    <w:rsid w:val="00910E00"/>
    <w:rsid w:val="0091282C"/>
    <w:rsid w:val="00912CF3"/>
    <w:rsid w:val="00913391"/>
    <w:rsid w:val="00913CAF"/>
    <w:rsid w:val="00913CD3"/>
    <w:rsid w:val="009143A6"/>
    <w:rsid w:val="00914521"/>
    <w:rsid w:val="00914E28"/>
    <w:rsid w:val="009172F4"/>
    <w:rsid w:val="00917EE4"/>
    <w:rsid w:val="00924427"/>
    <w:rsid w:val="00924AE9"/>
    <w:rsid w:val="00925357"/>
    <w:rsid w:val="009258B4"/>
    <w:rsid w:val="00925D85"/>
    <w:rsid w:val="009261BE"/>
    <w:rsid w:val="00926251"/>
    <w:rsid w:val="009263F4"/>
    <w:rsid w:val="00926D74"/>
    <w:rsid w:val="00932458"/>
    <w:rsid w:val="00932669"/>
    <w:rsid w:val="00933EAA"/>
    <w:rsid w:val="00934112"/>
    <w:rsid w:val="00935148"/>
    <w:rsid w:val="00935167"/>
    <w:rsid w:val="00936194"/>
    <w:rsid w:val="00936EDE"/>
    <w:rsid w:val="0094001E"/>
    <w:rsid w:val="00941779"/>
    <w:rsid w:val="0094227B"/>
    <w:rsid w:val="0094300E"/>
    <w:rsid w:val="00943167"/>
    <w:rsid w:val="00943909"/>
    <w:rsid w:val="00943D0F"/>
    <w:rsid w:val="00947E97"/>
    <w:rsid w:val="00947F53"/>
    <w:rsid w:val="00950EA5"/>
    <w:rsid w:val="00951323"/>
    <w:rsid w:val="0095220D"/>
    <w:rsid w:val="009549C2"/>
    <w:rsid w:val="00954DC8"/>
    <w:rsid w:val="009554FE"/>
    <w:rsid w:val="00955507"/>
    <w:rsid w:val="00960722"/>
    <w:rsid w:val="00960B26"/>
    <w:rsid w:val="00961C04"/>
    <w:rsid w:val="0096280E"/>
    <w:rsid w:val="00963596"/>
    <w:rsid w:val="00963CF0"/>
    <w:rsid w:val="00963D2D"/>
    <w:rsid w:val="009648FF"/>
    <w:rsid w:val="0096710D"/>
    <w:rsid w:val="0097211F"/>
    <w:rsid w:val="00972353"/>
    <w:rsid w:val="0097264A"/>
    <w:rsid w:val="00972708"/>
    <w:rsid w:val="009727EB"/>
    <w:rsid w:val="009730A1"/>
    <w:rsid w:val="00974239"/>
    <w:rsid w:val="00974C22"/>
    <w:rsid w:val="00976B72"/>
    <w:rsid w:val="00977424"/>
    <w:rsid w:val="00980188"/>
    <w:rsid w:val="009803D7"/>
    <w:rsid w:val="00982DED"/>
    <w:rsid w:val="0098364E"/>
    <w:rsid w:val="009840E1"/>
    <w:rsid w:val="009841B5"/>
    <w:rsid w:val="00987337"/>
    <w:rsid w:val="009874B6"/>
    <w:rsid w:val="009912AD"/>
    <w:rsid w:val="00991F57"/>
    <w:rsid w:val="0099309B"/>
    <w:rsid w:val="0099505F"/>
    <w:rsid w:val="00995FED"/>
    <w:rsid w:val="009A0291"/>
    <w:rsid w:val="009A0F72"/>
    <w:rsid w:val="009A14EC"/>
    <w:rsid w:val="009A1DF8"/>
    <w:rsid w:val="009A2BD2"/>
    <w:rsid w:val="009A5040"/>
    <w:rsid w:val="009A5DD5"/>
    <w:rsid w:val="009A7253"/>
    <w:rsid w:val="009B0134"/>
    <w:rsid w:val="009B0A46"/>
    <w:rsid w:val="009B0D19"/>
    <w:rsid w:val="009B18B2"/>
    <w:rsid w:val="009B1D27"/>
    <w:rsid w:val="009B2279"/>
    <w:rsid w:val="009B280C"/>
    <w:rsid w:val="009B4844"/>
    <w:rsid w:val="009B538A"/>
    <w:rsid w:val="009B68F8"/>
    <w:rsid w:val="009B7D8A"/>
    <w:rsid w:val="009C0A66"/>
    <w:rsid w:val="009C0D50"/>
    <w:rsid w:val="009C1FC0"/>
    <w:rsid w:val="009C25AF"/>
    <w:rsid w:val="009C2DFA"/>
    <w:rsid w:val="009C399D"/>
    <w:rsid w:val="009C3B95"/>
    <w:rsid w:val="009C3C11"/>
    <w:rsid w:val="009C528B"/>
    <w:rsid w:val="009C5C48"/>
    <w:rsid w:val="009C5DCF"/>
    <w:rsid w:val="009C643C"/>
    <w:rsid w:val="009C6EEB"/>
    <w:rsid w:val="009C76D9"/>
    <w:rsid w:val="009C7B2F"/>
    <w:rsid w:val="009D039D"/>
    <w:rsid w:val="009D0AFC"/>
    <w:rsid w:val="009D33ED"/>
    <w:rsid w:val="009D43CF"/>
    <w:rsid w:val="009D4F4F"/>
    <w:rsid w:val="009D68C9"/>
    <w:rsid w:val="009D6904"/>
    <w:rsid w:val="009D793E"/>
    <w:rsid w:val="009E0B9E"/>
    <w:rsid w:val="009E0C15"/>
    <w:rsid w:val="009E1E68"/>
    <w:rsid w:val="009E2635"/>
    <w:rsid w:val="009E294C"/>
    <w:rsid w:val="009E2D73"/>
    <w:rsid w:val="009E3393"/>
    <w:rsid w:val="009E356E"/>
    <w:rsid w:val="009E56D5"/>
    <w:rsid w:val="009E59F1"/>
    <w:rsid w:val="009E5DF7"/>
    <w:rsid w:val="009E6070"/>
    <w:rsid w:val="009E6921"/>
    <w:rsid w:val="009F0707"/>
    <w:rsid w:val="009F0BC4"/>
    <w:rsid w:val="009F45EA"/>
    <w:rsid w:val="009F4F9F"/>
    <w:rsid w:val="00A01506"/>
    <w:rsid w:val="00A02FA4"/>
    <w:rsid w:val="00A030F2"/>
    <w:rsid w:val="00A05434"/>
    <w:rsid w:val="00A1326E"/>
    <w:rsid w:val="00A13EC1"/>
    <w:rsid w:val="00A14A17"/>
    <w:rsid w:val="00A15DA8"/>
    <w:rsid w:val="00A16858"/>
    <w:rsid w:val="00A17F45"/>
    <w:rsid w:val="00A20AC0"/>
    <w:rsid w:val="00A2120F"/>
    <w:rsid w:val="00A218A3"/>
    <w:rsid w:val="00A22257"/>
    <w:rsid w:val="00A224A5"/>
    <w:rsid w:val="00A2330A"/>
    <w:rsid w:val="00A23780"/>
    <w:rsid w:val="00A23A0F"/>
    <w:rsid w:val="00A27704"/>
    <w:rsid w:val="00A27F1D"/>
    <w:rsid w:val="00A30BD9"/>
    <w:rsid w:val="00A30D3B"/>
    <w:rsid w:val="00A3261E"/>
    <w:rsid w:val="00A32C80"/>
    <w:rsid w:val="00A34B16"/>
    <w:rsid w:val="00A350E0"/>
    <w:rsid w:val="00A367F2"/>
    <w:rsid w:val="00A373DB"/>
    <w:rsid w:val="00A416D5"/>
    <w:rsid w:val="00A4179E"/>
    <w:rsid w:val="00A41AF7"/>
    <w:rsid w:val="00A43E27"/>
    <w:rsid w:val="00A45668"/>
    <w:rsid w:val="00A4568C"/>
    <w:rsid w:val="00A463BA"/>
    <w:rsid w:val="00A47F4F"/>
    <w:rsid w:val="00A5005E"/>
    <w:rsid w:val="00A50175"/>
    <w:rsid w:val="00A5124E"/>
    <w:rsid w:val="00A5240A"/>
    <w:rsid w:val="00A52F05"/>
    <w:rsid w:val="00A53504"/>
    <w:rsid w:val="00A54A5F"/>
    <w:rsid w:val="00A54A8B"/>
    <w:rsid w:val="00A55211"/>
    <w:rsid w:val="00A557A9"/>
    <w:rsid w:val="00A55B41"/>
    <w:rsid w:val="00A577A9"/>
    <w:rsid w:val="00A60187"/>
    <w:rsid w:val="00A6081B"/>
    <w:rsid w:val="00A60C0F"/>
    <w:rsid w:val="00A617DB"/>
    <w:rsid w:val="00A63162"/>
    <w:rsid w:val="00A6439D"/>
    <w:rsid w:val="00A645AB"/>
    <w:rsid w:val="00A657F4"/>
    <w:rsid w:val="00A65BFE"/>
    <w:rsid w:val="00A65D7F"/>
    <w:rsid w:val="00A671D8"/>
    <w:rsid w:val="00A6754E"/>
    <w:rsid w:val="00A71D73"/>
    <w:rsid w:val="00A72B3E"/>
    <w:rsid w:val="00A72B7A"/>
    <w:rsid w:val="00A73826"/>
    <w:rsid w:val="00A73DF9"/>
    <w:rsid w:val="00A746B0"/>
    <w:rsid w:val="00A77978"/>
    <w:rsid w:val="00A77D03"/>
    <w:rsid w:val="00A82DC4"/>
    <w:rsid w:val="00A83D2A"/>
    <w:rsid w:val="00A90233"/>
    <w:rsid w:val="00A911C4"/>
    <w:rsid w:val="00A93129"/>
    <w:rsid w:val="00A93462"/>
    <w:rsid w:val="00A974F5"/>
    <w:rsid w:val="00A97941"/>
    <w:rsid w:val="00AA0BC9"/>
    <w:rsid w:val="00AA120E"/>
    <w:rsid w:val="00AA19AD"/>
    <w:rsid w:val="00AA19C6"/>
    <w:rsid w:val="00AA252E"/>
    <w:rsid w:val="00AA2534"/>
    <w:rsid w:val="00AA31B8"/>
    <w:rsid w:val="00AA3AB3"/>
    <w:rsid w:val="00AA3C85"/>
    <w:rsid w:val="00AA3DE7"/>
    <w:rsid w:val="00AA6B92"/>
    <w:rsid w:val="00AB01AF"/>
    <w:rsid w:val="00AB12CB"/>
    <w:rsid w:val="00AB373F"/>
    <w:rsid w:val="00AB4865"/>
    <w:rsid w:val="00AB4C51"/>
    <w:rsid w:val="00AB76B3"/>
    <w:rsid w:val="00AB7CFB"/>
    <w:rsid w:val="00AB7DC8"/>
    <w:rsid w:val="00AC010C"/>
    <w:rsid w:val="00AC2AE1"/>
    <w:rsid w:val="00AC497B"/>
    <w:rsid w:val="00AC4F13"/>
    <w:rsid w:val="00AC624A"/>
    <w:rsid w:val="00AC7AE4"/>
    <w:rsid w:val="00AC7F03"/>
    <w:rsid w:val="00AD06BA"/>
    <w:rsid w:val="00AD0E31"/>
    <w:rsid w:val="00AD1AA3"/>
    <w:rsid w:val="00AD4546"/>
    <w:rsid w:val="00AD4C58"/>
    <w:rsid w:val="00AD57BE"/>
    <w:rsid w:val="00AD61CF"/>
    <w:rsid w:val="00AD6335"/>
    <w:rsid w:val="00AD66B3"/>
    <w:rsid w:val="00AD788D"/>
    <w:rsid w:val="00AE0DCE"/>
    <w:rsid w:val="00AE100D"/>
    <w:rsid w:val="00AE15C0"/>
    <w:rsid w:val="00AE216E"/>
    <w:rsid w:val="00AE6655"/>
    <w:rsid w:val="00AE6D41"/>
    <w:rsid w:val="00AE7DAF"/>
    <w:rsid w:val="00AF31F0"/>
    <w:rsid w:val="00AF3614"/>
    <w:rsid w:val="00AF3881"/>
    <w:rsid w:val="00AF43C4"/>
    <w:rsid w:val="00AF4BC4"/>
    <w:rsid w:val="00AF6782"/>
    <w:rsid w:val="00AF6BFE"/>
    <w:rsid w:val="00B010C3"/>
    <w:rsid w:val="00B03665"/>
    <w:rsid w:val="00B045C8"/>
    <w:rsid w:val="00B065D0"/>
    <w:rsid w:val="00B06625"/>
    <w:rsid w:val="00B069E9"/>
    <w:rsid w:val="00B07136"/>
    <w:rsid w:val="00B1028D"/>
    <w:rsid w:val="00B109FA"/>
    <w:rsid w:val="00B144DD"/>
    <w:rsid w:val="00B15B6E"/>
    <w:rsid w:val="00B16C1F"/>
    <w:rsid w:val="00B16DC5"/>
    <w:rsid w:val="00B17C46"/>
    <w:rsid w:val="00B222A5"/>
    <w:rsid w:val="00B22444"/>
    <w:rsid w:val="00B22C13"/>
    <w:rsid w:val="00B23FEF"/>
    <w:rsid w:val="00B24947"/>
    <w:rsid w:val="00B24E0F"/>
    <w:rsid w:val="00B24E82"/>
    <w:rsid w:val="00B25EEC"/>
    <w:rsid w:val="00B26468"/>
    <w:rsid w:val="00B27A25"/>
    <w:rsid w:val="00B309E0"/>
    <w:rsid w:val="00B328A8"/>
    <w:rsid w:val="00B32AB3"/>
    <w:rsid w:val="00B331F3"/>
    <w:rsid w:val="00B33205"/>
    <w:rsid w:val="00B33B60"/>
    <w:rsid w:val="00B35E31"/>
    <w:rsid w:val="00B36F97"/>
    <w:rsid w:val="00B42000"/>
    <w:rsid w:val="00B42F05"/>
    <w:rsid w:val="00B43A5C"/>
    <w:rsid w:val="00B44A01"/>
    <w:rsid w:val="00B46B5A"/>
    <w:rsid w:val="00B476B0"/>
    <w:rsid w:val="00B507FD"/>
    <w:rsid w:val="00B52A1D"/>
    <w:rsid w:val="00B52D1D"/>
    <w:rsid w:val="00B53215"/>
    <w:rsid w:val="00B54870"/>
    <w:rsid w:val="00B54E3C"/>
    <w:rsid w:val="00B54F7E"/>
    <w:rsid w:val="00B5586F"/>
    <w:rsid w:val="00B55A74"/>
    <w:rsid w:val="00B565DA"/>
    <w:rsid w:val="00B56F90"/>
    <w:rsid w:val="00B60DB2"/>
    <w:rsid w:val="00B60DD4"/>
    <w:rsid w:val="00B60E60"/>
    <w:rsid w:val="00B65DF2"/>
    <w:rsid w:val="00B667CB"/>
    <w:rsid w:val="00B67A07"/>
    <w:rsid w:val="00B70CDB"/>
    <w:rsid w:val="00B71245"/>
    <w:rsid w:val="00B717CF"/>
    <w:rsid w:val="00B72836"/>
    <w:rsid w:val="00B753E8"/>
    <w:rsid w:val="00B75BA6"/>
    <w:rsid w:val="00B75F44"/>
    <w:rsid w:val="00B77001"/>
    <w:rsid w:val="00B779FF"/>
    <w:rsid w:val="00B77F50"/>
    <w:rsid w:val="00B80800"/>
    <w:rsid w:val="00B8156F"/>
    <w:rsid w:val="00B8518F"/>
    <w:rsid w:val="00B8573E"/>
    <w:rsid w:val="00B85FB6"/>
    <w:rsid w:val="00B869ED"/>
    <w:rsid w:val="00B9038C"/>
    <w:rsid w:val="00B90961"/>
    <w:rsid w:val="00B94266"/>
    <w:rsid w:val="00B943D4"/>
    <w:rsid w:val="00B94CDB"/>
    <w:rsid w:val="00B955A2"/>
    <w:rsid w:val="00B96481"/>
    <w:rsid w:val="00B96C71"/>
    <w:rsid w:val="00B96E53"/>
    <w:rsid w:val="00B97395"/>
    <w:rsid w:val="00BA002C"/>
    <w:rsid w:val="00BA1175"/>
    <w:rsid w:val="00BA1974"/>
    <w:rsid w:val="00BA2018"/>
    <w:rsid w:val="00BA2A26"/>
    <w:rsid w:val="00BA329A"/>
    <w:rsid w:val="00BA4028"/>
    <w:rsid w:val="00BA6D81"/>
    <w:rsid w:val="00BA7914"/>
    <w:rsid w:val="00BB092A"/>
    <w:rsid w:val="00BB147B"/>
    <w:rsid w:val="00BB40AA"/>
    <w:rsid w:val="00BB580F"/>
    <w:rsid w:val="00BB6E59"/>
    <w:rsid w:val="00BB6E5E"/>
    <w:rsid w:val="00BB75B9"/>
    <w:rsid w:val="00BB7D30"/>
    <w:rsid w:val="00BC18AA"/>
    <w:rsid w:val="00BC22AF"/>
    <w:rsid w:val="00BC2CAC"/>
    <w:rsid w:val="00BC2D33"/>
    <w:rsid w:val="00BC3693"/>
    <w:rsid w:val="00BC3D28"/>
    <w:rsid w:val="00BC4A54"/>
    <w:rsid w:val="00BC583C"/>
    <w:rsid w:val="00BC6611"/>
    <w:rsid w:val="00BC6722"/>
    <w:rsid w:val="00BC6BE4"/>
    <w:rsid w:val="00BD398C"/>
    <w:rsid w:val="00BD3E84"/>
    <w:rsid w:val="00BD6AB0"/>
    <w:rsid w:val="00BD6FEF"/>
    <w:rsid w:val="00BD7128"/>
    <w:rsid w:val="00BD726F"/>
    <w:rsid w:val="00BD7E55"/>
    <w:rsid w:val="00BE0E7F"/>
    <w:rsid w:val="00BE1442"/>
    <w:rsid w:val="00BE1659"/>
    <w:rsid w:val="00BE28A5"/>
    <w:rsid w:val="00BE4BC3"/>
    <w:rsid w:val="00BE5864"/>
    <w:rsid w:val="00BE7464"/>
    <w:rsid w:val="00BE7ED8"/>
    <w:rsid w:val="00BF0AEC"/>
    <w:rsid w:val="00BF13B1"/>
    <w:rsid w:val="00BF4315"/>
    <w:rsid w:val="00BF4EE3"/>
    <w:rsid w:val="00BF6D98"/>
    <w:rsid w:val="00C03C1A"/>
    <w:rsid w:val="00C045EE"/>
    <w:rsid w:val="00C048FA"/>
    <w:rsid w:val="00C050EB"/>
    <w:rsid w:val="00C073EF"/>
    <w:rsid w:val="00C11229"/>
    <w:rsid w:val="00C11607"/>
    <w:rsid w:val="00C11CCE"/>
    <w:rsid w:val="00C11FF9"/>
    <w:rsid w:val="00C12388"/>
    <w:rsid w:val="00C12E5C"/>
    <w:rsid w:val="00C138CC"/>
    <w:rsid w:val="00C157B1"/>
    <w:rsid w:val="00C167F1"/>
    <w:rsid w:val="00C16982"/>
    <w:rsid w:val="00C17111"/>
    <w:rsid w:val="00C171FA"/>
    <w:rsid w:val="00C20431"/>
    <w:rsid w:val="00C22E22"/>
    <w:rsid w:val="00C2392C"/>
    <w:rsid w:val="00C259CA"/>
    <w:rsid w:val="00C25FBC"/>
    <w:rsid w:val="00C2621B"/>
    <w:rsid w:val="00C26B10"/>
    <w:rsid w:val="00C26FDC"/>
    <w:rsid w:val="00C2723E"/>
    <w:rsid w:val="00C30804"/>
    <w:rsid w:val="00C30FBD"/>
    <w:rsid w:val="00C328EE"/>
    <w:rsid w:val="00C3379D"/>
    <w:rsid w:val="00C340B8"/>
    <w:rsid w:val="00C34595"/>
    <w:rsid w:val="00C352E9"/>
    <w:rsid w:val="00C35CEA"/>
    <w:rsid w:val="00C36BBC"/>
    <w:rsid w:val="00C37E50"/>
    <w:rsid w:val="00C422ED"/>
    <w:rsid w:val="00C42EF9"/>
    <w:rsid w:val="00C43821"/>
    <w:rsid w:val="00C4389F"/>
    <w:rsid w:val="00C44159"/>
    <w:rsid w:val="00C442E5"/>
    <w:rsid w:val="00C4437D"/>
    <w:rsid w:val="00C46FD6"/>
    <w:rsid w:val="00C471BD"/>
    <w:rsid w:val="00C505FF"/>
    <w:rsid w:val="00C530D6"/>
    <w:rsid w:val="00C55AE2"/>
    <w:rsid w:val="00C55EA8"/>
    <w:rsid w:val="00C56109"/>
    <w:rsid w:val="00C563A6"/>
    <w:rsid w:val="00C56452"/>
    <w:rsid w:val="00C56D50"/>
    <w:rsid w:val="00C56DDD"/>
    <w:rsid w:val="00C57083"/>
    <w:rsid w:val="00C5758D"/>
    <w:rsid w:val="00C61A19"/>
    <w:rsid w:val="00C61EDF"/>
    <w:rsid w:val="00C63A61"/>
    <w:rsid w:val="00C63AE0"/>
    <w:rsid w:val="00C63D3B"/>
    <w:rsid w:val="00C63EAE"/>
    <w:rsid w:val="00C6489D"/>
    <w:rsid w:val="00C6527E"/>
    <w:rsid w:val="00C6608F"/>
    <w:rsid w:val="00C67EBB"/>
    <w:rsid w:val="00C71F16"/>
    <w:rsid w:val="00C722AE"/>
    <w:rsid w:val="00C72C34"/>
    <w:rsid w:val="00C73E97"/>
    <w:rsid w:val="00C76288"/>
    <w:rsid w:val="00C770CE"/>
    <w:rsid w:val="00C80BBB"/>
    <w:rsid w:val="00C80BDB"/>
    <w:rsid w:val="00C811C9"/>
    <w:rsid w:val="00C82A38"/>
    <w:rsid w:val="00C83310"/>
    <w:rsid w:val="00C83454"/>
    <w:rsid w:val="00C83464"/>
    <w:rsid w:val="00C83C54"/>
    <w:rsid w:val="00C84174"/>
    <w:rsid w:val="00C84993"/>
    <w:rsid w:val="00C85020"/>
    <w:rsid w:val="00C870EA"/>
    <w:rsid w:val="00C87555"/>
    <w:rsid w:val="00C87C4F"/>
    <w:rsid w:val="00C901ED"/>
    <w:rsid w:val="00C90869"/>
    <w:rsid w:val="00C92737"/>
    <w:rsid w:val="00C92A8B"/>
    <w:rsid w:val="00C93775"/>
    <w:rsid w:val="00C938ED"/>
    <w:rsid w:val="00C939BA"/>
    <w:rsid w:val="00C93F91"/>
    <w:rsid w:val="00C94FAF"/>
    <w:rsid w:val="00C9675C"/>
    <w:rsid w:val="00C96E79"/>
    <w:rsid w:val="00C97332"/>
    <w:rsid w:val="00CA089B"/>
    <w:rsid w:val="00CA1A08"/>
    <w:rsid w:val="00CB0989"/>
    <w:rsid w:val="00CB348B"/>
    <w:rsid w:val="00CB3F07"/>
    <w:rsid w:val="00CB3F1D"/>
    <w:rsid w:val="00CB5637"/>
    <w:rsid w:val="00CB6F60"/>
    <w:rsid w:val="00CB72F1"/>
    <w:rsid w:val="00CB7430"/>
    <w:rsid w:val="00CC2734"/>
    <w:rsid w:val="00CC3EC0"/>
    <w:rsid w:val="00CC50CE"/>
    <w:rsid w:val="00CC5F73"/>
    <w:rsid w:val="00CC6952"/>
    <w:rsid w:val="00CD0BDC"/>
    <w:rsid w:val="00CD0DCF"/>
    <w:rsid w:val="00CD179A"/>
    <w:rsid w:val="00CD1E22"/>
    <w:rsid w:val="00CD210F"/>
    <w:rsid w:val="00CD2715"/>
    <w:rsid w:val="00CD2F16"/>
    <w:rsid w:val="00CD4526"/>
    <w:rsid w:val="00CD499A"/>
    <w:rsid w:val="00CD573A"/>
    <w:rsid w:val="00CD63D0"/>
    <w:rsid w:val="00CD6AB6"/>
    <w:rsid w:val="00CE002F"/>
    <w:rsid w:val="00CE0857"/>
    <w:rsid w:val="00CE1539"/>
    <w:rsid w:val="00CE340D"/>
    <w:rsid w:val="00CE41F4"/>
    <w:rsid w:val="00CE47F9"/>
    <w:rsid w:val="00CE5C5D"/>
    <w:rsid w:val="00CE65F4"/>
    <w:rsid w:val="00CE7A93"/>
    <w:rsid w:val="00CE7C4C"/>
    <w:rsid w:val="00CF0117"/>
    <w:rsid w:val="00CF226C"/>
    <w:rsid w:val="00CF4166"/>
    <w:rsid w:val="00CF4D79"/>
    <w:rsid w:val="00CF56F3"/>
    <w:rsid w:val="00CF7F13"/>
    <w:rsid w:val="00D00D17"/>
    <w:rsid w:val="00D01508"/>
    <w:rsid w:val="00D0165D"/>
    <w:rsid w:val="00D02A71"/>
    <w:rsid w:val="00D03C1D"/>
    <w:rsid w:val="00D04E6A"/>
    <w:rsid w:val="00D103CA"/>
    <w:rsid w:val="00D11F8A"/>
    <w:rsid w:val="00D13145"/>
    <w:rsid w:val="00D13692"/>
    <w:rsid w:val="00D139B3"/>
    <w:rsid w:val="00D146FB"/>
    <w:rsid w:val="00D15282"/>
    <w:rsid w:val="00D15887"/>
    <w:rsid w:val="00D15C34"/>
    <w:rsid w:val="00D15E90"/>
    <w:rsid w:val="00D16F50"/>
    <w:rsid w:val="00D1793C"/>
    <w:rsid w:val="00D17E36"/>
    <w:rsid w:val="00D212DE"/>
    <w:rsid w:val="00D234EC"/>
    <w:rsid w:val="00D23958"/>
    <w:rsid w:val="00D26361"/>
    <w:rsid w:val="00D26DE7"/>
    <w:rsid w:val="00D27CBE"/>
    <w:rsid w:val="00D32AF7"/>
    <w:rsid w:val="00D343BE"/>
    <w:rsid w:val="00D34D82"/>
    <w:rsid w:val="00D356E5"/>
    <w:rsid w:val="00D35931"/>
    <w:rsid w:val="00D376E1"/>
    <w:rsid w:val="00D37AA0"/>
    <w:rsid w:val="00D40422"/>
    <w:rsid w:val="00D40847"/>
    <w:rsid w:val="00D4215D"/>
    <w:rsid w:val="00D42C15"/>
    <w:rsid w:val="00D44617"/>
    <w:rsid w:val="00D4493E"/>
    <w:rsid w:val="00D45EE9"/>
    <w:rsid w:val="00D47E21"/>
    <w:rsid w:val="00D505D4"/>
    <w:rsid w:val="00D50AA3"/>
    <w:rsid w:val="00D5535A"/>
    <w:rsid w:val="00D55ED8"/>
    <w:rsid w:val="00D57F9F"/>
    <w:rsid w:val="00D57FFC"/>
    <w:rsid w:val="00D61E55"/>
    <w:rsid w:val="00D6248E"/>
    <w:rsid w:val="00D627B9"/>
    <w:rsid w:val="00D63B46"/>
    <w:rsid w:val="00D63DC2"/>
    <w:rsid w:val="00D64621"/>
    <w:rsid w:val="00D66C56"/>
    <w:rsid w:val="00D67266"/>
    <w:rsid w:val="00D70FE8"/>
    <w:rsid w:val="00D722FD"/>
    <w:rsid w:val="00D72A37"/>
    <w:rsid w:val="00D72F92"/>
    <w:rsid w:val="00D734A7"/>
    <w:rsid w:val="00D73B10"/>
    <w:rsid w:val="00D778CF"/>
    <w:rsid w:val="00D8037E"/>
    <w:rsid w:val="00D81404"/>
    <w:rsid w:val="00D8201C"/>
    <w:rsid w:val="00D822AB"/>
    <w:rsid w:val="00D83379"/>
    <w:rsid w:val="00D84865"/>
    <w:rsid w:val="00D84900"/>
    <w:rsid w:val="00D84F30"/>
    <w:rsid w:val="00D86239"/>
    <w:rsid w:val="00D86877"/>
    <w:rsid w:val="00D87FF1"/>
    <w:rsid w:val="00D90B23"/>
    <w:rsid w:val="00D90B7F"/>
    <w:rsid w:val="00D925BB"/>
    <w:rsid w:val="00D95574"/>
    <w:rsid w:val="00D958E0"/>
    <w:rsid w:val="00D9742E"/>
    <w:rsid w:val="00DA015F"/>
    <w:rsid w:val="00DA02B6"/>
    <w:rsid w:val="00DA1206"/>
    <w:rsid w:val="00DA1E31"/>
    <w:rsid w:val="00DA2765"/>
    <w:rsid w:val="00DA4B77"/>
    <w:rsid w:val="00DA5A16"/>
    <w:rsid w:val="00DA656E"/>
    <w:rsid w:val="00DA6BFD"/>
    <w:rsid w:val="00DA6C94"/>
    <w:rsid w:val="00DB13F5"/>
    <w:rsid w:val="00DB18EB"/>
    <w:rsid w:val="00DB351A"/>
    <w:rsid w:val="00DB3E13"/>
    <w:rsid w:val="00DB45AB"/>
    <w:rsid w:val="00DB491F"/>
    <w:rsid w:val="00DB53DA"/>
    <w:rsid w:val="00DB6399"/>
    <w:rsid w:val="00DB654D"/>
    <w:rsid w:val="00DB73ED"/>
    <w:rsid w:val="00DB7A7C"/>
    <w:rsid w:val="00DB7EFD"/>
    <w:rsid w:val="00DC28B9"/>
    <w:rsid w:val="00DC357D"/>
    <w:rsid w:val="00DC5CD8"/>
    <w:rsid w:val="00DC68EF"/>
    <w:rsid w:val="00DC6F09"/>
    <w:rsid w:val="00DD3FF3"/>
    <w:rsid w:val="00DD40BB"/>
    <w:rsid w:val="00DD412B"/>
    <w:rsid w:val="00DD4420"/>
    <w:rsid w:val="00DD4822"/>
    <w:rsid w:val="00DD5916"/>
    <w:rsid w:val="00DD5FBE"/>
    <w:rsid w:val="00DD6388"/>
    <w:rsid w:val="00DD79B1"/>
    <w:rsid w:val="00DE0D89"/>
    <w:rsid w:val="00DE0E31"/>
    <w:rsid w:val="00DE15AD"/>
    <w:rsid w:val="00DE206D"/>
    <w:rsid w:val="00DE30A6"/>
    <w:rsid w:val="00DE31CE"/>
    <w:rsid w:val="00DE593A"/>
    <w:rsid w:val="00DE705C"/>
    <w:rsid w:val="00DF0738"/>
    <w:rsid w:val="00DF2341"/>
    <w:rsid w:val="00DF3CC6"/>
    <w:rsid w:val="00DF4F8B"/>
    <w:rsid w:val="00DF5EF7"/>
    <w:rsid w:val="00DF61BF"/>
    <w:rsid w:val="00DF650F"/>
    <w:rsid w:val="00DF7B10"/>
    <w:rsid w:val="00E014C3"/>
    <w:rsid w:val="00E020FE"/>
    <w:rsid w:val="00E0211C"/>
    <w:rsid w:val="00E0234F"/>
    <w:rsid w:val="00E02A18"/>
    <w:rsid w:val="00E033A7"/>
    <w:rsid w:val="00E0395E"/>
    <w:rsid w:val="00E03A7D"/>
    <w:rsid w:val="00E03B9F"/>
    <w:rsid w:val="00E03D76"/>
    <w:rsid w:val="00E04A4B"/>
    <w:rsid w:val="00E0578D"/>
    <w:rsid w:val="00E071FF"/>
    <w:rsid w:val="00E07667"/>
    <w:rsid w:val="00E10F64"/>
    <w:rsid w:val="00E1151E"/>
    <w:rsid w:val="00E115CE"/>
    <w:rsid w:val="00E14632"/>
    <w:rsid w:val="00E15427"/>
    <w:rsid w:val="00E156E9"/>
    <w:rsid w:val="00E1598B"/>
    <w:rsid w:val="00E1798A"/>
    <w:rsid w:val="00E20266"/>
    <w:rsid w:val="00E209E0"/>
    <w:rsid w:val="00E211EC"/>
    <w:rsid w:val="00E21646"/>
    <w:rsid w:val="00E22E8E"/>
    <w:rsid w:val="00E30706"/>
    <w:rsid w:val="00E317CA"/>
    <w:rsid w:val="00E32EA6"/>
    <w:rsid w:val="00E331F9"/>
    <w:rsid w:val="00E33346"/>
    <w:rsid w:val="00E33718"/>
    <w:rsid w:val="00E33FFC"/>
    <w:rsid w:val="00E36122"/>
    <w:rsid w:val="00E36743"/>
    <w:rsid w:val="00E36BB2"/>
    <w:rsid w:val="00E37ADC"/>
    <w:rsid w:val="00E40241"/>
    <w:rsid w:val="00E409E1"/>
    <w:rsid w:val="00E4161A"/>
    <w:rsid w:val="00E4327D"/>
    <w:rsid w:val="00E4637D"/>
    <w:rsid w:val="00E471A3"/>
    <w:rsid w:val="00E472EE"/>
    <w:rsid w:val="00E477AB"/>
    <w:rsid w:val="00E47B21"/>
    <w:rsid w:val="00E504E6"/>
    <w:rsid w:val="00E54F70"/>
    <w:rsid w:val="00E5562D"/>
    <w:rsid w:val="00E560B0"/>
    <w:rsid w:val="00E60E46"/>
    <w:rsid w:val="00E60E4F"/>
    <w:rsid w:val="00E62D7C"/>
    <w:rsid w:val="00E6332E"/>
    <w:rsid w:val="00E64BD4"/>
    <w:rsid w:val="00E70C2D"/>
    <w:rsid w:val="00E70C77"/>
    <w:rsid w:val="00E70E32"/>
    <w:rsid w:val="00E71136"/>
    <w:rsid w:val="00E72542"/>
    <w:rsid w:val="00E7267F"/>
    <w:rsid w:val="00E76525"/>
    <w:rsid w:val="00E8055A"/>
    <w:rsid w:val="00E806D4"/>
    <w:rsid w:val="00E8238C"/>
    <w:rsid w:val="00E850F3"/>
    <w:rsid w:val="00E85234"/>
    <w:rsid w:val="00E8551A"/>
    <w:rsid w:val="00E86CFE"/>
    <w:rsid w:val="00E90024"/>
    <w:rsid w:val="00E903DE"/>
    <w:rsid w:val="00E9213A"/>
    <w:rsid w:val="00E92A20"/>
    <w:rsid w:val="00E9375B"/>
    <w:rsid w:val="00E95438"/>
    <w:rsid w:val="00E9595B"/>
    <w:rsid w:val="00E95A9E"/>
    <w:rsid w:val="00E95E87"/>
    <w:rsid w:val="00E96853"/>
    <w:rsid w:val="00E968CF"/>
    <w:rsid w:val="00EA264E"/>
    <w:rsid w:val="00EA26E5"/>
    <w:rsid w:val="00EA2BA0"/>
    <w:rsid w:val="00EA43F9"/>
    <w:rsid w:val="00EA6AE7"/>
    <w:rsid w:val="00EA7AA7"/>
    <w:rsid w:val="00EB1525"/>
    <w:rsid w:val="00EB3D6C"/>
    <w:rsid w:val="00EB40AE"/>
    <w:rsid w:val="00EB4FC8"/>
    <w:rsid w:val="00EB68CA"/>
    <w:rsid w:val="00EB6AD9"/>
    <w:rsid w:val="00EB6C3E"/>
    <w:rsid w:val="00EB6F17"/>
    <w:rsid w:val="00EB7663"/>
    <w:rsid w:val="00EC02C3"/>
    <w:rsid w:val="00EC0A89"/>
    <w:rsid w:val="00EC11E0"/>
    <w:rsid w:val="00EC16C7"/>
    <w:rsid w:val="00EC1FFF"/>
    <w:rsid w:val="00EC3501"/>
    <w:rsid w:val="00EC3642"/>
    <w:rsid w:val="00EC373D"/>
    <w:rsid w:val="00EC39B7"/>
    <w:rsid w:val="00EC4656"/>
    <w:rsid w:val="00EC4E60"/>
    <w:rsid w:val="00EC50AC"/>
    <w:rsid w:val="00EC50B3"/>
    <w:rsid w:val="00EC57B6"/>
    <w:rsid w:val="00EC5C4D"/>
    <w:rsid w:val="00EC60FE"/>
    <w:rsid w:val="00EC65C8"/>
    <w:rsid w:val="00EC7E3F"/>
    <w:rsid w:val="00ED087D"/>
    <w:rsid w:val="00ED0C5A"/>
    <w:rsid w:val="00ED2658"/>
    <w:rsid w:val="00ED50DE"/>
    <w:rsid w:val="00ED77A7"/>
    <w:rsid w:val="00EE09D9"/>
    <w:rsid w:val="00EE4410"/>
    <w:rsid w:val="00EE474E"/>
    <w:rsid w:val="00EE4A24"/>
    <w:rsid w:val="00EF0710"/>
    <w:rsid w:val="00EF09C3"/>
    <w:rsid w:val="00EF2753"/>
    <w:rsid w:val="00EF3616"/>
    <w:rsid w:val="00EF7289"/>
    <w:rsid w:val="00EF7348"/>
    <w:rsid w:val="00EF757A"/>
    <w:rsid w:val="00EF780A"/>
    <w:rsid w:val="00EF7C67"/>
    <w:rsid w:val="00F005EF"/>
    <w:rsid w:val="00F007BA"/>
    <w:rsid w:val="00F00AAF"/>
    <w:rsid w:val="00F00ED1"/>
    <w:rsid w:val="00F01288"/>
    <w:rsid w:val="00F020FD"/>
    <w:rsid w:val="00F02589"/>
    <w:rsid w:val="00F03357"/>
    <w:rsid w:val="00F04162"/>
    <w:rsid w:val="00F0433F"/>
    <w:rsid w:val="00F04F07"/>
    <w:rsid w:val="00F05688"/>
    <w:rsid w:val="00F06923"/>
    <w:rsid w:val="00F073A0"/>
    <w:rsid w:val="00F1154B"/>
    <w:rsid w:val="00F14438"/>
    <w:rsid w:val="00F14806"/>
    <w:rsid w:val="00F23BAD"/>
    <w:rsid w:val="00F257FF"/>
    <w:rsid w:val="00F26636"/>
    <w:rsid w:val="00F26CA9"/>
    <w:rsid w:val="00F27AB8"/>
    <w:rsid w:val="00F27E4B"/>
    <w:rsid w:val="00F31CDB"/>
    <w:rsid w:val="00F32EC8"/>
    <w:rsid w:val="00F337D4"/>
    <w:rsid w:val="00F34B03"/>
    <w:rsid w:val="00F35D11"/>
    <w:rsid w:val="00F372C3"/>
    <w:rsid w:val="00F37C70"/>
    <w:rsid w:val="00F37DEF"/>
    <w:rsid w:val="00F405C9"/>
    <w:rsid w:val="00F40F7D"/>
    <w:rsid w:val="00F41948"/>
    <w:rsid w:val="00F4394D"/>
    <w:rsid w:val="00F43C32"/>
    <w:rsid w:val="00F44BA6"/>
    <w:rsid w:val="00F454E9"/>
    <w:rsid w:val="00F4554B"/>
    <w:rsid w:val="00F45EDB"/>
    <w:rsid w:val="00F45FAB"/>
    <w:rsid w:val="00F46200"/>
    <w:rsid w:val="00F465EE"/>
    <w:rsid w:val="00F4763D"/>
    <w:rsid w:val="00F47D25"/>
    <w:rsid w:val="00F47D49"/>
    <w:rsid w:val="00F5170B"/>
    <w:rsid w:val="00F539B7"/>
    <w:rsid w:val="00F53B88"/>
    <w:rsid w:val="00F542DC"/>
    <w:rsid w:val="00F60A75"/>
    <w:rsid w:val="00F614F6"/>
    <w:rsid w:val="00F61AFA"/>
    <w:rsid w:val="00F61FAB"/>
    <w:rsid w:val="00F6229D"/>
    <w:rsid w:val="00F62677"/>
    <w:rsid w:val="00F63BFB"/>
    <w:rsid w:val="00F64437"/>
    <w:rsid w:val="00F66954"/>
    <w:rsid w:val="00F67A96"/>
    <w:rsid w:val="00F7209F"/>
    <w:rsid w:val="00F72A05"/>
    <w:rsid w:val="00F72DBD"/>
    <w:rsid w:val="00F73BB0"/>
    <w:rsid w:val="00F73DD5"/>
    <w:rsid w:val="00F7445A"/>
    <w:rsid w:val="00F744D2"/>
    <w:rsid w:val="00F744FD"/>
    <w:rsid w:val="00F749F6"/>
    <w:rsid w:val="00F76040"/>
    <w:rsid w:val="00F76AF1"/>
    <w:rsid w:val="00F7702C"/>
    <w:rsid w:val="00F7777B"/>
    <w:rsid w:val="00F77DF4"/>
    <w:rsid w:val="00F77DFF"/>
    <w:rsid w:val="00F803D3"/>
    <w:rsid w:val="00F82FE6"/>
    <w:rsid w:val="00F83359"/>
    <w:rsid w:val="00F84932"/>
    <w:rsid w:val="00F85F29"/>
    <w:rsid w:val="00F86168"/>
    <w:rsid w:val="00F868DC"/>
    <w:rsid w:val="00F87E99"/>
    <w:rsid w:val="00F914CD"/>
    <w:rsid w:val="00F915FF"/>
    <w:rsid w:val="00F91C34"/>
    <w:rsid w:val="00F966F0"/>
    <w:rsid w:val="00F9761F"/>
    <w:rsid w:val="00FA0A59"/>
    <w:rsid w:val="00FA13C8"/>
    <w:rsid w:val="00FA17D2"/>
    <w:rsid w:val="00FA2A87"/>
    <w:rsid w:val="00FA2FE2"/>
    <w:rsid w:val="00FA3F1F"/>
    <w:rsid w:val="00FA5743"/>
    <w:rsid w:val="00FA5989"/>
    <w:rsid w:val="00FA5B50"/>
    <w:rsid w:val="00FA65E3"/>
    <w:rsid w:val="00FA7FAA"/>
    <w:rsid w:val="00FB1691"/>
    <w:rsid w:val="00FB1CBE"/>
    <w:rsid w:val="00FB1E7A"/>
    <w:rsid w:val="00FB26D4"/>
    <w:rsid w:val="00FB2C2A"/>
    <w:rsid w:val="00FB31DC"/>
    <w:rsid w:val="00FB32E7"/>
    <w:rsid w:val="00FB5484"/>
    <w:rsid w:val="00FB557E"/>
    <w:rsid w:val="00FB58EA"/>
    <w:rsid w:val="00FB6D6F"/>
    <w:rsid w:val="00FB7690"/>
    <w:rsid w:val="00FC156D"/>
    <w:rsid w:val="00FC26E2"/>
    <w:rsid w:val="00FC3879"/>
    <w:rsid w:val="00FC3B2B"/>
    <w:rsid w:val="00FC48EC"/>
    <w:rsid w:val="00FC5798"/>
    <w:rsid w:val="00FC7369"/>
    <w:rsid w:val="00FD0011"/>
    <w:rsid w:val="00FD0E0F"/>
    <w:rsid w:val="00FD124D"/>
    <w:rsid w:val="00FD1A8F"/>
    <w:rsid w:val="00FD3234"/>
    <w:rsid w:val="00FD3DBF"/>
    <w:rsid w:val="00FD4C37"/>
    <w:rsid w:val="00FD5B1F"/>
    <w:rsid w:val="00FD6EFF"/>
    <w:rsid w:val="00FD7488"/>
    <w:rsid w:val="00FD7636"/>
    <w:rsid w:val="00FE1451"/>
    <w:rsid w:val="00FE1A48"/>
    <w:rsid w:val="00FE25DC"/>
    <w:rsid w:val="00FE26D7"/>
    <w:rsid w:val="00FE31C8"/>
    <w:rsid w:val="00FE36C7"/>
    <w:rsid w:val="00FE4181"/>
    <w:rsid w:val="00FE4B8C"/>
    <w:rsid w:val="00FF0C3E"/>
    <w:rsid w:val="00FF1ED5"/>
    <w:rsid w:val="00FF3DEE"/>
    <w:rsid w:val="00FF3F70"/>
    <w:rsid w:val="00FF54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585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238"/>
    <w:pPr>
      <w:ind w:left="397"/>
    </w:pPr>
    <w:rPr>
      <w:rFonts w:ascii="Arial" w:hAnsi="Arial"/>
      <w:lang w:eastAsia="en-US" w:bidi="ar-SA"/>
    </w:rPr>
  </w:style>
  <w:style w:type="paragraph" w:styleId="Heading1">
    <w:name w:val="heading 1"/>
    <w:aliases w:val="H1,Numbered - 1,PA Chapter,Level 1,h1,Section,Schedule number,Section Heading,Section1,Section2,Section11,Propo,Heading 1numbered,1,Head1,Head,Numbered,nu,Level 1 Head,section,1.1 heading,Attribute Heading 1,My Heading 1,Se..."/>
    <w:basedOn w:val="Normal"/>
    <w:next w:val="BodyText"/>
    <w:link w:val="Heading1Char"/>
    <w:qFormat/>
    <w:rsid w:val="007F4543"/>
    <w:pPr>
      <w:keepNext/>
      <w:numPr>
        <w:numId w:val="1"/>
      </w:numPr>
      <w:spacing w:before="240" w:after="60"/>
      <w:outlineLvl w:val="0"/>
    </w:pPr>
    <w:rPr>
      <w:b/>
      <w:caps/>
      <w:kern w:val="28"/>
      <w:sz w:val="28"/>
    </w:rPr>
  </w:style>
  <w:style w:type="paragraph" w:styleId="Heading2">
    <w:name w:val="heading 2"/>
    <w:aliases w:val="H2,2,B Sub/Bold,B Sub/Bold1,h2 main heading,Heading 2a,Numbered - 2,h 3,h 4,PA Major Section,para2,PARA2,ICL,Level 2,h2,ELGARdocinfo,1.1.1 heading,Outline2,Major,Reset numbering,ICL..."/>
    <w:basedOn w:val="Normal"/>
    <w:next w:val="BodyText"/>
    <w:qFormat/>
    <w:rsid w:val="007F4543"/>
    <w:pPr>
      <w:keepNext/>
      <w:numPr>
        <w:ilvl w:val="1"/>
        <w:numId w:val="1"/>
      </w:numPr>
      <w:spacing w:before="180" w:after="60"/>
      <w:outlineLvl w:val="1"/>
    </w:pPr>
    <w:rPr>
      <w:b/>
      <w:sz w:val="24"/>
    </w:rPr>
  </w:style>
  <w:style w:type="paragraph" w:styleId="Heading3">
    <w:name w:val="heading 3"/>
    <w:aliases w:val="H3,Numbered - 3,h3,3,- MAFF,min3,Minor,PA Minor Section,Level 3,Minor1,Minor Section,Numbered - 3..."/>
    <w:basedOn w:val="Heading2"/>
    <w:next w:val="BodyText"/>
    <w:autoRedefine/>
    <w:qFormat/>
    <w:rsid w:val="00311DE7"/>
    <w:pPr>
      <w:numPr>
        <w:ilvl w:val="2"/>
      </w:numPr>
      <w:overflowPunct w:val="0"/>
      <w:autoSpaceDE w:val="0"/>
      <w:autoSpaceDN w:val="0"/>
      <w:adjustRightInd w:val="0"/>
      <w:spacing w:before="120"/>
      <w:textAlignment w:val="baseline"/>
      <w:outlineLvl w:val="2"/>
    </w:pPr>
    <w:rPr>
      <w:vanish/>
      <w:sz w:val="20"/>
    </w:rPr>
  </w:style>
  <w:style w:type="paragraph" w:styleId="Heading4">
    <w:name w:val="heading 4"/>
    <w:aliases w:val="Paragraph Text,PA Micro Section,h4"/>
    <w:basedOn w:val="Heading3"/>
    <w:next w:val="BodyText"/>
    <w:qFormat/>
    <w:rsid w:val="007F4543"/>
    <w:pPr>
      <w:numPr>
        <w:ilvl w:val="3"/>
      </w:numPr>
      <w:outlineLvl w:val="3"/>
    </w:pPr>
    <w:rPr>
      <w:b w:val="0"/>
      <w:i/>
    </w:rPr>
  </w:style>
  <w:style w:type="paragraph" w:styleId="Heading5">
    <w:name w:val="heading 5"/>
    <w:basedOn w:val="Normal"/>
    <w:next w:val="Normal"/>
    <w:qFormat/>
    <w:rsid w:val="007F4543"/>
    <w:pPr>
      <w:keepNext/>
      <w:numPr>
        <w:ilvl w:val="4"/>
        <w:numId w:val="1"/>
      </w:numPr>
      <w:outlineLvl w:val="4"/>
    </w:pPr>
    <w:rPr>
      <w:rFonts w:ascii="Times New Roman" w:hAnsi="Times New Roman"/>
      <w:b/>
    </w:rPr>
  </w:style>
  <w:style w:type="paragraph" w:styleId="Heading6">
    <w:name w:val="heading 6"/>
    <w:basedOn w:val="Normal"/>
    <w:next w:val="Normal"/>
    <w:qFormat/>
    <w:rsid w:val="007F4543"/>
    <w:pPr>
      <w:keepNext/>
      <w:numPr>
        <w:ilvl w:val="5"/>
        <w:numId w:val="1"/>
      </w:numPr>
      <w:outlineLvl w:val="5"/>
    </w:pPr>
    <w:rPr>
      <w:rFonts w:ascii="Times New Roman" w:hAnsi="Times New Roman"/>
      <w:sz w:val="24"/>
    </w:rPr>
  </w:style>
  <w:style w:type="paragraph" w:styleId="Heading7">
    <w:name w:val="heading 7"/>
    <w:aliases w:val="PA Appendix Major"/>
    <w:basedOn w:val="Normal"/>
    <w:next w:val="Normal"/>
    <w:qFormat/>
    <w:rsid w:val="007F4543"/>
    <w:pPr>
      <w:numPr>
        <w:ilvl w:val="6"/>
        <w:numId w:val="1"/>
      </w:numPr>
      <w:spacing w:before="240" w:after="60"/>
      <w:outlineLvl w:val="6"/>
    </w:pPr>
    <w:rPr>
      <w:rFonts w:ascii="Times New Roman" w:hAnsi="Times New Roman"/>
      <w:b/>
      <w:sz w:val="24"/>
    </w:rPr>
  </w:style>
  <w:style w:type="paragraph" w:styleId="Heading8">
    <w:name w:val="heading 8"/>
    <w:basedOn w:val="Normal"/>
    <w:next w:val="Normal"/>
    <w:qFormat/>
    <w:rsid w:val="007F4543"/>
    <w:pPr>
      <w:numPr>
        <w:ilvl w:val="7"/>
        <w:numId w:val="1"/>
      </w:numPr>
      <w:spacing w:before="240" w:after="60"/>
      <w:outlineLvl w:val="7"/>
    </w:pPr>
    <w:rPr>
      <w:rFonts w:ascii="Times New Roman" w:hAnsi="Times New Roman"/>
      <w:i/>
    </w:rPr>
  </w:style>
  <w:style w:type="paragraph" w:styleId="Heading9">
    <w:name w:val="heading 9"/>
    <w:basedOn w:val="Normal"/>
    <w:next w:val="Normal"/>
    <w:qFormat/>
    <w:rsid w:val="007F4543"/>
    <w:pPr>
      <w:numPr>
        <w:ilvl w:val="8"/>
        <w:numId w:val="1"/>
      </w:numPr>
      <w:spacing w:before="240" w:after="60"/>
      <w:outlineLvl w:val="8"/>
    </w:pPr>
    <w:rPr>
      <w:rFonts w:ascii="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4543"/>
    <w:pPr>
      <w:spacing w:after="120"/>
      <w:ind w:left="709"/>
      <w:jc w:val="both"/>
    </w:pPr>
  </w:style>
  <w:style w:type="paragraph" w:styleId="Header">
    <w:name w:val="header"/>
    <w:aliases w:val="h"/>
    <w:basedOn w:val="Normal"/>
    <w:rsid w:val="007F4543"/>
    <w:pPr>
      <w:tabs>
        <w:tab w:val="center" w:pos="4153"/>
        <w:tab w:val="right" w:pos="8306"/>
      </w:tabs>
    </w:pPr>
  </w:style>
  <w:style w:type="paragraph" w:styleId="Footer">
    <w:name w:val="footer"/>
    <w:basedOn w:val="Normal"/>
    <w:rsid w:val="007F4543"/>
    <w:pPr>
      <w:tabs>
        <w:tab w:val="center" w:pos="4153"/>
        <w:tab w:val="right" w:pos="8306"/>
      </w:tabs>
    </w:pPr>
  </w:style>
  <w:style w:type="character" w:styleId="PageNumber">
    <w:name w:val="page number"/>
    <w:basedOn w:val="DefaultParagraphFont"/>
    <w:rsid w:val="007F4543"/>
  </w:style>
  <w:style w:type="paragraph" w:customStyle="1" w:styleId="TemplateNotes">
    <w:name w:val="Template Notes"/>
    <w:basedOn w:val="Normal"/>
    <w:next w:val="BodyText"/>
    <w:rsid w:val="007F4543"/>
    <w:pPr>
      <w:overflowPunct w:val="0"/>
      <w:autoSpaceDE w:val="0"/>
      <w:autoSpaceDN w:val="0"/>
      <w:adjustRightInd w:val="0"/>
      <w:spacing w:before="60" w:after="60"/>
      <w:ind w:left="425"/>
      <w:jc w:val="both"/>
      <w:textAlignment w:val="baseline"/>
    </w:pPr>
    <w:rPr>
      <w:rFonts w:ascii="Times New Roman" w:hAnsi="Times New Roman"/>
      <w:color w:val="800000"/>
      <w:lang w:val="en-US"/>
    </w:rPr>
  </w:style>
  <w:style w:type="paragraph" w:styleId="Title">
    <w:name w:val="Title"/>
    <w:basedOn w:val="Normal"/>
    <w:qFormat/>
    <w:rsid w:val="007F4543"/>
    <w:pPr>
      <w:outlineLvl w:val="0"/>
    </w:pPr>
    <w:rPr>
      <w:b/>
      <w:noProof/>
      <w:kern w:val="28"/>
      <w:sz w:val="28"/>
    </w:rPr>
  </w:style>
  <w:style w:type="paragraph" w:customStyle="1" w:styleId="Subject">
    <w:name w:val="Subject"/>
    <w:basedOn w:val="Normal"/>
    <w:rsid w:val="007F4543"/>
    <w:pPr>
      <w:tabs>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pacing w:before="100" w:after="100"/>
    </w:pPr>
    <w:rPr>
      <w:b/>
      <w:noProof/>
      <w:sz w:val="28"/>
    </w:rPr>
  </w:style>
  <w:style w:type="paragraph" w:styleId="TOC1">
    <w:name w:val="toc 1"/>
    <w:basedOn w:val="Normal"/>
    <w:next w:val="Normal"/>
    <w:autoRedefine/>
    <w:uiPriority w:val="39"/>
    <w:rsid w:val="00556508"/>
    <w:pPr>
      <w:tabs>
        <w:tab w:val="left" w:pos="567"/>
        <w:tab w:val="right" w:leader="dot" w:pos="9060"/>
      </w:tabs>
      <w:spacing w:before="60" w:after="60"/>
      <w:ind w:left="0"/>
    </w:pPr>
    <w:rPr>
      <w:rFonts w:cs="Arial"/>
      <w:b/>
      <w:bCs/>
      <w:caps/>
      <w:noProof/>
      <w:sz w:val="18"/>
      <w:szCs w:val="18"/>
    </w:rPr>
  </w:style>
  <w:style w:type="paragraph" w:customStyle="1" w:styleId="ContentsTitle">
    <w:name w:val="Contents Title"/>
    <w:basedOn w:val="Heading1"/>
    <w:next w:val="Normal"/>
    <w:rsid w:val="007F4543"/>
    <w:pPr>
      <w:numPr>
        <w:numId w:val="0"/>
      </w:numPr>
      <w:pBdr>
        <w:bottom w:val="single" w:sz="12" w:space="1" w:color="auto"/>
      </w:pBdr>
    </w:pPr>
    <w:rPr>
      <w:caps w:val="0"/>
    </w:rPr>
  </w:style>
  <w:style w:type="paragraph" w:styleId="TOC2">
    <w:name w:val="toc 2"/>
    <w:basedOn w:val="Normal"/>
    <w:next w:val="Normal"/>
    <w:autoRedefine/>
    <w:uiPriority w:val="39"/>
    <w:rsid w:val="007F4543"/>
    <w:pPr>
      <w:tabs>
        <w:tab w:val="left" w:pos="1134"/>
        <w:tab w:val="right" w:leader="dot" w:pos="9060"/>
      </w:tabs>
      <w:spacing w:before="40" w:after="40"/>
      <w:ind w:left="567"/>
    </w:pPr>
    <w:rPr>
      <w:b/>
      <w:noProof/>
    </w:rPr>
  </w:style>
  <w:style w:type="paragraph" w:styleId="TOC3">
    <w:name w:val="toc 3"/>
    <w:basedOn w:val="Normal"/>
    <w:next w:val="Normal"/>
    <w:autoRedefine/>
    <w:uiPriority w:val="39"/>
    <w:rsid w:val="007F4543"/>
    <w:pPr>
      <w:tabs>
        <w:tab w:val="left" w:pos="1985"/>
        <w:tab w:val="right" w:leader="dot" w:pos="9060"/>
      </w:tabs>
      <w:ind w:left="1134"/>
    </w:pPr>
    <w:rPr>
      <w:noProof/>
    </w:rPr>
  </w:style>
  <w:style w:type="paragraph" w:customStyle="1" w:styleId="TableHeading">
    <w:name w:val="Table Heading"/>
    <w:basedOn w:val="Normal"/>
    <w:link w:val="TableHeadingChar"/>
    <w:rsid w:val="007F4543"/>
    <w:pPr>
      <w:ind w:left="0"/>
    </w:pPr>
    <w:rPr>
      <w:b/>
    </w:rPr>
  </w:style>
  <w:style w:type="paragraph" w:customStyle="1" w:styleId="TableText">
    <w:name w:val="Table Text"/>
    <w:basedOn w:val="Normal"/>
    <w:uiPriority w:val="99"/>
    <w:rsid w:val="007F4543"/>
    <w:pPr>
      <w:ind w:left="0"/>
    </w:pPr>
  </w:style>
  <w:style w:type="character" w:styleId="Hyperlink">
    <w:name w:val="Hyperlink"/>
    <w:basedOn w:val="DefaultParagraphFont"/>
    <w:uiPriority w:val="99"/>
    <w:rsid w:val="007F4543"/>
    <w:rPr>
      <w:color w:val="0000FF"/>
      <w:u w:val="single"/>
    </w:rPr>
  </w:style>
  <w:style w:type="paragraph" w:customStyle="1" w:styleId="ExampleContent">
    <w:name w:val="Example Content"/>
    <w:basedOn w:val="TemplateNotes"/>
    <w:rsid w:val="007F4543"/>
    <w:rPr>
      <w:color w:val="0000FF"/>
    </w:rPr>
  </w:style>
  <w:style w:type="character" w:styleId="FollowedHyperlink">
    <w:name w:val="FollowedHyperlink"/>
    <w:basedOn w:val="DefaultParagraphFont"/>
    <w:rsid w:val="007F4543"/>
    <w:rPr>
      <w:color w:val="800080"/>
      <w:u w:val="single"/>
    </w:rPr>
  </w:style>
  <w:style w:type="paragraph" w:customStyle="1" w:styleId="DocumentNotes">
    <w:name w:val="Document Notes"/>
    <w:basedOn w:val="ExampleContent"/>
    <w:rsid w:val="007F4543"/>
    <w:rPr>
      <w:b/>
      <w:color w:val="FF00FF"/>
    </w:rPr>
  </w:style>
  <w:style w:type="paragraph" w:customStyle="1" w:styleId="Bullet">
    <w:name w:val="Bullet"/>
    <w:basedOn w:val="Normal"/>
    <w:rsid w:val="007F4543"/>
    <w:pPr>
      <w:numPr>
        <w:numId w:val="2"/>
      </w:numPr>
      <w:spacing w:after="100" w:afterAutospacing="1"/>
    </w:pPr>
  </w:style>
  <w:style w:type="character" w:styleId="CommentReference">
    <w:name w:val="annotation reference"/>
    <w:basedOn w:val="DefaultParagraphFont"/>
    <w:semiHidden/>
    <w:rsid w:val="007F4543"/>
    <w:rPr>
      <w:sz w:val="16"/>
      <w:szCs w:val="16"/>
    </w:rPr>
  </w:style>
  <w:style w:type="paragraph" w:styleId="CommentText">
    <w:name w:val="annotation text"/>
    <w:basedOn w:val="Normal"/>
    <w:link w:val="CommentTextChar"/>
    <w:uiPriority w:val="99"/>
    <w:rsid w:val="007F4543"/>
  </w:style>
  <w:style w:type="paragraph" w:styleId="BalloonText">
    <w:name w:val="Balloon Text"/>
    <w:basedOn w:val="Normal"/>
    <w:semiHidden/>
    <w:rsid w:val="003278D1"/>
    <w:rPr>
      <w:rFonts w:ascii="Tahoma" w:hAnsi="Tahoma" w:cs="Tahoma"/>
      <w:sz w:val="16"/>
      <w:szCs w:val="16"/>
    </w:rPr>
  </w:style>
  <w:style w:type="table" w:styleId="TableGrid">
    <w:name w:val="Table Grid"/>
    <w:basedOn w:val="TableNormal"/>
    <w:uiPriority w:val="39"/>
    <w:rsid w:val="00D01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3B78FF"/>
    <w:pPr>
      <w:spacing w:before="60" w:after="60"/>
      <w:ind w:left="0"/>
      <w:jc w:val="center"/>
    </w:pPr>
  </w:style>
  <w:style w:type="paragraph" w:styleId="ListParagraph">
    <w:name w:val="List Paragraph"/>
    <w:aliases w:val="Dot pt,List Paragraph1,List Paragraph11,Colorful List - Accent 11,Bullet 1,Bullet Points,MAIN CONTENT,F5 List Paragraph,No Spacing1,List Paragraph Char Char Char,Indicator Text,Numbered Para 1,Párrafo de lista,Recommendation,List Paragrap"/>
    <w:basedOn w:val="Normal"/>
    <w:link w:val="ListParagraphChar"/>
    <w:uiPriority w:val="34"/>
    <w:qFormat/>
    <w:rsid w:val="001E00CB"/>
    <w:pPr>
      <w:ind w:left="720"/>
    </w:pPr>
  </w:style>
  <w:style w:type="paragraph" w:styleId="CommentSubject">
    <w:name w:val="annotation subject"/>
    <w:basedOn w:val="CommentText"/>
    <w:next w:val="CommentText"/>
    <w:link w:val="CommentSubjectChar"/>
    <w:rsid w:val="00BB40AA"/>
    <w:rPr>
      <w:b/>
      <w:bCs/>
    </w:rPr>
  </w:style>
  <w:style w:type="character" w:customStyle="1" w:styleId="CommentTextChar">
    <w:name w:val="Comment Text Char"/>
    <w:basedOn w:val="DefaultParagraphFont"/>
    <w:link w:val="CommentText"/>
    <w:uiPriority w:val="99"/>
    <w:rsid w:val="00BB40AA"/>
    <w:rPr>
      <w:rFonts w:ascii="Arial" w:hAnsi="Arial"/>
      <w:lang w:eastAsia="en-US"/>
    </w:rPr>
  </w:style>
  <w:style w:type="character" w:customStyle="1" w:styleId="CommentSubjectChar">
    <w:name w:val="Comment Subject Char"/>
    <w:basedOn w:val="CommentTextChar"/>
    <w:link w:val="CommentSubject"/>
    <w:rsid w:val="00BB40AA"/>
    <w:rPr>
      <w:rFonts w:ascii="Arial" w:hAnsi="Arial"/>
      <w:lang w:eastAsia="en-US"/>
    </w:rPr>
  </w:style>
  <w:style w:type="paragraph" w:styleId="Revision">
    <w:name w:val="Revision"/>
    <w:hidden/>
    <w:uiPriority w:val="99"/>
    <w:semiHidden/>
    <w:rsid w:val="00BB40AA"/>
    <w:rPr>
      <w:rFonts w:ascii="Arial" w:hAnsi="Arial"/>
      <w:lang w:eastAsia="en-US" w:bidi="ar-SA"/>
    </w:rPr>
  </w:style>
  <w:style w:type="paragraph" w:styleId="NormalWeb">
    <w:name w:val="Normal (Web)"/>
    <w:basedOn w:val="Normal"/>
    <w:uiPriority w:val="99"/>
    <w:unhideWhenUsed/>
    <w:rsid w:val="000921CD"/>
    <w:pPr>
      <w:spacing w:before="100" w:beforeAutospacing="1" w:after="100" w:afterAutospacing="1"/>
      <w:ind w:left="0"/>
    </w:pPr>
    <w:rPr>
      <w:rFonts w:ascii="Times New Roman" w:hAnsi="Times New Roman"/>
      <w:sz w:val="24"/>
      <w:szCs w:val="24"/>
      <w:lang w:eastAsia="en-GB"/>
    </w:rPr>
  </w:style>
  <w:style w:type="paragraph" w:styleId="DocumentMap">
    <w:name w:val="Document Map"/>
    <w:basedOn w:val="Normal"/>
    <w:semiHidden/>
    <w:rsid w:val="00361222"/>
    <w:pPr>
      <w:shd w:val="clear" w:color="auto" w:fill="000080"/>
    </w:pPr>
    <w:rPr>
      <w:rFonts w:ascii="Tahoma" w:hAnsi="Tahoma" w:cs="Tahoma"/>
    </w:rPr>
  </w:style>
  <w:style w:type="paragraph" w:customStyle="1" w:styleId="SuggestedContent">
    <w:name w:val="Suggested Content"/>
    <w:basedOn w:val="Normal"/>
    <w:next w:val="BodyText"/>
    <w:rsid w:val="00DC6F09"/>
    <w:pPr>
      <w:pBdr>
        <w:top w:val="single" w:sz="6" w:space="1" w:color="800000"/>
        <w:left w:val="single" w:sz="6" w:space="1" w:color="800000"/>
        <w:bottom w:val="single" w:sz="6" w:space="1" w:color="800000"/>
        <w:right w:val="single" w:sz="6" w:space="1" w:color="800000"/>
      </w:pBdr>
      <w:spacing w:before="60" w:after="60"/>
      <w:ind w:left="425"/>
    </w:pPr>
    <w:rPr>
      <w:rFonts w:ascii="Times New Roman" w:hAnsi="Times New Roman"/>
      <w:color w:val="800000"/>
      <w:lang w:val="en-US"/>
    </w:rPr>
  </w:style>
  <w:style w:type="character" w:customStyle="1" w:styleId="TableHeadingChar">
    <w:name w:val="Table Heading Char"/>
    <w:basedOn w:val="DefaultParagraphFont"/>
    <w:link w:val="TableHeading"/>
    <w:rsid w:val="00552B90"/>
    <w:rPr>
      <w:rFonts w:ascii="Arial" w:hAnsi="Arial"/>
      <w:b/>
      <w:lang w:val="en-GB" w:eastAsia="en-US" w:bidi="ar-SA"/>
    </w:rPr>
  </w:style>
  <w:style w:type="paragraph" w:customStyle="1" w:styleId="tableentry">
    <w:name w:val="table entry"/>
    <w:basedOn w:val="Normal"/>
    <w:rsid w:val="00904C22"/>
    <w:pPr>
      <w:tabs>
        <w:tab w:val="left" w:pos="720"/>
        <w:tab w:val="left" w:pos="1440"/>
        <w:tab w:val="left" w:pos="3600"/>
        <w:tab w:val="left" w:pos="4320"/>
        <w:tab w:val="left" w:pos="5760"/>
        <w:tab w:val="left" w:pos="7200"/>
      </w:tabs>
      <w:overflowPunct w:val="0"/>
      <w:autoSpaceDE w:val="0"/>
      <w:autoSpaceDN w:val="0"/>
      <w:adjustRightInd w:val="0"/>
      <w:spacing w:before="60" w:after="60"/>
      <w:ind w:left="0"/>
      <w:jc w:val="center"/>
      <w:textAlignment w:val="baseline"/>
    </w:pPr>
    <w:rPr>
      <w:rFonts w:cs="Arial"/>
      <w:b/>
      <w:bCs/>
      <w:i/>
      <w:iCs/>
    </w:rPr>
  </w:style>
  <w:style w:type="paragraph" w:styleId="TOC7">
    <w:name w:val="toc 7"/>
    <w:basedOn w:val="Normal"/>
    <w:next w:val="Normal"/>
    <w:semiHidden/>
    <w:rsid w:val="00904C22"/>
    <w:pPr>
      <w:overflowPunct w:val="0"/>
      <w:autoSpaceDE w:val="0"/>
      <w:autoSpaceDN w:val="0"/>
      <w:adjustRightInd w:val="0"/>
      <w:spacing w:before="120" w:after="60"/>
      <w:ind w:left="1320"/>
      <w:textAlignment w:val="baseline"/>
    </w:pPr>
    <w:rPr>
      <w:rFonts w:cs="Arial"/>
      <w:sz w:val="22"/>
      <w:szCs w:val="22"/>
    </w:rPr>
  </w:style>
  <w:style w:type="character" w:customStyle="1" w:styleId="BodyTextChar">
    <w:name w:val="Body Text Char"/>
    <w:basedOn w:val="DefaultParagraphFont"/>
    <w:link w:val="BodyText"/>
    <w:rsid w:val="00B565DA"/>
    <w:rPr>
      <w:rFonts w:ascii="Arial" w:hAnsi="Arial"/>
      <w:lang w:val="en-GB" w:eastAsia="en-US" w:bidi="ar-SA"/>
    </w:rPr>
  </w:style>
  <w:style w:type="paragraph" w:customStyle="1" w:styleId="Tabletext0">
    <w:name w:val="Table text"/>
    <w:basedOn w:val="BodyText"/>
    <w:link w:val="TabletextChar"/>
    <w:rsid w:val="005179E3"/>
    <w:pPr>
      <w:spacing w:before="40" w:after="40"/>
      <w:ind w:left="0"/>
      <w:jc w:val="left"/>
    </w:pPr>
    <w:rPr>
      <w:rFonts w:ascii="Arial (W1)" w:hAnsi="Arial (W1)"/>
      <w:color w:val="000000"/>
      <w:sz w:val="22"/>
      <w:szCs w:val="22"/>
    </w:rPr>
  </w:style>
  <w:style w:type="character" w:customStyle="1" w:styleId="TabletextChar">
    <w:name w:val="Table text Char"/>
    <w:basedOn w:val="DefaultParagraphFont"/>
    <w:link w:val="Tabletext0"/>
    <w:rsid w:val="005179E3"/>
    <w:rPr>
      <w:rFonts w:ascii="Arial (W1)" w:hAnsi="Arial (W1)"/>
      <w:color w:val="000000"/>
      <w:sz w:val="22"/>
      <w:szCs w:val="22"/>
      <w:lang w:val="en-GB" w:eastAsia="en-US" w:bidi="ar-SA"/>
    </w:rPr>
  </w:style>
  <w:style w:type="paragraph" w:customStyle="1" w:styleId="CharCharChar">
    <w:name w:val="Char Char Char"/>
    <w:basedOn w:val="Normal"/>
    <w:rsid w:val="00B35E31"/>
    <w:pPr>
      <w:spacing w:after="160" w:line="240" w:lineRule="exact"/>
      <w:ind w:left="0"/>
    </w:pPr>
    <w:rPr>
      <w:rFonts w:ascii="Verdana" w:hAnsi="Verdana"/>
    </w:rPr>
  </w:style>
  <w:style w:type="paragraph" w:customStyle="1" w:styleId="MMaintext">
    <w:name w:val="M Main text"/>
    <w:basedOn w:val="Normal"/>
    <w:rsid w:val="00304C86"/>
    <w:pPr>
      <w:spacing w:before="120" w:after="120"/>
      <w:ind w:left="0"/>
      <w:jc w:val="both"/>
    </w:pPr>
    <w:rPr>
      <w:sz w:val="22"/>
      <w:lang w:eastAsia="en-GB"/>
    </w:rPr>
  </w:style>
  <w:style w:type="paragraph" w:customStyle="1" w:styleId="4">
    <w:name w:val="4"/>
    <w:basedOn w:val="Normal"/>
    <w:rsid w:val="00304C86"/>
    <w:pPr>
      <w:spacing w:after="160" w:line="240" w:lineRule="exact"/>
      <w:ind w:left="0"/>
    </w:pPr>
    <w:rPr>
      <w:rFonts w:ascii="Verdana" w:hAnsi="Verdana"/>
      <w:lang w:val="en-US"/>
    </w:rPr>
  </w:style>
  <w:style w:type="paragraph" w:styleId="BodyTextIndent3">
    <w:name w:val="Body Text Indent 3"/>
    <w:basedOn w:val="Normal"/>
    <w:rsid w:val="00304C86"/>
    <w:pPr>
      <w:spacing w:after="120"/>
      <w:ind w:left="283"/>
    </w:pPr>
    <w:rPr>
      <w:sz w:val="16"/>
      <w:szCs w:val="16"/>
    </w:rPr>
  </w:style>
  <w:style w:type="paragraph" w:customStyle="1" w:styleId="Blockquote">
    <w:name w:val="Blockquote"/>
    <w:basedOn w:val="Normal"/>
    <w:rsid w:val="00304C86"/>
    <w:pPr>
      <w:spacing w:before="100" w:after="100"/>
      <w:ind w:left="360" w:right="360"/>
      <w:jc w:val="both"/>
    </w:pPr>
    <w:rPr>
      <w:rFonts w:ascii="Times New Roman" w:hAnsi="Times New Roman"/>
      <w:snapToGrid w:val="0"/>
      <w:sz w:val="24"/>
    </w:rPr>
  </w:style>
  <w:style w:type="paragraph" w:customStyle="1" w:styleId="section1">
    <w:name w:val="section1"/>
    <w:basedOn w:val="Normal"/>
    <w:rsid w:val="00345B80"/>
    <w:pPr>
      <w:spacing w:before="100" w:beforeAutospacing="1" w:after="100" w:afterAutospacing="1"/>
      <w:ind w:left="0"/>
    </w:pPr>
    <w:rPr>
      <w:rFonts w:ascii="Times New Roman" w:hAnsi="Times New Roman"/>
      <w:sz w:val="24"/>
      <w:szCs w:val="24"/>
      <w:lang w:eastAsia="en-GB"/>
    </w:rPr>
  </w:style>
  <w:style w:type="paragraph" w:customStyle="1" w:styleId="BCLNote">
    <w:name w:val="BCL Note"/>
    <w:basedOn w:val="Normal"/>
    <w:rsid w:val="00A224A5"/>
    <w:pPr>
      <w:keepNext/>
      <w:shd w:val="clear" w:color="auto" w:fill="F3F3F3"/>
      <w:spacing w:before="120" w:after="60"/>
      <w:ind w:left="0"/>
    </w:pPr>
    <w:rPr>
      <w:rFonts w:cs="Arial"/>
      <w:i/>
      <w:iCs/>
      <w:sz w:val="22"/>
      <w:szCs w:val="22"/>
    </w:rPr>
  </w:style>
  <w:style w:type="paragraph" w:customStyle="1" w:styleId="CharChar2">
    <w:name w:val="Char Char2"/>
    <w:rsid w:val="00A224A5"/>
    <w:pPr>
      <w:widowControl w:val="0"/>
      <w:adjustRightInd w:val="0"/>
      <w:spacing w:after="160" w:line="240" w:lineRule="exact"/>
      <w:jc w:val="both"/>
      <w:textAlignment w:val="baseline"/>
    </w:pPr>
    <w:rPr>
      <w:rFonts w:ascii="Verdana" w:hAnsi="Verdana"/>
      <w:lang w:val="en-US" w:eastAsia="en-US" w:bidi="ar-SA"/>
    </w:rPr>
  </w:style>
  <w:style w:type="paragraph" w:customStyle="1" w:styleId="GuidanceText">
    <w:name w:val="Guidance Text"/>
    <w:basedOn w:val="Normal"/>
    <w:next w:val="Normal"/>
    <w:link w:val="GuidanceTextChar1"/>
    <w:rsid w:val="00A224A5"/>
    <w:pPr>
      <w:keepNext/>
      <w:shd w:val="clear" w:color="auto" w:fill="F3F3F3"/>
      <w:spacing w:before="120" w:after="60"/>
      <w:ind w:left="0"/>
    </w:pPr>
    <w:rPr>
      <w:rFonts w:cs="Arial"/>
      <w:i/>
      <w:iCs/>
      <w:vanish/>
      <w:sz w:val="22"/>
      <w:szCs w:val="22"/>
    </w:rPr>
  </w:style>
  <w:style w:type="paragraph" w:customStyle="1" w:styleId="DefaultParagraphFontParaCharCharCharCharCharChar">
    <w:name w:val="Default Paragraph Font Para Char Char Char Char Char Char"/>
    <w:basedOn w:val="Normal"/>
    <w:rsid w:val="009727EB"/>
    <w:pPr>
      <w:spacing w:after="160" w:line="240" w:lineRule="exact"/>
      <w:ind w:left="0"/>
    </w:pPr>
    <w:rPr>
      <w:rFonts w:ascii="Verdana" w:hAnsi="Verdana"/>
      <w:lang w:val="en-US"/>
    </w:rPr>
  </w:style>
  <w:style w:type="character" w:customStyle="1" w:styleId="GuidanceTextChar1">
    <w:name w:val="Guidance Text Char1"/>
    <w:basedOn w:val="DefaultParagraphFont"/>
    <w:link w:val="GuidanceText"/>
    <w:rsid w:val="00153246"/>
    <w:rPr>
      <w:rFonts w:ascii="Arial" w:hAnsi="Arial" w:cs="Arial"/>
      <w:i/>
      <w:iCs/>
      <w:vanish/>
      <w:sz w:val="22"/>
      <w:szCs w:val="22"/>
      <w:lang w:val="en-GB" w:eastAsia="en-US" w:bidi="ar-SA"/>
    </w:rPr>
  </w:style>
  <w:style w:type="paragraph" w:customStyle="1" w:styleId="Style2">
    <w:name w:val="Style2"/>
    <w:basedOn w:val="Normal"/>
    <w:autoRedefine/>
    <w:rsid w:val="00047FCC"/>
    <w:pPr>
      <w:keepNext/>
      <w:numPr>
        <w:ilvl w:val="1"/>
        <w:numId w:val="3"/>
      </w:numPr>
      <w:spacing w:before="240" w:after="60"/>
      <w:outlineLvl w:val="0"/>
    </w:pPr>
    <w:rPr>
      <w:rFonts w:cs="Arial"/>
      <w:b/>
      <w:bCs/>
      <w:kern w:val="32"/>
      <w:sz w:val="22"/>
      <w:szCs w:val="22"/>
    </w:rPr>
  </w:style>
  <w:style w:type="paragraph" w:customStyle="1" w:styleId="MandateHeading1">
    <w:name w:val="Mandate Heading 1"/>
    <w:basedOn w:val="Heading1"/>
    <w:rsid w:val="00047FCC"/>
    <w:pPr>
      <w:numPr>
        <w:numId w:val="3"/>
      </w:numPr>
      <w:spacing w:before="0" w:after="0"/>
    </w:pPr>
    <w:rPr>
      <w:rFonts w:cs="Arial"/>
      <w:bCs/>
      <w:caps w:val="0"/>
      <w:kern w:val="32"/>
      <w:sz w:val="24"/>
      <w:szCs w:val="24"/>
    </w:rPr>
  </w:style>
  <w:style w:type="paragraph" w:customStyle="1" w:styleId="CharChar">
    <w:name w:val="Char Char"/>
    <w:basedOn w:val="Normal"/>
    <w:rsid w:val="005B66C3"/>
    <w:pPr>
      <w:widowControl w:val="0"/>
      <w:adjustRightInd w:val="0"/>
      <w:spacing w:after="160" w:line="240" w:lineRule="exact"/>
      <w:ind w:left="0"/>
      <w:jc w:val="both"/>
      <w:textAlignment w:val="baseline"/>
    </w:pPr>
    <w:rPr>
      <w:rFonts w:ascii="Verdana" w:hAnsi="Verdana"/>
      <w:lang w:val="en-US"/>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rsid w:val="003C3C82"/>
    <w:rPr>
      <w:rFonts w:ascii="Arial" w:hAnsi="Arial"/>
      <w:lang w:eastAsia="en-US" w:bidi="ar-SA"/>
    </w:rPr>
  </w:style>
  <w:style w:type="paragraph" w:customStyle="1" w:styleId="TableContents">
    <w:name w:val="Table Contents"/>
    <w:basedOn w:val="BodyText"/>
    <w:link w:val="TableContentsChar"/>
    <w:rsid w:val="00D11F8A"/>
    <w:pPr>
      <w:spacing w:before="60" w:after="60" w:line="240" w:lineRule="atLeast"/>
      <w:ind w:left="0"/>
    </w:pPr>
    <w:rPr>
      <w:color w:val="000000"/>
      <w:sz w:val="22"/>
    </w:rPr>
  </w:style>
  <w:style w:type="character" w:customStyle="1" w:styleId="TableContentsChar">
    <w:name w:val="Table Contents Char"/>
    <w:link w:val="TableContents"/>
    <w:locked/>
    <w:rsid w:val="00D11F8A"/>
    <w:rPr>
      <w:rFonts w:ascii="Arial" w:hAnsi="Arial"/>
      <w:color w:val="000000"/>
      <w:sz w:val="22"/>
      <w:lang w:eastAsia="en-US" w:bidi="ar-SA"/>
    </w:rPr>
  </w:style>
  <w:style w:type="paragraph" w:styleId="ListBullet">
    <w:name w:val="List Bullet"/>
    <w:basedOn w:val="List"/>
    <w:qFormat/>
    <w:rsid w:val="006A35E5"/>
    <w:pPr>
      <w:numPr>
        <w:numId w:val="4"/>
      </w:numPr>
      <w:spacing w:after="120" w:line="240" w:lineRule="atLeast"/>
      <w:contextualSpacing w:val="0"/>
      <w:jc w:val="both"/>
    </w:pPr>
    <w:rPr>
      <w:color w:val="000000"/>
      <w:sz w:val="22"/>
    </w:rPr>
  </w:style>
  <w:style w:type="paragraph" w:styleId="ListBullet2">
    <w:name w:val="List Bullet 2"/>
    <w:basedOn w:val="ListBullet"/>
    <w:rsid w:val="006A35E5"/>
    <w:pPr>
      <w:numPr>
        <w:ilvl w:val="1"/>
      </w:numPr>
    </w:pPr>
  </w:style>
  <w:style w:type="paragraph" w:customStyle="1" w:styleId="kBullet">
    <w:name w:val="kBullet"/>
    <w:basedOn w:val="ListBullet"/>
    <w:qFormat/>
    <w:rsid w:val="006A35E5"/>
    <w:pPr>
      <w:spacing w:after="60"/>
    </w:pPr>
  </w:style>
  <w:style w:type="paragraph" w:customStyle="1" w:styleId="kBullet3">
    <w:name w:val="kBullet3"/>
    <w:basedOn w:val="Normal"/>
    <w:next w:val="Normal"/>
    <w:qFormat/>
    <w:rsid w:val="006A35E5"/>
    <w:pPr>
      <w:numPr>
        <w:ilvl w:val="2"/>
        <w:numId w:val="4"/>
      </w:numPr>
      <w:spacing w:after="60" w:line="240" w:lineRule="atLeast"/>
      <w:ind w:left="851" w:hanging="284"/>
      <w:jc w:val="both"/>
    </w:pPr>
    <w:rPr>
      <w:color w:val="000000"/>
      <w:sz w:val="22"/>
    </w:rPr>
  </w:style>
  <w:style w:type="paragraph" w:styleId="List">
    <w:name w:val="List"/>
    <w:basedOn w:val="Normal"/>
    <w:uiPriority w:val="99"/>
    <w:semiHidden/>
    <w:unhideWhenUsed/>
    <w:rsid w:val="006A35E5"/>
    <w:pPr>
      <w:ind w:left="283" w:hanging="283"/>
      <w:contextualSpacing/>
    </w:pPr>
  </w:style>
  <w:style w:type="numbering" w:styleId="111111">
    <w:name w:val="Outline List 2"/>
    <w:basedOn w:val="NoList"/>
    <w:rsid w:val="002E74C2"/>
    <w:pPr>
      <w:numPr>
        <w:numId w:val="5"/>
      </w:numPr>
    </w:pPr>
  </w:style>
  <w:style w:type="paragraph" w:customStyle="1" w:styleId="SubHeading">
    <w:name w:val="Sub Heading"/>
    <w:basedOn w:val="Normal"/>
    <w:next w:val="Normal"/>
    <w:rsid w:val="009C399D"/>
    <w:pPr>
      <w:keepNext/>
      <w:keepLines/>
      <w:numPr>
        <w:numId w:val="7"/>
      </w:numPr>
      <w:spacing w:after="240"/>
      <w:jc w:val="center"/>
    </w:pPr>
    <w:rPr>
      <w:b/>
      <w:caps/>
      <w:u w:color="000000"/>
      <w:lang w:eastAsia="en-GB"/>
    </w:rPr>
  </w:style>
  <w:style w:type="paragraph" w:customStyle="1" w:styleId="1-SectionHeading">
    <w:name w:val="1 - Section Heading"/>
    <w:basedOn w:val="Normal"/>
    <w:next w:val="Normal"/>
    <w:qFormat/>
    <w:rsid w:val="00C83464"/>
    <w:pPr>
      <w:numPr>
        <w:numId w:val="11"/>
      </w:numPr>
      <w:shd w:val="clear" w:color="auto" w:fill="7030A0"/>
      <w:spacing w:before="480" w:after="480"/>
    </w:pPr>
    <w:rPr>
      <w:b/>
      <w:color w:val="FFFFFF" w:themeColor="background1"/>
      <w:sz w:val="36"/>
      <w:szCs w:val="36"/>
      <w:lang w:eastAsia="en-GB"/>
    </w:rPr>
  </w:style>
  <w:style w:type="paragraph" w:customStyle="1" w:styleId="4-BulletStyle">
    <w:name w:val="4 - Bullet Style"/>
    <w:basedOn w:val="Normal"/>
    <w:qFormat/>
    <w:rsid w:val="00FE1A48"/>
    <w:pPr>
      <w:numPr>
        <w:numId w:val="23"/>
      </w:numPr>
      <w:spacing w:before="120" w:after="120"/>
      <w:ind w:left="1077" w:hanging="357"/>
    </w:pPr>
    <w:rPr>
      <w:sz w:val="22"/>
      <w:szCs w:val="24"/>
      <w:lang w:eastAsia="en-GB"/>
    </w:rPr>
  </w:style>
  <w:style w:type="paragraph" w:customStyle="1" w:styleId="Level1b">
    <w:name w:val="Level 1b"/>
    <w:basedOn w:val="Normal"/>
    <w:uiPriority w:val="99"/>
    <w:rsid w:val="00FE1A48"/>
    <w:pPr>
      <w:numPr>
        <w:numId w:val="25"/>
      </w:numPr>
      <w:spacing w:after="240"/>
      <w:jc w:val="both"/>
      <w:outlineLvl w:val="0"/>
    </w:pPr>
    <w:rPr>
      <w:rFonts w:cs="Arial"/>
      <w:b/>
      <w:bCs/>
      <w:caps/>
      <w:sz w:val="22"/>
      <w:szCs w:val="22"/>
      <w:u w:color="000000"/>
      <w:lang w:eastAsia="en-GB"/>
    </w:rPr>
  </w:style>
  <w:style w:type="paragraph" w:customStyle="1" w:styleId="Level2b">
    <w:name w:val="Level 2b"/>
    <w:basedOn w:val="Normal"/>
    <w:next w:val="Level1b"/>
    <w:link w:val="Level2bChar1"/>
    <w:uiPriority w:val="99"/>
    <w:rsid w:val="00FE1A48"/>
    <w:pPr>
      <w:numPr>
        <w:ilvl w:val="1"/>
        <w:numId w:val="25"/>
      </w:numPr>
      <w:spacing w:after="240"/>
      <w:jc w:val="both"/>
      <w:outlineLvl w:val="1"/>
    </w:pPr>
    <w:rPr>
      <w:rFonts w:cs="Arial"/>
      <w:color w:val="000000"/>
      <w:sz w:val="22"/>
      <w:szCs w:val="22"/>
      <w:u w:color="000000"/>
      <w:lang w:eastAsia="en-GB"/>
    </w:rPr>
  </w:style>
  <w:style w:type="character" w:customStyle="1" w:styleId="Level2bChar1">
    <w:name w:val="Level 2b Char1"/>
    <w:basedOn w:val="DefaultParagraphFont"/>
    <w:link w:val="Level2b"/>
    <w:uiPriority w:val="99"/>
    <w:locked/>
    <w:rsid w:val="00FE1A48"/>
    <w:rPr>
      <w:rFonts w:ascii="Arial" w:hAnsi="Arial" w:cs="Arial"/>
      <w:color w:val="000000"/>
      <w:sz w:val="22"/>
      <w:szCs w:val="22"/>
      <w:u w:color="000000"/>
      <w:lang w:bidi="ar-SA"/>
    </w:rPr>
  </w:style>
  <w:style w:type="character" w:customStyle="1" w:styleId="Heading1Char">
    <w:name w:val="Heading 1 Char"/>
    <w:aliases w:val="H1 Char,Numbered - 1 Char,PA Chapter Char,Level 1 Char,h1 Char,Section Char,Schedule number Char,Section Heading Char,Section1 Char,Section2 Char,Section11 Char,Propo Char,Heading 1numbered Char,1 Char,Head1 Char,Head Char,Numbered Char"/>
    <w:basedOn w:val="DefaultParagraphFont"/>
    <w:link w:val="Heading1"/>
    <w:locked/>
    <w:rsid w:val="00264C8E"/>
    <w:rPr>
      <w:rFonts w:ascii="Arial" w:hAnsi="Arial"/>
      <w:b/>
      <w:caps/>
      <w:kern w:val="28"/>
      <w:sz w:val="28"/>
      <w:lang w:eastAsia="en-US" w:bidi="ar-SA"/>
    </w:rPr>
  </w:style>
  <w:style w:type="paragraph" w:customStyle="1" w:styleId="NoStyle">
    <w:name w:val="No Style"/>
    <w:basedOn w:val="Normal"/>
    <w:qFormat/>
    <w:rsid w:val="00360628"/>
    <w:pPr>
      <w:spacing w:before="120" w:after="120"/>
      <w:ind w:left="0"/>
      <w:jc w:val="both"/>
    </w:pPr>
    <w:rPr>
      <w:sz w:val="22"/>
      <w:szCs w:val="24"/>
      <w:lang w:eastAsia="en-GB"/>
    </w:rPr>
  </w:style>
  <w:style w:type="paragraph" w:customStyle="1" w:styleId="BulletStyle">
    <w:name w:val="Bullet Style"/>
    <w:basedOn w:val="Normal"/>
    <w:qFormat/>
    <w:rsid w:val="00A45668"/>
    <w:pPr>
      <w:spacing w:before="120" w:after="120"/>
      <w:ind w:left="1353" w:hanging="360"/>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6299">
      <w:bodyDiv w:val="1"/>
      <w:marLeft w:val="0"/>
      <w:marRight w:val="0"/>
      <w:marTop w:val="0"/>
      <w:marBottom w:val="0"/>
      <w:divBdr>
        <w:top w:val="none" w:sz="0" w:space="0" w:color="auto"/>
        <w:left w:val="none" w:sz="0" w:space="0" w:color="auto"/>
        <w:bottom w:val="none" w:sz="0" w:space="0" w:color="auto"/>
        <w:right w:val="none" w:sz="0" w:space="0" w:color="auto"/>
      </w:divBdr>
      <w:divsChild>
        <w:div w:id="133252705">
          <w:marLeft w:val="0"/>
          <w:marRight w:val="0"/>
          <w:marTop w:val="0"/>
          <w:marBottom w:val="0"/>
          <w:divBdr>
            <w:top w:val="none" w:sz="0" w:space="0" w:color="auto"/>
            <w:left w:val="none" w:sz="0" w:space="0" w:color="auto"/>
            <w:bottom w:val="none" w:sz="0" w:space="0" w:color="auto"/>
            <w:right w:val="none" w:sz="0" w:space="0" w:color="auto"/>
          </w:divBdr>
          <w:divsChild>
            <w:div w:id="24406661">
              <w:marLeft w:val="0"/>
              <w:marRight w:val="0"/>
              <w:marTop w:val="0"/>
              <w:marBottom w:val="0"/>
              <w:divBdr>
                <w:top w:val="none" w:sz="0" w:space="0" w:color="auto"/>
                <w:left w:val="none" w:sz="0" w:space="0" w:color="auto"/>
                <w:bottom w:val="none" w:sz="0" w:space="0" w:color="auto"/>
                <w:right w:val="none" w:sz="0" w:space="0" w:color="auto"/>
              </w:divBdr>
            </w:div>
            <w:div w:id="44373265">
              <w:marLeft w:val="0"/>
              <w:marRight w:val="0"/>
              <w:marTop w:val="0"/>
              <w:marBottom w:val="0"/>
              <w:divBdr>
                <w:top w:val="none" w:sz="0" w:space="0" w:color="auto"/>
                <w:left w:val="none" w:sz="0" w:space="0" w:color="auto"/>
                <w:bottom w:val="none" w:sz="0" w:space="0" w:color="auto"/>
                <w:right w:val="none" w:sz="0" w:space="0" w:color="auto"/>
              </w:divBdr>
            </w:div>
            <w:div w:id="146944857">
              <w:marLeft w:val="0"/>
              <w:marRight w:val="0"/>
              <w:marTop w:val="0"/>
              <w:marBottom w:val="0"/>
              <w:divBdr>
                <w:top w:val="none" w:sz="0" w:space="0" w:color="auto"/>
                <w:left w:val="none" w:sz="0" w:space="0" w:color="auto"/>
                <w:bottom w:val="none" w:sz="0" w:space="0" w:color="auto"/>
                <w:right w:val="none" w:sz="0" w:space="0" w:color="auto"/>
              </w:divBdr>
            </w:div>
            <w:div w:id="235241089">
              <w:marLeft w:val="0"/>
              <w:marRight w:val="0"/>
              <w:marTop w:val="0"/>
              <w:marBottom w:val="0"/>
              <w:divBdr>
                <w:top w:val="none" w:sz="0" w:space="0" w:color="auto"/>
                <w:left w:val="none" w:sz="0" w:space="0" w:color="auto"/>
                <w:bottom w:val="none" w:sz="0" w:space="0" w:color="auto"/>
                <w:right w:val="none" w:sz="0" w:space="0" w:color="auto"/>
              </w:divBdr>
            </w:div>
            <w:div w:id="554313012">
              <w:marLeft w:val="0"/>
              <w:marRight w:val="0"/>
              <w:marTop w:val="0"/>
              <w:marBottom w:val="0"/>
              <w:divBdr>
                <w:top w:val="none" w:sz="0" w:space="0" w:color="auto"/>
                <w:left w:val="none" w:sz="0" w:space="0" w:color="auto"/>
                <w:bottom w:val="none" w:sz="0" w:space="0" w:color="auto"/>
                <w:right w:val="none" w:sz="0" w:space="0" w:color="auto"/>
              </w:divBdr>
            </w:div>
            <w:div w:id="826867792">
              <w:marLeft w:val="0"/>
              <w:marRight w:val="0"/>
              <w:marTop w:val="0"/>
              <w:marBottom w:val="0"/>
              <w:divBdr>
                <w:top w:val="none" w:sz="0" w:space="0" w:color="auto"/>
                <w:left w:val="none" w:sz="0" w:space="0" w:color="auto"/>
                <w:bottom w:val="none" w:sz="0" w:space="0" w:color="auto"/>
                <w:right w:val="none" w:sz="0" w:space="0" w:color="auto"/>
              </w:divBdr>
            </w:div>
            <w:div w:id="984701326">
              <w:marLeft w:val="0"/>
              <w:marRight w:val="0"/>
              <w:marTop w:val="0"/>
              <w:marBottom w:val="0"/>
              <w:divBdr>
                <w:top w:val="none" w:sz="0" w:space="0" w:color="auto"/>
                <w:left w:val="none" w:sz="0" w:space="0" w:color="auto"/>
                <w:bottom w:val="none" w:sz="0" w:space="0" w:color="auto"/>
                <w:right w:val="none" w:sz="0" w:space="0" w:color="auto"/>
              </w:divBdr>
            </w:div>
            <w:div w:id="1239048637">
              <w:marLeft w:val="0"/>
              <w:marRight w:val="0"/>
              <w:marTop w:val="0"/>
              <w:marBottom w:val="0"/>
              <w:divBdr>
                <w:top w:val="none" w:sz="0" w:space="0" w:color="auto"/>
                <w:left w:val="none" w:sz="0" w:space="0" w:color="auto"/>
                <w:bottom w:val="none" w:sz="0" w:space="0" w:color="auto"/>
                <w:right w:val="none" w:sz="0" w:space="0" w:color="auto"/>
              </w:divBdr>
            </w:div>
            <w:div w:id="1241063646">
              <w:marLeft w:val="0"/>
              <w:marRight w:val="0"/>
              <w:marTop w:val="0"/>
              <w:marBottom w:val="0"/>
              <w:divBdr>
                <w:top w:val="none" w:sz="0" w:space="0" w:color="auto"/>
                <w:left w:val="none" w:sz="0" w:space="0" w:color="auto"/>
                <w:bottom w:val="none" w:sz="0" w:space="0" w:color="auto"/>
                <w:right w:val="none" w:sz="0" w:space="0" w:color="auto"/>
              </w:divBdr>
            </w:div>
            <w:div w:id="1253004914">
              <w:marLeft w:val="0"/>
              <w:marRight w:val="0"/>
              <w:marTop w:val="0"/>
              <w:marBottom w:val="0"/>
              <w:divBdr>
                <w:top w:val="none" w:sz="0" w:space="0" w:color="auto"/>
                <w:left w:val="none" w:sz="0" w:space="0" w:color="auto"/>
                <w:bottom w:val="none" w:sz="0" w:space="0" w:color="auto"/>
                <w:right w:val="none" w:sz="0" w:space="0" w:color="auto"/>
              </w:divBdr>
            </w:div>
            <w:div w:id="1283152886">
              <w:marLeft w:val="0"/>
              <w:marRight w:val="0"/>
              <w:marTop w:val="0"/>
              <w:marBottom w:val="0"/>
              <w:divBdr>
                <w:top w:val="none" w:sz="0" w:space="0" w:color="auto"/>
                <w:left w:val="none" w:sz="0" w:space="0" w:color="auto"/>
                <w:bottom w:val="none" w:sz="0" w:space="0" w:color="auto"/>
                <w:right w:val="none" w:sz="0" w:space="0" w:color="auto"/>
              </w:divBdr>
            </w:div>
            <w:div w:id="1337147293">
              <w:marLeft w:val="0"/>
              <w:marRight w:val="0"/>
              <w:marTop w:val="0"/>
              <w:marBottom w:val="0"/>
              <w:divBdr>
                <w:top w:val="none" w:sz="0" w:space="0" w:color="auto"/>
                <w:left w:val="none" w:sz="0" w:space="0" w:color="auto"/>
                <w:bottom w:val="none" w:sz="0" w:space="0" w:color="auto"/>
                <w:right w:val="none" w:sz="0" w:space="0" w:color="auto"/>
              </w:divBdr>
            </w:div>
            <w:div w:id="17196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013">
      <w:bodyDiv w:val="1"/>
      <w:marLeft w:val="0"/>
      <w:marRight w:val="0"/>
      <w:marTop w:val="0"/>
      <w:marBottom w:val="0"/>
      <w:divBdr>
        <w:top w:val="none" w:sz="0" w:space="0" w:color="auto"/>
        <w:left w:val="none" w:sz="0" w:space="0" w:color="auto"/>
        <w:bottom w:val="none" w:sz="0" w:space="0" w:color="auto"/>
        <w:right w:val="none" w:sz="0" w:space="0" w:color="auto"/>
      </w:divBdr>
    </w:div>
    <w:div w:id="103157436">
      <w:bodyDiv w:val="1"/>
      <w:marLeft w:val="0"/>
      <w:marRight w:val="0"/>
      <w:marTop w:val="0"/>
      <w:marBottom w:val="0"/>
      <w:divBdr>
        <w:top w:val="none" w:sz="0" w:space="0" w:color="auto"/>
        <w:left w:val="none" w:sz="0" w:space="0" w:color="auto"/>
        <w:bottom w:val="none" w:sz="0" w:space="0" w:color="auto"/>
        <w:right w:val="none" w:sz="0" w:space="0" w:color="auto"/>
      </w:divBdr>
      <w:divsChild>
        <w:div w:id="99759651">
          <w:marLeft w:val="0"/>
          <w:marRight w:val="0"/>
          <w:marTop w:val="0"/>
          <w:marBottom w:val="0"/>
          <w:divBdr>
            <w:top w:val="none" w:sz="0" w:space="0" w:color="auto"/>
            <w:left w:val="none" w:sz="0" w:space="0" w:color="auto"/>
            <w:bottom w:val="none" w:sz="0" w:space="0" w:color="auto"/>
            <w:right w:val="none" w:sz="0" w:space="0" w:color="auto"/>
          </w:divBdr>
          <w:divsChild>
            <w:div w:id="498160950">
              <w:marLeft w:val="0"/>
              <w:marRight w:val="0"/>
              <w:marTop w:val="0"/>
              <w:marBottom w:val="0"/>
              <w:divBdr>
                <w:top w:val="none" w:sz="0" w:space="0" w:color="auto"/>
                <w:left w:val="none" w:sz="0" w:space="0" w:color="auto"/>
                <w:bottom w:val="none" w:sz="0" w:space="0" w:color="auto"/>
                <w:right w:val="none" w:sz="0" w:space="0" w:color="auto"/>
              </w:divBdr>
            </w:div>
            <w:div w:id="658581885">
              <w:marLeft w:val="0"/>
              <w:marRight w:val="0"/>
              <w:marTop w:val="0"/>
              <w:marBottom w:val="0"/>
              <w:divBdr>
                <w:top w:val="none" w:sz="0" w:space="0" w:color="auto"/>
                <w:left w:val="none" w:sz="0" w:space="0" w:color="auto"/>
                <w:bottom w:val="none" w:sz="0" w:space="0" w:color="auto"/>
                <w:right w:val="none" w:sz="0" w:space="0" w:color="auto"/>
              </w:divBdr>
            </w:div>
            <w:div w:id="849950706">
              <w:marLeft w:val="0"/>
              <w:marRight w:val="0"/>
              <w:marTop w:val="0"/>
              <w:marBottom w:val="0"/>
              <w:divBdr>
                <w:top w:val="none" w:sz="0" w:space="0" w:color="auto"/>
                <w:left w:val="none" w:sz="0" w:space="0" w:color="auto"/>
                <w:bottom w:val="none" w:sz="0" w:space="0" w:color="auto"/>
                <w:right w:val="none" w:sz="0" w:space="0" w:color="auto"/>
              </w:divBdr>
            </w:div>
            <w:div w:id="1260334713">
              <w:marLeft w:val="0"/>
              <w:marRight w:val="0"/>
              <w:marTop w:val="0"/>
              <w:marBottom w:val="0"/>
              <w:divBdr>
                <w:top w:val="none" w:sz="0" w:space="0" w:color="auto"/>
                <w:left w:val="none" w:sz="0" w:space="0" w:color="auto"/>
                <w:bottom w:val="none" w:sz="0" w:space="0" w:color="auto"/>
                <w:right w:val="none" w:sz="0" w:space="0" w:color="auto"/>
              </w:divBdr>
            </w:div>
            <w:div w:id="17835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388">
      <w:bodyDiv w:val="1"/>
      <w:marLeft w:val="0"/>
      <w:marRight w:val="0"/>
      <w:marTop w:val="0"/>
      <w:marBottom w:val="0"/>
      <w:divBdr>
        <w:top w:val="none" w:sz="0" w:space="0" w:color="auto"/>
        <w:left w:val="none" w:sz="0" w:space="0" w:color="auto"/>
        <w:bottom w:val="none" w:sz="0" w:space="0" w:color="auto"/>
        <w:right w:val="none" w:sz="0" w:space="0" w:color="auto"/>
      </w:divBdr>
      <w:divsChild>
        <w:div w:id="1519806031">
          <w:marLeft w:val="0"/>
          <w:marRight w:val="0"/>
          <w:marTop w:val="0"/>
          <w:marBottom w:val="0"/>
          <w:divBdr>
            <w:top w:val="none" w:sz="0" w:space="0" w:color="auto"/>
            <w:left w:val="none" w:sz="0" w:space="0" w:color="auto"/>
            <w:bottom w:val="none" w:sz="0" w:space="0" w:color="auto"/>
            <w:right w:val="none" w:sz="0" w:space="0" w:color="auto"/>
          </w:divBdr>
          <w:divsChild>
            <w:div w:id="278490219">
              <w:marLeft w:val="0"/>
              <w:marRight w:val="0"/>
              <w:marTop w:val="0"/>
              <w:marBottom w:val="0"/>
              <w:divBdr>
                <w:top w:val="none" w:sz="0" w:space="0" w:color="auto"/>
                <w:left w:val="none" w:sz="0" w:space="0" w:color="auto"/>
                <w:bottom w:val="none" w:sz="0" w:space="0" w:color="auto"/>
                <w:right w:val="none" w:sz="0" w:space="0" w:color="auto"/>
              </w:divBdr>
            </w:div>
            <w:div w:id="1246189407">
              <w:marLeft w:val="0"/>
              <w:marRight w:val="0"/>
              <w:marTop w:val="0"/>
              <w:marBottom w:val="0"/>
              <w:divBdr>
                <w:top w:val="none" w:sz="0" w:space="0" w:color="auto"/>
                <w:left w:val="none" w:sz="0" w:space="0" w:color="auto"/>
                <w:bottom w:val="none" w:sz="0" w:space="0" w:color="auto"/>
                <w:right w:val="none" w:sz="0" w:space="0" w:color="auto"/>
              </w:divBdr>
            </w:div>
            <w:div w:id="1511289119">
              <w:marLeft w:val="0"/>
              <w:marRight w:val="0"/>
              <w:marTop w:val="0"/>
              <w:marBottom w:val="0"/>
              <w:divBdr>
                <w:top w:val="none" w:sz="0" w:space="0" w:color="auto"/>
                <w:left w:val="none" w:sz="0" w:space="0" w:color="auto"/>
                <w:bottom w:val="none" w:sz="0" w:space="0" w:color="auto"/>
                <w:right w:val="none" w:sz="0" w:space="0" w:color="auto"/>
              </w:divBdr>
            </w:div>
            <w:div w:id="1847088563">
              <w:marLeft w:val="0"/>
              <w:marRight w:val="0"/>
              <w:marTop w:val="0"/>
              <w:marBottom w:val="0"/>
              <w:divBdr>
                <w:top w:val="none" w:sz="0" w:space="0" w:color="auto"/>
                <w:left w:val="none" w:sz="0" w:space="0" w:color="auto"/>
                <w:bottom w:val="none" w:sz="0" w:space="0" w:color="auto"/>
                <w:right w:val="none" w:sz="0" w:space="0" w:color="auto"/>
              </w:divBdr>
            </w:div>
            <w:div w:id="20300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8898">
      <w:bodyDiv w:val="1"/>
      <w:marLeft w:val="0"/>
      <w:marRight w:val="0"/>
      <w:marTop w:val="0"/>
      <w:marBottom w:val="0"/>
      <w:divBdr>
        <w:top w:val="none" w:sz="0" w:space="0" w:color="auto"/>
        <w:left w:val="none" w:sz="0" w:space="0" w:color="auto"/>
        <w:bottom w:val="none" w:sz="0" w:space="0" w:color="auto"/>
        <w:right w:val="none" w:sz="0" w:space="0" w:color="auto"/>
      </w:divBdr>
    </w:div>
    <w:div w:id="192304613">
      <w:bodyDiv w:val="1"/>
      <w:marLeft w:val="0"/>
      <w:marRight w:val="0"/>
      <w:marTop w:val="0"/>
      <w:marBottom w:val="0"/>
      <w:divBdr>
        <w:top w:val="none" w:sz="0" w:space="0" w:color="auto"/>
        <w:left w:val="none" w:sz="0" w:space="0" w:color="auto"/>
        <w:bottom w:val="none" w:sz="0" w:space="0" w:color="auto"/>
        <w:right w:val="none" w:sz="0" w:space="0" w:color="auto"/>
      </w:divBdr>
    </w:div>
    <w:div w:id="196545210">
      <w:bodyDiv w:val="1"/>
      <w:marLeft w:val="0"/>
      <w:marRight w:val="0"/>
      <w:marTop w:val="0"/>
      <w:marBottom w:val="0"/>
      <w:divBdr>
        <w:top w:val="none" w:sz="0" w:space="0" w:color="auto"/>
        <w:left w:val="none" w:sz="0" w:space="0" w:color="auto"/>
        <w:bottom w:val="none" w:sz="0" w:space="0" w:color="auto"/>
        <w:right w:val="none" w:sz="0" w:space="0" w:color="auto"/>
      </w:divBdr>
    </w:div>
    <w:div w:id="220752313">
      <w:bodyDiv w:val="1"/>
      <w:marLeft w:val="0"/>
      <w:marRight w:val="0"/>
      <w:marTop w:val="0"/>
      <w:marBottom w:val="0"/>
      <w:divBdr>
        <w:top w:val="none" w:sz="0" w:space="0" w:color="auto"/>
        <w:left w:val="none" w:sz="0" w:space="0" w:color="auto"/>
        <w:bottom w:val="none" w:sz="0" w:space="0" w:color="auto"/>
        <w:right w:val="none" w:sz="0" w:space="0" w:color="auto"/>
      </w:divBdr>
    </w:div>
    <w:div w:id="275528038">
      <w:bodyDiv w:val="1"/>
      <w:marLeft w:val="0"/>
      <w:marRight w:val="0"/>
      <w:marTop w:val="0"/>
      <w:marBottom w:val="0"/>
      <w:divBdr>
        <w:top w:val="none" w:sz="0" w:space="0" w:color="auto"/>
        <w:left w:val="none" w:sz="0" w:space="0" w:color="auto"/>
        <w:bottom w:val="none" w:sz="0" w:space="0" w:color="auto"/>
        <w:right w:val="none" w:sz="0" w:space="0" w:color="auto"/>
      </w:divBdr>
    </w:div>
    <w:div w:id="413212798">
      <w:bodyDiv w:val="1"/>
      <w:marLeft w:val="0"/>
      <w:marRight w:val="0"/>
      <w:marTop w:val="0"/>
      <w:marBottom w:val="0"/>
      <w:divBdr>
        <w:top w:val="none" w:sz="0" w:space="0" w:color="auto"/>
        <w:left w:val="none" w:sz="0" w:space="0" w:color="auto"/>
        <w:bottom w:val="none" w:sz="0" w:space="0" w:color="auto"/>
        <w:right w:val="none" w:sz="0" w:space="0" w:color="auto"/>
      </w:divBdr>
      <w:divsChild>
        <w:div w:id="531383672">
          <w:marLeft w:val="0"/>
          <w:marRight w:val="0"/>
          <w:marTop w:val="0"/>
          <w:marBottom w:val="0"/>
          <w:divBdr>
            <w:top w:val="none" w:sz="0" w:space="0" w:color="auto"/>
            <w:left w:val="none" w:sz="0" w:space="0" w:color="auto"/>
            <w:bottom w:val="none" w:sz="0" w:space="0" w:color="auto"/>
            <w:right w:val="none" w:sz="0" w:space="0" w:color="auto"/>
          </w:divBdr>
          <w:divsChild>
            <w:div w:id="14353212">
              <w:marLeft w:val="0"/>
              <w:marRight w:val="0"/>
              <w:marTop w:val="0"/>
              <w:marBottom w:val="0"/>
              <w:divBdr>
                <w:top w:val="none" w:sz="0" w:space="0" w:color="auto"/>
                <w:left w:val="none" w:sz="0" w:space="0" w:color="auto"/>
                <w:bottom w:val="none" w:sz="0" w:space="0" w:color="auto"/>
                <w:right w:val="none" w:sz="0" w:space="0" w:color="auto"/>
              </w:divBdr>
            </w:div>
            <w:div w:id="431513251">
              <w:marLeft w:val="0"/>
              <w:marRight w:val="0"/>
              <w:marTop w:val="0"/>
              <w:marBottom w:val="0"/>
              <w:divBdr>
                <w:top w:val="none" w:sz="0" w:space="0" w:color="auto"/>
                <w:left w:val="none" w:sz="0" w:space="0" w:color="auto"/>
                <w:bottom w:val="none" w:sz="0" w:space="0" w:color="auto"/>
                <w:right w:val="none" w:sz="0" w:space="0" w:color="auto"/>
              </w:divBdr>
            </w:div>
            <w:div w:id="502596939">
              <w:marLeft w:val="0"/>
              <w:marRight w:val="0"/>
              <w:marTop w:val="0"/>
              <w:marBottom w:val="0"/>
              <w:divBdr>
                <w:top w:val="none" w:sz="0" w:space="0" w:color="auto"/>
                <w:left w:val="none" w:sz="0" w:space="0" w:color="auto"/>
                <w:bottom w:val="none" w:sz="0" w:space="0" w:color="auto"/>
                <w:right w:val="none" w:sz="0" w:space="0" w:color="auto"/>
              </w:divBdr>
            </w:div>
            <w:div w:id="673610358">
              <w:marLeft w:val="0"/>
              <w:marRight w:val="0"/>
              <w:marTop w:val="0"/>
              <w:marBottom w:val="0"/>
              <w:divBdr>
                <w:top w:val="none" w:sz="0" w:space="0" w:color="auto"/>
                <w:left w:val="none" w:sz="0" w:space="0" w:color="auto"/>
                <w:bottom w:val="none" w:sz="0" w:space="0" w:color="auto"/>
                <w:right w:val="none" w:sz="0" w:space="0" w:color="auto"/>
              </w:divBdr>
            </w:div>
            <w:div w:id="682779424">
              <w:marLeft w:val="0"/>
              <w:marRight w:val="0"/>
              <w:marTop w:val="0"/>
              <w:marBottom w:val="0"/>
              <w:divBdr>
                <w:top w:val="none" w:sz="0" w:space="0" w:color="auto"/>
                <w:left w:val="none" w:sz="0" w:space="0" w:color="auto"/>
                <w:bottom w:val="none" w:sz="0" w:space="0" w:color="auto"/>
                <w:right w:val="none" w:sz="0" w:space="0" w:color="auto"/>
              </w:divBdr>
            </w:div>
            <w:div w:id="740639143">
              <w:marLeft w:val="0"/>
              <w:marRight w:val="0"/>
              <w:marTop w:val="0"/>
              <w:marBottom w:val="0"/>
              <w:divBdr>
                <w:top w:val="none" w:sz="0" w:space="0" w:color="auto"/>
                <w:left w:val="none" w:sz="0" w:space="0" w:color="auto"/>
                <w:bottom w:val="none" w:sz="0" w:space="0" w:color="auto"/>
                <w:right w:val="none" w:sz="0" w:space="0" w:color="auto"/>
              </w:divBdr>
            </w:div>
            <w:div w:id="752357707">
              <w:marLeft w:val="0"/>
              <w:marRight w:val="0"/>
              <w:marTop w:val="0"/>
              <w:marBottom w:val="0"/>
              <w:divBdr>
                <w:top w:val="none" w:sz="0" w:space="0" w:color="auto"/>
                <w:left w:val="none" w:sz="0" w:space="0" w:color="auto"/>
                <w:bottom w:val="none" w:sz="0" w:space="0" w:color="auto"/>
                <w:right w:val="none" w:sz="0" w:space="0" w:color="auto"/>
              </w:divBdr>
            </w:div>
            <w:div w:id="761756608">
              <w:marLeft w:val="0"/>
              <w:marRight w:val="0"/>
              <w:marTop w:val="0"/>
              <w:marBottom w:val="0"/>
              <w:divBdr>
                <w:top w:val="none" w:sz="0" w:space="0" w:color="auto"/>
                <w:left w:val="none" w:sz="0" w:space="0" w:color="auto"/>
                <w:bottom w:val="none" w:sz="0" w:space="0" w:color="auto"/>
                <w:right w:val="none" w:sz="0" w:space="0" w:color="auto"/>
              </w:divBdr>
            </w:div>
            <w:div w:id="815953785">
              <w:marLeft w:val="0"/>
              <w:marRight w:val="0"/>
              <w:marTop w:val="0"/>
              <w:marBottom w:val="0"/>
              <w:divBdr>
                <w:top w:val="none" w:sz="0" w:space="0" w:color="auto"/>
                <w:left w:val="none" w:sz="0" w:space="0" w:color="auto"/>
                <w:bottom w:val="none" w:sz="0" w:space="0" w:color="auto"/>
                <w:right w:val="none" w:sz="0" w:space="0" w:color="auto"/>
              </w:divBdr>
            </w:div>
            <w:div w:id="911081540">
              <w:marLeft w:val="0"/>
              <w:marRight w:val="0"/>
              <w:marTop w:val="0"/>
              <w:marBottom w:val="0"/>
              <w:divBdr>
                <w:top w:val="none" w:sz="0" w:space="0" w:color="auto"/>
                <w:left w:val="none" w:sz="0" w:space="0" w:color="auto"/>
                <w:bottom w:val="none" w:sz="0" w:space="0" w:color="auto"/>
                <w:right w:val="none" w:sz="0" w:space="0" w:color="auto"/>
              </w:divBdr>
            </w:div>
            <w:div w:id="11078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31592">
      <w:bodyDiv w:val="1"/>
      <w:marLeft w:val="0"/>
      <w:marRight w:val="0"/>
      <w:marTop w:val="0"/>
      <w:marBottom w:val="0"/>
      <w:divBdr>
        <w:top w:val="none" w:sz="0" w:space="0" w:color="auto"/>
        <w:left w:val="none" w:sz="0" w:space="0" w:color="auto"/>
        <w:bottom w:val="none" w:sz="0" w:space="0" w:color="auto"/>
        <w:right w:val="none" w:sz="0" w:space="0" w:color="auto"/>
      </w:divBdr>
    </w:div>
    <w:div w:id="644353671">
      <w:bodyDiv w:val="1"/>
      <w:marLeft w:val="0"/>
      <w:marRight w:val="0"/>
      <w:marTop w:val="0"/>
      <w:marBottom w:val="0"/>
      <w:divBdr>
        <w:top w:val="none" w:sz="0" w:space="0" w:color="auto"/>
        <w:left w:val="none" w:sz="0" w:space="0" w:color="auto"/>
        <w:bottom w:val="none" w:sz="0" w:space="0" w:color="auto"/>
        <w:right w:val="none" w:sz="0" w:space="0" w:color="auto"/>
      </w:divBdr>
      <w:divsChild>
        <w:div w:id="765689596">
          <w:marLeft w:val="0"/>
          <w:marRight w:val="0"/>
          <w:marTop w:val="0"/>
          <w:marBottom w:val="0"/>
          <w:divBdr>
            <w:top w:val="none" w:sz="0" w:space="0" w:color="auto"/>
            <w:left w:val="none" w:sz="0" w:space="0" w:color="auto"/>
            <w:bottom w:val="none" w:sz="0" w:space="0" w:color="auto"/>
            <w:right w:val="none" w:sz="0" w:space="0" w:color="auto"/>
          </w:divBdr>
          <w:divsChild>
            <w:div w:id="63533273">
              <w:marLeft w:val="0"/>
              <w:marRight w:val="0"/>
              <w:marTop w:val="0"/>
              <w:marBottom w:val="0"/>
              <w:divBdr>
                <w:top w:val="none" w:sz="0" w:space="0" w:color="auto"/>
                <w:left w:val="none" w:sz="0" w:space="0" w:color="auto"/>
                <w:bottom w:val="none" w:sz="0" w:space="0" w:color="auto"/>
                <w:right w:val="none" w:sz="0" w:space="0" w:color="auto"/>
              </w:divBdr>
            </w:div>
            <w:div w:id="493573401">
              <w:marLeft w:val="0"/>
              <w:marRight w:val="0"/>
              <w:marTop w:val="0"/>
              <w:marBottom w:val="0"/>
              <w:divBdr>
                <w:top w:val="none" w:sz="0" w:space="0" w:color="auto"/>
                <w:left w:val="none" w:sz="0" w:space="0" w:color="auto"/>
                <w:bottom w:val="none" w:sz="0" w:space="0" w:color="auto"/>
                <w:right w:val="none" w:sz="0" w:space="0" w:color="auto"/>
              </w:divBdr>
            </w:div>
            <w:div w:id="787696268">
              <w:marLeft w:val="0"/>
              <w:marRight w:val="0"/>
              <w:marTop w:val="0"/>
              <w:marBottom w:val="0"/>
              <w:divBdr>
                <w:top w:val="none" w:sz="0" w:space="0" w:color="auto"/>
                <w:left w:val="none" w:sz="0" w:space="0" w:color="auto"/>
                <w:bottom w:val="none" w:sz="0" w:space="0" w:color="auto"/>
                <w:right w:val="none" w:sz="0" w:space="0" w:color="auto"/>
              </w:divBdr>
            </w:div>
            <w:div w:id="888806510">
              <w:marLeft w:val="0"/>
              <w:marRight w:val="0"/>
              <w:marTop w:val="0"/>
              <w:marBottom w:val="0"/>
              <w:divBdr>
                <w:top w:val="none" w:sz="0" w:space="0" w:color="auto"/>
                <w:left w:val="none" w:sz="0" w:space="0" w:color="auto"/>
                <w:bottom w:val="none" w:sz="0" w:space="0" w:color="auto"/>
                <w:right w:val="none" w:sz="0" w:space="0" w:color="auto"/>
              </w:divBdr>
            </w:div>
            <w:div w:id="1453937791">
              <w:marLeft w:val="0"/>
              <w:marRight w:val="0"/>
              <w:marTop w:val="0"/>
              <w:marBottom w:val="0"/>
              <w:divBdr>
                <w:top w:val="none" w:sz="0" w:space="0" w:color="auto"/>
                <w:left w:val="none" w:sz="0" w:space="0" w:color="auto"/>
                <w:bottom w:val="none" w:sz="0" w:space="0" w:color="auto"/>
                <w:right w:val="none" w:sz="0" w:space="0" w:color="auto"/>
              </w:divBdr>
            </w:div>
            <w:div w:id="1520510084">
              <w:marLeft w:val="0"/>
              <w:marRight w:val="0"/>
              <w:marTop w:val="0"/>
              <w:marBottom w:val="0"/>
              <w:divBdr>
                <w:top w:val="none" w:sz="0" w:space="0" w:color="auto"/>
                <w:left w:val="none" w:sz="0" w:space="0" w:color="auto"/>
                <w:bottom w:val="none" w:sz="0" w:space="0" w:color="auto"/>
                <w:right w:val="none" w:sz="0" w:space="0" w:color="auto"/>
              </w:divBdr>
            </w:div>
            <w:div w:id="1569461154">
              <w:marLeft w:val="0"/>
              <w:marRight w:val="0"/>
              <w:marTop w:val="0"/>
              <w:marBottom w:val="0"/>
              <w:divBdr>
                <w:top w:val="none" w:sz="0" w:space="0" w:color="auto"/>
                <w:left w:val="none" w:sz="0" w:space="0" w:color="auto"/>
                <w:bottom w:val="none" w:sz="0" w:space="0" w:color="auto"/>
                <w:right w:val="none" w:sz="0" w:space="0" w:color="auto"/>
              </w:divBdr>
            </w:div>
            <w:div w:id="1814718020">
              <w:marLeft w:val="0"/>
              <w:marRight w:val="0"/>
              <w:marTop w:val="0"/>
              <w:marBottom w:val="0"/>
              <w:divBdr>
                <w:top w:val="none" w:sz="0" w:space="0" w:color="auto"/>
                <w:left w:val="none" w:sz="0" w:space="0" w:color="auto"/>
                <w:bottom w:val="none" w:sz="0" w:space="0" w:color="auto"/>
                <w:right w:val="none" w:sz="0" w:space="0" w:color="auto"/>
              </w:divBdr>
            </w:div>
            <w:div w:id="21246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6023">
      <w:bodyDiv w:val="1"/>
      <w:marLeft w:val="0"/>
      <w:marRight w:val="0"/>
      <w:marTop w:val="0"/>
      <w:marBottom w:val="0"/>
      <w:divBdr>
        <w:top w:val="none" w:sz="0" w:space="0" w:color="auto"/>
        <w:left w:val="none" w:sz="0" w:space="0" w:color="auto"/>
        <w:bottom w:val="none" w:sz="0" w:space="0" w:color="auto"/>
        <w:right w:val="none" w:sz="0" w:space="0" w:color="auto"/>
      </w:divBdr>
      <w:divsChild>
        <w:div w:id="120810691">
          <w:marLeft w:val="288"/>
          <w:marRight w:val="0"/>
          <w:marTop w:val="40"/>
          <w:marBottom w:val="40"/>
          <w:divBdr>
            <w:top w:val="none" w:sz="0" w:space="0" w:color="auto"/>
            <w:left w:val="none" w:sz="0" w:space="0" w:color="auto"/>
            <w:bottom w:val="none" w:sz="0" w:space="0" w:color="auto"/>
            <w:right w:val="none" w:sz="0" w:space="0" w:color="auto"/>
          </w:divBdr>
        </w:div>
      </w:divsChild>
    </w:div>
    <w:div w:id="705373982">
      <w:bodyDiv w:val="1"/>
      <w:marLeft w:val="0"/>
      <w:marRight w:val="0"/>
      <w:marTop w:val="0"/>
      <w:marBottom w:val="0"/>
      <w:divBdr>
        <w:top w:val="none" w:sz="0" w:space="0" w:color="auto"/>
        <w:left w:val="none" w:sz="0" w:space="0" w:color="auto"/>
        <w:bottom w:val="none" w:sz="0" w:space="0" w:color="auto"/>
        <w:right w:val="none" w:sz="0" w:space="0" w:color="auto"/>
      </w:divBdr>
    </w:div>
    <w:div w:id="716202762">
      <w:bodyDiv w:val="1"/>
      <w:marLeft w:val="0"/>
      <w:marRight w:val="0"/>
      <w:marTop w:val="0"/>
      <w:marBottom w:val="0"/>
      <w:divBdr>
        <w:top w:val="none" w:sz="0" w:space="0" w:color="auto"/>
        <w:left w:val="none" w:sz="0" w:space="0" w:color="auto"/>
        <w:bottom w:val="none" w:sz="0" w:space="0" w:color="auto"/>
        <w:right w:val="none" w:sz="0" w:space="0" w:color="auto"/>
      </w:divBdr>
    </w:div>
    <w:div w:id="719549375">
      <w:bodyDiv w:val="1"/>
      <w:marLeft w:val="0"/>
      <w:marRight w:val="0"/>
      <w:marTop w:val="0"/>
      <w:marBottom w:val="0"/>
      <w:divBdr>
        <w:top w:val="none" w:sz="0" w:space="0" w:color="auto"/>
        <w:left w:val="none" w:sz="0" w:space="0" w:color="auto"/>
        <w:bottom w:val="none" w:sz="0" w:space="0" w:color="auto"/>
        <w:right w:val="none" w:sz="0" w:space="0" w:color="auto"/>
      </w:divBdr>
    </w:div>
    <w:div w:id="720985631">
      <w:bodyDiv w:val="1"/>
      <w:marLeft w:val="0"/>
      <w:marRight w:val="0"/>
      <w:marTop w:val="0"/>
      <w:marBottom w:val="0"/>
      <w:divBdr>
        <w:top w:val="none" w:sz="0" w:space="0" w:color="auto"/>
        <w:left w:val="none" w:sz="0" w:space="0" w:color="auto"/>
        <w:bottom w:val="none" w:sz="0" w:space="0" w:color="auto"/>
        <w:right w:val="none" w:sz="0" w:space="0" w:color="auto"/>
      </w:divBdr>
    </w:div>
    <w:div w:id="744104424">
      <w:bodyDiv w:val="1"/>
      <w:marLeft w:val="0"/>
      <w:marRight w:val="0"/>
      <w:marTop w:val="0"/>
      <w:marBottom w:val="0"/>
      <w:divBdr>
        <w:top w:val="none" w:sz="0" w:space="0" w:color="auto"/>
        <w:left w:val="none" w:sz="0" w:space="0" w:color="auto"/>
        <w:bottom w:val="none" w:sz="0" w:space="0" w:color="auto"/>
        <w:right w:val="none" w:sz="0" w:space="0" w:color="auto"/>
      </w:divBdr>
    </w:div>
    <w:div w:id="793139914">
      <w:bodyDiv w:val="1"/>
      <w:marLeft w:val="0"/>
      <w:marRight w:val="0"/>
      <w:marTop w:val="0"/>
      <w:marBottom w:val="0"/>
      <w:divBdr>
        <w:top w:val="none" w:sz="0" w:space="0" w:color="auto"/>
        <w:left w:val="none" w:sz="0" w:space="0" w:color="auto"/>
        <w:bottom w:val="none" w:sz="0" w:space="0" w:color="auto"/>
        <w:right w:val="none" w:sz="0" w:space="0" w:color="auto"/>
      </w:divBdr>
    </w:div>
    <w:div w:id="818886185">
      <w:bodyDiv w:val="1"/>
      <w:marLeft w:val="0"/>
      <w:marRight w:val="0"/>
      <w:marTop w:val="0"/>
      <w:marBottom w:val="0"/>
      <w:divBdr>
        <w:top w:val="none" w:sz="0" w:space="0" w:color="auto"/>
        <w:left w:val="none" w:sz="0" w:space="0" w:color="auto"/>
        <w:bottom w:val="none" w:sz="0" w:space="0" w:color="auto"/>
        <w:right w:val="none" w:sz="0" w:space="0" w:color="auto"/>
      </w:divBdr>
    </w:div>
    <w:div w:id="861747116">
      <w:bodyDiv w:val="1"/>
      <w:marLeft w:val="0"/>
      <w:marRight w:val="0"/>
      <w:marTop w:val="0"/>
      <w:marBottom w:val="0"/>
      <w:divBdr>
        <w:top w:val="none" w:sz="0" w:space="0" w:color="auto"/>
        <w:left w:val="none" w:sz="0" w:space="0" w:color="auto"/>
        <w:bottom w:val="none" w:sz="0" w:space="0" w:color="auto"/>
        <w:right w:val="none" w:sz="0" w:space="0" w:color="auto"/>
      </w:divBdr>
    </w:div>
    <w:div w:id="944848381">
      <w:bodyDiv w:val="1"/>
      <w:marLeft w:val="0"/>
      <w:marRight w:val="0"/>
      <w:marTop w:val="0"/>
      <w:marBottom w:val="0"/>
      <w:divBdr>
        <w:top w:val="none" w:sz="0" w:space="0" w:color="auto"/>
        <w:left w:val="none" w:sz="0" w:space="0" w:color="auto"/>
        <w:bottom w:val="none" w:sz="0" w:space="0" w:color="auto"/>
        <w:right w:val="none" w:sz="0" w:space="0" w:color="auto"/>
      </w:divBdr>
    </w:div>
    <w:div w:id="950432605">
      <w:bodyDiv w:val="1"/>
      <w:marLeft w:val="0"/>
      <w:marRight w:val="0"/>
      <w:marTop w:val="0"/>
      <w:marBottom w:val="0"/>
      <w:divBdr>
        <w:top w:val="none" w:sz="0" w:space="0" w:color="auto"/>
        <w:left w:val="none" w:sz="0" w:space="0" w:color="auto"/>
        <w:bottom w:val="none" w:sz="0" w:space="0" w:color="auto"/>
        <w:right w:val="none" w:sz="0" w:space="0" w:color="auto"/>
      </w:divBdr>
    </w:div>
    <w:div w:id="1209686000">
      <w:bodyDiv w:val="1"/>
      <w:marLeft w:val="0"/>
      <w:marRight w:val="0"/>
      <w:marTop w:val="0"/>
      <w:marBottom w:val="0"/>
      <w:divBdr>
        <w:top w:val="none" w:sz="0" w:space="0" w:color="auto"/>
        <w:left w:val="none" w:sz="0" w:space="0" w:color="auto"/>
        <w:bottom w:val="none" w:sz="0" w:space="0" w:color="auto"/>
        <w:right w:val="none" w:sz="0" w:space="0" w:color="auto"/>
      </w:divBdr>
    </w:div>
    <w:div w:id="1216429651">
      <w:bodyDiv w:val="1"/>
      <w:marLeft w:val="0"/>
      <w:marRight w:val="0"/>
      <w:marTop w:val="0"/>
      <w:marBottom w:val="0"/>
      <w:divBdr>
        <w:top w:val="none" w:sz="0" w:space="0" w:color="auto"/>
        <w:left w:val="none" w:sz="0" w:space="0" w:color="auto"/>
        <w:bottom w:val="none" w:sz="0" w:space="0" w:color="auto"/>
        <w:right w:val="none" w:sz="0" w:space="0" w:color="auto"/>
      </w:divBdr>
    </w:div>
    <w:div w:id="1216504660">
      <w:bodyDiv w:val="1"/>
      <w:marLeft w:val="0"/>
      <w:marRight w:val="0"/>
      <w:marTop w:val="0"/>
      <w:marBottom w:val="0"/>
      <w:divBdr>
        <w:top w:val="none" w:sz="0" w:space="0" w:color="auto"/>
        <w:left w:val="none" w:sz="0" w:space="0" w:color="auto"/>
        <w:bottom w:val="none" w:sz="0" w:space="0" w:color="auto"/>
        <w:right w:val="none" w:sz="0" w:space="0" w:color="auto"/>
      </w:divBdr>
    </w:div>
    <w:div w:id="1234702164">
      <w:bodyDiv w:val="1"/>
      <w:marLeft w:val="0"/>
      <w:marRight w:val="0"/>
      <w:marTop w:val="0"/>
      <w:marBottom w:val="0"/>
      <w:divBdr>
        <w:top w:val="none" w:sz="0" w:space="0" w:color="auto"/>
        <w:left w:val="none" w:sz="0" w:space="0" w:color="auto"/>
        <w:bottom w:val="none" w:sz="0" w:space="0" w:color="auto"/>
        <w:right w:val="none" w:sz="0" w:space="0" w:color="auto"/>
      </w:divBdr>
    </w:div>
    <w:div w:id="1244797839">
      <w:bodyDiv w:val="1"/>
      <w:marLeft w:val="0"/>
      <w:marRight w:val="0"/>
      <w:marTop w:val="0"/>
      <w:marBottom w:val="0"/>
      <w:divBdr>
        <w:top w:val="none" w:sz="0" w:space="0" w:color="auto"/>
        <w:left w:val="none" w:sz="0" w:space="0" w:color="auto"/>
        <w:bottom w:val="none" w:sz="0" w:space="0" w:color="auto"/>
        <w:right w:val="none" w:sz="0" w:space="0" w:color="auto"/>
      </w:divBdr>
    </w:div>
    <w:div w:id="1451781751">
      <w:bodyDiv w:val="1"/>
      <w:marLeft w:val="0"/>
      <w:marRight w:val="0"/>
      <w:marTop w:val="0"/>
      <w:marBottom w:val="0"/>
      <w:divBdr>
        <w:top w:val="none" w:sz="0" w:space="0" w:color="auto"/>
        <w:left w:val="none" w:sz="0" w:space="0" w:color="auto"/>
        <w:bottom w:val="none" w:sz="0" w:space="0" w:color="auto"/>
        <w:right w:val="none" w:sz="0" w:space="0" w:color="auto"/>
      </w:divBdr>
    </w:div>
    <w:div w:id="1467620857">
      <w:bodyDiv w:val="1"/>
      <w:marLeft w:val="0"/>
      <w:marRight w:val="0"/>
      <w:marTop w:val="0"/>
      <w:marBottom w:val="0"/>
      <w:divBdr>
        <w:top w:val="none" w:sz="0" w:space="0" w:color="auto"/>
        <w:left w:val="none" w:sz="0" w:space="0" w:color="auto"/>
        <w:bottom w:val="none" w:sz="0" w:space="0" w:color="auto"/>
        <w:right w:val="none" w:sz="0" w:space="0" w:color="auto"/>
      </w:divBdr>
      <w:divsChild>
        <w:div w:id="2044212050">
          <w:marLeft w:val="0"/>
          <w:marRight w:val="0"/>
          <w:marTop w:val="0"/>
          <w:marBottom w:val="0"/>
          <w:divBdr>
            <w:top w:val="none" w:sz="0" w:space="0" w:color="auto"/>
            <w:left w:val="none" w:sz="0" w:space="0" w:color="auto"/>
            <w:bottom w:val="none" w:sz="0" w:space="0" w:color="auto"/>
            <w:right w:val="none" w:sz="0" w:space="0" w:color="auto"/>
          </w:divBdr>
          <w:divsChild>
            <w:div w:id="90518600">
              <w:marLeft w:val="0"/>
              <w:marRight w:val="0"/>
              <w:marTop w:val="0"/>
              <w:marBottom w:val="0"/>
              <w:divBdr>
                <w:top w:val="none" w:sz="0" w:space="0" w:color="auto"/>
                <w:left w:val="none" w:sz="0" w:space="0" w:color="auto"/>
                <w:bottom w:val="none" w:sz="0" w:space="0" w:color="auto"/>
                <w:right w:val="none" w:sz="0" w:space="0" w:color="auto"/>
              </w:divBdr>
            </w:div>
            <w:div w:id="134682156">
              <w:marLeft w:val="0"/>
              <w:marRight w:val="0"/>
              <w:marTop w:val="0"/>
              <w:marBottom w:val="0"/>
              <w:divBdr>
                <w:top w:val="none" w:sz="0" w:space="0" w:color="auto"/>
                <w:left w:val="none" w:sz="0" w:space="0" w:color="auto"/>
                <w:bottom w:val="none" w:sz="0" w:space="0" w:color="auto"/>
                <w:right w:val="none" w:sz="0" w:space="0" w:color="auto"/>
              </w:divBdr>
            </w:div>
            <w:div w:id="171993447">
              <w:marLeft w:val="0"/>
              <w:marRight w:val="0"/>
              <w:marTop w:val="0"/>
              <w:marBottom w:val="0"/>
              <w:divBdr>
                <w:top w:val="none" w:sz="0" w:space="0" w:color="auto"/>
                <w:left w:val="none" w:sz="0" w:space="0" w:color="auto"/>
                <w:bottom w:val="none" w:sz="0" w:space="0" w:color="auto"/>
                <w:right w:val="none" w:sz="0" w:space="0" w:color="auto"/>
              </w:divBdr>
            </w:div>
            <w:div w:id="201332614">
              <w:marLeft w:val="0"/>
              <w:marRight w:val="0"/>
              <w:marTop w:val="0"/>
              <w:marBottom w:val="0"/>
              <w:divBdr>
                <w:top w:val="none" w:sz="0" w:space="0" w:color="auto"/>
                <w:left w:val="none" w:sz="0" w:space="0" w:color="auto"/>
                <w:bottom w:val="none" w:sz="0" w:space="0" w:color="auto"/>
                <w:right w:val="none" w:sz="0" w:space="0" w:color="auto"/>
              </w:divBdr>
            </w:div>
            <w:div w:id="215242322">
              <w:marLeft w:val="0"/>
              <w:marRight w:val="0"/>
              <w:marTop w:val="0"/>
              <w:marBottom w:val="0"/>
              <w:divBdr>
                <w:top w:val="none" w:sz="0" w:space="0" w:color="auto"/>
                <w:left w:val="none" w:sz="0" w:space="0" w:color="auto"/>
                <w:bottom w:val="none" w:sz="0" w:space="0" w:color="auto"/>
                <w:right w:val="none" w:sz="0" w:space="0" w:color="auto"/>
              </w:divBdr>
            </w:div>
            <w:div w:id="517669338">
              <w:marLeft w:val="0"/>
              <w:marRight w:val="0"/>
              <w:marTop w:val="0"/>
              <w:marBottom w:val="0"/>
              <w:divBdr>
                <w:top w:val="none" w:sz="0" w:space="0" w:color="auto"/>
                <w:left w:val="none" w:sz="0" w:space="0" w:color="auto"/>
                <w:bottom w:val="none" w:sz="0" w:space="0" w:color="auto"/>
                <w:right w:val="none" w:sz="0" w:space="0" w:color="auto"/>
              </w:divBdr>
            </w:div>
            <w:div w:id="520776612">
              <w:marLeft w:val="0"/>
              <w:marRight w:val="0"/>
              <w:marTop w:val="0"/>
              <w:marBottom w:val="0"/>
              <w:divBdr>
                <w:top w:val="none" w:sz="0" w:space="0" w:color="auto"/>
                <w:left w:val="none" w:sz="0" w:space="0" w:color="auto"/>
                <w:bottom w:val="none" w:sz="0" w:space="0" w:color="auto"/>
                <w:right w:val="none" w:sz="0" w:space="0" w:color="auto"/>
              </w:divBdr>
            </w:div>
            <w:div w:id="523055882">
              <w:marLeft w:val="0"/>
              <w:marRight w:val="0"/>
              <w:marTop w:val="0"/>
              <w:marBottom w:val="0"/>
              <w:divBdr>
                <w:top w:val="none" w:sz="0" w:space="0" w:color="auto"/>
                <w:left w:val="none" w:sz="0" w:space="0" w:color="auto"/>
                <w:bottom w:val="none" w:sz="0" w:space="0" w:color="auto"/>
                <w:right w:val="none" w:sz="0" w:space="0" w:color="auto"/>
              </w:divBdr>
            </w:div>
            <w:div w:id="532381071">
              <w:marLeft w:val="0"/>
              <w:marRight w:val="0"/>
              <w:marTop w:val="0"/>
              <w:marBottom w:val="0"/>
              <w:divBdr>
                <w:top w:val="none" w:sz="0" w:space="0" w:color="auto"/>
                <w:left w:val="none" w:sz="0" w:space="0" w:color="auto"/>
                <w:bottom w:val="none" w:sz="0" w:space="0" w:color="auto"/>
                <w:right w:val="none" w:sz="0" w:space="0" w:color="auto"/>
              </w:divBdr>
            </w:div>
            <w:div w:id="557084795">
              <w:marLeft w:val="0"/>
              <w:marRight w:val="0"/>
              <w:marTop w:val="0"/>
              <w:marBottom w:val="0"/>
              <w:divBdr>
                <w:top w:val="none" w:sz="0" w:space="0" w:color="auto"/>
                <w:left w:val="none" w:sz="0" w:space="0" w:color="auto"/>
                <w:bottom w:val="none" w:sz="0" w:space="0" w:color="auto"/>
                <w:right w:val="none" w:sz="0" w:space="0" w:color="auto"/>
              </w:divBdr>
            </w:div>
            <w:div w:id="752970565">
              <w:marLeft w:val="0"/>
              <w:marRight w:val="0"/>
              <w:marTop w:val="0"/>
              <w:marBottom w:val="0"/>
              <w:divBdr>
                <w:top w:val="none" w:sz="0" w:space="0" w:color="auto"/>
                <w:left w:val="none" w:sz="0" w:space="0" w:color="auto"/>
                <w:bottom w:val="none" w:sz="0" w:space="0" w:color="auto"/>
                <w:right w:val="none" w:sz="0" w:space="0" w:color="auto"/>
              </w:divBdr>
            </w:div>
            <w:div w:id="769396867">
              <w:marLeft w:val="0"/>
              <w:marRight w:val="0"/>
              <w:marTop w:val="0"/>
              <w:marBottom w:val="0"/>
              <w:divBdr>
                <w:top w:val="none" w:sz="0" w:space="0" w:color="auto"/>
                <w:left w:val="none" w:sz="0" w:space="0" w:color="auto"/>
                <w:bottom w:val="none" w:sz="0" w:space="0" w:color="auto"/>
                <w:right w:val="none" w:sz="0" w:space="0" w:color="auto"/>
              </w:divBdr>
            </w:div>
            <w:div w:id="892159953">
              <w:marLeft w:val="0"/>
              <w:marRight w:val="0"/>
              <w:marTop w:val="0"/>
              <w:marBottom w:val="0"/>
              <w:divBdr>
                <w:top w:val="none" w:sz="0" w:space="0" w:color="auto"/>
                <w:left w:val="none" w:sz="0" w:space="0" w:color="auto"/>
                <w:bottom w:val="none" w:sz="0" w:space="0" w:color="auto"/>
                <w:right w:val="none" w:sz="0" w:space="0" w:color="auto"/>
              </w:divBdr>
            </w:div>
            <w:div w:id="1022627671">
              <w:marLeft w:val="0"/>
              <w:marRight w:val="0"/>
              <w:marTop w:val="0"/>
              <w:marBottom w:val="0"/>
              <w:divBdr>
                <w:top w:val="none" w:sz="0" w:space="0" w:color="auto"/>
                <w:left w:val="none" w:sz="0" w:space="0" w:color="auto"/>
                <w:bottom w:val="none" w:sz="0" w:space="0" w:color="auto"/>
                <w:right w:val="none" w:sz="0" w:space="0" w:color="auto"/>
              </w:divBdr>
            </w:div>
            <w:div w:id="1179391414">
              <w:marLeft w:val="0"/>
              <w:marRight w:val="0"/>
              <w:marTop w:val="0"/>
              <w:marBottom w:val="0"/>
              <w:divBdr>
                <w:top w:val="none" w:sz="0" w:space="0" w:color="auto"/>
                <w:left w:val="none" w:sz="0" w:space="0" w:color="auto"/>
                <w:bottom w:val="none" w:sz="0" w:space="0" w:color="auto"/>
                <w:right w:val="none" w:sz="0" w:space="0" w:color="auto"/>
              </w:divBdr>
            </w:div>
            <w:div w:id="1307785462">
              <w:marLeft w:val="0"/>
              <w:marRight w:val="0"/>
              <w:marTop w:val="0"/>
              <w:marBottom w:val="0"/>
              <w:divBdr>
                <w:top w:val="none" w:sz="0" w:space="0" w:color="auto"/>
                <w:left w:val="none" w:sz="0" w:space="0" w:color="auto"/>
                <w:bottom w:val="none" w:sz="0" w:space="0" w:color="auto"/>
                <w:right w:val="none" w:sz="0" w:space="0" w:color="auto"/>
              </w:divBdr>
            </w:div>
            <w:div w:id="1341850888">
              <w:marLeft w:val="0"/>
              <w:marRight w:val="0"/>
              <w:marTop w:val="0"/>
              <w:marBottom w:val="0"/>
              <w:divBdr>
                <w:top w:val="none" w:sz="0" w:space="0" w:color="auto"/>
                <w:left w:val="none" w:sz="0" w:space="0" w:color="auto"/>
                <w:bottom w:val="none" w:sz="0" w:space="0" w:color="auto"/>
                <w:right w:val="none" w:sz="0" w:space="0" w:color="auto"/>
              </w:divBdr>
            </w:div>
            <w:div w:id="1376929363">
              <w:marLeft w:val="0"/>
              <w:marRight w:val="0"/>
              <w:marTop w:val="0"/>
              <w:marBottom w:val="0"/>
              <w:divBdr>
                <w:top w:val="none" w:sz="0" w:space="0" w:color="auto"/>
                <w:left w:val="none" w:sz="0" w:space="0" w:color="auto"/>
                <w:bottom w:val="none" w:sz="0" w:space="0" w:color="auto"/>
                <w:right w:val="none" w:sz="0" w:space="0" w:color="auto"/>
              </w:divBdr>
            </w:div>
            <w:div w:id="1402096788">
              <w:marLeft w:val="0"/>
              <w:marRight w:val="0"/>
              <w:marTop w:val="0"/>
              <w:marBottom w:val="0"/>
              <w:divBdr>
                <w:top w:val="none" w:sz="0" w:space="0" w:color="auto"/>
                <w:left w:val="none" w:sz="0" w:space="0" w:color="auto"/>
                <w:bottom w:val="none" w:sz="0" w:space="0" w:color="auto"/>
                <w:right w:val="none" w:sz="0" w:space="0" w:color="auto"/>
              </w:divBdr>
            </w:div>
            <w:div w:id="1477525255">
              <w:marLeft w:val="0"/>
              <w:marRight w:val="0"/>
              <w:marTop w:val="0"/>
              <w:marBottom w:val="0"/>
              <w:divBdr>
                <w:top w:val="none" w:sz="0" w:space="0" w:color="auto"/>
                <w:left w:val="none" w:sz="0" w:space="0" w:color="auto"/>
                <w:bottom w:val="none" w:sz="0" w:space="0" w:color="auto"/>
                <w:right w:val="none" w:sz="0" w:space="0" w:color="auto"/>
              </w:divBdr>
            </w:div>
            <w:div w:id="1558393081">
              <w:marLeft w:val="0"/>
              <w:marRight w:val="0"/>
              <w:marTop w:val="0"/>
              <w:marBottom w:val="0"/>
              <w:divBdr>
                <w:top w:val="none" w:sz="0" w:space="0" w:color="auto"/>
                <w:left w:val="none" w:sz="0" w:space="0" w:color="auto"/>
                <w:bottom w:val="none" w:sz="0" w:space="0" w:color="auto"/>
                <w:right w:val="none" w:sz="0" w:space="0" w:color="auto"/>
              </w:divBdr>
            </w:div>
            <w:div w:id="1727218214">
              <w:marLeft w:val="0"/>
              <w:marRight w:val="0"/>
              <w:marTop w:val="0"/>
              <w:marBottom w:val="0"/>
              <w:divBdr>
                <w:top w:val="none" w:sz="0" w:space="0" w:color="auto"/>
                <w:left w:val="none" w:sz="0" w:space="0" w:color="auto"/>
                <w:bottom w:val="none" w:sz="0" w:space="0" w:color="auto"/>
                <w:right w:val="none" w:sz="0" w:space="0" w:color="auto"/>
              </w:divBdr>
            </w:div>
            <w:div w:id="1747605021">
              <w:marLeft w:val="0"/>
              <w:marRight w:val="0"/>
              <w:marTop w:val="0"/>
              <w:marBottom w:val="0"/>
              <w:divBdr>
                <w:top w:val="none" w:sz="0" w:space="0" w:color="auto"/>
                <w:left w:val="none" w:sz="0" w:space="0" w:color="auto"/>
                <w:bottom w:val="none" w:sz="0" w:space="0" w:color="auto"/>
                <w:right w:val="none" w:sz="0" w:space="0" w:color="auto"/>
              </w:divBdr>
            </w:div>
            <w:div w:id="1962569527">
              <w:marLeft w:val="0"/>
              <w:marRight w:val="0"/>
              <w:marTop w:val="0"/>
              <w:marBottom w:val="0"/>
              <w:divBdr>
                <w:top w:val="none" w:sz="0" w:space="0" w:color="auto"/>
                <w:left w:val="none" w:sz="0" w:space="0" w:color="auto"/>
                <w:bottom w:val="none" w:sz="0" w:space="0" w:color="auto"/>
                <w:right w:val="none" w:sz="0" w:space="0" w:color="auto"/>
              </w:divBdr>
            </w:div>
            <w:div w:id="1985037624">
              <w:marLeft w:val="0"/>
              <w:marRight w:val="0"/>
              <w:marTop w:val="0"/>
              <w:marBottom w:val="0"/>
              <w:divBdr>
                <w:top w:val="none" w:sz="0" w:space="0" w:color="auto"/>
                <w:left w:val="none" w:sz="0" w:space="0" w:color="auto"/>
                <w:bottom w:val="none" w:sz="0" w:space="0" w:color="auto"/>
                <w:right w:val="none" w:sz="0" w:space="0" w:color="auto"/>
              </w:divBdr>
            </w:div>
            <w:div w:id="2079553915">
              <w:marLeft w:val="0"/>
              <w:marRight w:val="0"/>
              <w:marTop w:val="0"/>
              <w:marBottom w:val="0"/>
              <w:divBdr>
                <w:top w:val="none" w:sz="0" w:space="0" w:color="auto"/>
                <w:left w:val="none" w:sz="0" w:space="0" w:color="auto"/>
                <w:bottom w:val="none" w:sz="0" w:space="0" w:color="auto"/>
                <w:right w:val="none" w:sz="0" w:space="0" w:color="auto"/>
              </w:divBdr>
            </w:div>
            <w:div w:id="2116438943">
              <w:marLeft w:val="0"/>
              <w:marRight w:val="0"/>
              <w:marTop w:val="0"/>
              <w:marBottom w:val="0"/>
              <w:divBdr>
                <w:top w:val="none" w:sz="0" w:space="0" w:color="auto"/>
                <w:left w:val="none" w:sz="0" w:space="0" w:color="auto"/>
                <w:bottom w:val="none" w:sz="0" w:space="0" w:color="auto"/>
                <w:right w:val="none" w:sz="0" w:space="0" w:color="auto"/>
              </w:divBdr>
            </w:div>
            <w:div w:id="21347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31550">
      <w:bodyDiv w:val="1"/>
      <w:marLeft w:val="0"/>
      <w:marRight w:val="0"/>
      <w:marTop w:val="0"/>
      <w:marBottom w:val="0"/>
      <w:divBdr>
        <w:top w:val="none" w:sz="0" w:space="0" w:color="auto"/>
        <w:left w:val="none" w:sz="0" w:space="0" w:color="auto"/>
        <w:bottom w:val="none" w:sz="0" w:space="0" w:color="auto"/>
        <w:right w:val="none" w:sz="0" w:space="0" w:color="auto"/>
      </w:divBdr>
    </w:div>
    <w:div w:id="1478185970">
      <w:bodyDiv w:val="1"/>
      <w:marLeft w:val="0"/>
      <w:marRight w:val="0"/>
      <w:marTop w:val="0"/>
      <w:marBottom w:val="0"/>
      <w:divBdr>
        <w:top w:val="none" w:sz="0" w:space="0" w:color="auto"/>
        <w:left w:val="none" w:sz="0" w:space="0" w:color="auto"/>
        <w:bottom w:val="none" w:sz="0" w:space="0" w:color="auto"/>
        <w:right w:val="none" w:sz="0" w:space="0" w:color="auto"/>
      </w:divBdr>
    </w:div>
    <w:div w:id="1522016295">
      <w:bodyDiv w:val="1"/>
      <w:marLeft w:val="0"/>
      <w:marRight w:val="0"/>
      <w:marTop w:val="0"/>
      <w:marBottom w:val="0"/>
      <w:divBdr>
        <w:top w:val="none" w:sz="0" w:space="0" w:color="auto"/>
        <w:left w:val="none" w:sz="0" w:space="0" w:color="auto"/>
        <w:bottom w:val="none" w:sz="0" w:space="0" w:color="auto"/>
        <w:right w:val="none" w:sz="0" w:space="0" w:color="auto"/>
      </w:divBdr>
      <w:divsChild>
        <w:div w:id="272445716">
          <w:marLeft w:val="0"/>
          <w:marRight w:val="0"/>
          <w:marTop w:val="0"/>
          <w:marBottom w:val="0"/>
          <w:divBdr>
            <w:top w:val="none" w:sz="0" w:space="0" w:color="auto"/>
            <w:left w:val="none" w:sz="0" w:space="0" w:color="auto"/>
            <w:bottom w:val="none" w:sz="0" w:space="0" w:color="auto"/>
            <w:right w:val="none" w:sz="0" w:space="0" w:color="auto"/>
          </w:divBdr>
        </w:div>
        <w:div w:id="1338001937">
          <w:marLeft w:val="0"/>
          <w:marRight w:val="0"/>
          <w:marTop w:val="0"/>
          <w:marBottom w:val="0"/>
          <w:divBdr>
            <w:top w:val="none" w:sz="0" w:space="0" w:color="auto"/>
            <w:left w:val="none" w:sz="0" w:space="0" w:color="auto"/>
            <w:bottom w:val="none" w:sz="0" w:space="0" w:color="auto"/>
            <w:right w:val="none" w:sz="0" w:space="0" w:color="auto"/>
          </w:divBdr>
        </w:div>
        <w:div w:id="2142187967">
          <w:marLeft w:val="0"/>
          <w:marRight w:val="0"/>
          <w:marTop w:val="0"/>
          <w:marBottom w:val="0"/>
          <w:divBdr>
            <w:top w:val="none" w:sz="0" w:space="0" w:color="auto"/>
            <w:left w:val="none" w:sz="0" w:space="0" w:color="auto"/>
            <w:bottom w:val="none" w:sz="0" w:space="0" w:color="auto"/>
            <w:right w:val="none" w:sz="0" w:space="0" w:color="auto"/>
          </w:divBdr>
        </w:div>
      </w:divsChild>
    </w:div>
    <w:div w:id="1529219854">
      <w:bodyDiv w:val="1"/>
      <w:marLeft w:val="0"/>
      <w:marRight w:val="0"/>
      <w:marTop w:val="0"/>
      <w:marBottom w:val="0"/>
      <w:divBdr>
        <w:top w:val="none" w:sz="0" w:space="0" w:color="auto"/>
        <w:left w:val="none" w:sz="0" w:space="0" w:color="auto"/>
        <w:bottom w:val="none" w:sz="0" w:space="0" w:color="auto"/>
        <w:right w:val="none" w:sz="0" w:space="0" w:color="auto"/>
      </w:divBdr>
      <w:divsChild>
        <w:div w:id="725689809">
          <w:marLeft w:val="0"/>
          <w:marRight w:val="0"/>
          <w:marTop w:val="0"/>
          <w:marBottom w:val="0"/>
          <w:divBdr>
            <w:top w:val="none" w:sz="0" w:space="0" w:color="auto"/>
            <w:left w:val="none" w:sz="0" w:space="0" w:color="auto"/>
            <w:bottom w:val="none" w:sz="0" w:space="0" w:color="auto"/>
            <w:right w:val="none" w:sz="0" w:space="0" w:color="auto"/>
          </w:divBdr>
          <w:divsChild>
            <w:div w:id="838273557">
              <w:marLeft w:val="0"/>
              <w:marRight w:val="0"/>
              <w:marTop w:val="0"/>
              <w:marBottom w:val="0"/>
              <w:divBdr>
                <w:top w:val="none" w:sz="0" w:space="0" w:color="auto"/>
                <w:left w:val="none" w:sz="0" w:space="0" w:color="auto"/>
                <w:bottom w:val="none" w:sz="0" w:space="0" w:color="auto"/>
                <w:right w:val="none" w:sz="0" w:space="0" w:color="auto"/>
              </w:divBdr>
            </w:div>
            <w:div w:id="1097140356">
              <w:marLeft w:val="0"/>
              <w:marRight w:val="0"/>
              <w:marTop w:val="0"/>
              <w:marBottom w:val="0"/>
              <w:divBdr>
                <w:top w:val="none" w:sz="0" w:space="0" w:color="auto"/>
                <w:left w:val="none" w:sz="0" w:space="0" w:color="auto"/>
                <w:bottom w:val="none" w:sz="0" w:space="0" w:color="auto"/>
                <w:right w:val="none" w:sz="0" w:space="0" w:color="auto"/>
              </w:divBdr>
            </w:div>
            <w:div w:id="1140263886">
              <w:marLeft w:val="0"/>
              <w:marRight w:val="0"/>
              <w:marTop w:val="0"/>
              <w:marBottom w:val="0"/>
              <w:divBdr>
                <w:top w:val="none" w:sz="0" w:space="0" w:color="auto"/>
                <w:left w:val="none" w:sz="0" w:space="0" w:color="auto"/>
                <w:bottom w:val="none" w:sz="0" w:space="0" w:color="auto"/>
                <w:right w:val="none" w:sz="0" w:space="0" w:color="auto"/>
              </w:divBdr>
            </w:div>
            <w:div w:id="16247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5700">
      <w:bodyDiv w:val="1"/>
      <w:marLeft w:val="0"/>
      <w:marRight w:val="0"/>
      <w:marTop w:val="0"/>
      <w:marBottom w:val="0"/>
      <w:divBdr>
        <w:top w:val="none" w:sz="0" w:space="0" w:color="auto"/>
        <w:left w:val="none" w:sz="0" w:space="0" w:color="auto"/>
        <w:bottom w:val="none" w:sz="0" w:space="0" w:color="auto"/>
        <w:right w:val="none" w:sz="0" w:space="0" w:color="auto"/>
      </w:divBdr>
    </w:div>
    <w:div w:id="1583680400">
      <w:bodyDiv w:val="1"/>
      <w:marLeft w:val="0"/>
      <w:marRight w:val="0"/>
      <w:marTop w:val="0"/>
      <w:marBottom w:val="0"/>
      <w:divBdr>
        <w:top w:val="none" w:sz="0" w:space="0" w:color="auto"/>
        <w:left w:val="none" w:sz="0" w:space="0" w:color="auto"/>
        <w:bottom w:val="none" w:sz="0" w:space="0" w:color="auto"/>
        <w:right w:val="none" w:sz="0" w:space="0" w:color="auto"/>
      </w:divBdr>
    </w:div>
    <w:div w:id="1595282540">
      <w:bodyDiv w:val="1"/>
      <w:marLeft w:val="0"/>
      <w:marRight w:val="0"/>
      <w:marTop w:val="0"/>
      <w:marBottom w:val="0"/>
      <w:divBdr>
        <w:top w:val="none" w:sz="0" w:space="0" w:color="auto"/>
        <w:left w:val="none" w:sz="0" w:space="0" w:color="auto"/>
        <w:bottom w:val="none" w:sz="0" w:space="0" w:color="auto"/>
        <w:right w:val="none" w:sz="0" w:space="0" w:color="auto"/>
      </w:divBdr>
    </w:div>
    <w:div w:id="1613247698">
      <w:bodyDiv w:val="1"/>
      <w:marLeft w:val="0"/>
      <w:marRight w:val="0"/>
      <w:marTop w:val="0"/>
      <w:marBottom w:val="0"/>
      <w:divBdr>
        <w:top w:val="none" w:sz="0" w:space="0" w:color="auto"/>
        <w:left w:val="none" w:sz="0" w:space="0" w:color="auto"/>
        <w:bottom w:val="none" w:sz="0" w:space="0" w:color="auto"/>
        <w:right w:val="none" w:sz="0" w:space="0" w:color="auto"/>
      </w:divBdr>
      <w:divsChild>
        <w:div w:id="1551913799">
          <w:marLeft w:val="0"/>
          <w:marRight w:val="0"/>
          <w:marTop w:val="0"/>
          <w:marBottom w:val="0"/>
          <w:divBdr>
            <w:top w:val="none" w:sz="0" w:space="0" w:color="auto"/>
            <w:left w:val="none" w:sz="0" w:space="0" w:color="auto"/>
            <w:bottom w:val="none" w:sz="0" w:space="0" w:color="auto"/>
            <w:right w:val="none" w:sz="0" w:space="0" w:color="auto"/>
          </w:divBdr>
        </w:div>
      </w:divsChild>
    </w:div>
    <w:div w:id="1614511467">
      <w:bodyDiv w:val="1"/>
      <w:marLeft w:val="0"/>
      <w:marRight w:val="0"/>
      <w:marTop w:val="0"/>
      <w:marBottom w:val="0"/>
      <w:divBdr>
        <w:top w:val="none" w:sz="0" w:space="0" w:color="auto"/>
        <w:left w:val="none" w:sz="0" w:space="0" w:color="auto"/>
        <w:bottom w:val="none" w:sz="0" w:space="0" w:color="auto"/>
        <w:right w:val="none" w:sz="0" w:space="0" w:color="auto"/>
      </w:divBdr>
    </w:div>
    <w:div w:id="1635790135">
      <w:bodyDiv w:val="1"/>
      <w:marLeft w:val="0"/>
      <w:marRight w:val="0"/>
      <w:marTop w:val="0"/>
      <w:marBottom w:val="0"/>
      <w:divBdr>
        <w:top w:val="none" w:sz="0" w:space="0" w:color="auto"/>
        <w:left w:val="none" w:sz="0" w:space="0" w:color="auto"/>
        <w:bottom w:val="none" w:sz="0" w:space="0" w:color="auto"/>
        <w:right w:val="none" w:sz="0" w:space="0" w:color="auto"/>
      </w:divBdr>
    </w:div>
    <w:div w:id="1653675545">
      <w:bodyDiv w:val="1"/>
      <w:marLeft w:val="0"/>
      <w:marRight w:val="0"/>
      <w:marTop w:val="0"/>
      <w:marBottom w:val="0"/>
      <w:divBdr>
        <w:top w:val="none" w:sz="0" w:space="0" w:color="auto"/>
        <w:left w:val="none" w:sz="0" w:space="0" w:color="auto"/>
        <w:bottom w:val="none" w:sz="0" w:space="0" w:color="auto"/>
        <w:right w:val="none" w:sz="0" w:space="0" w:color="auto"/>
      </w:divBdr>
    </w:div>
    <w:div w:id="1768186911">
      <w:bodyDiv w:val="1"/>
      <w:marLeft w:val="0"/>
      <w:marRight w:val="0"/>
      <w:marTop w:val="0"/>
      <w:marBottom w:val="0"/>
      <w:divBdr>
        <w:top w:val="none" w:sz="0" w:space="0" w:color="auto"/>
        <w:left w:val="none" w:sz="0" w:space="0" w:color="auto"/>
        <w:bottom w:val="none" w:sz="0" w:space="0" w:color="auto"/>
        <w:right w:val="none" w:sz="0" w:space="0" w:color="auto"/>
      </w:divBdr>
    </w:div>
    <w:div w:id="1790196397">
      <w:bodyDiv w:val="1"/>
      <w:marLeft w:val="0"/>
      <w:marRight w:val="0"/>
      <w:marTop w:val="0"/>
      <w:marBottom w:val="0"/>
      <w:divBdr>
        <w:top w:val="none" w:sz="0" w:space="0" w:color="auto"/>
        <w:left w:val="none" w:sz="0" w:space="0" w:color="auto"/>
        <w:bottom w:val="none" w:sz="0" w:space="0" w:color="auto"/>
        <w:right w:val="none" w:sz="0" w:space="0" w:color="auto"/>
      </w:divBdr>
      <w:divsChild>
        <w:div w:id="233321702">
          <w:marLeft w:val="0"/>
          <w:marRight w:val="0"/>
          <w:marTop w:val="0"/>
          <w:marBottom w:val="0"/>
          <w:divBdr>
            <w:top w:val="none" w:sz="0" w:space="0" w:color="auto"/>
            <w:left w:val="none" w:sz="0" w:space="0" w:color="auto"/>
            <w:bottom w:val="none" w:sz="0" w:space="0" w:color="auto"/>
            <w:right w:val="none" w:sz="0" w:space="0" w:color="auto"/>
          </w:divBdr>
        </w:div>
        <w:div w:id="444933897">
          <w:marLeft w:val="0"/>
          <w:marRight w:val="0"/>
          <w:marTop w:val="0"/>
          <w:marBottom w:val="0"/>
          <w:divBdr>
            <w:top w:val="none" w:sz="0" w:space="0" w:color="auto"/>
            <w:left w:val="none" w:sz="0" w:space="0" w:color="auto"/>
            <w:bottom w:val="none" w:sz="0" w:space="0" w:color="auto"/>
            <w:right w:val="none" w:sz="0" w:space="0" w:color="auto"/>
          </w:divBdr>
        </w:div>
        <w:div w:id="559943528">
          <w:marLeft w:val="0"/>
          <w:marRight w:val="0"/>
          <w:marTop w:val="0"/>
          <w:marBottom w:val="0"/>
          <w:divBdr>
            <w:top w:val="none" w:sz="0" w:space="0" w:color="auto"/>
            <w:left w:val="none" w:sz="0" w:space="0" w:color="auto"/>
            <w:bottom w:val="none" w:sz="0" w:space="0" w:color="auto"/>
            <w:right w:val="none" w:sz="0" w:space="0" w:color="auto"/>
          </w:divBdr>
        </w:div>
      </w:divsChild>
    </w:div>
    <w:div w:id="1893880657">
      <w:bodyDiv w:val="1"/>
      <w:marLeft w:val="0"/>
      <w:marRight w:val="0"/>
      <w:marTop w:val="0"/>
      <w:marBottom w:val="0"/>
      <w:divBdr>
        <w:top w:val="none" w:sz="0" w:space="0" w:color="auto"/>
        <w:left w:val="none" w:sz="0" w:space="0" w:color="auto"/>
        <w:bottom w:val="none" w:sz="0" w:space="0" w:color="auto"/>
        <w:right w:val="none" w:sz="0" w:space="0" w:color="auto"/>
      </w:divBdr>
    </w:div>
    <w:div w:id="1980452934">
      <w:bodyDiv w:val="1"/>
      <w:marLeft w:val="0"/>
      <w:marRight w:val="0"/>
      <w:marTop w:val="0"/>
      <w:marBottom w:val="0"/>
      <w:divBdr>
        <w:top w:val="none" w:sz="0" w:space="0" w:color="auto"/>
        <w:left w:val="none" w:sz="0" w:space="0" w:color="auto"/>
        <w:bottom w:val="none" w:sz="0" w:space="0" w:color="auto"/>
        <w:right w:val="none" w:sz="0" w:space="0" w:color="auto"/>
      </w:divBdr>
    </w:div>
    <w:div w:id="2046517584">
      <w:bodyDiv w:val="1"/>
      <w:marLeft w:val="0"/>
      <w:marRight w:val="0"/>
      <w:marTop w:val="0"/>
      <w:marBottom w:val="0"/>
      <w:divBdr>
        <w:top w:val="none" w:sz="0" w:space="0" w:color="auto"/>
        <w:left w:val="none" w:sz="0" w:space="0" w:color="auto"/>
        <w:bottom w:val="none" w:sz="0" w:space="0" w:color="auto"/>
        <w:right w:val="none" w:sz="0" w:space="0" w:color="auto"/>
      </w:divBdr>
    </w:div>
    <w:div w:id="2055542260">
      <w:bodyDiv w:val="1"/>
      <w:marLeft w:val="0"/>
      <w:marRight w:val="0"/>
      <w:marTop w:val="0"/>
      <w:marBottom w:val="0"/>
      <w:divBdr>
        <w:top w:val="none" w:sz="0" w:space="0" w:color="auto"/>
        <w:left w:val="none" w:sz="0" w:space="0" w:color="auto"/>
        <w:bottom w:val="none" w:sz="0" w:space="0" w:color="auto"/>
        <w:right w:val="none" w:sz="0" w:space="0" w:color="auto"/>
      </w:divBdr>
    </w:div>
    <w:div w:id="2056853387">
      <w:bodyDiv w:val="1"/>
      <w:marLeft w:val="0"/>
      <w:marRight w:val="0"/>
      <w:marTop w:val="0"/>
      <w:marBottom w:val="0"/>
      <w:divBdr>
        <w:top w:val="none" w:sz="0" w:space="0" w:color="auto"/>
        <w:left w:val="none" w:sz="0" w:space="0" w:color="auto"/>
        <w:bottom w:val="none" w:sz="0" w:space="0" w:color="auto"/>
        <w:right w:val="none" w:sz="0" w:space="0" w:color="auto"/>
      </w:divBdr>
      <w:divsChild>
        <w:div w:id="352532670">
          <w:marLeft w:val="288"/>
          <w:marRight w:val="0"/>
          <w:marTop w:val="40"/>
          <w:marBottom w:val="40"/>
          <w:divBdr>
            <w:top w:val="none" w:sz="0" w:space="0" w:color="auto"/>
            <w:left w:val="none" w:sz="0" w:space="0" w:color="auto"/>
            <w:bottom w:val="none" w:sz="0" w:space="0" w:color="auto"/>
            <w:right w:val="none" w:sz="0" w:space="0" w:color="auto"/>
          </w:divBdr>
        </w:div>
      </w:divsChild>
    </w:div>
    <w:div w:id="2095659105">
      <w:bodyDiv w:val="1"/>
      <w:marLeft w:val="0"/>
      <w:marRight w:val="0"/>
      <w:marTop w:val="0"/>
      <w:marBottom w:val="0"/>
      <w:divBdr>
        <w:top w:val="none" w:sz="0" w:space="0" w:color="auto"/>
        <w:left w:val="none" w:sz="0" w:space="0" w:color="auto"/>
        <w:bottom w:val="none" w:sz="0" w:space="0" w:color="auto"/>
        <w:right w:val="none" w:sz="0" w:space="0" w:color="auto"/>
      </w:divBdr>
      <w:divsChild>
        <w:div w:id="1981576200">
          <w:marLeft w:val="0"/>
          <w:marRight w:val="0"/>
          <w:marTop w:val="0"/>
          <w:marBottom w:val="0"/>
          <w:divBdr>
            <w:top w:val="none" w:sz="0" w:space="0" w:color="auto"/>
            <w:left w:val="none" w:sz="0" w:space="0" w:color="auto"/>
            <w:bottom w:val="none" w:sz="0" w:space="0" w:color="auto"/>
            <w:right w:val="none" w:sz="0" w:space="0" w:color="auto"/>
          </w:divBdr>
          <w:divsChild>
            <w:div w:id="119417896">
              <w:marLeft w:val="0"/>
              <w:marRight w:val="0"/>
              <w:marTop w:val="0"/>
              <w:marBottom w:val="0"/>
              <w:divBdr>
                <w:top w:val="none" w:sz="0" w:space="0" w:color="auto"/>
                <w:left w:val="none" w:sz="0" w:space="0" w:color="auto"/>
                <w:bottom w:val="none" w:sz="0" w:space="0" w:color="auto"/>
                <w:right w:val="none" w:sz="0" w:space="0" w:color="auto"/>
              </w:divBdr>
            </w:div>
            <w:div w:id="1295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174">
      <w:bodyDiv w:val="1"/>
      <w:marLeft w:val="0"/>
      <w:marRight w:val="0"/>
      <w:marTop w:val="0"/>
      <w:marBottom w:val="0"/>
      <w:divBdr>
        <w:top w:val="none" w:sz="0" w:space="0" w:color="auto"/>
        <w:left w:val="none" w:sz="0" w:space="0" w:color="auto"/>
        <w:bottom w:val="none" w:sz="0" w:space="0" w:color="auto"/>
        <w:right w:val="none" w:sz="0" w:space="0" w:color="auto"/>
      </w:divBdr>
      <w:divsChild>
        <w:div w:id="136577070">
          <w:marLeft w:val="0"/>
          <w:marRight w:val="0"/>
          <w:marTop w:val="0"/>
          <w:marBottom w:val="0"/>
          <w:divBdr>
            <w:top w:val="none" w:sz="0" w:space="0" w:color="auto"/>
            <w:left w:val="none" w:sz="0" w:space="0" w:color="auto"/>
            <w:bottom w:val="none" w:sz="0" w:space="0" w:color="auto"/>
            <w:right w:val="none" w:sz="0" w:space="0" w:color="auto"/>
          </w:divBdr>
          <w:divsChild>
            <w:div w:id="65957053">
              <w:marLeft w:val="0"/>
              <w:marRight w:val="0"/>
              <w:marTop w:val="0"/>
              <w:marBottom w:val="0"/>
              <w:divBdr>
                <w:top w:val="none" w:sz="0" w:space="0" w:color="auto"/>
                <w:left w:val="none" w:sz="0" w:space="0" w:color="auto"/>
                <w:bottom w:val="none" w:sz="0" w:space="0" w:color="auto"/>
                <w:right w:val="none" w:sz="0" w:space="0" w:color="auto"/>
              </w:divBdr>
            </w:div>
            <w:div w:id="320161220">
              <w:marLeft w:val="0"/>
              <w:marRight w:val="0"/>
              <w:marTop w:val="0"/>
              <w:marBottom w:val="0"/>
              <w:divBdr>
                <w:top w:val="none" w:sz="0" w:space="0" w:color="auto"/>
                <w:left w:val="none" w:sz="0" w:space="0" w:color="auto"/>
                <w:bottom w:val="none" w:sz="0" w:space="0" w:color="auto"/>
                <w:right w:val="none" w:sz="0" w:space="0" w:color="auto"/>
              </w:divBdr>
            </w:div>
            <w:div w:id="443695332">
              <w:marLeft w:val="0"/>
              <w:marRight w:val="0"/>
              <w:marTop w:val="0"/>
              <w:marBottom w:val="0"/>
              <w:divBdr>
                <w:top w:val="none" w:sz="0" w:space="0" w:color="auto"/>
                <w:left w:val="none" w:sz="0" w:space="0" w:color="auto"/>
                <w:bottom w:val="none" w:sz="0" w:space="0" w:color="auto"/>
                <w:right w:val="none" w:sz="0" w:space="0" w:color="auto"/>
              </w:divBdr>
            </w:div>
            <w:div w:id="464352250">
              <w:marLeft w:val="0"/>
              <w:marRight w:val="0"/>
              <w:marTop w:val="0"/>
              <w:marBottom w:val="0"/>
              <w:divBdr>
                <w:top w:val="none" w:sz="0" w:space="0" w:color="auto"/>
                <w:left w:val="none" w:sz="0" w:space="0" w:color="auto"/>
                <w:bottom w:val="none" w:sz="0" w:space="0" w:color="auto"/>
                <w:right w:val="none" w:sz="0" w:space="0" w:color="auto"/>
              </w:divBdr>
            </w:div>
            <w:div w:id="699014362">
              <w:marLeft w:val="0"/>
              <w:marRight w:val="0"/>
              <w:marTop w:val="0"/>
              <w:marBottom w:val="0"/>
              <w:divBdr>
                <w:top w:val="none" w:sz="0" w:space="0" w:color="auto"/>
                <w:left w:val="none" w:sz="0" w:space="0" w:color="auto"/>
                <w:bottom w:val="none" w:sz="0" w:space="0" w:color="auto"/>
                <w:right w:val="none" w:sz="0" w:space="0" w:color="auto"/>
              </w:divBdr>
            </w:div>
            <w:div w:id="879628769">
              <w:marLeft w:val="0"/>
              <w:marRight w:val="0"/>
              <w:marTop w:val="0"/>
              <w:marBottom w:val="0"/>
              <w:divBdr>
                <w:top w:val="none" w:sz="0" w:space="0" w:color="auto"/>
                <w:left w:val="none" w:sz="0" w:space="0" w:color="auto"/>
                <w:bottom w:val="none" w:sz="0" w:space="0" w:color="auto"/>
                <w:right w:val="none" w:sz="0" w:space="0" w:color="auto"/>
              </w:divBdr>
            </w:div>
            <w:div w:id="929855801">
              <w:marLeft w:val="0"/>
              <w:marRight w:val="0"/>
              <w:marTop w:val="0"/>
              <w:marBottom w:val="0"/>
              <w:divBdr>
                <w:top w:val="none" w:sz="0" w:space="0" w:color="auto"/>
                <w:left w:val="none" w:sz="0" w:space="0" w:color="auto"/>
                <w:bottom w:val="none" w:sz="0" w:space="0" w:color="auto"/>
                <w:right w:val="none" w:sz="0" w:space="0" w:color="auto"/>
              </w:divBdr>
            </w:div>
            <w:div w:id="1227033768">
              <w:marLeft w:val="0"/>
              <w:marRight w:val="0"/>
              <w:marTop w:val="0"/>
              <w:marBottom w:val="0"/>
              <w:divBdr>
                <w:top w:val="none" w:sz="0" w:space="0" w:color="auto"/>
                <w:left w:val="none" w:sz="0" w:space="0" w:color="auto"/>
                <w:bottom w:val="none" w:sz="0" w:space="0" w:color="auto"/>
                <w:right w:val="none" w:sz="0" w:space="0" w:color="auto"/>
              </w:divBdr>
            </w:div>
            <w:div w:id="1571651511">
              <w:marLeft w:val="0"/>
              <w:marRight w:val="0"/>
              <w:marTop w:val="0"/>
              <w:marBottom w:val="0"/>
              <w:divBdr>
                <w:top w:val="none" w:sz="0" w:space="0" w:color="auto"/>
                <w:left w:val="none" w:sz="0" w:space="0" w:color="auto"/>
                <w:bottom w:val="none" w:sz="0" w:space="0" w:color="auto"/>
                <w:right w:val="none" w:sz="0" w:space="0" w:color="auto"/>
              </w:divBdr>
            </w:div>
            <w:div w:id="1666861777">
              <w:marLeft w:val="0"/>
              <w:marRight w:val="0"/>
              <w:marTop w:val="0"/>
              <w:marBottom w:val="0"/>
              <w:divBdr>
                <w:top w:val="none" w:sz="0" w:space="0" w:color="auto"/>
                <w:left w:val="none" w:sz="0" w:space="0" w:color="auto"/>
                <w:bottom w:val="none" w:sz="0" w:space="0" w:color="auto"/>
                <w:right w:val="none" w:sz="0" w:space="0" w:color="auto"/>
              </w:divBdr>
            </w:div>
            <w:div w:id="1711346770">
              <w:marLeft w:val="0"/>
              <w:marRight w:val="0"/>
              <w:marTop w:val="0"/>
              <w:marBottom w:val="0"/>
              <w:divBdr>
                <w:top w:val="none" w:sz="0" w:space="0" w:color="auto"/>
                <w:left w:val="none" w:sz="0" w:space="0" w:color="auto"/>
                <w:bottom w:val="none" w:sz="0" w:space="0" w:color="auto"/>
                <w:right w:val="none" w:sz="0" w:space="0" w:color="auto"/>
              </w:divBdr>
            </w:div>
            <w:div w:id="1826045252">
              <w:marLeft w:val="0"/>
              <w:marRight w:val="0"/>
              <w:marTop w:val="0"/>
              <w:marBottom w:val="0"/>
              <w:divBdr>
                <w:top w:val="none" w:sz="0" w:space="0" w:color="auto"/>
                <w:left w:val="none" w:sz="0" w:space="0" w:color="auto"/>
                <w:bottom w:val="none" w:sz="0" w:space="0" w:color="auto"/>
                <w:right w:val="none" w:sz="0" w:space="0" w:color="auto"/>
              </w:divBdr>
            </w:div>
            <w:div w:id="20815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5FE5B-CAFA-40FA-BB68-2DCA4B37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8381</CharactersWithSpaces>
  <SharedDoc>false</SharedDoc>
  <HLinks>
    <vt:vector size="150" baseType="variant">
      <vt:variant>
        <vt:i4>4718617</vt:i4>
      </vt:variant>
      <vt:variant>
        <vt:i4>147</vt:i4>
      </vt:variant>
      <vt:variant>
        <vt:i4>0</vt:i4>
      </vt:variant>
      <vt:variant>
        <vt:i4>5</vt:i4>
      </vt:variant>
      <vt:variant>
        <vt:lpwstr>http://horizon.gws.gsi.gov.uk/portal/site/horizon-intranet/menuitem.317ac56a071f9f3a43757f10466b8a0c/?vgnextoid=18d6fdface056210VgnVCM1000002bb1a8c0RCRD</vt:lpwstr>
      </vt:variant>
      <vt:variant>
        <vt:lpwstr/>
      </vt:variant>
      <vt:variant>
        <vt:i4>4718617</vt:i4>
      </vt:variant>
      <vt:variant>
        <vt:i4>144</vt:i4>
      </vt:variant>
      <vt:variant>
        <vt:i4>0</vt:i4>
      </vt:variant>
      <vt:variant>
        <vt:i4>5</vt:i4>
      </vt:variant>
      <vt:variant>
        <vt:lpwstr>http://horizon.gws.gsi.gov.uk/portal/site/horizon-intranet/menuitem.317ac56a071f9f3a43757f10466b8a0c/?vgnextoid=18d6fdface056210VgnVCM1000002bb1a8c0RCRD</vt:lpwstr>
      </vt:variant>
      <vt:variant>
        <vt:lpwstr/>
      </vt:variant>
      <vt:variant>
        <vt:i4>1376309</vt:i4>
      </vt:variant>
      <vt:variant>
        <vt:i4>137</vt:i4>
      </vt:variant>
      <vt:variant>
        <vt:i4>0</vt:i4>
      </vt:variant>
      <vt:variant>
        <vt:i4>5</vt:i4>
      </vt:variant>
      <vt:variant>
        <vt:lpwstr/>
      </vt:variant>
      <vt:variant>
        <vt:lpwstr>_Toc418687127</vt:lpwstr>
      </vt:variant>
      <vt:variant>
        <vt:i4>1376309</vt:i4>
      </vt:variant>
      <vt:variant>
        <vt:i4>131</vt:i4>
      </vt:variant>
      <vt:variant>
        <vt:i4>0</vt:i4>
      </vt:variant>
      <vt:variant>
        <vt:i4>5</vt:i4>
      </vt:variant>
      <vt:variant>
        <vt:lpwstr/>
      </vt:variant>
      <vt:variant>
        <vt:lpwstr>_Toc418687126</vt:lpwstr>
      </vt:variant>
      <vt:variant>
        <vt:i4>1376309</vt:i4>
      </vt:variant>
      <vt:variant>
        <vt:i4>125</vt:i4>
      </vt:variant>
      <vt:variant>
        <vt:i4>0</vt:i4>
      </vt:variant>
      <vt:variant>
        <vt:i4>5</vt:i4>
      </vt:variant>
      <vt:variant>
        <vt:lpwstr/>
      </vt:variant>
      <vt:variant>
        <vt:lpwstr>_Toc418687125</vt:lpwstr>
      </vt:variant>
      <vt:variant>
        <vt:i4>1376309</vt:i4>
      </vt:variant>
      <vt:variant>
        <vt:i4>119</vt:i4>
      </vt:variant>
      <vt:variant>
        <vt:i4>0</vt:i4>
      </vt:variant>
      <vt:variant>
        <vt:i4>5</vt:i4>
      </vt:variant>
      <vt:variant>
        <vt:lpwstr/>
      </vt:variant>
      <vt:variant>
        <vt:lpwstr>_Toc418687124</vt:lpwstr>
      </vt:variant>
      <vt:variant>
        <vt:i4>1376309</vt:i4>
      </vt:variant>
      <vt:variant>
        <vt:i4>113</vt:i4>
      </vt:variant>
      <vt:variant>
        <vt:i4>0</vt:i4>
      </vt:variant>
      <vt:variant>
        <vt:i4>5</vt:i4>
      </vt:variant>
      <vt:variant>
        <vt:lpwstr/>
      </vt:variant>
      <vt:variant>
        <vt:lpwstr>_Toc418687122</vt:lpwstr>
      </vt:variant>
      <vt:variant>
        <vt:i4>1376309</vt:i4>
      </vt:variant>
      <vt:variant>
        <vt:i4>107</vt:i4>
      </vt:variant>
      <vt:variant>
        <vt:i4>0</vt:i4>
      </vt:variant>
      <vt:variant>
        <vt:i4>5</vt:i4>
      </vt:variant>
      <vt:variant>
        <vt:lpwstr/>
      </vt:variant>
      <vt:variant>
        <vt:lpwstr>_Toc418687121</vt:lpwstr>
      </vt:variant>
      <vt:variant>
        <vt:i4>1376309</vt:i4>
      </vt:variant>
      <vt:variant>
        <vt:i4>101</vt:i4>
      </vt:variant>
      <vt:variant>
        <vt:i4>0</vt:i4>
      </vt:variant>
      <vt:variant>
        <vt:i4>5</vt:i4>
      </vt:variant>
      <vt:variant>
        <vt:lpwstr/>
      </vt:variant>
      <vt:variant>
        <vt:lpwstr>_Toc418687120</vt:lpwstr>
      </vt:variant>
      <vt:variant>
        <vt:i4>1441845</vt:i4>
      </vt:variant>
      <vt:variant>
        <vt:i4>95</vt:i4>
      </vt:variant>
      <vt:variant>
        <vt:i4>0</vt:i4>
      </vt:variant>
      <vt:variant>
        <vt:i4>5</vt:i4>
      </vt:variant>
      <vt:variant>
        <vt:lpwstr/>
      </vt:variant>
      <vt:variant>
        <vt:lpwstr>_Toc418687119</vt:lpwstr>
      </vt:variant>
      <vt:variant>
        <vt:i4>1441845</vt:i4>
      </vt:variant>
      <vt:variant>
        <vt:i4>89</vt:i4>
      </vt:variant>
      <vt:variant>
        <vt:i4>0</vt:i4>
      </vt:variant>
      <vt:variant>
        <vt:i4>5</vt:i4>
      </vt:variant>
      <vt:variant>
        <vt:lpwstr/>
      </vt:variant>
      <vt:variant>
        <vt:lpwstr>_Toc418687118</vt:lpwstr>
      </vt:variant>
      <vt:variant>
        <vt:i4>1441845</vt:i4>
      </vt:variant>
      <vt:variant>
        <vt:i4>83</vt:i4>
      </vt:variant>
      <vt:variant>
        <vt:i4>0</vt:i4>
      </vt:variant>
      <vt:variant>
        <vt:i4>5</vt:i4>
      </vt:variant>
      <vt:variant>
        <vt:lpwstr/>
      </vt:variant>
      <vt:variant>
        <vt:lpwstr>_Toc418687117</vt:lpwstr>
      </vt:variant>
      <vt:variant>
        <vt:i4>1441845</vt:i4>
      </vt:variant>
      <vt:variant>
        <vt:i4>77</vt:i4>
      </vt:variant>
      <vt:variant>
        <vt:i4>0</vt:i4>
      </vt:variant>
      <vt:variant>
        <vt:i4>5</vt:i4>
      </vt:variant>
      <vt:variant>
        <vt:lpwstr/>
      </vt:variant>
      <vt:variant>
        <vt:lpwstr>_Toc418687116</vt:lpwstr>
      </vt:variant>
      <vt:variant>
        <vt:i4>1441845</vt:i4>
      </vt:variant>
      <vt:variant>
        <vt:i4>71</vt:i4>
      </vt:variant>
      <vt:variant>
        <vt:i4>0</vt:i4>
      </vt:variant>
      <vt:variant>
        <vt:i4>5</vt:i4>
      </vt:variant>
      <vt:variant>
        <vt:lpwstr/>
      </vt:variant>
      <vt:variant>
        <vt:lpwstr>_Toc418687115</vt:lpwstr>
      </vt:variant>
      <vt:variant>
        <vt:i4>1441845</vt:i4>
      </vt:variant>
      <vt:variant>
        <vt:i4>65</vt:i4>
      </vt:variant>
      <vt:variant>
        <vt:i4>0</vt:i4>
      </vt:variant>
      <vt:variant>
        <vt:i4>5</vt:i4>
      </vt:variant>
      <vt:variant>
        <vt:lpwstr/>
      </vt:variant>
      <vt:variant>
        <vt:lpwstr>_Toc418687114</vt:lpwstr>
      </vt:variant>
      <vt:variant>
        <vt:i4>1441845</vt:i4>
      </vt:variant>
      <vt:variant>
        <vt:i4>59</vt:i4>
      </vt:variant>
      <vt:variant>
        <vt:i4>0</vt:i4>
      </vt:variant>
      <vt:variant>
        <vt:i4>5</vt:i4>
      </vt:variant>
      <vt:variant>
        <vt:lpwstr/>
      </vt:variant>
      <vt:variant>
        <vt:lpwstr>_Toc418687111</vt:lpwstr>
      </vt:variant>
      <vt:variant>
        <vt:i4>1441845</vt:i4>
      </vt:variant>
      <vt:variant>
        <vt:i4>53</vt:i4>
      </vt:variant>
      <vt:variant>
        <vt:i4>0</vt:i4>
      </vt:variant>
      <vt:variant>
        <vt:i4>5</vt:i4>
      </vt:variant>
      <vt:variant>
        <vt:lpwstr/>
      </vt:variant>
      <vt:variant>
        <vt:lpwstr>_Toc418687110</vt:lpwstr>
      </vt:variant>
      <vt:variant>
        <vt:i4>1507381</vt:i4>
      </vt:variant>
      <vt:variant>
        <vt:i4>47</vt:i4>
      </vt:variant>
      <vt:variant>
        <vt:i4>0</vt:i4>
      </vt:variant>
      <vt:variant>
        <vt:i4>5</vt:i4>
      </vt:variant>
      <vt:variant>
        <vt:lpwstr/>
      </vt:variant>
      <vt:variant>
        <vt:lpwstr>_Toc418687109</vt:lpwstr>
      </vt:variant>
      <vt:variant>
        <vt:i4>1507381</vt:i4>
      </vt:variant>
      <vt:variant>
        <vt:i4>41</vt:i4>
      </vt:variant>
      <vt:variant>
        <vt:i4>0</vt:i4>
      </vt:variant>
      <vt:variant>
        <vt:i4>5</vt:i4>
      </vt:variant>
      <vt:variant>
        <vt:lpwstr/>
      </vt:variant>
      <vt:variant>
        <vt:lpwstr>_Toc418687108</vt:lpwstr>
      </vt:variant>
      <vt:variant>
        <vt:i4>1507381</vt:i4>
      </vt:variant>
      <vt:variant>
        <vt:i4>35</vt:i4>
      </vt:variant>
      <vt:variant>
        <vt:i4>0</vt:i4>
      </vt:variant>
      <vt:variant>
        <vt:i4>5</vt:i4>
      </vt:variant>
      <vt:variant>
        <vt:lpwstr/>
      </vt:variant>
      <vt:variant>
        <vt:lpwstr>_Toc418687107</vt:lpwstr>
      </vt:variant>
      <vt:variant>
        <vt:i4>1507381</vt:i4>
      </vt:variant>
      <vt:variant>
        <vt:i4>29</vt:i4>
      </vt:variant>
      <vt:variant>
        <vt:i4>0</vt:i4>
      </vt:variant>
      <vt:variant>
        <vt:i4>5</vt:i4>
      </vt:variant>
      <vt:variant>
        <vt:lpwstr/>
      </vt:variant>
      <vt:variant>
        <vt:lpwstr>_Toc418687106</vt:lpwstr>
      </vt:variant>
      <vt:variant>
        <vt:i4>1507381</vt:i4>
      </vt:variant>
      <vt:variant>
        <vt:i4>23</vt:i4>
      </vt:variant>
      <vt:variant>
        <vt:i4>0</vt:i4>
      </vt:variant>
      <vt:variant>
        <vt:i4>5</vt:i4>
      </vt:variant>
      <vt:variant>
        <vt:lpwstr/>
      </vt:variant>
      <vt:variant>
        <vt:lpwstr>_Toc418687105</vt:lpwstr>
      </vt:variant>
      <vt:variant>
        <vt:i4>1507381</vt:i4>
      </vt:variant>
      <vt:variant>
        <vt:i4>17</vt:i4>
      </vt:variant>
      <vt:variant>
        <vt:i4>0</vt:i4>
      </vt:variant>
      <vt:variant>
        <vt:i4>5</vt:i4>
      </vt:variant>
      <vt:variant>
        <vt:lpwstr/>
      </vt:variant>
      <vt:variant>
        <vt:lpwstr>_Toc418687104</vt:lpwstr>
      </vt:variant>
      <vt:variant>
        <vt:i4>1507381</vt:i4>
      </vt:variant>
      <vt:variant>
        <vt:i4>11</vt:i4>
      </vt:variant>
      <vt:variant>
        <vt:i4>0</vt:i4>
      </vt:variant>
      <vt:variant>
        <vt:i4>5</vt:i4>
      </vt:variant>
      <vt:variant>
        <vt:lpwstr/>
      </vt:variant>
      <vt:variant>
        <vt:lpwstr>_Toc418687103</vt:lpwstr>
      </vt:variant>
      <vt:variant>
        <vt:i4>1507381</vt:i4>
      </vt:variant>
      <vt:variant>
        <vt:i4>5</vt:i4>
      </vt:variant>
      <vt:variant>
        <vt:i4>0</vt:i4>
      </vt:variant>
      <vt:variant>
        <vt:i4>5</vt:i4>
      </vt:variant>
      <vt:variant>
        <vt:lpwstr/>
      </vt:variant>
      <vt:variant>
        <vt:lpwstr>_Toc418687102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2016-11-16T14:05:00Z</dcterms:created>
  <dcterms:modified xsi:type="dcterms:W3CDTF">2016-11-25T11:13:00Z</dcterms:modified>
</cp:coreProperties>
</file>