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576E" w:rsidRPr="003749D0" w:rsidRDefault="002D576E" w:rsidP="002D576E">
      <w:pPr>
        <w:jc w:val="center"/>
        <w:rPr>
          <w:rFonts w:ascii="Arial" w:hAnsi="Arial" w:cs="Arial"/>
          <w:b/>
          <w:sz w:val="28"/>
          <w:szCs w:val="28"/>
        </w:rPr>
      </w:pPr>
      <w:bookmarkStart w:id="0" w:name="_GoBack"/>
      <w:bookmarkEnd w:id="0"/>
      <w:r w:rsidRPr="003749D0">
        <w:rPr>
          <w:rFonts w:ascii="Arial" w:hAnsi="Arial" w:cs="Arial"/>
          <w:b/>
          <w:sz w:val="28"/>
          <w:szCs w:val="28"/>
        </w:rPr>
        <w:t>Expressions of interest sought</w:t>
      </w:r>
    </w:p>
    <w:p w:rsidR="002D576E" w:rsidRPr="003749D0" w:rsidRDefault="002D576E" w:rsidP="002D576E">
      <w:pPr>
        <w:jc w:val="center"/>
        <w:rPr>
          <w:rFonts w:ascii="Arial" w:hAnsi="Arial" w:cs="Arial"/>
          <w:b/>
          <w:sz w:val="32"/>
          <w:szCs w:val="32"/>
        </w:rPr>
      </w:pPr>
    </w:p>
    <w:p w:rsidR="000715CF" w:rsidRPr="000715CF" w:rsidRDefault="000715CF" w:rsidP="000715CF">
      <w:pPr>
        <w:ind w:left="170"/>
        <w:jc w:val="center"/>
        <w:rPr>
          <w:rFonts w:ascii="Arial" w:hAnsi="Arial" w:cs="Arial"/>
          <w:b/>
          <w:bCs/>
          <w:sz w:val="28"/>
          <w:szCs w:val="28"/>
        </w:rPr>
      </w:pPr>
      <w:r>
        <w:rPr>
          <w:rFonts w:ascii="Arial" w:hAnsi="Arial" w:cs="Arial"/>
          <w:b/>
          <w:bCs/>
          <w:sz w:val="28"/>
          <w:szCs w:val="28"/>
        </w:rPr>
        <w:t>C</w:t>
      </w:r>
      <w:r w:rsidRPr="000715CF">
        <w:rPr>
          <w:rFonts w:ascii="Arial" w:hAnsi="Arial" w:cs="Arial"/>
          <w:b/>
          <w:bCs/>
          <w:sz w:val="28"/>
          <w:szCs w:val="28"/>
        </w:rPr>
        <w:t>ontract for the provision and erection of</w:t>
      </w:r>
    </w:p>
    <w:p w:rsidR="000715CF" w:rsidRPr="000715CF" w:rsidRDefault="000715CF" w:rsidP="000715CF">
      <w:pPr>
        <w:ind w:left="170"/>
        <w:jc w:val="center"/>
        <w:rPr>
          <w:rFonts w:ascii="Arial" w:hAnsi="Arial" w:cs="Arial"/>
          <w:b/>
          <w:bCs/>
          <w:sz w:val="28"/>
          <w:szCs w:val="28"/>
        </w:rPr>
      </w:pPr>
      <w:r w:rsidRPr="000715CF">
        <w:rPr>
          <w:rFonts w:ascii="Arial" w:hAnsi="Arial" w:cs="Arial"/>
          <w:b/>
          <w:bCs/>
          <w:sz w:val="28"/>
          <w:szCs w:val="28"/>
        </w:rPr>
        <w:t>street nameplates</w:t>
      </w:r>
    </w:p>
    <w:p w:rsidR="00FF0B7E" w:rsidRPr="003749D0" w:rsidRDefault="00FF0B7E" w:rsidP="00F701A3">
      <w:pPr>
        <w:ind w:left="170"/>
        <w:rPr>
          <w:rFonts w:ascii="Arial" w:hAnsi="Arial" w:cs="Arial"/>
          <w:b/>
          <w:sz w:val="20"/>
          <w:szCs w:val="20"/>
        </w:rPr>
      </w:pPr>
    </w:p>
    <w:p w:rsidR="00C813E0" w:rsidRPr="003749D0" w:rsidRDefault="00C813E0" w:rsidP="00FF0B7E">
      <w:pPr>
        <w:rPr>
          <w:rFonts w:ascii="Arial" w:hAnsi="Arial" w:cs="Arial"/>
          <w:b/>
          <w:sz w:val="20"/>
          <w:szCs w:val="20"/>
        </w:rPr>
      </w:pPr>
    </w:p>
    <w:p w:rsidR="002D576E" w:rsidRPr="000715CF" w:rsidRDefault="00FB2EE5" w:rsidP="000715CF">
      <w:pPr>
        <w:rPr>
          <w:rFonts w:ascii="Arial" w:hAnsi="Arial" w:cs="Arial"/>
          <w:sz w:val="20"/>
          <w:szCs w:val="20"/>
        </w:rPr>
      </w:pPr>
      <w:r w:rsidRPr="003749D0">
        <w:rPr>
          <w:rFonts w:ascii="Arial" w:hAnsi="Arial" w:cs="Arial"/>
          <w:sz w:val="20"/>
          <w:szCs w:val="20"/>
        </w:rPr>
        <w:t xml:space="preserve">Aylesbury Vale District Council is </w:t>
      </w:r>
      <w:r w:rsidR="000715CF">
        <w:rPr>
          <w:rFonts w:ascii="Arial" w:hAnsi="Arial" w:cs="Arial"/>
          <w:sz w:val="20"/>
          <w:szCs w:val="20"/>
        </w:rPr>
        <w:t xml:space="preserve">seeking expressions of interest from suitably experienced contractors who wish to be considered to provide a </w:t>
      </w:r>
      <w:r w:rsidR="00F716ED">
        <w:rPr>
          <w:rFonts w:ascii="Arial" w:hAnsi="Arial" w:cs="Arial"/>
          <w:sz w:val="20"/>
          <w:szCs w:val="20"/>
        </w:rPr>
        <w:t>tender</w:t>
      </w:r>
      <w:r w:rsidR="000715CF">
        <w:rPr>
          <w:rFonts w:ascii="Arial" w:hAnsi="Arial" w:cs="Arial"/>
          <w:sz w:val="20"/>
          <w:szCs w:val="20"/>
        </w:rPr>
        <w:t xml:space="preserve"> for a c</w:t>
      </w:r>
      <w:r w:rsidR="000715CF" w:rsidRPr="000715CF">
        <w:rPr>
          <w:rFonts w:ascii="Arial" w:hAnsi="Arial" w:cs="Arial"/>
          <w:bCs/>
          <w:sz w:val="20"/>
          <w:szCs w:val="20"/>
        </w:rPr>
        <w:t>ontract for the provision and erection of</w:t>
      </w:r>
      <w:r w:rsidR="000715CF">
        <w:rPr>
          <w:rFonts w:ascii="Arial" w:hAnsi="Arial" w:cs="Arial"/>
          <w:bCs/>
          <w:sz w:val="20"/>
          <w:szCs w:val="20"/>
        </w:rPr>
        <w:t xml:space="preserve"> </w:t>
      </w:r>
      <w:r w:rsidR="000715CF" w:rsidRPr="000715CF">
        <w:rPr>
          <w:rFonts w:ascii="Arial" w:hAnsi="Arial" w:cs="Arial"/>
          <w:bCs/>
          <w:sz w:val="20"/>
          <w:szCs w:val="20"/>
        </w:rPr>
        <w:t>street nameplates</w:t>
      </w:r>
      <w:r w:rsidR="000715CF">
        <w:rPr>
          <w:rFonts w:ascii="Arial" w:hAnsi="Arial" w:cs="Arial"/>
          <w:bCs/>
          <w:sz w:val="20"/>
          <w:szCs w:val="20"/>
        </w:rPr>
        <w:t xml:space="preserve"> within the District.</w:t>
      </w:r>
    </w:p>
    <w:p w:rsidR="004A7808" w:rsidRPr="003749D0" w:rsidRDefault="004A7808" w:rsidP="00AA636C">
      <w:pPr>
        <w:rPr>
          <w:rFonts w:ascii="Arial" w:hAnsi="Arial" w:cs="Arial"/>
          <w:sz w:val="20"/>
          <w:szCs w:val="20"/>
        </w:rPr>
      </w:pPr>
    </w:p>
    <w:p w:rsidR="007B6BE7" w:rsidRPr="003749D0" w:rsidRDefault="007B6BE7" w:rsidP="007B6BE7">
      <w:pPr>
        <w:rPr>
          <w:rFonts w:ascii="Arial" w:hAnsi="Arial" w:cs="Arial"/>
          <w:b/>
          <w:sz w:val="20"/>
          <w:szCs w:val="20"/>
        </w:rPr>
      </w:pPr>
      <w:r w:rsidRPr="003749D0">
        <w:rPr>
          <w:rFonts w:ascii="Arial" w:hAnsi="Arial" w:cs="Arial"/>
          <w:b/>
          <w:sz w:val="20"/>
          <w:szCs w:val="20"/>
        </w:rPr>
        <w:t>Scope of service</w:t>
      </w:r>
    </w:p>
    <w:p w:rsidR="00720D03" w:rsidRPr="003749D0" w:rsidRDefault="00720D03" w:rsidP="007B6BE7">
      <w:pPr>
        <w:rPr>
          <w:rFonts w:ascii="Arial" w:hAnsi="Arial" w:cs="Arial"/>
          <w:b/>
          <w:sz w:val="20"/>
          <w:szCs w:val="20"/>
        </w:rPr>
      </w:pPr>
    </w:p>
    <w:p w:rsidR="000715CF" w:rsidRPr="000715CF" w:rsidRDefault="000715CF" w:rsidP="000715CF">
      <w:pPr>
        <w:rPr>
          <w:rFonts w:ascii="Arial" w:eastAsia="Calibri" w:hAnsi="Arial" w:cs="Arial"/>
          <w:sz w:val="20"/>
          <w:szCs w:val="20"/>
          <w:lang w:eastAsia="en-US"/>
        </w:rPr>
      </w:pPr>
      <w:r>
        <w:rPr>
          <w:rFonts w:ascii="Arial" w:eastAsia="Calibri" w:hAnsi="Arial" w:cs="Arial"/>
          <w:sz w:val="20"/>
          <w:szCs w:val="20"/>
          <w:lang w:eastAsia="en-US"/>
        </w:rPr>
        <w:t xml:space="preserve">The District </w:t>
      </w:r>
      <w:r w:rsidRPr="000715CF">
        <w:rPr>
          <w:rFonts w:ascii="Arial" w:eastAsia="Calibri" w:hAnsi="Arial" w:cs="Arial"/>
          <w:sz w:val="20"/>
          <w:szCs w:val="20"/>
          <w:lang w:eastAsia="en-US"/>
        </w:rPr>
        <w:t>covers an area of 350 square miles. It is within the area earmarked by central government for major growth in the next 20 years, including the provision of some 20,0000 new homes. Aylesbury itself will effectively double its size within this timescale.</w:t>
      </w:r>
    </w:p>
    <w:p w:rsidR="000715CF" w:rsidRPr="000715CF" w:rsidRDefault="000715CF" w:rsidP="000715CF">
      <w:pPr>
        <w:rPr>
          <w:rFonts w:ascii="Arial" w:eastAsia="Calibri" w:hAnsi="Arial" w:cs="Arial"/>
          <w:sz w:val="20"/>
          <w:szCs w:val="20"/>
          <w:lang w:eastAsia="en-US"/>
        </w:rPr>
      </w:pPr>
    </w:p>
    <w:p w:rsidR="000715CF" w:rsidRPr="000715CF" w:rsidRDefault="000715CF" w:rsidP="000715CF">
      <w:pPr>
        <w:rPr>
          <w:rFonts w:ascii="Arial" w:eastAsia="Calibri" w:hAnsi="Arial" w:cs="Arial"/>
          <w:sz w:val="20"/>
          <w:szCs w:val="20"/>
          <w:lang w:eastAsia="en-US"/>
        </w:rPr>
      </w:pPr>
      <w:r w:rsidRPr="000715CF">
        <w:rPr>
          <w:rFonts w:ascii="Arial" w:eastAsia="Calibri" w:hAnsi="Arial" w:cs="Arial"/>
          <w:sz w:val="20"/>
          <w:szCs w:val="20"/>
          <w:lang w:eastAsia="en-US"/>
        </w:rPr>
        <w:t xml:space="preserve">The provision and maintenance of up to date street nameplates is of high importance to the emergency services, the postal service and to enable other deliveries. The Council has a statutory obligation to ensure effective and consistent maintenance of all street nameplates within the District. As well as maintaining and replacing old, damaged and missing nameplates, the </w:t>
      </w:r>
      <w:r>
        <w:rPr>
          <w:rFonts w:ascii="Arial" w:eastAsia="Calibri" w:hAnsi="Arial" w:cs="Arial"/>
          <w:sz w:val="20"/>
          <w:szCs w:val="20"/>
          <w:lang w:eastAsia="en-US"/>
        </w:rPr>
        <w:t>Council</w:t>
      </w:r>
      <w:r w:rsidRPr="000715CF">
        <w:rPr>
          <w:rFonts w:ascii="Arial" w:eastAsia="Calibri" w:hAnsi="Arial" w:cs="Arial"/>
          <w:sz w:val="20"/>
          <w:szCs w:val="20"/>
          <w:lang w:eastAsia="en-US"/>
        </w:rPr>
        <w:t xml:space="preserve"> also erects new plates for the majority of the new developments on behalf of the </w:t>
      </w:r>
      <w:r>
        <w:rPr>
          <w:rFonts w:ascii="Arial" w:eastAsia="Calibri" w:hAnsi="Arial" w:cs="Arial"/>
          <w:sz w:val="20"/>
          <w:szCs w:val="20"/>
          <w:lang w:eastAsia="en-US"/>
        </w:rPr>
        <w:t>site d</w:t>
      </w:r>
      <w:r w:rsidRPr="000715CF">
        <w:rPr>
          <w:rFonts w:ascii="Arial" w:eastAsia="Calibri" w:hAnsi="Arial" w:cs="Arial"/>
          <w:sz w:val="20"/>
          <w:szCs w:val="20"/>
          <w:lang w:eastAsia="en-US"/>
        </w:rPr>
        <w:t>eveloper.</w:t>
      </w:r>
    </w:p>
    <w:p w:rsidR="000715CF" w:rsidRPr="000715CF" w:rsidRDefault="000715CF" w:rsidP="000715CF">
      <w:pPr>
        <w:rPr>
          <w:rFonts w:ascii="Arial" w:eastAsia="Calibri" w:hAnsi="Arial" w:cs="Arial"/>
          <w:sz w:val="20"/>
          <w:szCs w:val="20"/>
          <w:lang w:eastAsia="en-US"/>
        </w:rPr>
      </w:pPr>
    </w:p>
    <w:p w:rsidR="000715CF" w:rsidRPr="000715CF" w:rsidRDefault="000715CF" w:rsidP="000715CF">
      <w:pPr>
        <w:rPr>
          <w:rFonts w:ascii="Arial" w:eastAsia="Calibri" w:hAnsi="Arial" w:cs="Arial"/>
          <w:sz w:val="20"/>
          <w:szCs w:val="20"/>
          <w:lang w:eastAsia="en-US"/>
        </w:rPr>
      </w:pPr>
      <w:r w:rsidRPr="000715CF">
        <w:rPr>
          <w:rFonts w:ascii="Arial" w:eastAsia="Calibri" w:hAnsi="Arial" w:cs="Arial"/>
          <w:sz w:val="20"/>
          <w:szCs w:val="20"/>
          <w:lang w:eastAsia="en-US"/>
        </w:rPr>
        <w:t xml:space="preserve">The </w:t>
      </w:r>
      <w:r>
        <w:rPr>
          <w:rFonts w:ascii="Arial" w:eastAsia="Calibri" w:hAnsi="Arial" w:cs="Arial"/>
          <w:sz w:val="20"/>
          <w:szCs w:val="20"/>
          <w:lang w:eastAsia="en-US"/>
        </w:rPr>
        <w:t>c</w:t>
      </w:r>
      <w:r w:rsidRPr="000715CF">
        <w:rPr>
          <w:rFonts w:ascii="Arial" w:eastAsia="Calibri" w:hAnsi="Arial" w:cs="Arial"/>
          <w:sz w:val="20"/>
          <w:szCs w:val="20"/>
          <w:lang w:eastAsia="en-US"/>
        </w:rPr>
        <w:t xml:space="preserve">ontractor </w:t>
      </w:r>
      <w:r>
        <w:rPr>
          <w:rFonts w:ascii="Arial" w:eastAsia="Calibri" w:hAnsi="Arial" w:cs="Arial"/>
          <w:sz w:val="20"/>
          <w:szCs w:val="20"/>
          <w:lang w:eastAsia="en-US"/>
        </w:rPr>
        <w:t xml:space="preserve">will be </w:t>
      </w:r>
      <w:r w:rsidRPr="000715CF">
        <w:rPr>
          <w:rFonts w:ascii="Arial" w:eastAsia="Calibri" w:hAnsi="Arial" w:cs="Arial"/>
          <w:sz w:val="20"/>
          <w:szCs w:val="20"/>
          <w:lang w:eastAsia="en-US"/>
        </w:rPr>
        <w:t xml:space="preserve">required to provide, install and /or undertake maintenance work to such number of street nameplates within the District as may be the subject of individual Instructions issued by the </w:t>
      </w:r>
      <w:r>
        <w:rPr>
          <w:rFonts w:ascii="Arial" w:eastAsia="Calibri" w:hAnsi="Arial" w:cs="Arial"/>
          <w:sz w:val="20"/>
          <w:szCs w:val="20"/>
          <w:lang w:eastAsia="en-US"/>
        </w:rPr>
        <w:t xml:space="preserve">Council </w:t>
      </w:r>
      <w:r w:rsidRPr="000715CF">
        <w:rPr>
          <w:rFonts w:ascii="Arial" w:eastAsia="Calibri" w:hAnsi="Arial" w:cs="Arial"/>
          <w:sz w:val="20"/>
          <w:szCs w:val="20"/>
          <w:lang w:eastAsia="en-US"/>
        </w:rPr>
        <w:t xml:space="preserve">each year during the </w:t>
      </w:r>
      <w:r>
        <w:rPr>
          <w:rFonts w:ascii="Arial" w:eastAsia="Calibri" w:hAnsi="Arial" w:cs="Arial"/>
          <w:sz w:val="20"/>
          <w:szCs w:val="20"/>
          <w:lang w:eastAsia="en-US"/>
        </w:rPr>
        <w:t>c</w:t>
      </w:r>
      <w:r w:rsidRPr="000715CF">
        <w:rPr>
          <w:rFonts w:ascii="Arial" w:eastAsia="Calibri" w:hAnsi="Arial" w:cs="Arial"/>
          <w:sz w:val="20"/>
          <w:szCs w:val="20"/>
          <w:lang w:eastAsia="en-US"/>
        </w:rPr>
        <w:t xml:space="preserve">ontract </w:t>
      </w:r>
      <w:r>
        <w:rPr>
          <w:rFonts w:ascii="Arial" w:eastAsia="Calibri" w:hAnsi="Arial" w:cs="Arial"/>
          <w:sz w:val="20"/>
          <w:szCs w:val="20"/>
          <w:lang w:eastAsia="en-US"/>
        </w:rPr>
        <w:t>p</w:t>
      </w:r>
      <w:r w:rsidRPr="000715CF">
        <w:rPr>
          <w:rFonts w:ascii="Arial" w:eastAsia="Calibri" w:hAnsi="Arial" w:cs="Arial"/>
          <w:sz w:val="20"/>
          <w:szCs w:val="20"/>
          <w:lang w:eastAsia="en-US"/>
        </w:rPr>
        <w:t xml:space="preserve">eriod. Currently the </w:t>
      </w:r>
      <w:r>
        <w:rPr>
          <w:rFonts w:ascii="Arial" w:eastAsia="Calibri" w:hAnsi="Arial" w:cs="Arial"/>
          <w:sz w:val="20"/>
          <w:szCs w:val="20"/>
          <w:lang w:eastAsia="en-US"/>
        </w:rPr>
        <w:t>Council</w:t>
      </w:r>
      <w:r w:rsidRPr="000715CF">
        <w:rPr>
          <w:rFonts w:ascii="Arial" w:eastAsia="Calibri" w:hAnsi="Arial" w:cs="Arial"/>
          <w:sz w:val="20"/>
          <w:szCs w:val="20"/>
          <w:lang w:eastAsia="en-US"/>
        </w:rPr>
        <w:t xml:space="preserve"> requires some </w:t>
      </w:r>
      <w:r w:rsidR="00DC3F54">
        <w:rPr>
          <w:rFonts w:ascii="Arial" w:eastAsia="Calibri" w:hAnsi="Arial" w:cs="Arial"/>
          <w:sz w:val="20"/>
          <w:szCs w:val="20"/>
          <w:lang w:eastAsia="en-US"/>
        </w:rPr>
        <w:t>150</w:t>
      </w:r>
      <w:r w:rsidRPr="000715CF">
        <w:rPr>
          <w:rFonts w:ascii="Arial" w:eastAsia="Calibri" w:hAnsi="Arial" w:cs="Arial"/>
          <w:sz w:val="20"/>
          <w:szCs w:val="20"/>
          <w:lang w:eastAsia="en-US"/>
        </w:rPr>
        <w:t xml:space="preserve"> – </w:t>
      </w:r>
      <w:r w:rsidR="00DC3F54">
        <w:rPr>
          <w:rFonts w:ascii="Arial" w:eastAsia="Calibri" w:hAnsi="Arial" w:cs="Arial"/>
          <w:sz w:val="20"/>
          <w:szCs w:val="20"/>
          <w:lang w:eastAsia="en-US"/>
        </w:rPr>
        <w:t>2</w:t>
      </w:r>
      <w:r w:rsidRPr="000715CF">
        <w:rPr>
          <w:rFonts w:ascii="Arial" w:eastAsia="Calibri" w:hAnsi="Arial" w:cs="Arial"/>
          <w:sz w:val="20"/>
          <w:szCs w:val="20"/>
          <w:lang w:eastAsia="en-US"/>
        </w:rPr>
        <w:t xml:space="preserve">00 new street nameplates a year, for new developments and as replacements for missing, damaged or faded plates, although no warranty or undertaking is given that this level of provision will continue during the </w:t>
      </w:r>
      <w:r>
        <w:rPr>
          <w:rFonts w:ascii="Arial" w:eastAsia="Calibri" w:hAnsi="Arial" w:cs="Arial"/>
          <w:sz w:val="20"/>
          <w:szCs w:val="20"/>
          <w:lang w:eastAsia="en-US"/>
        </w:rPr>
        <w:t>c</w:t>
      </w:r>
      <w:r w:rsidRPr="000715CF">
        <w:rPr>
          <w:rFonts w:ascii="Arial" w:eastAsia="Calibri" w:hAnsi="Arial" w:cs="Arial"/>
          <w:sz w:val="20"/>
          <w:szCs w:val="20"/>
          <w:lang w:eastAsia="en-US"/>
        </w:rPr>
        <w:t xml:space="preserve">ontract </w:t>
      </w:r>
      <w:r>
        <w:rPr>
          <w:rFonts w:ascii="Arial" w:eastAsia="Calibri" w:hAnsi="Arial" w:cs="Arial"/>
          <w:sz w:val="20"/>
          <w:szCs w:val="20"/>
          <w:lang w:eastAsia="en-US"/>
        </w:rPr>
        <w:t>p</w:t>
      </w:r>
      <w:r w:rsidRPr="000715CF">
        <w:rPr>
          <w:rFonts w:ascii="Arial" w:eastAsia="Calibri" w:hAnsi="Arial" w:cs="Arial"/>
          <w:sz w:val="20"/>
          <w:szCs w:val="20"/>
          <w:lang w:eastAsia="en-US"/>
        </w:rPr>
        <w:t>eriod.</w:t>
      </w:r>
    </w:p>
    <w:p w:rsidR="000715CF" w:rsidRPr="000715CF" w:rsidRDefault="000715CF" w:rsidP="000715CF">
      <w:pPr>
        <w:rPr>
          <w:rFonts w:ascii="Arial" w:eastAsia="Calibri" w:hAnsi="Arial" w:cs="Arial"/>
          <w:sz w:val="20"/>
          <w:szCs w:val="20"/>
          <w:lang w:eastAsia="en-US"/>
        </w:rPr>
      </w:pPr>
    </w:p>
    <w:p w:rsidR="000715CF" w:rsidRDefault="000715CF" w:rsidP="000715CF">
      <w:pPr>
        <w:rPr>
          <w:rFonts w:ascii="Arial" w:eastAsia="Calibri" w:hAnsi="Arial" w:cs="Arial"/>
          <w:sz w:val="20"/>
          <w:szCs w:val="20"/>
          <w:lang w:eastAsia="en-US"/>
        </w:rPr>
      </w:pPr>
      <w:r w:rsidRPr="000715CF">
        <w:rPr>
          <w:rFonts w:ascii="Arial" w:eastAsia="Calibri" w:hAnsi="Arial" w:cs="Arial"/>
          <w:sz w:val="20"/>
          <w:szCs w:val="20"/>
          <w:lang w:eastAsia="en-US"/>
        </w:rPr>
        <w:t xml:space="preserve">Although the erection and maintenance of street nameplates is the prime requirement, the </w:t>
      </w:r>
      <w:r>
        <w:rPr>
          <w:rFonts w:ascii="Arial" w:eastAsia="Calibri" w:hAnsi="Arial" w:cs="Arial"/>
          <w:sz w:val="20"/>
          <w:szCs w:val="20"/>
          <w:lang w:eastAsia="en-US"/>
        </w:rPr>
        <w:t>c</w:t>
      </w:r>
      <w:r w:rsidRPr="000715CF">
        <w:rPr>
          <w:rFonts w:ascii="Arial" w:eastAsia="Calibri" w:hAnsi="Arial" w:cs="Arial"/>
          <w:sz w:val="20"/>
          <w:szCs w:val="20"/>
          <w:lang w:eastAsia="en-US"/>
        </w:rPr>
        <w:t>ontractor may be required to undertake duties of a similar nature such as the erection of other signs such as those relating to on-street parking, and small litter bins.</w:t>
      </w:r>
      <w:r>
        <w:rPr>
          <w:rFonts w:ascii="Arial" w:eastAsia="Calibri" w:hAnsi="Arial" w:cs="Arial"/>
          <w:sz w:val="20"/>
          <w:szCs w:val="20"/>
          <w:lang w:eastAsia="en-US"/>
        </w:rPr>
        <w:t xml:space="preserve"> </w:t>
      </w:r>
      <w:r w:rsidRPr="000715CF">
        <w:rPr>
          <w:rFonts w:ascii="Arial" w:eastAsia="Calibri" w:hAnsi="Arial" w:cs="Arial"/>
          <w:sz w:val="20"/>
          <w:szCs w:val="20"/>
          <w:lang w:eastAsia="en-US"/>
        </w:rPr>
        <w:t xml:space="preserve">Where in the course of carrying out any task under the </w:t>
      </w:r>
      <w:r>
        <w:rPr>
          <w:rFonts w:ascii="Arial" w:eastAsia="Calibri" w:hAnsi="Arial" w:cs="Arial"/>
          <w:sz w:val="20"/>
          <w:szCs w:val="20"/>
          <w:lang w:eastAsia="en-US"/>
        </w:rPr>
        <w:t>c</w:t>
      </w:r>
      <w:r w:rsidRPr="000715CF">
        <w:rPr>
          <w:rFonts w:ascii="Arial" w:eastAsia="Calibri" w:hAnsi="Arial" w:cs="Arial"/>
          <w:sz w:val="20"/>
          <w:szCs w:val="20"/>
          <w:lang w:eastAsia="en-US"/>
        </w:rPr>
        <w:t>ontract t</w:t>
      </w:r>
      <w:r w:rsidRPr="000715CF">
        <w:rPr>
          <w:rFonts w:ascii="Arial" w:eastAsia="Calibri" w:hAnsi="Arial" w:cs="Arial"/>
          <w:iCs/>
          <w:sz w:val="20"/>
          <w:szCs w:val="20"/>
          <w:lang w:eastAsia="en-US"/>
        </w:rPr>
        <w:t xml:space="preserve">he </w:t>
      </w:r>
      <w:r>
        <w:rPr>
          <w:rFonts w:ascii="Arial" w:eastAsia="Calibri" w:hAnsi="Arial" w:cs="Arial"/>
          <w:iCs/>
          <w:sz w:val="20"/>
          <w:szCs w:val="20"/>
          <w:lang w:eastAsia="en-US"/>
        </w:rPr>
        <w:t>c</w:t>
      </w:r>
      <w:r w:rsidRPr="000715CF">
        <w:rPr>
          <w:rFonts w:ascii="Arial" w:eastAsia="Calibri" w:hAnsi="Arial" w:cs="Arial"/>
          <w:iCs/>
          <w:sz w:val="20"/>
          <w:szCs w:val="20"/>
          <w:lang w:eastAsia="en-US"/>
        </w:rPr>
        <w:t>ontractor identifies a need for responsive</w:t>
      </w:r>
      <w:r w:rsidRPr="000715CF">
        <w:rPr>
          <w:rFonts w:ascii="Arial" w:eastAsia="Calibri" w:hAnsi="Arial" w:cs="Arial"/>
          <w:sz w:val="20"/>
          <w:szCs w:val="20"/>
          <w:lang w:eastAsia="en-US"/>
        </w:rPr>
        <w:t xml:space="preserve"> repairs or replacements which do not fall within the scope of that task he must notify the C</w:t>
      </w:r>
      <w:r>
        <w:rPr>
          <w:rFonts w:ascii="Arial" w:eastAsia="Calibri" w:hAnsi="Arial" w:cs="Arial"/>
          <w:sz w:val="20"/>
          <w:szCs w:val="20"/>
          <w:lang w:eastAsia="en-US"/>
        </w:rPr>
        <w:t>ouncil, and if it</w:t>
      </w:r>
      <w:r w:rsidRPr="000715CF">
        <w:rPr>
          <w:rFonts w:ascii="Arial" w:eastAsia="Calibri" w:hAnsi="Arial" w:cs="Arial"/>
          <w:sz w:val="20"/>
          <w:szCs w:val="20"/>
          <w:lang w:eastAsia="en-US"/>
        </w:rPr>
        <w:t xml:space="preserve"> is satisfied that in the circumstances such additional work is required </w:t>
      </w:r>
      <w:r>
        <w:rPr>
          <w:rFonts w:ascii="Arial" w:eastAsia="Calibri" w:hAnsi="Arial" w:cs="Arial"/>
          <w:sz w:val="20"/>
          <w:szCs w:val="20"/>
          <w:lang w:eastAsia="en-US"/>
        </w:rPr>
        <w:t>it</w:t>
      </w:r>
      <w:r w:rsidRPr="000715CF">
        <w:rPr>
          <w:rFonts w:ascii="Arial" w:eastAsia="Calibri" w:hAnsi="Arial" w:cs="Arial"/>
          <w:sz w:val="20"/>
          <w:szCs w:val="20"/>
          <w:lang w:eastAsia="en-US"/>
        </w:rPr>
        <w:t xml:space="preserve"> may</w:t>
      </w:r>
      <w:r w:rsidRPr="000715CF">
        <w:rPr>
          <w:rFonts w:ascii="Arial" w:eastAsia="Calibri" w:hAnsi="Arial" w:cs="Arial"/>
          <w:iCs/>
          <w:sz w:val="20"/>
          <w:szCs w:val="20"/>
          <w:lang w:eastAsia="en-US"/>
        </w:rPr>
        <w:t xml:space="preserve"> issue an Instruction</w:t>
      </w:r>
      <w:r w:rsidRPr="000715CF">
        <w:rPr>
          <w:rFonts w:ascii="Arial" w:eastAsia="Calibri" w:hAnsi="Arial" w:cs="Arial"/>
          <w:sz w:val="20"/>
          <w:szCs w:val="20"/>
          <w:lang w:eastAsia="en-US"/>
        </w:rPr>
        <w:t xml:space="preserve"> to the </w:t>
      </w:r>
      <w:r>
        <w:rPr>
          <w:rFonts w:ascii="Arial" w:eastAsia="Calibri" w:hAnsi="Arial" w:cs="Arial"/>
          <w:sz w:val="20"/>
          <w:szCs w:val="20"/>
          <w:lang w:eastAsia="en-US"/>
        </w:rPr>
        <w:t>c</w:t>
      </w:r>
      <w:r w:rsidRPr="000715CF">
        <w:rPr>
          <w:rFonts w:ascii="Arial" w:eastAsia="Calibri" w:hAnsi="Arial" w:cs="Arial"/>
          <w:sz w:val="20"/>
          <w:szCs w:val="20"/>
          <w:lang w:eastAsia="en-US"/>
        </w:rPr>
        <w:t>ontractor to provide the necessary services.</w:t>
      </w:r>
    </w:p>
    <w:p w:rsidR="000715CF" w:rsidRDefault="000715CF" w:rsidP="000715CF">
      <w:pPr>
        <w:rPr>
          <w:rFonts w:ascii="Arial" w:eastAsia="Calibri" w:hAnsi="Arial" w:cs="Arial"/>
          <w:sz w:val="20"/>
          <w:szCs w:val="20"/>
          <w:lang w:eastAsia="en-US"/>
        </w:rPr>
      </w:pPr>
    </w:p>
    <w:p w:rsidR="000715CF" w:rsidRPr="000715CF" w:rsidRDefault="000715CF" w:rsidP="000715CF">
      <w:pPr>
        <w:rPr>
          <w:rFonts w:ascii="Arial" w:eastAsia="Calibri" w:hAnsi="Arial" w:cs="Arial"/>
          <w:sz w:val="20"/>
          <w:szCs w:val="20"/>
          <w:lang w:eastAsia="en-US"/>
        </w:rPr>
      </w:pPr>
      <w:r>
        <w:rPr>
          <w:rFonts w:ascii="Arial" w:eastAsia="Calibri" w:hAnsi="Arial" w:cs="Arial"/>
          <w:sz w:val="20"/>
          <w:szCs w:val="20"/>
          <w:lang w:eastAsia="en-US"/>
        </w:rPr>
        <w:t>The contract will commenc</w:t>
      </w:r>
      <w:r w:rsidR="00E925B1">
        <w:rPr>
          <w:rFonts w:ascii="Arial" w:eastAsia="Calibri" w:hAnsi="Arial" w:cs="Arial"/>
          <w:sz w:val="20"/>
          <w:szCs w:val="20"/>
          <w:lang w:eastAsia="en-US"/>
        </w:rPr>
        <w:t>e</w:t>
      </w:r>
      <w:r>
        <w:rPr>
          <w:rFonts w:ascii="Arial" w:eastAsia="Calibri" w:hAnsi="Arial" w:cs="Arial"/>
          <w:sz w:val="20"/>
          <w:szCs w:val="20"/>
          <w:lang w:eastAsia="en-US"/>
        </w:rPr>
        <w:t xml:space="preserve"> on </w:t>
      </w:r>
      <w:r w:rsidR="00B122F7" w:rsidRPr="00B122F7">
        <w:rPr>
          <w:rFonts w:ascii="Arial" w:eastAsia="Calibri" w:hAnsi="Arial" w:cs="Arial"/>
          <w:color w:val="000000" w:themeColor="text1"/>
          <w:sz w:val="20"/>
          <w:szCs w:val="20"/>
          <w:lang w:eastAsia="en-US"/>
        </w:rPr>
        <w:t>29/10/18</w:t>
      </w:r>
      <w:r w:rsidRPr="00B122F7">
        <w:rPr>
          <w:rFonts w:ascii="Arial" w:eastAsia="Calibri" w:hAnsi="Arial" w:cs="Arial"/>
          <w:color w:val="000000" w:themeColor="text1"/>
          <w:sz w:val="20"/>
          <w:szCs w:val="20"/>
          <w:lang w:eastAsia="en-US"/>
        </w:rPr>
        <w:t xml:space="preserve"> </w:t>
      </w:r>
      <w:r>
        <w:rPr>
          <w:rFonts w:ascii="Arial" w:eastAsia="Calibri" w:hAnsi="Arial" w:cs="Arial"/>
          <w:sz w:val="20"/>
          <w:szCs w:val="20"/>
          <w:lang w:eastAsia="en-US"/>
        </w:rPr>
        <w:t>(o</w:t>
      </w:r>
      <w:r w:rsidRPr="000715CF">
        <w:rPr>
          <w:rFonts w:ascii="Arial" w:eastAsia="Calibri" w:hAnsi="Arial" w:cs="Arial"/>
          <w:sz w:val="20"/>
          <w:szCs w:val="20"/>
          <w:lang w:eastAsia="en-US"/>
        </w:rPr>
        <w:t xml:space="preserve">r (if later) the date of written acceptance </w:t>
      </w:r>
      <w:r>
        <w:rPr>
          <w:rFonts w:ascii="Arial" w:eastAsia="Calibri" w:hAnsi="Arial" w:cs="Arial"/>
          <w:sz w:val="20"/>
          <w:szCs w:val="20"/>
          <w:lang w:eastAsia="en-US"/>
        </w:rPr>
        <w:t xml:space="preserve">of the contractor’s </w:t>
      </w:r>
      <w:r w:rsidR="00F716ED">
        <w:rPr>
          <w:rFonts w:ascii="Arial" w:eastAsia="Calibri" w:hAnsi="Arial" w:cs="Arial"/>
          <w:sz w:val="20"/>
          <w:szCs w:val="20"/>
          <w:lang w:eastAsia="en-US"/>
        </w:rPr>
        <w:t>tender</w:t>
      </w:r>
      <w:r>
        <w:rPr>
          <w:rFonts w:ascii="Arial" w:eastAsia="Calibri" w:hAnsi="Arial" w:cs="Arial"/>
          <w:sz w:val="20"/>
          <w:szCs w:val="20"/>
          <w:lang w:eastAsia="en-US"/>
        </w:rPr>
        <w:t xml:space="preserve">), and will end on </w:t>
      </w:r>
      <w:r w:rsidR="00B122F7" w:rsidRPr="00B122F7">
        <w:rPr>
          <w:rFonts w:ascii="Arial" w:eastAsia="Calibri" w:hAnsi="Arial" w:cs="Arial"/>
          <w:color w:val="000000" w:themeColor="text1"/>
          <w:sz w:val="20"/>
          <w:szCs w:val="20"/>
          <w:lang w:eastAsia="en-US"/>
        </w:rPr>
        <w:t>29/10/21</w:t>
      </w:r>
      <w:r w:rsidR="00E925B1">
        <w:rPr>
          <w:rFonts w:ascii="Arial" w:eastAsia="Calibri" w:hAnsi="Arial" w:cs="Arial"/>
          <w:sz w:val="20"/>
          <w:szCs w:val="20"/>
          <w:lang w:eastAsia="en-US"/>
        </w:rPr>
        <w:t xml:space="preserve">. </w:t>
      </w:r>
      <w:r w:rsidR="00E925B1" w:rsidRPr="00E925B1">
        <w:rPr>
          <w:rFonts w:ascii="Arial" w:eastAsia="Calibri" w:hAnsi="Arial" w:cs="Arial"/>
          <w:sz w:val="20"/>
          <w:szCs w:val="20"/>
          <w:lang w:eastAsia="en-US"/>
        </w:rPr>
        <w:t xml:space="preserve">The </w:t>
      </w:r>
      <w:r w:rsidR="00E925B1">
        <w:rPr>
          <w:rFonts w:ascii="Arial" w:eastAsia="Calibri" w:hAnsi="Arial" w:cs="Arial"/>
          <w:sz w:val="20"/>
          <w:szCs w:val="20"/>
          <w:lang w:eastAsia="en-US"/>
        </w:rPr>
        <w:t>p</w:t>
      </w:r>
      <w:r w:rsidR="00E925B1" w:rsidRPr="00E925B1">
        <w:rPr>
          <w:rFonts w:ascii="Arial" w:eastAsia="Calibri" w:hAnsi="Arial" w:cs="Arial"/>
          <w:sz w:val="20"/>
          <w:szCs w:val="20"/>
          <w:lang w:eastAsia="en-US"/>
        </w:rPr>
        <w:t xml:space="preserve">arties may at any time agree to extend the </w:t>
      </w:r>
      <w:r w:rsidR="00E925B1">
        <w:rPr>
          <w:rFonts w:ascii="Arial" w:eastAsia="Calibri" w:hAnsi="Arial" w:cs="Arial"/>
          <w:sz w:val="20"/>
          <w:szCs w:val="20"/>
          <w:lang w:eastAsia="en-US"/>
        </w:rPr>
        <w:t>c</w:t>
      </w:r>
      <w:r w:rsidR="00E925B1" w:rsidRPr="00E925B1">
        <w:rPr>
          <w:rFonts w:ascii="Arial" w:eastAsia="Calibri" w:hAnsi="Arial" w:cs="Arial"/>
          <w:sz w:val="20"/>
          <w:szCs w:val="20"/>
          <w:lang w:eastAsia="en-US"/>
        </w:rPr>
        <w:t xml:space="preserve">ontract </w:t>
      </w:r>
      <w:r w:rsidR="00E925B1">
        <w:rPr>
          <w:rFonts w:ascii="Arial" w:eastAsia="Calibri" w:hAnsi="Arial" w:cs="Arial"/>
          <w:sz w:val="20"/>
          <w:szCs w:val="20"/>
          <w:lang w:eastAsia="en-US"/>
        </w:rPr>
        <w:t>p</w:t>
      </w:r>
      <w:r w:rsidR="00E925B1" w:rsidRPr="00E925B1">
        <w:rPr>
          <w:rFonts w:ascii="Arial" w:eastAsia="Calibri" w:hAnsi="Arial" w:cs="Arial"/>
          <w:sz w:val="20"/>
          <w:szCs w:val="20"/>
          <w:lang w:eastAsia="en-US"/>
        </w:rPr>
        <w:t xml:space="preserve">eriod by any number of periods up to an aggregate of </w:t>
      </w:r>
      <w:r w:rsidR="00E925B1">
        <w:rPr>
          <w:rFonts w:ascii="Arial" w:eastAsia="Calibri" w:hAnsi="Arial" w:cs="Arial"/>
          <w:sz w:val="20"/>
          <w:szCs w:val="20"/>
          <w:lang w:eastAsia="en-US"/>
        </w:rPr>
        <w:t>2</w:t>
      </w:r>
      <w:r w:rsidR="00E925B1" w:rsidRPr="00E925B1">
        <w:rPr>
          <w:rFonts w:ascii="Arial" w:eastAsia="Calibri" w:hAnsi="Arial" w:cs="Arial"/>
          <w:sz w:val="20"/>
          <w:szCs w:val="20"/>
          <w:lang w:eastAsia="en-US"/>
        </w:rPr>
        <w:t xml:space="preserve"> years</w:t>
      </w:r>
      <w:r w:rsidRPr="000715CF">
        <w:rPr>
          <w:rFonts w:ascii="Arial" w:eastAsia="Calibri" w:hAnsi="Arial" w:cs="Arial"/>
          <w:sz w:val="20"/>
          <w:szCs w:val="20"/>
          <w:lang w:eastAsia="en-US"/>
        </w:rPr>
        <w:t>.</w:t>
      </w:r>
    </w:p>
    <w:p w:rsidR="004A7808" w:rsidRPr="003749D0" w:rsidRDefault="004A7808" w:rsidP="008E1FF6">
      <w:pPr>
        <w:rPr>
          <w:rFonts w:ascii="Arial" w:hAnsi="Arial" w:cs="Arial"/>
          <w:b/>
          <w:sz w:val="20"/>
          <w:szCs w:val="20"/>
        </w:rPr>
      </w:pPr>
    </w:p>
    <w:p w:rsidR="00B83483" w:rsidRPr="003749D0" w:rsidRDefault="00B83483" w:rsidP="00B83483">
      <w:pPr>
        <w:rPr>
          <w:rFonts w:ascii="Arial" w:hAnsi="Arial" w:cs="Arial"/>
          <w:b/>
          <w:sz w:val="20"/>
          <w:szCs w:val="20"/>
        </w:rPr>
      </w:pPr>
      <w:r w:rsidRPr="003749D0">
        <w:rPr>
          <w:rFonts w:ascii="Arial" w:hAnsi="Arial" w:cs="Arial"/>
          <w:b/>
          <w:sz w:val="20"/>
          <w:szCs w:val="20"/>
        </w:rPr>
        <w:t>Timeline for bidding, mobilisation and implementation</w:t>
      </w:r>
    </w:p>
    <w:p w:rsidR="00B83483" w:rsidRPr="003749D0" w:rsidRDefault="00B83483" w:rsidP="00B83483">
      <w:pPr>
        <w:rPr>
          <w:rFonts w:ascii="Arial" w:hAnsi="Arial" w:cs="Arial"/>
          <w:b/>
          <w:sz w:val="20"/>
          <w:szCs w:val="20"/>
        </w:rPr>
      </w:pPr>
    </w:p>
    <w:p w:rsidR="00B83483" w:rsidRPr="00B122F7" w:rsidRDefault="00B83483" w:rsidP="00B83483">
      <w:pPr>
        <w:rPr>
          <w:rFonts w:ascii="Arial" w:hAnsi="Arial" w:cs="Arial"/>
          <w:color w:val="000000" w:themeColor="text1"/>
          <w:sz w:val="20"/>
          <w:szCs w:val="20"/>
        </w:rPr>
      </w:pPr>
      <w:r w:rsidRPr="003749D0">
        <w:rPr>
          <w:rFonts w:ascii="Arial" w:hAnsi="Arial" w:cs="Arial"/>
          <w:sz w:val="20"/>
          <w:szCs w:val="20"/>
        </w:rPr>
        <w:t xml:space="preserve">Persons wishing to express interest in being included on the list of those to be invited to submit </w:t>
      </w:r>
      <w:r w:rsidR="00F716ED">
        <w:rPr>
          <w:rFonts w:ascii="Arial" w:hAnsi="Arial" w:cs="Arial"/>
          <w:sz w:val="20"/>
          <w:szCs w:val="20"/>
        </w:rPr>
        <w:t>a tender</w:t>
      </w:r>
      <w:r w:rsidRPr="003749D0">
        <w:rPr>
          <w:rFonts w:ascii="Arial" w:hAnsi="Arial" w:cs="Arial"/>
          <w:sz w:val="20"/>
          <w:szCs w:val="20"/>
        </w:rPr>
        <w:t xml:space="preserve"> are required to respond in writing to the contact point set out below. Any such expression of interest must be received by no later than </w:t>
      </w:r>
      <w:r w:rsidR="00B122F7" w:rsidRPr="00B122F7">
        <w:rPr>
          <w:rFonts w:ascii="Arial" w:hAnsi="Arial" w:cs="Arial"/>
          <w:color w:val="000000" w:themeColor="text1"/>
          <w:sz w:val="20"/>
          <w:szCs w:val="20"/>
        </w:rPr>
        <w:t>29/6/18</w:t>
      </w:r>
    </w:p>
    <w:p w:rsidR="00B83483" w:rsidRPr="003749D0" w:rsidRDefault="00B83483" w:rsidP="00B83483">
      <w:pPr>
        <w:rPr>
          <w:rFonts w:ascii="Arial" w:hAnsi="Arial" w:cs="Arial"/>
          <w:sz w:val="20"/>
          <w:szCs w:val="20"/>
        </w:rPr>
      </w:pPr>
    </w:p>
    <w:p w:rsidR="00B83483" w:rsidRPr="003749D0" w:rsidRDefault="00B83483" w:rsidP="00B83483">
      <w:pPr>
        <w:rPr>
          <w:rFonts w:ascii="Arial" w:hAnsi="Arial" w:cs="Arial"/>
          <w:sz w:val="20"/>
          <w:szCs w:val="20"/>
        </w:rPr>
      </w:pPr>
      <w:r w:rsidRPr="003749D0">
        <w:rPr>
          <w:rFonts w:ascii="Arial" w:hAnsi="Arial" w:cs="Arial"/>
          <w:sz w:val="20"/>
          <w:szCs w:val="20"/>
        </w:rPr>
        <w:t xml:space="preserve">Persons doing so may be required to provide information with regard to their personal situation, economic and financial capacity, and technical capability and capacity (via </w:t>
      </w:r>
      <w:r w:rsidR="00E925B1">
        <w:rPr>
          <w:rFonts w:ascii="Arial" w:hAnsi="Arial" w:cs="Arial"/>
          <w:sz w:val="20"/>
          <w:szCs w:val="20"/>
        </w:rPr>
        <w:t xml:space="preserve">such </w:t>
      </w:r>
      <w:r w:rsidRPr="003749D0">
        <w:rPr>
          <w:rFonts w:ascii="Arial" w:hAnsi="Arial" w:cs="Arial"/>
          <w:sz w:val="20"/>
          <w:szCs w:val="20"/>
        </w:rPr>
        <w:t xml:space="preserve">means </w:t>
      </w:r>
      <w:r w:rsidR="00E925B1">
        <w:rPr>
          <w:rFonts w:ascii="Arial" w:hAnsi="Arial" w:cs="Arial"/>
          <w:sz w:val="20"/>
          <w:szCs w:val="20"/>
        </w:rPr>
        <w:t xml:space="preserve">as may be </w:t>
      </w:r>
      <w:r w:rsidRPr="003749D0">
        <w:rPr>
          <w:rFonts w:ascii="Arial" w:hAnsi="Arial" w:cs="Arial"/>
          <w:sz w:val="20"/>
          <w:szCs w:val="20"/>
        </w:rPr>
        <w:t xml:space="preserve">considered appropriate by the Council), so as to enable a shortlist of suitable candidates who will be invited to </w:t>
      </w:r>
      <w:r w:rsidR="00F716ED">
        <w:rPr>
          <w:rFonts w:ascii="Arial" w:hAnsi="Arial" w:cs="Arial"/>
          <w:sz w:val="20"/>
          <w:szCs w:val="20"/>
        </w:rPr>
        <w:t xml:space="preserve">tender </w:t>
      </w:r>
      <w:r w:rsidRPr="003749D0">
        <w:rPr>
          <w:rFonts w:ascii="Arial" w:hAnsi="Arial" w:cs="Arial"/>
          <w:sz w:val="20"/>
          <w:szCs w:val="20"/>
        </w:rPr>
        <w:t xml:space="preserve">to be prepared. </w:t>
      </w:r>
    </w:p>
    <w:p w:rsidR="00B83483" w:rsidRPr="003749D0" w:rsidRDefault="00B83483" w:rsidP="00B83483">
      <w:pPr>
        <w:rPr>
          <w:rFonts w:ascii="Arial" w:hAnsi="Arial" w:cs="Arial"/>
          <w:sz w:val="20"/>
          <w:szCs w:val="20"/>
        </w:rPr>
      </w:pPr>
    </w:p>
    <w:p w:rsidR="00E925B1" w:rsidRDefault="00B83483" w:rsidP="00B83483">
      <w:pPr>
        <w:rPr>
          <w:rFonts w:ascii="Arial" w:hAnsi="Arial" w:cs="Arial"/>
          <w:sz w:val="20"/>
          <w:szCs w:val="20"/>
        </w:rPr>
      </w:pPr>
      <w:r w:rsidRPr="003749D0">
        <w:rPr>
          <w:rFonts w:ascii="Arial" w:hAnsi="Arial" w:cs="Arial"/>
          <w:sz w:val="20"/>
          <w:szCs w:val="20"/>
        </w:rPr>
        <w:t>The anticipated time line for the pro</w:t>
      </w:r>
      <w:r w:rsidR="00E925B1">
        <w:rPr>
          <w:rFonts w:ascii="Arial" w:hAnsi="Arial" w:cs="Arial"/>
          <w:sz w:val="20"/>
          <w:szCs w:val="20"/>
        </w:rPr>
        <w:t xml:space="preserve">curement </w:t>
      </w:r>
      <w:r w:rsidRPr="003749D0">
        <w:rPr>
          <w:rFonts w:ascii="Arial" w:hAnsi="Arial" w:cs="Arial"/>
          <w:sz w:val="20"/>
          <w:szCs w:val="20"/>
        </w:rPr>
        <w:t>is as set out below</w:t>
      </w:r>
      <w:r w:rsidR="00E925B1">
        <w:rPr>
          <w:rFonts w:ascii="Arial" w:hAnsi="Arial" w:cs="Arial"/>
          <w:sz w:val="20"/>
          <w:szCs w:val="20"/>
        </w:rPr>
        <w:t>:</w:t>
      </w:r>
    </w:p>
    <w:p w:rsidR="00B83483" w:rsidRPr="00B122F7" w:rsidRDefault="00E925B1" w:rsidP="00E925B1">
      <w:pPr>
        <w:ind w:left="709" w:hanging="425"/>
        <w:rPr>
          <w:rFonts w:ascii="Arial" w:hAnsi="Arial" w:cs="Arial"/>
          <w:color w:val="000000" w:themeColor="text1"/>
          <w:sz w:val="20"/>
          <w:szCs w:val="20"/>
        </w:rPr>
      </w:pPr>
      <w:r>
        <w:rPr>
          <w:rFonts w:ascii="Arial" w:hAnsi="Arial" w:cs="Arial"/>
          <w:sz w:val="20"/>
          <w:szCs w:val="20"/>
        </w:rPr>
        <w:t xml:space="preserve">- </w:t>
      </w:r>
      <w:r>
        <w:rPr>
          <w:rFonts w:ascii="Arial" w:hAnsi="Arial" w:cs="Arial"/>
          <w:sz w:val="20"/>
          <w:szCs w:val="20"/>
        </w:rPr>
        <w:tab/>
        <w:t>D</w:t>
      </w:r>
      <w:r w:rsidR="00B83483" w:rsidRPr="003749D0">
        <w:rPr>
          <w:rFonts w:ascii="Arial" w:hAnsi="Arial" w:cs="Arial"/>
          <w:sz w:val="20"/>
          <w:szCs w:val="20"/>
        </w:rPr>
        <w:t>eadline for ret</w:t>
      </w:r>
      <w:r w:rsidR="00852FB9">
        <w:rPr>
          <w:rFonts w:ascii="Arial" w:hAnsi="Arial" w:cs="Arial"/>
          <w:sz w:val="20"/>
          <w:szCs w:val="20"/>
        </w:rPr>
        <w:t>urn of expressions of interest:</w:t>
      </w:r>
      <w:r w:rsidR="00B122F7">
        <w:rPr>
          <w:rFonts w:ascii="Arial" w:hAnsi="Arial" w:cs="Arial"/>
          <w:sz w:val="20"/>
          <w:szCs w:val="20"/>
        </w:rPr>
        <w:t xml:space="preserve"> </w:t>
      </w:r>
      <w:r w:rsidR="00B122F7" w:rsidRPr="00B122F7">
        <w:rPr>
          <w:rFonts w:ascii="Arial" w:hAnsi="Arial" w:cs="Arial"/>
          <w:color w:val="000000" w:themeColor="text1"/>
          <w:sz w:val="20"/>
          <w:szCs w:val="20"/>
        </w:rPr>
        <w:t>29/6/18</w:t>
      </w:r>
    </w:p>
    <w:p w:rsidR="00B83483" w:rsidRPr="006246F8" w:rsidRDefault="00E925B1" w:rsidP="00E925B1">
      <w:pPr>
        <w:numPr>
          <w:ilvl w:val="0"/>
          <w:numId w:val="8"/>
        </w:numPr>
        <w:ind w:hanging="436"/>
        <w:rPr>
          <w:rFonts w:ascii="Arial" w:hAnsi="Arial" w:cs="Arial"/>
          <w:sz w:val="20"/>
          <w:szCs w:val="20"/>
        </w:rPr>
      </w:pPr>
      <w:r>
        <w:rPr>
          <w:rFonts w:ascii="Arial" w:hAnsi="Arial" w:cs="Arial"/>
          <w:sz w:val="20"/>
          <w:szCs w:val="20"/>
        </w:rPr>
        <w:t xml:space="preserve">Anticipated issue date of </w:t>
      </w:r>
      <w:r w:rsidR="006246F8">
        <w:rPr>
          <w:rFonts w:ascii="Arial" w:hAnsi="Arial" w:cs="Arial"/>
          <w:sz w:val="20"/>
          <w:szCs w:val="20"/>
        </w:rPr>
        <w:t>Invitation to Tender</w:t>
      </w:r>
      <w:r w:rsidR="00B83483" w:rsidRPr="003749D0">
        <w:rPr>
          <w:rFonts w:ascii="Arial" w:hAnsi="Arial" w:cs="Arial"/>
          <w:sz w:val="20"/>
          <w:szCs w:val="20"/>
        </w:rPr>
        <w:t>:</w:t>
      </w:r>
      <w:r w:rsidR="00072FCD">
        <w:rPr>
          <w:rFonts w:ascii="Arial" w:hAnsi="Arial" w:cs="Arial"/>
          <w:color w:val="FF0000"/>
          <w:sz w:val="20"/>
          <w:szCs w:val="20"/>
        </w:rPr>
        <w:t xml:space="preserve"> </w:t>
      </w:r>
      <w:r w:rsidR="006246F8" w:rsidRPr="006246F8">
        <w:rPr>
          <w:rFonts w:ascii="Arial" w:hAnsi="Arial" w:cs="Arial"/>
          <w:sz w:val="20"/>
          <w:szCs w:val="20"/>
        </w:rPr>
        <w:t>2/7/2018</w:t>
      </w:r>
    </w:p>
    <w:p w:rsidR="00B83483" w:rsidRPr="003749D0" w:rsidRDefault="00B83483" w:rsidP="00E925B1">
      <w:pPr>
        <w:numPr>
          <w:ilvl w:val="0"/>
          <w:numId w:val="8"/>
        </w:numPr>
        <w:ind w:hanging="436"/>
        <w:rPr>
          <w:rFonts w:ascii="Arial" w:hAnsi="Arial" w:cs="Arial"/>
          <w:sz w:val="20"/>
          <w:szCs w:val="20"/>
        </w:rPr>
      </w:pPr>
      <w:r w:rsidRPr="003749D0">
        <w:rPr>
          <w:rFonts w:ascii="Arial" w:hAnsi="Arial" w:cs="Arial"/>
          <w:sz w:val="20"/>
          <w:szCs w:val="20"/>
        </w:rPr>
        <w:t>Deadl</w:t>
      </w:r>
      <w:r w:rsidR="00852FB9">
        <w:rPr>
          <w:rFonts w:ascii="Arial" w:hAnsi="Arial" w:cs="Arial"/>
          <w:sz w:val="20"/>
          <w:szCs w:val="20"/>
        </w:rPr>
        <w:t xml:space="preserve">ine for return of </w:t>
      </w:r>
      <w:r w:rsidR="006246F8">
        <w:rPr>
          <w:rFonts w:ascii="Arial" w:hAnsi="Arial" w:cs="Arial"/>
          <w:sz w:val="20"/>
          <w:szCs w:val="20"/>
        </w:rPr>
        <w:t>responses</w:t>
      </w:r>
      <w:r w:rsidR="00852FB9">
        <w:rPr>
          <w:rFonts w:ascii="Arial" w:hAnsi="Arial" w:cs="Arial"/>
          <w:sz w:val="20"/>
          <w:szCs w:val="20"/>
        </w:rPr>
        <w:t xml:space="preserve">: </w:t>
      </w:r>
      <w:r w:rsidR="006246F8" w:rsidRPr="006246F8">
        <w:rPr>
          <w:rFonts w:ascii="Arial" w:hAnsi="Arial" w:cs="Arial"/>
          <w:sz w:val="20"/>
          <w:szCs w:val="20"/>
        </w:rPr>
        <w:t>27/7/18</w:t>
      </w:r>
    </w:p>
    <w:p w:rsidR="000775C0" w:rsidRPr="00B122F7" w:rsidRDefault="00B83483" w:rsidP="00E925B1">
      <w:pPr>
        <w:numPr>
          <w:ilvl w:val="0"/>
          <w:numId w:val="8"/>
        </w:numPr>
        <w:ind w:hanging="436"/>
        <w:rPr>
          <w:rFonts w:ascii="Arial" w:hAnsi="Arial" w:cs="Arial"/>
          <w:color w:val="000000" w:themeColor="text1"/>
          <w:sz w:val="20"/>
          <w:szCs w:val="20"/>
        </w:rPr>
      </w:pPr>
      <w:r w:rsidRPr="00E925B1">
        <w:rPr>
          <w:rFonts w:ascii="Arial" w:hAnsi="Arial" w:cs="Arial"/>
          <w:sz w:val="20"/>
          <w:szCs w:val="20"/>
        </w:rPr>
        <w:t xml:space="preserve">Award of contract: </w:t>
      </w:r>
      <w:r w:rsidR="00B122F7" w:rsidRPr="00B122F7">
        <w:rPr>
          <w:rFonts w:ascii="Arial" w:hAnsi="Arial" w:cs="Arial"/>
          <w:color w:val="000000" w:themeColor="text1"/>
          <w:sz w:val="20"/>
          <w:szCs w:val="20"/>
        </w:rPr>
        <w:t>31/8/18</w:t>
      </w:r>
    </w:p>
    <w:p w:rsidR="000775C0" w:rsidRPr="003749D0" w:rsidRDefault="000775C0" w:rsidP="00E925B1">
      <w:pPr>
        <w:numPr>
          <w:ilvl w:val="0"/>
          <w:numId w:val="8"/>
        </w:numPr>
        <w:ind w:hanging="436"/>
        <w:rPr>
          <w:rFonts w:ascii="Arial" w:hAnsi="Arial" w:cs="Arial"/>
          <w:sz w:val="20"/>
          <w:szCs w:val="20"/>
        </w:rPr>
      </w:pPr>
      <w:r w:rsidRPr="003749D0">
        <w:rPr>
          <w:rFonts w:ascii="Arial" w:hAnsi="Arial" w:cs="Arial"/>
          <w:sz w:val="20"/>
          <w:szCs w:val="20"/>
        </w:rPr>
        <w:t>Se</w:t>
      </w:r>
      <w:r w:rsidR="00852FB9">
        <w:rPr>
          <w:rFonts w:ascii="Arial" w:hAnsi="Arial" w:cs="Arial"/>
          <w:sz w:val="20"/>
          <w:szCs w:val="20"/>
        </w:rPr>
        <w:t xml:space="preserve">rvice commencement date: </w:t>
      </w:r>
      <w:r w:rsidR="00B122F7" w:rsidRPr="00B122F7">
        <w:rPr>
          <w:rFonts w:ascii="Arial" w:hAnsi="Arial" w:cs="Arial"/>
          <w:color w:val="000000" w:themeColor="text1"/>
          <w:sz w:val="20"/>
          <w:szCs w:val="20"/>
        </w:rPr>
        <w:t>29/10/18</w:t>
      </w:r>
    </w:p>
    <w:p w:rsidR="00B83483" w:rsidRPr="003749D0" w:rsidRDefault="00B83483" w:rsidP="00B83483">
      <w:pPr>
        <w:rPr>
          <w:rFonts w:ascii="Arial" w:hAnsi="Arial" w:cs="Arial"/>
          <w:b/>
          <w:sz w:val="20"/>
          <w:szCs w:val="20"/>
        </w:rPr>
      </w:pPr>
    </w:p>
    <w:p w:rsidR="00B83483" w:rsidRPr="003749D0" w:rsidRDefault="00B83483" w:rsidP="00B83483">
      <w:pPr>
        <w:rPr>
          <w:rFonts w:ascii="Arial" w:hAnsi="Arial" w:cs="Arial"/>
          <w:b/>
          <w:sz w:val="20"/>
          <w:szCs w:val="20"/>
        </w:rPr>
      </w:pPr>
      <w:r w:rsidRPr="003749D0">
        <w:rPr>
          <w:rFonts w:ascii="Arial" w:hAnsi="Arial" w:cs="Arial"/>
          <w:b/>
          <w:sz w:val="20"/>
          <w:szCs w:val="20"/>
        </w:rPr>
        <w:t>Additional Information</w:t>
      </w:r>
    </w:p>
    <w:p w:rsidR="00B83483" w:rsidRPr="003749D0" w:rsidRDefault="00B83483" w:rsidP="00B83483">
      <w:pPr>
        <w:rPr>
          <w:rFonts w:ascii="Arial" w:hAnsi="Arial" w:cs="Arial"/>
          <w:b/>
          <w:sz w:val="20"/>
          <w:szCs w:val="20"/>
        </w:rPr>
      </w:pPr>
    </w:p>
    <w:p w:rsidR="00B83483" w:rsidRPr="003749D0" w:rsidRDefault="00B83483" w:rsidP="00B83483">
      <w:pPr>
        <w:rPr>
          <w:rFonts w:ascii="Arial" w:hAnsi="Arial" w:cs="Arial"/>
          <w:sz w:val="20"/>
          <w:szCs w:val="20"/>
        </w:rPr>
      </w:pPr>
      <w:r w:rsidRPr="003749D0">
        <w:rPr>
          <w:rFonts w:ascii="Arial" w:hAnsi="Arial" w:cs="Arial"/>
          <w:sz w:val="20"/>
          <w:szCs w:val="20"/>
        </w:rPr>
        <w:t xml:space="preserve">The conditions of contract, specification other terms and conditions with which the successful contractor will be required to comply will be set out in the documentation issued with the invitation to </w:t>
      </w:r>
      <w:r w:rsidR="00F716ED">
        <w:rPr>
          <w:rFonts w:ascii="Arial" w:hAnsi="Arial" w:cs="Arial"/>
          <w:sz w:val="20"/>
          <w:szCs w:val="20"/>
        </w:rPr>
        <w:t>tender</w:t>
      </w:r>
      <w:r w:rsidRPr="003749D0">
        <w:rPr>
          <w:rFonts w:ascii="Arial" w:hAnsi="Arial" w:cs="Arial"/>
          <w:sz w:val="20"/>
          <w:szCs w:val="20"/>
        </w:rPr>
        <w:t>.</w:t>
      </w:r>
    </w:p>
    <w:p w:rsidR="00B83483" w:rsidRPr="003749D0" w:rsidRDefault="00B83483" w:rsidP="00B83483">
      <w:pPr>
        <w:rPr>
          <w:rFonts w:ascii="Arial" w:hAnsi="Arial" w:cs="Arial"/>
          <w:sz w:val="20"/>
          <w:szCs w:val="20"/>
        </w:rPr>
      </w:pPr>
    </w:p>
    <w:p w:rsidR="00B83483" w:rsidRPr="003749D0" w:rsidRDefault="00B83483" w:rsidP="00B83483">
      <w:pPr>
        <w:rPr>
          <w:rFonts w:ascii="Arial" w:hAnsi="Arial" w:cs="Arial"/>
          <w:sz w:val="20"/>
          <w:szCs w:val="20"/>
        </w:rPr>
      </w:pPr>
      <w:r w:rsidRPr="003749D0">
        <w:rPr>
          <w:rFonts w:ascii="Arial" w:hAnsi="Arial" w:cs="Arial"/>
          <w:sz w:val="20"/>
          <w:szCs w:val="20"/>
        </w:rPr>
        <w:t>The Council is a ‘Public Authority’ as defined by the Freedom of Information Act 2000 and/or the</w:t>
      </w:r>
    </w:p>
    <w:p w:rsidR="00B83483" w:rsidRPr="003749D0" w:rsidRDefault="00B83483" w:rsidP="00B83483">
      <w:pPr>
        <w:rPr>
          <w:rFonts w:ascii="Arial" w:hAnsi="Arial" w:cs="Arial"/>
          <w:sz w:val="20"/>
          <w:szCs w:val="20"/>
        </w:rPr>
      </w:pPr>
      <w:r w:rsidRPr="003749D0">
        <w:rPr>
          <w:rFonts w:ascii="Arial" w:hAnsi="Arial" w:cs="Arial"/>
          <w:sz w:val="20"/>
          <w:szCs w:val="20"/>
        </w:rPr>
        <w:t xml:space="preserve">Environmental Information Regulations 2004, and all documentation and correspondence received from any person in connection with a request to participate in this procurement, or in response to any invitation to </w:t>
      </w:r>
      <w:r w:rsidR="000775C0" w:rsidRPr="003749D0">
        <w:rPr>
          <w:rFonts w:ascii="Arial" w:hAnsi="Arial" w:cs="Arial"/>
          <w:sz w:val="20"/>
          <w:szCs w:val="20"/>
        </w:rPr>
        <w:t>tender</w:t>
      </w:r>
      <w:r w:rsidRPr="003749D0">
        <w:rPr>
          <w:rFonts w:ascii="Arial" w:hAnsi="Arial" w:cs="Arial"/>
          <w:sz w:val="20"/>
          <w:szCs w:val="20"/>
        </w:rPr>
        <w:t xml:space="preserve"> which may be issued by the Council in relation to this procurement will be treated in accordance with the said Act and/or Regulations, and may be subject to disclosure.</w:t>
      </w:r>
    </w:p>
    <w:p w:rsidR="005626F8" w:rsidRPr="003749D0" w:rsidRDefault="005626F8" w:rsidP="00B83483">
      <w:pPr>
        <w:rPr>
          <w:rFonts w:ascii="Arial" w:hAnsi="Arial" w:cs="Arial"/>
          <w:sz w:val="20"/>
          <w:szCs w:val="20"/>
        </w:rPr>
      </w:pPr>
    </w:p>
    <w:p w:rsidR="005626F8" w:rsidRPr="003749D0" w:rsidRDefault="005626F8" w:rsidP="005626F8">
      <w:pPr>
        <w:rPr>
          <w:rFonts w:ascii="Arial" w:hAnsi="Arial" w:cs="Arial"/>
          <w:sz w:val="20"/>
          <w:szCs w:val="20"/>
        </w:rPr>
      </w:pPr>
      <w:r w:rsidRPr="003749D0">
        <w:rPr>
          <w:rFonts w:ascii="Arial" w:hAnsi="Arial" w:cs="Arial"/>
          <w:sz w:val="20"/>
          <w:szCs w:val="20"/>
        </w:rPr>
        <w:t>The Council reserves the right to change without notice the basis of, or the procedures for, this tendering process, or to terminate the process at any time.</w:t>
      </w:r>
    </w:p>
    <w:p w:rsidR="005626F8" w:rsidRPr="003749D0" w:rsidRDefault="005626F8" w:rsidP="00B83483">
      <w:pPr>
        <w:rPr>
          <w:rFonts w:ascii="Arial" w:hAnsi="Arial" w:cs="Arial"/>
          <w:sz w:val="20"/>
          <w:szCs w:val="20"/>
        </w:rPr>
      </w:pPr>
    </w:p>
    <w:p w:rsidR="00B83483" w:rsidRPr="003749D0" w:rsidRDefault="00B83483" w:rsidP="00B83483">
      <w:pPr>
        <w:rPr>
          <w:rFonts w:ascii="Arial" w:hAnsi="Arial" w:cs="Arial"/>
          <w:b/>
          <w:sz w:val="20"/>
          <w:szCs w:val="20"/>
        </w:rPr>
      </w:pPr>
      <w:r w:rsidRPr="003749D0">
        <w:rPr>
          <w:rFonts w:ascii="Arial" w:hAnsi="Arial" w:cs="Arial"/>
          <w:b/>
          <w:sz w:val="20"/>
          <w:szCs w:val="20"/>
        </w:rPr>
        <w:t>Contact point for inquiries in connection with this procurement, and for return of expressions of interest</w:t>
      </w:r>
    </w:p>
    <w:p w:rsidR="00B83483" w:rsidRPr="003749D0" w:rsidRDefault="00B83483" w:rsidP="00B83483">
      <w:pPr>
        <w:rPr>
          <w:rFonts w:ascii="Arial" w:hAnsi="Arial" w:cs="Arial"/>
          <w:sz w:val="20"/>
          <w:szCs w:val="20"/>
        </w:rPr>
      </w:pPr>
    </w:p>
    <w:p w:rsidR="00E925B1" w:rsidRDefault="00B83483" w:rsidP="00852FB9">
      <w:pPr>
        <w:rPr>
          <w:rFonts w:ascii="Arial" w:hAnsi="Arial" w:cs="Arial"/>
          <w:color w:val="000000"/>
          <w:sz w:val="20"/>
          <w:szCs w:val="20"/>
        </w:rPr>
      </w:pPr>
      <w:r w:rsidRPr="003749D0">
        <w:rPr>
          <w:rFonts w:ascii="Arial" w:hAnsi="Arial" w:cs="Arial"/>
          <w:sz w:val="20"/>
          <w:szCs w:val="20"/>
        </w:rPr>
        <w:t xml:space="preserve">The contact point for inquiries in connection with this procurement, and for return of expressions of interest is: </w:t>
      </w:r>
    </w:p>
    <w:p w:rsidR="00852FB9" w:rsidRDefault="00852FB9" w:rsidP="00852FB9">
      <w:pPr>
        <w:rPr>
          <w:rFonts w:ascii="Arial" w:hAnsi="Arial" w:cs="Arial"/>
          <w:color w:val="000000"/>
          <w:sz w:val="20"/>
          <w:szCs w:val="20"/>
        </w:rPr>
      </w:pPr>
    </w:p>
    <w:p w:rsidR="00852FB9" w:rsidRPr="006246F8" w:rsidRDefault="006246F8" w:rsidP="00852FB9">
      <w:pPr>
        <w:rPr>
          <w:rFonts w:ascii="Arial" w:hAnsi="Arial" w:cs="Arial"/>
          <w:sz w:val="20"/>
          <w:szCs w:val="20"/>
        </w:rPr>
      </w:pPr>
      <w:r w:rsidRPr="006246F8">
        <w:rPr>
          <w:rFonts w:ascii="Arial" w:hAnsi="Arial" w:cs="Arial"/>
          <w:sz w:val="20"/>
          <w:szCs w:val="20"/>
        </w:rPr>
        <w:t>Donna Plastow</w:t>
      </w:r>
    </w:p>
    <w:p w:rsidR="006246F8" w:rsidRPr="006246F8" w:rsidRDefault="006246F8" w:rsidP="00852FB9">
      <w:pPr>
        <w:rPr>
          <w:rFonts w:ascii="Arial" w:hAnsi="Arial" w:cs="Arial"/>
          <w:sz w:val="20"/>
          <w:szCs w:val="20"/>
        </w:rPr>
      </w:pPr>
      <w:r w:rsidRPr="006246F8">
        <w:rPr>
          <w:rFonts w:ascii="Arial" w:hAnsi="Arial" w:cs="Arial"/>
          <w:sz w:val="20"/>
          <w:szCs w:val="20"/>
        </w:rPr>
        <w:t>Contracts &amp; Procurement Apprentice</w:t>
      </w:r>
    </w:p>
    <w:p w:rsidR="006246F8" w:rsidRPr="006246F8" w:rsidRDefault="006246F8" w:rsidP="00852FB9">
      <w:pPr>
        <w:rPr>
          <w:rFonts w:ascii="Arial" w:hAnsi="Arial" w:cs="Arial"/>
          <w:sz w:val="20"/>
          <w:szCs w:val="20"/>
        </w:rPr>
      </w:pPr>
      <w:r w:rsidRPr="006246F8">
        <w:rPr>
          <w:rFonts w:ascii="Arial" w:hAnsi="Arial" w:cs="Arial"/>
          <w:sz w:val="20"/>
          <w:szCs w:val="20"/>
        </w:rPr>
        <w:t>Aylesbury Vale District Council</w:t>
      </w:r>
    </w:p>
    <w:p w:rsidR="006246F8" w:rsidRPr="006246F8" w:rsidRDefault="006246F8" w:rsidP="00852FB9">
      <w:pPr>
        <w:rPr>
          <w:rFonts w:ascii="Arial" w:hAnsi="Arial" w:cs="Arial"/>
          <w:sz w:val="20"/>
          <w:szCs w:val="20"/>
        </w:rPr>
      </w:pPr>
      <w:r w:rsidRPr="006246F8">
        <w:rPr>
          <w:rFonts w:ascii="Arial" w:hAnsi="Arial" w:cs="Arial"/>
          <w:sz w:val="20"/>
          <w:szCs w:val="20"/>
        </w:rPr>
        <w:t>The Gateway</w:t>
      </w:r>
    </w:p>
    <w:p w:rsidR="006246F8" w:rsidRPr="006246F8" w:rsidRDefault="006246F8" w:rsidP="00852FB9">
      <w:pPr>
        <w:rPr>
          <w:rFonts w:ascii="Arial" w:hAnsi="Arial" w:cs="Arial"/>
          <w:sz w:val="20"/>
          <w:szCs w:val="20"/>
        </w:rPr>
      </w:pPr>
      <w:r w:rsidRPr="006246F8">
        <w:rPr>
          <w:rFonts w:ascii="Arial" w:hAnsi="Arial" w:cs="Arial"/>
          <w:sz w:val="20"/>
          <w:szCs w:val="20"/>
        </w:rPr>
        <w:t>Gatehouse Road</w:t>
      </w:r>
    </w:p>
    <w:p w:rsidR="006246F8" w:rsidRPr="006246F8" w:rsidRDefault="006246F8" w:rsidP="00852FB9">
      <w:pPr>
        <w:rPr>
          <w:rFonts w:ascii="Arial" w:hAnsi="Arial" w:cs="Arial"/>
          <w:sz w:val="20"/>
          <w:szCs w:val="20"/>
        </w:rPr>
      </w:pPr>
      <w:r w:rsidRPr="006246F8">
        <w:rPr>
          <w:rFonts w:ascii="Arial" w:hAnsi="Arial" w:cs="Arial"/>
          <w:sz w:val="20"/>
          <w:szCs w:val="20"/>
        </w:rPr>
        <w:t>HP19 9FF</w:t>
      </w:r>
    </w:p>
    <w:p w:rsidR="006246F8" w:rsidRPr="006246F8" w:rsidRDefault="006246F8" w:rsidP="00852FB9">
      <w:pPr>
        <w:rPr>
          <w:rFonts w:ascii="Arial" w:hAnsi="Arial" w:cs="Arial"/>
          <w:sz w:val="20"/>
          <w:szCs w:val="20"/>
        </w:rPr>
      </w:pPr>
      <w:r w:rsidRPr="006246F8">
        <w:rPr>
          <w:rFonts w:ascii="Arial" w:hAnsi="Arial" w:cs="Arial"/>
          <w:sz w:val="20"/>
          <w:szCs w:val="20"/>
        </w:rPr>
        <w:t>01296 585597</w:t>
      </w:r>
    </w:p>
    <w:p w:rsidR="006246F8" w:rsidRPr="006246F8" w:rsidRDefault="00F716ED" w:rsidP="00852FB9">
      <w:pPr>
        <w:rPr>
          <w:rFonts w:ascii="Arial" w:hAnsi="Arial" w:cs="Arial"/>
          <w:sz w:val="20"/>
          <w:szCs w:val="20"/>
        </w:rPr>
      </w:pPr>
      <w:r>
        <w:rPr>
          <w:rFonts w:ascii="Arial" w:hAnsi="Arial" w:cs="Arial"/>
          <w:sz w:val="20"/>
          <w:szCs w:val="20"/>
        </w:rPr>
        <w:t>procurement</w:t>
      </w:r>
      <w:r w:rsidR="006246F8" w:rsidRPr="006246F8">
        <w:rPr>
          <w:rFonts w:ascii="Arial" w:hAnsi="Arial" w:cs="Arial"/>
          <w:sz w:val="20"/>
          <w:szCs w:val="20"/>
        </w:rPr>
        <w:t>@aylesburyvaledc.gov.uk</w:t>
      </w:r>
    </w:p>
    <w:p w:rsidR="00B83483" w:rsidRPr="003749D0" w:rsidRDefault="00B83483" w:rsidP="00B83483">
      <w:pPr>
        <w:rPr>
          <w:rFonts w:ascii="Arial" w:hAnsi="Arial" w:cs="Arial"/>
          <w:sz w:val="20"/>
          <w:szCs w:val="20"/>
        </w:rPr>
      </w:pPr>
    </w:p>
    <w:p w:rsidR="00B83483" w:rsidRPr="003749D0" w:rsidRDefault="00B83483" w:rsidP="00B83483">
      <w:pPr>
        <w:rPr>
          <w:rFonts w:ascii="Arial" w:hAnsi="Arial" w:cs="Arial"/>
          <w:sz w:val="20"/>
          <w:szCs w:val="20"/>
        </w:rPr>
      </w:pPr>
      <w:r w:rsidRPr="003749D0">
        <w:rPr>
          <w:rFonts w:ascii="Arial" w:hAnsi="Arial" w:cs="Arial"/>
          <w:sz w:val="20"/>
          <w:szCs w:val="20"/>
        </w:rPr>
        <w:t xml:space="preserve">NOTE: Persons expressing interest should ensure that they retain evidence of the date and time of dispatch of their expression of interest, and that they obtain an electronic notification of receipt if possible. </w:t>
      </w:r>
    </w:p>
    <w:p w:rsidR="00B83483" w:rsidRPr="003749D0" w:rsidRDefault="00B83483" w:rsidP="00B83483">
      <w:pPr>
        <w:rPr>
          <w:rFonts w:ascii="Arial" w:hAnsi="Arial" w:cs="Arial"/>
          <w:sz w:val="20"/>
          <w:szCs w:val="20"/>
        </w:rPr>
      </w:pPr>
    </w:p>
    <w:p w:rsidR="00943FF8" w:rsidRPr="003749D0" w:rsidRDefault="00943FF8">
      <w:pPr>
        <w:rPr>
          <w:rFonts w:ascii="Arial" w:hAnsi="Arial" w:cs="Arial"/>
          <w:sz w:val="20"/>
          <w:szCs w:val="20"/>
        </w:rPr>
      </w:pPr>
    </w:p>
    <w:sectPr w:rsidR="00943FF8" w:rsidRPr="003749D0" w:rsidSect="004979B4">
      <w:headerReference w:type="even" r:id="rId9"/>
      <w:headerReference w:type="default" r:id="rId10"/>
      <w:footerReference w:type="even" r:id="rId11"/>
      <w:footerReference w:type="default" r:id="rId12"/>
      <w:headerReference w:type="first" r:id="rId13"/>
      <w:footerReference w:type="first" r:id="rId14"/>
      <w:pgSz w:w="11906" w:h="16838"/>
      <w:pgMar w:top="719" w:right="1106" w:bottom="1617"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304D" w:rsidRDefault="00BD304D">
      <w:r>
        <w:separator/>
      </w:r>
    </w:p>
  </w:endnote>
  <w:endnote w:type="continuationSeparator" w:id="0">
    <w:p w:rsidR="00BD304D" w:rsidRDefault="00BD30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15CF" w:rsidRDefault="000715C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15CF" w:rsidRDefault="000715C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15CF" w:rsidRDefault="000715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304D" w:rsidRDefault="00BD304D">
      <w:r>
        <w:separator/>
      </w:r>
    </w:p>
  </w:footnote>
  <w:footnote w:type="continuationSeparator" w:id="0">
    <w:p w:rsidR="00BD304D" w:rsidRDefault="00BD30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15CF" w:rsidRDefault="000715C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15CF" w:rsidRDefault="000715CF">
    <w:pPr>
      <w:pStyle w:val="Header"/>
    </w:pPr>
    <w:r>
      <w:rPr>
        <w:noProof/>
      </w:rPr>
      <mc:AlternateContent>
        <mc:Choice Requires="wps">
          <w:drawing>
            <wp:anchor distT="0" distB="0" distL="114300" distR="114300" simplePos="0" relativeHeight="251658240" behindDoc="0" locked="0" layoutInCell="1" allowOverlap="1">
              <wp:simplePos x="0" y="0"/>
              <wp:positionH relativeFrom="column">
                <wp:posOffset>-683895</wp:posOffset>
              </wp:positionH>
              <wp:positionV relativeFrom="paragraph">
                <wp:posOffset>9944100</wp:posOffset>
              </wp:positionV>
              <wp:extent cx="7658100" cy="342900"/>
              <wp:effectExtent l="11430" t="9525" r="7620" b="9525"/>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342900"/>
                      </a:xfrm>
                      <a:prstGeom prst="rect">
                        <a:avLst/>
                      </a:prstGeom>
                      <a:solidFill>
                        <a:srgbClr val="0E3178"/>
                      </a:solidFill>
                      <a:ln w="9525">
                        <a:solidFill>
                          <a:srgbClr val="0000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53.85pt;margin-top:783pt;width:603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" fillcolor="#0e3178" strokecolor="blu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15CF" w:rsidRDefault="000715C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82EBE"/>
    <w:multiLevelType w:val="hybridMultilevel"/>
    <w:tmpl w:val="6A62A058"/>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nsid w:val="1C3B398E"/>
    <w:multiLevelType w:val="hybridMultilevel"/>
    <w:tmpl w:val="06487122"/>
    <w:lvl w:ilvl="0" w:tplc="1F44DA0E">
      <w:start w:val="1"/>
      <w:numFmt w:val="decimal"/>
      <w:lvlText w:val="%1)"/>
      <w:lvlJc w:val="left"/>
      <w:pPr>
        <w:ind w:left="530" w:hanging="360"/>
      </w:pPr>
      <w:rPr>
        <w:rFonts w:hint="default"/>
      </w:rPr>
    </w:lvl>
    <w:lvl w:ilvl="1" w:tplc="08090019" w:tentative="1">
      <w:start w:val="1"/>
      <w:numFmt w:val="lowerLetter"/>
      <w:lvlText w:val="%2."/>
      <w:lvlJc w:val="left"/>
      <w:pPr>
        <w:ind w:left="1250" w:hanging="360"/>
      </w:pPr>
    </w:lvl>
    <w:lvl w:ilvl="2" w:tplc="0809001B" w:tentative="1">
      <w:start w:val="1"/>
      <w:numFmt w:val="lowerRoman"/>
      <w:lvlText w:val="%3."/>
      <w:lvlJc w:val="right"/>
      <w:pPr>
        <w:ind w:left="1970" w:hanging="180"/>
      </w:pPr>
    </w:lvl>
    <w:lvl w:ilvl="3" w:tplc="0809000F" w:tentative="1">
      <w:start w:val="1"/>
      <w:numFmt w:val="decimal"/>
      <w:lvlText w:val="%4."/>
      <w:lvlJc w:val="left"/>
      <w:pPr>
        <w:ind w:left="2690" w:hanging="360"/>
      </w:pPr>
    </w:lvl>
    <w:lvl w:ilvl="4" w:tplc="08090019" w:tentative="1">
      <w:start w:val="1"/>
      <w:numFmt w:val="lowerLetter"/>
      <w:lvlText w:val="%5."/>
      <w:lvlJc w:val="left"/>
      <w:pPr>
        <w:ind w:left="3410" w:hanging="360"/>
      </w:pPr>
    </w:lvl>
    <w:lvl w:ilvl="5" w:tplc="0809001B" w:tentative="1">
      <w:start w:val="1"/>
      <w:numFmt w:val="lowerRoman"/>
      <w:lvlText w:val="%6."/>
      <w:lvlJc w:val="right"/>
      <w:pPr>
        <w:ind w:left="4130" w:hanging="180"/>
      </w:pPr>
    </w:lvl>
    <w:lvl w:ilvl="6" w:tplc="0809000F" w:tentative="1">
      <w:start w:val="1"/>
      <w:numFmt w:val="decimal"/>
      <w:lvlText w:val="%7."/>
      <w:lvlJc w:val="left"/>
      <w:pPr>
        <w:ind w:left="4850" w:hanging="360"/>
      </w:pPr>
    </w:lvl>
    <w:lvl w:ilvl="7" w:tplc="08090019" w:tentative="1">
      <w:start w:val="1"/>
      <w:numFmt w:val="lowerLetter"/>
      <w:lvlText w:val="%8."/>
      <w:lvlJc w:val="left"/>
      <w:pPr>
        <w:ind w:left="5570" w:hanging="360"/>
      </w:pPr>
    </w:lvl>
    <w:lvl w:ilvl="8" w:tplc="0809001B" w:tentative="1">
      <w:start w:val="1"/>
      <w:numFmt w:val="lowerRoman"/>
      <w:lvlText w:val="%9."/>
      <w:lvlJc w:val="right"/>
      <w:pPr>
        <w:ind w:left="6290" w:hanging="180"/>
      </w:pPr>
    </w:lvl>
  </w:abstractNum>
  <w:abstractNum w:abstractNumId="2">
    <w:nsid w:val="205D3FE7"/>
    <w:multiLevelType w:val="hybridMultilevel"/>
    <w:tmpl w:val="9E942A9E"/>
    <w:lvl w:ilvl="0" w:tplc="40989D58">
      <w:start w:val="1"/>
      <w:numFmt w:val="bullet"/>
      <w:lvlText w:val="-"/>
      <w:lvlJc w:val="left"/>
      <w:pPr>
        <w:tabs>
          <w:tab w:val="num" w:pos="567"/>
        </w:tabs>
        <w:ind w:left="567" w:hanging="397"/>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C96F41"/>
    <w:multiLevelType w:val="hybridMultilevel"/>
    <w:tmpl w:val="9C584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17662E7"/>
    <w:multiLevelType w:val="hybridMultilevel"/>
    <w:tmpl w:val="231430D2"/>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
    <w:nsid w:val="2EFB0192"/>
    <w:multiLevelType w:val="hybridMultilevel"/>
    <w:tmpl w:val="5AFE28D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15D59A9"/>
    <w:multiLevelType w:val="hybridMultilevel"/>
    <w:tmpl w:val="664CE41A"/>
    <w:lvl w:ilvl="0" w:tplc="B7A85C18">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9115139"/>
    <w:multiLevelType w:val="hybridMultilevel"/>
    <w:tmpl w:val="955A209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F85678E"/>
    <w:multiLevelType w:val="hybridMultilevel"/>
    <w:tmpl w:val="16064A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nsid w:val="500C19F1"/>
    <w:multiLevelType w:val="hybridMultilevel"/>
    <w:tmpl w:val="E790FF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07C5C13"/>
    <w:multiLevelType w:val="hybridMultilevel"/>
    <w:tmpl w:val="6C72E0FC"/>
    <w:lvl w:ilvl="0" w:tplc="57FA84E2">
      <w:start w:val="1"/>
      <w:numFmt w:val="bullet"/>
      <w:lvlText w:val="-"/>
      <w:lvlJc w:val="left"/>
      <w:pPr>
        <w:ind w:left="720" w:hanging="360"/>
      </w:pPr>
      <w:rPr>
        <w:rFonts w:ascii="Arial" w:eastAsia="Times New Roman"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A3F7789"/>
    <w:multiLevelType w:val="hybridMultilevel"/>
    <w:tmpl w:val="1EFAB90C"/>
    <w:lvl w:ilvl="0" w:tplc="B22E1126">
      <w:start w:val="1"/>
      <w:numFmt w:val="bullet"/>
      <w:lvlText w:val="•"/>
      <w:lvlJc w:val="left"/>
      <w:pPr>
        <w:tabs>
          <w:tab w:val="num" w:pos="720"/>
        </w:tabs>
        <w:ind w:left="720" w:hanging="360"/>
      </w:pPr>
      <w:rPr>
        <w:rFonts w:ascii="Times New Roman" w:hAnsi="Times New Roman" w:hint="default"/>
      </w:rPr>
    </w:lvl>
    <w:lvl w:ilvl="1" w:tplc="41E0966A" w:tentative="1">
      <w:start w:val="1"/>
      <w:numFmt w:val="bullet"/>
      <w:lvlText w:val="•"/>
      <w:lvlJc w:val="left"/>
      <w:pPr>
        <w:tabs>
          <w:tab w:val="num" w:pos="1440"/>
        </w:tabs>
        <w:ind w:left="1440" w:hanging="360"/>
      </w:pPr>
      <w:rPr>
        <w:rFonts w:ascii="Times New Roman" w:hAnsi="Times New Roman" w:hint="default"/>
      </w:rPr>
    </w:lvl>
    <w:lvl w:ilvl="2" w:tplc="E6087E56" w:tentative="1">
      <w:start w:val="1"/>
      <w:numFmt w:val="bullet"/>
      <w:lvlText w:val="•"/>
      <w:lvlJc w:val="left"/>
      <w:pPr>
        <w:tabs>
          <w:tab w:val="num" w:pos="2160"/>
        </w:tabs>
        <w:ind w:left="2160" w:hanging="360"/>
      </w:pPr>
      <w:rPr>
        <w:rFonts w:ascii="Times New Roman" w:hAnsi="Times New Roman" w:hint="default"/>
      </w:rPr>
    </w:lvl>
    <w:lvl w:ilvl="3" w:tplc="3D5446C8" w:tentative="1">
      <w:start w:val="1"/>
      <w:numFmt w:val="bullet"/>
      <w:lvlText w:val="•"/>
      <w:lvlJc w:val="left"/>
      <w:pPr>
        <w:tabs>
          <w:tab w:val="num" w:pos="2880"/>
        </w:tabs>
        <w:ind w:left="2880" w:hanging="360"/>
      </w:pPr>
      <w:rPr>
        <w:rFonts w:ascii="Times New Roman" w:hAnsi="Times New Roman" w:hint="default"/>
      </w:rPr>
    </w:lvl>
    <w:lvl w:ilvl="4" w:tplc="DB26D46A" w:tentative="1">
      <w:start w:val="1"/>
      <w:numFmt w:val="bullet"/>
      <w:lvlText w:val="•"/>
      <w:lvlJc w:val="left"/>
      <w:pPr>
        <w:tabs>
          <w:tab w:val="num" w:pos="3600"/>
        </w:tabs>
        <w:ind w:left="3600" w:hanging="360"/>
      </w:pPr>
      <w:rPr>
        <w:rFonts w:ascii="Times New Roman" w:hAnsi="Times New Roman" w:hint="default"/>
      </w:rPr>
    </w:lvl>
    <w:lvl w:ilvl="5" w:tplc="797C1D10" w:tentative="1">
      <w:start w:val="1"/>
      <w:numFmt w:val="bullet"/>
      <w:lvlText w:val="•"/>
      <w:lvlJc w:val="left"/>
      <w:pPr>
        <w:tabs>
          <w:tab w:val="num" w:pos="4320"/>
        </w:tabs>
        <w:ind w:left="4320" w:hanging="360"/>
      </w:pPr>
      <w:rPr>
        <w:rFonts w:ascii="Times New Roman" w:hAnsi="Times New Roman" w:hint="default"/>
      </w:rPr>
    </w:lvl>
    <w:lvl w:ilvl="6" w:tplc="6938E11E" w:tentative="1">
      <w:start w:val="1"/>
      <w:numFmt w:val="bullet"/>
      <w:lvlText w:val="•"/>
      <w:lvlJc w:val="left"/>
      <w:pPr>
        <w:tabs>
          <w:tab w:val="num" w:pos="5040"/>
        </w:tabs>
        <w:ind w:left="5040" w:hanging="360"/>
      </w:pPr>
      <w:rPr>
        <w:rFonts w:ascii="Times New Roman" w:hAnsi="Times New Roman" w:hint="default"/>
      </w:rPr>
    </w:lvl>
    <w:lvl w:ilvl="7" w:tplc="D03AB6B6" w:tentative="1">
      <w:start w:val="1"/>
      <w:numFmt w:val="bullet"/>
      <w:lvlText w:val="•"/>
      <w:lvlJc w:val="left"/>
      <w:pPr>
        <w:tabs>
          <w:tab w:val="num" w:pos="5760"/>
        </w:tabs>
        <w:ind w:left="5760" w:hanging="360"/>
      </w:pPr>
      <w:rPr>
        <w:rFonts w:ascii="Times New Roman" w:hAnsi="Times New Roman" w:hint="default"/>
      </w:rPr>
    </w:lvl>
    <w:lvl w:ilvl="8" w:tplc="09C8A080" w:tentative="1">
      <w:start w:val="1"/>
      <w:numFmt w:val="bullet"/>
      <w:lvlText w:val="•"/>
      <w:lvlJc w:val="left"/>
      <w:pPr>
        <w:tabs>
          <w:tab w:val="num" w:pos="6480"/>
        </w:tabs>
        <w:ind w:left="6480" w:hanging="360"/>
      </w:pPr>
      <w:rPr>
        <w:rFonts w:ascii="Times New Roman" w:hAnsi="Times New Roman" w:hint="default"/>
      </w:rPr>
    </w:lvl>
  </w:abstractNum>
  <w:abstractNum w:abstractNumId="12">
    <w:nsid w:val="769C1B5D"/>
    <w:multiLevelType w:val="hybridMultilevel"/>
    <w:tmpl w:val="E490EC24"/>
    <w:lvl w:ilvl="0" w:tplc="B7A85C18">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8"/>
  </w:num>
  <w:num w:numId="4">
    <w:abstractNumId w:val="2"/>
  </w:num>
  <w:num w:numId="5">
    <w:abstractNumId w:val="1"/>
  </w:num>
  <w:num w:numId="6">
    <w:abstractNumId w:val="6"/>
  </w:num>
  <w:num w:numId="7">
    <w:abstractNumId w:val="12"/>
  </w:num>
  <w:num w:numId="8">
    <w:abstractNumId w:val="10"/>
  </w:num>
  <w:num w:numId="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5"/>
  </w:num>
  <w:num w:numId="13">
    <w:abstractNumId w:val="0"/>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o:colormru v:ext="edit" colors="#0e3178"/>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2A80"/>
    <w:rsid w:val="00000A06"/>
    <w:rsid w:val="00011381"/>
    <w:rsid w:val="00032C94"/>
    <w:rsid w:val="000333A7"/>
    <w:rsid w:val="000374BA"/>
    <w:rsid w:val="0005120D"/>
    <w:rsid w:val="00056846"/>
    <w:rsid w:val="000715CF"/>
    <w:rsid w:val="00072FCD"/>
    <w:rsid w:val="000768CF"/>
    <w:rsid w:val="000775C0"/>
    <w:rsid w:val="00080680"/>
    <w:rsid w:val="000A3340"/>
    <w:rsid w:val="000A71DD"/>
    <w:rsid w:val="000B4711"/>
    <w:rsid w:val="000C7D38"/>
    <w:rsid w:val="000E586E"/>
    <w:rsid w:val="000F01EF"/>
    <w:rsid w:val="0010245E"/>
    <w:rsid w:val="00112A80"/>
    <w:rsid w:val="0013645F"/>
    <w:rsid w:val="00137A25"/>
    <w:rsid w:val="001460F9"/>
    <w:rsid w:val="00153F35"/>
    <w:rsid w:val="00162ADD"/>
    <w:rsid w:val="00163698"/>
    <w:rsid w:val="00166B43"/>
    <w:rsid w:val="001753AB"/>
    <w:rsid w:val="001950CC"/>
    <w:rsid w:val="001A40E6"/>
    <w:rsid w:val="001B57B4"/>
    <w:rsid w:val="001C3A7C"/>
    <w:rsid w:val="001D556B"/>
    <w:rsid w:val="00244A9B"/>
    <w:rsid w:val="00251EAF"/>
    <w:rsid w:val="00265B6F"/>
    <w:rsid w:val="00270EF6"/>
    <w:rsid w:val="002A1638"/>
    <w:rsid w:val="002A53AF"/>
    <w:rsid w:val="002B3664"/>
    <w:rsid w:val="002D3F67"/>
    <w:rsid w:val="002D576E"/>
    <w:rsid w:val="002E0898"/>
    <w:rsid w:val="002F295C"/>
    <w:rsid w:val="002F5F56"/>
    <w:rsid w:val="00303FD0"/>
    <w:rsid w:val="003107E8"/>
    <w:rsid w:val="00313FD8"/>
    <w:rsid w:val="00355D21"/>
    <w:rsid w:val="003633F8"/>
    <w:rsid w:val="00365C58"/>
    <w:rsid w:val="003749D0"/>
    <w:rsid w:val="003807D3"/>
    <w:rsid w:val="00384F0F"/>
    <w:rsid w:val="0039368D"/>
    <w:rsid w:val="003B3E5E"/>
    <w:rsid w:val="003D118A"/>
    <w:rsid w:val="003F7AC4"/>
    <w:rsid w:val="004133B1"/>
    <w:rsid w:val="00421BEF"/>
    <w:rsid w:val="0042341D"/>
    <w:rsid w:val="00444E15"/>
    <w:rsid w:val="0045672B"/>
    <w:rsid w:val="00457D23"/>
    <w:rsid w:val="00464B94"/>
    <w:rsid w:val="004671A5"/>
    <w:rsid w:val="004979B4"/>
    <w:rsid w:val="004A7808"/>
    <w:rsid w:val="004D45B1"/>
    <w:rsid w:val="004E0FEE"/>
    <w:rsid w:val="004E1DAE"/>
    <w:rsid w:val="004E6D22"/>
    <w:rsid w:val="004F1BD2"/>
    <w:rsid w:val="004F2CE7"/>
    <w:rsid w:val="00501B1B"/>
    <w:rsid w:val="00502EAA"/>
    <w:rsid w:val="005326ED"/>
    <w:rsid w:val="00542FBE"/>
    <w:rsid w:val="005626F8"/>
    <w:rsid w:val="0057549D"/>
    <w:rsid w:val="005761D2"/>
    <w:rsid w:val="00581173"/>
    <w:rsid w:val="005857F6"/>
    <w:rsid w:val="00587639"/>
    <w:rsid w:val="005902B4"/>
    <w:rsid w:val="0059653D"/>
    <w:rsid w:val="005A111C"/>
    <w:rsid w:val="005A283E"/>
    <w:rsid w:val="005D38EA"/>
    <w:rsid w:val="00600E34"/>
    <w:rsid w:val="00610EA6"/>
    <w:rsid w:val="006246F8"/>
    <w:rsid w:val="00626E96"/>
    <w:rsid w:val="00634B8F"/>
    <w:rsid w:val="0063629F"/>
    <w:rsid w:val="006577E3"/>
    <w:rsid w:val="00672D9C"/>
    <w:rsid w:val="00681A31"/>
    <w:rsid w:val="006B4A32"/>
    <w:rsid w:val="006E29F4"/>
    <w:rsid w:val="006E5EF9"/>
    <w:rsid w:val="0070230C"/>
    <w:rsid w:val="007031AB"/>
    <w:rsid w:val="00715752"/>
    <w:rsid w:val="00717F55"/>
    <w:rsid w:val="00720D03"/>
    <w:rsid w:val="00735B34"/>
    <w:rsid w:val="00750207"/>
    <w:rsid w:val="00763D61"/>
    <w:rsid w:val="00774856"/>
    <w:rsid w:val="007850FF"/>
    <w:rsid w:val="007A2085"/>
    <w:rsid w:val="007A3603"/>
    <w:rsid w:val="007B6BE7"/>
    <w:rsid w:val="007D20AF"/>
    <w:rsid w:val="007D27A9"/>
    <w:rsid w:val="007F0A8B"/>
    <w:rsid w:val="00800FD8"/>
    <w:rsid w:val="00801D9D"/>
    <w:rsid w:val="008132E5"/>
    <w:rsid w:val="008203E9"/>
    <w:rsid w:val="008259A2"/>
    <w:rsid w:val="008378E9"/>
    <w:rsid w:val="008455F5"/>
    <w:rsid w:val="00851004"/>
    <w:rsid w:val="00852FB9"/>
    <w:rsid w:val="008536EE"/>
    <w:rsid w:val="00853FAD"/>
    <w:rsid w:val="008568A5"/>
    <w:rsid w:val="008A3C3A"/>
    <w:rsid w:val="008B48A1"/>
    <w:rsid w:val="008B496C"/>
    <w:rsid w:val="008B5BDB"/>
    <w:rsid w:val="008C2DE0"/>
    <w:rsid w:val="008C62BC"/>
    <w:rsid w:val="008C75E8"/>
    <w:rsid w:val="008E1FF6"/>
    <w:rsid w:val="00906E06"/>
    <w:rsid w:val="00931914"/>
    <w:rsid w:val="00933732"/>
    <w:rsid w:val="00943FF8"/>
    <w:rsid w:val="00952629"/>
    <w:rsid w:val="00966315"/>
    <w:rsid w:val="00991824"/>
    <w:rsid w:val="009B1F7A"/>
    <w:rsid w:val="009D02DF"/>
    <w:rsid w:val="009D54B3"/>
    <w:rsid w:val="009E6D4A"/>
    <w:rsid w:val="009F0296"/>
    <w:rsid w:val="00A06082"/>
    <w:rsid w:val="00A153E9"/>
    <w:rsid w:val="00A322DB"/>
    <w:rsid w:val="00A3232C"/>
    <w:rsid w:val="00A371FD"/>
    <w:rsid w:val="00A438E8"/>
    <w:rsid w:val="00A53208"/>
    <w:rsid w:val="00A81CB0"/>
    <w:rsid w:val="00A82A81"/>
    <w:rsid w:val="00A832A3"/>
    <w:rsid w:val="00A832B4"/>
    <w:rsid w:val="00AA636C"/>
    <w:rsid w:val="00AC60CE"/>
    <w:rsid w:val="00AD1C2A"/>
    <w:rsid w:val="00AE0EBE"/>
    <w:rsid w:val="00AE4F02"/>
    <w:rsid w:val="00AF3A4D"/>
    <w:rsid w:val="00AF51FC"/>
    <w:rsid w:val="00AF6B3B"/>
    <w:rsid w:val="00B02902"/>
    <w:rsid w:val="00B12099"/>
    <w:rsid w:val="00B122F7"/>
    <w:rsid w:val="00B566C3"/>
    <w:rsid w:val="00B73238"/>
    <w:rsid w:val="00B83483"/>
    <w:rsid w:val="00BA11A0"/>
    <w:rsid w:val="00BC3039"/>
    <w:rsid w:val="00BD304D"/>
    <w:rsid w:val="00BE752E"/>
    <w:rsid w:val="00C43D03"/>
    <w:rsid w:val="00C6353D"/>
    <w:rsid w:val="00C70178"/>
    <w:rsid w:val="00C813E0"/>
    <w:rsid w:val="00C97241"/>
    <w:rsid w:val="00CA17E3"/>
    <w:rsid w:val="00CA3D40"/>
    <w:rsid w:val="00CC7126"/>
    <w:rsid w:val="00CD3DD4"/>
    <w:rsid w:val="00CE1F5B"/>
    <w:rsid w:val="00D1229D"/>
    <w:rsid w:val="00D204E0"/>
    <w:rsid w:val="00D23FBB"/>
    <w:rsid w:val="00D25B91"/>
    <w:rsid w:val="00D26823"/>
    <w:rsid w:val="00D653D4"/>
    <w:rsid w:val="00D76117"/>
    <w:rsid w:val="00D80369"/>
    <w:rsid w:val="00D86771"/>
    <w:rsid w:val="00DA2603"/>
    <w:rsid w:val="00DA692D"/>
    <w:rsid w:val="00DB3692"/>
    <w:rsid w:val="00DB46B0"/>
    <w:rsid w:val="00DC3F54"/>
    <w:rsid w:val="00DD3EB4"/>
    <w:rsid w:val="00DD709B"/>
    <w:rsid w:val="00DE47A8"/>
    <w:rsid w:val="00E0485F"/>
    <w:rsid w:val="00E05760"/>
    <w:rsid w:val="00E10679"/>
    <w:rsid w:val="00E34E3C"/>
    <w:rsid w:val="00E40282"/>
    <w:rsid w:val="00E474BE"/>
    <w:rsid w:val="00E5595C"/>
    <w:rsid w:val="00E57DF3"/>
    <w:rsid w:val="00E848C7"/>
    <w:rsid w:val="00E925B1"/>
    <w:rsid w:val="00EC6258"/>
    <w:rsid w:val="00EE13C9"/>
    <w:rsid w:val="00F00354"/>
    <w:rsid w:val="00F05944"/>
    <w:rsid w:val="00F11766"/>
    <w:rsid w:val="00F2694C"/>
    <w:rsid w:val="00F701A3"/>
    <w:rsid w:val="00F716ED"/>
    <w:rsid w:val="00F71F9E"/>
    <w:rsid w:val="00F763CA"/>
    <w:rsid w:val="00F925A2"/>
    <w:rsid w:val="00FA7DDE"/>
    <w:rsid w:val="00FB1165"/>
    <w:rsid w:val="00FB2EE5"/>
    <w:rsid w:val="00FC6783"/>
    <w:rsid w:val="00FD5484"/>
    <w:rsid w:val="00FF0B7E"/>
    <w:rsid w:val="00FF78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0e3178"/>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832B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E47A8"/>
    <w:pPr>
      <w:tabs>
        <w:tab w:val="center" w:pos="4153"/>
        <w:tab w:val="right" w:pos="8306"/>
      </w:tabs>
    </w:pPr>
  </w:style>
  <w:style w:type="paragraph" w:styleId="Footer">
    <w:name w:val="footer"/>
    <w:basedOn w:val="Normal"/>
    <w:link w:val="FooterChar"/>
    <w:uiPriority w:val="99"/>
    <w:rsid w:val="00DE47A8"/>
    <w:pPr>
      <w:tabs>
        <w:tab w:val="center" w:pos="4153"/>
        <w:tab w:val="right" w:pos="8306"/>
      </w:tabs>
    </w:pPr>
  </w:style>
  <w:style w:type="paragraph" w:customStyle="1" w:styleId="Introduction">
    <w:name w:val="Introduction"/>
    <w:basedOn w:val="Normal"/>
    <w:next w:val="Normal"/>
    <w:qFormat/>
    <w:rsid w:val="00162ADD"/>
    <w:pPr>
      <w:spacing w:after="240"/>
    </w:pPr>
    <w:rPr>
      <w:rFonts w:ascii="Arial Bold" w:eastAsia="Calibri" w:hAnsi="Arial Bold"/>
      <w:b/>
      <w:color w:val="00A4E8"/>
      <w:sz w:val="48"/>
      <w:szCs w:val="22"/>
      <w:lang w:eastAsia="en-US"/>
    </w:rPr>
  </w:style>
  <w:style w:type="paragraph" w:customStyle="1" w:styleId="DocType">
    <w:name w:val="DocType"/>
    <w:basedOn w:val="Normal"/>
    <w:next w:val="Normal"/>
    <w:semiHidden/>
    <w:qFormat/>
    <w:rsid w:val="00162ADD"/>
    <w:pPr>
      <w:spacing w:before="120"/>
    </w:pPr>
    <w:rPr>
      <w:rFonts w:ascii="Arial" w:eastAsia="Calibri" w:hAnsi="Arial"/>
      <w:color w:val="FFFFFF"/>
      <w:sz w:val="20"/>
      <w:szCs w:val="22"/>
      <w:lang w:eastAsia="en-US"/>
    </w:rPr>
  </w:style>
  <w:style w:type="character" w:styleId="PlaceholderText">
    <w:name w:val="Placeholder Text"/>
    <w:basedOn w:val="DefaultParagraphFont"/>
    <w:semiHidden/>
    <w:rsid w:val="00162ADD"/>
    <w:rPr>
      <w:color w:val="808080"/>
    </w:rPr>
  </w:style>
  <w:style w:type="paragraph" w:styleId="ListParagraph">
    <w:name w:val="List Paragraph"/>
    <w:basedOn w:val="Normal"/>
    <w:uiPriority w:val="34"/>
    <w:qFormat/>
    <w:rsid w:val="00162ADD"/>
    <w:pPr>
      <w:spacing w:after="200" w:line="276" w:lineRule="auto"/>
      <w:ind w:left="720"/>
      <w:contextualSpacing/>
    </w:pPr>
    <w:rPr>
      <w:rFonts w:ascii="Calibri" w:eastAsia="Calibri" w:hAnsi="Calibri"/>
      <w:sz w:val="22"/>
      <w:szCs w:val="22"/>
      <w:lang w:eastAsia="en-US"/>
    </w:rPr>
  </w:style>
  <w:style w:type="character" w:styleId="Hyperlink">
    <w:name w:val="Hyperlink"/>
    <w:basedOn w:val="DefaultParagraphFont"/>
    <w:rsid w:val="00C43D03"/>
    <w:rPr>
      <w:color w:val="0000FF"/>
      <w:u w:val="single"/>
    </w:rPr>
  </w:style>
  <w:style w:type="character" w:styleId="CommentReference">
    <w:name w:val="annotation reference"/>
    <w:basedOn w:val="DefaultParagraphFont"/>
    <w:rsid w:val="004E0FEE"/>
    <w:rPr>
      <w:sz w:val="16"/>
      <w:szCs w:val="16"/>
    </w:rPr>
  </w:style>
  <w:style w:type="paragraph" w:styleId="CommentText">
    <w:name w:val="annotation text"/>
    <w:basedOn w:val="Normal"/>
    <w:link w:val="CommentTextChar"/>
    <w:rsid w:val="004E0FEE"/>
    <w:rPr>
      <w:sz w:val="20"/>
      <w:szCs w:val="20"/>
    </w:rPr>
  </w:style>
  <w:style w:type="character" w:customStyle="1" w:styleId="CommentTextChar">
    <w:name w:val="Comment Text Char"/>
    <w:basedOn w:val="DefaultParagraphFont"/>
    <w:link w:val="CommentText"/>
    <w:rsid w:val="004E0FEE"/>
  </w:style>
  <w:style w:type="paragraph" w:styleId="CommentSubject">
    <w:name w:val="annotation subject"/>
    <w:basedOn w:val="CommentText"/>
    <w:next w:val="CommentText"/>
    <w:link w:val="CommentSubjectChar"/>
    <w:rsid w:val="004E0FEE"/>
    <w:rPr>
      <w:b/>
      <w:bCs/>
    </w:rPr>
  </w:style>
  <w:style w:type="character" w:customStyle="1" w:styleId="CommentSubjectChar">
    <w:name w:val="Comment Subject Char"/>
    <w:basedOn w:val="CommentTextChar"/>
    <w:link w:val="CommentSubject"/>
    <w:rsid w:val="004E0FEE"/>
    <w:rPr>
      <w:b/>
      <w:bCs/>
    </w:rPr>
  </w:style>
  <w:style w:type="paragraph" w:styleId="BalloonText">
    <w:name w:val="Balloon Text"/>
    <w:basedOn w:val="Normal"/>
    <w:link w:val="BalloonTextChar"/>
    <w:rsid w:val="004E0FEE"/>
    <w:rPr>
      <w:rFonts w:ascii="Tahoma" w:hAnsi="Tahoma" w:cs="Tahoma"/>
      <w:sz w:val="16"/>
      <w:szCs w:val="16"/>
    </w:rPr>
  </w:style>
  <w:style w:type="character" w:customStyle="1" w:styleId="BalloonTextChar">
    <w:name w:val="Balloon Text Char"/>
    <w:basedOn w:val="DefaultParagraphFont"/>
    <w:link w:val="BalloonText"/>
    <w:rsid w:val="004E0FEE"/>
    <w:rPr>
      <w:rFonts w:ascii="Tahoma" w:hAnsi="Tahoma" w:cs="Tahoma"/>
      <w:sz w:val="16"/>
      <w:szCs w:val="16"/>
    </w:rPr>
  </w:style>
  <w:style w:type="character" w:customStyle="1" w:styleId="FooterChar">
    <w:name w:val="Footer Char"/>
    <w:basedOn w:val="DefaultParagraphFont"/>
    <w:link w:val="Footer"/>
    <w:uiPriority w:val="99"/>
    <w:rsid w:val="000C7D3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832B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E47A8"/>
    <w:pPr>
      <w:tabs>
        <w:tab w:val="center" w:pos="4153"/>
        <w:tab w:val="right" w:pos="8306"/>
      </w:tabs>
    </w:pPr>
  </w:style>
  <w:style w:type="paragraph" w:styleId="Footer">
    <w:name w:val="footer"/>
    <w:basedOn w:val="Normal"/>
    <w:link w:val="FooterChar"/>
    <w:uiPriority w:val="99"/>
    <w:rsid w:val="00DE47A8"/>
    <w:pPr>
      <w:tabs>
        <w:tab w:val="center" w:pos="4153"/>
        <w:tab w:val="right" w:pos="8306"/>
      </w:tabs>
    </w:pPr>
  </w:style>
  <w:style w:type="paragraph" w:customStyle="1" w:styleId="Introduction">
    <w:name w:val="Introduction"/>
    <w:basedOn w:val="Normal"/>
    <w:next w:val="Normal"/>
    <w:qFormat/>
    <w:rsid w:val="00162ADD"/>
    <w:pPr>
      <w:spacing w:after="240"/>
    </w:pPr>
    <w:rPr>
      <w:rFonts w:ascii="Arial Bold" w:eastAsia="Calibri" w:hAnsi="Arial Bold"/>
      <w:b/>
      <w:color w:val="00A4E8"/>
      <w:sz w:val="48"/>
      <w:szCs w:val="22"/>
      <w:lang w:eastAsia="en-US"/>
    </w:rPr>
  </w:style>
  <w:style w:type="paragraph" w:customStyle="1" w:styleId="DocType">
    <w:name w:val="DocType"/>
    <w:basedOn w:val="Normal"/>
    <w:next w:val="Normal"/>
    <w:semiHidden/>
    <w:qFormat/>
    <w:rsid w:val="00162ADD"/>
    <w:pPr>
      <w:spacing w:before="120"/>
    </w:pPr>
    <w:rPr>
      <w:rFonts w:ascii="Arial" w:eastAsia="Calibri" w:hAnsi="Arial"/>
      <w:color w:val="FFFFFF"/>
      <w:sz w:val="20"/>
      <w:szCs w:val="22"/>
      <w:lang w:eastAsia="en-US"/>
    </w:rPr>
  </w:style>
  <w:style w:type="character" w:styleId="PlaceholderText">
    <w:name w:val="Placeholder Text"/>
    <w:basedOn w:val="DefaultParagraphFont"/>
    <w:semiHidden/>
    <w:rsid w:val="00162ADD"/>
    <w:rPr>
      <w:color w:val="808080"/>
    </w:rPr>
  </w:style>
  <w:style w:type="paragraph" w:styleId="ListParagraph">
    <w:name w:val="List Paragraph"/>
    <w:basedOn w:val="Normal"/>
    <w:uiPriority w:val="34"/>
    <w:qFormat/>
    <w:rsid w:val="00162ADD"/>
    <w:pPr>
      <w:spacing w:after="200" w:line="276" w:lineRule="auto"/>
      <w:ind w:left="720"/>
      <w:contextualSpacing/>
    </w:pPr>
    <w:rPr>
      <w:rFonts w:ascii="Calibri" w:eastAsia="Calibri" w:hAnsi="Calibri"/>
      <w:sz w:val="22"/>
      <w:szCs w:val="22"/>
      <w:lang w:eastAsia="en-US"/>
    </w:rPr>
  </w:style>
  <w:style w:type="character" w:styleId="Hyperlink">
    <w:name w:val="Hyperlink"/>
    <w:basedOn w:val="DefaultParagraphFont"/>
    <w:rsid w:val="00C43D03"/>
    <w:rPr>
      <w:color w:val="0000FF"/>
      <w:u w:val="single"/>
    </w:rPr>
  </w:style>
  <w:style w:type="character" w:styleId="CommentReference">
    <w:name w:val="annotation reference"/>
    <w:basedOn w:val="DefaultParagraphFont"/>
    <w:rsid w:val="004E0FEE"/>
    <w:rPr>
      <w:sz w:val="16"/>
      <w:szCs w:val="16"/>
    </w:rPr>
  </w:style>
  <w:style w:type="paragraph" w:styleId="CommentText">
    <w:name w:val="annotation text"/>
    <w:basedOn w:val="Normal"/>
    <w:link w:val="CommentTextChar"/>
    <w:rsid w:val="004E0FEE"/>
    <w:rPr>
      <w:sz w:val="20"/>
      <w:szCs w:val="20"/>
    </w:rPr>
  </w:style>
  <w:style w:type="character" w:customStyle="1" w:styleId="CommentTextChar">
    <w:name w:val="Comment Text Char"/>
    <w:basedOn w:val="DefaultParagraphFont"/>
    <w:link w:val="CommentText"/>
    <w:rsid w:val="004E0FEE"/>
  </w:style>
  <w:style w:type="paragraph" w:styleId="CommentSubject">
    <w:name w:val="annotation subject"/>
    <w:basedOn w:val="CommentText"/>
    <w:next w:val="CommentText"/>
    <w:link w:val="CommentSubjectChar"/>
    <w:rsid w:val="004E0FEE"/>
    <w:rPr>
      <w:b/>
      <w:bCs/>
    </w:rPr>
  </w:style>
  <w:style w:type="character" w:customStyle="1" w:styleId="CommentSubjectChar">
    <w:name w:val="Comment Subject Char"/>
    <w:basedOn w:val="CommentTextChar"/>
    <w:link w:val="CommentSubject"/>
    <w:rsid w:val="004E0FEE"/>
    <w:rPr>
      <w:b/>
      <w:bCs/>
    </w:rPr>
  </w:style>
  <w:style w:type="paragraph" w:styleId="BalloonText">
    <w:name w:val="Balloon Text"/>
    <w:basedOn w:val="Normal"/>
    <w:link w:val="BalloonTextChar"/>
    <w:rsid w:val="004E0FEE"/>
    <w:rPr>
      <w:rFonts w:ascii="Tahoma" w:hAnsi="Tahoma" w:cs="Tahoma"/>
      <w:sz w:val="16"/>
      <w:szCs w:val="16"/>
    </w:rPr>
  </w:style>
  <w:style w:type="character" w:customStyle="1" w:styleId="BalloonTextChar">
    <w:name w:val="Balloon Text Char"/>
    <w:basedOn w:val="DefaultParagraphFont"/>
    <w:link w:val="BalloonText"/>
    <w:rsid w:val="004E0FEE"/>
    <w:rPr>
      <w:rFonts w:ascii="Tahoma" w:hAnsi="Tahoma" w:cs="Tahoma"/>
      <w:sz w:val="16"/>
      <w:szCs w:val="16"/>
    </w:rPr>
  </w:style>
  <w:style w:type="character" w:customStyle="1" w:styleId="FooterChar">
    <w:name w:val="Footer Char"/>
    <w:basedOn w:val="DefaultParagraphFont"/>
    <w:link w:val="Footer"/>
    <w:uiPriority w:val="99"/>
    <w:rsid w:val="000C7D3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41452">
      <w:bodyDiv w:val="1"/>
      <w:marLeft w:val="0"/>
      <w:marRight w:val="0"/>
      <w:marTop w:val="0"/>
      <w:marBottom w:val="0"/>
      <w:divBdr>
        <w:top w:val="none" w:sz="0" w:space="0" w:color="auto"/>
        <w:left w:val="none" w:sz="0" w:space="0" w:color="auto"/>
        <w:bottom w:val="none" w:sz="0" w:space="0" w:color="auto"/>
        <w:right w:val="none" w:sz="0" w:space="0" w:color="auto"/>
      </w:divBdr>
      <w:divsChild>
        <w:div w:id="1767572217">
          <w:marLeft w:val="547"/>
          <w:marRight w:val="0"/>
          <w:marTop w:val="0"/>
          <w:marBottom w:val="0"/>
          <w:divBdr>
            <w:top w:val="none" w:sz="0" w:space="0" w:color="auto"/>
            <w:left w:val="none" w:sz="0" w:space="0" w:color="auto"/>
            <w:bottom w:val="none" w:sz="0" w:space="0" w:color="auto"/>
            <w:right w:val="none" w:sz="0" w:space="0" w:color="auto"/>
          </w:divBdr>
        </w:div>
      </w:divsChild>
    </w:div>
    <w:div w:id="44108826">
      <w:bodyDiv w:val="1"/>
      <w:marLeft w:val="0"/>
      <w:marRight w:val="0"/>
      <w:marTop w:val="0"/>
      <w:marBottom w:val="0"/>
      <w:divBdr>
        <w:top w:val="none" w:sz="0" w:space="0" w:color="auto"/>
        <w:left w:val="none" w:sz="0" w:space="0" w:color="auto"/>
        <w:bottom w:val="none" w:sz="0" w:space="0" w:color="auto"/>
        <w:right w:val="none" w:sz="0" w:space="0" w:color="auto"/>
      </w:divBdr>
    </w:div>
    <w:div w:id="131294308">
      <w:bodyDiv w:val="1"/>
      <w:marLeft w:val="0"/>
      <w:marRight w:val="0"/>
      <w:marTop w:val="0"/>
      <w:marBottom w:val="0"/>
      <w:divBdr>
        <w:top w:val="none" w:sz="0" w:space="0" w:color="auto"/>
        <w:left w:val="none" w:sz="0" w:space="0" w:color="auto"/>
        <w:bottom w:val="none" w:sz="0" w:space="0" w:color="auto"/>
        <w:right w:val="none" w:sz="0" w:space="0" w:color="auto"/>
      </w:divBdr>
    </w:div>
    <w:div w:id="541477473">
      <w:bodyDiv w:val="1"/>
      <w:marLeft w:val="0"/>
      <w:marRight w:val="0"/>
      <w:marTop w:val="0"/>
      <w:marBottom w:val="0"/>
      <w:divBdr>
        <w:top w:val="none" w:sz="0" w:space="0" w:color="auto"/>
        <w:left w:val="none" w:sz="0" w:space="0" w:color="auto"/>
        <w:bottom w:val="none" w:sz="0" w:space="0" w:color="auto"/>
        <w:right w:val="none" w:sz="0" w:space="0" w:color="auto"/>
      </w:divBdr>
    </w:div>
    <w:div w:id="1728063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E703E1-C91B-4063-879C-1BE04EFC0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D67C54A</Template>
  <TotalTime>0</TotalTime>
  <Pages>2</Pages>
  <Words>782</Words>
  <Characters>4151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IESE</Company>
  <LinksUpToDate>false</LinksUpToDate>
  <CharactersWithSpaces>4924</CharactersWithSpaces>
  <SharedDoc>false</SharedDoc>
  <HLinks>
    <vt:vector size="30" baseType="variant">
      <vt:variant>
        <vt:i4>7798860</vt:i4>
      </vt:variant>
      <vt:variant>
        <vt:i4>12</vt:i4>
      </vt:variant>
      <vt:variant>
        <vt:i4>0</vt:i4>
      </vt:variant>
      <vt:variant>
        <vt:i4>5</vt:i4>
      </vt:variant>
      <vt:variant>
        <vt:lpwstr>mailto:sara.jones@southeastiep.gov.uk</vt:lpwstr>
      </vt:variant>
      <vt:variant>
        <vt:lpwstr/>
      </vt:variant>
      <vt:variant>
        <vt:i4>3211296</vt:i4>
      </vt:variant>
      <vt:variant>
        <vt:i4>9</vt:i4>
      </vt:variant>
      <vt:variant>
        <vt:i4>0</vt:i4>
      </vt:variant>
      <vt:variant>
        <vt:i4>5</vt:i4>
      </vt:variant>
      <vt:variant>
        <vt:lpwstr>http://www.southeastiep.gov.uk/</vt:lpwstr>
      </vt:variant>
      <vt:variant>
        <vt:lpwstr/>
      </vt:variant>
      <vt:variant>
        <vt:i4>6291488</vt:i4>
      </vt:variant>
      <vt:variant>
        <vt:i4>6</vt:i4>
      </vt:variant>
      <vt:variant>
        <vt:i4>0</vt:i4>
      </vt:variant>
      <vt:variant>
        <vt:i4>5</vt:i4>
      </vt:variant>
      <vt:variant>
        <vt:lpwstr>http://www.win.org.uk/</vt:lpwstr>
      </vt:variant>
      <vt:variant>
        <vt:lpwstr/>
      </vt:variant>
      <vt:variant>
        <vt:i4>6291488</vt:i4>
      </vt:variant>
      <vt:variant>
        <vt:i4>3</vt:i4>
      </vt:variant>
      <vt:variant>
        <vt:i4>0</vt:i4>
      </vt:variant>
      <vt:variant>
        <vt:i4>5</vt:i4>
      </vt:variant>
      <vt:variant>
        <vt:lpwstr>http://www.win.org.uk/</vt:lpwstr>
      </vt:variant>
      <vt:variant>
        <vt:lpwstr/>
      </vt:variant>
      <vt:variant>
        <vt:i4>6291488</vt:i4>
      </vt:variant>
      <vt:variant>
        <vt:i4>0</vt:i4>
      </vt:variant>
      <vt:variant>
        <vt:i4>0</vt:i4>
      </vt:variant>
      <vt:variant>
        <vt:i4>5</vt:i4>
      </vt:variant>
      <vt:variant>
        <vt:lpwstr>http://www.win.org.uk/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20190</dc:creator>
  <cp:lastModifiedBy>Plastow, Donna</cp:lastModifiedBy>
  <cp:revision>2</cp:revision>
  <cp:lastPrinted>2013-07-29T10:03:00Z</cp:lastPrinted>
  <dcterms:created xsi:type="dcterms:W3CDTF">2018-06-18T13:58:00Z</dcterms:created>
  <dcterms:modified xsi:type="dcterms:W3CDTF">2018-06-18T13:58:00Z</dcterms:modified>
</cp:coreProperties>
</file>