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D305F" w14:textId="77777777" w:rsidR="00F17AA2" w:rsidRPr="00C855C7" w:rsidRDefault="00F17AA2" w:rsidP="00C855C7">
      <w:pPr>
        <w:rPr>
          <w:b/>
          <w:sz w:val="24"/>
          <w:szCs w:val="24"/>
          <w:u w:val="single"/>
        </w:rPr>
      </w:pPr>
      <w:r w:rsidRPr="00C855C7">
        <w:rPr>
          <w:b/>
          <w:sz w:val="24"/>
          <w:szCs w:val="24"/>
          <w:u w:val="single"/>
        </w:rPr>
        <w:t>Open Banking CRA Learning Partner – High Level for PIN:</w:t>
      </w:r>
    </w:p>
    <w:p w14:paraId="65B57843" w14:textId="77777777" w:rsidR="00F17AA2" w:rsidRPr="00C855C7" w:rsidRDefault="00F17AA2" w:rsidP="00C855C7">
      <w:pPr>
        <w:rPr>
          <w:b/>
          <w:sz w:val="24"/>
          <w:szCs w:val="24"/>
        </w:rPr>
      </w:pPr>
      <w:r w:rsidRPr="00C855C7">
        <w:rPr>
          <w:b/>
          <w:sz w:val="24"/>
          <w:szCs w:val="24"/>
        </w:rPr>
        <w:t>Background:</w:t>
      </w:r>
    </w:p>
    <w:p w14:paraId="7DD394AD" w14:textId="77777777" w:rsidR="00F17AA2" w:rsidRPr="00C855C7" w:rsidRDefault="00F17AA2" w:rsidP="00C855C7">
      <w:pPr>
        <w:rPr>
          <w:sz w:val="24"/>
          <w:szCs w:val="24"/>
        </w:rPr>
      </w:pPr>
      <w:r w:rsidRPr="00C855C7">
        <w:rPr>
          <w:sz w:val="24"/>
          <w:szCs w:val="24"/>
        </w:rPr>
        <w:t xml:space="preserve">The Money and Pensions Service (MaPS) is an </w:t>
      </w:r>
      <w:proofErr w:type="spellStart"/>
      <w:r w:rsidRPr="00C855C7">
        <w:rPr>
          <w:sz w:val="24"/>
          <w:szCs w:val="24"/>
        </w:rPr>
        <w:t>a</w:t>
      </w:r>
      <w:r w:rsidRPr="00C855C7">
        <w:rPr>
          <w:sz w:val="24"/>
          <w:szCs w:val="24"/>
        </w:rPr>
        <w:t xml:space="preserve">rms </w:t>
      </w:r>
      <w:r w:rsidRPr="00C855C7">
        <w:rPr>
          <w:sz w:val="24"/>
          <w:szCs w:val="24"/>
        </w:rPr>
        <w:t>l</w:t>
      </w:r>
      <w:r w:rsidRPr="00C855C7">
        <w:rPr>
          <w:sz w:val="24"/>
          <w:szCs w:val="24"/>
        </w:rPr>
        <w:t>ength</w:t>
      </w:r>
      <w:proofErr w:type="spellEnd"/>
      <w:r w:rsidRPr="00C855C7">
        <w:rPr>
          <w:sz w:val="24"/>
          <w:szCs w:val="24"/>
        </w:rPr>
        <w:t xml:space="preserve"> body of the Department of Works and Pension (DWP). </w:t>
      </w:r>
    </w:p>
    <w:p w14:paraId="38FBB818" w14:textId="77777777" w:rsidR="00F17AA2" w:rsidRPr="00C855C7" w:rsidRDefault="00F17AA2" w:rsidP="00C855C7">
      <w:pPr>
        <w:rPr>
          <w:sz w:val="24"/>
          <w:szCs w:val="24"/>
        </w:rPr>
      </w:pPr>
      <w:r w:rsidRPr="00C855C7">
        <w:rPr>
          <w:sz w:val="24"/>
          <w:szCs w:val="24"/>
        </w:rPr>
        <w:t>It has brought together the Money Advice Service, The Pensions Advisory Service and Pension Wise.</w:t>
      </w:r>
    </w:p>
    <w:p w14:paraId="2BD24550" w14:textId="77777777" w:rsidR="00F17AA2" w:rsidRPr="00C855C7" w:rsidRDefault="00F17AA2" w:rsidP="00C855C7">
      <w:pPr>
        <w:rPr>
          <w:sz w:val="24"/>
          <w:szCs w:val="24"/>
        </w:rPr>
      </w:pPr>
      <w:r w:rsidRPr="00C855C7">
        <w:rPr>
          <w:sz w:val="24"/>
          <w:szCs w:val="24"/>
        </w:rPr>
        <w:t>We are funded through levies on the financial services industry</w:t>
      </w:r>
      <w:r w:rsidR="00C855C7" w:rsidRPr="00C855C7">
        <w:rPr>
          <w:sz w:val="24"/>
          <w:szCs w:val="24"/>
        </w:rPr>
        <w:t>.</w:t>
      </w:r>
      <w:r w:rsidRPr="00C855C7">
        <w:rPr>
          <w:sz w:val="24"/>
          <w:szCs w:val="24"/>
        </w:rPr>
        <w:t xml:space="preserve"> We give free, unbiased money and pensions guidance to help people make informed choices. For people facing unmanageable debt, we help them access free, high-quality debt advice</w:t>
      </w:r>
    </w:p>
    <w:p w14:paraId="3CB9EAAD" w14:textId="77777777" w:rsidR="00F17AA2" w:rsidRPr="00C855C7" w:rsidRDefault="00F17AA2" w:rsidP="00C855C7">
      <w:pPr>
        <w:rPr>
          <w:b/>
          <w:sz w:val="24"/>
          <w:szCs w:val="24"/>
        </w:rPr>
      </w:pPr>
      <w:r w:rsidRPr="00C855C7">
        <w:rPr>
          <w:b/>
          <w:sz w:val="24"/>
          <w:szCs w:val="24"/>
        </w:rPr>
        <w:t>Opportunity:</w:t>
      </w:r>
    </w:p>
    <w:p w14:paraId="436CB5CE" w14:textId="77777777" w:rsidR="00F17AA2" w:rsidRPr="00C855C7" w:rsidRDefault="00F17AA2" w:rsidP="00C855C7">
      <w:pPr>
        <w:rPr>
          <w:sz w:val="24"/>
          <w:szCs w:val="24"/>
        </w:rPr>
      </w:pPr>
      <w:bookmarkStart w:id="0" w:name="_GoBack"/>
      <w:r w:rsidRPr="00C855C7">
        <w:rPr>
          <w:sz w:val="24"/>
          <w:szCs w:val="24"/>
        </w:rPr>
        <w:t>This is a prior information notice with</w:t>
      </w:r>
      <w:r w:rsidR="00C855C7" w:rsidRPr="00C855C7">
        <w:rPr>
          <w:sz w:val="24"/>
          <w:szCs w:val="24"/>
        </w:rPr>
        <w:t xml:space="preserve"> a potential </w:t>
      </w:r>
      <w:r w:rsidRPr="00C855C7">
        <w:rPr>
          <w:sz w:val="24"/>
          <w:szCs w:val="24"/>
        </w:rPr>
        <w:t>future call for competition</w:t>
      </w:r>
      <w:r w:rsidR="00C855C7" w:rsidRPr="00C855C7">
        <w:rPr>
          <w:sz w:val="24"/>
          <w:szCs w:val="24"/>
        </w:rPr>
        <w:t xml:space="preserve"> sometime in the next 4 to 6 weeks</w:t>
      </w:r>
      <w:r w:rsidRPr="00C855C7">
        <w:rPr>
          <w:sz w:val="24"/>
          <w:szCs w:val="24"/>
        </w:rPr>
        <w:t xml:space="preserve"> and its purpose is to make the market aware of the MaPS commissioning intentions. </w:t>
      </w:r>
      <w:bookmarkEnd w:id="0"/>
    </w:p>
    <w:p w14:paraId="3C877A33" w14:textId="77777777" w:rsidR="00F17AA2" w:rsidRPr="00C855C7" w:rsidRDefault="00F17AA2" w:rsidP="00C855C7">
      <w:pPr>
        <w:rPr>
          <w:sz w:val="24"/>
          <w:szCs w:val="24"/>
        </w:rPr>
      </w:pPr>
      <w:r w:rsidRPr="00C855C7">
        <w:rPr>
          <w:sz w:val="24"/>
          <w:szCs w:val="24"/>
        </w:rPr>
        <w:t>With 9 million households in the UK over-indebted and the supply of debt advice failing to meet demand, the Money and Pensions Service is launching in 2020 a new pilot (PACE) to explore the use of emerging technology and improved processes to achieve better customer outcomes and capacity in the sector.</w:t>
      </w:r>
    </w:p>
    <w:p w14:paraId="3467D29E" w14:textId="77777777" w:rsidR="00F17AA2" w:rsidRPr="00C855C7" w:rsidRDefault="00F17AA2" w:rsidP="00C855C7">
      <w:pPr>
        <w:rPr>
          <w:sz w:val="24"/>
          <w:szCs w:val="24"/>
        </w:rPr>
      </w:pPr>
      <w:r w:rsidRPr="00C855C7">
        <w:rPr>
          <w:sz w:val="24"/>
          <w:szCs w:val="24"/>
        </w:rPr>
        <w:t xml:space="preserve">One of the most common challenges in debt advice is arriving at a suitable budget that is realistic to the customers circumstances, fair to their creditors and suitable for the provision of advice. Currently this is predominantly </w:t>
      </w:r>
      <w:r w:rsidR="00C855C7" w:rsidRPr="00C855C7">
        <w:rPr>
          <w:sz w:val="24"/>
          <w:szCs w:val="24"/>
        </w:rPr>
        <w:t xml:space="preserve">a </w:t>
      </w:r>
      <w:r w:rsidRPr="00C855C7">
        <w:rPr>
          <w:sz w:val="24"/>
          <w:szCs w:val="24"/>
        </w:rPr>
        <w:t xml:space="preserve">manual process that can take a considerable length of time and depends on a customer’s ability to acquire paperwork and recall expenditure. </w:t>
      </w:r>
    </w:p>
    <w:p w14:paraId="0E07B3F2" w14:textId="77777777" w:rsidR="00F17AA2" w:rsidRPr="00C855C7" w:rsidRDefault="00F17AA2" w:rsidP="00C855C7">
      <w:pPr>
        <w:rPr>
          <w:sz w:val="24"/>
          <w:szCs w:val="24"/>
        </w:rPr>
      </w:pPr>
      <w:r w:rsidRPr="00C855C7">
        <w:rPr>
          <w:sz w:val="24"/>
          <w:szCs w:val="24"/>
        </w:rPr>
        <w:t>MaPS are seeking to competitively tender an opportunity for an open banking solution that categorises open banking data into an SFS compatible format with the aim of improving the accuracy and speed of being able to arrive at a completed SFS that is suitable for the provision of debt advice. This will be an initial trial for phase 1 of the Pilot and up to a maximum of 1 year.</w:t>
      </w:r>
    </w:p>
    <w:p w14:paraId="588EF566" w14:textId="77777777" w:rsidR="00F17AA2" w:rsidRPr="00C855C7" w:rsidRDefault="00F17AA2" w:rsidP="00C855C7">
      <w:pPr>
        <w:rPr>
          <w:sz w:val="24"/>
          <w:szCs w:val="24"/>
        </w:rPr>
      </w:pPr>
      <w:r w:rsidRPr="00C855C7">
        <w:rPr>
          <w:sz w:val="24"/>
          <w:szCs w:val="24"/>
        </w:rPr>
        <w:t>The indicative Tender value will be Circa £80k VAT Inc</w:t>
      </w:r>
    </w:p>
    <w:p w14:paraId="7F692384" w14:textId="77777777" w:rsidR="00F17AA2" w:rsidRPr="00C855C7" w:rsidRDefault="00F17AA2" w:rsidP="00C855C7">
      <w:pPr>
        <w:rPr>
          <w:b/>
          <w:sz w:val="24"/>
          <w:szCs w:val="24"/>
        </w:rPr>
      </w:pPr>
      <w:r w:rsidRPr="00C855C7">
        <w:rPr>
          <w:b/>
          <w:sz w:val="24"/>
          <w:szCs w:val="24"/>
        </w:rPr>
        <w:t>Procurement:</w:t>
      </w:r>
    </w:p>
    <w:p w14:paraId="7F847A82" w14:textId="32D4BC2A" w:rsidR="00F17AA2" w:rsidRPr="00C855C7" w:rsidRDefault="00F17AA2" w:rsidP="00C855C7">
      <w:pPr>
        <w:rPr>
          <w:sz w:val="24"/>
          <w:szCs w:val="24"/>
        </w:rPr>
      </w:pPr>
      <w:r w:rsidRPr="00C855C7">
        <w:rPr>
          <w:sz w:val="24"/>
          <w:szCs w:val="24"/>
        </w:rPr>
        <w:t>The service will be commissioned via the Crown Commercial Service (CCS) SPARK</w:t>
      </w:r>
      <w:r w:rsidR="00C855C7" w:rsidRPr="00C855C7">
        <w:rPr>
          <w:sz w:val="24"/>
          <w:szCs w:val="24"/>
        </w:rPr>
        <w:t>. A</w:t>
      </w:r>
      <w:r w:rsidRPr="00C855C7">
        <w:rPr>
          <w:sz w:val="24"/>
          <w:szCs w:val="24"/>
        </w:rPr>
        <w:t xml:space="preserve">ll  interested suppliers in the first instance will be required to register for SPARK through CCS at </w:t>
      </w:r>
      <w:hyperlink r:id="rId7" w:history="1">
        <w:r w:rsidRPr="00C855C7">
          <w:rPr>
            <w:rStyle w:val="Hyperlink"/>
            <w:sz w:val="24"/>
            <w:szCs w:val="24"/>
          </w:rPr>
          <w:t>https://www.crowncommercial.gov.uk/agreements/RM6094</w:t>
        </w:r>
      </w:hyperlink>
      <w:r w:rsidRPr="00C855C7">
        <w:rPr>
          <w:sz w:val="24"/>
          <w:szCs w:val="24"/>
        </w:rPr>
        <w:t xml:space="preserve"> or can contact CCS at </w:t>
      </w:r>
      <w:hyperlink r:id="rId8" w:history="1">
        <w:r w:rsidRPr="00C855C7">
          <w:rPr>
            <w:rStyle w:val="Hyperlink"/>
            <w:sz w:val="24"/>
            <w:szCs w:val="24"/>
          </w:rPr>
          <w:t>info@crowncommercial.gov.uk</w:t>
        </w:r>
      </w:hyperlink>
      <w:r w:rsidRPr="00C855C7">
        <w:rPr>
          <w:sz w:val="24"/>
          <w:szCs w:val="24"/>
        </w:rPr>
        <w:t xml:space="preserve">. Only suppliers registered onto the CCS Spark framework will be </w:t>
      </w:r>
      <w:r w:rsidR="00C855C7" w:rsidRPr="00C855C7">
        <w:rPr>
          <w:sz w:val="24"/>
          <w:szCs w:val="24"/>
        </w:rPr>
        <w:t>eligible to participate in the opportunity.</w:t>
      </w:r>
    </w:p>
    <w:p w14:paraId="185CBB4D" w14:textId="77777777" w:rsidR="00F17AA2" w:rsidRPr="00C855C7" w:rsidRDefault="00F17AA2" w:rsidP="00C855C7">
      <w:pPr>
        <w:rPr>
          <w:sz w:val="24"/>
          <w:szCs w:val="24"/>
        </w:rPr>
      </w:pPr>
      <w:r w:rsidRPr="00C855C7">
        <w:rPr>
          <w:sz w:val="24"/>
          <w:szCs w:val="24"/>
        </w:rPr>
        <w:t xml:space="preserve">The tendering process will include a further competition exercise via the CCS Spark framework to shortlist suitable suppliers. Once this phase is completed the selected shortlisted suppliers will be invited to submit detailed bids against the MaPS project requirements. Kindly note this phase of the tendering process will be managed through the MaPS own e-sourcing portal therefore we recommend all interested suppliers at </w:t>
      </w:r>
      <w:r w:rsidRPr="00C855C7">
        <w:rPr>
          <w:sz w:val="24"/>
          <w:szCs w:val="24"/>
        </w:rPr>
        <w:lastRenderedPageBreak/>
        <w:t xml:space="preserve">this stage also register on the MaPS eProcurement portal.  Please see links below and follow the onscreen options for supplier registration.  </w:t>
      </w:r>
      <w:hyperlink r:id="rId9" w:history="1">
        <w:r w:rsidRPr="00C855C7">
          <w:rPr>
            <w:rStyle w:val="Hyperlink"/>
            <w:sz w:val="24"/>
            <w:szCs w:val="24"/>
          </w:rPr>
          <w:t>https://maps.app.jaggaer.com/web/login.html</w:t>
        </w:r>
      </w:hyperlink>
    </w:p>
    <w:p w14:paraId="388A2601" w14:textId="77777777" w:rsidR="00F17AA2" w:rsidRPr="00C855C7" w:rsidRDefault="00F17AA2" w:rsidP="00C855C7">
      <w:pPr>
        <w:rPr>
          <w:sz w:val="24"/>
          <w:szCs w:val="24"/>
        </w:rPr>
      </w:pPr>
      <w:r w:rsidRPr="00C855C7">
        <w:rPr>
          <w:sz w:val="24"/>
          <w:szCs w:val="24"/>
        </w:rPr>
        <w:t xml:space="preserve">Once registered with CCS on the Spark Framework and also on the MaPS e-sourcing portal please e-mail </w:t>
      </w:r>
      <w:hyperlink r:id="rId10" w:history="1">
        <w:r w:rsidR="00C855C7" w:rsidRPr="00C855C7">
          <w:rPr>
            <w:rStyle w:val="Hyperlink"/>
            <w:sz w:val="24"/>
            <w:szCs w:val="24"/>
          </w:rPr>
          <w:t>patrick.theseira@maps.org.uk</w:t>
        </w:r>
      </w:hyperlink>
      <w:r w:rsidRPr="00C855C7">
        <w:rPr>
          <w:sz w:val="24"/>
          <w:szCs w:val="24"/>
        </w:rPr>
        <w:t xml:space="preserve"> . This will ensure your organisation can receive the detailed procurement documents once MaPS has completed the shortlisting activity via the CCS </w:t>
      </w:r>
      <w:r w:rsidR="00C855C7" w:rsidRPr="00C855C7">
        <w:rPr>
          <w:sz w:val="24"/>
          <w:szCs w:val="24"/>
        </w:rPr>
        <w:t>Spark Framework</w:t>
      </w:r>
      <w:r w:rsidRPr="00C855C7">
        <w:rPr>
          <w:sz w:val="24"/>
          <w:szCs w:val="24"/>
        </w:rPr>
        <w:t xml:space="preserve">. Failure to complete this task may result I your organisation missing out on this opportunity. </w:t>
      </w:r>
    </w:p>
    <w:p w14:paraId="26E0D493" w14:textId="77777777" w:rsidR="00F17AA2" w:rsidRPr="00C855C7" w:rsidRDefault="00F17AA2" w:rsidP="00C855C7">
      <w:pPr>
        <w:rPr>
          <w:b/>
          <w:sz w:val="24"/>
          <w:szCs w:val="24"/>
        </w:rPr>
      </w:pPr>
      <w:r w:rsidRPr="00C855C7">
        <w:rPr>
          <w:b/>
          <w:sz w:val="24"/>
          <w:szCs w:val="24"/>
        </w:rPr>
        <w:t>Nature of Agreement:</w:t>
      </w:r>
    </w:p>
    <w:p w14:paraId="1A47C793" w14:textId="77777777" w:rsidR="00F17AA2" w:rsidRPr="00C855C7" w:rsidRDefault="00F17AA2" w:rsidP="00C855C7">
      <w:pPr>
        <w:rPr>
          <w:sz w:val="24"/>
          <w:szCs w:val="24"/>
        </w:rPr>
      </w:pPr>
      <w:r w:rsidRPr="00C855C7">
        <w:rPr>
          <w:sz w:val="24"/>
          <w:szCs w:val="24"/>
        </w:rPr>
        <w:t>It is proposed that the terms and conditions of all the services, will mirror those within the CCS Spark Framework</w:t>
      </w:r>
    </w:p>
    <w:p w14:paraId="4EC00068" w14:textId="77777777" w:rsidR="00F17AA2" w:rsidRPr="00C855C7" w:rsidRDefault="00F17AA2" w:rsidP="00C855C7">
      <w:pPr>
        <w:rPr>
          <w:b/>
          <w:sz w:val="24"/>
          <w:szCs w:val="24"/>
        </w:rPr>
      </w:pPr>
      <w:r w:rsidRPr="00C855C7">
        <w:rPr>
          <w:b/>
          <w:sz w:val="24"/>
          <w:szCs w:val="24"/>
        </w:rPr>
        <w:t xml:space="preserve">Proposed Period of Agreement:    </w:t>
      </w:r>
    </w:p>
    <w:p w14:paraId="36DC83DA" w14:textId="77777777" w:rsidR="00F17AA2" w:rsidRPr="00C855C7" w:rsidRDefault="00F17AA2" w:rsidP="00C855C7">
      <w:pPr>
        <w:rPr>
          <w:sz w:val="24"/>
          <w:szCs w:val="24"/>
        </w:rPr>
      </w:pPr>
      <w:r w:rsidRPr="00C855C7">
        <w:rPr>
          <w:sz w:val="24"/>
          <w:szCs w:val="24"/>
        </w:rPr>
        <w:t xml:space="preserve">This will be an initial trial for phase 1 of the PACE project and will be for </w:t>
      </w:r>
      <w:proofErr w:type="gramStart"/>
      <w:r w:rsidRPr="00C855C7">
        <w:rPr>
          <w:sz w:val="24"/>
          <w:szCs w:val="24"/>
        </w:rPr>
        <w:t>1 year</w:t>
      </w:r>
      <w:proofErr w:type="gramEnd"/>
      <w:r w:rsidR="00C855C7" w:rsidRPr="00C855C7">
        <w:rPr>
          <w:sz w:val="24"/>
          <w:szCs w:val="24"/>
        </w:rPr>
        <w:t xml:space="preserve"> duration</w:t>
      </w:r>
      <w:r w:rsidRPr="00C855C7">
        <w:rPr>
          <w:sz w:val="24"/>
          <w:szCs w:val="24"/>
        </w:rPr>
        <w:t>.</w:t>
      </w:r>
    </w:p>
    <w:p w14:paraId="44BB1584" w14:textId="77777777" w:rsidR="00F17AA2" w:rsidRPr="00C855C7" w:rsidRDefault="00F17AA2" w:rsidP="00C855C7">
      <w:pPr>
        <w:rPr>
          <w:b/>
          <w:sz w:val="24"/>
          <w:szCs w:val="24"/>
        </w:rPr>
      </w:pPr>
      <w:r w:rsidRPr="00C855C7">
        <w:rPr>
          <w:b/>
          <w:sz w:val="24"/>
          <w:szCs w:val="24"/>
        </w:rPr>
        <w:t>Preliminary documentation</w:t>
      </w:r>
      <w:r w:rsidRPr="00C855C7">
        <w:rPr>
          <w:b/>
          <w:sz w:val="24"/>
          <w:szCs w:val="24"/>
        </w:rPr>
        <w:t>:</w:t>
      </w:r>
    </w:p>
    <w:p w14:paraId="58354231" w14:textId="77777777" w:rsidR="00FB1465" w:rsidRPr="00C855C7" w:rsidRDefault="00F17AA2" w:rsidP="00C855C7">
      <w:pPr>
        <w:rPr>
          <w:sz w:val="24"/>
          <w:szCs w:val="24"/>
        </w:rPr>
      </w:pPr>
      <w:r w:rsidRPr="00C855C7">
        <w:rPr>
          <w:sz w:val="24"/>
          <w:szCs w:val="24"/>
        </w:rPr>
        <w:t>Potential suppliers are also invited to receive a copy of the draft specifications and documentation. In order to receive a confidential copy and make any comments or questions then please contact</w:t>
      </w:r>
      <w:r w:rsidR="00C855C7" w:rsidRPr="00C855C7">
        <w:rPr>
          <w:sz w:val="24"/>
          <w:szCs w:val="24"/>
        </w:rPr>
        <w:t xml:space="preserve"> Danial Kelly via </w:t>
      </w:r>
      <w:proofErr w:type="spellStart"/>
      <w:r w:rsidR="00C855C7" w:rsidRPr="00C855C7">
        <w:rPr>
          <w:sz w:val="24"/>
          <w:szCs w:val="24"/>
        </w:rPr>
        <w:t>emal</w:t>
      </w:r>
      <w:proofErr w:type="spellEnd"/>
      <w:r w:rsidR="00C855C7" w:rsidRPr="00C855C7">
        <w:rPr>
          <w:sz w:val="24"/>
          <w:szCs w:val="24"/>
        </w:rPr>
        <w:t>:</w:t>
      </w:r>
      <w:r w:rsidRPr="00C855C7">
        <w:rPr>
          <w:sz w:val="24"/>
          <w:szCs w:val="24"/>
        </w:rPr>
        <w:t xml:space="preserve"> </w:t>
      </w:r>
      <w:hyperlink r:id="rId11" w:history="1">
        <w:r w:rsidR="00C855C7" w:rsidRPr="00C855C7">
          <w:rPr>
            <w:rStyle w:val="Hyperlink"/>
            <w:sz w:val="24"/>
            <w:szCs w:val="24"/>
          </w:rPr>
          <w:t xml:space="preserve">Daniel.kelly@maps.org.uk </w:t>
        </w:r>
      </w:hyperlink>
      <w:r w:rsidRPr="00C855C7">
        <w:rPr>
          <w:sz w:val="24"/>
          <w:szCs w:val="24"/>
        </w:rPr>
        <w:t xml:space="preserve"> </w:t>
      </w:r>
    </w:p>
    <w:sectPr w:rsidR="00FB1465" w:rsidRPr="00C855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A2"/>
    <w:rsid w:val="005068E7"/>
    <w:rsid w:val="007E22CC"/>
    <w:rsid w:val="00C3089D"/>
    <w:rsid w:val="00C855C7"/>
    <w:rsid w:val="00F17AA2"/>
    <w:rsid w:val="00FB1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29A80"/>
  <w15:chartTrackingRefBased/>
  <w15:docId w15:val="{099170CC-4772-4ED3-A6E3-B02494AA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7AA2"/>
    <w:rPr>
      <w:color w:val="0563C1" w:themeColor="hyperlink"/>
      <w:u w:val="single"/>
    </w:rPr>
  </w:style>
  <w:style w:type="character" w:styleId="UnresolvedMention">
    <w:name w:val="Unresolved Mention"/>
    <w:basedOn w:val="DefaultParagraphFont"/>
    <w:uiPriority w:val="99"/>
    <w:semiHidden/>
    <w:unhideWhenUsed/>
    <w:rsid w:val="00F17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org-my.sharepoint.com/personal/patrick_theseira_maps_org_uk/Documents/Documents/Custom%20Office%20Templates/info@crowncommercial.gov.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crowncommercial.gov.uk/agreements/RM6094%20"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iel.kelly@maps.org.uk%20" TargetMode="External"/><Relationship Id="rId5" Type="http://schemas.openxmlformats.org/officeDocument/2006/relationships/settings" Target="settings.xml"/><Relationship Id="rId10" Type="http://schemas.openxmlformats.org/officeDocument/2006/relationships/hyperlink" Target="mailto:patrick.theseira@maps.org.uk" TargetMode="External"/><Relationship Id="rId4" Type="http://schemas.openxmlformats.org/officeDocument/2006/relationships/styles" Target="styles.xml"/><Relationship Id="rId9" Type="http://schemas.openxmlformats.org/officeDocument/2006/relationships/hyperlink" Target="https://maps.app.jaggaer.com/web/log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E98DF3AAE10345B289B507C6D0712E" ma:contentTypeVersion="10" ma:contentTypeDescription="Create a new document." ma:contentTypeScope="" ma:versionID="4ffb379c75347877414d801701b92405">
  <xsd:schema xmlns:xsd="http://www.w3.org/2001/XMLSchema" xmlns:xs="http://www.w3.org/2001/XMLSchema" xmlns:p="http://schemas.microsoft.com/office/2006/metadata/properties" xmlns:ns3="b8b5a281-56dd-444e-8708-d55a844cc531" xmlns:ns4="ecc8469a-dae3-4e2b-a556-7cea5877f1ed" targetNamespace="http://schemas.microsoft.com/office/2006/metadata/properties" ma:root="true" ma:fieldsID="f4bb99e9cf34c1765ef855c62b0b9394" ns3:_="" ns4:_="">
    <xsd:import namespace="b8b5a281-56dd-444e-8708-d55a844cc531"/>
    <xsd:import namespace="ecc8469a-dae3-4e2b-a556-7cea5877f1e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5a281-56dd-444e-8708-d55a844cc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8469a-dae3-4e2b-a556-7cea5877f1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34D202-DBDB-4CAE-95BD-032E1A874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5a281-56dd-444e-8708-d55a844cc531"/>
    <ds:schemaRef ds:uri="ecc8469a-dae3-4e2b-a556-7cea5877f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7B3CF6-FCB7-45DD-A526-596F80928B6F}">
  <ds:schemaRefs>
    <ds:schemaRef ds:uri="http://schemas.microsoft.com/sharepoint/v3/contenttype/forms"/>
  </ds:schemaRefs>
</ds:datastoreItem>
</file>

<file path=customXml/itemProps3.xml><?xml version="1.0" encoding="utf-8"?>
<ds:datastoreItem xmlns:ds="http://schemas.openxmlformats.org/officeDocument/2006/customXml" ds:itemID="{C5CCF9D8-BF56-41FF-A117-6D40DB9353C4}">
  <ds:schemaRefs>
    <ds:schemaRef ds:uri="http://www.w3.org/XML/1998/namespace"/>
    <ds:schemaRef ds:uri="b8b5a281-56dd-444e-8708-d55a844cc531"/>
    <ds:schemaRef ds:uri="http://schemas.microsoft.com/office/2006/documentManagement/types"/>
    <ds:schemaRef ds:uri="http://schemas.microsoft.com/office/2006/metadata/properties"/>
    <ds:schemaRef ds:uri="http://purl.org/dc/terms/"/>
    <ds:schemaRef ds:uri="http://schemas.microsoft.com/office/infopath/2007/PartnerControls"/>
    <ds:schemaRef ds:uri="ecc8469a-dae3-4e2b-a556-7cea5877f1ed"/>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Theseira</dc:creator>
  <cp:keywords/>
  <dc:description/>
  <cp:lastModifiedBy>Patrick Theseira</cp:lastModifiedBy>
  <cp:revision>2</cp:revision>
  <cp:lastPrinted>2019-12-04T14:12:00Z</cp:lastPrinted>
  <dcterms:created xsi:type="dcterms:W3CDTF">2019-12-04T15:08:00Z</dcterms:created>
  <dcterms:modified xsi:type="dcterms:W3CDTF">2019-12-04T15:08:00Z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0x01010034E98DF3AAE10345B289B507C6D0712E</vt:lpwstr>
  </property>
</Properties>
</file>