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9D435F" w14:textId="77777777" w:rsidR="0067142E" w:rsidRPr="001329DA" w:rsidRDefault="00DE1766" w:rsidP="00DE1766">
      <w:pPr>
        <w:tabs>
          <w:tab w:val="left" w:pos="192"/>
          <w:tab w:val="center" w:pos="4596"/>
        </w:tabs>
        <w:spacing w:after="120"/>
        <w:rPr>
          <w:rFonts w:cs="Arial"/>
          <w:b/>
          <w:szCs w:val="22"/>
        </w:rPr>
      </w:pPr>
      <w:bookmarkStart w:id="0" w:name="_Toc278544909"/>
      <w:bookmarkStart w:id="1" w:name="_Toc297988806"/>
      <w:r w:rsidRPr="001329DA">
        <w:rPr>
          <w:rFonts w:eastAsia="Arial Unicode MS"/>
          <w:b/>
          <w:noProof/>
          <w:szCs w:val="22"/>
          <w:lang w:eastAsia="en-GB"/>
        </w:rPr>
        <w:drawing>
          <wp:anchor distT="0" distB="0" distL="114300" distR="114300" simplePos="0" relativeHeight="251659264" behindDoc="1" locked="0" layoutInCell="1" allowOverlap="1" wp14:anchorId="7F9D4420" wp14:editId="7F9D4421">
            <wp:simplePos x="0" y="0"/>
            <wp:positionH relativeFrom="column">
              <wp:posOffset>-228600</wp:posOffset>
            </wp:positionH>
            <wp:positionV relativeFrom="paragraph">
              <wp:posOffset>1905</wp:posOffset>
            </wp:positionV>
            <wp:extent cx="1695450" cy="1371600"/>
            <wp:effectExtent l="0" t="0" r="0" b="0"/>
            <wp:wrapNone/>
            <wp:docPr id="6" name="Picture 6" descr="Crown Commercial Service Logo"/>
            <wp:cNvGraphicFramePr/>
            <a:graphic xmlns:a="http://schemas.openxmlformats.org/drawingml/2006/main">
              <a:graphicData uri="http://schemas.openxmlformats.org/drawingml/2006/picture">
                <pic:pic xmlns:pic="http://schemas.openxmlformats.org/drawingml/2006/picture">
                  <pic:nvPicPr>
                    <pic:cNvPr id="1029" name="Picture 5" descr="Crown Commercial Service Logo"/>
                    <pic:cNvPicPr>
                      <a:picLocks noChangeAspect="1" noChangeArrowheads="1"/>
                    </pic:cNvPicPr>
                  </pic:nvPicPr>
                  <pic:blipFill>
                    <a:blip r:embed="rId8" cstate="print"/>
                    <a:srcRect/>
                    <a:stretch>
                      <a:fillRect/>
                    </a:stretch>
                  </pic:blipFill>
                  <pic:spPr bwMode="auto">
                    <a:xfrm>
                      <a:off x="0" y="0"/>
                      <a:ext cx="1695450" cy="1371600"/>
                    </a:xfrm>
                    <a:prstGeom prst="rect">
                      <a:avLst/>
                    </a:prstGeom>
                    <a:noFill/>
                  </pic:spPr>
                </pic:pic>
              </a:graphicData>
            </a:graphic>
          </wp:anchor>
        </w:drawing>
      </w:r>
      <w:r w:rsidRPr="001329DA">
        <w:rPr>
          <w:rFonts w:cs="Arial"/>
          <w:b/>
          <w:szCs w:val="22"/>
        </w:rPr>
        <w:tab/>
      </w:r>
      <w:r w:rsidRPr="001329DA">
        <w:rPr>
          <w:rFonts w:cs="Arial"/>
          <w:b/>
          <w:szCs w:val="22"/>
        </w:rPr>
        <w:tab/>
      </w:r>
    </w:p>
    <w:p w14:paraId="7F9D4360" w14:textId="77777777" w:rsidR="0067142E" w:rsidRPr="001329DA" w:rsidRDefault="0067142E">
      <w:pPr>
        <w:spacing w:after="120"/>
        <w:jc w:val="center"/>
        <w:rPr>
          <w:rFonts w:cs="Arial"/>
          <w:b/>
          <w:szCs w:val="22"/>
        </w:rPr>
      </w:pPr>
    </w:p>
    <w:p w14:paraId="7F9D4361" w14:textId="77777777" w:rsidR="0067142E" w:rsidRPr="001329DA" w:rsidRDefault="00DE1766" w:rsidP="00DE1766">
      <w:pPr>
        <w:tabs>
          <w:tab w:val="left" w:pos="420"/>
        </w:tabs>
        <w:spacing w:after="120"/>
        <w:rPr>
          <w:rFonts w:eastAsia="Arial Unicode MS"/>
          <w:noProof/>
          <w:szCs w:val="22"/>
          <w:lang w:eastAsia="en-GB"/>
        </w:rPr>
      </w:pPr>
      <w:r w:rsidRPr="001329DA">
        <w:rPr>
          <w:rFonts w:eastAsia="Arial Unicode MS"/>
          <w:noProof/>
          <w:szCs w:val="22"/>
          <w:lang w:eastAsia="en-GB"/>
        </w:rPr>
        <w:tab/>
      </w:r>
    </w:p>
    <w:p w14:paraId="7F9D4362" w14:textId="77777777" w:rsidR="0067142E" w:rsidRPr="001329DA" w:rsidRDefault="0067142E">
      <w:pPr>
        <w:spacing w:after="120"/>
        <w:jc w:val="center"/>
        <w:rPr>
          <w:rFonts w:eastAsia="Arial Unicode MS"/>
          <w:b/>
          <w:noProof/>
          <w:szCs w:val="22"/>
          <w:lang w:eastAsia="en-GB"/>
        </w:rPr>
      </w:pPr>
    </w:p>
    <w:p w14:paraId="7F9D4363" w14:textId="77777777" w:rsidR="0067142E" w:rsidRPr="001329DA" w:rsidRDefault="0067142E">
      <w:pPr>
        <w:spacing w:after="120"/>
        <w:jc w:val="center"/>
        <w:rPr>
          <w:rFonts w:eastAsia="Arial Unicode MS"/>
          <w:b/>
          <w:noProof/>
          <w:szCs w:val="22"/>
          <w:lang w:eastAsia="en-GB"/>
        </w:rPr>
      </w:pPr>
    </w:p>
    <w:p w14:paraId="7F9D4364" w14:textId="77777777" w:rsidR="0067142E" w:rsidRPr="001329DA" w:rsidRDefault="0067142E">
      <w:pPr>
        <w:spacing w:after="120"/>
        <w:jc w:val="center"/>
        <w:rPr>
          <w:rFonts w:eastAsia="Arial Unicode MS"/>
          <w:b/>
          <w:noProof/>
          <w:szCs w:val="22"/>
          <w:lang w:eastAsia="en-GB"/>
        </w:rPr>
      </w:pPr>
    </w:p>
    <w:p w14:paraId="7F9D4365" w14:textId="77777777" w:rsidR="0067142E" w:rsidRPr="001329DA" w:rsidRDefault="0067142E">
      <w:pPr>
        <w:spacing w:after="120"/>
        <w:jc w:val="center"/>
        <w:rPr>
          <w:rFonts w:eastAsia="Arial Unicode MS"/>
          <w:b/>
          <w:noProof/>
          <w:szCs w:val="22"/>
          <w:lang w:eastAsia="en-GB"/>
        </w:rPr>
      </w:pPr>
    </w:p>
    <w:p w14:paraId="7F9D4366" w14:textId="77777777" w:rsidR="0067142E" w:rsidRPr="001329DA" w:rsidRDefault="0067142E">
      <w:pPr>
        <w:spacing w:after="120"/>
        <w:jc w:val="center"/>
        <w:rPr>
          <w:rFonts w:eastAsia="Arial Unicode MS"/>
          <w:b/>
          <w:noProof/>
          <w:szCs w:val="22"/>
          <w:lang w:eastAsia="en-GB"/>
        </w:rPr>
      </w:pPr>
    </w:p>
    <w:p w14:paraId="7F9D4367" w14:textId="77777777" w:rsidR="0067142E" w:rsidRPr="001329DA" w:rsidRDefault="0067142E">
      <w:pPr>
        <w:spacing w:after="120"/>
        <w:jc w:val="center"/>
        <w:rPr>
          <w:rFonts w:eastAsia="Arial Unicode MS"/>
          <w:b/>
          <w:noProof/>
          <w:szCs w:val="22"/>
          <w:lang w:eastAsia="en-GB"/>
        </w:rPr>
      </w:pPr>
    </w:p>
    <w:p w14:paraId="7F9D4368" w14:textId="77777777" w:rsidR="0067142E" w:rsidRPr="001329DA" w:rsidRDefault="0067142E">
      <w:pPr>
        <w:spacing w:after="120"/>
        <w:jc w:val="center"/>
        <w:rPr>
          <w:rFonts w:cs="Arial"/>
          <w:b/>
          <w:szCs w:val="22"/>
        </w:rPr>
      </w:pPr>
    </w:p>
    <w:p w14:paraId="7F9D4369" w14:textId="77777777" w:rsidR="00822A88" w:rsidRPr="001329DA" w:rsidRDefault="00822A88">
      <w:pPr>
        <w:spacing w:after="120"/>
        <w:jc w:val="center"/>
        <w:rPr>
          <w:rFonts w:cs="Arial"/>
          <w:b/>
          <w:szCs w:val="22"/>
        </w:rPr>
      </w:pPr>
    </w:p>
    <w:p w14:paraId="7F9D436A" w14:textId="77777777" w:rsidR="0086210A" w:rsidRPr="001329DA" w:rsidRDefault="006D643A" w:rsidP="0086210A">
      <w:pPr>
        <w:spacing w:line="-280" w:lineRule="auto"/>
        <w:jc w:val="center"/>
        <w:rPr>
          <w:b/>
          <w:caps/>
          <w:sz w:val="32"/>
          <w:szCs w:val="32"/>
          <w:lang w:val="en-US"/>
        </w:rPr>
      </w:pPr>
      <w:r w:rsidRPr="001329DA">
        <w:rPr>
          <w:b/>
          <w:caps/>
          <w:sz w:val="32"/>
          <w:szCs w:val="32"/>
          <w:lang w:val="en-US"/>
        </w:rPr>
        <w:t>Request for Information</w:t>
      </w:r>
    </w:p>
    <w:p w14:paraId="7F9D436B" w14:textId="77777777" w:rsidR="0086210A" w:rsidRPr="001329DA" w:rsidRDefault="0086210A" w:rsidP="0086210A">
      <w:pPr>
        <w:spacing w:line="-280" w:lineRule="auto"/>
        <w:jc w:val="center"/>
        <w:rPr>
          <w:b/>
          <w:caps/>
          <w:sz w:val="32"/>
          <w:szCs w:val="32"/>
          <w:lang w:val="en-US"/>
        </w:rPr>
      </w:pPr>
    </w:p>
    <w:p w14:paraId="7F9D436C" w14:textId="77777777" w:rsidR="0086210A" w:rsidRPr="001329DA" w:rsidRDefault="0086210A" w:rsidP="0086210A">
      <w:pPr>
        <w:spacing w:line="-280" w:lineRule="auto"/>
        <w:jc w:val="center"/>
        <w:rPr>
          <w:b/>
          <w:caps/>
          <w:sz w:val="32"/>
          <w:szCs w:val="32"/>
          <w:lang w:val="en-US"/>
        </w:rPr>
      </w:pPr>
      <w:r w:rsidRPr="001329DA">
        <w:rPr>
          <w:b/>
          <w:caps/>
          <w:sz w:val="32"/>
          <w:szCs w:val="32"/>
          <w:lang w:val="en-US"/>
        </w:rPr>
        <w:t>for</w:t>
      </w:r>
    </w:p>
    <w:p w14:paraId="7F9D436D" w14:textId="77777777" w:rsidR="0086210A" w:rsidRPr="001329DA" w:rsidRDefault="0086210A" w:rsidP="0086210A">
      <w:pPr>
        <w:spacing w:line="-280" w:lineRule="auto"/>
        <w:jc w:val="center"/>
        <w:rPr>
          <w:b/>
          <w:caps/>
          <w:sz w:val="32"/>
          <w:szCs w:val="32"/>
          <w:lang w:val="en-US"/>
        </w:rPr>
      </w:pPr>
      <w:r w:rsidRPr="001329DA">
        <w:rPr>
          <w:b/>
          <w:caps/>
          <w:sz w:val="32"/>
          <w:szCs w:val="32"/>
          <w:lang w:val="en-US"/>
        </w:rPr>
        <w:t xml:space="preserve"> </w:t>
      </w:r>
    </w:p>
    <w:p w14:paraId="7F9D436E" w14:textId="6E301C51" w:rsidR="00A16B7D" w:rsidRPr="001329DA" w:rsidRDefault="00EB10E1" w:rsidP="0086210A">
      <w:pPr>
        <w:pStyle w:val="Header"/>
        <w:jc w:val="center"/>
        <w:rPr>
          <w:b/>
          <w:sz w:val="32"/>
          <w:szCs w:val="32"/>
        </w:rPr>
      </w:pPr>
      <w:r w:rsidRPr="001329DA">
        <w:rPr>
          <w:b/>
          <w:sz w:val="32"/>
          <w:szCs w:val="32"/>
        </w:rPr>
        <w:t>GCS F</w:t>
      </w:r>
      <w:r w:rsidR="00826B9B" w:rsidRPr="001329DA">
        <w:rPr>
          <w:b/>
          <w:sz w:val="32"/>
          <w:szCs w:val="32"/>
        </w:rPr>
        <w:t>AST</w:t>
      </w:r>
      <w:r w:rsidRPr="001329DA">
        <w:rPr>
          <w:b/>
          <w:sz w:val="32"/>
          <w:szCs w:val="32"/>
        </w:rPr>
        <w:t xml:space="preserve"> S</w:t>
      </w:r>
      <w:r w:rsidR="00826B9B" w:rsidRPr="001329DA">
        <w:rPr>
          <w:b/>
          <w:sz w:val="32"/>
          <w:szCs w:val="32"/>
        </w:rPr>
        <w:t>TREAM</w:t>
      </w:r>
      <w:r w:rsidRPr="001329DA">
        <w:rPr>
          <w:b/>
          <w:sz w:val="32"/>
          <w:szCs w:val="32"/>
        </w:rPr>
        <w:t xml:space="preserve"> </w:t>
      </w:r>
      <w:r w:rsidR="00826B9B" w:rsidRPr="001329DA">
        <w:rPr>
          <w:b/>
          <w:sz w:val="32"/>
          <w:szCs w:val="32"/>
        </w:rPr>
        <w:t>QUALIFICATION</w:t>
      </w:r>
    </w:p>
    <w:p w14:paraId="7F9D436F" w14:textId="77777777" w:rsidR="00A16B7D" w:rsidRPr="001329DA" w:rsidRDefault="00A16B7D" w:rsidP="0086210A">
      <w:pPr>
        <w:pStyle w:val="Header"/>
        <w:jc w:val="center"/>
        <w:rPr>
          <w:b/>
          <w:sz w:val="32"/>
          <w:szCs w:val="32"/>
        </w:rPr>
      </w:pPr>
    </w:p>
    <w:p w14:paraId="7F9D4370" w14:textId="1DBECB83" w:rsidR="0086210A" w:rsidRPr="001329DA" w:rsidRDefault="00042B43" w:rsidP="0086210A">
      <w:pPr>
        <w:pStyle w:val="Header"/>
        <w:jc w:val="center"/>
        <w:rPr>
          <w:b/>
          <w:sz w:val="32"/>
          <w:szCs w:val="32"/>
        </w:rPr>
      </w:pPr>
      <w:r w:rsidRPr="001329DA">
        <w:rPr>
          <w:b/>
          <w:sz w:val="32"/>
          <w:szCs w:val="32"/>
        </w:rPr>
        <w:t xml:space="preserve"> CCZP17A16</w:t>
      </w:r>
    </w:p>
    <w:p w14:paraId="7F9D4371" w14:textId="77777777" w:rsidR="00A16B7D" w:rsidRPr="001329DA" w:rsidRDefault="00A16B7D" w:rsidP="0086210A">
      <w:pPr>
        <w:pStyle w:val="Header"/>
        <w:jc w:val="center"/>
        <w:rPr>
          <w:b/>
          <w:sz w:val="32"/>
          <w:szCs w:val="32"/>
        </w:rPr>
      </w:pPr>
    </w:p>
    <w:p w14:paraId="7F9D4372" w14:textId="77777777" w:rsidR="00A16B7D" w:rsidRPr="001329DA" w:rsidRDefault="0086210A" w:rsidP="0086210A">
      <w:pPr>
        <w:spacing w:line="-278" w:lineRule="auto"/>
        <w:jc w:val="center"/>
        <w:rPr>
          <w:b/>
          <w:caps/>
          <w:sz w:val="32"/>
          <w:szCs w:val="32"/>
          <w:lang w:val="fr-FR"/>
        </w:rPr>
      </w:pPr>
      <w:r w:rsidRPr="001329DA">
        <w:rPr>
          <w:b/>
          <w:caps/>
          <w:sz w:val="32"/>
          <w:szCs w:val="32"/>
          <w:lang w:val="fr-FR"/>
        </w:rPr>
        <w:t>for</w:t>
      </w:r>
    </w:p>
    <w:p w14:paraId="7F9D4373" w14:textId="77777777" w:rsidR="00A16B7D" w:rsidRPr="001329DA" w:rsidRDefault="00A16B7D" w:rsidP="0086210A">
      <w:pPr>
        <w:spacing w:line="-278" w:lineRule="auto"/>
        <w:jc w:val="center"/>
        <w:rPr>
          <w:b/>
          <w:caps/>
          <w:sz w:val="32"/>
          <w:szCs w:val="32"/>
          <w:lang w:val="fr-FR"/>
        </w:rPr>
      </w:pPr>
    </w:p>
    <w:p w14:paraId="7F9D4374" w14:textId="3B9230EA" w:rsidR="001626E3" w:rsidRPr="001329DA" w:rsidRDefault="00826B9B" w:rsidP="001626E3">
      <w:pPr>
        <w:spacing w:line="-276" w:lineRule="auto"/>
        <w:jc w:val="center"/>
        <w:rPr>
          <w:rFonts w:cs="Arial"/>
          <w:b/>
          <w:caps/>
          <w:sz w:val="32"/>
          <w:szCs w:val="32"/>
          <w:lang w:val="fr-FR"/>
        </w:rPr>
      </w:pPr>
      <w:r w:rsidRPr="001329DA">
        <w:rPr>
          <w:rFonts w:cs="Arial"/>
          <w:b/>
          <w:caps/>
          <w:sz w:val="32"/>
          <w:szCs w:val="32"/>
          <w:lang w:val="fr-FR"/>
        </w:rPr>
        <w:t xml:space="preserve">Government Communication Service </w:t>
      </w:r>
      <w:r w:rsidR="00042B43" w:rsidRPr="001329DA">
        <w:rPr>
          <w:rFonts w:cs="Arial"/>
          <w:b/>
          <w:caps/>
          <w:sz w:val="32"/>
          <w:szCs w:val="32"/>
          <w:lang w:val="fr-FR"/>
        </w:rPr>
        <w:t>(GCS)</w:t>
      </w:r>
    </w:p>
    <w:p w14:paraId="7F9D4375" w14:textId="77777777" w:rsidR="001626E3" w:rsidRPr="001329DA" w:rsidRDefault="001626E3" w:rsidP="001626E3">
      <w:pPr>
        <w:spacing w:line="-276" w:lineRule="auto"/>
        <w:jc w:val="center"/>
        <w:rPr>
          <w:rFonts w:eastAsia="Times New Roman" w:cs="Arial"/>
          <w:b/>
          <w:caps/>
          <w:sz w:val="32"/>
          <w:szCs w:val="32"/>
          <w:lang w:val="fr-FR" w:eastAsia="en-GB"/>
        </w:rPr>
      </w:pPr>
    </w:p>
    <w:p w14:paraId="7F9D4379" w14:textId="77777777" w:rsidR="00947497" w:rsidRPr="001329DA" w:rsidRDefault="00947497">
      <w:pPr>
        <w:spacing w:after="120"/>
        <w:jc w:val="center"/>
        <w:rPr>
          <w:rFonts w:cs="Arial"/>
          <w:b/>
          <w:szCs w:val="22"/>
        </w:rPr>
      </w:pPr>
    </w:p>
    <w:p w14:paraId="7F9D437A" w14:textId="77777777" w:rsidR="00947497" w:rsidRPr="001329DA" w:rsidRDefault="00947497">
      <w:pPr>
        <w:spacing w:after="120"/>
        <w:jc w:val="center"/>
        <w:rPr>
          <w:rFonts w:cs="Arial"/>
          <w:b/>
          <w:szCs w:val="22"/>
        </w:rPr>
      </w:pPr>
    </w:p>
    <w:p w14:paraId="7F9D437B" w14:textId="77777777" w:rsidR="00947497" w:rsidRPr="001329DA" w:rsidRDefault="00947497">
      <w:pPr>
        <w:spacing w:after="120"/>
        <w:jc w:val="center"/>
        <w:rPr>
          <w:rFonts w:cs="Arial"/>
          <w:b/>
          <w:szCs w:val="22"/>
        </w:rPr>
      </w:pPr>
    </w:p>
    <w:p w14:paraId="7F9D437C" w14:textId="77777777" w:rsidR="00947497" w:rsidRPr="001329DA" w:rsidRDefault="00947497">
      <w:pPr>
        <w:spacing w:after="120"/>
        <w:jc w:val="center"/>
        <w:rPr>
          <w:rFonts w:cs="Arial"/>
          <w:b/>
          <w:szCs w:val="22"/>
        </w:rPr>
      </w:pPr>
    </w:p>
    <w:p w14:paraId="7F9D437D" w14:textId="77777777" w:rsidR="00947497" w:rsidRPr="001329DA" w:rsidRDefault="00947497">
      <w:pPr>
        <w:spacing w:after="120"/>
        <w:jc w:val="center"/>
        <w:rPr>
          <w:rFonts w:cs="Arial"/>
          <w:b/>
          <w:szCs w:val="22"/>
        </w:rPr>
      </w:pPr>
    </w:p>
    <w:p w14:paraId="7F9D437E" w14:textId="77777777" w:rsidR="00947497" w:rsidRPr="001329DA" w:rsidRDefault="00947497">
      <w:pPr>
        <w:spacing w:after="120"/>
        <w:jc w:val="center"/>
        <w:rPr>
          <w:rFonts w:cs="Arial"/>
          <w:b/>
          <w:szCs w:val="22"/>
        </w:rPr>
      </w:pPr>
    </w:p>
    <w:p w14:paraId="7F9D437F" w14:textId="77777777" w:rsidR="0067142E" w:rsidRPr="001329DA" w:rsidRDefault="0067142E">
      <w:pPr>
        <w:spacing w:after="120"/>
        <w:jc w:val="center"/>
        <w:rPr>
          <w:rFonts w:cs="Arial"/>
          <w:b/>
          <w:szCs w:val="22"/>
        </w:rPr>
      </w:pPr>
    </w:p>
    <w:p w14:paraId="7F9D4380" w14:textId="77777777" w:rsidR="0067142E" w:rsidRPr="001329DA" w:rsidRDefault="0067142E">
      <w:pPr>
        <w:spacing w:after="120"/>
        <w:jc w:val="center"/>
        <w:rPr>
          <w:rFonts w:cs="Arial"/>
          <w:b/>
          <w:szCs w:val="22"/>
        </w:rPr>
      </w:pPr>
    </w:p>
    <w:p w14:paraId="7F9D4381" w14:textId="77777777" w:rsidR="00822A88" w:rsidRPr="001329DA" w:rsidRDefault="00822A88">
      <w:pPr>
        <w:spacing w:after="120"/>
        <w:jc w:val="center"/>
        <w:rPr>
          <w:rFonts w:cs="Arial"/>
          <w:b/>
          <w:szCs w:val="22"/>
        </w:rPr>
      </w:pPr>
    </w:p>
    <w:p w14:paraId="7F9D4382" w14:textId="77777777" w:rsidR="00822A88" w:rsidRPr="001329DA" w:rsidRDefault="00822A88">
      <w:pPr>
        <w:spacing w:after="120"/>
        <w:jc w:val="center"/>
        <w:rPr>
          <w:rFonts w:cs="Arial"/>
          <w:b/>
          <w:szCs w:val="22"/>
        </w:rPr>
      </w:pPr>
    </w:p>
    <w:p w14:paraId="7F9D4383" w14:textId="77777777" w:rsidR="0067142E" w:rsidRPr="001329DA" w:rsidRDefault="0067142E">
      <w:pPr>
        <w:spacing w:after="120"/>
        <w:jc w:val="center"/>
        <w:rPr>
          <w:rFonts w:cs="Arial"/>
          <w:b/>
          <w:szCs w:val="22"/>
        </w:rPr>
      </w:pPr>
    </w:p>
    <w:p w14:paraId="7F9D4384" w14:textId="77777777" w:rsidR="0067142E" w:rsidRPr="001329DA" w:rsidRDefault="0067142E">
      <w:pPr>
        <w:spacing w:after="120"/>
        <w:jc w:val="center"/>
        <w:rPr>
          <w:rFonts w:cs="Arial"/>
          <w:b/>
          <w:szCs w:val="22"/>
        </w:rPr>
      </w:pPr>
    </w:p>
    <w:p w14:paraId="7F9D4385" w14:textId="77777777" w:rsidR="0086210A" w:rsidRPr="001329DA" w:rsidRDefault="0086210A">
      <w:pPr>
        <w:spacing w:after="120"/>
        <w:jc w:val="center"/>
        <w:rPr>
          <w:rFonts w:cs="Arial"/>
          <w:b/>
          <w:szCs w:val="22"/>
        </w:rPr>
      </w:pPr>
    </w:p>
    <w:p w14:paraId="7F9D4386" w14:textId="77777777" w:rsidR="0086210A" w:rsidRPr="001329DA" w:rsidRDefault="0086210A">
      <w:pPr>
        <w:spacing w:after="120"/>
        <w:jc w:val="center"/>
        <w:rPr>
          <w:rFonts w:cs="Arial"/>
          <w:b/>
          <w:szCs w:val="22"/>
        </w:rPr>
      </w:pPr>
    </w:p>
    <w:p w14:paraId="7F9D4387" w14:textId="77777777" w:rsidR="0086210A" w:rsidRPr="001329DA" w:rsidRDefault="0086210A">
      <w:pPr>
        <w:spacing w:after="120"/>
        <w:jc w:val="center"/>
        <w:rPr>
          <w:rFonts w:cs="Arial"/>
          <w:b/>
          <w:szCs w:val="22"/>
        </w:rPr>
      </w:pPr>
    </w:p>
    <w:p w14:paraId="7F9D4388" w14:textId="77777777" w:rsidR="006067B2" w:rsidRPr="001329DA" w:rsidRDefault="006067B2">
      <w:pPr>
        <w:spacing w:after="120"/>
        <w:jc w:val="center"/>
        <w:rPr>
          <w:rFonts w:cs="Arial"/>
          <w:b/>
          <w:szCs w:val="22"/>
        </w:rPr>
      </w:pPr>
    </w:p>
    <w:p w14:paraId="7F9D4389" w14:textId="77777777" w:rsidR="0067142E" w:rsidRPr="001329DA" w:rsidRDefault="0067142E" w:rsidP="00947497">
      <w:pPr>
        <w:spacing w:after="120"/>
        <w:rPr>
          <w:rFonts w:cs="Arial"/>
          <w:b/>
          <w:szCs w:val="22"/>
        </w:rPr>
      </w:pPr>
    </w:p>
    <w:p w14:paraId="7F9D438A" w14:textId="77777777" w:rsidR="0067142E" w:rsidRPr="001329DA" w:rsidRDefault="0067142E">
      <w:pPr>
        <w:pStyle w:val="bodystrongcentred"/>
        <w:spacing w:after="120"/>
        <w:rPr>
          <w:rFonts w:cs="Arial"/>
        </w:rPr>
      </w:pPr>
      <w:r w:rsidRPr="001329DA">
        <w:rPr>
          <w:rFonts w:cs="Arial"/>
        </w:rPr>
        <w:t>CONTENTS</w:t>
      </w:r>
    </w:p>
    <w:p w14:paraId="7F9D438B" w14:textId="77777777" w:rsidR="00C05977" w:rsidRPr="001329DA" w:rsidRDefault="006844CE">
      <w:pPr>
        <w:pStyle w:val="TOC1"/>
        <w:tabs>
          <w:tab w:val="left" w:pos="440"/>
          <w:tab w:val="right" w:leader="dot" w:pos="9183"/>
        </w:tabs>
        <w:rPr>
          <w:rFonts w:asciiTheme="minorHAnsi" w:eastAsiaTheme="minorEastAsia" w:hAnsiTheme="minorHAnsi" w:cstheme="minorBidi"/>
          <w:b w:val="0"/>
          <w:bCs w:val="0"/>
          <w:caps/>
          <w:noProof/>
          <w:szCs w:val="22"/>
          <w:lang w:eastAsia="en-GB"/>
        </w:rPr>
      </w:pPr>
      <w:r w:rsidRPr="001329DA">
        <w:rPr>
          <w:rFonts w:cs="Arial"/>
          <w:b w:val="0"/>
          <w:bCs w:val="0"/>
          <w:szCs w:val="22"/>
        </w:rPr>
        <w:fldChar w:fldCharType="begin"/>
      </w:r>
      <w:r w:rsidR="0067142E" w:rsidRPr="001329DA">
        <w:rPr>
          <w:rFonts w:cs="Arial"/>
          <w:b w:val="0"/>
          <w:bCs w:val="0"/>
          <w:szCs w:val="22"/>
        </w:rPr>
        <w:instrText xml:space="preserve"> TOC \h \z \t "Style3,1" </w:instrText>
      </w:r>
      <w:r w:rsidRPr="001329DA">
        <w:rPr>
          <w:rFonts w:cs="Arial"/>
          <w:b w:val="0"/>
          <w:bCs w:val="0"/>
          <w:szCs w:val="22"/>
        </w:rPr>
        <w:fldChar w:fldCharType="separate"/>
      </w:r>
      <w:hyperlink w:anchor="_Toc438016866" w:history="1">
        <w:r w:rsidR="00C05977" w:rsidRPr="001329DA">
          <w:rPr>
            <w:rStyle w:val="Hyperlink"/>
            <w:caps/>
            <w:noProof/>
          </w:rPr>
          <w:t>1.</w:t>
        </w:r>
        <w:r w:rsidR="00C05977" w:rsidRPr="001329DA">
          <w:rPr>
            <w:rFonts w:asciiTheme="minorHAnsi" w:eastAsiaTheme="minorEastAsia" w:hAnsiTheme="minorHAnsi" w:cstheme="minorBidi"/>
            <w:b w:val="0"/>
            <w:bCs w:val="0"/>
            <w:caps/>
            <w:noProof/>
            <w:szCs w:val="22"/>
            <w:lang w:eastAsia="en-GB"/>
          </w:rPr>
          <w:tab/>
        </w:r>
        <w:r w:rsidR="00C05977" w:rsidRPr="001329DA">
          <w:rPr>
            <w:rStyle w:val="Hyperlink"/>
            <w:caps/>
            <w:noProof/>
          </w:rPr>
          <w:t>REquest for information (RFI) scope</w:t>
        </w:r>
        <w:r w:rsidR="00C05977" w:rsidRPr="001329DA">
          <w:rPr>
            <w:caps/>
            <w:noProof/>
            <w:webHidden/>
          </w:rPr>
          <w:tab/>
        </w:r>
        <w:r w:rsidR="00C05977" w:rsidRPr="001329DA">
          <w:rPr>
            <w:caps/>
            <w:noProof/>
            <w:webHidden/>
          </w:rPr>
          <w:fldChar w:fldCharType="begin"/>
        </w:r>
        <w:r w:rsidR="00C05977" w:rsidRPr="001329DA">
          <w:rPr>
            <w:caps/>
            <w:noProof/>
            <w:webHidden/>
          </w:rPr>
          <w:instrText xml:space="preserve"> PAGEREF _Toc438016866 \h </w:instrText>
        </w:r>
        <w:r w:rsidR="00C05977" w:rsidRPr="001329DA">
          <w:rPr>
            <w:caps/>
            <w:noProof/>
            <w:webHidden/>
          </w:rPr>
        </w:r>
        <w:r w:rsidR="00C05977" w:rsidRPr="001329DA">
          <w:rPr>
            <w:caps/>
            <w:noProof/>
            <w:webHidden/>
          </w:rPr>
          <w:fldChar w:fldCharType="separate"/>
        </w:r>
        <w:r w:rsidR="00C05977" w:rsidRPr="001329DA">
          <w:rPr>
            <w:caps/>
            <w:noProof/>
            <w:webHidden/>
          </w:rPr>
          <w:t>3</w:t>
        </w:r>
        <w:r w:rsidR="00C05977" w:rsidRPr="001329DA">
          <w:rPr>
            <w:caps/>
            <w:noProof/>
            <w:webHidden/>
          </w:rPr>
          <w:fldChar w:fldCharType="end"/>
        </w:r>
      </w:hyperlink>
    </w:p>
    <w:p w14:paraId="7F9D438C" w14:textId="77777777" w:rsidR="00C05977" w:rsidRPr="001329DA" w:rsidRDefault="00C7586E">
      <w:pPr>
        <w:pStyle w:val="TOC1"/>
        <w:tabs>
          <w:tab w:val="left" w:pos="440"/>
          <w:tab w:val="right" w:leader="dot" w:pos="9183"/>
        </w:tabs>
        <w:rPr>
          <w:rFonts w:asciiTheme="minorHAnsi" w:eastAsiaTheme="minorEastAsia" w:hAnsiTheme="minorHAnsi" w:cstheme="minorBidi"/>
          <w:b w:val="0"/>
          <w:bCs w:val="0"/>
          <w:caps/>
          <w:noProof/>
          <w:szCs w:val="22"/>
          <w:lang w:eastAsia="en-GB"/>
        </w:rPr>
      </w:pPr>
      <w:hyperlink w:anchor="_Toc438016867" w:history="1">
        <w:r w:rsidR="00C05977" w:rsidRPr="001329DA">
          <w:rPr>
            <w:rStyle w:val="Hyperlink"/>
            <w:caps/>
            <w:noProof/>
          </w:rPr>
          <w:t>2.</w:t>
        </w:r>
        <w:r w:rsidR="00C05977" w:rsidRPr="001329DA">
          <w:rPr>
            <w:rFonts w:asciiTheme="minorHAnsi" w:eastAsiaTheme="minorEastAsia" w:hAnsiTheme="minorHAnsi" w:cstheme="minorBidi"/>
            <w:b w:val="0"/>
            <w:bCs w:val="0"/>
            <w:caps/>
            <w:noProof/>
            <w:szCs w:val="22"/>
            <w:lang w:eastAsia="en-GB"/>
          </w:rPr>
          <w:tab/>
        </w:r>
        <w:r w:rsidR="00C05977" w:rsidRPr="001329DA">
          <w:rPr>
            <w:rStyle w:val="Hyperlink"/>
            <w:caps/>
            <w:noProof/>
          </w:rPr>
          <w:t>BACKGROUND TO THE AUTHORITY</w:t>
        </w:r>
        <w:r w:rsidR="00C05977" w:rsidRPr="001329DA">
          <w:rPr>
            <w:caps/>
            <w:noProof/>
            <w:webHidden/>
          </w:rPr>
          <w:tab/>
        </w:r>
        <w:r w:rsidR="00C05977" w:rsidRPr="001329DA">
          <w:rPr>
            <w:caps/>
            <w:noProof/>
            <w:webHidden/>
          </w:rPr>
          <w:fldChar w:fldCharType="begin"/>
        </w:r>
        <w:r w:rsidR="00C05977" w:rsidRPr="001329DA">
          <w:rPr>
            <w:caps/>
            <w:noProof/>
            <w:webHidden/>
          </w:rPr>
          <w:instrText xml:space="preserve"> PAGEREF _Toc438016867 \h </w:instrText>
        </w:r>
        <w:r w:rsidR="00C05977" w:rsidRPr="001329DA">
          <w:rPr>
            <w:caps/>
            <w:noProof/>
            <w:webHidden/>
          </w:rPr>
        </w:r>
        <w:r w:rsidR="00C05977" w:rsidRPr="001329DA">
          <w:rPr>
            <w:caps/>
            <w:noProof/>
            <w:webHidden/>
          </w:rPr>
          <w:fldChar w:fldCharType="separate"/>
        </w:r>
        <w:r w:rsidR="00C05977" w:rsidRPr="001329DA">
          <w:rPr>
            <w:caps/>
            <w:noProof/>
            <w:webHidden/>
          </w:rPr>
          <w:t>3</w:t>
        </w:r>
        <w:r w:rsidR="00C05977" w:rsidRPr="001329DA">
          <w:rPr>
            <w:caps/>
            <w:noProof/>
            <w:webHidden/>
          </w:rPr>
          <w:fldChar w:fldCharType="end"/>
        </w:r>
      </w:hyperlink>
    </w:p>
    <w:p w14:paraId="7F9D438D" w14:textId="77777777" w:rsidR="00C05977" w:rsidRPr="001329DA" w:rsidRDefault="00C7586E">
      <w:pPr>
        <w:pStyle w:val="TOC1"/>
        <w:tabs>
          <w:tab w:val="left" w:pos="440"/>
          <w:tab w:val="right" w:leader="dot" w:pos="9183"/>
        </w:tabs>
        <w:rPr>
          <w:rFonts w:asciiTheme="minorHAnsi" w:eastAsiaTheme="minorEastAsia" w:hAnsiTheme="minorHAnsi" w:cstheme="minorBidi"/>
          <w:b w:val="0"/>
          <w:bCs w:val="0"/>
          <w:caps/>
          <w:noProof/>
          <w:szCs w:val="22"/>
          <w:lang w:eastAsia="en-GB"/>
        </w:rPr>
      </w:pPr>
      <w:hyperlink w:anchor="_Toc438016868" w:history="1">
        <w:r w:rsidR="00C05977" w:rsidRPr="001329DA">
          <w:rPr>
            <w:rStyle w:val="Hyperlink"/>
            <w:caps/>
            <w:noProof/>
          </w:rPr>
          <w:t>2.</w:t>
        </w:r>
        <w:r w:rsidR="00C05977" w:rsidRPr="001329DA">
          <w:rPr>
            <w:rFonts w:asciiTheme="minorHAnsi" w:eastAsiaTheme="minorEastAsia" w:hAnsiTheme="minorHAnsi" w:cstheme="minorBidi"/>
            <w:b w:val="0"/>
            <w:bCs w:val="0"/>
            <w:caps/>
            <w:noProof/>
            <w:szCs w:val="22"/>
            <w:lang w:eastAsia="en-GB"/>
          </w:rPr>
          <w:tab/>
        </w:r>
        <w:r w:rsidR="00C05977" w:rsidRPr="001329DA">
          <w:rPr>
            <w:rStyle w:val="Hyperlink"/>
            <w:caps/>
            <w:noProof/>
          </w:rPr>
          <w:t>BACKGROUND TO THE REQUIREMENT</w:t>
        </w:r>
        <w:r w:rsidR="00C05977" w:rsidRPr="001329DA">
          <w:rPr>
            <w:caps/>
            <w:noProof/>
            <w:webHidden/>
          </w:rPr>
          <w:tab/>
        </w:r>
        <w:r w:rsidR="00C05977" w:rsidRPr="001329DA">
          <w:rPr>
            <w:caps/>
            <w:noProof/>
            <w:webHidden/>
          </w:rPr>
          <w:fldChar w:fldCharType="begin"/>
        </w:r>
        <w:r w:rsidR="00C05977" w:rsidRPr="001329DA">
          <w:rPr>
            <w:caps/>
            <w:noProof/>
            <w:webHidden/>
          </w:rPr>
          <w:instrText xml:space="preserve"> PAGEREF _Toc438016868 \h </w:instrText>
        </w:r>
        <w:r w:rsidR="00C05977" w:rsidRPr="001329DA">
          <w:rPr>
            <w:caps/>
            <w:noProof/>
            <w:webHidden/>
          </w:rPr>
        </w:r>
        <w:r w:rsidR="00C05977" w:rsidRPr="001329DA">
          <w:rPr>
            <w:caps/>
            <w:noProof/>
            <w:webHidden/>
          </w:rPr>
          <w:fldChar w:fldCharType="separate"/>
        </w:r>
        <w:r w:rsidR="00C05977" w:rsidRPr="001329DA">
          <w:rPr>
            <w:caps/>
            <w:noProof/>
            <w:webHidden/>
          </w:rPr>
          <w:t>3</w:t>
        </w:r>
        <w:r w:rsidR="00C05977" w:rsidRPr="001329DA">
          <w:rPr>
            <w:caps/>
            <w:noProof/>
            <w:webHidden/>
          </w:rPr>
          <w:fldChar w:fldCharType="end"/>
        </w:r>
      </w:hyperlink>
    </w:p>
    <w:p w14:paraId="7F9D438E" w14:textId="77777777" w:rsidR="00C05977" w:rsidRPr="001329DA" w:rsidRDefault="00C7586E">
      <w:pPr>
        <w:pStyle w:val="TOC1"/>
        <w:tabs>
          <w:tab w:val="left" w:pos="440"/>
          <w:tab w:val="right" w:leader="dot" w:pos="9183"/>
        </w:tabs>
        <w:rPr>
          <w:rFonts w:asciiTheme="minorHAnsi" w:eastAsiaTheme="minorEastAsia" w:hAnsiTheme="minorHAnsi" w:cstheme="minorBidi"/>
          <w:b w:val="0"/>
          <w:bCs w:val="0"/>
          <w:caps/>
          <w:noProof/>
          <w:szCs w:val="22"/>
          <w:lang w:eastAsia="en-GB"/>
        </w:rPr>
      </w:pPr>
      <w:hyperlink w:anchor="_Toc438016869" w:history="1">
        <w:r w:rsidR="00C05977" w:rsidRPr="001329DA">
          <w:rPr>
            <w:rStyle w:val="Hyperlink"/>
            <w:caps/>
            <w:noProof/>
          </w:rPr>
          <w:t>3.</w:t>
        </w:r>
        <w:r w:rsidR="00C05977" w:rsidRPr="001329DA">
          <w:rPr>
            <w:rFonts w:asciiTheme="minorHAnsi" w:eastAsiaTheme="minorEastAsia" w:hAnsiTheme="minorHAnsi" w:cstheme="minorBidi"/>
            <w:b w:val="0"/>
            <w:bCs w:val="0"/>
            <w:caps/>
            <w:noProof/>
            <w:szCs w:val="22"/>
            <w:lang w:eastAsia="en-GB"/>
          </w:rPr>
          <w:tab/>
        </w:r>
        <w:r w:rsidR="00C05977" w:rsidRPr="001329DA">
          <w:rPr>
            <w:rStyle w:val="Hyperlink"/>
            <w:caps/>
            <w:noProof/>
          </w:rPr>
          <w:t>INFORMATION REQUIRED</w:t>
        </w:r>
        <w:r w:rsidR="00C05977" w:rsidRPr="001329DA">
          <w:rPr>
            <w:caps/>
            <w:noProof/>
            <w:webHidden/>
          </w:rPr>
          <w:tab/>
        </w:r>
        <w:r w:rsidR="00C05977" w:rsidRPr="001329DA">
          <w:rPr>
            <w:caps/>
            <w:noProof/>
            <w:webHidden/>
          </w:rPr>
          <w:fldChar w:fldCharType="begin"/>
        </w:r>
        <w:r w:rsidR="00C05977" w:rsidRPr="001329DA">
          <w:rPr>
            <w:caps/>
            <w:noProof/>
            <w:webHidden/>
          </w:rPr>
          <w:instrText xml:space="preserve"> PAGEREF _Toc438016869 \h </w:instrText>
        </w:r>
        <w:r w:rsidR="00C05977" w:rsidRPr="001329DA">
          <w:rPr>
            <w:caps/>
            <w:noProof/>
            <w:webHidden/>
          </w:rPr>
        </w:r>
        <w:r w:rsidR="00C05977" w:rsidRPr="001329DA">
          <w:rPr>
            <w:caps/>
            <w:noProof/>
            <w:webHidden/>
          </w:rPr>
          <w:fldChar w:fldCharType="separate"/>
        </w:r>
        <w:r w:rsidR="00C05977" w:rsidRPr="001329DA">
          <w:rPr>
            <w:caps/>
            <w:noProof/>
            <w:webHidden/>
          </w:rPr>
          <w:t>3</w:t>
        </w:r>
        <w:r w:rsidR="00C05977" w:rsidRPr="001329DA">
          <w:rPr>
            <w:caps/>
            <w:noProof/>
            <w:webHidden/>
          </w:rPr>
          <w:fldChar w:fldCharType="end"/>
        </w:r>
      </w:hyperlink>
    </w:p>
    <w:p w14:paraId="7F9D438F" w14:textId="77777777" w:rsidR="00C05977" w:rsidRPr="001329DA" w:rsidRDefault="00C7586E">
      <w:pPr>
        <w:pStyle w:val="TOC1"/>
        <w:tabs>
          <w:tab w:val="left" w:pos="440"/>
          <w:tab w:val="right" w:leader="dot" w:pos="9183"/>
        </w:tabs>
        <w:rPr>
          <w:rFonts w:asciiTheme="minorHAnsi" w:eastAsiaTheme="minorEastAsia" w:hAnsiTheme="minorHAnsi" w:cstheme="minorBidi"/>
          <w:b w:val="0"/>
          <w:bCs w:val="0"/>
          <w:caps/>
          <w:noProof/>
          <w:szCs w:val="22"/>
          <w:lang w:eastAsia="en-GB"/>
        </w:rPr>
      </w:pPr>
      <w:hyperlink w:anchor="_Toc438016870" w:history="1">
        <w:r w:rsidR="00C05977" w:rsidRPr="001329DA">
          <w:rPr>
            <w:rStyle w:val="Hyperlink"/>
            <w:caps/>
            <w:noProof/>
          </w:rPr>
          <w:t>4.</w:t>
        </w:r>
        <w:r w:rsidR="00C05977" w:rsidRPr="001329DA">
          <w:rPr>
            <w:rFonts w:asciiTheme="minorHAnsi" w:eastAsiaTheme="minorEastAsia" w:hAnsiTheme="minorHAnsi" w:cstheme="minorBidi"/>
            <w:b w:val="0"/>
            <w:bCs w:val="0"/>
            <w:caps/>
            <w:noProof/>
            <w:szCs w:val="22"/>
            <w:lang w:eastAsia="en-GB"/>
          </w:rPr>
          <w:tab/>
        </w:r>
        <w:r w:rsidR="00C05977" w:rsidRPr="001329DA">
          <w:rPr>
            <w:rStyle w:val="Hyperlink"/>
            <w:caps/>
            <w:noProof/>
          </w:rPr>
          <w:t>Request for Information Timetable</w:t>
        </w:r>
        <w:r w:rsidR="00C05977" w:rsidRPr="001329DA">
          <w:rPr>
            <w:caps/>
            <w:noProof/>
            <w:webHidden/>
          </w:rPr>
          <w:tab/>
        </w:r>
        <w:r w:rsidR="00C05977" w:rsidRPr="001329DA">
          <w:rPr>
            <w:caps/>
            <w:noProof/>
            <w:webHidden/>
          </w:rPr>
          <w:fldChar w:fldCharType="begin"/>
        </w:r>
        <w:r w:rsidR="00C05977" w:rsidRPr="001329DA">
          <w:rPr>
            <w:caps/>
            <w:noProof/>
            <w:webHidden/>
          </w:rPr>
          <w:instrText xml:space="preserve"> PAGEREF _Toc438016870 \h </w:instrText>
        </w:r>
        <w:r w:rsidR="00C05977" w:rsidRPr="001329DA">
          <w:rPr>
            <w:caps/>
            <w:noProof/>
            <w:webHidden/>
          </w:rPr>
        </w:r>
        <w:r w:rsidR="00C05977" w:rsidRPr="001329DA">
          <w:rPr>
            <w:caps/>
            <w:noProof/>
            <w:webHidden/>
          </w:rPr>
          <w:fldChar w:fldCharType="separate"/>
        </w:r>
        <w:r w:rsidR="00C05977" w:rsidRPr="001329DA">
          <w:rPr>
            <w:caps/>
            <w:noProof/>
            <w:webHidden/>
          </w:rPr>
          <w:t>3</w:t>
        </w:r>
        <w:r w:rsidR="00C05977" w:rsidRPr="001329DA">
          <w:rPr>
            <w:caps/>
            <w:noProof/>
            <w:webHidden/>
          </w:rPr>
          <w:fldChar w:fldCharType="end"/>
        </w:r>
      </w:hyperlink>
    </w:p>
    <w:p w14:paraId="7F9D4390" w14:textId="77777777" w:rsidR="00C05977" w:rsidRPr="001329DA" w:rsidRDefault="00C7586E">
      <w:pPr>
        <w:pStyle w:val="TOC1"/>
        <w:tabs>
          <w:tab w:val="left" w:pos="440"/>
          <w:tab w:val="right" w:leader="dot" w:pos="9183"/>
        </w:tabs>
        <w:rPr>
          <w:rFonts w:asciiTheme="minorHAnsi" w:eastAsiaTheme="minorEastAsia" w:hAnsiTheme="minorHAnsi" w:cstheme="minorBidi"/>
          <w:b w:val="0"/>
          <w:bCs w:val="0"/>
          <w:caps/>
          <w:noProof/>
          <w:szCs w:val="22"/>
          <w:lang w:eastAsia="en-GB"/>
        </w:rPr>
      </w:pPr>
      <w:hyperlink w:anchor="_Toc438016871" w:history="1">
        <w:r w:rsidR="00C05977" w:rsidRPr="001329DA">
          <w:rPr>
            <w:rStyle w:val="Hyperlink"/>
            <w:caps/>
            <w:noProof/>
          </w:rPr>
          <w:t>5.</w:t>
        </w:r>
        <w:r w:rsidR="00C05977" w:rsidRPr="001329DA">
          <w:rPr>
            <w:rFonts w:asciiTheme="minorHAnsi" w:eastAsiaTheme="minorEastAsia" w:hAnsiTheme="minorHAnsi" w:cstheme="minorBidi"/>
            <w:b w:val="0"/>
            <w:bCs w:val="0"/>
            <w:caps/>
            <w:noProof/>
            <w:szCs w:val="22"/>
            <w:lang w:eastAsia="en-GB"/>
          </w:rPr>
          <w:tab/>
        </w:r>
        <w:r w:rsidR="00C05977" w:rsidRPr="001329DA">
          <w:rPr>
            <w:rStyle w:val="Hyperlink"/>
            <w:caps/>
            <w:noProof/>
          </w:rPr>
          <w:t>CLARIFICATION PERIOD</w:t>
        </w:r>
        <w:r w:rsidR="00C05977" w:rsidRPr="001329DA">
          <w:rPr>
            <w:caps/>
            <w:noProof/>
            <w:webHidden/>
          </w:rPr>
          <w:tab/>
        </w:r>
        <w:r w:rsidR="00C05977" w:rsidRPr="001329DA">
          <w:rPr>
            <w:caps/>
            <w:noProof/>
            <w:webHidden/>
          </w:rPr>
          <w:fldChar w:fldCharType="begin"/>
        </w:r>
        <w:r w:rsidR="00C05977" w:rsidRPr="001329DA">
          <w:rPr>
            <w:caps/>
            <w:noProof/>
            <w:webHidden/>
          </w:rPr>
          <w:instrText xml:space="preserve"> PAGEREF _Toc438016871 \h </w:instrText>
        </w:r>
        <w:r w:rsidR="00C05977" w:rsidRPr="001329DA">
          <w:rPr>
            <w:caps/>
            <w:noProof/>
            <w:webHidden/>
          </w:rPr>
        </w:r>
        <w:r w:rsidR="00C05977" w:rsidRPr="001329DA">
          <w:rPr>
            <w:caps/>
            <w:noProof/>
            <w:webHidden/>
          </w:rPr>
          <w:fldChar w:fldCharType="separate"/>
        </w:r>
        <w:r w:rsidR="00C05977" w:rsidRPr="001329DA">
          <w:rPr>
            <w:caps/>
            <w:noProof/>
            <w:webHidden/>
          </w:rPr>
          <w:t>4</w:t>
        </w:r>
        <w:r w:rsidR="00C05977" w:rsidRPr="001329DA">
          <w:rPr>
            <w:caps/>
            <w:noProof/>
            <w:webHidden/>
          </w:rPr>
          <w:fldChar w:fldCharType="end"/>
        </w:r>
      </w:hyperlink>
    </w:p>
    <w:p w14:paraId="7F9D4391" w14:textId="77777777" w:rsidR="00C05977" w:rsidRPr="001329DA" w:rsidRDefault="00C7586E">
      <w:pPr>
        <w:pStyle w:val="TOC1"/>
        <w:tabs>
          <w:tab w:val="left" w:pos="440"/>
          <w:tab w:val="right" w:leader="dot" w:pos="9183"/>
        </w:tabs>
        <w:rPr>
          <w:rFonts w:asciiTheme="minorHAnsi" w:eastAsiaTheme="minorEastAsia" w:hAnsiTheme="minorHAnsi" w:cstheme="minorBidi"/>
          <w:b w:val="0"/>
          <w:bCs w:val="0"/>
          <w:caps/>
          <w:noProof/>
          <w:szCs w:val="22"/>
          <w:lang w:eastAsia="en-GB"/>
        </w:rPr>
      </w:pPr>
      <w:hyperlink w:anchor="_Toc438016872" w:history="1">
        <w:r w:rsidR="00C05977" w:rsidRPr="001329DA">
          <w:rPr>
            <w:rStyle w:val="Hyperlink"/>
            <w:caps/>
            <w:noProof/>
          </w:rPr>
          <w:t>6.</w:t>
        </w:r>
        <w:r w:rsidR="00C05977" w:rsidRPr="001329DA">
          <w:rPr>
            <w:rFonts w:asciiTheme="minorHAnsi" w:eastAsiaTheme="minorEastAsia" w:hAnsiTheme="minorHAnsi" w:cstheme="minorBidi"/>
            <w:b w:val="0"/>
            <w:bCs w:val="0"/>
            <w:caps/>
            <w:noProof/>
            <w:szCs w:val="22"/>
            <w:lang w:eastAsia="en-GB"/>
          </w:rPr>
          <w:tab/>
        </w:r>
        <w:r w:rsidR="00C05977" w:rsidRPr="001329DA">
          <w:rPr>
            <w:rStyle w:val="Hyperlink"/>
            <w:caps/>
            <w:noProof/>
          </w:rPr>
          <w:t>COSTS</w:t>
        </w:r>
        <w:r w:rsidR="00C05977" w:rsidRPr="001329DA">
          <w:rPr>
            <w:caps/>
            <w:noProof/>
            <w:webHidden/>
          </w:rPr>
          <w:tab/>
        </w:r>
        <w:r w:rsidR="00C05977" w:rsidRPr="001329DA">
          <w:rPr>
            <w:caps/>
            <w:noProof/>
            <w:webHidden/>
          </w:rPr>
          <w:fldChar w:fldCharType="begin"/>
        </w:r>
        <w:r w:rsidR="00C05977" w:rsidRPr="001329DA">
          <w:rPr>
            <w:caps/>
            <w:noProof/>
            <w:webHidden/>
          </w:rPr>
          <w:instrText xml:space="preserve"> PAGEREF _Toc438016872 \h </w:instrText>
        </w:r>
        <w:r w:rsidR="00C05977" w:rsidRPr="001329DA">
          <w:rPr>
            <w:caps/>
            <w:noProof/>
            <w:webHidden/>
          </w:rPr>
        </w:r>
        <w:r w:rsidR="00C05977" w:rsidRPr="001329DA">
          <w:rPr>
            <w:caps/>
            <w:noProof/>
            <w:webHidden/>
          </w:rPr>
          <w:fldChar w:fldCharType="separate"/>
        </w:r>
        <w:r w:rsidR="00C05977" w:rsidRPr="001329DA">
          <w:rPr>
            <w:caps/>
            <w:noProof/>
            <w:webHidden/>
          </w:rPr>
          <w:t>4</w:t>
        </w:r>
        <w:r w:rsidR="00C05977" w:rsidRPr="001329DA">
          <w:rPr>
            <w:caps/>
            <w:noProof/>
            <w:webHidden/>
          </w:rPr>
          <w:fldChar w:fldCharType="end"/>
        </w:r>
      </w:hyperlink>
    </w:p>
    <w:p w14:paraId="7F9D4392" w14:textId="77777777" w:rsidR="00C05977" w:rsidRPr="001329DA" w:rsidRDefault="00C7586E">
      <w:pPr>
        <w:pStyle w:val="TOC1"/>
        <w:tabs>
          <w:tab w:val="left" w:pos="440"/>
          <w:tab w:val="right" w:leader="dot" w:pos="9183"/>
        </w:tabs>
        <w:rPr>
          <w:rFonts w:asciiTheme="minorHAnsi" w:eastAsiaTheme="minorEastAsia" w:hAnsiTheme="minorHAnsi" w:cstheme="minorBidi"/>
          <w:b w:val="0"/>
          <w:bCs w:val="0"/>
          <w:caps/>
          <w:noProof/>
          <w:szCs w:val="22"/>
          <w:lang w:eastAsia="en-GB"/>
        </w:rPr>
      </w:pPr>
      <w:hyperlink w:anchor="_Toc438016873" w:history="1">
        <w:r w:rsidR="00C05977" w:rsidRPr="001329DA">
          <w:rPr>
            <w:rStyle w:val="Hyperlink"/>
            <w:caps/>
            <w:noProof/>
          </w:rPr>
          <w:t>7.</w:t>
        </w:r>
        <w:r w:rsidR="00C05977" w:rsidRPr="001329DA">
          <w:rPr>
            <w:rFonts w:asciiTheme="minorHAnsi" w:eastAsiaTheme="minorEastAsia" w:hAnsiTheme="minorHAnsi" w:cstheme="minorBidi"/>
            <w:b w:val="0"/>
            <w:bCs w:val="0"/>
            <w:caps/>
            <w:noProof/>
            <w:szCs w:val="22"/>
            <w:lang w:eastAsia="en-GB"/>
          </w:rPr>
          <w:tab/>
        </w:r>
        <w:r w:rsidR="00C05977" w:rsidRPr="001329DA">
          <w:rPr>
            <w:rStyle w:val="Hyperlink"/>
            <w:caps/>
            <w:noProof/>
          </w:rPr>
          <w:t>RIGHT TO CANCEL OR VARY THIS Request for information</w:t>
        </w:r>
        <w:r w:rsidR="00C05977" w:rsidRPr="001329DA">
          <w:rPr>
            <w:caps/>
            <w:noProof/>
            <w:webHidden/>
          </w:rPr>
          <w:tab/>
        </w:r>
        <w:r w:rsidR="00C05977" w:rsidRPr="001329DA">
          <w:rPr>
            <w:caps/>
            <w:noProof/>
            <w:webHidden/>
          </w:rPr>
          <w:fldChar w:fldCharType="begin"/>
        </w:r>
        <w:r w:rsidR="00C05977" w:rsidRPr="001329DA">
          <w:rPr>
            <w:caps/>
            <w:noProof/>
            <w:webHidden/>
          </w:rPr>
          <w:instrText xml:space="preserve"> PAGEREF _Toc438016873 \h </w:instrText>
        </w:r>
        <w:r w:rsidR="00C05977" w:rsidRPr="001329DA">
          <w:rPr>
            <w:caps/>
            <w:noProof/>
            <w:webHidden/>
          </w:rPr>
        </w:r>
        <w:r w:rsidR="00C05977" w:rsidRPr="001329DA">
          <w:rPr>
            <w:caps/>
            <w:noProof/>
            <w:webHidden/>
          </w:rPr>
          <w:fldChar w:fldCharType="separate"/>
        </w:r>
        <w:r w:rsidR="00C05977" w:rsidRPr="001329DA">
          <w:rPr>
            <w:caps/>
            <w:noProof/>
            <w:webHidden/>
          </w:rPr>
          <w:t>4</w:t>
        </w:r>
        <w:r w:rsidR="00C05977" w:rsidRPr="001329DA">
          <w:rPr>
            <w:caps/>
            <w:noProof/>
            <w:webHidden/>
          </w:rPr>
          <w:fldChar w:fldCharType="end"/>
        </w:r>
      </w:hyperlink>
    </w:p>
    <w:p w14:paraId="7F9D4393" w14:textId="77777777" w:rsidR="00C05977" w:rsidRPr="001329DA" w:rsidRDefault="00C7586E">
      <w:pPr>
        <w:pStyle w:val="TOC1"/>
        <w:tabs>
          <w:tab w:val="left" w:pos="440"/>
          <w:tab w:val="right" w:leader="dot" w:pos="9183"/>
        </w:tabs>
        <w:rPr>
          <w:rFonts w:asciiTheme="minorHAnsi" w:eastAsiaTheme="minorEastAsia" w:hAnsiTheme="minorHAnsi" w:cstheme="minorBidi"/>
          <w:b w:val="0"/>
          <w:bCs w:val="0"/>
          <w:caps/>
          <w:noProof/>
          <w:szCs w:val="22"/>
          <w:lang w:eastAsia="en-GB"/>
        </w:rPr>
      </w:pPr>
      <w:hyperlink w:anchor="_Toc438016874" w:history="1">
        <w:r w:rsidR="00C05977" w:rsidRPr="001329DA">
          <w:rPr>
            <w:rStyle w:val="Hyperlink"/>
            <w:caps/>
            <w:noProof/>
          </w:rPr>
          <w:t>8.</w:t>
        </w:r>
        <w:r w:rsidR="00C05977" w:rsidRPr="001329DA">
          <w:rPr>
            <w:rFonts w:asciiTheme="minorHAnsi" w:eastAsiaTheme="minorEastAsia" w:hAnsiTheme="minorHAnsi" w:cstheme="minorBidi"/>
            <w:b w:val="0"/>
            <w:bCs w:val="0"/>
            <w:caps/>
            <w:noProof/>
            <w:szCs w:val="22"/>
            <w:lang w:eastAsia="en-GB"/>
          </w:rPr>
          <w:tab/>
        </w:r>
        <w:r w:rsidR="00C05977" w:rsidRPr="001329DA">
          <w:rPr>
            <w:rStyle w:val="Hyperlink"/>
            <w:caps/>
            <w:noProof/>
          </w:rPr>
          <w:t>RIGHT TO CONFIRM OR REQUEST UPDATED RFI INFORMATION</w:t>
        </w:r>
        <w:r w:rsidR="00C05977" w:rsidRPr="001329DA">
          <w:rPr>
            <w:caps/>
            <w:noProof/>
            <w:webHidden/>
          </w:rPr>
          <w:tab/>
        </w:r>
        <w:r w:rsidR="00C05977" w:rsidRPr="001329DA">
          <w:rPr>
            <w:caps/>
            <w:noProof/>
            <w:webHidden/>
          </w:rPr>
          <w:fldChar w:fldCharType="begin"/>
        </w:r>
        <w:r w:rsidR="00C05977" w:rsidRPr="001329DA">
          <w:rPr>
            <w:caps/>
            <w:noProof/>
            <w:webHidden/>
          </w:rPr>
          <w:instrText xml:space="preserve"> PAGEREF _Toc438016874 \h </w:instrText>
        </w:r>
        <w:r w:rsidR="00C05977" w:rsidRPr="001329DA">
          <w:rPr>
            <w:caps/>
            <w:noProof/>
            <w:webHidden/>
          </w:rPr>
        </w:r>
        <w:r w:rsidR="00C05977" w:rsidRPr="001329DA">
          <w:rPr>
            <w:caps/>
            <w:noProof/>
            <w:webHidden/>
          </w:rPr>
          <w:fldChar w:fldCharType="separate"/>
        </w:r>
        <w:r w:rsidR="00C05977" w:rsidRPr="001329DA">
          <w:rPr>
            <w:caps/>
            <w:noProof/>
            <w:webHidden/>
          </w:rPr>
          <w:t>5</w:t>
        </w:r>
        <w:r w:rsidR="00C05977" w:rsidRPr="001329DA">
          <w:rPr>
            <w:caps/>
            <w:noProof/>
            <w:webHidden/>
          </w:rPr>
          <w:fldChar w:fldCharType="end"/>
        </w:r>
      </w:hyperlink>
    </w:p>
    <w:p w14:paraId="7F9D4394" w14:textId="77777777" w:rsidR="00C05977" w:rsidRPr="001329DA" w:rsidRDefault="00C7586E">
      <w:pPr>
        <w:pStyle w:val="TOC1"/>
        <w:tabs>
          <w:tab w:val="left" w:pos="440"/>
          <w:tab w:val="right" w:leader="dot" w:pos="9183"/>
        </w:tabs>
        <w:rPr>
          <w:rFonts w:asciiTheme="minorHAnsi" w:eastAsiaTheme="minorEastAsia" w:hAnsiTheme="minorHAnsi" w:cstheme="minorBidi"/>
          <w:b w:val="0"/>
          <w:bCs w:val="0"/>
          <w:caps/>
          <w:noProof/>
          <w:szCs w:val="22"/>
          <w:lang w:eastAsia="en-GB"/>
        </w:rPr>
      </w:pPr>
      <w:hyperlink w:anchor="_Toc438016875" w:history="1">
        <w:r w:rsidR="00C05977" w:rsidRPr="001329DA">
          <w:rPr>
            <w:rStyle w:val="Hyperlink"/>
            <w:caps/>
            <w:noProof/>
          </w:rPr>
          <w:t>9.</w:t>
        </w:r>
        <w:r w:rsidR="00C05977" w:rsidRPr="001329DA">
          <w:rPr>
            <w:rFonts w:asciiTheme="minorHAnsi" w:eastAsiaTheme="minorEastAsia" w:hAnsiTheme="minorHAnsi" w:cstheme="minorBidi"/>
            <w:b w:val="0"/>
            <w:bCs w:val="0"/>
            <w:caps/>
            <w:noProof/>
            <w:szCs w:val="22"/>
            <w:lang w:eastAsia="en-GB"/>
          </w:rPr>
          <w:tab/>
        </w:r>
        <w:r w:rsidR="00C05977" w:rsidRPr="001329DA">
          <w:rPr>
            <w:rStyle w:val="Hyperlink"/>
            <w:caps/>
            <w:noProof/>
          </w:rPr>
          <w:t>CONDUCT - SPECIFIC OBLIGATIONS</w:t>
        </w:r>
        <w:r w:rsidR="00C05977" w:rsidRPr="001329DA">
          <w:rPr>
            <w:caps/>
            <w:noProof/>
            <w:webHidden/>
          </w:rPr>
          <w:tab/>
        </w:r>
        <w:r w:rsidR="00C05977" w:rsidRPr="001329DA">
          <w:rPr>
            <w:caps/>
            <w:noProof/>
            <w:webHidden/>
          </w:rPr>
          <w:fldChar w:fldCharType="begin"/>
        </w:r>
        <w:r w:rsidR="00C05977" w:rsidRPr="001329DA">
          <w:rPr>
            <w:caps/>
            <w:noProof/>
            <w:webHidden/>
          </w:rPr>
          <w:instrText xml:space="preserve"> PAGEREF _Toc438016875 \h </w:instrText>
        </w:r>
        <w:r w:rsidR="00C05977" w:rsidRPr="001329DA">
          <w:rPr>
            <w:caps/>
            <w:noProof/>
            <w:webHidden/>
          </w:rPr>
        </w:r>
        <w:r w:rsidR="00C05977" w:rsidRPr="001329DA">
          <w:rPr>
            <w:caps/>
            <w:noProof/>
            <w:webHidden/>
          </w:rPr>
          <w:fldChar w:fldCharType="separate"/>
        </w:r>
        <w:r w:rsidR="00C05977" w:rsidRPr="001329DA">
          <w:rPr>
            <w:caps/>
            <w:noProof/>
            <w:webHidden/>
          </w:rPr>
          <w:t>5</w:t>
        </w:r>
        <w:r w:rsidR="00C05977" w:rsidRPr="001329DA">
          <w:rPr>
            <w:caps/>
            <w:noProof/>
            <w:webHidden/>
          </w:rPr>
          <w:fldChar w:fldCharType="end"/>
        </w:r>
      </w:hyperlink>
    </w:p>
    <w:p w14:paraId="7F9D4395" w14:textId="77777777" w:rsidR="00C05977" w:rsidRPr="001329DA" w:rsidRDefault="00C7586E">
      <w:pPr>
        <w:pStyle w:val="TOC1"/>
        <w:tabs>
          <w:tab w:val="left" w:pos="660"/>
          <w:tab w:val="right" w:leader="dot" w:pos="9183"/>
        </w:tabs>
        <w:rPr>
          <w:rFonts w:asciiTheme="minorHAnsi" w:eastAsiaTheme="minorEastAsia" w:hAnsiTheme="minorHAnsi" w:cstheme="minorBidi"/>
          <w:b w:val="0"/>
          <w:bCs w:val="0"/>
          <w:caps/>
          <w:noProof/>
          <w:szCs w:val="22"/>
          <w:lang w:eastAsia="en-GB"/>
        </w:rPr>
      </w:pPr>
      <w:hyperlink w:anchor="_Toc438016876" w:history="1">
        <w:r w:rsidR="00C05977" w:rsidRPr="001329DA">
          <w:rPr>
            <w:rStyle w:val="Hyperlink"/>
            <w:caps/>
            <w:noProof/>
          </w:rPr>
          <w:t>10.</w:t>
        </w:r>
        <w:r w:rsidR="00C05977" w:rsidRPr="001329DA">
          <w:rPr>
            <w:rFonts w:asciiTheme="minorHAnsi" w:eastAsiaTheme="minorEastAsia" w:hAnsiTheme="minorHAnsi" w:cstheme="minorBidi"/>
            <w:b w:val="0"/>
            <w:bCs w:val="0"/>
            <w:caps/>
            <w:noProof/>
            <w:szCs w:val="22"/>
            <w:lang w:eastAsia="en-GB"/>
          </w:rPr>
          <w:tab/>
        </w:r>
        <w:r w:rsidR="00C05977" w:rsidRPr="001329DA">
          <w:rPr>
            <w:rStyle w:val="Hyperlink"/>
            <w:caps/>
            <w:noProof/>
          </w:rPr>
          <w:t>NOTICES TO ORGANISATIONS</w:t>
        </w:r>
        <w:r w:rsidR="00C05977" w:rsidRPr="001329DA">
          <w:rPr>
            <w:caps/>
            <w:noProof/>
            <w:webHidden/>
          </w:rPr>
          <w:tab/>
        </w:r>
        <w:r w:rsidR="00C05977" w:rsidRPr="001329DA">
          <w:rPr>
            <w:caps/>
            <w:noProof/>
            <w:webHidden/>
          </w:rPr>
          <w:fldChar w:fldCharType="begin"/>
        </w:r>
        <w:r w:rsidR="00C05977" w:rsidRPr="001329DA">
          <w:rPr>
            <w:caps/>
            <w:noProof/>
            <w:webHidden/>
          </w:rPr>
          <w:instrText xml:space="preserve"> PAGEREF _Toc438016876 \h </w:instrText>
        </w:r>
        <w:r w:rsidR="00C05977" w:rsidRPr="001329DA">
          <w:rPr>
            <w:caps/>
            <w:noProof/>
            <w:webHidden/>
          </w:rPr>
        </w:r>
        <w:r w:rsidR="00C05977" w:rsidRPr="001329DA">
          <w:rPr>
            <w:caps/>
            <w:noProof/>
            <w:webHidden/>
          </w:rPr>
          <w:fldChar w:fldCharType="separate"/>
        </w:r>
        <w:r w:rsidR="00C05977" w:rsidRPr="001329DA">
          <w:rPr>
            <w:caps/>
            <w:noProof/>
            <w:webHidden/>
          </w:rPr>
          <w:t>5</w:t>
        </w:r>
        <w:r w:rsidR="00C05977" w:rsidRPr="001329DA">
          <w:rPr>
            <w:caps/>
            <w:noProof/>
            <w:webHidden/>
          </w:rPr>
          <w:fldChar w:fldCharType="end"/>
        </w:r>
      </w:hyperlink>
    </w:p>
    <w:p w14:paraId="7F9D4396" w14:textId="77777777" w:rsidR="00C05977" w:rsidRPr="001329DA" w:rsidRDefault="00C7586E">
      <w:pPr>
        <w:pStyle w:val="TOC1"/>
        <w:tabs>
          <w:tab w:val="left" w:pos="660"/>
          <w:tab w:val="right" w:leader="dot" w:pos="9183"/>
        </w:tabs>
        <w:rPr>
          <w:rFonts w:asciiTheme="minorHAnsi" w:eastAsiaTheme="minorEastAsia" w:hAnsiTheme="minorHAnsi" w:cstheme="minorBidi"/>
          <w:b w:val="0"/>
          <w:bCs w:val="0"/>
          <w:caps/>
          <w:noProof/>
          <w:szCs w:val="22"/>
          <w:lang w:eastAsia="en-GB"/>
        </w:rPr>
      </w:pPr>
      <w:hyperlink w:anchor="_Toc438016877" w:history="1">
        <w:r w:rsidR="00C05977" w:rsidRPr="001329DA">
          <w:rPr>
            <w:rStyle w:val="Hyperlink"/>
            <w:caps/>
            <w:noProof/>
          </w:rPr>
          <w:t>11.</w:t>
        </w:r>
        <w:r w:rsidR="00C05977" w:rsidRPr="001329DA">
          <w:rPr>
            <w:rFonts w:asciiTheme="minorHAnsi" w:eastAsiaTheme="minorEastAsia" w:hAnsiTheme="minorHAnsi" w:cstheme="minorBidi"/>
            <w:b w:val="0"/>
            <w:bCs w:val="0"/>
            <w:caps/>
            <w:noProof/>
            <w:szCs w:val="22"/>
            <w:lang w:eastAsia="en-GB"/>
          </w:rPr>
          <w:tab/>
        </w:r>
        <w:r w:rsidR="00C05977" w:rsidRPr="001329DA">
          <w:rPr>
            <w:rStyle w:val="Hyperlink"/>
            <w:caps/>
            <w:noProof/>
          </w:rPr>
          <w:t>CONFIDENTIALITY</w:t>
        </w:r>
        <w:r w:rsidR="00C05977" w:rsidRPr="001329DA">
          <w:rPr>
            <w:caps/>
            <w:noProof/>
            <w:webHidden/>
          </w:rPr>
          <w:tab/>
        </w:r>
        <w:r w:rsidR="00C05977" w:rsidRPr="001329DA">
          <w:rPr>
            <w:caps/>
            <w:noProof/>
            <w:webHidden/>
          </w:rPr>
          <w:fldChar w:fldCharType="begin"/>
        </w:r>
        <w:r w:rsidR="00C05977" w:rsidRPr="001329DA">
          <w:rPr>
            <w:caps/>
            <w:noProof/>
            <w:webHidden/>
          </w:rPr>
          <w:instrText xml:space="preserve"> PAGEREF _Toc438016877 \h </w:instrText>
        </w:r>
        <w:r w:rsidR="00C05977" w:rsidRPr="001329DA">
          <w:rPr>
            <w:caps/>
            <w:noProof/>
            <w:webHidden/>
          </w:rPr>
        </w:r>
        <w:r w:rsidR="00C05977" w:rsidRPr="001329DA">
          <w:rPr>
            <w:caps/>
            <w:noProof/>
            <w:webHidden/>
          </w:rPr>
          <w:fldChar w:fldCharType="separate"/>
        </w:r>
        <w:r w:rsidR="00C05977" w:rsidRPr="001329DA">
          <w:rPr>
            <w:caps/>
            <w:noProof/>
            <w:webHidden/>
          </w:rPr>
          <w:t>6</w:t>
        </w:r>
        <w:r w:rsidR="00C05977" w:rsidRPr="001329DA">
          <w:rPr>
            <w:caps/>
            <w:noProof/>
            <w:webHidden/>
          </w:rPr>
          <w:fldChar w:fldCharType="end"/>
        </w:r>
      </w:hyperlink>
    </w:p>
    <w:p w14:paraId="7F9D4397" w14:textId="77777777" w:rsidR="00C05977" w:rsidRPr="001329DA" w:rsidRDefault="00C7586E">
      <w:pPr>
        <w:pStyle w:val="TOC1"/>
        <w:tabs>
          <w:tab w:val="left" w:pos="660"/>
          <w:tab w:val="right" w:leader="dot" w:pos="9183"/>
        </w:tabs>
        <w:rPr>
          <w:rFonts w:asciiTheme="minorHAnsi" w:eastAsiaTheme="minorEastAsia" w:hAnsiTheme="minorHAnsi" w:cstheme="minorBidi"/>
          <w:b w:val="0"/>
          <w:bCs w:val="0"/>
          <w:caps/>
          <w:noProof/>
          <w:szCs w:val="22"/>
          <w:lang w:eastAsia="en-GB"/>
        </w:rPr>
      </w:pPr>
      <w:hyperlink w:anchor="_Toc438016878" w:history="1">
        <w:r w:rsidR="00C05977" w:rsidRPr="001329DA">
          <w:rPr>
            <w:rStyle w:val="Hyperlink"/>
            <w:caps/>
            <w:noProof/>
          </w:rPr>
          <w:t>12.</w:t>
        </w:r>
        <w:r w:rsidR="00C05977" w:rsidRPr="001329DA">
          <w:rPr>
            <w:rFonts w:asciiTheme="minorHAnsi" w:eastAsiaTheme="minorEastAsia" w:hAnsiTheme="minorHAnsi" w:cstheme="minorBidi"/>
            <w:b w:val="0"/>
            <w:bCs w:val="0"/>
            <w:caps/>
            <w:noProof/>
            <w:szCs w:val="22"/>
            <w:lang w:eastAsia="en-GB"/>
          </w:rPr>
          <w:tab/>
        </w:r>
        <w:r w:rsidR="00C05977" w:rsidRPr="001329DA">
          <w:rPr>
            <w:rStyle w:val="Hyperlink"/>
            <w:caps/>
            <w:noProof/>
          </w:rPr>
          <w:t>FREEDOM OF INFORMATION</w:t>
        </w:r>
        <w:r w:rsidR="00C05977" w:rsidRPr="001329DA">
          <w:rPr>
            <w:caps/>
            <w:noProof/>
            <w:webHidden/>
          </w:rPr>
          <w:tab/>
        </w:r>
        <w:r w:rsidR="00C05977" w:rsidRPr="001329DA">
          <w:rPr>
            <w:caps/>
            <w:noProof/>
            <w:webHidden/>
          </w:rPr>
          <w:fldChar w:fldCharType="begin"/>
        </w:r>
        <w:r w:rsidR="00C05977" w:rsidRPr="001329DA">
          <w:rPr>
            <w:caps/>
            <w:noProof/>
            <w:webHidden/>
          </w:rPr>
          <w:instrText xml:space="preserve"> PAGEREF _Toc438016878 \h </w:instrText>
        </w:r>
        <w:r w:rsidR="00C05977" w:rsidRPr="001329DA">
          <w:rPr>
            <w:caps/>
            <w:noProof/>
            <w:webHidden/>
          </w:rPr>
        </w:r>
        <w:r w:rsidR="00C05977" w:rsidRPr="001329DA">
          <w:rPr>
            <w:caps/>
            <w:noProof/>
            <w:webHidden/>
          </w:rPr>
          <w:fldChar w:fldCharType="separate"/>
        </w:r>
        <w:r w:rsidR="00C05977" w:rsidRPr="001329DA">
          <w:rPr>
            <w:caps/>
            <w:noProof/>
            <w:webHidden/>
          </w:rPr>
          <w:t>7</w:t>
        </w:r>
        <w:r w:rsidR="00C05977" w:rsidRPr="001329DA">
          <w:rPr>
            <w:caps/>
            <w:noProof/>
            <w:webHidden/>
          </w:rPr>
          <w:fldChar w:fldCharType="end"/>
        </w:r>
      </w:hyperlink>
    </w:p>
    <w:p w14:paraId="7F9D4398" w14:textId="77777777" w:rsidR="00C05977" w:rsidRPr="001329DA" w:rsidRDefault="00C7586E">
      <w:pPr>
        <w:pStyle w:val="TOC1"/>
        <w:tabs>
          <w:tab w:val="left" w:pos="660"/>
          <w:tab w:val="right" w:leader="dot" w:pos="9183"/>
        </w:tabs>
        <w:rPr>
          <w:rFonts w:asciiTheme="minorHAnsi" w:eastAsiaTheme="minorEastAsia" w:hAnsiTheme="minorHAnsi" w:cstheme="minorBidi"/>
          <w:b w:val="0"/>
          <w:bCs w:val="0"/>
          <w:caps/>
          <w:noProof/>
          <w:szCs w:val="22"/>
          <w:lang w:eastAsia="en-GB"/>
        </w:rPr>
      </w:pPr>
      <w:hyperlink w:anchor="_Toc438016879" w:history="1">
        <w:r w:rsidR="00C05977" w:rsidRPr="001329DA">
          <w:rPr>
            <w:rStyle w:val="Hyperlink"/>
            <w:caps/>
            <w:noProof/>
          </w:rPr>
          <w:t>13.</w:t>
        </w:r>
        <w:r w:rsidR="00C05977" w:rsidRPr="001329DA">
          <w:rPr>
            <w:rFonts w:asciiTheme="minorHAnsi" w:eastAsiaTheme="minorEastAsia" w:hAnsiTheme="minorHAnsi" w:cstheme="minorBidi"/>
            <w:b w:val="0"/>
            <w:bCs w:val="0"/>
            <w:caps/>
            <w:noProof/>
            <w:szCs w:val="22"/>
            <w:lang w:eastAsia="en-GB"/>
          </w:rPr>
          <w:tab/>
        </w:r>
        <w:r w:rsidR="00C05977" w:rsidRPr="001329DA">
          <w:rPr>
            <w:rStyle w:val="Hyperlink"/>
            <w:caps/>
            <w:noProof/>
          </w:rPr>
          <w:t>INTELLECTUAL PROPERTY RIGHTS</w:t>
        </w:r>
        <w:r w:rsidR="00C05977" w:rsidRPr="001329DA">
          <w:rPr>
            <w:caps/>
            <w:noProof/>
            <w:webHidden/>
          </w:rPr>
          <w:tab/>
        </w:r>
        <w:r w:rsidR="00C05977" w:rsidRPr="001329DA">
          <w:rPr>
            <w:caps/>
            <w:noProof/>
            <w:webHidden/>
          </w:rPr>
          <w:fldChar w:fldCharType="begin"/>
        </w:r>
        <w:r w:rsidR="00C05977" w:rsidRPr="001329DA">
          <w:rPr>
            <w:caps/>
            <w:noProof/>
            <w:webHidden/>
          </w:rPr>
          <w:instrText xml:space="preserve"> PAGEREF _Toc438016879 \h </w:instrText>
        </w:r>
        <w:r w:rsidR="00C05977" w:rsidRPr="001329DA">
          <w:rPr>
            <w:caps/>
            <w:noProof/>
            <w:webHidden/>
          </w:rPr>
        </w:r>
        <w:r w:rsidR="00C05977" w:rsidRPr="001329DA">
          <w:rPr>
            <w:caps/>
            <w:noProof/>
            <w:webHidden/>
          </w:rPr>
          <w:fldChar w:fldCharType="separate"/>
        </w:r>
        <w:r w:rsidR="00C05977" w:rsidRPr="001329DA">
          <w:rPr>
            <w:caps/>
            <w:noProof/>
            <w:webHidden/>
          </w:rPr>
          <w:t>8</w:t>
        </w:r>
        <w:r w:rsidR="00C05977" w:rsidRPr="001329DA">
          <w:rPr>
            <w:caps/>
            <w:noProof/>
            <w:webHidden/>
          </w:rPr>
          <w:fldChar w:fldCharType="end"/>
        </w:r>
      </w:hyperlink>
    </w:p>
    <w:p w14:paraId="7F9D4399" w14:textId="77777777" w:rsidR="00C05977" w:rsidRPr="001329DA" w:rsidRDefault="00C7586E">
      <w:pPr>
        <w:pStyle w:val="TOC1"/>
        <w:tabs>
          <w:tab w:val="left" w:pos="660"/>
          <w:tab w:val="right" w:leader="dot" w:pos="9183"/>
        </w:tabs>
        <w:rPr>
          <w:rFonts w:asciiTheme="minorHAnsi" w:eastAsiaTheme="minorEastAsia" w:hAnsiTheme="minorHAnsi" w:cstheme="minorBidi"/>
          <w:b w:val="0"/>
          <w:bCs w:val="0"/>
          <w:caps/>
          <w:noProof/>
          <w:szCs w:val="22"/>
          <w:lang w:eastAsia="en-GB"/>
        </w:rPr>
      </w:pPr>
      <w:hyperlink w:anchor="_Toc438016880" w:history="1">
        <w:r w:rsidR="00C05977" w:rsidRPr="001329DA">
          <w:rPr>
            <w:rStyle w:val="Hyperlink"/>
            <w:caps/>
            <w:noProof/>
          </w:rPr>
          <w:t>14.</w:t>
        </w:r>
        <w:r w:rsidR="00C05977" w:rsidRPr="001329DA">
          <w:rPr>
            <w:rFonts w:asciiTheme="minorHAnsi" w:eastAsiaTheme="minorEastAsia" w:hAnsiTheme="minorHAnsi" w:cstheme="minorBidi"/>
            <w:b w:val="0"/>
            <w:bCs w:val="0"/>
            <w:caps/>
            <w:noProof/>
            <w:szCs w:val="22"/>
            <w:lang w:eastAsia="en-GB"/>
          </w:rPr>
          <w:tab/>
        </w:r>
        <w:r w:rsidR="00C05977" w:rsidRPr="001329DA">
          <w:rPr>
            <w:rStyle w:val="Hyperlink"/>
            <w:caps/>
            <w:noProof/>
          </w:rPr>
          <w:t>No inducement or incentive</w:t>
        </w:r>
        <w:r w:rsidR="00C05977" w:rsidRPr="001329DA">
          <w:rPr>
            <w:caps/>
            <w:noProof/>
            <w:webHidden/>
          </w:rPr>
          <w:tab/>
        </w:r>
        <w:r w:rsidR="00C05977" w:rsidRPr="001329DA">
          <w:rPr>
            <w:caps/>
            <w:noProof/>
            <w:webHidden/>
          </w:rPr>
          <w:fldChar w:fldCharType="begin"/>
        </w:r>
        <w:r w:rsidR="00C05977" w:rsidRPr="001329DA">
          <w:rPr>
            <w:caps/>
            <w:noProof/>
            <w:webHidden/>
          </w:rPr>
          <w:instrText xml:space="preserve"> PAGEREF _Toc438016880 \h </w:instrText>
        </w:r>
        <w:r w:rsidR="00C05977" w:rsidRPr="001329DA">
          <w:rPr>
            <w:caps/>
            <w:noProof/>
            <w:webHidden/>
          </w:rPr>
        </w:r>
        <w:r w:rsidR="00C05977" w:rsidRPr="001329DA">
          <w:rPr>
            <w:caps/>
            <w:noProof/>
            <w:webHidden/>
          </w:rPr>
          <w:fldChar w:fldCharType="separate"/>
        </w:r>
        <w:r w:rsidR="00C05977" w:rsidRPr="001329DA">
          <w:rPr>
            <w:caps/>
            <w:noProof/>
            <w:webHidden/>
          </w:rPr>
          <w:t>8</w:t>
        </w:r>
        <w:r w:rsidR="00C05977" w:rsidRPr="001329DA">
          <w:rPr>
            <w:caps/>
            <w:noProof/>
            <w:webHidden/>
          </w:rPr>
          <w:fldChar w:fldCharType="end"/>
        </w:r>
      </w:hyperlink>
    </w:p>
    <w:p w14:paraId="7F9D439A" w14:textId="77777777" w:rsidR="00C05977" w:rsidRPr="001329DA" w:rsidRDefault="00C7586E">
      <w:pPr>
        <w:pStyle w:val="TOC1"/>
        <w:tabs>
          <w:tab w:val="left" w:pos="660"/>
          <w:tab w:val="right" w:leader="dot" w:pos="9183"/>
        </w:tabs>
        <w:rPr>
          <w:rFonts w:asciiTheme="minorHAnsi" w:eastAsiaTheme="minorEastAsia" w:hAnsiTheme="minorHAnsi" w:cstheme="minorBidi"/>
          <w:b w:val="0"/>
          <w:bCs w:val="0"/>
          <w:caps/>
          <w:noProof/>
          <w:szCs w:val="22"/>
          <w:lang w:eastAsia="en-GB"/>
        </w:rPr>
      </w:pPr>
      <w:hyperlink w:anchor="_Toc438016881" w:history="1">
        <w:r w:rsidR="00C05977" w:rsidRPr="001329DA">
          <w:rPr>
            <w:rStyle w:val="Hyperlink"/>
            <w:rFonts w:ascii="Arial Bold" w:hAnsi="Arial Bold"/>
            <w:caps/>
            <w:noProof/>
          </w:rPr>
          <w:t>15.</w:t>
        </w:r>
        <w:r w:rsidR="00C05977" w:rsidRPr="001329DA">
          <w:rPr>
            <w:rFonts w:asciiTheme="minorHAnsi" w:eastAsiaTheme="minorEastAsia" w:hAnsiTheme="minorHAnsi" w:cstheme="minorBidi"/>
            <w:b w:val="0"/>
            <w:bCs w:val="0"/>
            <w:caps/>
            <w:noProof/>
            <w:szCs w:val="22"/>
            <w:lang w:eastAsia="en-GB"/>
          </w:rPr>
          <w:tab/>
        </w:r>
        <w:r w:rsidR="00C05977" w:rsidRPr="001329DA">
          <w:rPr>
            <w:rStyle w:val="Hyperlink"/>
            <w:rFonts w:ascii="Arial Bold" w:hAnsi="Arial Bold"/>
            <w:caps/>
            <w:noProof/>
          </w:rPr>
          <w:t>Law and Jurisdiction</w:t>
        </w:r>
        <w:r w:rsidR="00C05977" w:rsidRPr="001329DA">
          <w:rPr>
            <w:caps/>
            <w:noProof/>
            <w:webHidden/>
          </w:rPr>
          <w:tab/>
        </w:r>
        <w:r w:rsidR="00C05977" w:rsidRPr="001329DA">
          <w:rPr>
            <w:caps/>
            <w:noProof/>
            <w:webHidden/>
          </w:rPr>
          <w:fldChar w:fldCharType="begin"/>
        </w:r>
        <w:r w:rsidR="00C05977" w:rsidRPr="001329DA">
          <w:rPr>
            <w:caps/>
            <w:noProof/>
            <w:webHidden/>
          </w:rPr>
          <w:instrText xml:space="preserve"> PAGEREF _Toc438016881 \h </w:instrText>
        </w:r>
        <w:r w:rsidR="00C05977" w:rsidRPr="001329DA">
          <w:rPr>
            <w:caps/>
            <w:noProof/>
            <w:webHidden/>
          </w:rPr>
        </w:r>
        <w:r w:rsidR="00C05977" w:rsidRPr="001329DA">
          <w:rPr>
            <w:caps/>
            <w:noProof/>
            <w:webHidden/>
          </w:rPr>
          <w:fldChar w:fldCharType="separate"/>
        </w:r>
        <w:r w:rsidR="00C05977" w:rsidRPr="001329DA">
          <w:rPr>
            <w:caps/>
            <w:noProof/>
            <w:webHidden/>
          </w:rPr>
          <w:t>8</w:t>
        </w:r>
        <w:r w:rsidR="00C05977" w:rsidRPr="001329DA">
          <w:rPr>
            <w:caps/>
            <w:noProof/>
            <w:webHidden/>
          </w:rPr>
          <w:fldChar w:fldCharType="end"/>
        </w:r>
      </w:hyperlink>
    </w:p>
    <w:p w14:paraId="7F9D439B" w14:textId="77777777" w:rsidR="00C05977" w:rsidRPr="001329DA" w:rsidRDefault="00C7586E">
      <w:pPr>
        <w:pStyle w:val="TOC1"/>
        <w:tabs>
          <w:tab w:val="left" w:pos="660"/>
          <w:tab w:val="right" w:leader="dot" w:pos="9183"/>
        </w:tabs>
        <w:rPr>
          <w:rFonts w:asciiTheme="minorHAnsi" w:eastAsiaTheme="minorEastAsia" w:hAnsiTheme="minorHAnsi" w:cstheme="minorBidi"/>
          <w:b w:val="0"/>
          <w:bCs w:val="0"/>
          <w:caps/>
          <w:noProof/>
          <w:szCs w:val="22"/>
          <w:lang w:eastAsia="en-GB"/>
        </w:rPr>
      </w:pPr>
      <w:hyperlink w:anchor="_Toc438016882" w:history="1">
        <w:r w:rsidR="00C05977" w:rsidRPr="001329DA">
          <w:rPr>
            <w:rStyle w:val="Hyperlink"/>
            <w:caps/>
            <w:noProof/>
          </w:rPr>
          <w:t>16.</w:t>
        </w:r>
        <w:r w:rsidR="00C05977" w:rsidRPr="001329DA">
          <w:rPr>
            <w:rFonts w:asciiTheme="minorHAnsi" w:eastAsiaTheme="minorEastAsia" w:hAnsiTheme="minorHAnsi" w:cstheme="minorBidi"/>
            <w:b w:val="0"/>
            <w:bCs w:val="0"/>
            <w:caps/>
            <w:noProof/>
            <w:szCs w:val="22"/>
            <w:lang w:eastAsia="en-GB"/>
          </w:rPr>
          <w:tab/>
        </w:r>
        <w:r w:rsidR="00C05977" w:rsidRPr="001329DA">
          <w:rPr>
            <w:rStyle w:val="Hyperlink"/>
            <w:caps/>
            <w:noProof/>
          </w:rPr>
          <w:t>Contact information</w:t>
        </w:r>
        <w:r w:rsidR="00C05977" w:rsidRPr="001329DA">
          <w:rPr>
            <w:caps/>
            <w:noProof/>
            <w:webHidden/>
          </w:rPr>
          <w:tab/>
        </w:r>
        <w:r w:rsidR="00C05977" w:rsidRPr="001329DA">
          <w:rPr>
            <w:caps/>
            <w:noProof/>
            <w:webHidden/>
          </w:rPr>
          <w:fldChar w:fldCharType="begin"/>
        </w:r>
        <w:r w:rsidR="00C05977" w:rsidRPr="001329DA">
          <w:rPr>
            <w:caps/>
            <w:noProof/>
            <w:webHidden/>
          </w:rPr>
          <w:instrText xml:space="preserve"> PAGEREF _Toc438016882 \h </w:instrText>
        </w:r>
        <w:r w:rsidR="00C05977" w:rsidRPr="001329DA">
          <w:rPr>
            <w:caps/>
            <w:noProof/>
            <w:webHidden/>
          </w:rPr>
        </w:r>
        <w:r w:rsidR="00C05977" w:rsidRPr="001329DA">
          <w:rPr>
            <w:caps/>
            <w:noProof/>
            <w:webHidden/>
          </w:rPr>
          <w:fldChar w:fldCharType="separate"/>
        </w:r>
        <w:r w:rsidR="00C05977" w:rsidRPr="001329DA">
          <w:rPr>
            <w:caps/>
            <w:noProof/>
            <w:webHidden/>
          </w:rPr>
          <w:t>8</w:t>
        </w:r>
        <w:r w:rsidR="00C05977" w:rsidRPr="001329DA">
          <w:rPr>
            <w:caps/>
            <w:noProof/>
            <w:webHidden/>
          </w:rPr>
          <w:fldChar w:fldCharType="end"/>
        </w:r>
      </w:hyperlink>
    </w:p>
    <w:p w14:paraId="7F9D439C" w14:textId="77777777" w:rsidR="0067142E" w:rsidRPr="001329DA" w:rsidRDefault="006844CE" w:rsidP="00D4202A">
      <w:pPr>
        <w:spacing w:after="120"/>
        <w:jc w:val="both"/>
        <w:rPr>
          <w:rFonts w:cs="Arial"/>
          <w:szCs w:val="22"/>
        </w:rPr>
      </w:pPr>
      <w:r w:rsidRPr="001329DA">
        <w:rPr>
          <w:rFonts w:cs="Arial"/>
          <w:b/>
          <w:bCs/>
          <w:szCs w:val="22"/>
        </w:rPr>
        <w:fldChar w:fldCharType="end"/>
      </w:r>
      <w:r w:rsidR="0067142E" w:rsidRPr="001329DA">
        <w:rPr>
          <w:rFonts w:cs="Arial"/>
          <w:szCs w:val="22"/>
        </w:rPr>
        <w:t xml:space="preserve"> </w:t>
      </w:r>
    </w:p>
    <w:p w14:paraId="7F9D439D" w14:textId="77777777" w:rsidR="0067142E" w:rsidRPr="001329DA" w:rsidRDefault="0067142E" w:rsidP="00AB00CB">
      <w:pPr>
        <w:pStyle w:val="Style3"/>
        <w:numPr>
          <w:ilvl w:val="0"/>
          <w:numId w:val="0"/>
        </w:numPr>
        <w:rPr>
          <w:caps w:val="0"/>
        </w:rPr>
      </w:pPr>
      <w:bookmarkStart w:id="2" w:name="_Toc321236661"/>
      <w:bookmarkStart w:id="3" w:name="_Toc324932007"/>
      <w:bookmarkStart w:id="4" w:name="_Toc324932847"/>
      <w:bookmarkEnd w:id="0"/>
      <w:bookmarkEnd w:id="1"/>
    </w:p>
    <w:p w14:paraId="7F9D439E" w14:textId="77777777" w:rsidR="00ED6E73" w:rsidRPr="001329DA" w:rsidRDefault="0067142E" w:rsidP="00ED6E73">
      <w:pPr>
        <w:pStyle w:val="Style3"/>
      </w:pPr>
      <w:r w:rsidRPr="001329DA">
        <w:br w:type="page"/>
      </w:r>
      <w:bookmarkStart w:id="5" w:name="_Toc324932010"/>
      <w:bookmarkStart w:id="6" w:name="_Toc324932850"/>
      <w:bookmarkEnd w:id="2"/>
      <w:bookmarkEnd w:id="3"/>
      <w:bookmarkEnd w:id="4"/>
    </w:p>
    <w:p w14:paraId="7F9D439F" w14:textId="77777777" w:rsidR="004E6A25" w:rsidRPr="001329DA" w:rsidRDefault="004E6A25" w:rsidP="008413B8">
      <w:pPr>
        <w:pStyle w:val="Style3"/>
        <w:numPr>
          <w:ilvl w:val="0"/>
          <w:numId w:val="25"/>
        </w:numPr>
        <w:tabs>
          <w:tab w:val="clear" w:pos="720"/>
        </w:tabs>
        <w:overflowPunct w:val="0"/>
        <w:autoSpaceDE w:val="0"/>
        <w:autoSpaceDN w:val="0"/>
        <w:spacing w:before="240"/>
        <w:textAlignment w:val="baseline"/>
        <w:rPr>
          <w:szCs w:val="22"/>
        </w:rPr>
      </w:pPr>
      <w:bookmarkStart w:id="7" w:name="_Toc438016866"/>
      <w:r w:rsidRPr="001329DA">
        <w:rPr>
          <w:szCs w:val="22"/>
        </w:rPr>
        <w:lastRenderedPageBreak/>
        <w:t>REquest for information (RFI) scope</w:t>
      </w:r>
      <w:bookmarkEnd w:id="7"/>
    </w:p>
    <w:p w14:paraId="233B5337" w14:textId="5570E569" w:rsidR="005E396C" w:rsidRPr="001329DA" w:rsidRDefault="005E396C" w:rsidP="005E396C">
      <w:pPr>
        <w:pStyle w:val="Style4"/>
        <w:numPr>
          <w:ilvl w:val="1"/>
          <w:numId w:val="25"/>
        </w:numPr>
        <w:spacing w:before="240"/>
      </w:pPr>
      <w:bookmarkStart w:id="8" w:name="_Toc296415791"/>
      <w:r w:rsidRPr="001329DA">
        <w:t xml:space="preserve">The Government Communication Service (GCS), (from here on </w:t>
      </w:r>
      <w:r w:rsidR="00F91648" w:rsidRPr="001329DA">
        <w:t>referred to as “The Authority”),</w:t>
      </w:r>
      <w:r w:rsidRPr="001329DA">
        <w:t xml:space="preserve"> seeks to offer and receive information in preparation for the potential procurement of a </w:t>
      </w:r>
      <w:r w:rsidR="001329DA">
        <w:t>S</w:t>
      </w:r>
      <w:r w:rsidR="00925453" w:rsidRPr="001329DA">
        <w:t>upplier to</w:t>
      </w:r>
      <w:r w:rsidRPr="001329DA">
        <w:t xml:space="preserve"> provide </w:t>
      </w:r>
      <w:r w:rsidR="00826B9B" w:rsidRPr="001329DA">
        <w:t xml:space="preserve">an accredited qualification for the communications </w:t>
      </w:r>
      <w:r w:rsidR="00982EBA" w:rsidRPr="001329DA">
        <w:t>F</w:t>
      </w:r>
      <w:r w:rsidR="00826B9B" w:rsidRPr="001329DA">
        <w:t xml:space="preserve">ast </w:t>
      </w:r>
      <w:r w:rsidR="00982EBA" w:rsidRPr="001329DA">
        <w:t>S</w:t>
      </w:r>
      <w:r w:rsidR="00826B9B" w:rsidRPr="001329DA">
        <w:t xml:space="preserve">tream programme. </w:t>
      </w:r>
      <w:r w:rsidRPr="001329DA">
        <w:t>This will be a diploma level qualification,</w:t>
      </w:r>
      <w:r w:rsidR="00826B9B" w:rsidRPr="001329DA">
        <w:t xml:space="preserve"> to be delivered by a chartered body.</w:t>
      </w:r>
      <w:bookmarkEnd w:id="8"/>
    </w:p>
    <w:p w14:paraId="096433E9" w14:textId="1E10A981" w:rsidR="005E396C" w:rsidRPr="001329DA" w:rsidRDefault="005E396C" w:rsidP="005E396C">
      <w:pPr>
        <w:pStyle w:val="Style4"/>
        <w:numPr>
          <w:ilvl w:val="1"/>
          <w:numId w:val="25"/>
        </w:numPr>
        <w:spacing w:before="240"/>
        <w:rPr>
          <w:b/>
        </w:rPr>
      </w:pPr>
      <w:r w:rsidRPr="001329DA">
        <w:rPr>
          <w:lang w:eastAsia="en-US"/>
        </w:rPr>
        <w:t xml:space="preserve">Organisations are requested to provide written feedback on the points raised in this document, with particular focus on the themes in Section 4 – Information Required, submitting their responses via email to </w:t>
      </w:r>
      <w:hyperlink r:id="rId9" w:history="1">
        <w:r w:rsidR="00CB16F8" w:rsidRPr="001329DA">
          <w:rPr>
            <w:rStyle w:val="Hyperlink"/>
            <w:b/>
            <w:color w:val="auto"/>
          </w:rPr>
          <w:t>cocommercial@crowncommercial.gov.uk</w:t>
        </w:r>
      </w:hyperlink>
      <w:r w:rsidR="00CB16F8" w:rsidRPr="001329DA">
        <w:rPr>
          <w:rStyle w:val="Hyperlink"/>
          <w:b/>
          <w:color w:val="auto"/>
        </w:rPr>
        <w:t xml:space="preserve"> </w:t>
      </w:r>
      <w:r w:rsidRPr="001329DA">
        <w:rPr>
          <w:b/>
          <w:lang w:eastAsia="en-US"/>
        </w:rPr>
        <w:t xml:space="preserve">by </w:t>
      </w:r>
      <w:r w:rsidR="00250E4E" w:rsidRPr="001329DA">
        <w:rPr>
          <w:b/>
          <w:lang w:eastAsia="en-US"/>
        </w:rPr>
        <w:t xml:space="preserve">the RFI deadline of </w:t>
      </w:r>
      <w:r w:rsidRPr="001329DA">
        <w:rPr>
          <w:b/>
          <w:lang w:eastAsia="en-US"/>
        </w:rPr>
        <w:t>1</w:t>
      </w:r>
      <w:r w:rsidR="009A7B4A" w:rsidRPr="001329DA">
        <w:rPr>
          <w:b/>
          <w:lang w:eastAsia="en-US"/>
        </w:rPr>
        <w:t>6</w:t>
      </w:r>
      <w:r w:rsidRPr="001329DA">
        <w:rPr>
          <w:b/>
          <w:lang w:eastAsia="en-US"/>
        </w:rPr>
        <w:t>:00</w:t>
      </w:r>
      <w:r w:rsidR="009A7B4A" w:rsidRPr="001329DA">
        <w:rPr>
          <w:b/>
          <w:lang w:eastAsia="en-US"/>
        </w:rPr>
        <w:t xml:space="preserve"> Friday 31 March 2017.</w:t>
      </w:r>
      <w:r w:rsidRPr="001329DA">
        <w:rPr>
          <w:b/>
          <w:lang w:eastAsia="en-US"/>
        </w:rPr>
        <w:t xml:space="preserve"> </w:t>
      </w:r>
    </w:p>
    <w:p w14:paraId="7F9D43A1" w14:textId="77777777" w:rsidR="004E6A25" w:rsidRPr="001329DA" w:rsidRDefault="001626E3" w:rsidP="008413B8">
      <w:pPr>
        <w:pStyle w:val="Style4"/>
        <w:numPr>
          <w:ilvl w:val="1"/>
          <w:numId w:val="25"/>
        </w:numPr>
        <w:spacing w:before="240"/>
      </w:pPr>
      <w:r w:rsidRPr="001329DA">
        <w:t>Organisations</w:t>
      </w:r>
      <w:r w:rsidR="004E6A25" w:rsidRPr="001329DA">
        <w:t xml:space="preserve"> are asked to advise if they would be interested in bidding for this opportunity as part of their response to the Request for Information. If </w:t>
      </w:r>
      <w:r w:rsidRPr="001329DA">
        <w:t>Organisations</w:t>
      </w:r>
      <w:r w:rsidR="004E6A25" w:rsidRPr="001329DA">
        <w:t xml:space="preserve"> are not interested, it is requested that a reason be submitted as thi</w:t>
      </w:r>
      <w:r w:rsidR="001E609D" w:rsidRPr="001329DA">
        <w:t>s is valuable feedback for the A</w:t>
      </w:r>
      <w:r w:rsidR="004E6A25" w:rsidRPr="001329DA">
        <w:t>uthority to consider.</w:t>
      </w:r>
    </w:p>
    <w:p w14:paraId="7F9D43A2" w14:textId="77777777" w:rsidR="004E6A25" w:rsidRPr="001329DA" w:rsidRDefault="004E6A25" w:rsidP="008413B8">
      <w:pPr>
        <w:pStyle w:val="Style4"/>
        <w:numPr>
          <w:ilvl w:val="1"/>
          <w:numId w:val="25"/>
        </w:numPr>
        <w:spacing w:before="240"/>
      </w:pPr>
      <w:r w:rsidRPr="001329DA">
        <w:t>The Authority has not specified a format for the detailed response as this can limit creativity and make it difficult to</w:t>
      </w:r>
      <w:r w:rsidR="001626E3" w:rsidRPr="001329DA">
        <w:t xml:space="preserve"> understand. Organisations</w:t>
      </w:r>
      <w:r w:rsidRPr="001329DA">
        <w:t xml:space="preserve"> are therefore freely available to present information in their desired format.</w:t>
      </w:r>
    </w:p>
    <w:p w14:paraId="7F9D43A3" w14:textId="77777777" w:rsidR="00210570" w:rsidRPr="001329DA" w:rsidRDefault="004E6A25" w:rsidP="008413B8">
      <w:pPr>
        <w:pStyle w:val="Style3"/>
        <w:numPr>
          <w:ilvl w:val="0"/>
          <w:numId w:val="25"/>
        </w:numPr>
        <w:tabs>
          <w:tab w:val="clear" w:pos="720"/>
        </w:tabs>
        <w:overflowPunct w:val="0"/>
        <w:autoSpaceDE w:val="0"/>
        <w:autoSpaceDN w:val="0"/>
        <w:spacing w:before="240"/>
        <w:textAlignment w:val="baseline"/>
        <w:rPr>
          <w:szCs w:val="22"/>
        </w:rPr>
      </w:pPr>
      <w:bookmarkStart w:id="9" w:name="_Toc438016867"/>
      <w:r w:rsidRPr="001329DA">
        <w:rPr>
          <w:caps w:val="0"/>
        </w:rPr>
        <w:t>BACKGROUND TO THE AUTHORITY</w:t>
      </w:r>
      <w:bookmarkEnd w:id="9"/>
    </w:p>
    <w:p w14:paraId="04B7CAA8" w14:textId="070DD92B" w:rsidR="0039250C" w:rsidRPr="001329DA" w:rsidRDefault="00826B9B" w:rsidP="0039250C">
      <w:pPr>
        <w:pStyle w:val="Heading2"/>
        <w:numPr>
          <w:ilvl w:val="1"/>
          <w:numId w:val="25"/>
        </w:numPr>
        <w:spacing w:after="120"/>
      </w:pPr>
      <w:bookmarkStart w:id="10" w:name="_Toc438016868"/>
      <w:bookmarkEnd w:id="5"/>
      <w:bookmarkEnd w:id="6"/>
      <w:r w:rsidRPr="001329DA">
        <w:t>The Authority is the professional body for people working in communicati</w:t>
      </w:r>
      <w:r w:rsidR="002D5AFB" w:rsidRPr="001329DA">
        <w:t>ons roles across Government. Their</w:t>
      </w:r>
      <w:r w:rsidRPr="001329DA">
        <w:t xml:space="preserve"> aim is to deliver </w:t>
      </w:r>
      <w:r w:rsidR="0039250C" w:rsidRPr="001329DA">
        <w:t>exceptional public service communications that support ministers’ priorities, enable the effective operations of public services and improve people’s lives.</w:t>
      </w:r>
    </w:p>
    <w:p w14:paraId="6E3710D5" w14:textId="3E036001" w:rsidR="0039250C" w:rsidRPr="001329DA" w:rsidRDefault="003A0C65" w:rsidP="0039250C">
      <w:pPr>
        <w:pStyle w:val="Heading2"/>
        <w:numPr>
          <w:ilvl w:val="1"/>
          <w:numId w:val="25"/>
        </w:numPr>
        <w:spacing w:after="120"/>
      </w:pPr>
      <w:r w:rsidRPr="001329DA">
        <w:t>The Authority has</w:t>
      </w:r>
      <w:r w:rsidR="0039250C" w:rsidRPr="001329DA">
        <w:t xml:space="preserve"> approximately 4,000 communications professionals working to support the work of 19 ministerial departments and over 300 agencies and public bodies. Their services fall broadly into the following areas:</w:t>
      </w:r>
    </w:p>
    <w:p w14:paraId="45D87C0F" w14:textId="4E5A0322" w:rsidR="0039250C" w:rsidRPr="001329DA" w:rsidRDefault="0039250C" w:rsidP="0039250C">
      <w:pPr>
        <w:pStyle w:val="Heading2"/>
        <w:numPr>
          <w:ilvl w:val="0"/>
          <w:numId w:val="33"/>
        </w:numPr>
        <w:spacing w:after="120"/>
      </w:pPr>
      <w:r w:rsidRPr="001329DA">
        <w:t>Strategic Communications including audience insight and evaluation;</w:t>
      </w:r>
    </w:p>
    <w:p w14:paraId="5BB85A97" w14:textId="5D9E1211" w:rsidR="0039250C" w:rsidRPr="001329DA" w:rsidRDefault="0039250C" w:rsidP="0039250C">
      <w:pPr>
        <w:pStyle w:val="Heading2"/>
        <w:numPr>
          <w:ilvl w:val="0"/>
          <w:numId w:val="33"/>
        </w:numPr>
        <w:spacing w:after="120"/>
      </w:pPr>
      <w:r w:rsidRPr="001329DA">
        <w:t>Media and Campaigns;</w:t>
      </w:r>
    </w:p>
    <w:p w14:paraId="7E77446B" w14:textId="52066F8D" w:rsidR="0039250C" w:rsidRPr="001329DA" w:rsidRDefault="0039250C" w:rsidP="0039250C">
      <w:pPr>
        <w:pStyle w:val="Heading2"/>
        <w:numPr>
          <w:ilvl w:val="0"/>
          <w:numId w:val="33"/>
        </w:numPr>
        <w:spacing w:after="120"/>
      </w:pPr>
      <w:r w:rsidRPr="001329DA">
        <w:t>Strategic stakeholder engagement; and</w:t>
      </w:r>
    </w:p>
    <w:p w14:paraId="6DA4A31A" w14:textId="0E54EF38" w:rsidR="0039250C" w:rsidRPr="001329DA" w:rsidRDefault="0039250C" w:rsidP="0039250C">
      <w:pPr>
        <w:pStyle w:val="Heading2"/>
        <w:numPr>
          <w:ilvl w:val="0"/>
          <w:numId w:val="33"/>
        </w:numPr>
        <w:spacing w:after="120"/>
      </w:pPr>
      <w:r w:rsidRPr="001329DA">
        <w:t>Internal Communications.</w:t>
      </w:r>
    </w:p>
    <w:p w14:paraId="5F2BC7ED" w14:textId="0F5B89D7" w:rsidR="00F91648" w:rsidRPr="001329DA" w:rsidRDefault="00F91648" w:rsidP="00F91648">
      <w:pPr>
        <w:pStyle w:val="Heading2"/>
        <w:numPr>
          <w:ilvl w:val="1"/>
          <w:numId w:val="25"/>
        </w:numPr>
        <w:spacing w:after="120"/>
        <w:rPr>
          <w:rFonts w:cs="Arial"/>
          <w:szCs w:val="22"/>
          <w:lang w:eastAsia="en-US"/>
        </w:rPr>
      </w:pPr>
      <w:r w:rsidRPr="001329DA">
        <w:rPr>
          <w:rFonts w:cs="Arial"/>
          <w:szCs w:val="22"/>
          <w:lang w:eastAsia="en-US"/>
        </w:rPr>
        <w:t>The Authority is proposing to undertake a competitive tender exercise for a</w:t>
      </w:r>
      <w:r w:rsidR="006415C5" w:rsidRPr="001329DA">
        <w:rPr>
          <w:rFonts w:cs="Arial"/>
          <w:szCs w:val="22"/>
          <w:lang w:eastAsia="en-US"/>
        </w:rPr>
        <w:t xml:space="preserve"> professional body,</w:t>
      </w:r>
      <w:r w:rsidRPr="001329DA">
        <w:rPr>
          <w:rFonts w:cs="Arial"/>
          <w:szCs w:val="22"/>
          <w:lang w:eastAsia="en-US"/>
        </w:rPr>
        <w:t xml:space="preserve"> diploma-level qu</w:t>
      </w:r>
      <w:r w:rsidR="006415C5" w:rsidRPr="001329DA">
        <w:rPr>
          <w:rFonts w:cs="Arial"/>
          <w:szCs w:val="22"/>
          <w:lang w:eastAsia="en-US"/>
        </w:rPr>
        <w:t>alification for communications specialists</w:t>
      </w:r>
      <w:r w:rsidRPr="001329DA">
        <w:rPr>
          <w:rFonts w:cs="Arial"/>
          <w:szCs w:val="22"/>
          <w:lang w:eastAsia="en-US"/>
        </w:rPr>
        <w:t>. This document sets out the anticipated key requirements for a potential forthcomin</w:t>
      </w:r>
      <w:r w:rsidR="006415C5" w:rsidRPr="001329DA">
        <w:rPr>
          <w:rFonts w:cs="Arial"/>
          <w:szCs w:val="22"/>
          <w:lang w:eastAsia="en-US"/>
        </w:rPr>
        <w:t>g competitive tender exercise, at which time, a</w:t>
      </w:r>
      <w:r w:rsidRPr="001329DA">
        <w:rPr>
          <w:rFonts w:cs="Arial"/>
          <w:szCs w:val="22"/>
          <w:lang w:eastAsia="en-US"/>
        </w:rPr>
        <w:t xml:space="preserve"> more detailed specification will be issued as part of the Invitation to Tender (ITT).</w:t>
      </w:r>
    </w:p>
    <w:p w14:paraId="7F9D43A5" w14:textId="77777777" w:rsidR="0027086B" w:rsidRPr="001329DA" w:rsidRDefault="00686F06" w:rsidP="008413B8">
      <w:pPr>
        <w:pStyle w:val="Style3"/>
        <w:numPr>
          <w:ilvl w:val="0"/>
          <w:numId w:val="25"/>
        </w:numPr>
        <w:tabs>
          <w:tab w:val="clear" w:pos="720"/>
        </w:tabs>
        <w:overflowPunct w:val="0"/>
        <w:autoSpaceDE w:val="0"/>
        <w:autoSpaceDN w:val="0"/>
        <w:spacing w:before="240"/>
        <w:textAlignment w:val="baseline"/>
        <w:rPr>
          <w:caps w:val="0"/>
        </w:rPr>
      </w:pPr>
      <w:r w:rsidRPr="001329DA">
        <w:rPr>
          <w:caps w:val="0"/>
        </w:rPr>
        <w:t>BACKGROUND TO THE REQUIREMENT</w:t>
      </w:r>
      <w:bookmarkEnd w:id="10"/>
    </w:p>
    <w:p w14:paraId="425EDD7B" w14:textId="11D2EBA7" w:rsidR="00826B9B" w:rsidRPr="001329DA" w:rsidRDefault="00826B9B" w:rsidP="008B38FD">
      <w:pPr>
        <w:pStyle w:val="Heading2"/>
        <w:numPr>
          <w:ilvl w:val="1"/>
          <w:numId w:val="25"/>
        </w:numPr>
        <w:spacing w:after="120"/>
      </w:pPr>
      <w:r w:rsidRPr="001329DA">
        <w:t xml:space="preserve">The Civil Service Fast Stream is an established 4-year programme aimed at recruiting and developing the next generation of leaders. In 2015 the Authority launched a communications Fast Stream that follows the 4-year programme and focuses on </w:t>
      </w:r>
      <w:r w:rsidRPr="001329DA">
        <w:lastRenderedPageBreak/>
        <w:t>communications and leadership skills. At the end of the 4 years, participants are expected to reach senior management level.</w:t>
      </w:r>
    </w:p>
    <w:p w14:paraId="13FCCEB1" w14:textId="2053FBED" w:rsidR="002D5AFB" w:rsidRPr="001329DA" w:rsidRDefault="00D97C9A" w:rsidP="002D5AFB">
      <w:pPr>
        <w:pStyle w:val="Heading2"/>
        <w:numPr>
          <w:ilvl w:val="1"/>
          <w:numId w:val="25"/>
        </w:numPr>
        <w:spacing w:after="120"/>
      </w:pPr>
      <w:r w:rsidRPr="001329DA">
        <w:t>To progress the</w:t>
      </w:r>
      <w:r w:rsidR="00826B9B" w:rsidRPr="001329DA">
        <w:t xml:space="preserve"> Fast Stream (FS) </w:t>
      </w:r>
      <w:r w:rsidRPr="001329DA">
        <w:t xml:space="preserve">programme, the Authority is looking to provide </w:t>
      </w:r>
      <w:r w:rsidR="00826B9B" w:rsidRPr="001329DA">
        <w:t>a professional qualifica</w:t>
      </w:r>
      <w:r w:rsidR="006D6BFE" w:rsidRPr="001329DA">
        <w:t>tion awarded by a chartered body</w:t>
      </w:r>
      <w:r w:rsidR="00626D91" w:rsidRPr="001329DA">
        <w:t>, for students in their third year.</w:t>
      </w:r>
      <w:r w:rsidR="006D6BFE" w:rsidRPr="001329DA">
        <w:t xml:space="preserve"> T</w:t>
      </w:r>
      <w:r w:rsidR="00826B9B" w:rsidRPr="001329DA">
        <w:t>he majority of specialist Fast Stream schemes have a qualifica</w:t>
      </w:r>
      <w:r w:rsidR="006D6BFE" w:rsidRPr="001329DA">
        <w:t>tion or accreditation built in, for example,</w:t>
      </w:r>
      <w:r w:rsidR="00826B9B" w:rsidRPr="001329DA">
        <w:t xml:space="preserve"> F</w:t>
      </w:r>
      <w:r w:rsidR="006D6BFE" w:rsidRPr="001329DA">
        <w:t>inance, HR and Project Delivery.</w:t>
      </w:r>
      <w:r w:rsidR="00826B9B" w:rsidRPr="001329DA">
        <w:t xml:space="preserve"> </w:t>
      </w:r>
      <w:r w:rsidR="006D6BFE" w:rsidRPr="001329DA">
        <w:t>D</w:t>
      </w:r>
      <w:r w:rsidR="00826B9B" w:rsidRPr="001329DA">
        <w:t xml:space="preserve">eveloping a communications FS qualification would ensure consistency with other professions. Developing professional leaders is part of the wider Civil Service strategy to improve standards across all functions. </w:t>
      </w:r>
    </w:p>
    <w:p w14:paraId="0D2D52F8" w14:textId="1CA783E6" w:rsidR="006E5458" w:rsidRPr="001329DA" w:rsidRDefault="006E5458" w:rsidP="006E5458">
      <w:pPr>
        <w:pStyle w:val="Style4"/>
        <w:numPr>
          <w:ilvl w:val="1"/>
          <w:numId w:val="25"/>
        </w:numPr>
        <w:spacing w:before="240"/>
      </w:pPr>
      <w:r w:rsidRPr="001329DA">
        <w:t xml:space="preserve">The </w:t>
      </w:r>
      <w:r w:rsidR="00AA058F" w:rsidRPr="001329DA">
        <w:t xml:space="preserve">Supplier </w:t>
      </w:r>
      <w:r w:rsidRPr="001329DA">
        <w:t>will design and deliver an accredited 12-month qualification for GCS Fast Streamers who are in year 3 of a 4-year programme.  The qualification will be a blended approach to learning and will provide recognition of communications professional</w:t>
      </w:r>
      <w:r w:rsidR="009553D2" w:rsidRPr="001329DA">
        <w:t>s’</w:t>
      </w:r>
      <w:r w:rsidRPr="001329DA">
        <w:t xml:space="preserve"> knowledge, skills and behaviours. The </w:t>
      </w:r>
      <w:r w:rsidR="00925453" w:rsidRPr="001329DA">
        <w:t>Supplier will</w:t>
      </w:r>
      <w:r w:rsidRPr="001329DA">
        <w:t xml:space="preserve"> design, deliver, support and evaluate the qualification. </w:t>
      </w:r>
    </w:p>
    <w:p w14:paraId="2C930D32" w14:textId="6D9505C9" w:rsidR="009553D2" w:rsidRPr="001329DA" w:rsidRDefault="009553D2" w:rsidP="006E5458">
      <w:pPr>
        <w:pStyle w:val="Style4"/>
        <w:numPr>
          <w:ilvl w:val="1"/>
          <w:numId w:val="25"/>
        </w:numPr>
        <w:spacing w:before="240"/>
      </w:pPr>
      <w:r w:rsidRPr="001329DA">
        <w:t>There are approximately 20 participants currently in year 2 of the GCS FS programme who will be eligible to undertake the qualification in Autumn 2017 (year 3). The qualification will need to apply to subsequent GCS FS cohorts.</w:t>
      </w:r>
    </w:p>
    <w:p w14:paraId="791808FA" w14:textId="77777777" w:rsidR="00925453" w:rsidRPr="001329DA" w:rsidRDefault="005E396C" w:rsidP="001C073D">
      <w:pPr>
        <w:pStyle w:val="Style4"/>
        <w:numPr>
          <w:ilvl w:val="1"/>
          <w:numId w:val="25"/>
        </w:numPr>
        <w:spacing w:before="240"/>
      </w:pPr>
      <w:r w:rsidRPr="001329DA">
        <w:t xml:space="preserve">The </w:t>
      </w:r>
      <w:r w:rsidR="006E5458" w:rsidRPr="001329DA">
        <w:t xml:space="preserve">learning intervention should be </w:t>
      </w:r>
      <w:r w:rsidRPr="001329DA">
        <w:t xml:space="preserve">post graduate and/or professional qualification level. </w:t>
      </w:r>
      <w:r w:rsidR="006E5458" w:rsidRPr="001329DA">
        <w:t xml:space="preserve">The qualification will be a combination of stretching bespoke learning products/modules covering the areas set out below. The </w:t>
      </w:r>
      <w:r w:rsidR="00925453" w:rsidRPr="001329DA">
        <w:t>Supplier has</w:t>
      </w:r>
      <w:r w:rsidR="006E5458" w:rsidRPr="001329DA">
        <w:t xml:space="preserve"> the opportunity to include existing learning products if applicable and approved by GCS and the Civil Service Fast Stream team. The </w:t>
      </w:r>
      <w:r w:rsidR="00925453" w:rsidRPr="001329DA">
        <w:t>Supplier is</w:t>
      </w:r>
      <w:r w:rsidR="006E5458" w:rsidRPr="001329DA">
        <w:t xml:space="preserve"> encouraged to consider all types of learning products</w:t>
      </w:r>
      <w:r w:rsidR="001C073D" w:rsidRPr="001329DA">
        <w:t xml:space="preserve"> when choosing the most appropriate</w:t>
      </w:r>
      <w:r w:rsidR="006E5458" w:rsidRPr="001329DA">
        <w:t xml:space="preserve"> </w:t>
      </w:r>
      <w:r w:rsidR="001C073D" w:rsidRPr="001329DA">
        <w:t xml:space="preserve">for this qualification. </w:t>
      </w:r>
      <w:r w:rsidR="006E5458" w:rsidRPr="001329DA">
        <w:t xml:space="preserve">The areas to be covered </w:t>
      </w:r>
      <w:r w:rsidR="00A943CC" w:rsidRPr="001329DA">
        <w:t xml:space="preserve">below </w:t>
      </w:r>
      <w:r w:rsidR="001C073D" w:rsidRPr="001329DA">
        <w:t xml:space="preserve">will be discussed in greater detail </w:t>
      </w:r>
      <w:r w:rsidR="00A943CC" w:rsidRPr="001329DA">
        <w:t>when the ITT is published:</w:t>
      </w:r>
      <w:r w:rsidR="006E5458" w:rsidRPr="001329DA">
        <w:t xml:space="preserve"> </w:t>
      </w:r>
    </w:p>
    <w:p w14:paraId="43C4DBA6" w14:textId="77777777" w:rsidR="00925453" w:rsidRPr="001329DA" w:rsidRDefault="00925453" w:rsidP="00925453">
      <w:pPr>
        <w:pStyle w:val="Style4"/>
        <w:numPr>
          <w:ilvl w:val="0"/>
          <w:numId w:val="41"/>
        </w:numPr>
        <w:spacing w:before="240"/>
      </w:pPr>
      <w:r w:rsidRPr="001329DA">
        <w:t>Media analytics and insights</w:t>
      </w:r>
    </w:p>
    <w:p w14:paraId="00FE097D" w14:textId="77777777" w:rsidR="00925453" w:rsidRPr="001329DA" w:rsidRDefault="00925453" w:rsidP="00925453">
      <w:pPr>
        <w:pStyle w:val="Style4"/>
        <w:numPr>
          <w:ilvl w:val="0"/>
          <w:numId w:val="41"/>
        </w:numPr>
        <w:spacing w:before="240"/>
      </w:pPr>
      <w:r w:rsidRPr="001329DA">
        <w:t>Stakeholder relations</w:t>
      </w:r>
    </w:p>
    <w:p w14:paraId="37EEC99B" w14:textId="77777777" w:rsidR="00925453" w:rsidRPr="001329DA" w:rsidRDefault="00925453" w:rsidP="00925453">
      <w:pPr>
        <w:pStyle w:val="Style4"/>
        <w:numPr>
          <w:ilvl w:val="0"/>
          <w:numId w:val="41"/>
        </w:numPr>
        <w:spacing w:before="240"/>
      </w:pPr>
      <w:r w:rsidRPr="001329DA">
        <w:t>Finance skills</w:t>
      </w:r>
    </w:p>
    <w:p w14:paraId="54D01F9A" w14:textId="77777777" w:rsidR="00925453" w:rsidRPr="001329DA" w:rsidRDefault="00925453" w:rsidP="00925453">
      <w:pPr>
        <w:pStyle w:val="Style4"/>
        <w:numPr>
          <w:ilvl w:val="0"/>
          <w:numId w:val="41"/>
        </w:numPr>
        <w:spacing w:before="240"/>
      </w:pPr>
      <w:r w:rsidRPr="001329DA">
        <w:t>Understanding industry</w:t>
      </w:r>
    </w:p>
    <w:p w14:paraId="5E53BB1F" w14:textId="1EEAC5B8" w:rsidR="006E5458" w:rsidRPr="001329DA" w:rsidRDefault="00925453" w:rsidP="00925453">
      <w:pPr>
        <w:pStyle w:val="Style4"/>
        <w:numPr>
          <w:ilvl w:val="0"/>
          <w:numId w:val="41"/>
        </w:numPr>
        <w:spacing w:before="240"/>
      </w:pPr>
      <w:r w:rsidRPr="001329DA">
        <w:t>Leadership</w:t>
      </w:r>
      <w:r w:rsidR="00B1289E" w:rsidRPr="001329DA">
        <w:br/>
      </w:r>
    </w:p>
    <w:p w14:paraId="58B31331" w14:textId="62EB1E82" w:rsidR="00797A83" w:rsidRPr="001329DA" w:rsidRDefault="003A0C65" w:rsidP="00C567D0">
      <w:pPr>
        <w:pStyle w:val="Style4"/>
        <w:numPr>
          <w:ilvl w:val="1"/>
          <w:numId w:val="25"/>
        </w:numPr>
        <w:spacing w:before="240"/>
        <w:rPr>
          <w:lang w:eastAsia="en-US"/>
        </w:rPr>
      </w:pPr>
      <w:r w:rsidRPr="001329DA">
        <w:rPr>
          <w:lang w:eastAsia="en-US"/>
        </w:rPr>
        <w:t>It is necessary that the Authority is able to link the findings from the evaluation</w:t>
      </w:r>
      <w:r w:rsidR="001917D0" w:rsidRPr="001329DA">
        <w:rPr>
          <w:lang w:eastAsia="en-US"/>
        </w:rPr>
        <w:t xml:space="preserve"> to an increase in capability, to demonstrate that the GCS is developing and growing their own best communications talent, helping to drive best practice and better outcomes.</w:t>
      </w:r>
    </w:p>
    <w:p w14:paraId="633636E8" w14:textId="699858FF" w:rsidR="00F86B2D" w:rsidRPr="001329DA" w:rsidRDefault="00797A83" w:rsidP="00F86B2D">
      <w:pPr>
        <w:pStyle w:val="Style4"/>
        <w:numPr>
          <w:ilvl w:val="1"/>
          <w:numId w:val="25"/>
        </w:numPr>
        <w:spacing w:before="240"/>
      </w:pPr>
      <w:r w:rsidRPr="001329DA">
        <w:rPr>
          <w:lang w:eastAsia="en-US"/>
        </w:rPr>
        <w:t>Potential P</w:t>
      </w:r>
      <w:r w:rsidR="00F86B2D" w:rsidRPr="001329DA">
        <w:rPr>
          <w:lang w:eastAsia="en-US"/>
        </w:rPr>
        <w:t>roviders will</w:t>
      </w:r>
      <w:r w:rsidRPr="001329DA">
        <w:rPr>
          <w:lang w:eastAsia="en-US"/>
        </w:rPr>
        <w:t xml:space="preserve"> be invited to set out their views on the most appropriate way </w:t>
      </w:r>
      <w:r w:rsidR="00C567D0" w:rsidRPr="001329DA">
        <w:rPr>
          <w:lang w:eastAsia="en-US"/>
        </w:rPr>
        <w:t>to design</w:t>
      </w:r>
      <w:r w:rsidRPr="001329DA">
        <w:rPr>
          <w:lang w:eastAsia="en-US"/>
        </w:rPr>
        <w:t xml:space="preserve"> the </w:t>
      </w:r>
      <w:r w:rsidR="00F86B2D" w:rsidRPr="001329DA">
        <w:rPr>
          <w:lang w:eastAsia="en-US"/>
        </w:rPr>
        <w:t xml:space="preserve">qualification </w:t>
      </w:r>
      <w:r w:rsidRPr="001329DA">
        <w:rPr>
          <w:lang w:eastAsia="en-US"/>
        </w:rPr>
        <w:t xml:space="preserve">programme, </w:t>
      </w:r>
      <w:r w:rsidR="00F86B2D" w:rsidRPr="001329DA">
        <w:rPr>
          <w:lang w:eastAsia="en-US"/>
        </w:rPr>
        <w:t xml:space="preserve">with consideration given to </w:t>
      </w:r>
      <w:r w:rsidR="00C567D0" w:rsidRPr="001329DA">
        <w:rPr>
          <w:lang w:eastAsia="en-US"/>
        </w:rPr>
        <w:t xml:space="preserve">the overall standard and attributes </w:t>
      </w:r>
      <w:r w:rsidR="00920363" w:rsidRPr="001329DA">
        <w:rPr>
          <w:lang w:eastAsia="en-US"/>
        </w:rPr>
        <w:t>required</w:t>
      </w:r>
      <w:r w:rsidR="00C567D0" w:rsidRPr="001329DA">
        <w:rPr>
          <w:lang w:eastAsia="en-US"/>
        </w:rPr>
        <w:t xml:space="preserve">. The </w:t>
      </w:r>
      <w:r w:rsidR="00925453" w:rsidRPr="001329DA">
        <w:rPr>
          <w:lang w:eastAsia="en-US"/>
        </w:rPr>
        <w:t>Supplier is</w:t>
      </w:r>
      <w:r w:rsidR="00C567D0" w:rsidRPr="001329DA">
        <w:rPr>
          <w:lang w:eastAsia="en-US"/>
        </w:rPr>
        <w:t xml:space="preserve"> encouraged to consider a blended learning approach </w:t>
      </w:r>
      <w:r w:rsidR="00C567D0" w:rsidRPr="001329DA">
        <w:rPr>
          <w:lang w:eastAsia="en-US"/>
        </w:rPr>
        <w:lastRenderedPageBreak/>
        <w:t>that builds</w:t>
      </w:r>
      <w:r w:rsidR="00F86B2D" w:rsidRPr="001329DA">
        <w:rPr>
          <w:lang w:eastAsia="en-US"/>
        </w:rPr>
        <w:t xml:space="preserve"> on, and crystallise</w:t>
      </w:r>
      <w:r w:rsidR="00C567D0" w:rsidRPr="001329DA">
        <w:rPr>
          <w:lang w:eastAsia="en-US"/>
        </w:rPr>
        <w:t>s</w:t>
      </w:r>
      <w:r w:rsidR="00F86B2D" w:rsidRPr="001329DA">
        <w:rPr>
          <w:lang w:eastAsia="en-US"/>
        </w:rPr>
        <w:t xml:space="preserve">, the knowledge students have already gained on the FS programme. </w:t>
      </w:r>
      <w:r w:rsidRPr="001329DA">
        <w:rPr>
          <w:lang w:eastAsia="en-US"/>
        </w:rPr>
        <w:t xml:space="preserve"> </w:t>
      </w:r>
    </w:p>
    <w:p w14:paraId="271C944E" w14:textId="1825C5CF" w:rsidR="005E396C" w:rsidRPr="001329DA" w:rsidRDefault="00797A83" w:rsidP="008B38FD">
      <w:pPr>
        <w:pStyle w:val="Heading2"/>
        <w:numPr>
          <w:ilvl w:val="1"/>
          <w:numId w:val="35"/>
        </w:numPr>
        <w:spacing w:after="120"/>
        <w:rPr>
          <w:rFonts w:cs="Arial"/>
        </w:rPr>
      </w:pPr>
      <w:r w:rsidRPr="001329DA">
        <w:rPr>
          <w:rFonts w:cs="Arial"/>
        </w:rPr>
        <w:t xml:space="preserve">The purpose of this RFI is twofold. Firstly, the Authority would like to ensure that there </w:t>
      </w:r>
      <w:r w:rsidR="005B103E" w:rsidRPr="001329DA">
        <w:rPr>
          <w:rFonts w:cs="Arial"/>
        </w:rPr>
        <w:t>would be a sufficient number of bids</w:t>
      </w:r>
      <w:r w:rsidRPr="001329DA">
        <w:rPr>
          <w:rFonts w:cs="Arial"/>
        </w:rPr>
        <w:t xml:space="preserve"> when the proposal is put out to tender.  Therefore, the Authority would like to gauge the interest of th</w:t>
      </w:r>
      <w:r w:rsidR="00F86B2D" w:rsidRPr="001329DA">
        <w:rPr>
          <w:rFonts w:cs="Arial"/>
        </w:rPr>
        <w:t>e market</w:t>
      </w:r>
      <w:r w:rsidRPr="001329DA">
        <w:rPr>
          <w:rFonts w:cs="Arial"/>
        </w:rPr>
        <w:t xml:space="preserve"> and receive indicative cost estimates. Secondly, the Authority would like advice on </w:t>
      </w:r>
      <w:r w:rsidR="005B103E" w:rsidRPr="001329DA">
        <w:rPr>
          <w:rFonts w:cs="Arial"/>
        </w:rPr>
        <w:t xml:space="preserve">what is required for the </w:t>
      </w:r>
      <w:r w:rsidR="008772A2" w:rsidRPr="001329DA">
        <w:rPr>
          <w:rFonts w:cs="Arial"/>
        </w:rPr>
        <w:t>design</w:t>
      </w:r>
      <w:r w:rsidR="005B103E" w:rsidRPr="001329DA">
        <w:rPr>
          <w:rFonts w:cs="Arial"/>
        </w:rPr>
        <w:t xml:space="preserve"> and implementation of the qualification, including approximate timescales required for each element of the work. </w:t>
      </w:r>
    </w:p>
    <w:p w14:paraId="7F9D43A8" w14:textId="77777777" w:rsidR="0067142E" w:rsidRPr="001329DA" w:rsidRDefault="0067142E" w:rsidP="008413B8">
      <w:pPr>
        <w:pStyle w:val="Style3"/>
        <w:numPr>
          <w:ilvl w:val="0"/>
          <w:numId w:val="25"/>
        </w:numPr>
        <w:tabs>
          <w:tab w:val="clear" w:pos="720"/>
        </w:tabs>
        <w:overflowPunct w:val="0"/>
        <w:autoSpaceDE w:val="0"/>
        <w:autoSpaceDN w:val="0"/>
        <w:spacing w:before="240"/>
        <w:textAlignment w:val="baseline"/>
        <w:rPr>
          <w:caps w:val="0"/>
        </w:rPr>
      </w:pPr>
      <w:bookmarkStart w:id="11" w:name="_Toc324932031"/>
      <w:bookmarkStart w:id="12" w:name="_Toc324932871"/>
      <w:bookmarkStart w:id="13" w:name="_Toc438016869"/>
      <w:r w:rsidRPr="001329DA">
        <w:rPr>
          <w:caps w:val="0"/>
        </w:rPr>
        <w:t>INFORMATION REQUIRED</w:t>
      </w:r>
      <w:bookmarkEnd w:id="11"/>
      <w:bookmarkEnd w:id="12"/>
      <w:bookmarkEnd w:id="13"/>
    </w:p>
    <w:p w14:paraId="1A34A6B2" w14:textId="3D78F7AA" w:rsidR="00BD1371" w:rsidRPr="001329DA" w:rsidRDefault="00BD1371" w:rsidP="00BD1371">
      <w:pPr>
        <w:pStyle w:val="Style4"/>
        <w:numPr>
          <w:ilvl w:val="1"/>
          <w:numId w:val="25"/>
        </w:numPr>
        <w:spacing w:before="240"/>
        <w:rPr>
          <w:lang w:eastAsia="en-US"/>
        </w:rPr>
      </w:pPr>
      <w:r w:rsidRPr="001329DA">
        <w:rPr>
          <w:lang w:eastAsia="en-US"/>
        </w:rPr>
        <w:t xml:space="preserve">The Authority requires organisations to submit responses covering the following themes: </w:t>
      </w:r>
    </w:p>
    <w:p w14:paraId="486B9255" w14:textId="66E90CCD" w:rsidR="00BD1371" w:rsidRPr="001329DA" w:rsidRDefault="00BD1371" w:rsidP="00BD1371">
      <w:pPr>
        <w:pStyle w:val="Style4"/>
        <w:numPr>
          <w:ilvl w:val="2"/>
          <w:numId w:val="25"/>
        </w:numPr>
        <w:spacing w:before="240"/>
        <w:rPr>
          <w:lang w:eastAsia="en-US"/>
        </w:rPr>
      </w:pPr>
      <w:r w:rsidRPr="001329DA">
        <w:rPr>
          <w:lang w:eastAsia="en-US"/>
        </w:rPr>
        <w:t xml:space="preserve">What are the potential approaches available to the Authority for undertaking this </w:t>
      </w:r>
      <w:r w:rsidR="009553D2" w:rsidRPr="001329DA">
        <w:rPr>
          <w:lang w:eastAsia="en-US"/>
        </w:rPr>
        <w:t xml:space="preserve">new </w:t>
      </w:r>
      <w:r w:rsidRPr="001329DA">
        <w:rPr>
          <w:lang w:eastAsia="en-US"/>
        </w:rPr>
        <w:t xml:space="preserve">qualification? </w:t>
      </w:r>
    </w:p>
    <w:p w14:paraId="5C775EA4" w14:textId="6F01A434" w:rsidR="00BD1371" w:rsidRPr="001329DA" w:rsidRDefault="00BD1371" w:rsidP="00BD1371">
      <w:pPr>
        <w:pStyle w:val="Style4"/>
        <w:numPr>
          <w:ilvl w:val="2"/>
          <w:numId w:val="25"/>
        </w:numPr>
        <w:spacing w:before="240"/>
        <w:rPr>
          <w:lang w:eastAsia="en-US"/>
        </w:rPr>
      </w:pPr>
      <w:r w:rsidRPr="001329DA">
        <w:rPr>
          <w:lang w:eastAsia="en-US"/>
        </w:rPr>
        <w:t xml:space="preserve">What are the potential options for </w:t>
      </w:r>
      <w:r w:rsidR="009553D2" w:rsidRPr="001329DA">
        <w:rPr>
          <w:lang w:eastAsia="en-US"/>
        </w:rPr>
        <w:t xml:space="preserve">content </w:t>
      </w:r>
      <w:r w:rsidRPr="001329DA">
        <w:rPr>
          <w:lang w:eastAsia="en-US"/>
        </w:rPr>
        <w:t xml:space="preserve">design, implementation and evaluation for a one-year, diploma-level </w:t>
      </w:r>
      <w:r w:rsidR="009553D2" w:rsidRPr="001329DA">
        <w:rPr>
          <w:lang w:eastAsia="en-US"/>
        </w:rPr>
        <w:t>Fast Stream communications qualification</w:t>
      </w:r>
      <w:r w:rsidRPr="001329DA">
        <w:rPr>
          <w:lang w:eastAsia="en-US"/>
        </w:rPr>
        <w:t xml:space="preserve">? </w:t>
      </w:r>
    </w:p>
    <w:p w14:paraId="641A1C53" w14:textId="77777777" w:rsidR="00BD1371" w:rsidRPr="001329DA" w:rsidRDefault="00BD1371" w:rsidP="00BD1371">
      <w:pPr>
        <w:pStyle w:val="Style4"/>
        <w:numPr>
          <w:ilvl w:val="2"/>
          <w:numId w:val="25"/>
        </w:numPr>
        <w:spacing w:before="240"/>
        <w:rPr>
          <w:lang w:eastAsia="en-US"/>
        </w:rPr>
      </w:pPr>
      <w:r w:rsidRPr="001329DA">
        <w:rPr>
          <w:lang w:eastAsia="en-US"/>
        </w:rPr>
        <w:t xml:space="preserve">Based on the information provided in the document, what would be the estimated cost to deliver this work? </w:t>
      </w:r>
    </w:p>
    <w:p w14:paraId="179160C1" w14:textId="3F3999E4" w:rsidR="009553D2" w:rsidRPr="001329DA" w:rsidRDefault="009553D2" w:rsidP="00BD1371">
      <w:pPr>
        <w:pStyle w:val="Style4"/>
        <w:numPr>
          <w:ilvl w:val="2"/>
          <w:numId w:val="25"/>
        </w:numPr>
        <w:spacing w:before="240"/>
        <w:rPr>
          <w:lang w:eastAsia="en-US"/>
        </w:rPr>
      </w:pPr>
      <w:r w:rsidRPr="001329DA">
        <w:rPr>
          <w:lang w:eastAsia="en-US"/>
        </w:rPr>
        <w:t xml:space="preserve">Based on the information provided in the document, what would be the estimated timescales required to deliver this work? </w:t>
      </w:r>
    </w:p>
    <w:p w14:paraId="0A7A86FC" w14:textId="51FC2718" w:rsidR="0007799F" w:rsidRPr="001329DA" w:rsidRDefault="0007799F" w:rsidP="00BD1371">
      <w:pPr>
        <w:pStyle w:val="Style4"/>
        <w:numPr>
          <w:ilvl w:val="2"/>
          <w:numId w:val="25"/>
        </w:numPr>
        <w:spacing w:before="240"/>
        <w:rPr>
          <w:lang w:eastAsia="en-US"/>
        </w:rPr>
      </w:pPr>
      <w:r w:rsidRPr="001329DA">
        <w:t>Please provide a short statement detailing your organisation’s experience of delivering new qualifications.</w:t>
      </w:r>
    </w:p>
    <w:p w14:paraId="5716B173" w14:textId="77777777" w:rsidR="00BD1371" w:rsidRPr="001329DA" w:rsidRDefault="00BD1371" w:rsidP="00BD1371">
      <w:pPr>
        <w:pStyle w:val="Style4"/>
        <w:numPr>
          <w:ilvl w:val="2"/>
          <w:numId w:val="25"/>
        </w:numPr>
        <w:spacing w:before="240"/>
        <w:rPr>
          <w:lang w:eastAsia="en-US"/>
        </w:rPr>
      </w:pPr>
      <w:r w:rsidRPr="001329DA">
        <w:rPr>
          <w:lang w:eastAsia="en-US"/>
        </w:rPr>
        <w:t xml:space="preserve">Is there anything that the Authority has currently overlooked based on the information provided in this document? </w:t>
      </w:r>
    </w:p>
    <w:p w14:paraId="3685725F" w14:textId="4111A8B8" w:rsidR="00BD1371" w:rsidRPr="001329DA" w:rsidRDefault="009553D2" w:rsidP="00BD1371">
      <w:pPr>
        <w:pStyle w:val="Style4"/>
        <w:numPr>
          <w:ilvl w:val="2"/>
          <w:numId w:val="25"/>
        </w:numPr>
        <w:spacing w:before="240"/>
        <w:rPr>
          <w:lang w:eastAsia="en-US"/>
        </w:rPr>
      </w:pPr>
      <w:r w:rsidRPr="001329DA">
        <w:rPr>
          <w:lang w:eastAsia="en-US"/>
        </w:rPr>
        <w:t>Is there anything further that</w:t>
      </w:r>
      <w:r w:rsidR="00BD1371" w:rsidRPr="001329DA">
        <w:rPr>
          <w:lang w:eastAsia="en-US"/>
        </w:rPr>
        <w:t xml:space="preserve"> you would like to add at this stage</w:t>
      </w:r>
      <w:r w:rsidRPr="001329DA">
        <w:rPr>
          <w:lang w:eastAsia="en-US"/>
        </w:rPr>
        <w:t>,</w:t>
      </w:r>
      <w:r w:rsidR="00BD1371" w:rsidRPr="001329DA">
        <w:rPr>
          <w:lang w:eastAsia="en-US"/>
        </w:rPr>
        <w:t xml:space="preserve"> which will be of benefit to the Authority? </w:t>
      </w:r>
    </w:p>
    <w:p w14:paraId="7CB79E78" w14:textId="27108426" w:rsidR="00BD1371" w:rsidRPr="001329DA" w:rsidRDefault="00BD1371" w:rsidP="00BD1371">
      <w:pPr>
        <w:pStyle w:val="Style4"/>
        <w:numPr>
          <w:ilvl w:val="2"/>
          <w:numId w:val="25"/>
        </w:numPr>
        <w:spacing w:before="240"/>
        <w:rPr>
          <w:lang w:eastAsia="en-US"/>
        </w:rPr>
      </w:pPr>
      <w:r w:rsidRPr="001329DA">
        <w:rPr>
          <w:lang w:eastAsia="en-US"/>
        </w:rPr>
        <w:t>Organisations are also asked to advise if they would be interested in bi</w:t>
      </w:r>
      <w:r w:rsidR="009553D2" w:rsidRPr="001329DA">
        <w:rPr>
          <w:lang w:eastAsia="en-US"/>
        </w:rPr>
        <w:t xml:space="preserve">dding for this opportunity. </w:t>
      </w:r>
    </w:p>
    <w:p w14:paraId="4C5CCD68" w14:textId="6B6A0B59" w:rsidR="008B38FD" w:rsidRPr="001329DA" w:rsidRDefault="008A26A3" w:rsidP="00925453">
      <w:pPr>
        <w:pStyle w:val="Style4"/>
        <w:numPr>
          <w:ilvl w:val="0"/>
          <w:numId w:val="0"/>
        </w:numPr>
        <w:spacing w:before="240"/>
        <w:ind w:left="720"/>
      </w:pPr>
      <w:r w:rsidRPr="001329DA">
        <w:t xml:space="preserve">All information submitted by </w:t>
      </w:r>
      <w:r w:rsidR="00D97B1B" w:rsidRPr="001329DA">
        <w:t>o</w:t>
      </w:r>
      <w:r w:rsidR="005C51ED" w:rsidRPr="001329DA">
        <w:t>rganisations</w:t>
      </w:r>
      <w:r w:rsidRPr="001329DA">
        <w:t xml:space="preserve"> shall be kept for audit purposes for seven (7) years from the</w:t>
      </w:r>
      <w:r w:rsidR="00D97B1B" w:rsidRPr="001329DA">
        <w:t xml:space="preserve"> d</w:t>
      </w:r>
      <w:r w:rsidR="00E10CED" w:rsidRPr="001329DA">
        <w:t>eadline for submission of a RF</w:t>
      </w:r>
      <w:r w:rsidRPr="001329DA">
        <w:t>I Response.</w:t>
      </w:r>
    </w:p>
    <w:p w14:paraId="7F9D43AB" w14:textId="77777777" w:rsidR="001E3805" w:rsidRPr="001329DA" w:rsidRDefault="002B1CEF" w:rsidP="008413B8">
      <w:pPr>
        <w:pStyle w:val="Style3"/>
        <w:numPr>
          <w:ilvl w:val="0"/>
          <w:numId w:val="25"/>
        </w:numPr>
        <w:tabs>
          <w:tab w:val="clear" w:pos="720"/>
        </w:tabs>
        <w:overflowPunct w:val="0"/>
        <w:autoSpaceDE w:val="0"/>
        <w:autoSpaceDN w:val="0"/>
        <w:spacing w:before="240"/>
        <w:textAlignment w:val="baseline"/>
        <w:rPr>
          <w:caps w:val="0"/>
        </w:rPr>
      </w:pPr>
      <w:bookmarkStart w:id="14" w:name="_Toc438016870"/>
      <w:r w:rsidRPr="001329DA">
        <w:rPr>
          <w:caps w:val="0"/>
        </w:rPr>
        <w:t>REQUEST FOR INFORMATION TIMETABLE</w:t>
      </w:r>
      <w:bookmarkEnd w:id="14"/>
    </w:p>
    <w:p w14:paraId="7F9D43AC" w14:textId="77777777" w:rsidR="001E3805" w:rsidRPr="001329DA" w:rsidRDefault="001E3805" w:rsidP="008413B8">
      <w:pPr>
        <w:pStyle w:val="Style4"/>
        <w:numPr>
          <w:ilvl w:val="1"/>
          <w:numId w:val="25"/>
        </w:numPr>
        <w:spacing w:before="240"/>
      </w:pPr>
      <w:r w:rsidRPr="001329DA">
        <w:t>Please see the below for the RFI’s timetable:</w:t>
      </w:r>
    </w:p>
    <w:tbl>
      <w:tblPr>
        <w:tblStyle w:val="TableGrid"/>
        <w:tblW w:w="0" w:type="auto"/>
        <w:tblInd w:w="720" w:type="dxa"/>
        <w:tblLook w:val="04A0" w:firstRow="1" w:lastRow="0" w:firstColumn="1" w:lastColumn="0" w:noHBand="0" w:noVBand="1"/>
      </w:tblPr>
      <w:tblGrid>
        <w:gridCol w:w="3146"/>
        <w:gridCol w:w="5317"/>
      </w:tblGrid>
      <w:tr w:rsidR="005A7FEA" w:rsidRPr="001329DA" w14:paraId="7F9D43AF" w14:textId="77777777" w:rsidTr="008A26A3">
        <w:tc>
          <w:tcPr>
            <w:tcW w:w="3216" w:type="dxa"/>
            <w:shd w:val="clear" w:color="auto" w:fill="C6D9F1" w:themeFill="text2" w:themeFillTint="33"/>
            <w:vAlign w:val="center"/>
          </w:tcPr>
          <w:p w14:paraId="7F9D43AD" w14:textId="77777777" w:rsidR="005A7FEA" w:rsidRPr="001329DA" w:rsidRDefault="005A7FEA" w:rsidP="008413B8">
            <w:pPr>
              <w:pStyle w:val="MarginText"/>
              <w:spacing w:before="240" w:after="60"/>
              <w:rPr>
                <w:b/>
              </w:rPr>
            </w:pPr>
            <w:r w:rsidRPr="001329DA">
              <w:rPr>
                <w:b/>
              </w:rPr>
              <w:t>DATE</w:t>
            </w:r>
          </w:p>
        </w:tc>
        <w:tc>
          <w:tcPr>
            <w:tcW w:w="5473" w:type="dxa"/>
            <w:shd w:val="clear" w:color="auto" w:fill="C6D9F1" w:themeFill="text2" w:themeFillTint="33"/>
            <w:vAlign w:val="center"/>
          </w:tcPr>
          <w:p w14:paraId="7F9D43AE" w14:textId="77777777" w:rsidR="005A7FEA" w:rsidRPr="001329DA" w:rsidRDefault="005A7FEA" w:rsidP="008413B8">
            <w:pPr>
              <w:pStyle w:val="MarginText"/>
              <w:spacing w:before="240" w:after="60"/>
              <w:rPr>
                <w:b/>
              </w:rPr>
            </w:pPr>
            <w:r w:rsidRPr="001329DA">
              <w:rPr>
                <w:b/>
              </w:rPr>
              <w:t>ACTIVITY</w:t>
            </w:r>
          </w:p>
        </w:tc>
      </w:tr>
      <w:tr w:rsidR="005A7FEA" w:rsidRPr="001329DA" w14:paraId="7F9D43B2" w14:textId="77777777" w:rsidTr="00282943">
        <w:tc>
          <w:tcPr>
            <w:tcW w:w="3216" w:type="dxa"/>
            <w:vAlign w:val="center"/>
          </w:tcPr>
          <w:p w14:paraId="7F9D43B0" w14:textId="2DA7F5EA" w:rsidR="005A7FEA" w:rsidRPr="001329DA" w:rsidRDefault="009A7B4A" w:rsidP="0049022C">
            <w:pPr>
              <w:spacing w:before="240"/>
              <w:rPr>
                <w:sz w:val="22"/>
              </w:rPr>
            </w:pPr>
            <w:r w:rsidRPr="001329DA">
              <w:rPr>
                <w:sz w:val="22"/>
              </w:rPr>
              <w:t>Friday 24</w:t>
            </w:r>
            <w:r w:rsidR="007404A1" w:rsidRPr="001329DA">
              <w:rPr>
                <w:sz w:val="22"/>
              </w:rPr>
              <w:t xml:space="preserve"> March </w:t>
            </w:r>
          </w:p>
        </w:tc>
        <w:tc>
          <w:tcPr>
            <w:tcW w:w="5473" w:type="dxa"/>
          </w:tcPr>
          <w:p w14:paraId="7F9D43B1" w14:textId="77777777" w:rsidR="005A7FEA" w:rsidRPr="001329DA" w:rsidRDefault="005A7FEA" w:rsidP="008413B8">
            <w:pPr>
              <w:pStyle w:val="NormalWeb"/>
              <w:spacing w:before="240" w:after="60"/>
              <w:rPr>
                <w:sz w:val="22"/>
              </w:rPr>
            </w:pPr>
            <w:r w:rsidRPr="001329DA">
              <w:rPr>
                <w:sz w:val="22"/>
                <w:szCs w:val="22"/>
              </w:rPr>
              <w:t>Publication of the R</w:t>
            </w:r>
            <w:r w:rsidR="00FC72E7" w:rsidRPr="001329DA">
              <w:rPr>
                <w:sz w:val="22"/>
                <w:szCs w:val="22"/>
              </w:rPr>
              <w:t xml:space="preserve">equest for </w:t>
            </w:r>
            <w:r w:rsidRPr="001329DA">
              <w:rPr>
                <w:sz w:val="22"/>
                <w:szCs w:val="22"/>
              </w:rPr>
              <w:t>I</w:t>
            </w:r>
            <w:r w:rsidR="00FC72E7" w:rsidRPr="001329DA">
              <w:rPr>
                <w:sz w:val="22"/>
                <w:szCs w:val="22"/>
              </w:rPr>
              <w:t>nformation</w:t>
            </w:r>
          </w:p>
        </w:tc>
      </w:tr>
      <w:tr w:rsidR="005A7FEA" w:rsidRPr="001329DA" w14:paraId="7F9D43B5" w14:textId="77777777" w:rsidTr="0027166A">
        <w:trPr>
          <w:trHeight w:val="420"/>
        </w:trPr>
        <w:tc>
          <w:tcPr>
            <w:tcW w:w="3216" w:type="dxa"/>
            <w:vAlign w:val="center"/>
          </w:tcPr>
          <w:p w14:paraId="7F9D43B3" w14:textId="1F91D1B3" w:rsidR="005A7FEA" w:rsidRPr="001329DA" w:rsidRDefault="009A7B4A" w:rsidP="0049022C">
            <w:pPr>
              <w:spacing w:before="240"/>
              <w:rPr>
                <w:sz w:val="22"/>
              </w:rPr>
            </w:pPr>
            <w:r w:rsidRPr="001329DA">
              <w:rPr>
                <w:sz w:val="22"/>
              </w:rPr>
              <w:lastRenderedPageBreak/>
              <w:t>Friday 24</w:t>
            </w:r>
            <w:r w:rsidR="007404A1" w:rsidRPr="001329DA">
              <w:rPr>
                <w:sz w:val="22"/>
              </w:rPr>
              <w:t xml:space="preserve"> March </w:t>
            </w:r>
          </w:p>
        </w:tc>
        <w:tc>
          <w:tcPr>
            <w:tcW w:w="5473" w:type="dxa"/>
          </w:tcPr>
          <w:p w14:paraId="7F9D43B4" w14:textId="77777777" w:rsidR="005A7FEA" w:rsidRPr="001329DA" w:rsidRDefault="005A7FEA" w:rsidP="008413B8">
            <w:pPr>
              <w:pStyle w:val="NormalWeb"/>
              <w:spacing w:before="240" w:after="60"/>
              <w:rPr>
                <w:sz w:val="22"/>
              </w:rPr>
            </w:pPr>
            <w:r w:rsidRPr="001329DA">
              <w:rPr>
                <w:sz w:val="22"/>
                <w:szCs w:val="22"/>
              </w:rPr>
              <w:t>Clarification period starts</w:t>
            </w:r>
          </w:p>
        </w:tc>
      </w:tr>
      <w:tr w:rsidR="005A7FEA" w:rsidRPr="001329DA" w14:paraId="7F9D43B8" w14:textId="77777777" w:rsidTr="00282943">
        <w:tc>
          <w:tcPr>
            <w:tcW w:w="3216" w:type="dxa"/>
            <w:vAlign w:val="center"/>
          </w:tcPr>
          <w:p w14:paraId="7F9D43B6" w14:textId="386E9369" w:rsidR="005A7FEA" w:rsidRPr="001329DA" w:rsidRDefault="007404A1" w:rsidP="0049022C">
            <w:pPr>
              <w:spacing w:before="240"/>
              <w:rPr>
                <w:sz w:val="22"/>
              </w:rPr>
            </w:pPr>
            <w:r w:rsidRPr="001329DA">
              <w:rPr>
                <w:sz w:val="22"/>
              </w:rPr>
              <w:t xml:space="preserve">10:00 </w:t>
            </w:r>
            <w:r w:rsidR="009A7B4A" w:rsidRPr="001329DA">
              <w:rPr>
                <w:sz w:val="22"/>
              </w:rPr>
              <w:t>Wednesday</w:t>
            </w:r>
            <w:r w:rsidRPr="001329DA">
              <w:rPr>
                <w:sz w:val="22"/>
              </w:rPr>
              <w:t xml:space="preserve"> 2</w:t>
            </w:r>
            <w:r w:rsidR="009A7B4A" w:rsidRPr="001329DA">
              <w:rPr>
                <w:sz w:val="22"/>
              </w:rPr>
              <w:t>9</w:t>
            </w:r>
            <w:r w:rsidRPr="001329DA">
              <w:rPr>
                <w:sz w:val="22"/>
              </w:rPr>
              <w:t xml:space="preserve"> March</w:t>
            </w:r>
          </w:p>
        </w:tc>
        <w:tc>
          <w:tcPr>
            <w:tcW w:w="5473" w:type="dxa"/>
          </w:tcPr>
          <w:p w14:paraId="7F9D43B7" w14:textId="77777777" w:rsidR="005A7FEA" w:rsidRPr="001329DA" w:rsidRDefault="005A7FEA" w:rsidP="008413B8">
            <w:pPr>
              <w:pStyle w:val="NormalWeb"/>
              <w:spacing w:before="240" w:after="60"/>
              <w:rPr>
                <w:sz w:val="22"/>
              </w:rPr>
            </w:pPr>
            <w:r w:rsidRPr="001329DA">
              <w:rPr>
                <w:sz w:val="22"/>
                <w:szCs w:val="22"/>
              </w:rPr>
              <w:t>Clarification period closes</w:t>
            </w:r>
          </w:p>
        </w:tc>
      </w:tr>
      <w:tr w:rsidR="005A7FEA" w:rsidRPr="001329DA" w14:paraId="7F9D43BB" w14:textId="77777777" w:rsidTr="00282943">
        <w:tc>
          <w:tcPr>
            <w:tcW w:w="3216" w:type="dxa"/>
            <w:vAlign w:val="center"/>
          </w:tcPr>
          <w:p w14:paraId="7F9D43B9" w14:textId="52B48E14" w:rsidR="005A7FEA" w:rsidRPr="001329DA" w:rsidRDefault="007404A1" w:rsidP="008413B8">
            <w:pPr>
              <w:spacing w:before="240"/>
              <w:rPr>
                <w:sz w:val="22"/>
              </w:rPr>
            </w:pPr>
            <w:r w:rsidRPr="001329DA">
              <w:rPr>
                <w:sz w:val="22"/>
              </w:rPr>
              <w:t>1</w:t>
            </w:r>
            <w:r w:rsidR="009A7B4A" w:rsidRPr="001329DA">
              <w:rPr>
                <w:sz w:val="22"/>
              </w:rPr>
              <w:t>0:00</w:t>
            </w:r>
            <w:r w:rsidRPr="001329DA">
              <w:rPr>
                <w:sz w:val="22"/>
              </w:rPr>
              <w:t xml:space="preserve"> </w:t>
            </w:r>
            <w:r w:rsidR="009A7B4A" w:rsidRPr="001329DA">
              <w:rPr>
                <w:sz w:val="22"/>
              </w:rPr>
              <w:t>Thursday 30</w:t>
            </w:r>
            <w:r w:rsidRPr="001329DA">
              <w:rPr>
                <w:sz w:val="22"/>
              </w:rPr>
              <w:t xml:space="preserve"> March </w:t>
            </w:r>
          </w:p>
        </w:tc>
        <w:tc>
          <w:tcPr>
            <w:tcW w:w="5473" w:type="dxa"/>
          </w:tcPr>
          <w:p w14:paraId="7F9D43BA" w14:textId="77777777" w:rsidR="005A7FEA" w:rsidRPr="001329DA" w:rsidRDefault="005A7FEA" w:rsidP="008413B8">
            <w:pPr>
              <w:pStyle w:val="NormalWeb"/>
              <w:spacing w:before="240" w:after="60"/>
              <w:rPr>
                <w:sz w:val="22"/>
              </w:rPr>
            </w:pPr>
            <w:r w:rsidRPr="001329DA">
              <w:rPr>
                <w:sz w:val="22"/>
                <w:szCs w:val="22"/>
              </w:rPr>
              <w:t>Deadline for the publication of responses to RFI Clarification questions</w:t>
            </w:r>
          </w:p>
        </w:tc>
      </w:tr>
      <w:tr w:rsidR="005A7FEA" w:rsidRPr="001329DA" w14:paraId="7F9D43BE" w14:textId="77777777" w:rsidTr="00282943">
        <w:tc>
          <w:tcPr>
            <w:tcW w:w="3216" w:type="dxa"/>
            <w:vAlign w:val="center"/>
          </w:tcPr>
          <w:p w14:paraId="7F9D43BC" w14:textId="09CD69C7" w:rsidR="00EC3252" w:rsidRPr="001329DA" w:rsidRDefault="007404A1" w:rsidP="008413B8">
            <w:pPr>
              <w:spacing w:before="240"/>
              <w:rPr>
                <w:sz w:val="22"/>
              </w:rPr>
            </w:pPr>
            <w:r w:rsidRPr="001329DA">
              <w:rPr>
                <w:sz w:val="22"/>
              </w:rPr>
              <w:t xml:space="preserve">16:00 Friday 31 March </w:t>
            </w:r>
          </w:p>
        </w:tc>
        <w:tc>
          <w:tcPr>
            <w:tcW w:w="5473" w:type="dxa"/>
          </w:tcPr>
          <w:p w14:paraId="7F9D43BD" w14:textId="77777777" w:rsidR="005A7FEA" w:rsidRPr="001329DA" w:rsidRDefault="005A7FEA" w:rsidP="008413B8">
            <w:pPr>
              <w:pStyle w:val="NormalWeb"/>
              <w:spacing w:before="240" w:after="60"/>
              <w:rPr>
                <w:sz w:val="22"/>
              </w:rPr>
            </w:pPr>
            <w:r w:rsidRPr="001329DA">
              <w:rPr>
                <w:sz w:val="22"/>
                <w:szCs w:val="22"/>
              </w:rPr>
              <w:t>Deadline for submission of a RFI Response</w:t>
            </w:r>
          </w:p>
        </w:tc>
      </w:tr>
      <w:tr w:rsidR="005A7FEA" w:rsidRPr="001329DA" w14:paraId="7F9D43C1" w14:textId="77777777" w:rsidTr="006C5904">
        <w:trPr>
          <w:trHeight w:val="263"/>
        </w:trPr>
        <w:tc>
          <w:tcPr>
            <w:tcW w:w="3216" w:type="dxa"/>
            <w:vAlign w:val="center"/>
          </w:tcPr>
          <w:p w14:paraId="7F9D43BF" w14:textId="10DE66DE" w:rsidR="005A7FEA" w:rsidRPr="001329DA" w:rsidRDefault="007404A1" w:rsidP="008413B8">
            <w:pPr>
              <w:spacing w:before="240"/>
              <w:rPr>
                <w:sz w:val="22"/>
              </w:rPr>
            </w:pPr>
            <w:r w:rsidRPr="001329DA">
              <w:rPr>
                <w:sz w:val="22"/>
              </w:rPr>
              <w:t xml:space="preserve">Monday 3 April </w:t>
            </w:r>
          </w:p>
        </w:tc>
        <w:tc>
          <w:tcPr>
            <w:tcW w:w="5473" w:type="dxa"/>
          </w:tcPr>
          <w:p w14:paraId="7F9D43C0" w14:textId="77777777" w:rsidR="005A7FEA" w:rsidRPr="001329DA" w:rsidRDefault="005A7FEA" w:rsidP="008413B8">
            <w:pPr>
              <w:pStyle w:val="NormalWeb"/>
              <w:spacing w:before="240" w:after="60"/>
              <w:rPr>
                <w:sz w:val="22"/>
              </w:rPr>
            </w:pPr>
            <w:r w:rsidRPr="001329DA">
              <w:rPr>
                <w:sz w:val="22"/>
                <w:szCs w:val="22"/>
              </w:rPr>
              <w:t>Analysis of RFI responses</w:t>
            </w:r>
          </w:p>
        </w:tc>
      </w:tr>
    </w:tbl>
    <w:p w14:paraId="7F9D43C6" w14:textId="77777777" w:rsidR="001E3805" w:rsidRPr="001329DA" w:rsidRDefault="00C42D18" w:rsidP="008413B8">
      <w:pPr>
        <w:pStyle w:val="Style3"/>
        <w:numPr>
          <w:ilvl w:val="0"/>
          <w:numId w:val="25"/>
        </w:numPr>
        <w:tabs>
          <w:tab w:val="clear" w:pos="720"/>
        </w:tabs>
        <w:overflowPunct w:val="0"/>
        <w:autoSpaceDE w:val="0"/>
        <w:autoSpaceDN w:val="0"/>
        <w:spacing w:before="240"/>
        <w:textAlignment w:val="baseline"/>
        <w:rPr>
          <w:caps w:val="0"/>
        </w:rPr>
      </w:pPr>
      <w:bookmarkStart w:id="15" w:name="_Toc438016871"/>
      <w:r w:rsidRPr="001329DA">
        <w:rPr>
          <w:caps w:val="0"/>
        </w:rPr>
        <w:t>CLARIFICATION PERIOD</w:t>
      </w:r>
      <w:bookmarkEnd w:id="15"/>
    </w:p>
    <w:p w14:paraId="7F9D43C7" w14:textId="2FD77396" w:rsidR="004728BF" w:rsidRPr="001329DA" w:rsidRDefault="005C51ED" w:rsidP="008413B8">
      <w:pPr>
        <w:pStyle w:val="Style4"/>
        <w:numPr>
          <w:ilvl w:val="1"/>
          <w:numId w:val="25"/>
        </w:numPr>
        <w:spacing w:before="240"/>
      </w:pPr>
      <w:r w:rsidRPr="001329DA">
        <w:t>Organisations</w:t>
      </w:r>
      <w:r w:rsidR="004728BF" w:rsidRPr="001329DA">
        <w:t xml:space="preserve"> may raise questions or seek clarification regarding any aspect of this R</w:t>
      </w:r>
      <w:r w:rsidR="00CF689C" w:rsidRPr="001329DA">
        <w:t>equest for Information</w:t>
      </w:r>
      <w:r w:rsidR="004728BF" w:rsidRPr="001329DA">
        <w:t xml:space="preserve"> at any time prior to the Clarification Deadline. Questions must be submitted </w:t>
      </w:r>
      <w:r w:rsidR="009A7B4A" w:rsidRPr="001329DA">
        <w:t xml:space="preserve">via email to </w:t>
      </w:r>
      <w:hyperlink r:id="rId10" w:history="1">
        <w:r w:rsidR="00CB16F8" w:rsidRPr="001329DA">
          <w:rPr>
            <w:rStyle w:val="Hyperlink"/>
            <w:color w:val="auto"/>
          </w:rPr>
          <w:t>cocommercial@crowncommercial.gov.uk</w:t>
        </w:r>
      </w:hyperlink>
      <w:r w:rsidR="00CB16F8" w:rsidRPr="001329DA">
        <w:rPr>
          <w:rStyle w:val="Hyperlink"/>
          <w:color w:val="auto"/>
        </w:rPr>
        <w:t xml:space="preserve"> </w:t>
      </w:r>
      <w:r w:rsidR="00225244" w:rsidRPr="001329DA">
        <w:t xml:space="preserve"> befo</w:t>
      </w:r>
      <w:r w:rsidR="001E609D" w:rsidRPr="001329DA">
        <w:t>re the deadline within section 4</w:t>
      </w:r>
      <w:r w:rsidR="00225244" w:rsidRPr="001329DA">
        <w:t>.</w:t>
      </w:r>
    </w:p>
    <w:p w14:paraId="7F9D43C8" w14:textId="627AB5F6" w:rsidR="004728BF" w:rsidRPr="001329DA" w:rsidRDefault="00822A88" w:rsidP="008413B8">
      <w:pPr>
        <w:pStyle w:val="Style4"/>
        <w:numPr>
          <w:ilvl w:val="1"/>
          <w:numId w:val="25"/>
        </w:numPr>
        <w:spacing w:before="240"/>
      </w:pPr>
      <w:r w:rsidRPr="001329DA">
        <w:t>Crown Commercial Service</w:t>
      </w:r>
      <w:r w:rsidR="004728BF" w:rsidRPr="001329DA">
        <w:t xml:space="preserve"> will not enter into exclusive discussions regarding the requirements of this R</w:t>
      </w:r>
      <w:r w:rsidR="00CF689C" w:rsidRPr="001329DA">
        <w:t xml:space="preserve">equest for Information </w:t>
      </w:r>
      <w:r w:rsidR="00CB16F8" w:rsidRPr="001329DA">
        <w:t>with Organisations.</w:t>
      </w:r>
    </w:p>
    <w:p w14:paraId="7F9D43C9" w14:textId="07659EA5" w:rsidR="004728BF" w:rsidRPr="001329DA" w:rsidRDefault="004728BF" w:rsidP="008413B8">
      <w:pPr>
        <w:pStyle w:val="Style4"/>
        <w:numPr>
          <w:ilvl w:val="1"/>
          <w:numId w:val="25"/>
        </w:numPr>
        <w:spacing w:before="240"/>
      </w:pPr>
      <w:r w:rsidRPr="001329DA">
        <w:t>To ens</w:t>
      </w:r>
      <w:r w:rsidR="005C51ED" w:rsidRPr="001329DA">
        <w:t>ure that all Organisations</w:t>
      </w:r>
      <w:r w:rsidRPr="001329DA">
        <w:t xml:space="preserve"> have equal access to information regarding this R</w:t>
      </w:r>
      <w:r w:rsidR="00CF689C" w:rsidRPr="001329DA">
        <w:t>equest for Information</w:t>
      </w:r>
      <w:r w:rsidRPr="001329DA">
        <w:t xml:space="preserve">, the </w:t>
      </w:r>
      <w:r w:rsidR="00822A88" w:rsidRPr="001329DA">
        <w:t xml:space="preserve">Crown Commercial Service </w:t>
      </w:r>
      <w:r w:rsidRPr="001329DA">
        <w:t xml:space="preserve">will publish all </w:t>
      </w:r>
      <w:r w:rsidR="00B41A15" w:rsidRPr="001329DA">
        <w:t>it</w:t>
      </w:r>
      <w:r w:rsidR="00B41A15">
        <w:t>s</w:t>
      </w:r>
      <w:r w:rsidRPr="001329DA">
        <w:t xml:space="preserve"> responses to questio</w:t>
      </w:r>
      <w:r w:rsidR="005C51ED" w:rsidRPr="001329DA">
        <w:t xml:space="preserve">ns raised by </w:t>
      </w:r>
      <w:r w:rsidR="008413B8" w:rsidRPr="001329DA">
        <w:t>Organisation’s</w:t>
      </w:r>
      <w:r w:rsidRPr="001329DA">
        <w:t xml:space="preserve"> on an anonymous basis.</w:t>
      </w:r>
    </w:p>
    <w:p w14:paraId="7F9D43CA" w14:textId="7D06FE2C" w:rsidR="004728BF" w:rsidRPr="001329DA" w:rsidRDefault="004728BF" w:rsidP="008413B8">
      <w:pPr>
        <w:pStyle w:val="Style4"/>
        <w:numPr>
          <w:ilvl w:val="1"/>
          <w:numId w:val="25"/>
        </w:numPr>
        <w:spacing w:before="240"/>
      </w:pPr>
      <w:r w:rsidRPr="001329DA">
        <w:t xml:space="preserve">Responses will be published in a Questions and Answers document to all </w:t>
      </w:r>
      <w:r w:rsidR="005C51ED" w:rsidRPr="001329DA">
        <w:t>Organisations</w:t>
      </w:r>
      <w:r w:rsidR="008B34A9" w:rsidRPr="001329DA">
        <w:t xml:space="preserve"> who have registered their interest</w:t>
      </w:r>
      <w:r w:rsidR="009A7B4A" w:rsidRPr="001329DA">
        <w:t>.</w:t>
      </w:r>
    </w:p>
    <w:p w14:paraId="7F9D43CB" w14:textId="71B70F26" w:rsidR="007D23D0" w:rsidRPr="001329DA" w:rsidRDefault="004728BF" w:rsidP="008413B8">
      <w:pPr>
        <w:pStyle w:val="Style4"/>
        <w:numPr>
          <w:ilvl w:val="1"/>
          <w:numId w:val="25"/>
        </w:numPr>
        <w:spacing w:before="240"/>
      </w:pPr>
      <w:r w:rsidRPr="001329DA">
        <w:t>At times</w:t>
      </w:r>
      <w:r w:rsidR="001E609D" w:rsidRPr="001329DA">
        <w:t>,</w:t>
      </w:r>
      <w:r w:rsidRPr="001329DA">
        <w:t xml:space="preserve"> the </w:t>
      </w:r>
      <w:r w:rsidR="00822A88" w:rsidRPr="001329DA">
        <w:t xml:space="preserve">Crown Commercial Service </w:t>
      </w:r>
      <w:r w:rsidRPr="001329DA">
        <w:t xml:space="preserve">may issue communications </w:t>
      </w:r>
      <w:r w:rsidR="009A7B4A" w:rsidRPr="001329DA">
        <w:t xml:space="preserve">via email to </w:t>
      </w:r>
      <w:hyperlink r:id="rId11" w:history="1">
        <w:r w:rsidR="00CB16F8" w:rsidRPr="001329DA">
          <w:rPr>
            <w:rStyle w:val="Hyperlink"/>
            <w:color w:val="auto"/>
          </w:rPr>
          <w:t>cocommercial@crowncommercial.gov.uk</w:t>
        </w:r>
      </w:hyperlink>
      <w:r w:rsidR="00CB16F8" w:rsidRPr="001329DA">
        <w:rPr>
          <w:rStyle w:val="Hyperlink"/>
          <w:color w:val="auto"/>
        </w:rPr>
        <w:t xml:space="preserve"> </w:t>
      </w:r>
      <w:r w:rsidR="006D643A" w:rsidRPr="001329DA">
        <w:t xml:space="preserve"> where a notification will be sent </w:t>
      </w:r>
      <w:r w:rsidRPr="001329DA">
        <w:t>to the email</w:t>
      </w:r>
      <w:r w:rsidR="007C2F67" w:rsidRPr="001329DA">
        <w:t xml:space="preserve"> address</w:t>
      </w:r>
      <w:r w:rsidR="00087FCB" w:rsidRPr="001329DA">
        <w:t xml:space="preserve"> provided</w:t>
      </w:r>
      <w:r w:rsidR="007C2F67" w:rsidRPr="001329DA">
        <w:t xml:space="preserve"> for the </w:t>
      </w:r>
      <w:r w:rsidR="00087FCB" w:rsidRPr="001329DA">
        <w:t>R</w:t>
      </w:r>
      <w:r w:rsidR="00CF689C" w:rsidRPr="001329DA">
        <w:t xml:space="preserve">equest for Information </w:t>
      </w:r>
      <w:r w:rsidR="005C51ED" w:rsidRPr="001329DA">
        <w:t>contact. Organisations</w:t>
      </w:r>
      <w:r w:rsidR="0077065D" w:rsidRPr="001329DA">
        <w:t xml:space="preserve"> must</w:t>
      </w:r>
      <w:r w:rsidR="007C2F67" w:rsidRPr="001329DA">
        <w:t xml:space="preserve"> </w:t>
      </w:r>
      <w:r w:rsidR="0077065D" w:rsidRPr="001329DA">
        <w:t xml:space="preserve">therefore </w:t>
      </w:r>
      <w:r w:rsidRPr="001329DA">
        <w:t xml:space="preserve">ensure that this mailbox </w:t>
      </w:r>
      <w:r w:rsidR="007D23D0" w:rsidRPr="001329DA">
        <w:t>is reviewed on a regular basis.</w:t>
      </w:r>
    </w:p>
    <w:p w14:paraId="7F9D43CC" w14:textId="77777777" w:rsidR="006D643A" w:rsidRPr="001329DA" w:rsidRDefault="006D643A" w:rsidP="008413B8">
      <w:pPr>
        <w:pStyle w:val="Style3"/>
        <w:numPr>
          <w:ilvl w:val="0"/>
          <w:numId w:val="25"/>
        </w:numPr>
        <w:tabs>
          <w:tab w:val="clear" w:pos="720"/>
        </w:tabs>
        <w:overflowPunct w:val="0"/>
        <w:autoSpaceDE w:val="0"/>
        <w:autoSpaceDN w:val="0"/>
        <w:spacing w:before="240"/>
        <w:textAlignment w:val="baseline"/>
        <w:rPr>
          <w:caps w:val="0"/>
        </w:rPr>
      </w:pPr>
      <w:bookmarkStart w:id="16" w:name="_Toc415572704"/>
      <w:bookmarkStart w:id="17" w:name="_Toc438016872"/>
      <w:r w:rsidRPr="001329DA">
        <w:rPr>
          <w:caps w:val="0"/>
        </w:rPr>
        <w:t>COSTS</w:t>
      </w:r>
      <w:bookmarkEnd w:id="16"/>
      <w:bookmarkEnd w:id="17"/>
    </w:p>
    <w:p w14:paraId="7F9D43CD" w14:textId="1C2980C3" w:rsidR="006D643A" w:rsidRPr="001329DA" w:rsidRDefault="006D643A" w:rsidP="008413B8">
      <w:pPr>
        <w:pStyle w:val="Style4"/>
        <w:numPr>
          <w:ilvl w:val="1"/>
          <w:numId w:val="25"/>
        </w:numPr>
        <w:spacing w:before="240"/>
      </w:pPr>
      <w:r w:rsidRPr="001329DA">
        <w:t>The Authority will not reimburse any costs incurred by a</w:t>
      </w:r>
      <w:r w:rsidR="005C51ED" w:rsidRPr="001329DA">
        <w:t>n Organisation</w:t>
      </w:r>
      <w:r w:rsidRPr="001329DA">
        <w:t xml:space="preserve"> (including the costs or expenses of any members of </w:t>
      </w:r>
      <w:r w:rsidR="00B5296B" w:rsidRPr="001329DA">
        <w:t>it</w:t>
      </w:r>
      <w:r w:rsidR="00B5296B">
        <w:t>s</w:t>
      </w:r>
      <w:r w:rsidRPr="001329DA">
        <w:t xml:space="preserve"> Group of Economic Operators (if acting as a Lead Contact), Sub-Contractors or advisors) in connection with the preparation and/or submission of the </w:t>
      </w:r>
      <w:r w:rsidR="008413B8" w:rsidRPr="001329DA">
        <w:t>Organization’s</w:t>
      </w:r>
      <w:r w:rsidRPr="001329DA">
        <w:t xml:space="preserve"> R</w:t>
      </w:r>
      <w:r w:rsidR="00CF689C" w:rsidRPr="001329DA">
        <w:t>equest for Information</w:t>
      </w:r>
      <w:r w:rsidRPr="001329DA">
        <w:t xml:space="preserve"> response, including (without limit) where:</w:t>
      </w:r>
    </w:p>
    <w:p w14:paraId="7F9D43CE" w14:textId="77777777" w:rsidR="006D643A" w:rsidRPr="001329DA" w:rsidRDefault="006D643A" w:rsidP="008413B8">
      <w:pPr>
        <w:pStyle w:val="Style4"/>
        <w:numPr>
          <w:ilvl w:val="2"/>
          <w:numId w:val="25"/>
        </w:numPr>
        <w:spacing w:before="240"/>
      </w:pPr>
      <w:r w:rsidRPr="001329DA">
        <w:t>The R</w:t>
      </w:r>
      <w:r w:rsidR="00CF689C" w:rsidRPr="001329DA">
        <w:t>equest for Information</w:t>
      </w:r>
      <w:r w:rsidRPr="001329DA">
        <w:t xml:space="preserve"> </w:t>
      </w:r>
      <w:r w:rsidR="00CF689C" w:rsidRPr="001329DA">
        <w:t xml:space="preserve">is cancelled, shortened or delayed for any reason (including, without limitation, where such action is necessary </w:t>
      </w:r>
      <w:r w:rsidR="00CF689C" w:rsidRPr="001329DA">
        <w:lastRenderedPageBreak/>
        <w:t>due to non-compliance or potential non-compliance with the law, including the Regulations);</w:t>
      </w:r>
    </w:p>
    <w:p w14:paraId="7F9D43CF" w14:textId="77777777" w:rsidR="00CF689C" w:rsidRPr="001329DA" w:rsidRDefault="00CF689C" w:rsidP="008413B8">
      <w:pPr>
        <w:pStyle w:val="Style4"/>
        <w:numPr>
          <w:ilvl w:val="2"/>
          <w:numId w:val="25"/>
        </w:numPr>
        <w:spacing w:before="240"/>
      </w:pPr>
      <w:r w:rsidRPr="001329DA">
        <w:t>All or any part of the Request for Information is at any time amended, clarified, added to or withdrawn for any reason;</w:t>
      </w:r>
    </w:p>
    <w:p w14:paraId="7F9D43D0" w14:textId="4526BDEC" w:rsidR="00CF689C" w:rsidRPr="001329DA" w:rsidRDefault="00CF689C" w:rsidP="008413B8">
      <w:pPr>
        <w:pStyle w:val="Style4"/>
        <w:numPr>
          <w:ilvl w:val="2"/>
          <w:numId w:val="25"/>
        </w:numPr>
        <w:spacing w:before="240"/>
      </w:pPr>
      <w:r w:rsidRPr="001329DA">
        <w:t xml:space="preserve">The </w:t>
      </w:r>
      <w:r w:rsidR="005C51ED" w:rsidRPr="001329DA">
        <w:t>Organisation</w:t>
      </w:r>
      <w:r w:rsidRPr="001329DA">
        <w:t xml:space="preserve"> and/or </w:t>
      </w:r>
      <w:r w:rsidR="00B41A15" w:rsidRPr="001329DA">
        <w:t>it</w:t>
      </w:r>
      <w:r w:rsidR="00B41A15">
        <w:t>s</w:t>
      </w:r>
      <w:r w:rsidRPr="001329DA">
        <w:t xml:space="preserve"> Respondent is disqualified from participation in this </w:t>
      </w:r>
      <w:r w:rsidR="004E6A25" w:rsidRPr="001329DA">
        <w:t>Request for Information</w:t>
      </w:r>
      <w:r w:rsidRPr="001329DA">
        <w:t xml:space="preserve"> for any reason, including breach of these Terms of Participation.</w:t>
      </w:r>
      <w:bookmarkStart w:id="18" w:name="_Toc415572700"/>
    </w:p>
    <w:p w14:paraId="7F9D43D1" w14:textId="77777777" w:rsidR="00CF689C" w:rsidRPr="001329DA" w:rsidRDefault="006D643A" w:rsidP="008413B8">
      <w:pPr>
        <w:pStyle w:val="Style3"/>
        <w:numPr>
          <w:ilvl w:val="0"/>
          <w:numId w:val="25"/>
        </w:numPr>
        <w:tabs>
          <w:tab w:val="clear" w:pos="720"/>
        </w:tabs>
        <w:overflowPunct w:val="0"/>
        <w:autoSpaceDE w:val="0"/>
        <w:autoSpaceDN w:val="0"/>
        <w:spacing w:before="240"/>
        <w:textAlignment w:val="baseline"/>
        <w:rPr>
          <w:caps w:val="0"/>
        </w:rPr>
      </w:pPr>
      <w:bookmarkStart w:id="19" w:name="_Toc438016873"/>
      <w:r w:rsidRPr="001329DA">
        <w:rPr>
          <w:caps w:val="0"/>
        </w:rPr>
        <w:t xml:space="preserve">RIGHT TO CANCEL OR VARY THIS </w:t>
      </w:r>
      <w:bookmarkEnd w:id="18"/>
      <w:r w:rsidR="004E6A25" w:rsidRPr="001329DA">
        <w:rPr>
          <w:caps w:val="0"/>
        </w:rPr>
        <w:t>R</w:t>
      </w:r>
      <w:bookmarkEnd w:id="19"/>
      <w:r w:rsidR="00F7786C" w:rsidRPr="001329DA">
        <w:rPr>
          <w:caps w:val="0"/>
        </w:rPr>
        <w:t>EQUEST FOR INFORMATION</w:t>
      </w:r>
    </w:p>
    <w:p w14:paraId="7F9D43D2" w14:textId="77777777" w:rsidR="0058013B" w:rsidRPr="001329DA" w:rsidRDefault="006D643A" w:rsidP="008413B8">
      <w:pPr>
        <w:pStyle w:val="Style4"/>
        <w:numPr>
          <w:ilvl w:val="1"/>
          <w:numId w:val="25"/>
        </w:numPr>
        <w:spacing w:before="240"/>
      </w:pPr>
      <w:r w:rsidRPr="001329DA">
        <w:t>The Authority reserves the right, subject to the rules set out in the Regulations, to:</w:t>
      </w:r>
    </w:p>
    <w:p w14:paraId="7F9D43D3" w14:textId="77777777" w:rsidR="006D643A" w:rsidRPr="001329DA" w:rsidRDefault="006D643A" w:rsidP="008413B8">
      <w:pPr>
        <w:pStyle w:val="Style4"/>
        <w:numPr>
          <w:ilvl w:val="2"/>
          <w:numId w:val="25"/>
        </w:numPr>
        <w:spacing w:before="240"/>
      </w:pPr>
      <w:r w:rsidRPr="001329DA">
        <w:t xml:space="preserve">Change the basis of or the procedures for this </w:t>
      </w:r>
      <w:r w:rsidR="003C3DDB" w:rsidRPr="001329DA">
        <w:t>Request for Information</w:t>
      </w:r>
      <w:r w:rsidRPr="001329DA">
        <w:t xml:space="preserve"> at any time;</w:t>
      </w:r>
    </w:p>
    <w:p w14:paraId="7F9D43D4" w14:textId="77777777" w:rsidR="00CF689C" w:rsidRPr="001329DA" w:rsidRDefault="00CF689C" w:rsidP="008413B8">
      <w:pPr>
        <w:pStyle w:val="Style4"/>
        <w:numPr>
          <w:ilvl w:val="2"/>
          <w:numId w:val="25"/>
        </w:numPr>
        <w:spacing w:before="240"/>
      </w:pPr>
      <w:r w:rsidRPr="001329DA">
        <w:t xml:space="preserve">Amend, clarify, add to or withdraw all or any part of the </w:t>
      </w:r>
      <w:r w:rsidR="003C3DDB" w:rsidRPr="001329DA">
        <w:t xml:space="preserve">Request for Information </w:t>
      </w:r>
      <w:r w:rsidRPr="001329DA">
        <w:t xml:space="preserve">at any time, including varying any timetable or deadlines set out in the </w:t>
      </w:r>
      <w:r w:rsidR="003C3DDB" w:rsidRPr="001329DA">
        <w:t>Request for Information</w:t>
      </w:r>
      <w:r w:rsidRPr="001329DA">
        <w:t>; and:</w:t>
      </w:r>
    </w:p>
    <w:p w14:paraId="7F9D43D5" w14:textId="77777777" w:rsidR="00CF689C" w:rsidRPr="001329DA" w:rsidRDefault="0058013B" w:rsidP="008413B8">
      <w:pPr>
        <w:pStyle w:val="Style4"/>
        <w:numPr>
          <w:ilvl w:val="2"/>
          <w:numId w:val="25"/>
        </w:numPr>
        <w:spacing w:before="240"/>
      </w:pPr>
      <w:r w:rsidRPr="001329DA">
        <w:t>Cancel all or part of this Request for Information at any stage and at any time.</w:t>
      </w:r>
    </w:p>
    <w:p w14:paraId="7F9D43D6" w14:textId="77777777" w:rsidR="001A0093" w:rsidRPr="001329DA" w:rsidRDefault="001A0093" w:rsidP="008413B8">
      <w:pPr>
        <w:pStyle w:val="Style3"/>
        <w:numPr>
          <w:ilvl w:val="0"/>
          <w:numId w:val="25"/>
        </w:numPr>
        <w:tabs>
          <w:tab w:val="clear" w:pos="720"/>
        </w:tabs>
        <w:overflowPunct w:val="0"/>
        <w:autoSpaceDE w:val="0"/>
        <w:autoSpaceDN w:val="0"/>
        <w:spacing w:before="240"/>
        <w:textAlignment w:val="baseline"/>
        <w:rPr>
          <w:caps w:val="0"/>
        </w:rPr>
      </w:pPr>
      <w:bookmarkStart w:id="20" w:name="_Toc438016874"/>
      <w:r w:rsidRPr="001329DA">
        <w:rPr>
          <w:caps w:val="0"/>
        </w:rPr>
        <w:t>RIGHT TO CONFIRM OR REQUEST UPDATED RFI INFORMATION</w:t>
      </w:r>
      <w:bookmarkEnd w:id="20"/>
    </w:p>
    <w:p w14:paraId="7F9D43D7" w14:textId="77777777" w:rsidR="001A0093" w:rsidRPr="001329DA" w:rsidRDefault="001A0093" w:rsidP="008413B8">
      <w:pPr>
        <w:pStyle w:val="Style4"/>
        <w:numPr>
          <w:ilvl w:val="1"/>
          <w:numId w:val="25"/>
        </w:numPr>
        <w:spacing w:before="240"/>
      </w:pPr>
      <w:r w:rsidRPr="001329DA">
        <w:t xml:space="preserve">The Authority reserves the right to require </w:t>
      </w:r>
      <w:r w:rsidR="005C51ED" w:rsidRPr="001329DA">
        <w:t>Organisations</w:t>
      </w:r>
      <w:r w:rsidRPr="001329DA">
        <w:t xml:space="preserve"> to confirm that their Request for Information response remains accurate at all stages of the Request for Information process and/or to request updated Information.</w:t>
      </w:r>
    </w:p>
    <w:p w14:paraId="7F9D43D8" w14:textId="77777777" w:rsidR="001A0093" w:rsidRPr="001329DA" w:rsidRDefault="001A0093" w:rsidP="008413B8">
      <w:pPr>
        <w:pStyle w:val="Style4"/>
        <w:numPr>
          <w:ilvl w:val="1"/>
          <w:numId w:val="25"/>
        </w:numPr>
        <w:spacing w:before="240"/>
      </w:pPr>
      <w:r w:rsidRPr="001329DA">
        <w:t>The Authority also reserves the right to specify additional standards or requirements according to their particular requirements.</w:t>
      </w:r>
    </w:p>
    <w:p w14:paraId="7F9D43D9" w14:textId="77777777" w:rsidR="001A0093" w:rsidRPr="001329DA" w:rsidRDefault="001A0093" w:rsidP="008413B8">
      <w:pPr>
        <w:pStyle w:val="Style3"/>
        <w:numPr>
          <w:ilvl w:val="0"/>
          <w:numId w:val="25"/>
        </w:numPr>
        <w:tabs>
          <w:tab w:val="clear" w:pos="720"/>
        </w:tabs>
        <w:overflowPunct w:val="0"/>
        <w:autoSpaceDE w:val="0"/>
        <w:autoSpaceDN w:val="0"/>
        <w:spacing w:before="240"/>
        <w:textAlignment w:val="baseline"/>
        <w:rPr>
          <w:caps w:val="0"/>
        </w:rPr>
      </w:pPr>
      <w:bookmarkStart w:id="21" w:name="_Toc438016875"/>
      <w:r w:rsidRPr="001329DA">
        <w:rPr>
          <w:caps w:val="0"/>
        </w:rPr>
        <w:t>CONDUCT - SPECIFIC OBLIGATIONS</w:t>
      </w:r>
      <w:bookmarkEnd w:id="21"/>
    </w:p>
    <w:p w14:paraId="7F9D43DA" w14:textId="77777777" w:rsidR="001A0093" w:rsidRPr="001329DA" w:rsidRDefault="001A0093" w:rsidP="008413B8">
      <w:pPr>
        <w:pStyle w:val="Style4"/>
        <w:numPr>
          <w:ilvl w:val="1"/>
          <w:numId w:val="25"/>
        </w:numPr>
        <w:spacing w:before="240"/>
      </w:pPr>
      <w:r w:rsidRPr="001329DA">
        <w:t xml:space="preserve">The </w:t>
      </w:r>
      <w:r w:rsidR="005C51ED" w:rsidRPr="001329DA">
        <w:t>Organisation</w:t>
      </w:r>
      <w:r w:rsidRPr="001329DA">
        <w:t xml:space="preserve"> must not directly or indirectly canvass any Minister, officer, public sector employee, member or agent regarding this Request for Information or attempt to obtain any information from the same regarding this Request for Information (except where and as permitted by the Request for Information).  Any attempt by the</w:t>
      </w:r>
      <w:r w:rsidR="005C2280" w:rsidRPr="001329DA">
        <w:t xml:space="preserve"> Organisation</w:t>
      </w:r>
      <w:r w:rsidRPr="001329DA">
        <w:t xml:space="preserve"> to do so may result in the </w:t>
      </w:r>
      <w:r w:rsidR="005C2280" w:rsidRPr="001329DA">
        <w:t xml:space="preserve">Organisation’s </w:t>
      </w:r>
      <w:r w:rsidRPr="001329DA">
        <w:t>disqualification from this Request for information.</w:t>
      </w:r>
    </w:p>
    <w:p w14:paraId="7F9D43DB" w14:textId="77777777" w:rsidR="0067142E" w:rsidRPr="001329DA" w:rsidRDefault="0067142E" w:rsidP="008413B8">
      <w:pPr>
        <w:pStyle w:val="Style3"/>
        <w:numPr>
          <w:ilvl w:val="0"/>
          <w:numId w:val="25"/>
        </w:numPr>
        <w:tabs>
          <w:tab w:val="clear" w:pos="720"/>
        </w:tabs>
        <w:overflowPunct w:val="0"/>
        <w:autoSpaceDE w:val="0"/>
        <w:autoSpaceDN w:val="0"/>
        <w:spacing w:before="240"/>
        <w:textAlignment w:val="baseline"/>
        <w:rPr>
          <w:caps w:val="0"/>
        </w:rPr>
      </w:pPr>
      <w:bookmarkStart w:id="22" w:name="_Toc324932056"/>
      <w:bookmarkStart w:id="23" w:name="_Toc324932896"/>
      <w:bookmarkStart w:id="24" w:name="_Toc438016876"/>
      <w:r w:rsidRPr="001329DA">
        <w:rPr>
          <w:caps w:val="0"/>
        </w:rPr>
        <w:t xml:space="preserve">NOTICES TO </w:t>
      </w:r>
      <w:bookmarkEnd w:id="22"/>
      <w:bookmarkEnd w:id="23"/>
      <w:r w:rsidR="005C2280" w:rsidRPr="001329DA">
        <w:rPr>
          <w:caps w:val="0"/>
        </w:rPr>
        <w:t>ORGANISATIONS</w:t>
      </w:r>
      <w:bookmarkEnd w:id="24"/>
    </w:p>
    <w:p w14:paraId="7F9D43DC" w14:textId="77777777" w:rsidR="0067142E" w:rsidRPr="001329DA" w:rsidRDefault="0067142E" w:rsidP="008413B8">
      <w:pPr>
        <w:pStyle w:val="Style4"/>
        <w:numPr>
          <w:ilvl w:val="1"/>
          <w:numId w:val="25"/>
        </w:numPr>
        <w:spacing w:before="240"/>
      </w:pPr>
      <w:bookmarkStart w:id="25" w:name="_Toc324860602"/>
      <w:bookmarkStart w:id="26" w:name="_Toc324932057"/>
      <w:bookmarkStart w:id="27" w:name="_Toc324932897"/>
      <w:r w:rsidRPr="001329DA">
        <w:t>This R</w:t>
      </w:r>
      <w:r w:rsidR="003C3DDB" w:rsidRPr="001329DA">
        <w:t>equest for Information</w:t>
      </w:r>
      <w:r w:rsidRPr="001329DA">
        <w:t xml:space="preserve"> and any related documents referred to have been prepared by the </w:t>
      </w:r>
      <w:r w:rsidR="008B34A9" w:rsidRPr="001329DA">
        <w:t xml:space="preserve">Crown Commercial Service on behalf of the </w:t>
      </w:r>
      <w:r w:rsidRPr="001329DA">
        <w:t>Authority for the pre-market test to gather information.</w:t>
      </w:r>
      <w:bookmarkEnd w:id="25"/>
      <w:bookmarkEnd w:id="26"/>
      <w:bookmarkEnd w:id="27"/>
    </w:p>
    <w:p w14:paraId="7F9D43DD" w14:textId="77777777" w:rsidR="0067142E" w:rsidRPr="001329DA" w:rsidRDefault="0067142E" w:rsidP="008413B8">
      <w:pPr>
        <w:pStyle w:val="Style4"/>
        <w:numPr>
          <w:ilvl w:val="1"/>
          <w:numId w:val="25"/>
        </w:numPr>
        <w:spacing w:before="240"/>
      </w:pPr>
      <w:bookmarkStart w:id="28" w:name="_Toc324860603"/>
      <w:bookmarkStart w:id="29" w:name="_Toc324932058"/>
      <w:bookmarkStart w:id="30" w:name="_Toc324932898"/>
      <w:r w:rsidRPr="001329DA">
        <w:t>Whilst prepared in good faith, the R</w:t>
      </w:r>
      <w:r w:rsidR="003C3DDB" w:rsidRPr="001329DA">
        <w:t xml:space="preserve">equest for Information </w:t>
      </w:r>
      <w:r w:rsidRPr="001329DA">
        <w:t>documents are intended only as a preliminary background explanation of the A</w:t>
      </w:r>
      <w:r w:rsidR="008B34A9" w:rsidRPr="001329DA">
        <w:t>uthority’s activitie</w:t>
      </w:r>
      <w:r w:rsidR="001A0093" w:rsidRPr="001329DA">
        <w:t xml:space="preserve">s and plans. </w:t>
      </w:r>
      <w:r w:rsidR="001A0093" w:rsidRPr="001329DA">
        <w:lastRenderedPageBreak/>
        <w:t>T</w:t>
      </w:r>
      <w:r w:rsidR="00484C4E" w:rsidRPr="001329DA">
        <w:t>herefore i</w:t>
      </w:r>
      <w:r w:rsidR="001A0093" w:rsidRPr="001329DA">
        <w:t xml:space="preserve">t isn’t </w:t>
      </w:r>
      <w:r w:rsidRPr="001329DA">
        <w:t>intended to form the basis of any decision on whether to enter into any contractual relationship with the Authority.</w:t>
      </w:r>
      <w:bookmarkEnd w:id="28"/>
      <w:bookmarkEnd w:id="29"/>
      <w:bookmarkEnd w:id="30"/>
    </w:p>
    <w:p w14:paraId="7F9D43DE" w14:textId="77777777" w:rsidR="0067142E" w:rsidRPr="001329DA" w:rsidRDefault="0067142E" w:rsidP="008413B8">
      <w:pPr>
        <w:pStyle w:val="Style4"/>
        <w:numPr>
          <w:ilvl w:val="1"/>
          <w:numId w:val="25"/>
        </w:numPr>
        <w:spacing w:before="240"/>
      </w:pPr>
      <w:bookmarkStart w:id="31" w:name="_Toc324860604"/>
      <w:bookmarkStart w:id="32" w:name="_Toc324932059"/>
      <w:bookmarkStart w:id="33" w:name="_Toc324932899"/>
      <w:r w:rsidRPr="001329DA">
        <w:t>The R</w:t>
      </w:r>
      <w:r w:rsidR="003C3DDB" w:rsidRPr="001329DA">
        <w:t xml:space="preserve">equest for Information </w:t>
      </w:r>
      <w:r w:rsidRPr="001329DA">
        <w:t>documents do not purport to be all inclusive or to conta</w:t>
      </w:r>
      <w:r w:rsidR="008B34A9" w:rsidRPr="001329DA">
        <w:t>in all of the information that</w:t>
      </w:r>
      <w:r w:rsidRPr="001329DA">
        <w:t xml:space="preserve"> </w:t>
      </w:r>
      <w:r w:rsidR="00C05977" w:rsidRPr="001329DA">
        <w:t>Organisation’s</w:t>
      </w:r>
      <w:r w:rsidRPr="001329DA">
        <w:t xml:space="preserve"> may require.</w:t>
      </w:r>
      <w:bookmarkEnd w:id="31"/>
      <w:bookmarkEnd w:id="32"/>
      <w:bookmarkEnd w:id="33"/>
    </w:p>
    <w:p w14:paraId="7F9D43DF" w14:textId="6023021A" w:rsidR="0067142E" w:rsidRPr="001329DA" w:rsidRDefault="001A0093" w:rsidP="008413B8">
      <w:pPr>
        <w:pStyle w:val="Style4"/>
        <w:numPr>
          <w:ilvl w:val="1"/>
          <w:numId w:val="25"/>
        </w:numPr>
        <w:spacing w:before="240"/>
      </w:pPr>
      <w:bookmarkStart w:id="34" w:name="_Toc324860606"/>
      <w:bookmarkStart w:id="35" w:name="_Toc324932060"/>
      <w:bookmarkStart w:id="36" w:name="_Toc324932900"/>
      <w:r w:rsidRPr="001329DA">
        <w:t>Neither</w:t>
      </w:r>
      <w:r w:rsidR="0067142E" w:rsidRPr="001329DA">
        <w:t xml:space="preserve"> the Authority or </w:t>
      </w:r>
      <w:r w:rsidR="00B41A15" w:rsidRPr="001329DA">
        <w:t>it</w:t>
      </w:r>
      <w:r w:rsidR="00B41A15">
        <w:t>s</w:t>
      </w:r>
      <w:r w:rsidR="0067142E" w:rsidRPr="001329DA">
        <w:t xml:space="preserve"> advisors, or the directors, officers, partners, employees, other staff, agents or advisers of any such body or person:</w:t>
      </w:r>
      <w:bookmarkEnd w:id="34"/>
      <w:bookmarkEnd w:id="35"/>
      <w:bookmarkEnd w:id="36"/>
    </w:p>
    <w:p w14:paraId="7F9D43E0" w14:textId="77777777" w:rsidR="00484C4E" w:rsidRPr="001329DA" w:rsidRDefault="00484C4E" w:rsidP="008413B8">
      <w:pPr>
        <w:pStyle w:val="ListParagraph"/>
        <w:numPr>
          <w:ilvl w:val="2"/>
          <w:numId w:val="25"/>
        </w:numPr>
        <w:spacing w:before="240"/>
        <w:jc w:val="both"/>
        <w:rPr>
          <w:rFonts w:eastAsia="Times New Roman" w:cs="Arial"/>
          <w:szCs w:val="22"/>
        </w:rPr>
      </w:pPr>
      <w:r w:rsidRPr="001329DA">
        <w:rPr>
          <w:rFonts w:eastAsia="Times New Roman" w:cs="Arial"/>
          <w:szCs w:val="22"/>
        </w:rPr>
        <w:t>Makes any representation or warranty (express or implied) as to the accuracy, reasonableness or completeness of the Request for Information documents;</w:t>
      </w:r>
    </w:p>
    <w:p w14:paraId="7F9D43E1" w14:textId="40F43E34" w:rsidR="00484C4E" w:rsidRPr="001329DA" w:rsidRDefault="00484C4E" w:rsidP="008413B8">
      <w:pPr>
        <w:pStyle w:val="ListParagraph"/>
        <w:numPr>
          <w:ilvl w:val="2"/>
          <w:numId w:val="25"/>
        </w:numPr>
        <w:spacing w:before="240"/>
        <w:jc w:val="both"/>
        <w:rPr>
          <w:rFonts w:eastAsia="Times New Roman" w:cs="Arial"/>
          <w:szCs w:val="22"/>
        </w:rPr>
      </w:pPr>
      <w:r w:rsidRPr="001329DA">
        <w:rPr>
          <w:rFonts w:eastAsia="Times New Roman" w:cs="Arial"/>
          <w:szCs w:val="22"/>
        </w:rPr>
        <w:t xml:space="preserve">Accepts any responsibility for the information contained in the Request for Information documents or for </w:t>
      </w:r>
      <w:proofErr w:type="spellStart"/>
      <w:r w:rsidR="00B41A15" w:rsidRPr="001329DA">
        <w:rPr>
          <w:rFonts w:eastAsia="Times New Roman" w:cs="Arial"/>
          <w:szCs w:val="22"/>
        </w:rPr>
        <w:t>it</w:t>
      </w:r>
      <w:r w:rsidR="00B41A15">
        <w:rPr>
          <w:rFonts w:eastAsia="Times New Roman" w:cs="Arial"/>
          <w:szCs w:val="22"/>
        </w:rPr>
        <w:t>’s</w:t>
      </w:r>
      <w:proofErr w:type="spellEnd"/>
      <w:r w:rsidRPr="001329DA">
        <w:rPr>
          <w:rFonts w:eastAsia="Times New Roman" w:cs="Arial"/>
          <w:szCs w:val="22"/>
        </w:rPr>
        <w:t xml:space="preserve"> fairness, accuracy or completeness; or</w:t>
      </w:r>
    </w:p>
    <w:p w14:paraId="7F9D43E2" w14:textId="77777777" w:rsidR="00484C4E" w:rsidRPr="001329DA" w:rsidRDefault="00484C4E" w:rsidP="008413B8">
      <w:pPr>
        <w:pStyle w:val="ListParagraph"/>
        <w:numPr>
          <w:ilvl w:val="2"/>
          <w:numId w:val="25"/>
        </w:numPr>
        <w:spacing w:before="240"/>
        <w:jc w:val="both"/>
        <w:rPr>
          <w:rFonts w:eastAsia="Times New Roman" w:cs="Arial"/>
          <w:szCs w:val="22"/>
        </w:rPr>
      </w:pPr>
      <w:r w:rsidRPr="001329DA">
        <w:rPr>
          <w:rFonts w:eastAsia="Times New Roman" w:cs="Arial"/>
          <w:szCs w:val="22"/>
        </w:rPr>
        <w:t>Shall be liable for any loss or damage (other than in respect of fraudulent misrepresentation) arising as a result of reliance on such information or any subsequent communication.</w:t>
      </w:r>
    </w:p>
    <w:p w14:paraId="7F9D43E3" w14:textId="77777777" w:rsidR="00484C4E" w:rsidRPr="001329DA" w:rsidRDefault="00484C4E" w:rsidP="008413B8">
      <w:pPr>
        <w:pStyle w:val="ListParagraph"/>
        <w:numPr>
          <w:ilvl w:val="1"/>
          <w:numId w:val="25"/>
        </w:numPr>
        <w:spacing w:before="240"/>
        <w:jc w:val="both"/>
        <w:rPr>
          <w:rFonts w:eastAsia="Times New Roman" w:cs="Arial"/>
          <w:szCs w:val="22"/>
        </w:rPr>
      </w:pPr>
      <w:r w:rsidRPr="001329DA">
        <w:rPr>
          <w:rFonts w:eastAsia="Times New Roman" w:cs="Arial"/>
          <w:szCs w:val="22"/>
        </w:rPr>
        <w:t>Nothing in the Request for Information documents is, or should be, relied upon as a promissory or a representation as to the Authority's ultimate decisions in relation to the Request for Information</w:t>
      </w:r>
    </w:p>
    <w:p w14:paraId="7F9D43E4" w14:textId="77777777" w:rsidR="00484C4E" w:rsidRPr="001329DA" w:rsidRDefault="00484C4E" w:rsidP="008413B8">
      <w:pPr>
        <w:pStyle w:val="ListParagraph"/>
        <w:numPr>
          <w:ilvl w:val="1"/>
          <w:numId w:val="25"/>
        </w:numPr>
        <w:spacing w:before="240"/>
        <w:jc w:val="both"/>
        <w:rPr>
          <w:rFonts w:eastAsia="Times New Roman" w:cs="Arial"/>
          <w:szCs w:val="22"/>
        </w:rPr>
      </w:pPr>
      <w:r w:rsidRPr="001329DA">
        <w:rPr>
          <w:rFonts w:eastAsia="Times New Roman" w:cs="Arial"/>
          <w:szCs w:val="22"/>
        </w:rPr>
        <w:t>The publication of the Request for Information documents in no way commits the Authority to award any contract.</w:t>
      </w:r>
    </w:p>
    <w:p w14:paraId="7F9D43E5" w14:textId="77777777" w:rsidR="00484C4E" w:rsidRPr="001329DA" w:rsidRDefault="006D643A" w:rsidP="008413B8">
      <w:pPr>
        <w:pStyle w:val="Style3"/>
        <w:numPr>
          <w:ilvl w:val="0"/>
          <w:numId w:val="25"/>
        </w:numPr>
        <w:tabs>
          <w:tab w:val="clear" w:pos="720"/>
        </w:tabs>
        <w:overflowPunct w:val="0"/>
        <w:autoSpaceDE w:val="0"/>
        <w:autoSpaceDN w:val="0"/>
        <w:spacing w:before="240"/>
        <w:textAlignment w:val="baseline"/>
        <w:rPr>
          <w:caps w:val="0"/>
        </w:rPr>
      </w:pPr>
      <w:bookmarkStart w:id="37" w:name="_Toc415572705"/>
      <w:bookmarkStart w:id="38" w:name="_Toc438016877"/>
      <w:bookmarkStart w:id="39" w:name="_Toc324932069"/>
      <w:bookmarkStart w:id="40" w:name="_Toc324932909"/>
      <w:r w:rsidRPr="001329DA">
        <w:rPr>
          <w:caps w:val="0"/>
        </w:rPr>
        <w:t>CONFIDENTIALITY</w:t>
      </w:r>
      <w:bookmarkStart w:id="41" w:name="_Ref273963890"/>
      <w:bookmarkEnd w:id="37"/>
      <w:bookmarkEnd w:id="38"/>
    </w:p>
    <w:p w14:paraId="7F9D43E6" w14:textId="77777777" w:rsidR="003C3DDB" w:rsidRPr="001329DA" w:rsidRDefault="00484C4E" w:rsidP="008413B8">
      <w:pPr>
        <w:pStyle w:val="Style3"/>
        <w:numPr>
          <w:ilvl w:val="1"/>
          <w:numId w:val="25"/>
        </w:numPr>
        <w:overflowPunct w:val="0"/>
        <w:autoSpaceDE w:val="0"/>
        <w:autoSpaceDN w:val="0"/>
        <w:spacing w:before="240"/>
        <w:textAlignment w:val="baseline"/>
        <w:rPr>
          <w:b w:val="0"/>
          <w:caps w:val="0"/>
        </w:rPr>
      </w:pPr>
      <w:r w:rsidRPr="001329DA">
        <w:rPr>
          <w:b w:val="0"/>
          <w:caps w:val="0"/>
        </w:rPr>
        <w:t xml:space="preserve">Subject to the exceptions referred to in paragraph </w:t>
      </w:r>
      <w:r w:rsidR="006D643A" w:rsidRPr="001329DA">
        <w:rPr>
          <w:b w:val="0"/>
        </w:rPr>
        <w:fldChar w:fldCharType="begin"/>
      </w:r>
      <w:r w:rsidR="006D643A" w:rsidRPr="001329DA">
        <w:rPr>
          <w:b w:val="0"/>
        </w:rPr>
        <w:instrText xml:space="preserve"> REF _Ref273963902 \w \h  \* MERGEFORMAT </w:instrText>
      </w:r>
      <w:r w:rsidR="006D643A" w:rsidRPr="001329DA">
        <w:rPr>
          <w:b w:val="0"/>
        </w:rPr>
      </w:r>
      <w:r w:rsidR="006D643A" w:rsidRPr="001329DA">
        <w:rPr>
          <w:b w:val="0"/>
        </w:rPr>
        <w:fldChar w:fldCharType="separate"/>
      </w:r>
      <w:r w:rsidR="00AF0EA6" w:rsidRPr="001329DA">
        <w:rPr>
          <w:b w:val="0"/>
        </w:rPr>
        <w:t>10</w:t>
      </w:r>
      <w:r w:rsidR="006D643A" w:rsidRPr="001329DA">
        <w:rPr>
          <w:b w:val="0"/>
        </w:rPr>
        <w:t>.2</w:t>
      </w:r>
      <w:r w:rsidR="006D643A" w:rsidRPr="001329DA">
        <w:rPr>
          <w:b w:val="0"/>
        </w:rPr>
        <w:fldChar w:fldCharType="end"/>
      </w:r>
      <w:r w:rsidRPr="001329DA">
        <w:rPr>
          <w:b w:val="0"/>
          <w:caps w:val="0"/>
        </w:rPr>
        <w:t>, the contents of the request for information are being made available by the authority on the conditions that the organisation</w:t>
      </w:r>
      <w:r w:rsidR="006D643A" w:rsidRPr="001329DA">
        <w:rPr>
          <w:b w:val="0"/>
        </w:rPr>
        <w:t>:</w:t>
      </w:r>
      <w:bookmarkEnd w:id="41"/>
    </w:p>
    <w:p w14:paraId="7F9D43E7" w14:textId="77777777" w:rsidR="003C3DDB" w:rsidRPr="001329DA" w:rsidRDefault="003C3DDB" w:rsidP="008413B8">
      <w:pPr>
        <w:pStyle w:val="ListParagraph"/>
        <w:numPr>
          <w:ilvl w:val="2"/>
          <w:numId w:val="25"/>
        </w:numPr>
        <w:spacing w:before="240"/>
        <w:jc w:val="both"/>
        <w:rPr>
          <w:rFonts w:eastAsia="Times New Roman" w:cs="Arial"/>
          <w:szCs w:val="22"/>
        </w:rPr>
      </w:pPr>
      <w:r w:rsidRPr="001329DA">
        <w:rPr>
          <w:rFonts w:eastAsia="Times New Roman" w:cs="Arial"/>
          <w:szCs w:val="22"/>
        </w:rPr>
        <w:t>Treats the Request for Information as confidential at all times, unless the information is already in the public domain;</w:t>
      </w:r>
    </w:p>
    <w:p w14:paraId="7F9D43E8" w14:textId="77777777" w:rsidR="003C3DDB" w:rsidRPr="001329DA" w:rsidRDefault="003C3DDB" w:rsidP="008413B8">
      <w:pPr>
        <w:pStyle w:val="ListParagraph"/>
        <w:numPr>
          <w:ilvl w:val="2"/>
          <w:numId w:val="25"/>
        </w:numPr>
        <w:spacing w:before="240"/>
        <w:jc w:val="both"/>
        <w:rPr>
          <w:rFonts w:eastAsia="Times New Roman" w:cs="Arial"/>
          <w:szCs w:val="22"/>
        </w:rPr>
      </w:pPr>
      <w:r w:rsidRPr="001329DA">
        <w:rPr>
          <w:rFonts w:eastAsia="Times New Roman" w:cs="Arial"/>
          <w:szCs w:val="22"/>
        </w:rPr>
        <w:t xml:space="preserve">Does not disclose, copy, reproduce, distribute or pass any of the Information to any other person at any time or allow any of these things to happen, except where, and to the extent that, the Information has been publicised in accordance with paragraph </w:t>
      </w:r>
      <w:r w:rsidR="00836D2F" w:rsidRPr="001329DA">
        <w:rPr>
          <w:rFonts w:eastAsia="Times New Roman" w:cs="Arial"/>
          <w:szCs w:val="22"/>
        </w:rPr>
        <w:t>12</w:t>
      </w:r>
      <w:r w:rsidRPr="001329DA">
        <w:rPr>
          <w:rFonts w:eastAsia="Times New Roman" w:cs="Arial"/>
          <w:szCs w:val="22"/>
        </w:rPr>
        <w:t xml:space="preserve"> (Freedom of Information);</w:t>
      </w:r>
    </w:p>
    <w:p w14:paraId="7F9D43E9" w14:textId="77777777" w:rsidR="003C3DDB" w:rsidRPr="001329DA" w:rsidRDefault="003C3DDB" w:rsidP="008413B8">
      <w:pPr>
        <w:pStyle w:val="ListParagraph"/>
        <w:numPr>
          <w:ilvl w:val="2"/>
          <w:numId w:val="25"/>
        </w:numPr>
        <w:spacing w:before="240"/>
        <w:jc w:val="both"/>
        <w:rPr>
          <w:rFonts w:eastAsia="Times New Roman" w:cs="Arial"/>
          <w:szCs w:val="22"/>
        </w:rPr>
      </w:pPr>
      <w:r w:rsidRPr="001329DA">
        <w:rPr>
          <w:rFonts w:eastAsia="Times New Roman" w:cs="Arial"/>
          <w:szCs w:val="22"/>
        </w:rPr>
        <w:t xml:space="preserve">Only uses the Information for the purposes of preparing a </w:t>
      </w:r>
      <w:r w:rsidR="00AF0EA6" w:rsidRPr="001329DA">
        <w:rPr>
          <w:rFonts w:eastAsia="Times New Roman" w:cs="Arial"/>
          <w:szCs w:val="22"/>
        </w:rPr>
        <w:t>Response</w:t>
      </w:r>
      <w:r w:rsidRPr="001329DA">
        <w:rPr>
          <w:rFonts w:eastAsia="Times New Roman" w:cs="Arial"/>
          <w:szCs w:val="22"/>
        </w:rPr>
        <w:t xml:space="preserve"> (or deciding whether to respond); and</w:t>
      </w:r>
    </w:p>
    <w:p w14:paraId="7F9D43EA" w14:textId="77777777" w:rsidR="003C3DDB" w:rsidRPr="001329DA" w:rsidRDefault="003C3DDB" w:rsidP="008413B8">
      <w:pPr>
        <w:pStyle w:val="ListParagraph"/>
        <w:numPr>
          <w:ilvl w:val="2"/>
          <w:numId w:val="25"/>
        </w:numPr>
        <w:spacing w:before="240"/>
        <w:jc w:val="both"/>
        <w:rPr>
          <w:rFonts w:eastAsia="Times New Roman" w:cs="Arial"/>
          <w:szCs w:val="22"/>
        </w:rPr>
      </w:pPr>
      <w:r w:rsidRPr="001329DA">
        <w:rPr>
          <w:rFonts w:eastAsia="Times New Roman" w:cs="Arial"/>
          <w:szCs w:val="22"/>
        </w:rPr>
        <w:t>Does not undertake any promotional or similar activity related to this Request for Information within any section of the media.</w:t>
      </w:r>
    </w:p>
    <w:p w14:paraId="7F9D43EB" w14:textId="63FCAAD3" w:rsidR="006D643A" w:rsidRPr="001329DA" w:rsidRDefault="005C2280" w:rsidP="008413B8">
      <w:pPr>
        <w:pStyle w:val="Style3"/>
        <w:numPr>
          <w:ilvl w:val="1"/>
          <w:numId w:val="25"/>
        </w:numPr>
        <w:overflowPunct w:val="0"/>
        <w:autoSpaceDE w:val="0"/>
        <w:autoSpaceDN w:val="0"/>
        <w:spacing w:before="240"/>
        <w:textAlignment w:val="baseline"/>
        <w:rPr>
          <w:b w:val="0"/>
          <w:caps w:val="0"/>
        </w:rPr>
      </w:pPr>
      <w:bookmarkStart w:id="42" w:name="_Ref273963902"/>
      <w:r w:rsidRPr="001329DA">
        <w:rPr>
          <w:b w:val="0"/>
          <w:caps w:val="0"/>
        </w:rPr>
        <w:lastRenderedPageBreak/>
        <w:t>An Organisation</w:t>
      </w:r>
      <w:r w:rsidR="006D643A" w:rsidRPr="001329DA">
        <w:rPr>
          <w:b w:val="0"/>
          <w:caps w:val="0"/>
        </w:rPr>
        <w:t xml:space="preserve"> may disclose, distribute or pass any of the Information to </w:t>
      </w:r>
      <w:r w:rsidR="00B41A15" w:rsidRPr="001329DA">
        <w:rPr>
          <w:b w:val="0"/>
          <w:caps w:val="0"/>
        </w:rPr>
        <w:t>it</w:t>
      </w:r>
      <w:r w:rsidR="00B41A15">
        <w:rPr>
          <w:b w:val="0"/>
          <w:caps w:val="0"/>
        </w:rPr>
        <w:t>s</w:t>
      </w:r>
      <w:r w:rsidR="006D643A" w:rsidRPr="001329DA">
        <w:rPr>
          <w:b w:val="0"/>
          <w:caps w:val="0"/>
        </w:rPr>
        <w:t xml:space="preserve">  members of </w:t>
      </w:r>
      <w:r w:rsidR="00B41A15" w:rsidRPr="001329DA">
        <w:rPr>
          <w:b w:val="0"/>
          <w:caps w:val="0"/>
        </w:rPr>
        <w:t>it</w:t>
      </w:r>
      <w:r w:rsidR="00B41A15">
        <w:rPr>
          <w:b w:val="0"/>
          <w:caps w:val="0"/>
        </w:rPr>
        <w:t>s</w:t>
      </w:r>
      <w:r w:rsidR="006D643A" w:rsidRPr="001329DA">
        <w:rPr>
          <w:b w:val="0"/>
          <w:caps w:val="0"/>
        </w:rPr>
        <w:t xml:space="preserve"> Group of Economic Operators (if acting as a Lead Contact), Sub-Contractors, advisers or to any other person provided that:</w:t>
      </w:r>
      <w:bookmarkEnd w:id="42"/>
    </w:p>
    <w:p w14:paraId="7F9D43EC" w14:textId="16D69E52" w:rsidR="00335D73" w:rsidRPr="001329DA" w:rsidRDefault="00335D73" w:rsidP="008413B8">
      <w:pPr>
        <w:pStyle w:val="ListParagraph"/>
        <w:numPr>
          <w:ilvl w:val="2"/>
          <w:numId w:val="25"/>
        </w:numPr>
        <w:spacing w:before="240" w:after="240"/>
        <w:jc w:val="both"/>
        <w:rPr>
          <w:rFonts w:eastAsia="Times New Roman" w:cs="Arial"/>
          <w:szCs w:val="22"/>
        </w:rPr>
      </w:pPr>
      <w:r w:rsidRPr="001329DA">
        <w:rPr>
          <w:rFonts w:eastAsia="Times New Roman" w:cs="Arial"/>
          <w:szCs w:val="22"/>
        </w:rPr>
        <w:t>This is done for the sole purpose of enabling the</w:t>
      </w:r>
      <w:r w:rsidR="005C2280" w:rsidRPr="001329DA">
        <w:rPr>
          <w:rFonts w:eastAsia="Times New Roman" w:cs="Arial"/>
          <w:szCs w:val="22"/>
        </w:rPr>
        <w:t xml:space="preserve"> Organisation </w:t>
      </w:r>
      <w:r w:rsidRPr="001329DA">
        <w:rPr>
          <w:rFonts w:eastAsia="Times New Roman" w:cs="Arial"/>
          <w:szCs w:val="22"/>
        </w:rPr>
        <w:t xml:space="preserve">to submit </w:t>
      </w:r>
      <w:r w:rsidR="00B41A15" w:rsidRPr="001329DA">
        <w:rPr>
          <w:rFonts w:eastAsia="Times New Roman" w:cs="Arial"/>
          <w:szCs w:val="22"/>
        </w:rPr>
        <w:t>it</w:t>
      </w:r>
      <w:r w:rsidR="00B41A15">
        <w:rPr>
          <w:rFonts w:eastAsia="Times New Roman" w:cs="Arial"/>
          <w:szCs w:val="22"/>
        </w:rPr>
        <w:t>s</w:t>
      </w:r>
      <w:r w:rsidRPr="001329DA">
        <w:rPr>
          <w:rFonts w:eastAsia="Times New Roman" w:cs="Arial"/>
          <w:szCs w:val="22"/>
        </w:rPr>
        <w:t xml:space="preserve"> response and the person receiving the information undertakes in writing (such written undertaking to be made available to the Authority on the Authority’s request) to keep the information confidential.</w:t>
      </w:r>
    </w:p>
    <w:p w14:paraId="7F9D43ED" w14:textId="77777777" w:rsidR="00335D73" w:rsidRPr="001329DA" w:rsidRDefault="00335D73" w:rsidP="008413B8">
      <w:pPr>
        <w:pStyle w:val="ListParagraph"/>
        <w:numPr>
          <w:ilvl w:val="2"/>
          <w:numId w:val="25"/>
        </w:numPr>
        <w:spacing w:before="240" w:after="240"/>
        <w:jc w:val="both"/>
        <w:rPr>
          <w:rFonts w:eastAsia="Times New Roman" w:cs="Arial"/>
          <w:szCs w:val="22"/>
        </w:rPr>
      </w:pPr>
      <w:r w:rsidRPr="001329DA">
        <w:rPr>
          <w:rFonts w:eastAsia="Times New Roman" w:cs="Arial"/>
          <w:szCs w:val="22"/>
        </w:rPr>
        <w:t>It obtains the Authority’s prior written consent in relation to such disclosure, distribution or passing of Information; or</w:t>
      </w:r>
    </w:p>
    <w:p w14:paraId="7F9D43EE" w14:textId="77777777" w:rsidR="00335D73" w:rsidRPr="001329DA" w:rsidRDefault="00335D73" w:rsidP="008413B8">
      <w:pPr>
        <w:pStyle w:val="ListParagraph"/>
        <w:numPr>
          <w:ilvl w:val="2"/>
          <w:numId w:val="25"/>
        </w:numPr>
        <w:spacing w:before="240" w:after="240"/>
        <w:jc w:val="both"/>
        <w:rPr>
          <w:rFonts w:eastAsia="Times New Roman" w:cs="Arial"/>
          <w:szCs w:val="22"/>
        </w:rPr>
      </w:pPr>
      <w:r w:rsidRPr="001329DA">
        <w:rPr>
          <w:rFonts w:eastAsia="Times New Roman" w:cs="Arial"/>
          <w:szCs w:val="22"/>
        </w:rPr>
        <w:t>The disclosure is made for the sole purpose of obtaining legal advice from external lawyers in relation to this Request for Information;</w:t>
      </w:r>
    </w:p>
    <w:p w14:paraId="7F9D43EF" w14:textId="77777777" w:rsidR="00335D73" w:rsidRPr="001329DA" w:rsidRDefault="005C2280" w:rsidP="008413B8">
      <w:pPr>
        <w:pStyle w:val="ListParagraph"/>
        <w:numPr>
          <w:ilvl w:val="2"/>
          <w:numId w:val="25"/>
        </w:numPr>
        <w:spacing w:before="240" w:after="240"/>
        <w:jc w:val="both"/>
        <w:rPr>
          <w:rFonts w:eastAsia="Times New Roman" w:cs="Arial"/>
          <w:szCs w:val="22"/>
        </w:rPr>
      </w:pPr>
      <w:r w:rsidRPr="001329DA">
        <w:rPr>
          <w:rFonts w:eastAsia="Times New Roman" w:cs="Arial"/>
          <w:szCs w:val="22"/>
        </w:rPr>
        <w:t>The Organisation</w:t>
      </w:r>
      <w:r w:rsidR="00335D73" w:rsidRPr="001329DA">
        <w:rPr>
          <w:rFonts w:eastAsia="Times New Roman" w:cs="Arial"/>
          <w:szCs w:val="22"/>
        </w:rPr>
        <w:t xml:space="preserve"> is legally required to make such a disclosure; or</w:t>
      </w:r>
    </w:p>
    <w:p w14:paraId="7F9D43F0" w14:textId="77777777" w:rsidR="003B512B" w:rsidRPr="001329DA" w:rsidRDefault="00335D73" w:rsidP="008413B8">
      <w:pPr>
        <w:pStyle w:val="ListParagraph"/>
        <w:numPr>
          <w:ilvl w:val="2"/>
          <w:numId w:val="25"/>
        </w:numPr>
        <w:spacing w:before="240" w:after="240"/>
        <w:jc w:val="both"/>
        <w:rPr>
          <w:rFonts w:eastAsia="Times New Roman" w:cs="Arial"/>
          <w:szCs w:val="22"/>
        </w:rPr>
      </w:pPr>
      <w:r w:rsidRPr="001329DA">
        <w:rPr>
          <w:rFonts w:eastAsia="Times New Roman" w:cs="Arial"/>
          <w:szCs w:val="22"/>
        </w:rPr>
        <w:t>The information has been published</w:t>
      </w:r>
      <w:r w:rsidR="00CE4670" w:rsidRPr="001329DA">
        <w:rPr>
          <w:rFonts w:eastAsia="Times New Roman" w:cs="Arial"/>
          <w:szCs w:val="22"/>
        </w:rPr>
        <w:t xml:space="preserve"> in accordance with paragraph 12</w:t>
      </w:r>
      <w:r w:rsidRPr="001329DA">
        <w:rPr>
          <w:rFonts w:eastAsia="Times New Roman" w:cs="Arial"/>
          <w:szCs w:val="22"/>
        </w:rPr>
        <w:t xml:space="preserve"> (Freedom of Information).</w:t>
      </w:r>
    </w:p>
    <w:p w14:paraId="7F9D43F1" w14:textId="14E26408" w:rsidR="00484C4E" w:rsidRPr="001329DA" w:rsidRDefault="00484C4E" w:rsidP="008413B8">
      <w:pPr>
        <w:pStyle w:val="ListParagraph"/>
        <w:numPr>
          <w:ilvl w:val="1"/>
          <w:numId w:val="25"/>
        </w:numPr>
        <w:spacing w:before="240"/>
        <w:jc w:val="both"/>
        <w:rPr>
          <w:rFonts w:eastAsia="Times New Roman" w:cs="Arial"/>
          <w:szCs w:val="22"/>
        </w:rPr>
      </w:pPr>
      <w:r w:rsidRPr="001329DA">
        <w:rPr>
          <w:rFonts w:eastAsia="Times New Roman" w:cs="Arial"/>
          <w:szCs w:val="22"/>
        </w:rPr>
        <w:t xml:space="preserve">The Authority may disclose information submitted by Organisations during this Request for Information to </w:t>
      </w:r>
      <w:r w:rsidR="00B41A15" w:rsidRPr="001329DA">
        <w:rPr>
          <w:rFonts w:eastAsia="Times New Roman" w:cs="Arial"/>
          <w:szCs w:val="22"/>
        </w:rPr>
        <w:t>it</w:t>
      </w:r>
      <w:r w:rsidR="00B41A15">
        <w:rPr>
          <w:rFonts w:eastAsia="Times New Roman" w:cs="Arial"/>
          <w:szCs w:val="22"/>
        </w:rPr>
        <w:t>s</w:t>
      </w:r>
      <w:r w:rsidRPr="001329DA">
        <w:rPr>
          <w:rFonts w:eastAsia="Times New Roman" w:cs="Arial"/>
          <w:szCs w:val="22"/>
        </w:rPr>
        <w:t xml:space="preserve"> officers, employees, agents or advisers or other government departments who are stakeholders in this Request for Information.</w:t>
      </w:r>
    </w:p>
    <w:p w14:paraId="7F9D43F2" w14:textId="77777777" w:rsidR="00484C4E" w:rsidRPr="001329DA" w:rsidRDefault="00484C4E" w:rsidP="008413B8">
      <w:pPr>
        <w:pStyle w:val="ListParagraph"/>
        <w:numPr>
          <w:ilvl w:val="1"/>
          <w:numId w:val="25"/>
        </w:numPr>
        <w:spacing w:before="240"/>
        <w:jc w:val="both"/>
        <w:rPr>
          <w:rFonts w:eastAsia="Times New Roman" w:cs="Arial"/>
          <w:szCs w:val="22"/>
        </w:rPr>
      </w:pPr>
      <w:r w:rsidRPr="001329DA">
        <w:rPr>
          <w:rFonts w:eastAsia="Times New Roman" w:cs="Arial"/>
          <w:szCs w:val="22"/>
        </w:rPr>
        <w:t>All Central Government Departments and their Executive Agencies and Non Departmental Public Bodies are subject to control and reporting within Government.  In particular, they report to the Cabinet Office and HM Treasury for all expenditure.</w:t>
      </w:r>
    </w:p>
    <w:p w14:paraId="7F9D43F3" w14:textId="77777777" w:rsidR="00484C4E" w:rsidRPr="001329DA" w:rsidRDefault="00484C4E" w:rsidP="008413B8">
      <w:pPr>
        <w:pStyle w:val="ListParagraph"/>
        <w:numPr>
          <w:ilvl w:val="1"/>
          <w:numId w:val="25"/>
        </w:numPr>
        <w:spacing w:before="240"/>
        <w:jc w:val="both"/>
        <w:rPr>
          <w:rFonts w:eastAsia="Times New Roman" w:cs="Arial"/>
          <w:szCs w:val="22"/>
        </w:rPr>
      </w:pPr>
      <w:r w:rsidRPr="001329DA">
        <w:rPr>
          <w:rFonts w:eastAsia="Times New Roman" w:cs="Arial"/>
          <w:szCs w:val="22"/>
        </w:rPr>
        <w:t>Further, the Cabinet Office has a cross Government role delivering overall Government Policy on public procurement – including ensuring value for money and related aspects of good procurement  practice.</w:t>
      </w:r>
    </w:p>
    <w:p w14:paraId="7F9D43F4" w14:textId="0EA008E4" w:rsidR="00C755BE" w:rsidRPr="001329DA" w:rsidRDefault="006D643A" w:rsidP="008413B8">
      <w:pPr>
        <w:pStyle w:val="ListParagraph"/>
        <w:numPr>
          <w:ilvl w:val="2"/>
          <w:numId w:val="25"/>
        </w:numPr>
        <w:spacing w:before="240" w:after="240"/>
        <w:jc w:val="both"/>
        <w:rPr>
          <w:rFonts w:eastAsia="Times New Roman" w:cs="Arial"/>
          <w:szCs w:val="22"/>
        </w:rPr>
      </w:pPr>
      <w:r w:rsidRPr="001329DA">
        <w:rPr>
          <w:rFonts w:eastAsia="Times New Roman" w:cs="Arial"/>
          <w:szCs w:val="22"/>
        </w:rPr>
        <w:t xml:space="preserve">For these purposes, the Authority may disclose within HM Government any of the </w:t>
      </w:r>
      <w:r w:rsidR="00C05977" w:rsidRPr="001329DA">
        <w:rPr>
          <w:rFonts w:eastAsia="Times New Roman" w:cs="Arial"/>
          <w:szCs w:val="22"/>
        </w:rPr>
        <w:t>Organisation’s</w:t>
      </w:r>
      <w:r w:rsidRPr="001329DA">
        <w:rPr>
          <w:rFonts w:eastAsia="Times New Roman" w:cs="Arial"/>
          <w:szCs w:val="22"/>
        </w:rPr>
        <w:t xml:space="preserve"> documentation or information (including</w:t>
      </w:r>
      <w:r w:rsidR="005C2280" w:rsidRPr="001329DA">
        <w:rPr>
          <w:rFonts w:eastAsia="Times New Roman" w:cs="Arial"/>
          <w:szCs w:val="22"/>
        </w:rPr>
        <w:t xml:space="preserve"> any that the Organisation</w:t>
      </w:r>
      <w:r w:rsidRPr="001329DA">
        <w:rPr>
          <w:rFonts w:eastAsia="Times New Roman" w:cs="Arial"/>
          <w:szCs w:val="22"/>
        </w:rPr>
        <w:t xml:space="preserve"> considers to be confidential and / or commercially sensitive such as specific information in </w:t>
      </w:r>
      <w:r w:rsidR="00B41A15" w:rsidRPr="001329DA">
        <w:rPr>
          <w:rFonts w:eastAsia="Times New Roman" w:cs="Arial"/>
          <w:szCs w:val="22"/>
        </w:rPr>
        <w:t>it</w:t>
      </w:r>
      <w:r w:rsidR="00B41A15">
        <w:rPr>
          <w:rFonts w:eastAsia="Times New Roman" w:cs="Arial"/>
          <w:szCs w:val="22"/>
        </w:rPr>
        <w:t>s</w:t>
      </w:r>
      <w:r w:rsidRPr="001329DA">
        <w:rPr>
          <w:rFonts w:eastAsia="Times New Roman" w:cs="Arial"/>
          <w:szCs w:val="22"/>
        </w:rPr>
        <w:t xml:space="preserve"> </w:t>
      </w:r>
      <w:r w:rsidR="00335D73" w:rsidRPr="001329DA">
        <w:rPr>
          <w:rFonts w:eastAsia="Times New Roman" w:cs="Arial"/>
          <w:szCs w:val="22"/>
        </w:rPr>
        <w:t>response</w:t>
      </w:r>
      <w:r w:rsidRPr="001329DA">
        <w:rPr>
          <w:rFonts w:eastAsia="Times New Roman" w:cs="Arial"/>
          <w:szCs w:val="22"/>
        </w:rPr>
        <w:t>) su</w:t>
      </w:r>
      <w:r w:rsidR="005C2280" w:rsidRPr="001329DA">
        <w:rPr>
          <w:rFonts w:eastAsia="Times New Roman" w:cs="Arial"/>
          <w:szCs w:val="22"/>
        </w:rPr>
        <w:t>bmitted by the Organisation</w:t>
      </w:r>
      <w:r w:rsidRPr="001329DA">
        <w:rPr>
          <w:rFonts w:eastAsia="Times New Roman" w:cs="Arial"/>
          <w:szCs w:val="22"/>
        </w:rPr>
        <w:t xml:space="preserve"> to the Authority during this </w:t>
      </w:r>
      <w:r w:rsidR="00335D73" w:rsidRPr="001329DA">
        <w:rPr>
          <w:rFonts w:eastAsia="Times New Roman" w:cs="Arial"/>
          <w:szCs w:val="22"/>
        </w:rPr>
        <w:t>Request for Information</w:t>
      </w:r>
      <w:r w:rsidRPr="001329DA">
        <w:rPr>
          <w:rFonts w:eastAsia="Times New Roman" w:cs="Arial"/>
          <w:szCs w:val="22"/>
        </w:rPr>
        <w:t xml:space="preserve">.  </w:t>
      </w:r>
      <w:r w:rsidR="005C2280" w:rsidRPr="001329DA">
        <w:rPr>
          <w:rFonts w:eastAsia="Times New Roman" w:cs="Arial"/>
          <w:szCs w:val="22"/>
        </w:rPr>
        <w:t>Organisations</w:t>
      </w:r>
      <w:r w:rsidRPr="001329DA">
        <w:rPr>
          <w:rFonts w:eastAsia="Times New Roman" w:cs="Arial"/>
          <w:szCs w:val="22"/>
        </w:rPr>
        <w:t xml:space="preserve"> taking part in this </w:t>
      </w:r>
      <w:r w:rsidR="00335D73" w:rsidRPr="001329DA">
        <w:rPr>
          <w:rFonts w:eastAsia="Times New Roman" w:cs="Arial"/>
          <w:szCs w:val="22"/>
        </w:rPr>
        <w:t xml:space="preserve">Request for Information </w:t>
      </w:r>
      <w:r w:rsidRPr="001329DA">
        <w:rPr>
          <w:rFonts w:eastAsia="Times New Roman" w:cs="Arial"/>
          <w:szCs w:val="22"/>
        </w:rPr>
        <w:t xml:space="preserve">consent to such disclosure as part of their participation in the </w:t>
      </w:r>
      <w:r w:rsidR="00335D73" w:rsidRPr="001329DA">
        <w:rPr>
          <w:rFonts w:eastAsia="Times New Roman" w:cs="Arial"/>
          <w:szCs w:val="22"/>
        </w:rPr>
        <w:t xml:space="preserve">Request for Information </w:t>
      </w:r>
      <w:r w:rsidRPr="001329DA">
        <w:rPr>
          <w:rFonts w:eastAsia="Times New Roman" w:cs="Arial"/>
          <w:szCs w:val="22"/>
        </w:rPr>
        <w:t>process.</w:t>
      </w:r>
      <w:bookmarkStart w:id="43" w:name="_Toc285814846"/>
      <w:bookmarkStart w:id="44" w:name="_Ref273968630"/>
      <w:bookmarkStart w:id="45" w:name="_Ref280194998"/>
      <w:bookmarkStart w:id="46" w:name="_Toc415572706"/>
      <w:bookmarkEnd w:id="43"/>
    </w:p>
    <w:p w14:paraId="7F9D43F5" w14:textId="77777777" w:rsidR="00335D73" w:rsidRPr="001329DA" w:rsidRDefault="006D643A" w:rsidP="008413B8">
      <w:pPr>
        <w:pStyle w:val="Style3"/>
        <w:numPr>
          <w:ilvl w:val="0"/>
          <w:numId w:val="25"/>
        </w:numPr>
        <w:tabs>
          <w:tab w:val="clear" w:pos="720"/>
        </w:tabs>
        <w:overflowPunct w:val="0"/>
        <w:autoSpaceDE w:val="0"/>
        <w:autoSpaceDN w:val="0"/>
        <w:spacing w:before="240"/>
        <w:textAlignment w:val="baseline"/>
        <w:rPr>
          <w:caps w:val="0"/>
        </w:rPr>
      </w:pPr>
      <w:bookmarkStart w:id="47" w:name="_Toc438016878"/>
      <w:r w:rsidRPr="001329DA">
        <w:rPr>
          <w:caps w:val="0"/>
        </w:rPr>
        <w:t>FREEDOM OF INFORMATION</w:t>
      </w:r>
      <w:bookmarkStart w:id="48" w:name="_Ref273968652"/>
      <w:bookmarkEnd w:id="44"/>
      <w:bookmarkEnd w:id="45"/>
      <w:bookmarkEnd w:id="46"/>
      <w:bookmarkEnd w:id="47"/>
    </w:p>
    <w:p w14:paraId="7F9D43F6" w14:textId="77777777" w:rsidR="00335D73" w:rsidRPr="001329DA" w:rsidRDefault="006D643A" w:rsidP="008413B8">
      <w:pPr>
        <w:pStyle w:val="ListParagraph"/>
        <w:numPr>
          <w:ilvl w:val="1"/>
          <w:numId w:val="25"/>
        </w:numPr>
        <w:spacing w:before="240"/>
        <w:jc w:val="both"/>
        <w:rPr>
          <w:rFonts w:eastAsia="Times New Roman" w:cs="Arial"/>
          <w:szCs w:val="22"/>
        </w:rPr>
      </w:pPr>
      <w:r w:rsidRPr="001329DA">
        <w:rPr>
          <w:rFonts w:eastAsia="Times New Roman" w:cs="Arial"/>
          <w:szCs w:val="22"/>
        </w:rPr>
        <w:t>In accordance with the obligations and duties placed upon public authorities by the FoIA</w:t>
      </w:r>
      <w:r w:rsidR="00AF0EA6" w:rsidRPr="001329DA">
        <w:rPr>
          <w:rFonts w:eastAsia="Times New Roman" w:cs="Arial"/>
          <w:szCs w:val="22"/>
        </w:rPr>
        <w:t xml:space="preserve"> (Freedom of Information Act 2000)</w:t>
      </w:r>
      <w:r w:rsidRPr="001329DA">
        <w:rPr>
          <w:rFonts w:eastAsia="Times New Roman" w:cs="Arial"/>
          <w:szCs w:val="22"/>
        </w:rPr>
        <w:t xml:space="preserve"> and the EIR</w:t>
      </w:r>
      <w:r w:rsidR="00AF0EA6" w:rsidRPr="001329DA">
        <w:rPr>
          <w:rFonts w:eastAsia="Times New Roman" w:cs="Arial"/>
          <w:szCs w:val="22"/>
        </w:rPr>
        <w:t xml:space="preserve"> (Environmental Information Regulations 2004)</w:t>
      </w:r>
      <w:r w:rsidR="00CE4670" w:rsidRPr="001329DA">
        <w:rPr>
          <w:rFonts w:eastAsia="Times New Roman" w:cs="Arial"/>
          <w:szCs w:val="22"/>
        </w:rPr>
        <w:t xml:space="preserve"> and in accordance with any G</w:t>
      </w:r>
      <w:r w:rsidRPr="001329DA">
        <w:rPr>
          <w:rFonts w:eastAsia="Times New Roman" w:cs="Arial"/>
          <w:szCs w:val="22"/>
        </w:rPr>
        <w:t>overnment Code of Practice on the discharge of public authorities’ functions under the FoIA all information submitted to the Authority may be disclosed under a request for information made pursuant to the FoIA and the EIR</w:t>
      </w:r>
      <w:r w:rsidR="00AF0EA6" w:rsidRPr="001329DA">
        <w:rPr>
          <w:rFonts w:eastAsia="Times New Roman" w:cs="Arial"/>
          <w:szCs w:val="22"/>
        </w:rPr>
        <w:t>.</w:t>
      </w:r>
    </w:p>
    <w:p w14:paraId="7F9D43F7" w14:textId="4F7B3F7A" w:rsidR="003B512B" w:rsidRPr="001329DA" w:rsidRDefault="005C2280" w:rsidP="008413B8">
      <w:pPr>
        <w:pStyle w:val="ListParagraph"/>
        <w:numPr>
          <w:ilvl w:val="1"/>
          <w:numId w:val="25"/>
        </w:numPr>
        <w:spacing w:before="240"/>
        <w:jc w:val="both"/>
        <w:rPr>
          <w:rFonts w:eastAsia="Times New Roman" w:cs="Arial"/>
          <w:szCs w:val="22"/>
        </w:rPr>
      </w:pPr>
      <w:r w:rsidRPr="001329DA">
        <w:rPr>
          <w:rFonts w:eastAsia="Times New Roman" w:cs="Arial"/>
          <w:szCs w:val="22"/>
        </w:rPr>
        <w:lastRenderedPageBreak/>
        <w:t>Organisations</w:t>
      </w:r>
      <w:r w:rsidR="006D643A" w:rsidRPr="001329DA">
        <w:rPr>
          <w:rFonts w:eastAsia="Times New Roman" w:cs="Arial"/>
          <w:szCs w:val="22"/>
        </w:rPr>
        <w:t xml:space="preserve"> should note that the information disclosed pursuant to a FoIA or EIR request may include, but is not limited to, the disclosure of </w:t>
      </w:r>
      <w:bookmarkEnd w:id="48"/>
      <w:r w:rsidR="00B41A15" w:rsidRPr="001329DA">
        <w:rPr>
          <w:rFonts w:eastAsia="Times New Roman" w:cs="Arial"/>
          <w:szCs w:val="22"/>
        </w:rPr>
        <w:t>it</w:t>
      </w:r>
      <w:r w:rsidR="00B41A15">
        <w:rPr>
          <w:rFonts w:eastAsia="Times New Roman" w:cs="Arial"/>
          <w:szCs w:val="22"/>
        </w:rPr>
        <w:t>s</w:t>
      </w:r>
      <w:r w:rsidR="006D643A" w:rsidRPr="001329DA">
        <w:rPr>
          <w:rFonts w:eastAsia="Times New Roman" w:cs="Arial"/>
          <w:szCs w:val="22"/>
        </w:rPr>
        <w:t xml:space="preserve"> </w:t>
      </w:r>
      <w:r w:rsidR="003B512B" w:rsidRPr="001329DA">
        <w:rPr>
          <w:rFonts w:eastAsia="Times New Roman" w:cs="Arial"/>
          <w:szCs w:val="22"/>
        </w:rPr>
        <w:t>Request for Information response</w:t>
      </w:r>
      <w:r w:rsidR="006D643A" w:rsidRPr="001329DA">
        <w:rPr>
          <w:rFonts w:eastAsia="Times New Roman" w:cs="Arial"/>
          <w:szCs w:val="22"/>
        </w:rPr>
        <w:t xml:space="preserve"> (including any att</w:t>
      </w:r>
      <w:r w:rsidR="003B512B" w:rsidRPr="001329DA">
        <w:rPr>
          <w:rFonts w:eastAsia="Times New Roman" w:cs="Arial"/>
          <w:szCs w:val="22"/>
        </w:rPr>
        <w:t>achments or embedded documents).</w:t>
      </w:r>
    </w:p>
    <w:p w14:paraId="7F9D43F8" w14:textId="76C243CA" w:rsidR="008413B8" w:rsidRPr="001329DA" w:rsidRDefault="005C2280" w:rsidP="008413B8">
      <w:pPr>
        <w:pStyle w:val="ListParagraph"/>
        <w:numPr>
          <w:ilvl w:val="1"/>
          <w:numId w:val="25"/>
        </w:numPr>
        <w:spacing w:before="240"/>
        <w:jc w:val="both"/>
        <w:rPr>
          <w:rFonts w:eastAsia="Times New Roman" w:cs="Arial"/>
          <w:szCs w:val="22"/>
        </w:rPr>
      </w:pPr>
      <w:r w:rsidRPr="001329DA">
        <w:rPr>
          <w:rFonts w:eastAsia="Times New Roman" w:cs="Arial"/>
          <w:szCs w:val="22"/>
        </w:rPr>
        <w:t>If the Organisation</w:t>
      </w:r>
      <w:r w:rsidR="006D643A" w:rsidRPr="001329DA">
        <w:rPr>
          <w:rFonts w:eastAsia="Times New Roman" w:cs="Arial"/>
          <w:szCs w:val="22"/>
        </w:rPr>
        <w:t xml:space="preserve"> considers any part of </w:t>
      </w:r>
      <w:r w:rsidR="00B41A15" w:rsidRPr="001329DA">
        <w:rPr>
          <w:rFonts w:eastAsia="Times New Roman" w:cs="Arial"/>
          <w:szCs w:val="22"/>
        </w:rPr>
        <w:t>it</w:t>
      </w:r>
      <w:r w:rsidR="00B41A15">
        <w:rPr>
          <w:rFonts w:eastAsia="Times New Roman" w:cs="Arial"/>
          <w:szCs w:val="22"/>
        </w:rPr>
        <w:t>s</w:t>
      </w:r>
      <w:r w:rsidR="006D643A" w:rsidRPr="001329DA">
        <w:rPr>
          <w:rFonts w:eastAsia="Times New Roman" w:cs="Arial"/>
          <w:szCs w:val="22"/>
        </w:rPr>
        <w:t xml:space="preserve"> </w:t>
      </w:r>
      <w:r w:rsidR="00CE4670" w:rsidRPr="001329DA">
        <w:rPr>
          <w:rFonts w:eastAsia="Times New Roman" w:cs="Arial"/>
          <w:szCs w:val="22"/>
        </w:rPr>
        <w:t>R</w:t>
      </w:r>
      <w:r w:rsidR="003B512B" w:rsidRPr="001329DA">
        <w:rPr>
          <w:rFonts w:eastAsia="Times New Roman" w:cs="Arial"/>
          <w:szCs w:val="22"/>
        </w:rPr>
        <w:t>esponse</w:t>
      </w:r>
      <w:r w:rsidR="006D643A" w:rsidRPr="001329DA">
        <w:rPr>
          <w:rFonts w:eastAsia="Times New Roman" w:cs="Arial"/>
          <w:szCs w:val="22"/>
        </w:rPr>
        <w:t xml:space="preserve"> or any other informat</w:t>
      </w:r>
      <w:r w:rsidRPr="001329DA">
        <w:rPr>
          <w:rFonts w:eastAsia="Times New Roman" w:cs="Arial"/>
          <w:szCs w:val="22"/>
        </w:rPr>
        <w:t>ion it submits to be confident</w:t>
      </w:r>
      <w:r w:rsidR="006D643A" w:rsidRPr="001329DA">
        <w:rPr>
          <w:rFonts w:eastAsia="Times New Roman" w:cs="Arial"/>
          <w:szCs w:val="22"/>
        </w:rPr>
        <w:t xml:space="preserve"> or commercially s</w:t>
      </w:r>
      <w:r w:rsidRPr="001329DA">
        <w:rPr>
          <w:rFonts w:eastAsia="Times New Roman" w:cs="Arial"/>
          <w:szCs w:val="22"/>
        </w:rPr>
        <w:t>ensitive, the Organisations</w:t>
      </w:r>
      <w:r w:rsidR="006D643A" w:rsidRPr="001329DA">
        <w:rPr>
          <w:rFonts w:eastAsia="Times New Roman" w:cs="Arial"/>
          <w:szCs w:val="22"/>
        </w:rPr>
        <w:t xml:space="preserve"> should:</w:t>
      </w:r>
    </w:p>
    <w:p w14:paraId="7F9D43F9" w14:textId="77777777" w:rsidR="006D643A" w:rsidRPr="001329DA" w:rsidRDefault="006D643A" w:rsidP="008413B8">
      <w:pPr>
        <w:pStyle w:val="ListParagraph"/>
        <w:numPr>
          <w:ilvl w:val="2"/>
          <w:numId w:val="25"/>
        </w:numPr>
        <w:spacing w:before="240"/>
        <w:jc w:val="both"/>
        <w:rPr>
          <w:rFonts w:eastAsia="Times New Roman" w:cs="Arial"/>
          <w:szCs w:val="22"/>
        </w:rPr>
      </w:pPr>
      <w:r w:rsidRPr="001329DA">
        <w:t>Clearly identify such information as confidential or commercially sensitive;</w:t>
      </w:r>
    </w:p>
    <w:p w14:paraId="7F9D43FA" w14:textId="77777777" w:rsidR="003B512B" w:rsidRPr="001329DA" w:rsidRDefault="003B512B" w:rsidP="008413B8">
      <w:pPr>
        <w:pStyle w:val="ListParagraph"/>
        <w:numPr>
          <w:ilvl w:val="2"/>
          <w:numId w:val="25"/>
        </w:numPr>
        <w:spacing w:before="240"/>
        <w:jc w:val="both"/>
      </w:pPr>
      <w:r w:rsidRPr="001329DA">
        <w:t>Explain the potential implications of disclosure of such information taking into account and specifically addressing the public interest test as set out in the FoIA; and</w:t>
      </w:r>
    </w:p>
    <w:p w14:paraId="7F9D43FB" w14:textId="77777777" w:rsidR="00C755BE" w:rsidRPr="001329DA" w:rsidRDefault="003B512B" w:rsidP="008413B8">
      <w:pPr>
        <w:pStyle w:val="ListParagraph"/>
        <w:numPr>
          <w:ilvl w:val="2"/>
          <w:numId w:val="25"/>
        </w:numPr>
        <w:spacing w:before="240"/>
        <w:jc w:val="both"/>
      </w:pPr>
      <w:r w:rsidRPr="001329DA">
        <w:t>Provide an estimate of the period of time during which it believes that such information will remain confidential or commercially sensitive.</w:t>
      </w:r>
    </w:p>
    <w:p w14:paraId="7F9D43FC" w14:textId="5E83F01A" w:rsidR="003B512B" w:rsidRPr="001329DA" w:rsidRDefault="006D643A" w:rsidP="008413B8">
      <w:pPr>
        <w:pStyle w:val="ListParagraph"/>
        <w:numPr>
          <w:ilvl w:val="1"/>
          <w:numId w:val="25"/>
        </w:numPr>
        <w:spacing w:before="240"/>
        <w:jc w:val="both"/>
        <w:rPr>
          <w:rFonts w:eastAsia="Times New Roman" w:cs="Arial"/>
          <w:szCs w:val="22"/>
        </w:rPr>
      </w:pPr>
      <w:bookmarkStart w:id="49" w:name="_Ref378173184"/>
      <w:r w:rsidRPr="001329DA">
        <w:rPr>
          <w:rFonts w:eastAsia="Times New Roman" w:cs="Arial"/>
          <w:szCs w:val="22"/>
        </w:rPr>
        <w:t>If</w:t>
      </w:r>
      <w:r w:rsidR="005C2280" w:rsidRPr="001329DA">
        <w:rPr>
          <w:rFonts w:eastAsia="Times New Roman" w:cs="Arial"/>
          <w:szCs w:val="22"/>
        </w:rPr>
        <w:t xml:space="preserve"> the Organisation</w:t>
      </w:r>
      <w:r w:rsidRPr="001329DA">
        <w:rPr>
          <w:rFonts w:eastAsia="Times New Roman" w:cs="Arial"/>
          <w:szCs w:val="22"/>
        </w:rPr>
        <w:t xml:space="preserve"> identifies that part of </w:t>
      </w:r>
      <w:r w:rsidR="00B41A15" w:rsidRPr="001329DA">
        <w:rPr>
          <w:rFonts w:eastAsia="Times New Roman" w:cs="Arial"/>
          <w:szCs w:val="22"/>
        </w:rPr>
        <w:t>it</w:t>
      </w:r>
      <w:r w:rsidR="00B41A15">
        <w:rPr>
          <w:rFonts w:eastAsia="Times New Roman" w:cs="Arial"/>
          <w:szCs w:val="22"/>
        </w:rPr>
        <w:t>s</w:t>
      </w:r>
      <w:r w:rsidRPr="001329DA">
        <w:rPr>
          <w:rFonts w:eastAsia="Times New Roman" w:cs="Arial"/>
          <w:szCs w:val="22"/>
        </w:rPr>
        <w:t xml:space="preserve"> </w:t>
      </w:r>
      <w:r w:rsidR="003B512B" w:rsidRPr="001329DA">
        <w:rPr>
          <w:rFonts w:eastAsia="Times New Roman" w:cs="Arial"/>
          <w:szCs w:val="22"/>
        </w:rPr>
        <w:t>Response</w:t>
      </w:r>
      <w:r w:rsidRPr="001329DA">
        <w:rPr>
          <w:rFonts w:eastAsia="Times New Roman" w:cs="Arial"/>
          <w:szCs w:val="22"/>
        </w:rPr>
        <w:t xml:space="preserve"> or other information it submits is confidential or commercially sensitive, the Authority in </w:t>
      </w:r>
      <w:r w:rsidR="00494205" w:rsidRPr="001329DA">
        <w:rPr>
          <w:rFonts w:eastAsia="Times New Roman" w:cs="Arial"/>
          <w:szCs w:val="22"/>
        </w:rPr>
        <w:t>it</w:t>
      </w:r>
      <w:r w:rsidR="00494205">
        <w:rPr>
          <w:rFonts w:eastAsia="Times New Roman" w:cs="Arial"/>
          <w:szCs w:val="22"/>
        </w:rPr>
        <w:t>s</w:t>
      </w:r>
      <w:bookmarkStart w:id="50" w:name="_GoBack"/>
      <w:bookmarkEnd w:id="50"/>
      <w:r w:rsidRPr="001329DA">
        <w:rPr>
          <w:rFonts w:eastAsia="Times New Roman" w:cs="Arial"/>
          <w:szCs w:val="22"/>
        </w:rPr>
        <w:t xml:space="preserve"> sole discretion will consider whether or not to withhold such in</w:t>
      </w:r>
      <w:r w:rsidR="005C2280" w:rsidRPr="001329DA">
        <w:rPr>
          <w:rFonts w:eastAsia="Times New Roman" w:cs="Arial"/>
          <w:szCs w:val="22"/>
        </w:rPr>
        <w:t>formation from publication. Organisations</w:t>
      </w:r>
      <w:r w:rsidRPr="001329DA">
        <w:rPr>
          <w:rFonts w:eastAsia="Times New Roman" w:cs="Arial"/>
          <w:szCs w:val="22"/>
        </w:rPr>
        <w:t xml:space="preserve"> should note that, even where information is identified as confidential or commercially sensitive, the Authority may be required to disclose such information in accordance with the FoIA or the EIR.</w:t>
      </w:r>
      <w:bookmarkEnd w:id="49"/>
    </w:p>
    <w:p w14:paraId="7F9D43FD" w14:textId="77777777" w:rsidR="003B512B" w:rsidRPr="001329DA" w:rsidRDefault="006D643A" w:rsidP="008413B8">
      <w:pPr>
        <w:pStyle w:val="ListParagraph"/>
        <w:numPr>
          <w:ilvl w:val="1"/>
          <w:numId w:val="25"/>
        </w:numPr>
        <w:spacing w:before="240"/>
        <w:jc w:val="both"/>
        <w:rPr>
          <w:rFonts w:eastAsia="Times New Roman" w:cs="Arial"/>
          <w:szCs w:val="22"/>
        </w:rPr>
      </w:pPr>
      <w:r w:rsidRPr="001329DA">
        <w:rPr>
          <w:rFonts w:eastAsia="Times New Roman" w:cs="Arial"/>
          <w:szCs w:val="22"/>
        </w:rPr>
        <w:t xml:space="preserve">The Authority is required to form an independent judgement of whether the </w:t>
      </w:r>
      <w:r w:rsidR="005C2280" w:rsidRPr="001329DA">
        <w:rPr>
          <w:rFonts w:eastAsia="Times New Roman" w:cs="Arial"/>
          <w:szCs w:val="22"/>
        </w:rPr>
        <w:t>Organisation’s</w:t>
      </w:r>
      <w:r w:rsidRPr="001329DA">
        <w:rPr>
          <w:rFonts w:eastAsia="Times New Roman" w:cs="Arial"/>
          <w:szCs w:val="22"/>
        </w:rPr>
        <w:t xml:space="preserve"> information referred to in paragraph </w:t>
      </w:r>
      <w:r w:rsidRPr="001329DA">
        <w:rPr>
          <w:rFonts w:eastAsia="Times New Roman" w:cs="Arial"/>
          <w:szCs w:val="22"/>
        </w:rPr>
        <w:fldChar w:fldCharType="begin"/>
      </w:r>
      <w:r w:rsidRPr="001329DA">
        <w:rPr>
          <w:rFonts w:eastAsia="Times New Roman" w:cs="Arial"/>
          <w:szCs w:val="22"/>
        </w:rPr>
        <w:instrText xml:space="preserve"> REF _Ref378173184 \r \h  \* MERGEFORMAT </w:instrText>
      </w:r>
      <w:r w:rsidRPr="001329DA">
        <w:rPr>
          <w:rFonts w:eastAsia="Times New Roman" w:cs="Arial"/>
          <w:szCs w:val="22"/>
        </w:rPr>
      </w:r>
      <w:r w:rsidRPr="001329DA">
        <w:rPr>
          <w:rFonts w:eastAsia="Times New Roman" w:cs="Arial"/>
          <w:szCs w:val="22"/>
        </w:rPr>
        <w:fldChar w:fldCharType="separate"/>
      </w:r>
      <w:r w:rsidR="00CE4670" w:rsidRPr="001329DA">
        <w:rPr>
          <w:rFonts w:eastAsia="Times New Roman" w:cs="Arial"/>
          <w:szCs w:val="22"/>
        </w:rPr>
        <w:t>12</w:t>
      </w:r>
      <w:r w:rsidRPr="001329DA">
        <w:rPr>
          <w:rFonts w:eastAsia="Times New Roman" w:cs="Arial"/>
          <w:szCs w:val="22"/>
        </w:rPr>
        <w:t>.4</w:t>
      </w:r>
      <w:r w:rsidRPr="001329DA">
        <w:rPr>
          <w:rFonts w:eastAsia="Times New Roman" w:cs="Arial"/>
          <w:szCs w:val="22"/>
        </w:rPr>
        <w:fldChar w:fldCharType="end"/>
      </w:r>
      <w:r w:rsidRPr="001329DA">
        <w:rPr>
          <w:rFonts w:eastAsia="Times New Roman" w:cs="Arial"/>
          <w:szCs w:val="22"/>
        </w:rPr>
        <w:t xml:space="preserve"> is exempt from disclosure under the FoIA or the EIR and whether the public interest favours disclosure or not.  The Authority cannot guarantee that any information indicated as being confidential or commercially sensitive by the </w:t>
      </w:r>
      <w:r w:rsidR="005C2280" w:rsidRPr="001329DA">
        <w:rPr>
          <w:rFonts w:eastAsia="Times New Roman" w:cs="Arial"/>
          <w:szCs w:val="22"/>
        </w:rPr>
        <w:t xml:space="preserve">Organisation </w:t>
      </w:r>
      <w:r w:rsidRPr="001329DA">
        <w:rPr>
          <w:rFonts w:eastAsia="Times New Roman" w:cs="Arial"/>
          <w:szCs w:val="22"/>
        </w:rPr>
        <w:t>will be withheld from publication.</w:t>
      </w:r>
      <w:bookmarkStart w:id="51" w:name="_Ref273968670"/>
    </w:p>
    <w:p w14:paraId="7F9D43FE" w14:textId="77777777" w:rsidR="003B512B" w:rsidRPr="001329DA" w:rsidRDefault="006D643A" w:rsidP="008413B8">
      <w:pPr>
        <w:pStyle w:val="ListParagraph"/>
        <w:numPr>
          <w:ilvl w:val="1"/>
          <w:numId w:val="25"/>
        </w:numPr>
        <w:spacing w:before="240"/>
        <w:jc w:val="both"/>
        <w:rPr>
          <w:rFonts w:eastAsia="Times New Roman" w:cs="Arial"/>
          <w:szCs w:val="22"/>
        </w:rPr>
      </w:pPr>
      <w:r w:rsidRPr="001329DA">
        <w:rPr>
          <w:rFonts w:eastAsia="Times New Roman" w:cs="Arial"/>
          <w:szCs w:val="22"/>
        </w:rPr>
        <w:t xml:space="preserve">If the </w:t>
      </w:r>
      <w:r w:rsidR="005C2280" w:rsidRPr="001329DA">
        <w:rPr>
          <w:rFonts w:eastAsia="Times New Roman" w:cs="Arial"/>
          <w:szCs w:val="22"/>
        </w:rPr>
        <w:t>Organisation</w:t>
      </w:r>
      <w:r w:rsidRPr="001329DA">
        <w:rPr>
          <w:rFonts w:eastAsia="Times New Roman" w:cs="Arial"/>
          <w:szCs w:val="22"/>
        </w:rPr>
        <w:t xml:space="preserve"> receives a request for information under the FoIA or the EIR during and in relation to this </w:t>
      </w:r>
      <w:r w:rsidR="00AF0EA6" w:rsidRPr="001329DA">
        <w:rPr>
          <w:rFonts w:eastAsia="Times New Roman" w:cs="Arial"/>
          <w:szCs w:val="22"/>
        </w:rPr>
        <w:t>Request for Information</w:t>
      </w:r>
      <w:r w:rsidRPr="001329DA">
        <w:rPr>
          <w:rFonts w:eastAsia="Times New Roman" w:cs="Arial"/>
          <w:szCs w:val="22"/>
        </w:rPr>
        <w:t>, it should be immediately referred to the Authority.</w:t>
      </w:r>
      <w:bookmarkStart w:id="52" w:name="_Toc415572708"/>
      <w:bookmarkStart w:id="53" w:name="_Ref273967803"/>
      <w:bookmarkEnd w:id="51"/>
    </w:p>
    <w:p w14:paraId="7F9D43FF" w14:textId="77777777" w:rsidR="003B512B" w:rsidRPr="001329DA" w:rsidRDefault="006D643A" w:rsidP="008413B8">
      <w:pPr>
        <w:pStyle w:val="Style3"/>
        <w:numPr>
          <w:ilvl w:val="0"/>
          <w:numId w:val="25"/>
        </w:numPr>
        <w:tabs>
          <w:tab w:val="clear" w:pos="720"/>
        </w:tabs>
        <w:overflowPunct w:val="0"/>
        <w:autoSpaceDE w:val="0"/>
        <w:autoSpaceDN w:val="0"/>
        <w:spacing w:before="240"/>
        <w:textAlignment w:val="baseline"/>
        <w:rPr>
          <w:caps w:val="0"/>
        </w:rPr>
      </w:pPr>
      <w:bookmarkStart w:id="54" w:name="_Toc438016879"/>
      <w:r w:rsidRPr="001329DA">
        <w:rPr>
          <w:caps w:val="0"/>
        </w:rPr>
        <w:t>INTELLECTUAL PROPERTY RIGHTS</w:t>
      </w:r>
      <w:bookmarkEnd w:id="52"/>
      <w:bookmarkEnd w:id="54"/>
    </w:p>
    <w:p w14:paraId="7F9D4400" w14:textId="77777777" w:rsidR="003B512B" w:rsidRPr="001329DA" w:rsidRDefault="006D643A" w:rsidP="008413B8">
      <w:pPr>
        <w:pStyle w:val="ListParagraph"/>
        <w:numPr>
          <w:ilvl w:val="1"/>
          <w:numId w:val="25"/>
        </w:numPr>
        <w:spacing w:before="240"/>
        <w:jc w:val="both"/>
        <w:rPr>
          <w:rFonts w:eastAsia="Times New Roman" w:cs="Arial"/>
          <w:szCs w:val="22"/>
        </w:rPr>
      </w:pPr>
      <w:r w:rsidRPr="001329DA">
        <w:rPr>
          <w:rFonts w:eastAsia="Times New Roman" w:cs="Arial"/>
          <w:szCs w:val="22"/>
        </w:rPr>
        <w:t xml:space="preserve">The </w:t>
      </w:r>
      <w:r w:rsidR="003B512B" w:rsidRPr="001329DA">
        <w:rPr>
          <w:rFonts w:eastAsia="Times New Roman" w:cs="Arial"/>
          <w:szCs w:val="22"/>
        </w:rPr>
        <w:t>Request for Information</w:t>
      </w:r>
      <w:r w:rsidR="00AF0EA6" w:rsidRPr="001329DA">
        <w:rPr>
          <w:rFonts w:eastAsia="Times New Roman" w:cs="Arial"/>
          <w:szCs w:val="22"/>
        </w:rPr>
        <w:t xml:space="preserve"> issued shall</w:t>
      </w:r>
      <w:r w:rsidRPr="001329DA">
        <w:rPr>
          <w:rFonts w:eastAsia="Times New Roman" w:cs="Arial"/>
          <w:szCs w:val="22"/>
        </w:rPr>
        <w:t xml:space="preserve"> remain the property of the Authority and shall be used by the </w:t>
      </w:r>
      <w:r w:rsidR="005C2280" w:rsidRPr="001329DA">
        <w:rPr>
          <w:rFonts w:eastAsia="Times New Roman" w:cs="Arial"/>
          <w:szCs w:val="22"/>
        </w:rPr>
        <w:t>Organisation</w:t>
      </w:r>
      <w:r w:rsidRPr="001329DA">
        <w:rPr>
          <w:rFonts w:eastAsia="Times New Roman" w:cs="Arial"/>
          <w:szCs w:val="22"/>
        </w:rPr>
        <w:t xml:space="preserve"> only for the purposes of this </w:t>
      </w:r>
      <w:r w:rsidR="00AF0EA6" w:rsidRPr="001329DA">
        <w:rPr>
          <w:rFonts w:eastAsia="Times New Roman" w:cs="Arial"/>
          <w:szCs w:val="22"/>
        </w:rPr>
        <w:t>Request for Information.</w:t>
      </w:r>
    </w:p>
    <w:p w14:paraId="7F9D4401" w14:textId="4B70B101" w:rsidR="003B512B" w:rsidRPr="001329DA" w:rsidRDefault="006D643A" w:rsidP="008413B8">
      <w:pPr>
        <w:pStyle w:val="ListParagraph"/>
        <w:numPr>
          <w:ilvl w:val="1"/>
          <w:numId w:val="25"/>
        </w:numPr>
        <w:spacing w:before="240"/>
        <w:jc w:val="both"/>
        <w:rPr>
          <w:rFonts w:eastAsia="Times New Roman" w:cs="Arial"/>
          <w:szCs w:val="22"/>
        </w:rPr>
      </w:pPr>
      <w:r w:rsidRPr="001329DA">
        <w:rPr>
          <w:rFonts w:eastAsia="Times New Roman" w:cs="Arial"/>
          <w:szCs w:val="22"/>
        </w:rPr>
        <w:t xml:space="preserve">The </w:t>
      </w:r>
      <w:r w:rsidR="005C2280" w:rsidRPr="001329DA">
        <w:rPr>
          <w:rFonts w:eastAsia="Times New Roman" w:cs="Arial"/>
          <w:szCs w:val="22"/>
        </w:rPr>
        <w:t>Organisation</w:t>
      </w:r>
      <w:r w:rsidRPr="001329DA">
        <w:rPr>
          <w:rFonts w:eastAsia="Times New Roman" w:cs="Arial"/>
          <w:szCs w:val="22"/>
        </w:rPr>
        <w:t xml:space="preserve"> grants the Authority an irrevocable, perpetual, non-exclusive licence to copy, amend and reproduce any intellectual property contained within </w:t>
      </w:r>
      <w:proofErr w:type="spellStart"/>
      <w:proofErr w:type="gramStart"/>
      <w:r w:rsidRPr="001329DA">
        <w:rPr>
          <w:rFonts w:eastAsia="Times New Roman" w:cs="Arial"/>
          <w:szCs w:val="22"/>
        </w:rPr>
        <w:t>it</w:t>
      </w:r>
      <w:r w:rsidR="00B5296B">
        <w:rPr>
          <w:rFonts w:eastAsia="Times New Roman" w:cs="Arial"/>
          <w:szCs w:val="22"/>
        </w:rPr>
        <w:t>’</w:t>
      </w:r>
      <w:r w:rsidRPr="001329DA">
        <w:rPr>
          <w:rFonts w:eastAsia="Times New Roman" w:cs="Arial"/>
          <w:szCs w:val="22"/>
        </w:rPr>
        <w:t>s</w:t>
      </w:r>
      <w:proofErr w:type="spellEnd"/>
      <w:proofErr w:type="gramEnd"/>
      <w:r w:rsidRPr="001329DA">
        <w:rPr>
          <w:rFonts w:eastAsia="Times New Roman" w:cs="Arial"/>
          <w:szCs w:val="22"/>
        </w:rPr>
        <w:t xml:space="preserve"> </w:t>
      </w:r>
      <w:r w:rsidR="00AF0EA6" w:rsidRPr="001329DA">
        <w:rPr>
          <w:rFonts w:eastAsia="Times New Roman" w:cs="Arial"/>
          <w:szCs w:val="22"/>
        </w:rPr>
        <w:t>Response</w:t>
      </w:r>
      <w:r w:rsidRPr="001329DA">
        <w:rPr>
          <w:rFonts w:eastAsia="Times New Roman" w:cs="Arial"/>
          <w:szCs w:val="22"/>
        </w:rPr>
        <w:t xml:space="preserve"> for the purposes of carrying out this </w:t>
      </w:r>
      <w:r w:rsidR="00AF0EA6" w:rsidRPr="001329DA">
        <w:rPr>
          <w:rFonts w:eastAsia="Times New Roman" w:cs="Arial"/>
          <w:szCs w:val="22"/>
        </w:rPr>
        <w:t>Request for Information</w:t>
      </w:r>
      <w:r w:rsidRPr="001329DA">
        <w:rPr>
          <w:rFonts w:eastAsia="Times New Roman" w:cs="Arial"/>
          <w:szCs w:val="22"/>
        </w:rPr>
        <w:t>; complying with the law and/or any government guidance; and/or carrying out the Authority’s business activities.  This licence shall also permit the Authority to sublicense the use of the</w:t>
      </w:r>
      <w:r w:rsidR="005C2280" w:rsidRPr="001329DA">
        <w:rPr>
          <w:rFonts w:eastAsia="Times New Roman" w:cs="Arial"/>
          <w:szCs w:val="22"/>
        </w:rPr>
        <w:t xml:space="preserve"> Organisation’s</w:t>
      </w:r>
      <w:r w:rsidRPr="001329DA">
        <w:rPr>
          <w:rFonts w:eastAsia="Times New Roman" w:cs="Arial"/>
          <w:szCs w:val="22"/>
        </w:rPr>
        <w:t xml:space="preserve"> </w:t>
      </w:r>
      <w:r w:rsidR="003B512B" w:rsidRPr="001329DA">
        <w:rPr>
          <w:rFonts w:eastAsia="Times New Roman" w:cs="Arial"/>
          <w:szCs w:val="22"/>
        </w:rPr>
        <w:t xml:space="preserve">Response </w:t>
      </w:r>
      <w:r w:rsidRPr="001329DA">
        <w:rPr>
          <w:rFonts w:eastAsia="Times New Roman" w:cs="Arial"/>
          <w:szCs w:val="22"/>
        </w:rPr>
        <w:t xml:space="preserve">to </w:t>
      </w:r>
      <w:proofErr w:type="spellStart"/>
      <w:proofErr w:type="gramStart"/>
      <w:r w:rsidRPr="001329DA">
        <w:rPr>
          <w:rFonts w:eastAsia="Times New Roman" w:cs="Arial"/>
          <w:szCs w:val="22"/>
        </w:rPr>
        <w:t>it</w:t>
      </w:r>
      <w:r w:rsidR="00B5296B">
        <w:rPr>
          <w:rFonts w:eastAsia="Times New Roman" w:cs="Arial"/>
          <w:szCs w:val="22"/>
        </w:rPr>
        <w:t>’</w:t>
      </w:r>
      <w:r w:rsidRPr="001329DA">
        <w:rPr>
          <w:rFonts w:eastAsia="Times New Roman" w:cs="Arial"/>
          <w:szCs w:val="22"/>
        </w:rPr>
        <w:t>s</w:t>
      </w:r>
      <w:proofErr w:type="spellEnd"/>
      <w:proofErr w:type="gramEnd"/>
      <w:r w:rsidRPr="001329DA">
        <w:rPr>
          <w:rFonts w:eastAsia="Times New Roman" w:cs="Arial"/>
          <w:szCs w:val="22"/>
        </w:rPr>
        <w:t xml:space="preserve"> advisers or sub-contractors or other Contracting Bodies for the same purposes.</w:t>
      </w:r>
      <w:bookmarkStart w:id="55" w:name="_Toc415572709"/>
    </w:p>
    <w:p w14:paraId="7F9D4402" w14:textId="77777777" w:rsidR="003B512B" w:rsidRPr="001329DA" w:rsidRDefault="000F14BF" w:rsidP="008413B8">
      <w:pPr>
        <w:pStyle w:val="Style3"/>
        <w:numPr>
          <w:ilvl w:val="0"/>
          <w:numId w:val="25"/>
        </w:numPr>
        <w:tabs>
          <w:tab w:val="clear" w:pos="720"/>
        </w:tabs>
        <w:overflowPunct w:val="0"/>
        <w:autoSpaceDE w:val="0"/>
        <w:autoSpaceDN w:val="0"/>
        <w:spacing w:before="240"/>
        <w:textAlignment w:val="baseline"/>
        <w:rPr>
          <w:caps w:val="0"/>
        </w:rPr>
      </w:pPr>
      <w:bookmarkStart w:id="56" w:name="_Toc438016880"/>
      <w:r w:rsidRPr="001329DA">
        <w:rPr>
          <w:caps w:val="0"/>
        </w:rPr>
        <w:lastRenderedPageBreak/>
        <w:t>NO INDUCEMENT OR INCENTIVE</w:t>
      </w:r>
      <w:bookmarkEnd w:id="55"/>
      <w:bookmarkEnd w:id="56"/>
    </w:p>
    <w:p w14:paraId="7F9D4403" w14:textId="77777777" w:rsidR="00C05977" w:rsidRPr="001329DA" w:rsidRDefault="006D643A" w:rsidP="008413B8">
      <w:pPr>
        <w:pStyle w:val="ListParagraph"/>
        <w:numPr>
          <w:ilvl w:val="1"/>
          <w:numId w:val="25"/>
        </w:numPr>
        <w:spacing w:before="240"/>
        <w:jc w:val="both"/>
        <w:rPr>
          <w:rFonts w:eastAsia="Times New Roman" w:cs="Arial"/>
          <w:szCs w:val="22"/>
        </w:rPr>
      </w:pPr>
      <w:r w:rsidRPr="001329DA">
        <w:rPr>
          <w:rFonts w:eastAsia="Times New Roman" w:cs="Arial"/>
          <w:szCs w:val="22"/>
        </w:rPr>
        <w:t xml:space="preserve">The </w:t>
      </w:r>
      <w:r w:rsidR="005C2280" w:rsidRPr="001329DA">
        <w:rPr>
          <w:rFonts w:eastAsia="Times New Roman" w:cs="Arial"/>
          <w:szCs w:val="22"/>
        </w:rPr>
        <w:t>Organisation</w:t>
      </w:r>
      <w:r w:rsidRPr="001329DA">
        <w:rPr>
          <w:rFonts w:eastAsia="Times New Roman" w:cs="Arial"/>
          <w:szCs w:val="22"/>
        </w:rPr>
        <w:t xml:space="preserve"> acknowledges and agrees that nothing contained within the </w:t>
      </w:r>
      <w:r w:rsidR="003B512B" w:rsidRPr="001329DA">
        <w:rPr>
          <w:rFonts w:eastAsia="Times New Roman" w:cs="Arial"/>
          <w:szCs w:val="22"/>
        </w:rPr>
        <w:t>Request for Information</w:t>
      </w:r>
      <w:r w:rsidRPr="001329DA">
        <w:rPr>
          <w:rFonts w:eastAsia="Times New Roman" w:cs="Arial"/>
          <w:szCs w:val="22"/>
        </w:rPr>
        <w:t xml:space="preserve"> shall constitute an inducement or incentive nor shall have in any other</w:t>
      </w:r>
      <w:r w:rsidR="005C2280" w:rsidRPr="001329DA">
        <w:rPr>
          <w:rFonts w:eastAsia="Times New Roman" w:cs="Arial"/>
          <w:szCs w:val="22"/>
        </w:rPr>
        <w:t xml:space="preserve"> </w:t>
      </w:r>
      <w:r w:rsidR="00C05977" w:rsidRPr="001329DA">
        <w:rPr>
          <w:rFonts w:eastAsia="Times New Roman" w:cs="Arial"/>
          <w:szCs w:val="22"/>
        </w:rPr>
        <w:t xml:space="preserve">way persuaded an Organisation </w:t>
      </w:r>
      <w:r w:rsidRPr="001329DA">
        <w:rPr>
          <w:rFonts w:eastAsia="Times New Roman" w:cs="Arial"/>
          <w:szCs w:val="22"/>
        </w:rPr>
        <w:t xml:space="preserve">to submit a </w:t>
      </w:r>
      <w:r w:rsidR="003B512B" w:rsidRPr="001329DA">
        <w:rPr>
          <w:rFonts w:eastAsia="Times New Roman" w:cs="Arial"/>
          <w:szCs w:val="22"/>
        </w:rPr>
        <w:t>Response</w:t>
      </w:r>
      <w:r w:rsidRPr="001329DA">
        <w:rPr>
          <w:rFonts w:eastAsia="Times New Roman" w:cs="Arial"/>
          <w:szCs w:val="22"/>
        </w:rPr>
        <w:t xml:space="preserve"> or enter into any other contractual agreement.</w:t>
      </w:r>
      <w:bookmarkStart w:id="57" w:name="_Toc285814860"/>
      <w:bookmarkStart w:id="58" w:name="_Toc285814869"/>
      <w:bookmarkStart w:id="59" w:name="_Toc285814876"/>
      <w:bookmarkStart w:id="60" w:name="_Toc415572710"/>
      <w:bookmarkEnd w:id="53"/>
      <w:bookmarkEnd w:id="57"/>
      <w:bookmarkEnd w:id="58"/>
      <w:bookmarkEnd w:id="59"/>
    </w:p>
    <w:p w14:paraId="7F9D4404" w14:textId="77777777" w:rsidR="003B512B" w:rsidRPr="001329DA" w:rsidRDefault="000F14BF" w:rsidP="008413B8">
      <w:pPr>
        <w:pStyle w:val="Style3"/>
        <w:numPr>
          <w:ilvl w:val="0"/>
          <w:numId w:val="25"/>
        </w:numPr>
        <w:tabs>
          <w:tab w:val="clear" w:pos="720"/>
        </w:tabs>
        <w:overflowPunct w:val="0"/>
        <w:autoSpaceDE w:val="0"/>
        <w:autoSpaceDN w:val="0"/>
        <w:spacing w:before="240"/>
        <w:textAlignment w:val="baseline"/>
        <w:rPr>
          <w:caps w:val="0"/>
        </w:rPr>
      </w:pPr>
      <w:bookmarkStart w:id="61" w:name="_Toc438016881"/>
      <w:r w:rsidRPr="001329DA">
        <w:rPr>
          <w:caps w:val="0"/>
        </w:rPr>
        <w:t>LAW AND JURISDICTION</w:t>
      </w:r>
      <w:bookmarkEnd w:id="60"/>
      <w:bookmarkEnd w:id="61"/>
    </w:p>
    <w:p w14:paraId="7F9D4405" w14:textId="77777777" w:rsidR="003B512B" w:rsidRPr="001329DA" w:rsidRDefault="006D643A" w:rsidP="008413B8">
      <w:pPr>
        <w:pStyle w:val="ListParagraph"/>
        <w:numPr>
          <w:ilvl w:val="1"/>
          <w:numId w:val="25"/>
        </w:numPr>
        <w:spacing w:before="240"/>
        <w:jc w:val="both"/>
        <w:rPr>
          <w:rFonts w:eastAsia="Times New Roman" w:cs="Arial"/>
          <w:szCs w:val="22"/>
        </w:rPr>
      </w:pPr>
      <w:r w:rsidRPr="001329DA">
        <w:rPr>
          <w:rFonts w:eastAsia="Times New Roman" w:cs="Arial"/>
          <w:szCs w:val="22"/>
        </w:rPr>
        <w:t xml:space="preserve">Any dispute (including non-contractual disputes or claims) relating to this </w:t>
      </w:r>
      <w:r w:rsidR="00AF0EA6" w:rsidRPr="001329DA">
        <w:rPr>
          <w:rFonts w:eastAsia="Times New Roman" w:cs="Arial"/>
          <w:szCs w:val="22"/>
        </w:rPr>
        <w:t>Request for Information</w:t>
      </w:r>
      <w:r w:rsidRPr="001329DA">
        <w:rPr>
          <w:rFonts w:eastAsia="Times New Roman" w:cs="Arial"/>
          <w:szCs w:val="22"/>
        </w:rPr>
        <w:t xml:space="preserve"> shall be governed by and construed in accordance with the laws of England and Wales.</w:t>
      </w:r>
    </w:p>
    <w:p w14:paraId="7F9D4406" w14:textId="77777777" w:rsidR="006D643A" w:rsidRPr="001329DA" w:rsidRDefault="006D643A" w:rsidP="008413B8">
      <w:pPr>
        <w:pStyle w:val="ListParagraph"/>
        <w:numPr>
          <w:ilvl w:val="1"/>
          <w:numId w:val="25"/>
        </w:numPr>
        <w:spacing w:before="240"/>
        <w:jc w:val="both"/>
        <w:rPr>
          <w:rFonts w:eastAsia="Times New Roman" w:cs="Arial"/>
          <w:szCs w:val="22"/>
        </w:rPr>
      </w:pPr>
      <w:r w:rsidRPr="001329DA">
        <w:rPr>
          <w:rFonts w:eastAsia="Times New Roman" w:cs="Arial"/>
          <w:szCs w:val="22"/>
        </w:rPr>
        <w:t xml:space="preserve">The courts of England and Wales shall have exclusive jurisdiction to settle any dispute or claim that arises out of or in connection with this </w:t>
      </w:r>
      <w:r w:rsidR="00AF0EA6" w:rsidRPr="001329DA">
        <w:rPr>
          <w:rFonts w:eastAsia="Times New Roman" w:cs="Arial"/>
          <w:szCs w:val="22"/>
        </w:rPr>
        <w:t>Request for Information</w:t>
      </w:r>
      <w:r w:rsidRPr="001329DA">
        <w:rPr>
          <w:rFonts w:eastAsia="Times New Roman" w:cs="Arial"/>
          <w:szCs w:val="22"/>
        </w:rPr>
        <w:t xml:space="preserve"> (including non-contractual disputes or claims).</w:t>
      </w:r>
      <w:bookmarkEnd w:id="39"/>
      <w:bookmarkEnd w:id="40"/>
    </w:p>
    <w:p w14:paraId="7F9D4407" w14:textId="77777777" w:rsidR="008A26A3" w:rsidRPr="001329DA" w:rsidRDefault="000F14BF" w:rsidP="008413B8">
      <w:pPr>
        <w:pStyle w:val="Style3"/>
        <w:numPr>
          <w:ilvl w:val="0"/>
          <w:numId w:val="25"/>
        </w:numPr>
        <w:tabs>
          <w:tab w:val="clear" w:pos="720"/>
        </w:tabs>
        <w:overflowPunct w:val="0"/>
        <w:autoSpaceDE w:val="0"/>
        <w:autoSpaceDN w:val="0"/>
        <w:spacing w:before="240"/>
        <w:textAlignment w:val="baseline"/>
        <w:rPr>
          <w:caps w:val="0"/>
        </w:rPr>
      </w:pPr>
      <w:bookmarkStart w:id="62" w:name="_Toc438016882"/>
      <w:r w:rsidRPr="001329DA">
        <w:rPr>
          <w:caps w:val="0"/>
        </w:rPr>
        <w:t>CONTACT INFORMATION</w:t>
      </w:r>
      <w:bookmarkEnd w:id="62"/>
    </w:p>
    <w:tbl>
      <w:tblPr>
        <w:tblStyle w:val="TableGrid"/>
        <w:tblW w:w="0" w:type="auto"/>
        <w:tblInd w:w="720" w:type="dxa"/>
        <w:tblLook w:val="04A0" w:firstRow="1" w:lastRow="0" w:firstColumn="1" w:lastColumn="0" w:noHBand="0" w:noVBand="1"/>
      </w:tblPr>
      <w:tblGrid>
        <w:gridCol w:w="2538"/>
        <w:gridCol w:w="5925"/>
      </w:tblGrid>
      <w:tr w:rsidR="009B6B86" w:rsidRPr="001329DA" w14:paraId="7F9D4409" w14:textId="77777777" w:rsidTr="00E366B5">
        <w:tc>
          <w:tcPr>
            <w:tcW w:w="8463" w:type="dxa"/>
            <w:gridSpan w:val="2"/>
            <w:shd w:val="clear" w:color="auto" w:fill="C6D9F1" w:themeFill="text2" w:themeFillTint="33"/>
          </w:tcPr>
          <w:p w14:paraId="7F9D4408" w14:textId="77777777" w:rsidR="009B6B86" w:rsidRPr="001329DA" w:rsidRDefault="009B6B86" w:rsidP="008A26A3">
            <w:pPr>
              <w:pStyle w:val="Style4"/>
              <w:numPr>
                <w:ilvl w:val="0"/>
                <w:numId w:val="0"/>
              </w:numPr>
            </w:pPr>
            <w:r w:rsidRPr="001329DA">
              <w:rPr>
                <w:b/>
              </w:rPr>
              <w:t>Procurement Lead</w:t>
            </w:r>
          </w:p>
        </w:tc>
      </w:tr>
      <w:tr w:rsidR="009A7B4A" w:rsidRPr="001329DA" w14:paraId="7F9D440C" w14:textId="77777777" w:rsidTr="00925453">
        <w:tc>
          <w:tcPr>
            <w:tcW w:w="2538" w:type="dxa"/>
            <w:shd w:val="clear" w:color="auto" w:fill="auto"/>
          </w:tcPr>
          <w:p w14:paraId="7F9D440A" w14:textId="16CD186C" w:rsidR="009A7B4A" w:rsidRPr="001329DA" w:rsidRDefault="009A7B4A" w:rsidP="009A7B4A">
            <w:pPr>
              <w:pStyle w:val="Style4"/>
              <w:numPr>
                <w:ilvl w:val="0"/>
                <w:numId w:val="0"/>
              </w:numPr>
              <w:ind w:left="720" w:hanging="720"/>
            </w:pPr>
            <w:r w:rsidRPr="001329DA">
              <w:t>Name:</w:t>
            </w:r>
          </w:p>
        </w:tc>
        <w:tc>
          <w:tcPr>
            <w:tcW w:w="5925" w:type="dxa"/>
          </w:tcPr>
          <w:p w14:paraId="7F9D440B" w14:textId="552EA533" w:rsidR="009A7B4A" w:rsidRPr="001329DA" w:rsidRDefault="009A7B4A" w:rsidP="009A7B4A">
            <w:pPr>
              <w:pStyle w:val="Style4"/>
              <w:numPr>
                <w:ilvl w:val="0"/>
                <w:numId w:val="0"/>
              </w:numPr>
            </w:pPr>
            <w:r w:rsidRPr="001329DA">
              <w:t>Anjali Tiwari</w:t>
            </w:r>
          </w:p>
        </w:tc>
      </w:tr>
      <w:tr w:rsidR="009A7B4A" w:rsidRPr="001329DA" w14:paraId="7F9D440F" w14:textId="77777777" w:rsidTr="00925453">
        <w:tc>
          <w:tcPr>
            <w:tcW w:w="2538" w:type="dxa"/>
            <w:shd w:val="clear" w:color="auto" w:fill="auto"/>
          </w:tcPr>
          <w:p w14:paraId="7F9D440D" w14:textId="69F04C76" w:rsidR="009A7B4A" w:rsidRPr="001329DA" w:rsidRDefault="009A7B4A" w:rsidP="009A7B4A">
            <w:pPr>
              <w:pStyle w:val="Style4"/>
              <w:numPr>
                <w:ilvl w:val="0"/>
                <w:numId w:val="0"/>
              </w:numPr>
              <w:ind w:left="720" w:hanging="720"/>
            </w:pPr>
            <w:r w:rsidRPr="001329DA">
              <w:t>Telephone Number:</w:t>
            </w:r>
          </w:p>
        </w:tc>
        <w:tc>
          <w:tcPr>
            <w:tcW w:w="5925" w:type="dxa"/>
          </w:tcPr>
          <w:p w14:paraId="7F9D440E" w14:textId="42B24D9E" w:rsidR="009A7B4A" w:rsidRPr="001329DA" w:rsidRDefault="009A7B4A" w:rsidP="009A7B4A">
            <w:pPr>
              <w:rPr>
                <w:rFonts w:ascii="Times" w:eastAsia="Times New Roman" w:hAnsi="Times"/>
                <w:szCs w:val="20"/>
                <w:lang w:eastAsia="en-US"/>
              </w:rPr>
            </w:pPr>
            <w:r w:rsidRPr="001329DA">
              <w:t>0345 010 3503</w:t>
            </w:r>
          </w:p>
        </w:tc>
      </w:tr>
      <w:tr w:rsidR="009A7B4A" w:rsidRPr="001329DA" w14:paraId="7F9D4412" w14:textId="77777777" w:rsidTr="00925453">
        <w:tc>
          <w:tcPr>
            <w:tcW w:w="2538" w:type="dxa"/>
            <w:shd w:val="clear" w:color="auto" w:fill="auto"/>
          </w:tcPr>
          <w:p w14:paraId="7F9D4410" w14:textId="5705D84A" w:rsidR="009A7B4A" w:rsidRPr="001329DA" w:rsidRDefault="009A7B4A" w:rsidP="009A7B4A">
            <w:pPr>
              <w:pStyle w:val="Style4"/>
              <w:numPr>
                <w:ilvl w:val="0"/>
                <w:numId w:val="0"/>
              </w:numPr>
              <w:ind w:left="720" w:hanging="720"/>
            </w:pPr>
            <w:r w:rsidRPr="001329DA">
              <w:t>Email Address:</w:t>
            </w:r>
          </w:p>
        </w:tc>
        <w:tc>
          <w:tcPr>
            <w:tcW w:w="5925" w:type="dxa"/>
          </w:tcPr>
          <w:p w14:paraId="7F9D4411" w14:textId="164769D9" w:rsidR="009A7B4A" w:rsidRPr="001329DA" w:rsidRDefault="00C7586E" w:rsidP="009A7B4A">
            <w:pPr>
              <w:pStyle w:val="Style4"/>
              <w:numPr>
                <w:ilvl w:val="0"/>
                <w:numId w:val="0"/>
              </w:numPr>
            </w:pPr>
            <w:hyperlink r:id="rId12" w:history="1">
              <w:r w:rsidR="00CB16F8" w:rsidRPr="001329DA">
                <w:rPr>
                  <w:rStyle w:val="Hyperlink"/>
                  <w:color w:val="auto"/>
                </w:rPr>
                <w:t>cocommercial@crowncommercial.gov.uk</w:t>
              </w:r>
            </w:hyperlink>
          </w:p>
        </w:tc>
      </w:tr>
    </w:tbl>
    <w:p w14:paraId="7F9D441B" w14:textId="77777777" w:rsidR="00F43899" w:rsidRPr="001329DA" w:rsidRDefault="00F43899" w:rsidP="00F43899">
      <w:pPr>
        <w:pStyle w:val="Style4"/>
        <w:numPr>
          <w:ilvl w:val="0"/>
          <w:numId w:val="0"/>
        </w:numPr>
        <w:ind w:left="720"/>
      </w:pPr>
    </w:p>
    <w:p w14:paraId="7F9D441F" w14:textId="33DF660B" w:rsidR="00F43899" w:rsidRPr="001329DA" w:rsidRDefault="00F43899" w:rsidP="001329DA">
      <w:pPr>
        <w:rPr>
          <w:rFonts w:eastAsia="Times New Roman" w:cs="Arial"/>
          <w:szCs w:val="22"/>
        </w:rPr>
      </w:pPr>
    </w:p>
    <w:sectPr w:rsidR="00F43899" w:rsidRPr="001329DA" w:rsidSect="006067B2">
      <w:headerReference w:type="default" r:id="rId13"/>
      <w:footerReference w:type="default" r:id="rId14"/>
      <w:headerReference w:type="first" r:id="rId15"/>
      <w:endnotePr>
        <w:numFmt w:val="decimal"/>
      </w:endnotePr>
      <w:pgSz w:w="11909" w:h="16834" w:code="9"/>
      <w:pgMar w:top="1440" w:right="1276" w:bottom="1440" w:left="1440" w:header="425" w:footer="431"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3E4F7C" w14:textId="77777777" w:rsidR="00C7586E" w:rsidRDefault="00C7586E">
      <w:pPr>
        <w:spacing w:line="20" w:lineRule="exact"/>
      </w:pPr>
    </w:p>
  </w:endnote>
  <w:endnote w:type="continuationSeparator" w:id="0">
    <w:p w14:paraId="7065F987" w14:textId="77777777" w:rsidR="00C7586E" w:rsidRDefault="00C7586E">
      <w:pPr>
        <w:spacing w:line="20" w:lineRule="exact"/>
      </w:pPr>
      <w:r>
        <w:t xml:space="preserve"> </w:t>
      </w:r>
    </w:p>
  </w:endnote>
  <w:endnote w:type="continuationNotice" w:id="1">
    <w:p w14:paraId="33324542" w14:textId="77777777" w:rsidR="00C7586E" w:rsidRDefault="00C7586E">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7251202"/>
      <w:docPartObj>
        <w:docPartGallery w:val="Page Numbers (Bottom of Page)"/>
        <w:docPartUnique/>
      </w:docPartObj>
    </w:sdtPr>
    <w:sdtEndPr>
      <w:rPr>
        <w:noProof/>
      </w:rPr>
    </w:sdtEndPr>
    <w:sdtContent>
      <w:p w14:paraId="7F9D442E" w14:textId="77777777" w:rsidR="00D97C9A" w:rsidRDefault="00D97C9A" w:rsidP="0027086B">
        <w:pPr>
          <w:pStyle w:val="Footer"/>
          <w:jc w:val="center"/>
        </w:pPr>
        <w:r>
          <w:rPr>
            <w:noProof/>
            <w:lang w:eastAsia="en-GB"/>
          </w:rPr>
          <mc:AlternateContent>
            <mc:Choice Requires="wps">
              <w:drawing>
                <wp:anchor distT="0" distB="0" distL="114300" distR="114300" simplePos="0" relativeHeight="251665408" behindDoc="0" locked="0" layoutInCell="1" allowOverlap="1" wp14:anchorId="7F9D443A" wp14:editId="7F9D443B">
                  <wp:simplePos x="0" y="0"/>
                  <wp:positionH relativeFrom="column">
                    <wp:posOffset>-609600</wp:posOffset>
                  </wp:positionH>
                  <wp:positionV relativeFrom="paragraph">
                    <wp:posOffset>87630</wp:posOffset>
                  </wp:positionV>
                  <wp:extent cx="6865620" cy="0"/>
                  <wp:effectExtent l="9525" t="11430" r="11430" b="762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5620" cy="0"/>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F839161" id="_x0000_t32" coordsize="21600,21600" o:spt="32" o:oned="t" path="m,l21600,21600e" filled="f">
                  <v:path arrowok="t" fillok="f" o:connecttype="none"/>
                  <o:lock v:ext="edit" shapetype="t"/>
                </v:shapetype>
                <v:shape id="AutoShape 3" o:spid="_x0000_s1026" type="#_x0000_t32" style="position:absolute;margin-left:-48pt;margin-top:6.9pt;width:540.6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"/>
              </w:pict>
            </mc:Fallback>
          </mc:AlternateContent>
        </w:r>
      </w:p>
      <w:p w14:paraId="7F9D442F" w14:textId="77777777" w:rsidR="00D97C9A" w:rsidRDefault="00D97C9A" w:rsidP="00F7076D">
        <w:pPr>
          <w:pStyle w:val="Footer"/>
          <w:jc w:val="center"/>
        </w:pPr>
        <w:r>
          <w:t>OFFICIAL</w:t>
        </w:r>
      </w:p>
      <w:p w14:paraId="7F9D4430" w14:textId="77777777" w:rsidR="00D97C9A" w:rsidRDefault="00D97C9A" w:rsidP="0027086B">
        <w:pPr>
          <w:pStyle w:val="Footer"/>
        </w:pPr>
        <w:r>
          <w:t>Request for Information</w:t>
        </w:r>
      </w:p>
      <w:p w14:paraId="1956DBC8" w14:textId="415D8F7D" w:rsidR="00D97C9A" w:rsidRDefault="00FD01C9" w:rsidP="0027086B">
        <w:pPr>
          <w:pStyle w:val="Footer"/>
        </w:pPr>
        <w:r>
          <w:t>Anjali Tiwari</w:t>
        </w:r>
      </w:p>
      <w:p w14:paraId="7F9D4431" w14:textId="7F9B0A3C" w:rsidR="00D97C9A" w:rsidRDefault="00D97C9A" w:rsidP="0027086B">
        <w:pPr>
          <w:pStyle w:val="Footer"/>
        </w:pPr>
        <w:r>
          <w:rPr>
            <w:rFonts w:cs="Arial"/>
            <w:color w:val="222222"/>
            <w:sz w:val="19"/>
            <w:szCs w:val="19"/>
            <w:shd w:val="clear" w:color="auto" w:fill="FFFFFF"/>
          </w:rPr>
          <w:t>© Crown copyright 2016</w:t>
        </w:r>
        <w:r>
          <w:tab/>
        </w:r>
        <w:r>
          <w:tab/>
          <w:t xml:space="preserve">      V1.0 16/3/2017</w:t>
        </w:r>
      </w:p>
      <w:p w14:paraId="7F9D4432" w14:textId="77777777" w:rsidR="00D97C9A" w:rsidRDefault="00D97C9A" w:rsidP="009B6B86">
        <w:pPr>
          <w:pStyle w:val="Footer"/>
          <w:tabs>
            <w:tab w:val="center" w:pos="4596"/>
            <w:tab w:val="left" w:pos="5292"/>
            <w:tab w:val="left" w:pos="8280"/>
          </w:tabs>
        </w:pPr>
        <w:r>
          <w:tab/>
        </w:r>
        <w:r>
          <w:tab/>
        </w:r>
        <w:sdt>
          <w:sdtPr>
            <w:id w:val="-135850599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494205">
              <w:rPr>
                <w:noProof/>
              </w:rPr>
              <w:t>11</w:t>
            </w:r>
            <w:r>
              <w:rPr>
                <w:noProof/>
              </w:rPr>
              <w:fldChar w:fldCharType="end"/>
            </w:r>
          </w:sdtContent>
        </w:sdt>
        <w:r>
          <w:rPr>
            <w:noProof/>
          </w:rPr>
          <w:tab/>
        </w:r>
        <w:r>
          <w:rPr>
            <w:noProof/>
          </w:rPr>
          <w:tab/>
        </w:r>
      </w:p>
      <w:p w14:paraId="7F9D4433" w14:textId="77777777" w:rsidR="00D97C9A" w:rsidRDefault="00C7586E">
        <w:pPr>
          <w:pStyle w:val="Footer"/>
          <w:jc w:val="center"/>
        </w:pPr>
      </w:p>
    </w:sdtContent>
  </w:sdt>
  <w:p w14:paraId="7F9D4434" w14:textId="77777777" w:rsidR="00D97C9A" w:rsidRPr="00074357" w:rsidRDefault="00D97C9A" w:rsidP="0027086B">
    <w:pPr>
      <w:pStyle w:val="Footer"/>
      <w:jc w:val="right"/>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D61869" w14:textId="77777777" w:rsidR="00C7586E" w:rsidRDefault="00C7586E">
      <w:r>
        <w:separator/>
      </w:r>
    </w:p>
  </w:footnote>
  <w:footnote w:type="continuationSeparator" w:id="0">
    <w:p w14:paraId="11A6BAB6" w14:textId="77777777" w:rsidR="00C7586E" w:rsidRDefault="00C7586E">
      <w:r>
        <w:continuationSeparator/>
      </w:r>
    </w:p>
  </w:footnote>
  <w:footnote w:type="continuationNotice" w:id="1">
    <w:p w14:paraId="2082DBC6" w14:textId="77777777" w:rsidR="00C7586E" w:rsidRDefault="00C7586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9D4428" w14:textId="77777777" w:rsidR="00D97C9A" w:rsidRPr="005924FF" w:rsidRDefault="00D97C9A" w:rsidP="00074357">
    <w:pPr>
      <w:pStyle w:val="Header"/>
      <w:jc w:val="center"/>
      <w:rPr>
        <w:sz w:val="18"/>
        <w:szCs w:val="18"/>
      </w:rPr>
    </w:pPr>
    <w:r>
      <w:rPr>
        <w:noProof/>
        <w:sz w:val="18"/>
        <w:szCs w:val="18"/>
        <w:lang w:eastAsia="en-GB"/>
      </w:rPr>
      <w:drawing>
        <wp:anchor distT="0" distB="0" distL="114300" distR="114300" simplePos="0" relativeHeight="251658240" behindDoc="1" locked="0" layoutInCell="1" allowOverlap="1" wp14:anchorId="7F9D4436" wp14:editId="7F9D4437">
          <wp:simplePos x="0" y="0"/>
          <wp:positionH relativeFrom="column">
            <wp:posOffset>-381000</wp:posOffset>
          </wp:positionH>
          <wp:positionV relativeFrom="paragraph">
            <wp:posOffset>1270</wp:posOffset>
          </wp:positionV>
          <wp:extent cx="1274445" cy="671195"/>
          <wp:effectExtent l="19050" t="0" r="0" b="0"/>
          <wp:wrapNone/>
          <wp:docPr id="1" name="Picture 6" descr="Crown Commercial Service Logo"/>
          <wp:cNvGraphicFramePr/>
          <a:graphic xmlns:a="http://schemas.openxmlformats.org/drawingml/2006/main">
            <a:graphicData uri="http://schemas.openxmlformats.org/drawingml/2006/picture">
              <pic:pic xmlns:pic="http://schemas.openxmlformats.org/drawingml/2006/picture">
                <pic:nvPicPr>
                  <pic:cNvPr id="1029" name="Picture 5" descr="Crown Commercial Service Logo"/>
                  <pic:cNvPicPr>
                    <a:picLocks noChangeAspect="1" noChangeArrowheads="1"/>
                  </pic:cNvPicPr>
                </pic:nvPicPr>
                <pic:blipFill>
                  <a:blip r:embed="rId1" cstate="print"/>
                  <a:srcRect/>
                  <a:stretch>
                    <a:fillRect/>
                  </a:stretch>
                </pic:blipFill>
                <pic:spPr bwMode="auto">
                  <a:xfrm>
                    <a:off x="0" y="0"/>
                    <a:ext cx="1274445" cy="671195"/>
                  </a:xfrm>
                  <a:prstGeom prst="rect">
                    <a:avLst/>
                  </a:prstGeom>
                  <a:noFill/>
                </pic:spPr>
              </pic:pic>
            </a:graphicData>
          </a:graphic>
        </wp:anchor>
      </w:drawing>
    </w:r>
    <w:r>
      <w:rPr>
        <w:sz w:val="18"/>
        <w:szCs w:val="18"/>
      </w:rPr>
      <w:t>OFFICIAL</w:t>
    </w:r>
  </w:p>
  <w:p w14:paraId="7F9D4429" w14:textId="77777777" w:rsidR="00D97C9A" w:rsidRDefault="00D97C9A" w:rsidP="0027086B">
    <w:pPr>
      <w:pStyle w:val="Header"/>
      <w:tabs>
        <w:tab w:val="left" w:pos="204"/>
        <w:tab w:val="center" w:pos="4596"/>
      </w:tabs>
      <w:rPr>
        <w:b/>
      </w:rPr>
    </w:pPr>
    <w:r>
      <w:rPr>
        <w:b/>
      </w:rPr>
      <w:tab/>
    </w:r>
    <w:r>
      <w:rPr>
        <w:b/>
      </w:rPr>
      <w:tab/>
    </w:r>
    <w:r>
      <w:rPr>
        <w:b/>
      </w:rPr>
      <w:tab/>
    </w:r>
  </w:p>
  <w:p w14:paraId="7F9D442A" w14:textId="77777777" w:rsidR="00D97C9A" w:rsidRDefault="00D97C9A" w:rsidP="0027086B">
    <w:pPr>
      <w:pStyle w:val="Header"/>
      <w:tabs>
        <w:tab w:val="left" w:pos="432"/>
        <w:tab w:val="center" w:pos="4596"/>
      </w:tabs>
      <w:jc w:val="center"/>
      <w:rPr>
        <w:b/>
      </w:rPr>
    </w:pPr>
    <w:r>
      <w:rPr>
        <w:b/>
      </w:rPr>
      <w:t>Request for Information</w:t>
    </w:r>
  </w:p>
  <w:p w14:paraId="7F9D442B" w14:textId="44A08785" w:rsidR="00D97C9A" w:rsidRDefault="00D97C9A" w:rsidP="0027086B">
    <w:pPr>
      <w:pStyle w:val="Header"/>
      <w:tabs>
        <w:tab w:val="left" w:pos="432"/>
        <w:tab w:val="center" w:pos="4596"/>
      </w:tabs>
      <w:jc w:val="center"/>
      <w:rPr>
        <w:b/>
      </w:rPr>
    </w:pPr>
    <w:r>
      <w:rPr>
        <w:b/>
      </w:rPr>
      <w:t>GCS Fast Stream Qualification</w:t>
    </w:r>
  </w:p>
  <w:p w14:paraId="7F9D442C" w14:textId="49085985" w:rsidR="00D97C9A" w:rsidRPr="00042B43" w:rsidRDefault="00D97C9A" w:rsidP="0027086B">
    <w:pPr>
      <w:pStyle w:val="Header"/>
      <w:jc w:val="center"/>
      <w:rPr>
        <w:b/>
        <w:szCs w:val="22"/>
      </w:rPr>
    </w:pPr>
    <w:r w:rsidRPr="00042B43">
      <w:rPr>
        <w:b/>
        <w:szCs w:val="22"/>
      </w:rPr>
      <w:t xml:space="preserve">CCZP17A16 </w:t>
    </w:r>
  </w:p>
  <w:p w14:paraId="7F9D442D" w14:textId="77777777" w:rsidR="00D97C9A" w:rsidRPr="00074357" w:rsidRDefault="00D97C9A" w:rsidP="000454E0">
    <w:pPr>
      <w:pStyle w:val="Header"/>
      <w:tabs>
        <w:tab w:val="clear" w:pos="4153"/>
        <w:tab w:val="clear" w:pos="8306"/>
        <w:tab w:val="center" w:pos="4514"/>
      </w:tabs>
    </w:pPr>
    <w:r>
      <w:rPr>
        <w:noProof/>
        <w:lang w:eastAsia="en-GB"/>
      </w:rPr>
      <mc:AlternateContent>
        <mc:Choice Requires="wps">
          <w:drawing>
            <wp:anchor distT="4294967295" distB="4294967295" distL="114300" distR="114300" simplePos="0" relativeHeight="251660288" behindDoc="0" locked="0" layoutInCell="1" allowOverlap="1" wp14:anchorId="7F9D4438" wp14:editId="7F9D4439">
              <wp:simplePos x="0" y="0"/>
              <wp:positionH relativeFrom="column">
                <wp:align>center</wp:align>
              </wp:positionH>
              <wp:positionV relativeFrom="paragraph">
                <wp:posOffset>-3811</wp:posOffset>
              </wp:positionV>
              <wp:extent cx="5853430" cy="0"/>
              <wp:effectExtent l="0" t="0" r="33020" b="19050"/>
              <wp:wrapNone/>
              <wp:docPr id="5"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5853430" cy="0"/>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B89E5FE" id="_x0000_t32" coordsize="21600,21600" o:spt="32" o:oned="t" path="m,l21600,21600e" filled="f">
              <v:path arrowok="t" fillok="f" o:connecttype="none"/>
              <o:lock v:ext="edit" shapetype="t"/>
            </v:shapetype>
            <v:shape id="AutoShape 1" o:spid="_x0000_s1026" type="#_x0000_t32" style="position:absolute;margin-left:0;margin-top:-.3pt;width:460.9pt;height:0;z-index:251660288;visibility:visible;mso-wrap-style:square;mso-width-percent:0;mso-height-percent:0;mso-wrap-distance-left:9pt;mso-wrap-distance-top:-3e-5mm;mso-wrap-distance-right:9pt;mso-wrap-distance-bottom:-3e-5mm;mso-position-horizontal:center;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">
              <o:lock v:ext="edit" aspectratio="t"/>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9D4435" w14:textId="77777777" w:rsidR="00D97C9A" w:rsidRDefault="00D97C9A" w:rsidP="0086210A">
    <w:pPr>
      <w:pStyle w:val="Header"/>
      <w:jc w:val="center"/>
    </w:pPr>
    <w:r>
      <w:t>OFFICIAL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D1D6869C"/>
    <w:lvl w:ilvl="0">
      <w:start w:val="1"/>
      <w:numFmt w:val="decimal"/>
      <w:pStyle w:val="ListNumber4"/>
      <w:lvlText w:val="%1."/>
      <w:lvlJc w:val="left"/>
      <w:pPr>
        <w:tabs>
          <w:tab w:val="num" w:pos="643"/>
        </w:tabs>
        <w:ind w:left="643" w:hanging="360"/>
      </w:pPr>
      <w:rPr>
        <w:rFonts w:cs="Times New Roman"/>
      </w:rPr>
    </w:lvl>
  </w:abstractNum>
  <w:abstractNum w:abstractNumId="1" w15:restartNumberingAfterBreak="0">
    <w:nsid w:val="FFFFFF80"/>
    <w:multiLevelType w:val="singleLevel"/>
    <w:tmpl w:val="76F2C31C"/>
    <w:lvl w:ilvl="0">
      <w:start w:val="1"/>
      <w:numFmt w:val="bullet"/>
      <w:pStyle w:val="ListNumber2"/>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E90028B8"/>
    <w:lvl w:ilvl="0">
      <w:start w:val="1"/>
      <w:numFmt w:val="bullet"/>
      <w:pStyle w:val="ListNumber"/>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66BEDCAE"/>
    <w:lvl w:ilvl="0">
      <w:start w:val="1"/>
      <w:numFmt w:val="bullet"/>
      <w:pStyle w:val="Heading9"/>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30A8FF86"/>
    <w:lvl w:ilvl="0">
      <w:start w:val="1"/>
      <w:numFmt w:val="bullet"/>
      <w:pStyle w:val="Heading8"/>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78863130"/>
    <w:lvl w:ilvl="0">
      <w:start w:val="1"/>
      <w:numFmt w:val="decimal"/>
      <w:pStyle w:val="ListNumber3"/>
      <w:lvlText w:val="%1."/>
      <w:lvlJc w:val="left"/>
      <w:pPr>
        <w:tabs>
          <w:tab w:val="num" w:pos="360"/>
        </w:tabs>
        <w:ind w:left="360" w:hanging="360"/>
      </w:pPr>
      <w:rPr>
        <w:rFonts w:cs="Times New Roman"/>
      </w:rPr>
    </w:lvl>
  </w:abstractNum>
  <w:abstractNum w:abstractNumId="6" w15:restartNumberingAfterBreak="0">
    <w:nsid w:val="FFFFFF89"/>
    <w:multiLevelType w:val="singleLevel"/>
    <w:tmpl w:val="92A078BC"/>
    <w:lvl w:ilvl="0">
      <w:start w:val="1"/>
      <w:numFmt w:val="bullet"/>
      <w:pStyle w:val="Heading7"/>
      <w:lvlText w:val=""/>
      <w:lvlJc w:val="left"/>
      <w:pPr>
        <w:tabs>
          <w:tab w:val="num" w:pos="360"/>
        </w:tabs>
        <w:ind w:left="360" w:hanging="360"/>
      </w:pPr>
      <w:rPr>
        <w:rFonts w:ascii="Symbol" w:hAnsi="Symbol" w:hint="default"/>
      </w:rPr>
    </w:lvl>
  </w:abstractNum>
  <w:abstractNum w:abstractNumId="7" w15:restartNumberingAfterBreak="0">
    <w:nsid w:val="00000004"/>
    <w:multiLevelType w:val="singleLevel"/>
    <w:tmpl w:val="00000004"/>
    <w:name w:val="WW8Num3"/>
    <w:lvl w:ilvl="0">
      <w:start w:val="1"/>
      <w:numFmt w:val="bullet"/>
      <w:lvlText w:val="●"/>
      <w:lvlJc w:val="left"/>
      <w:pPr>
        <w:tabs>
          <w:tab w:val="num" w:pos="720"/>
        </w:tabs>
        <w:ind w:left="720" w:hanging="360"/>
      </w:pPr>
      <w:rPr>
        <w:rFonts w:ascii="Verdana" w:hAnsi="Verdana"/>
        <w:b w:val="0"/>
        <w:i w:val="0"/>
        <w:strike w:val="0"/>
        <w:dstrike w:val="0"/>
        <w:color w:val="000000"/>
        <w:sz w:val="14"/>
        <w:u w:val="none"/>
      </w:rPr>
    </w:lvl>
  </w:abstractNum>
  <w:abstractNum w:abstractNumId="8" w15:restartNumberingAfterBreak="0">
    <w:nsid w:val="00000005"/>
    <w:multiLevelType w:val="singleLevel"/>
    <w:tmpl w:val="00000005"/>
    <w:name w:val="WW8Num4"/>
    <w:lvl w:ilvl="0">
      <w:start w:val="1"/>
      <w:numFmt w:val="bullet"/>
      <w:lvlText w:val="●"/>
      <w:lvlJc w:val="left"/>
      <w:pPr>
        <w:tabs>
          <w:tab w:val="num" w:pos="360"/>
        </w:tabs>
        <w:ind w:left="360"/>
      </w:pPr>
      <w:rPr>
        <w:rFonts w:ascii="Verdana" w:hAnsi="Verdana"/>
        <w:b w:val="0"/>
        <w:i w:val="0"/>
        <w:strike w:val="0"/>
        <w:dstrike w:val="0"/>
        <w:color w:val="000000"/>
        <w:sz w:val="14"/>
        <w:u w:val="none"/>
      </w:rPr>
    </w:lvl>
  </w:abstractNum>
  <w:abstractNum w:abstractNumId="9" w15:restartNumberingAfterBreak="0">
    <w:nsid w:val="00000006"/>
    <w:multiLevelType w:val="singleLevel"/>
    <w:tmpl w:val="00000006"/>
    <w:name w:val="WW8Num5"/>
    <w:lvl w:ilvl="0">
      <w:start w:val="1"/>
      <w:numFmt w:val="bullet"/>
      <w:lvlText w:val="●"/>
      <w:lvlJc w:val="left"/>
      <w:pPr>
        <w:tabs>
          <w:tab w:val="num" w:pos="360"/>
        </w:tabs>
        <w:ind w:left="360"/>
      </w:pPr>
      <w:rPr>
        <w:rFonts w:ascii="Verdana" w:hAnsi="Verdana"/>
        <w:b w:val="0"/>
        <w:i w:val="0"/>
        <w:strike w:val="0"/>
        <w:dstrike w:val="0"/>
        <w:color w:val="000000"/>
        <w:sz w:val="14"/>
        <w:u w:val="none"/>
      </w:rPr>
    </w:lvl>
  </w:abstractNum>
  <w:abstractNum w:abstractNumId="10" w15:restartNumberingAfterBreak="0">
    <w:nsid w:val="00000007"/>
    <w:multiLevelType w:val="singleLevel"/>
    <w:tmpl w:val="00000007"/>
    <w:name w:val="WW8Num6"/>
    <w:lvl w:ilvl="0">
      <w:start w:val="1"/>
      <w:numFmt w:val="bullet"/>
      <w:lvlText w:val="●"/>
      <w:lvlJc w:val="left"/>
      <w:pPr>
        <w:tabs>
          <w:tab w:val="num" w:pos="360"/>
        </w:tabs>
        <w:ind w:left="360"/>
      </w:pPr>
      <w:rPr>
        <w:rFonts w:ascii="Verdana" w:hAnsi="Verdana"/>
        <w:b w:val="0"/>
        <w:i w:val="0"/>
        <w:strike w:val="0"/>
        <w:dstrike w:val="0"/>
        <w:color w:val="000000"/>
        <w:sz w:val="14"/>
        <w:u w:val="none"/>
      </w:rPr>
    </w:lvl>
  </w:abstractNum>
  <w:abstractNum w:abstractNumId="11" w15:restartNumberingAfterBreak="0">
    <w:nsid w:val="00000008"/>
    <w:multiLevelType w:val="singleLevel"/>
    <w:tmpl w:val="00000008"/>
    <w:name w:val="WW8Num7"/>
    <w:lvl w:ilvl="0">
      <w:start w:val="1"/>
      <w:numFmt w:val="bullet"/>
      <w:lvlText w:val="●"/>
      <w:lvlJc w:val="left"/>
      <w:pPr>
        <w:tabs>
          <w:tab w:val="num" w:pos="360"/>
        </w:tabs>
        <w:ind w:left="360"/>
      </w:pPr>
      <w:rPr>
        <w:rFonts w:ascii="Verdana" w:hAnsi="Verdana"/>
        <w:b w:val="0"/>
        <w:i w:val="0"/>
        <w:strike w:val="0"/>
        <w:dstrike w:val="0"/>
        <w:color w:val="000000"/>
        <w:sz w:val="14"/>
        <w:u w:val="none"/>
      </w:rPr>
    </w:lvl>
  </w:abstractNum>
  <w:abstractNum w:abstractNumId="12" w15:restartNumberingAfterBreak="0">
    <w:nsid w:val="00000009"/>
    <w:multiLevelType w:val="singleLevel"/>
    <w:tmpl w:val="00000009"/>
    <w:name w:val="WW8Num8"/>
    <w:lvl w:ilvl="0">
      <w:start w:val="1"/>
      <w:numFmt w:val="bullet"/>
      <w:lvlText w:val="●"/>
      <w:lvlJc w:val="left"/>
      <w:pPr>
        <w:tabs>
          <w:tab w:val="num" w:pos="360"/>
        </w:tabs>
        <w:ind w:left="360"/>
      </w:pPr>
      <w:rPr>
        <w:rFonts w:ascii="Verdana" w:hAnsi="Verdana"/>
        <w:b w:val="0"/>
        <w:i w:val="0"/>
        <w:strike w:val="0"/>
        <w:dstrike w:val="0"/>
        <w:color w:val="000000"/>
        <w:sz w:val="14"/>
        <w:u w:val="none"/>
      </w:rPr>
    </w:lvl>
  </w:abstractNum>
  <w:abstractNum w:abstractNumId="13" w15:restartNumberingAfterBreak="0">
    <w:nsid w:val="0000000A"/>
    <w:multiLevelType w:val="singleLevel"/>
    <w:tmpl w:val="0000000A"/>
    <w:name w:val="WW8Num9"/>
    <w:lvl w:ilvl="0">
      <w:start w:val="1"/>
      <w:numFmt w:val="bullet"/>
      <w:lvlText w:val="●"/>
      <w:lvlJc w:val="left"/>
      <w:pPr>
        <w:tabs>
          <w:tab w:val="num" w:pos="360"/>
        </w:tabs>
        <w:ind w:left="360"/>
      </w:pPr>
      <w:rPr>
        <w:rFonts w:ascii="Verdana" w:hAnsi="Verdana"/>
        <w:b w:val="0"/>
        <w:i w:val="0"/>
        <w:strike w:val="0"/>
        <w:dstrike w:val="0"/>
        <w:color w:val="000000"/>
        <w:sz w:val="14"/>
        <w:u w:val="none"/>
      </w:rPr>
    </w:lvl>
  </w:abstractNum>
  <w:abstractNum w:abstractNumId="14" w15:restartNumberingAfterBreak="0">
    <w:nsid w:val="0000000B"/>
    <w:multiLevelType w:val="singleLevel"/>
    <w:tmpl w:val="0000000B"/>
    <w:name w:val="WW8Num10"/>
    <w:lvl w:ilvl="0">
      <w:start w:val="1"/>
      <w:numFmt w:val="bullet"/>
      <w:lvlText w:val="●"/>
      <w:lvlJc w:val="left"/>
      <w:pPr>
        <w:tabs>
          <w:tab w:val="num" w:pos="360"/>
        </w:tabs>
        <w:ind w:left="360"/>
      </w:pPr>
      <w:rPr>
        <w:rFonts w:ascii="Verdana" w:hAnsi="Verdana"/>
        <w:b w:val="0"/>
        <w:i w:val="0"/>
        <w:strike w:val="0"/>
        <w:dstrike w:val="0"/>
        <w:color w:val="000000"/>
        <w:sz w:val="14"/>
        <w:u w:val="none"/>
      </w:rPr>
    </w:lvl>
  </w:abstractNum>
  <w:abstractNum w:abstractNumId="15" w15:restartNumberingAfterBreak="0">
    <w:nsid w:val="00000011"/>
    <w:multiLevelType w:val="singleLevel"/>
    <w:tmpl w:val="00000011"/>
    <w:name w:val="WW8Num16"/>
    <w:lvl w:ilvl="0">
      <w:start w:val="1"/>
      <w:numFmt w:val="bullet"/>
      <w:lvlText w:val="●"/>
      <w:lvlJc w:val="left"/>
      <w:pPr>
        <w:tabs>
          <w:tab w:val="num" w:pos="360"/>
        </w:tabs>
        <w:ind w:left="360"/>
      </w:pPr>
      <w:rPr>
        <w:rFonts w:ascii="Verdana" w:hAnsi="Verdana"/>
        <w:b w:val="0"/>
        <w:i w:val="0"/>
        <w:strike w:val="0"/>
        <w:dstrike w:val="0"/>
        <w:color w:val="000000"/>
        <w:sz w:val="14"/>
        <w:u w:val="none"/>
      </w:rPr>
    </w:lvl>
  </w:abstractNum>
  <w:abstractNum w:abstractNumId="16"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pPr>
      <w:rPr>
        <w:rFonts w:cs="Times New Roman"/>
        <w:caps w:val="0"/>
        <w:effect w:val="none"/>
      </w:rPr>
    </w:lvl>
    <w:lvl w:ilvl="1">
      <w:start w:val="1"/>
      <w:numFmt w:val="none"/>
      <w:lvlRestart w:val="0"/>
      <w:pStyle w:val="BodyTextIndent2"/>
      <w:suff w:val="nothing"/>
      <w:lvlText w:val=""/>
      <w:lvlJc w:val="left"/>
      <w:pPr>
        <w:tabs>
          <w:tab w:val="num" w:pos="720"/>
        </w:tabs>
        <w:ind w:left="720"/>
      </w:pPr>
      <w:rPr>
        <w:rFonts w:cs="Times New Roman"/>
        <w:caps w:val="0"/>
        <w:effect w:val="none"/>
      </w:rPr>
    </w:lvl>
    <w:lvl w:ilvl="2">
      <w:start w:val="1"/>
      <w:numFmt w:val="lowerLetter"/>
      <w:pStyle w:val="DefinitionNumbering1"/>
      <w:lvlText w:val="(%3)"/>
      <w:lvlJc w:val="left"/>
      <w:pPr>
        <w:tabs>
          <w:tab w:val="num" w:pos="1800"/>
        </w:tabs>
        <w:ind w:left="1800" w:hanging="1080"/>
      </w:pPr>
      <w:rPr>
        <w:rFonts w:cs="Times New Roman"/>
        <w:caps w:val="0"/>
        <w:effect w:val="none"/>
      </w:rPr>
    </w:lvl>
    <w:lvl w:ilvl="3">
      <w:start w:val="1"/>
      <w:numFmt w:val="lowerRoman"/>
      <w:pStyle w:val="DefinitionNumbering2"/>
      <w:lvlText w:val="(%4)"/>
      <w:lvlJc w:val="left"/>
      <w:pPr>
        <w:tabs>
          <w:tab w:val="num" w:pos="2880"/>
        </w:tabs>
        <w:ind w:left="2880" w:hanging="1080"/>
      </w:pPr>
      <w:rPr>
        <w:rFonts w:cs="Times New Roman"/>
        <w:caps w:val="0"/>
        <w:effect w:val="none"/>
      </w:rPr>
    </w:lvl>
    <w:lvl w:ilvl="4">
      <w:start w:val="1"/>
      <w:numFmt w:val="upperLetter"/>
      <w:pStyle w:val="DefinitionNumbering3"/>
      <w:lvlText w:val="(%5)"/>
      <w:lvlJc w:val="left"/>
      <w:pPr>
        <w:tabs>
          <w:tab w:val="num" w:pos="3600"/>
        </w:tabs>
        <w:ind w:left="3600" w:hanging="720"/>
      </w:pPr>
      <w:rPr>
        <w:rFonts w:cs="Times New Roman"/>
        <w:caps w:val="0"/>
        <w:effect w:val="none"/>
      </w:rPr>
    </w:lvl>
    <w:lvl w:ilvl="5">
      <w:start w:val="1"/>
      <w:numFmt w:val="none"/>
      <w:pStyle w:val="DefinitionNumbering4"/>
      <w:lvlText w:val=""/>
      <w:lvlJc w:val="left"/>
      <w:pPr>
        <w:tabs>
          <w:tab w:val="num" w:pos="2880"/>
        </w:tabs>
        <w:ind w:left="2880" w:hanging="1080"/>
      </w:pPr>
      <w:rPr>
        <w:rFonts w:cs="Times New Roman"/>
        <w:caps w:val="0"/>
        <w:effect w:val="none"/>
      </w:rPr>
    </w:lvl>
    <w:lvl w:ilvl="6">
      <w:start w:val="1"/>
      <w:numFmt w:val="none"/>
      <w:pStyle w:val="DefinitionNumbering5"/>
      <w:lvlText w:val=""/>
      <w:lvlJc w:val="left"/>
      <w:pPr>
        <w:tabs>
          <w:tab w:val="num" w:pos="2880"/>
        </w:tabs>
        <w:ind w:left="2880" w:hanging="1080"/>
      </w:pPr>
      <w:rPr>
        <w:rFonts w:cs="Times New Roman"/>
        <w:caps w:val="0"/>
        <w:effect w:val="none"/>
      </w:rPr>
    </w:lvl>
    <w:lvl w:ilvl="7">
      <w:start w:val="1"/>
      <w:numFmt w:val="none"/>
      <w:pStyle w:val="DefinitionNumbering6"/>
      <w:lvlText w:val=""/>
      <w:lvlJc w:val="left"/>
      <w:pPr>
        <w:tabs>
          <w:tab w:val="num" w:pos="2880"/>
        </w:tabs>
        <w:ind w:left="2880" w:hanging="1080"/>
      </w:pPr>
      <w:rPr>
        <w:rFonts w:cs="Times New Roman"/>
        <w:caps w:val="0"/>
        <w:effect w:val="none"/>
      </w:rPr>
    </w:lvl>
    <w:lvl w:ilvl="8">
      <w:start w:val="1"/>
      <w:numFmt w:val="none"/>
      <w:pStyle w:val="DefinitionNumbering7"/>
      <w:lvlText w:val=""/>
      <w:lvlJc w:val="left"/>
      <w:pPr>
        <w:tabs>
          <w:tab w:val="num" w:pos="2880"/>
        </w:tabs>
        <w:ind w:left="2880" w:hanging="1080"/>
      </w:pPr>
      <w:rPr>
        <w:rFonts w:cs="Times New Roman"/>
        <w:caps w:val="0"/>
        <w:effect w:val="none"/>
      </w:rPr>
    </w:lvl>
  </w:abstractNum>
  <w:abstractNum w:abstractNumId="17"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 w:ilvl="1">
      <w:start w:val="1"/>
      <w:numFmt w:val="decimal"/>
      <w:lvlText w:val="%1.%2"/>
      <w:lvlJc w:val="left"/>
      <w:pPr>
        <w:tabs>
          <w:tab w:val="num" w:pos="1440"/>
        </w:tabs>
        <w:ind w:left="1440" w:hanging="720"/>
      </w:pPr>
      <w:rPr>
        <w:rFonts w:cs="Times New Roman" w:hint="default"/>
        <w:effect w:val="none"/>
      </w:rPr>
    </w:lvl>
    <w:lvl w:ilvl="2">
      <w:start w:val="1"/>
      <w:numFmt w:val="decimal"/>
      <w:lvlText w:val="%1.%2.%3"/>
      <w:lvlJc w:val="left"/>
      <w:pPr>
        <w:tabs>
          <w:tab w:val="num" w:pos="2160"/>
        </w:tabs>
        <w:ind w:left="2160" w:hanging="720"/>
      </w:pPr>
      <w:rPr>
        <w:rFonts w:cs="Times New Roman" w:hint="default"/>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18"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9" w15:restartNumberingAfterBreak="0">
    <w:nsid w:val="08874DC9"/>
    <w:multiLevelType w:val="hybridMultilevel"/>
    <w:tmpl w:val="96F4A9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08B37ACB"/>
    <w:multiLevelType w:val="multilevel"/>
    <w:tmpl w:val="986AAEE6"/>
    <w:lvl w:ilvl="0">
      <w:start w:val="1"/>
      <w:numFmt w:val="decimal"/>
      <w:lvlRestart w:val="0"/>
      <w:lvlText w:val="%1."/>
      <w:lvlJc w:val="left"/>
      <w:pPr>
        <w:tabs>
          <w:tab w:val="num" w:pos="720"/>
        </w:tabs>
        <w:ind w:left="720" w:hanging="720"/>
      </w:pPr>
      <w:rPr>
        <w:rFonts w:cs="Times New Roman" w:hint="default"/>
        <w:caps w:val="0"/>
        <w:effect w:val="none"/>
      </w:rPr>
    </w:lvl>
    <w:lvl w:ilvl="1">
      <w:start w:val="1"/>
      <w:numFmt w:val="decimal"/>
      <w:lvlText w:val="%1.%2"/>
      <w:lvlJc w:val="left"/>
      <w:pPr>
        <w:tabs>
          <w:tab w:val="num" w:pos="720"/>
        </w:tabs>
        <w:ind w:left="720" w:hanging="720"/>
      </w:pPr>
      <w:rPr>
        <w:rFonts w:cs="Times New Roman" w:hint="default"/>
        <w:b w:val="0"/>
        <w:caps w:val="0"/>
        <w:effect w:val="none"/>
      </w:rPr>
    </w:lvl>
    <w:lvl w:ilvl="2">
      <w:start w:val="1"/>
      <w:numFmt w:val="decimal"/>
      <w:lvlText w:val="%1.%2.%3"/>
      <w:lvlJc w:val="left"/>
      <w:pPr>
        <w:tabs>
          <w:tab w:val="num" w:pos="2357"/>
        </w:tabs>
        <w:ind w:left="2357" w:hanging="1080"/>
      </w:pPr>
      <w:rPr>
        <w:rFonts w:cs="Times New Roman" w:hint="default"/>
        <w:caps w:val="0"/>
        <w:effect w:val="none"/>
      </w:rPr>
    </w:lvl>
    <w:lvl w:ilvl="3">
      <w:start w:val="1"/>
      <w:numFmt w:val="decimal"/>
      <w:lvlText w:val="%1.%2.%3.%4"/>
      <w:lvlJc w:val="left"/>
      <w:pPr>
        <w:tabs>
          <w:tab w:val="num" w:pos="2880"/>
        </w:tabs>
        <w:ind w:left="2880" w:hanging="1080"/>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21"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cs="Times New Roman" w:hint="default"/>
        <w:b/>
        <w:i w:val="0"/>
      </w:rPr>
    </w:lvl>
    <w:lvl w:ilvl="1">
      <w:start w:val="1"/>
      <w:numFmt w:val="decimal"/>
      <w:pStyle w:val="01-Level2-BB"/>
      <w:lvlText w:val="%1.%2"/>
      <w:lvlJc w:val="left"/>
      <w:pPr>
        <w:tabs>
          <w:tab w:val="num" w:pos="1440"/>
        </w:tabs>
        <w:ind w:left="1440" w:hanging="720"/>
      </w:pPr>
      <w:rPr>
        <w:rFonts w:cs="Times New Roman" w:hint="default"/>
        <w:b w:val="0"/>
        <w:i w:val="0"/>
      </w:rPr>
    </w:lvl>
    <w:lvl w:ilvl="2">
      <w:start w:val="1"/>
      <w:numFmt w:val="decimal"/>
      <w:pStyle w:val="01-Level3-BB"/>
      <w:lvlText w:val="%1.%2.%3"/>
      <w:lvlJc w:val="left"/>
      <w:pPr>
        <w:tabs>
          <w:tab w:val="num" w:pos="2880"/>
        </w:tabs>
        <w:ind w:left="2880" w:hanging="1440"/>
      </w:pPr>
      <w:rPr>
        <w:rFonts w:cs="Times New Roman" w:hint="default"/>
        <w:b w:val="0"/>
        <w:i w:val="0"/>
      </w:rPr>
    </w:lvl>
    <w:lvl w:ilvl="3">
      <w:start w:val="1"/>
      <w:numFmt w:val="decimal"/>
      <w:pStyle w:val="01-Level4-BB"/>
      <w:lvlText w:val="%1.%2.%3.%4"/>
      <w:lvlJc w:val="left"/>
      <w:pPr>
        <w:tabs>
          <w:tab w:val="num" w:pos="2880"/>
        </w:tabs>
        <w:ind w:left="2880" w:hanging="1440"/>
      </w:pPr>
      <w:rPr>
        <w:rFonts w:cs="Times New Roman" w:hint="default"/>
        <w:b w:val="0"/>
        <w:i w:val="0"/>
      </w:rPr>
    </w:lvl>
    <w:lvl w:ilvl="4">
      <w:start w:val="1"/>
      <w:numFmt w:val="decimal"/>
      <w:pStyle w:val="01-Level5-BB"/>
      <w:lvlText w:val="%1.%2.%3.%4.%5"/>
      <w:lvlJc w:val="left"/>
      <w:pPr>
        <w:tabs>
          <w:tab w:val="num" w:pos="2880"/>
        </w:tabs>
        <w:ind w:left="2880" w:hanging="1440"/>
      </w:pPr>
      <w:rPr>
        <w:rFonts w:cs="Times New Roman" w:hint="default"/>
        <w:b w:val="0"/>
        <w:i w:val="0"/>
      </w:rPr>
    </w:lvl>
    <w:lvl w:ilvl="5">
      <w:start w:val="1"/>
      <w:numFmt w:val="decimal"/>
      <w:lvlText w:val="%1.%2.%3.%4.%5.%6."/>
      <w:lvlJc w:val="left"/>
      <w:pPr>
        <w:tabs>
          <w:tab w:val="num" w:pos="3240"/>
        </w:tabs>
        <w:ind w:left="2736" w:hanging="936"/>
      </w:pPr>
      <w:rPr>
        <w:rFonts w:cs="Times New Roman" w:hint="default"/>
        <w:b w:val="0"/>
        <w:i w:val="0"/>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2"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cs="Times New Roman"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vanish w:val="0"/>
        <w:spacing w:val="0"/>
        <w:kern w:val="0"/>
        <w:position w:val="0"/>
        <w:u w:val="none"/>
        <w:vertAlign w:val="baseline"/>
      </w:rPr>
    </w:lvl>
    <w:lvl w:ilvl="2">
      <w:start w:val="1"/>
      <w:numFmt w:val="decimal"/>
      <w:pStyle w:val="Level3"/>
      <w:lvlText w:val="%1.%2.%3"/>
      <w:lvlJc w:val="left"/>
      <w:pPr>
        <w:tabs>
          <w:tab w:val="num" w:pos="1944"/>
        </w:tabs>
        <w:ind w:left="1944" w:hanging="864"/>
      </w:pPr>
      <w:rPr>
        <w:rFonts w:ascii="Arial" w:hAnsi="Arial" w:cs="Times New Roman"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cs="Times New Roman" w:hint="default"/>
        <w:b w:val="0"/>
        <w:i w:val="0"/>
        <w:sz w:val="22"/>
        <w:szCs w:val="22"/>
      </w:rPr>
    </w:lvl>
    <w:lvl w:ilvl="4">
      <w:start w:val="1"/>
      <w:numFmt w:val="lowerRoman"/>
      <w:pStyle w:val="Level5"/>
      <w:lvlText w:val="(%5)"/>
      <w:lvlJc w:val="left"/>
      <w:pPr>
        <w:tabs>
          <w:tab w:val="num" w:pos="3024"/>
        </w:tabs>
        <w:ind w:left="3024" w:hanging="648"/>
      </w:pPr>
      <w:rPr>
        <w:rFonts w:ascii="Arial" w:hAnsi="Arial" w:cs="Times New Roman" w:hint="default"/>
        <w:b w:val="0"/>
        <w:i w:val="0"/>
        <w:sz w:val="22"/>
        <w:szCs w:val="22"/>
      </w:rPr>
    </w:lvl>
    <w:lvl w:ilvl="5">
      <w:start w:val="1"/>
      <w:numFmt w:val="upperLetter"/>
      <w:pStyle w:val="Level6"/>
      <w:lvlText w:val="(%6)"/>
      <w:lvlJc w:val="left"/>
      <w:pPr>
        <w:tabs>
          <w:tab w:val="num" w:pos="3600"/>
        </w:tabs>
        <w:ind w:left="3600" w:hanging="576"/>
      </w:pPr>
      <w:rPr>
        <w:rFonts w:ascii="Arial" w:hAnsi="Arial" w:cs="Times New Roman" w:hint="default"/>
        <w:b w:val="0"/>
        <w:i w:val="0"/>
        <w:sz w:val="22"/>
        <w:szCs w:val="22"/>
      </w:rPr>
    </w:lvl>
    <w:lvl w:ilvl="6">
      <w:start w:val="1"/>
      <w:numFmt w:val="decimal"/>
      <w:pStyle w:val="Level7"/>
      <w:lvlText w:val="%7"/>
      <w:lvlJc w:val="left"/>
      <w:pPr>
        <w:tabs>
          <w:tab w:val="num" w:pos="3960"/>
        </w:tabs>
        <w:ind w:left="3960" w:hanging="360"/>
      </w:pPr>
      <w:rPr>
        <w:rFonts w:ascii="Arial" w:hAnsi="Arial" w:cs="Times New Roman" w:hint="default"/>
        <w:b w:val="0"/>
        <w:i w:val="0"/>
        <w:sz w:val="22"/>
        <w:szCs w:val="22"/>
      </w:rPr>
    </w:lvl>
    <w:lvl w:ilvl="7">
      <w:start w:val="1"/>
      <w:numFmt w:val="upperLetter"/>
      <w:pStyle w:val="Level8"/>
      <w:lvlText w:val="%8"/>
      <w:lvlJc w:val="left"/>
      <w:pPr>
        <w:tabs>
          <w:tab w:val="num" w:pos="4320"/>
        </w:tabs>
        <w:ind w:left="4320" w:hanging="360"/>
      </w:pPr>
      <w:rPr>
        <w:rFonts w:ascii="Arial" w:hAnsi="Arial" w:cs="Times New Roman" w:hint="default"/>
        <w:b w:val="0"/>
        <w:i w:val="0"/>
        <w:sz w:val="22"/>
        <w:szCs w:val="22"/>
      </w:rPr>
    </w:lvl>
    <w:lvl w:ilvl="8">
      <w:start w:val="1"/>
      <w:numFmt w:val="decimal"/>
      <w:pStyle w:val="Level9"/>
      <w:lvlText w:val="(%9)"/>
      <w:lvlJc w:val="left"/>
      <w:pPr>
        <w:tabs>
          <w:tab w:val="num" w:pos="4752"/>
        </w:tabs>
        <w:ind w:left="4752" w:hanging="432"/>
      </w:pPr>
      <w:rPr>
        <w:rFonts w:ascii="Arial" w:hAnsi="Arial" w:cs="Times New Roman" w:hint="default"/>
        <w:b w:val="0"/>
        <w:i w:val="0"/>
        <w:sz w:val="22"/>
        <w:szCs w:val="22"/>
      </w:rPr>
    </w:lvl>
  </w:abstractNum>
  <w:abstractNum w:abstractNumId="23"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13217B1C"/>
    <w:multiLevelType w:val="multilevel"/>
    <w:tmpl w:val="1F7C2E1C"/>
    <w:lvl w:ilvl="0">
      <w:start w:val="1"/>
      <w:numFmt w:val="decimal"/>
      <w:lvlRestart w:val="0"/>
      <w:pStyle w:val="Style3"/>
      <w:lvlText w:val="%1."/>
      <w:lvlJc w:val="left"/>
      <w:pPr>
        <w:tabs>
          <w:tab w:val="num" w:pos="720"/>
        </w:tabs>
        <w:ind w:left="720" w:hanging="720"/>
      </w:pPr>
      <w:rPr>
        <w:rFonts w:cs="Times New Roman" w:hint="default"/>
        <w:caps w:val="0"/>
        <w:effect w:val="none"/>
      </w:rPr>
    </w:lvl>
    <w:lvl w:ilvl="1">
      <w:start w:val="1"/>
      <w:numFmt w:val="decimal"/>
      <w:pStyle w:val="Style4"/>
      <w:lvlText w:val="%1.%2"/>
      <w:lvlJc w:val="left"/>
      <w:pPr>
        <w:tabs>
          <w:tab w:val="num" w:pos="720"/>
        </w:tabs>
        <w:ind w:left="720" w:hanging="720"/>
      </w:pPr>
      <w:rPr>
        <w:rFonts w:cs="Times New Roman" w:hint="default"/>
        <w:caps w:val="0"/>
        <w:effect w:val="none"/>
      </w:rPr>
    </w:lvl>
    <w:lvl w:ilvl="2">
      <w:start w:val="1"/>
      <w:numFmt w:val="decimal"/>
      <w:pStyle w:val="Style5"/>
      <w:lvlText w:val="%1.%2.%3"/>
      <w:lvlJc w:val="left"/>
      <w:pPr>
        <w:tabs>
          <w:tab w:val="num" w:pos="2357"/>
        </w:tabs>
        <w:ind w:left="2357" w:hanging="1080"/>
      </w:pPr>
      <w:rPr>
        <w:rFonts w:cs="Times New Roman" w:hint="default"/>
        <w:caps w:val="0"/>
        <w:effect w:val="none"/>
      </w:rPr>
    </w:lvl>
    <w:lvl w:ilvl="3">
      <w:start w:val="1"/>
      <w:numFmt w:val="decimal"/>
      <w:lvlText w:val="%1.%2.%3.%4"/>
      <w:lvlJc w:val="left"/>
      <w:pPr>
        <w:tabs>
          <w:tab w:val="num" w:pos="2880"/>
        </w:tabs>
        <w:ind w:left="2880" w:hanging="1080"/>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25" w15:restartNumberingAfterBreak="0">
    <w:nsid w:val="132B0D2A"/>
    <w:multiLevelType w:val="hybridMultilevel"/>
    <w:tmpl w:val="BF8E22C8"/>
    <w:lvl w:ilvl="0" w:tplc="C6D0B31E">
      <w:start w:val="1"/>
      <w:numFmt w:val="bullet"/>
      <w:pStyle w:val="RequsTableFormat"/>
      <w:lvlText w:val=""/>
      <w:lvlJc w:val="left"/>
      <w:pPr>
        <w:tabs>
          <w:tab w:val="num" w:pos="720"/>
        </w:tabs>
        <w:ind w:left="720" w:hanging="360"/>
      </w:pPr>
      <w:rPr>
        <w:rFonts w:ascii="Symbol" w:hAnsi="Symbol" w:hint="default"/>
        <w:sz w:val="14"/>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cs="Times New Roman" w:hint="default"/>
        <w:b/>
        <w:i w:val="0"/>
        <w:sz w:val="28"/>
      </w:rPr>
    </w:lvl>
    <w:lvl w:ilvl="1">
      <w:start w:val="1"/>
      <w:numFmt w:val="decimal"/>
      <w:pStyle w:val="HeadB"/>
      <w:lvlText w:val="%1.%2"/>
      <w:lvlJc w:val="left"/>
      <w:pPr>
        <w:tabs>
          <w:tab w:val="num" w:pos="2386"/>
        </w:tabs>
        <w:ind w:left="2386" w:hanging="576"/>
      </w:pPr>
      <w:rPr>
        <w:rFonts w:ascii="Arial Bold" w:hAnsi="Arial Bold" w:cs="Times New Roman" w:hint="default"/>
        <w:b/>
        <w:i w:val="0"/>
        <w:sz w:val="24"/>
      </w:rPr>
    </w:lvl>
    <w:lvl w:ilvl="2">
      <w:start w:val="1"/>
      <w:numFmt w:val="decimal"/>
      <w:pStyle w:val="HeadC"/>
      <w:lvlText w:val="%1.%2.%3"/>
      <w:lvlJc w:val="left"/>
      <w:pPr>
        <w:tabs>
          <w:tab w:val="num" w:pos="3610"/>
        </w:tabs>
        <w:ind w:left="3610" w:hanging="720"/>
      </w:pPr>
      <w:rPr>
        <w:rFonts w:cs="Times New Roman" w:hint="default"/>
      </w:rPr>
    </w:lvl>
    <w:lvl w:ilvl="3">
      <w:start w:val="1"/>
      <w:numFmt w:val="decimal"/>
      <w:lvlText w:val="%1.%2.%3.%4"/>
      <w:lvlJc w:val="left"/>
      <w:pPr>
        <w:tabs>
          <w:tab w:val="num" w:pos="2096"/>
        </w:tabs>
        <w:ind w:left="2096" w:hanging="864"/>
      </w:pPr>
      <w:rPr>
        <w:rFonts w:cs="Times New Roman" w:hint="default"/>
      </w:rPr>
    </w:lvl>
    <w:lvl w:ilvl="4">
      <w:start w:val="1"/>
      <w:numFmt w:val="decimal"/>
      <w:lvlText w:val="%1.%2.%3.%4.%5"/>
      <w:lvlJc w:val="left"/>
      <w:pPr>
        <w:tabs>
          <w:tab w:val="num" w:pos="2240"/>
        </w:tabs>
        <w:ind w:left="2240" w:hanging="1008"/>
      </w:pPr>
      <w:rPr>
        <w:rFonts w:cs="Times New Roman" w:hint="default"/>
      </w:rPr>
    </w:lvl>
    <w:lvl w:ilvl="5">
      <w:start w:val="1"/>
      <w:numFmt w:val="decimal"/>
      <w:lvlText w:val="%1.%2.%3.%4.%5.%6"/>
      <w:lvlJc w:val="left"/>
      <w:pPr>
        <w:tabs>
          <w:tab w:val="num" w:pos="2384"/>
        </w:tabs>
        <w:ind w:left="2384" w:hanging="1152"/>
      </w:pPr>
      <w:rPr>
        <w:rFonts w:cs="Times New Roman" w:hint="default"/>
      </w:rPr>
    </w:lvl>
    <w:lvl w:ilvl="6">
      <w:start w:val="1"/>
      <w:numFmt w:val="decimal"/>
      <w:lvlText w:val="%1.%2.%3.%4.%5.%6.%7"/>
      <w:lvlJc w:val="left"/>
      <w:pPr>
        <w:tabs>
          <w:tab w:val="num" w:pos="2528"/>
        </w:tabs>
        <w:ind w:left="2528" w:hanging="1296"/>
      </w:pPr>
      <w:rPr>
        <w:rFonts w:cs="Times New Roman" w:hint="default"/>
      </w:rPr>
    </w:lvl>
    <w:lvl w:ilvl="7">
      <w:start w:val="1"/>
      <w:numFmt w:val="decimal"/>
      <w:lvlText w:val="%1.%2.%3.%4.%5.%6.%7.%8"/>
      <w:lvlJc w:val="left"/>
      <w:pPr>
        <w:tabs>
          <w:tab w:val="num" w:pos="2672"/>
        </w:tabs>
        <w:ind w:left="2672" w:hanging="1440"/>
      </w:pPr>
      <w:rPr>
        <w:rFonts w:cs="Times New Roman" w:hint="default"/>
      </w:rPr>
    </w:lvl>
    <w:lvl w:ilvl="8">
      <w:start w:val="1"/>
      <w:numFmt w:val="decimal"/>
      <w:lvlText w:val="%1.%2.%3.%4.%5.%6.%7.%8.%9"/>
      <w:lvlJc w:val="left"/>
      <w:pPr>
        <w:tabs>
          <w:tab w:val="num" w:pos="2816"/>
        </w:tabs>
        <w:ind w:left="2816" w:hanging="1584"/>
      </w:pPr>
      <w:rPr>
        <w:rFonts w:cs="Times New Roman" w:hint="default"/>
      </w:rPr>
    </w:lvl>
  </w:abstractNum>
  <w:abstractNum w:abstractNumId="27"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rFonts w:cs="Times New Roman"/>
        <w:caps w:val="0"/>
        <w:effect w:val="none"/>
      </w:rPr>
    </w:lvl>
    <w:lvl w:ilvl="1">
      <w:start w:val="1"/>
      <w:numFmt w:val="lowerRoman"/>
      <w:pStyle w:val="RecitalNumbering2"/>
      <w:lvlText w:val="(%2)"/>
      <w:lvlJc w:val="left"/>
      <w:pPr>
        <w:tabs>
          <w:tab w:val="num" w:pos="1800"/>
        </w:tabs>
        <w:ind w:left="1800" w:hanging="1080"/>
      </w:pPr>
      <w:rPr>
        <w:rFonts w:cs="Times New Roman"/>
        <w:caps w:val="0"/>
        <w:effect w:val="none"/>
      </w:rPr>
    </w:lvl>
    <w:lvl w:ilvl="2">
      <w:start w:val="1"/>
      <w:numFmt w:val="lowerLetter"/>
      <w:pStyle w:val="RecitalNumbering3"/>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28"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cs="Times New Roman" w:hint="default"/>
        <w:caps w:val="0"/>
        <w:effect w:val="none"/>
      </w:rPr>
    </w:lvl>
    <w:lvl w:ilvl="1">
      <w:start w:val="1"/>
      <w:numFmt w:val="decimal"/>
      <w:pStyle w:val="ScheduleL2"/>
      <w:lvlText w:val="%1.%2"/>
      <w:lvlJc w:val="left"/>
      <w:pPr>
        <w:tabs>
          <w:tab w:val="num" w:pos="720"/>
        </w:tabs>
        <w:ind w:left="720" w:hanging="720"/>
      </w:pPr>
      <w:rPr>
        <w:rFonts w:cs="Times New Roman" w:hint="default"/>
        <w:caps w:val="0"/>
        <w:effect w:val="none"/>
      </w:rPr>
    </w:lvl>
    <w:lvl w:ilvl="2">
      <w:start w:val="1"/>
      <w:numFmt w:val="decimal"/>
      <w:pStyle w:val="ScheduleL3"/>
      <w:lvlText w:val="%1.%2.%3"/>
      <w:lvlJc w:val="left"/>
      <w:pPr>
        <w:tabs>
          <w:tab w:val="num" w:pos="1800"/>
        </w:tabs>
        <w:ind w:left="1800" w:hanging="1080"/>
      </w:pPr>
      <w:rPr>
        <w:rFonts w:cs="Times New Roman" w:hint="default"/>
        <w:caps w:val="0"/>
        <w:effect w:val="none"/>
      </w:rPr>
    </w:lvl>
    <w:lvl w:ilvl="3">
      <w:start w:val="1"/>
      <w:numFmt w:val="decimal"/>
      <w:pStyle w:val="ScheduleL4"/>
      <w:lvlText w:val="%1.%2.%3.%4"/>
      <w:lvlJc w:val="left"/>
      <w:pPr>
        <w:tabs>
          <w:tab w:val="num" w:pos="2880"/>
        </w:tabs>
        <w:ind w:left="2880" w:hanging="1080"/>
      </w:pPr>
      <w:rPr>
        <w:rFonts w:cs="Times New Roman" w:hint="default"/>
        <w:caps w:val="0"/>
        <w:effect w:val="none"/>
      </w:rPr>
    </w:lvl>
    <w:lvl w:ilvl="4">
      <w:start w:val="1"/>
      <w:numFmt w:val="lowerLetter"/>
      <w:pStyle w:val="ScheduleL5"/>
      <w:lvlText w:val="(%5)"/>
      <w:lvlJc w:val="left"/>
      <w:pPr>
        <w:tabs>
          <w:tab w:val="num" w:pos="3600"/>
        </w:tabs>
        <w:ind w:left="3600" w:hanging="720"/>
      </w:pPr>
      <w:rPr>
        <w:rFonts w:cs="Times New Roman" w:hint="default"/>
        <w:caps w:val="0"/>
        <w:effect w:val="none"/>
      </w:rPr>
    </w:lvl>
    <w:lvl w:ilvl="5">
      <w:start w:val="1"/>
      <w:numFmt w:val="lowerRoman"/>
      <w:pStyle w:val="ScheduleL6"/>
      <w:lvlText w:val="(%6)"/>
      <w:lvlJc w:val="left"/>
      <w:pPr>
        <w:tabs>
          <w:tab w:val="num" w:pos="4320"/>
        </w:tabs>
        <w:ind w:left="4320" w:hanging="720"/>
      </w:pPr>
      <w:rPr>
        <w:rFonts w:cs="Times New Roman" w:hint="default"/>
        <w:caps w:val="0"/>
        <w:effect w:val="none"/>
      </w:rPr>
    </w:lvl>
    <w:lvl w:ilvl="6">
      <w:start w:val="1"/>
      <w:numFmt w:val="decimal"/>
      <w:pStyle w:val="ScheduleL7"/>
      <w:lvlText w:val="(%7)"/>
      <w:lvlJc w:val="left"/>
      <w:pPr>
        <w:tabs>
          <w:tab w:val="num" w:pos="5040"/>
        </w:tabs>
        <w:ind w:left="5040" w:hanging="720"/>
      </w:pPr>
      <w:rPr>
        <w:rFonts w:cs="Times New Roman" w:hint="default"/>
        <w:caps w:val="0"/>
        <w:effect w:val="none"/>
      </w:rPr>
    </w:lvl>
    <w:lvl w:ilvl="7">
      <w:start w:val="1"/>
      <w:numFmt w:val="none"/>
      <w:pStyle w:val="ScheduleL8"/>
      <w:lvlText w:val=""/>
      <w:lvlJc w:val="left"/>
      <w:pPr>
        <w:tabs>
          <w:tab w:val="num" w:pos="5040"/>
        </w:tabs>
        <w:ind w:left="5040" w:hanging="720"/>
      </w:pPr>
      <w:rPr>
        <w:rFonts w:cs="Times New Roman" w:hint="default"/>
        <w:caps w:val="0"/>
        <w:effect w:val="none"/>
      </w:rPr>
    </w:lvl>
    <w:lvl w:ilvl="8">
      <w:start w:val="1"/>
      <w:numFmt w:val="none"/>
      <w:pStyle w:val="ScheduleL9"/>
      <w:lvlText w:val=""/>
      <w:lvlJc w:val="left"/>
      <w:pPr>
        <w:tabs>
          <w:tab w:val="num" w:pos="5040"/>
        </w:tabs>
        <w:ind w:left="5040" w:hanging="720"/>
      </w:pPr>
      <w:rPr>
        <w:rFonts w:cs="Times New Roman" w:hint="default"/>
        <w:caps w:val="0"/>
        <w:effect w:val="none"/>
      </w:rPr>
    </w:lvl>
  </w:abstractNum>
  <w:abstractNum w:abstractNumId="29" w15:restartNumberingAfterBreak="0">
    <w:nsid w:val="2EE67B6F"/>
    <w:multiLevelType w:val="multilevel"/>
    <w:tmpl w:val="C3042826"/>
    <w:lvl w:ilvl="0">
      <w:start w:val="11"/>
      <w:numFmt w:val="decimal"/>
      <w:lvlRestart w:val="0"/>
      <w:pStyle w:val="AppHead"/>
      <w:suff w:val="space"/>
      <w:lvlText w:val="APPENDIX %1: "/>
      <w:lvlJc w:val="left"/>
      <w:pPr>
        <w:ind w:left="993"/>
      </w:pPr>
      <w:rPr>
        <w:rFonts w:cs="Times New Roman" w:hint="default"/>
        <w:b w:val="0"/>
        <w:bCs w:val="0"/>
        <w:i w:val="0"/>
        <w:iCs w:val="0"/>
        <w:caps w:val="0"/>
        <w:smallCaps w:val="0"/>
        <w:strike w:val="0"/>
        <w:dstrike w:val="0"/>
        <w:vanish w:val="0"/>
        <w:spacing w:val="0"/>
        <w:kern w:val="0"/>
        <w:position w:val="0"/>
        <w:u w:val="none"/>
        <w:vertAlign w:val="baseline"/>
      </w:rPr>
    </w:lvl>
    <w:lvl w:ilvl="1">
      <w:start w:val="1"/>
      <w:numFmt w:val="decimal"/>
      <w:pStyle w:val="AppPart"/>
      <w:suff w:val="space"/>
      <w:lvlText w:val="Part %2: "/>
      <w:lvlJc w:val="left"/>
      <w:rPr>
        <w:rFonts w:cs="Times New Roman" w:hint="default"/>
        <w:caps w:val="0"/>
        <w:effect w:val="none"/>
      </w:rPr>
    </w:lvl>
    <w:lvl w:ilvl="2">
      <w:start w:val="1"/>
      <w:numFmt w:val="none"/>
      <w:lvlRestart w:val="0"/>
      <w:lvlText w:val=""/>
      <w:lvlJc w:val="left"/>
      <w:pPr>
        <w:tabs>
          <w:tab w:val="num" w:pos="0"/>
        </w:tabs>
      </w:pPr>
      <w:rPr>
        <w:rFonts w:cs="Times New Roman" w:hint="default"/>
        <w:caps w:val="0"/>
        <w:effect w:val="none"/>
      </w:rPr>
    </w:lvl>
    <w:lvl w:ilvl="3">
      <w:start w:val="1"/>
      <w:numFmt w:val="none"/>
      <w:lvlRestart w:val="0"/>
      <w:lvlText w:val=""/>
      <w:lvlJc w:val="left"/>
      <w:pPr>
        <w:tabs>
          <w:tab w:val="num" w:pos="0"/>
        </w:tabs>
      </w:pPr>
      <w:rPr>
        <w:rFonts w:cs="Times New Roman" w:hint="default"/>
        <w:caps w:val="0"/>
        <w:effect w:val="none"/>
      </w:rPr>
    </w:lvl>
    <w:lvl w:ilvl="4">
      <w:start w:val="1"/>
      <w:numFmt w:val="none"/>
      <w:lvlRestart w:val="0"/>
      <w:lvlText w:val=""/>
      <w:lvlJc w:val="left"/>
      <w:pPr>
        <w:tabs>
          <w:tab w:val="num" w:pos="0"/>
        </w:tabs>
      </w:pPr>
      <w:rPr>
        <w:rFonts w:cs="Times New Roman" w:hint="default"/>
        <w:caps w:val="0"/>
        <w:effect w:val="none"/>
      </w:rPr>
    </w:lvl>
    <w:lvl w:ilvl="5">
      <w:start w:val="1"/>
      <w:numFmt w:val="none"/>
      <w:lvlRestart w:val="0"/>
      <w:lvlText w:val=""/>
      <w:lvlJc w:val="left"/>
      <w:pPr>
        <w:tabs>
          <w:tab w:val="num" w:pos="0"/>
        </w:tabs>
      </w:pPr>
      <w:rPr>
        <w:rFonts w:cs="Times New Roman" w:hint="default"/>
        <w:caps w:val="0"/>
        <w:effect w:val="none"/>
      </w:rPr>
    </w:lvl>
    <w:lvl w:ilvl="6">
      <w:start w:val="1"/>
      <w:numFmt w:val="none"/>
      <w:lvlRestart w:val="0"/>
      <w:lvlText w:val=""/>
      <w:lvlJc w:val="left"/>
      <w:pPr>
        <w:tabs>
          <w:tab w:val="num" w:pos="0"/>
        </w:tabs>
      </w:pPr>
      <w:rPr>
        <w:rFonts w:cs="Times New Roman" w:hint="default"/>
        <w:caps w:val="0"/>
        <w:effect w:val="none"/>
      </w:rPr>
    </w:lvl>
    <w:lvl w:ilvl="7">
      <w:start w:val="1"/>
      <w:numFmt w:val="none"/>
      <w:lvlRestart w:val="0"/>
      <w:lvlText w:val=""/>
      <w:lvlJc w:val="left"/>
      <w:pPr>
        <w:tabs>
          <w:tab w:val="num" w:pos="0"/>
        </w:tabs>
      </w:pPr>
      <w:rPr>
        <w:rFonts w:cs="Times New Roman" w:hint="default"/>
        <w:caps w:val="0"/>
        <w:effect w:val="none"/>
      </w:rPr>
    </w:lvl>
    <w:lvl w:ilvl="8">
      <w:start w:val="1"/>
      <w:numFmt w:val="none"/>
      <w:lvlRestart w:val="0"/>
      <w:lvlText w:val=""/>
      <w:lvlJc w:val="left"/>
      <w:pPr>
        <w:tabs>
          <w:tab w:val="num" w:pos="0"/>
        </w:tabs>
      </w:pPr>
      <w:rPr>
        <w:rFonts w:cs="Times New Roman" w:hint="default"/>
        <w:caps w:val="0"/>
        <w:effect w:val="none"/>
      </w:rPr>
    </w:lvl>
  </w:abstractNum>
  <w:abstractNum w:abstractNumId="30" w15:restartNumberingAfterBreak="0">
    <w:nsid w:val="337D7B5F"/>
    <w:multiLevelType w:val="singleLevel"/>
    <w:tmpl w:val="4EFC6FB4"/>
    <w:lvl w:ilvl="0">
      <w:start w:val="1"/>
      <w:numFmt w:val="decimal"/>
      <w:pStyle w:val="AppSub"/>
      <w:lvlText w:val="Appendix %1"/>
      <w:lvlJc w:val="left"/>
      <w:pPr>
        <w:tabs>
          <w:tab w:val="num" w:pos="1440"/>
        </w:tabs>
      </w:pPr>
      <w:rPr>
        <w:rFonts w:ascii="Arial" w:hAnsi="Arial" w:cs="Times New Roman" w:hint="default"/>
        <w:b/>
        <w:i w:val="0"/>
        <w:caps/>
        <w:sz w:val="22"/>
      </w:rPr>
    </w:lvl>
  </w:abstractNum>
  <w:abstractNum w:abstractNumId="31"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32"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pPr>
      <w:rPr>
        <w:rFonts w:cs="Times New Roman"/>
        <w:caps w:val="0"/>
        <w:effect w:val="none"/>
      </w:rPr>
    </w:lvl>
    <w:lvl w:ilvl="1">
      <w:start w:val="1"/>
      <w:numFmt w:val="decimal"/>
      <w:pStyle w:val="SchPart"/>
      <w:suff w:val="space"/>
      <w:lvlText w:val="Part %2: "/>
      <w:lvlJc w:val="left"/>
      <w:pPr>
        <w:tabs>
          <w:tab w:val="num" w:pos="0"/>
        </w:tabs>
      </w:pPr>
      <w:rPr>
        <w:rFonts w:cs="Times New Roman"/>
        <w:caps w:val="0"/>
        <w:effect w:val="none"/>
      </w:rPr>
    </w:lvl>
    <w:lvl w:ilvl="2">
      <w:start w:val="1"/>
      <w:numFmt w:val="decimal"/>
      <w:pStyle w:val="SchSection"/>
      <w:suff w:val="space"/>
      <w:lvlText w:val="Section %3: "/>
      <w:lvlJc w:val="left"/>
      <w:pPr>
        <w:tabs>
          <w:tab w:val="num" w:pos="0"/>
        </w:tabs>
      </w:pPr>
      <w:rPr>
        <w:rFonts w:cs="Times New Roman"/>
        <w:caps w:val="0"/>
        <w:effect w:val="none"/>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4" w15:restartNumberingAfterBreak="0">
    <w:nsid w:val="4A6B276E"/>
    <w:multiLevelType w:val="hybridMultilevel"/>
    <w:tmpl w:val="D80609B6"/>
    <w:lvl w:ilvl="0" w:tplc="CA2A549C">
      <w:start w:val="1"/>
      <w:numFmt w:val="bullet"/>
      <w:pStyle w:val="reqslist"/>
      <w:lvlText w:val=""/>
      <w:lvlJc w:val="left"/>
      <w:pPr>
        <w:tabs>
          <w:tab w:val="num" w:pos="720"/>
        </w:tabs>
        <w:ind w:left="720" w:hanging="360"/>
      </w:pPr>
      <w:rPr>
        <w:rFonts w:ascii="Symbol" w:hAnsi="Symbol" w:hint="default"/>
        <w:sz w:val="14"/>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B6C2C5C"/>
    <w:multiLevelType w:val="multilevel"/>
    <w:tmpl w:val="1332CCD4"/>
    <w:name w:val="Plato Schedule Numbering List"/>
    <w:numStyleLink w:val="111111"/>
  </w:abstractNum>
  <w:abstractNum w:abstractNumId="36" w15:restartNumberingAfterBreak="0">
    <w:nsid w:val="50965CCA"/>
    <w:multiLevelType w:val="multilevel"/>
    <w:tmpl w:val="1332CCD4"/>
    <w:name w:val="Appendicies Heading List"/>
    <w:numStyleLink w:val="111111"/>
  </w:abstractNum>
  <w:abstractNum w:abstractNumId="37" w15:restartNumberingAfterBreak="0">
    <w:nsid w:val="51D65596"/>
    <w:multiLevelType w:val="hybridMultilevel"/>
    <w:tmpl w:val="2580E1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hint="default"/>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39" w15:restartNumberingAfterBreak="0">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40" w15:restartNumberingAfterBreak="0">
    <w:nsid w:val="63BE4C73"/>
    <w:multiLevelType w:val="multilevel"/>
    <w:tmpl w:val="F824FF9A"/>
    <w:lvl w:ilvl="0">
      <w:start w:val="1"/>
      <w:numFmt w:val="decimal"/>
      <w:pStyle w:val="KLegalHeading1"/>
      <w:lvlText w:val="%1"/>
      <w:lvlJc w:val="left"/>
      <w:pPr>
        <w:tabs>
          <w:tab w:val="num" w:pos="360"/>
        </w:tabs>
      </w:pPr>
      <w:rPr>
        <w:rFonts w:cs="Times New Roman" w:hint="default"/>
      </w:rPr>
    </w:lvl>
    <w:lvl w:ilvl="1">
      <w:start w:val="1"/>
      <w:numFmt w:val="decimal"/>
      <w:pStyle w:val="KLegalHeading2"/>
      <w:lvlText w:val="%1.%2"/>
      <w:lvlJc w:val="left"/>
      <w:pPr>
        <w:tabs>
          <w:tab w:val="num" w:pos="720"/>
        </w:tabs>
      </w:pPr>
      <w:rPr>
        <w:rFonts w:cs="Times New Roman" w:hint="default"/>
      </w:rPr>
    </w:lvl>
    <w:lvl w:ilvl="2">
      <w:start w:val="1"/>
      <w:numFmt w:val="lowerLetter"/>
      <w:pStyle w:val="KLegalHeading3"/>
      <w:lvlText w:val="(%3)"/>
      <w:lvlJc w:val="left"/>
      <w:pPr>
        <w:tabs>
          <w:tab w:val="num" w:pos="720"/>
        </w:tabs>
      </w:pPr>
      <w:rPr>
        <w:rFonts w:cs="Times New Roman" w:hint="default"/>
      </w:rPr>
    </w:lvl>
    <w:lvl w:ilvl="3">
      <w:start w:val="1"/>
      <w:numFmt w:val="lowerRoman"/>
      <w:pStyle w:val="KLegalHeading4"/>
      <w:lvlText w:val="(%4)"/>
      <w:lvlJc w:val="left"/>
      <w:pPr>
        <w:tabs>
          <w:tab w:val="num" w:pos="1080"/>
        </w:tabs>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1"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cs="Times New Roman" w:hint="default"/>
        <w:b w:val="0"/>
        <w:i w:val="0"/>
        <w:sz w:val="22"/>
        <w:szCs w:val="22"/>
        <w:u w:val="none"/>
      </w:rPr>
    </w:lvl>
    <w:lvl w:ilvl="1">
      <w:start w:val="1"/>
      <w:numFmt w:val="decimal"/>
      <w:lvlText w:val="%1.%2"/>
      <w:lvlJc w:val="left"/>
      <w:pPr>
        <w:tabs>
          <w:tab w:val="num" w:pos="1080"/>
        </w:tabs>
        <w:ind w:left="1080" w:hanging="648"/>
      </w:pPr>
      <w:rPr>
        <w:rFonts w:ascii="Arial" w:hAnsi="Arial" w:cs="Times New Roman"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cs="Times New Roman"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cs="Times New Roman"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cs="Times New Roman"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cs="Times New Roman" w:hint="default"/>
        <w:b w:val="0"/>
        <w:i w:val="0"/>
        <w:sz w:val="22"/>
        <w:szCs w:val="22"/>
      </w:rPr>
    </w:lvl>
    <w:lvl w:ilvl="6">
      <w:start w:val="1"/>
      <w:numFmt w:val="decimal"/>
      <w:pStyle w:val="ScheduleLevel7"/>
      <w:lvlText w:val="%7"/>
      <w:lvlJc w:val="left"/>
      <w:pPr>
        <w:tabs>
          <w:tab w:val="num" w:pos="3960"/>
        </w:tabs>
        <w:ind w:left="3960" w:hanging="360"/>
      </w:pPr>
      <w:rPr>
        <w:rFonts w:ascii="Arial" w:hAnsi="Arial" w:cs="Times New Roman"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cs="Times New Roman" w:hint="default"/>
        <w:b w:val="0"/>
        <w:i w:val="0"/>
        <w:sz w:val="22"/>
        <w:szCs w:val="22"/>
      </w:rPr>
    </w:lvl>
    <w:lvl w:ilvl="8">
      <w:start w:val="1"/>
      <w:numFmt w:val="decimal"/>
      <w:pStyle w:val="ScheduleLevel9"/>
      <w:lvlText w:val="(%9)"/>
      <w:lvlJc w:val="left"/>
      <w:pPr>
        <w:tabs>
          <w:tab w:val="num" w:pos="4752"/>
        </w:tabs>
        <w:ind w:left="4752" w:hanging="432"/>
      </w:pPr>
      <w:rPr>
        <w:rFonts w:ascii="Arial" w:hAnsi="Arial" w:cs="Times New Roman" w:hint="default"/>
        <w:b w:val="0"/>
        <w:i w:val="0"/>
        <w:sz w:val="22"/>
        <w:szCs w:val="22"/>
      </w:rPr>
    </w:lvl>
  </w:abstractNum>
  <w:num w:numId="1">
    <w:abstractNumId w:val="6"/>
  </w:num>
  <w:num w:numId="2">
    <w:abstractNumId w:val="4"/>
  </w:num>
  <w:num w:numId="3">
    <w:abstractNumId w:val="3"/>
  </w:num>
  <w:num w:numId="4">
    <w:abstractNumId w:val="2"/>
  </w:num>
  <w:num w:numId="5">
    <w:abstractNumId w:val="1"/>
  </w:num>
  <w:num w:numId="6">
    <w:abstractNumId w:val="5"/>
  </w:num>
  <w:num w:numId="7">
    <w:abstractNumId w:val="0"/>
  </w:num>
  <w:num w:numId="8">
    <w:abstractNumId w:val="17"/>
  </w:num>
  <w:num w:numId="9">
    <w:abstractNumId w:val="28"/>
  </w:num>
  <w:num w:numId="10">
    <w:abstractNumId w:val="29"/>
  </w:num>
  <w:num w:numId="11">
    <w:abstractNumId w:val="16"/>
  </w:num>
  <w:num w:numId="12">
    <w:abstractNumId w:val="33"/>
  </w:num>
  <w:num w:numId="13">
    <w:abstractNumId w:val="31"/>
  </w:num>
  <w:num w:numId="14">
    <w:abstractNumId w:val="27"/>
  </w:num>
  <w:num w:numId="15">
    <w:abstractNumId w:val="41"/>
  </w:num>
  <w:num w:numId="16">
    <w:abstractNumId w:val="22"/>
  </w:num>
  <w:num w:numId="17">
    <w:abstractNumId w:val="40"/>
  </w:num>
  <w:num w:numId="18">
    <w:abstractNumId w:val="21"/>
  </w:num>
  <w:num w:numId="19">
    <w:abstractNumId w:val="32"/>
  </w:num>
  <w:num w:numId="20">
    <w:abstractNumId w:val="30"/>
  </w:num>
  <w:num w:numId="21">
    <w:abstractNumId w:val="38"/>
  </w:num>
  <w:num w:numId="22">
    <w:abstractNumId w:val="26"/>
  </w:num>
  <w:num w:numId="23">
    <w:abstractNumId w:val="25"/>
  </w:num>
  <w:num w:numId="24">
    <w:abstractNumId w:val="34"/>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24"/>
  </w:num>
  <w:num w:numId="28">
    <w:abstractNumId w:val="6"/>
  </w:num>
  <w:num w:numId="29">
    <w:abstractNumId w:val="6"/>
  </w:num>
  <w:num w:numId="30">
    <w:abstractNumId w:val="6"/>
  </w:num>
  <w:num w:numId="31">
    <w:abstractNumId w:val="6"/>
  </w:num>
  <w:num w:numId="32">
    <w:abstractNumId w:val="24"/>
  </w:num>
  <w:num w:numId="33">
    <w:abstractNumId w:val="37"/>
  </w:num>
  <w:num w:numId="34">
    <w:abstractNumId w:val="6"/>
  </w:num>
  <w:num w:numId="35">
    <w:abstractNumId w:val="20"/>
  </w:num>
  <w:num w:numId="36">
    <w:abstractNumId w:val="24"/>
  </w:num>
  <w:num w:numId="37">
    <w:abstractNumId w:val="24"/>
  </w:num>
  <w:num w:numId="38">
    <w:abstractNumId w:val="24"/>
  </w:num>
  <w:num w:numId="39">
    <w:abstractNumId w:val="6"/>
  </w:num>
  <w:num w:numId="40">
    <w:abstractNumId w:val="18"/>
  </w:num>
  <w:num w:numId="41">
    <w:abstractNumId w:val="1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F92"/>
    <w:rsid w:val="00001043"/>
    <w:rsid w:val="000014F8"/>
    <w:rsid w:val="00002A5E"/>
    <w:rsid w:val="000033CA"/>
    <w:rsid w:val="00004DDC"/>
    <w:rsid w:val="0000639C"/>
    <w:rsid w:val="000067FA"/>
    <w:rsid w:val="00007A30"/>
    <w:rsid w:val="000110CC"/>
    <w:rsid w:val="00011988"/>
    <w:rsid w:val="00012987"/>
    <w:rsid w:val="0001386E"/>
    <w:rsid w:val="00014A44"/>
    <w:rsid w:val="000159AC"/>
    <w:rsid w:val="00020611"/>
    <w:rsid w:val="0002117B"/>
    <w:rsid w:val="00022304"/>
    <w:rsid w:val="000234B2"/>
    <w:rsid w:val="0002409B"/>
    <w:rsid w:val="00024B2F"/>
    <w:rsid w:val="00025646"/>
    <w:rsid w:val="00026CBD"/>
    <w:rsid w:val="00026E28"/>
    <w:rsid w:val="00027C05"/>
    <w:rsid w:val="000307C3"/>
    <w:rsid w:val="000318CA"/>
    <w:rsid w:val="00031E75"/>
    <w:rsid w:val="0003289F"/>
    <w:rsid w:val="00035A45"/>
    <w:rsid w:val="00037CB6"/>
    <w:rsid w:val="00040A60"/>
    <w:rsid w:val="00042B43"/>
    <w:rsid w:val="00043835"/>
    <w:rsid w:val="000454E0"/>
    <w:rsid w:val="000459DD"/>
    <w:rsid w:val="00047788"/>
    <w:rsid w:val="00047F4C"/>
    <w:rsid w:val="00050CD4"/>
    <w:rsid w:val="00051EEA"/>
    <w:rsid w:val="00052A15"/>
    <w:rsid w:val="00052A65"/>
    <w:rsid w:val="0005414E"/>
    <w:rsid w:val="000541C6"/>
    <w:rsid w:val="00056F7F"/>
    <w:rsid w:val="00057D28"/>
    <w:rsid w:val="00060D0E"/>
    <w:rsid w:val="00062ACA"/>
    <w:rsid w:val="00062D52"/>
    <w:rsid w:val="00063D0D"/>
    <w:rsid w:val="00066D70"/>
    <w:rsid w:val="0007280F"/>
    <w:rsid w:val="00073108"/>
    <w:rsid w:val="00074357"/>
    <w:rsid w:val="00074D97"/>
    <w:rsid w:val="000763EA"/>
    <w:rsid w:val="000776A9"/>
    <w:rsid w:val="0007799F"/>
    <w:rsid w:val="00080035"/>
    <w:rsid w:val="000812AE"/>
    <w:rsid w:val="0008330B"/>
    <w:rsid w:val="00083EBA"/>
    <w:rsid w:val="000869D4"/>
    <w:rsid w:val="00087FCB"/>
    <w:rsid w:val="00090D6B"/>
    <w:rsid w:val="00090DCB"/>
    <w:rsid w:val="00090E4E"/>
    <w:rsid w:val="000910A7"/>
    <w:rsid w:val="000925FF"/>
    <w:rsid w:val="000931A5"/>
    <w:rsid w:val="00094931"/>
    <w:rsid w:val="00094E2D"/>
    <w:rsid w:val="00094F91"/>
    <w:rsid w:val="00096F76"/>
    <w:rsid w:val="000A0C5F"/>
    <w:rsid w:val="000A0D22"/>
    <w:rsid w:val="000A5582"/>
    <w:rsid w:val="000A5E95"/>
    <w:rsid w:val="000B1C66"/>
    <w:rsid w:val="000B29B2"/>
    <w:rsid w:val="000B5C9F"/>
    <w:rsid w:val="000C0077"/>
    <w:rsid w:val="000C2484"/>
    <w:rsid w:val="000C2E05"/>
    <w:rsid w:val="000C4051"/>
    <w:rsid w:val="000C4272"/>
    <w:rsid w:val="000C5EC7"/>
    <w:rsid w:val="000C68BF"/>
    <w:rsid w:val="000C7C2B"/>
    <w:rsid w:val="000D0018"/>
    <w:rsid w:val="000D1F43"/>
    <w:rsid w:val="000D26B5"/>
    <w:rsid w:val="000D3510"/>
    <w:rsid w:val="000D576A"/>
    <w:rsid w:val="000D65D4"/>
    <w:rsid w:val="000E0951"/>
    <w:rsid w:val="000E3471"/>
    <w:rsid w:val="000E4C53"/>
    <w:rsid w:val="000E6CD7"/>
    <w:rsid w:val="000F14BF"/>
    <w:rsid w:val="000F232D"/>
    <w:rsid w:val="000F3348"/>
    <w:rsid w:val="000F3500"/>
    <w:rsid w:val="000F3E1D"/>
    <w:rsid w:val="00100B77"/>
    <w:rsid w:val="00101571"/>
    <w:rsid w:val="00102864"/>
    <w:rsid w:val="0010318E"/>
    <w:rsid w:val="001036B6"/>
    <w:rsid w:val="0010453E"/>
    <w:rsid w:val="0010577C"/>
    <w:rsid w:val="00105FBC"/>
    <w:rsid w:val="00106AAD"/>
    <w:rsid w:val="00110F67"/>
    <w:rsid w:val="00113459"/>
    <w:rsid w:val="001173D2"/>
    <w:rsid w:val="001223EC"/>
    <w:rsid w:val="001233F2"/>
    <w:rsid w:val="00123FAD"/>
    <w:rsid w:val="001245F5"/>
    <w:rsid w:val="001256D9"/>
    <w:rsid w:val="0012683D"/>
    <w:rsid w:val="00126FF5"/>
    <w:rsid w:val="001321F1"/>
    <w:rsid w:val="001329DA"/>
    <w:rsid w:val="00132D14"/>
    <w:rsid w:val="00133ADF"/>
    <w:rsid w:val="001345B2"/>
    <w:rsid w:val="00134C60"/>
    <w:rsid w:val="00135690"/>
    <w:rsid w:val="001368D7"/>
    <w:rsid w:val="00136BDD"/>
    <w:rsid w:val="00136D23"/>
    <w:rsid w:val="0013718C"/>
    <w:rsid w:val="001405A6"/>
    <w:rsid w:val="001444FC"/>
    <w:rsid w:val="00144867"/>
    <w:rsid w:val="00144F3B"/>
    <w:rsid w:val="00145725"/>
    <w:rsid w:val="00147793"/>
    <w:rsid w:val="001541D4"/>
    <w:rsid w:val="00156231"/>
    <w:rsid w:val="0015696A"/>
    <w:rsid w:val="00156E2F"/>
    <w:rsid w:val="00157D99"/>
    <w:rsid w:val="001600AF"/>
    <w:rsid w:val="001600D5"/>
    <w:rsid w:val="001626E3"/>
    <w:rsid w:val="0016383C"/>
    <w:rsid w:val="00163E79"/>
    <w:rsid w:val="00166299"/>
    <w:rsid w:val="0017225B"/>
    <w:rsid w:val="00173352"/>
    <w:rsid w:val="0017368C"/>
    <w:rsid w:val="00173EC7"/>
    <w:rsid w:val="00176DF8"/>
    <w:rsid w:val="00181D58"/>
    <w:rsid w:val="00183EB0"/>
    <w:rsid w:val="00184673"/>
    <w:rsid w:val="001863E6"/>
    <w:rsid w:val="001870A2"/>
    <w:rsid w:val="0018756A"/>
    <w:rsid w:val="00191600"/>
    <w:rsid w:val="001917D0"/>
    <w:rsid w:val="001962E6"/>
    <w:rsid w:val="0019661A"/>
    <w:rsid w:val="001A0093"/>
    <w:rsid w:val="001A1780"/>
    <w:rsid w:val="001A3C4D"/>
    <w:rsid w:val="001A7AB1"/>
    <w:rsid w:val="001B182A"/>
    <w:rsid w:val="001B2EA8"/>
    <w:rsid w:val="001B2ED7"/>
    <w:rsid w:val="001B38BD"/>
    <w:rsid w:val="001B3C1C"/>
    <w:rsid w:val="001B3E2C"/>
    <w:rsid w:val="001B485F"/>
    <w:rsid w:val="001B4B79"/>
    <w:rsid w:val="001B52D8"/>
    <w:rsid w:val="001B7ECE"/>
    <w:rsid w:val="001C073D"/>
    <w:rsid w:val="001C18A7"/>
    <w:rsid w:val="001C210F"/>
    <w:rsid w:val="001C4CDC"/>
    <w:rsid w:val="001C4EFF"/>
    <w:rsid w:val="001C609B"/>
    <w:rsid w:val="001C63F8"/>
    <w:rsid w:val="001D0473"/>
    <w:rsid w:val="001D1ADF"/>
    <w:rsid w:val="001D3018"/>
    <w:rsid w:val="001D54F2"/>
    <w:rsid w:val="001D6212"/>
    <w:rsid w:val="001E2477"/>
    <w:rsid w:val="001E378F"/>
    <w:rsid w:val="001E3805"/>
    <w:rsid w:val="001E3BC9"/>
    <w:rsid w:val="001E49D6"/>
    <w:rsid w:val="001E52E7"/>
    <w:rsid w:val="001E5F1B"/>
    <w:rsid w:val="001E609D"/>
    <w:rsid w:val="001E78FD"/>
    <w:rsid w:val="001F0B69"/>
    <w:rsid w:val="001F13E1"/>
    <w:rsid w:val="001F14D9"/>
    <w:rsid w:val="001F2926"/>
    <w:rsid w:val="001F2F1C"/>
    <w:rsid w:val="001F300D"/>
    <w:rsid w:val="001F3B05"/>
    <w:rsid w:val="001F4B65"/>
    <w:rsid w:val="001F5C7B"/>
    <w:rsid w:val="002014DC"/>
    <w:rsid w:val="0020225C"/>
    <w:rsid w:val="00202978"/>
    <w:rsid w:val="002042B7"/>
    <w:rsid w:val="00204498"/>
    <w:rsid w:val="00205CD6"/>
    <w:rsid w:val="00206015"/>
    <w:rsid w:val="0020717D"/>
    <w:rsid w:val="00210570"/>
    <w:rsid w:val="002136EC"/>
    <w:rsid w:val="002139ED"/>
    <w:rsid w:val="00215015"/>
    <w:rsid w:val="0022047E"/>
    <w:rsid w:val="002222F1"/>
    <w:rsid w:val="002229A8"/>
    <w:rsid w:val="002235BF"/>
    <w:rsid w:val="0022513D"/>
    <w:rsid w:val="00225244"/>
    <w:rsid w:val="00225865"/>
    <w:rsid w:val="0022592F"/>
    <w:rsid w:val="002262A5"/>
    <w:rsid w:val="002268D4"/>
    <w:rsid w:val="0022721A"/>
    <w:rsid w:val="00234955"/>
    <w:rsid w:val="00241853"/>
    <w:rsid w:val="00243547"/>
    <w:rsid w:val="002453A1"/>
    <w:rsid w:val="00245B30"/>
    <w:rsid w:val="00246795"/>
    <w:rsid w:val="00250446"/>
    <w:rsid w:val="00250E4E"/>
    <w:rsid w:val="00257039"/>
    <w:rsid w:val="00257F38"/>
    <w:rsid w:val="002600C6"/>
    <w:rsid w:val="002608F4"/>
    <w:rsid w:val="002609DF"/>
    <w:rsid w:val="0026119D"/>
    <w:rsid w:val="002630FA"/>
    <w:rsid w:val="002634FE"/>
    <w:rsid w:val="00264BCF"/>
    <w:rsid w:val="00266838"/>
    <w:rsid w:val="0027062E"/>
    <w:rsid w:val="0027086B"/>
    <w:rsid w:val="0027166A"/>
    <w:rsid w:val="00271F85"/>
    <w:rsid w:val="0027254D"/>
    <w:rsid w:val="00273C21"/>
    <w:rsid w:val="00274416"/>
    <w:rsid w:val="00277524"/>
    <w:rsid w:val="002777FC"/>
    <w:rsid w:val="002802B6"/>
    <w:rsid w:val="00280B5B"/>
    <w:rsid w:val="00282943"/>
    <w:rsid w:val="002848C1"/>
    <w:rsid w:val="0028697F"/>
    <w:rsid w:val="00286F62"/>
    <w:rsid w:val="002876FE"/>
    <w:rsid w:val="002A08BF"/>
    <w:rsid w:val="002A4485"/>
    <w:rsid w:val="002A5258"/>
    <w:rsid w:val="002A69EC"/>
    <w:rsid w:val="002A7D10"/>
    <w:rsid w:val="002A7DA6"/>
    <w:rsid w:val="002B1CEF"/>
    <w:rsid w:val="002B1E1B"/>
    <w:rsid w:val="002B274E"/>
    <w:rsid w:val="002B397F"/>
    <w:rsid w:val="002B43BE"/>
    <w:rsid w:val="002B55ED"/>
    <w:rsid w:val="002B5AEB"/>
    <w:rsid w:val="002B5C29"/>
    <w:rsid w:val="002B6278"/>
    <w:rsid w:val="002B744B"/>
    <w:rsid w:val="002B7A85"/>
    <w:rsid w:val="002C1AF6"/>
    <w:rsid w:val="002C1DE8"/>
    <w:rsid w:val="002C2802"/>
    <w:rsid w:val="002C2D54"/>
    <w:rsid w:val="002C3316"/>
    <w:rsid w:val="002C4729"/>
    <w:rsid w:val="002C538F"/>
    <w:rsid w:val="002C671C"/>
    <w:rsid w:val="002D0D53"/>
    <w:rsid w:val="002D2841"/>
    <w:rsid w:val="002D3A27"/>
    <w:rsid w:val="002D5AFB"/>
    <w:rsid w:val="002E05A6"/>
    <w:rsid w:val="002E0DBC"/>
    <w:rsid w:val="002E5436"/>
    <w:rsid w:val="002E594B"/>
    <w:rsid w:val="002F13FD"/>
    <w:rsid w:val="002F17E0"/>
    <w:rsid w:val="002F1BB7"/>
    <w:rsid w:val="002F1F7F"/>
    <w:rsid w:val="002F4208"/>
    <w:rsid w:val="002F42F4"/>
    <w:rsid w:val="002F52AD"/>
    <w:rsid w:val="002F7BAF"/>
    <w:rsid w:val="0030285B"/>
    <w:rsid w:val="003102A9"/>
    <w:rsid w:val="00314691"/>
    <w:rsid w:val="003147F8"/>
    <w:rsid w:val="003228E1"/>
    <w:rsid w:val="00323541"/>
    <w:rsid w:val="00323EAA"/>
    <w:rsid w:val="00330C5C"/>
    <w:rsid w:val="003314D4"/>
    <w:rsid w:val="003316AA"/>
    <w:rsid w:val="003341DC"/>
    <w:rsid w:val="00335A47"/>
    <w:rsid w:val="00335D73"/>
    <w:rsid w:val="00336059"/>
    <w:rsid w:val="003378A8"/>
    <w:rsid w:val="003401DD"/>
    <w:rsid w:val="00341F81"/>
    <w:rsid w:val="0034369B"/>
    <w:rsid w:val="00345870"/>
    <w:rsid w:val="00346A23"/>
    <w:rsid w:val="00347685"/>
    <w:rsid w:val="00347DB3"/>
    <w:rsid w:val="00353191"/>
    <w:rsid w:val="003550DB"/>
    <w:rsid w:val="00357E6F"/>
    <w:rsid w:val="003627B1"/>
    <w:rsid w:val="003631FE"/>
    <w:rsid w:val="00363D74"/>
    <w:rsid w:val="003642C5"/>
    <w:rsid w:val="003660F6"/>
    <w:rsid w:val="00366C26"/>
    <w:rsid w:val="00366F85"/>
    <w:rsid w:val="003729F0"/>
    <w:rsid w:val="00373767"/>
    <w:rsid w:val="0037526E"/>
    <w:rsid w:val="00376922"/>
    <w:rsid w:val="00376FF7"/>
    <w:rsid w:val="00382730"/>
    <w:rsid w:val="00386338"/>
    <w:rsid w:val="00386706"/>
    <w:rsid w:val="003874EB"/>
    <w:rsid w:val="003908EB"/>
    <w:rsid w:val="00390BC3"/>
    <w:rsid w:val="0039193D"/>
    <w:rsid w:val="0039250C"/>
    <w:rsid w:val="00396B62"/>
    <w:rsid w:val="003978E9"/>
    <w:rsid w:val="003A0C65"/>
    <w:rsid w:val="003A0CDA"/>
    <w:rsid w:val="003A199A"/>
    <w:rsid w:val="003A1B63"/>
    <w:rsid w:val="003A2C48"/>
    <w:rsid w:val="003A4DD7"/>
    <w:rsid w:val="003A681D"/>
    <w:rsid w:val="003A686D"/>
    <w:rsid w:val="003A6E5E"/>
    <w:rsid w:val="003B0599"/>
    <w:rsid w:val="003B4727"/>
    <w:rsid w:val="003B4B25"/>
    <w:rsid w:val="003B512B"/>
    <w:rsid w:val="003B7B7A"/>
    <w:rsid w:val="003C1CB5"/>
    <w:rsid w:val="003C257A"/>
    <w:rsid w:val="003C3DDB"/>
    <w:rsid w:val="003C4135"/>
    <w:rsid w:val="003C54C9"/>
    <w:rsid w:val="003D0975"/>
    <w:rsid w:val="003D0A36"/>
    <w:rsid w:val="003D1E1C"/>
    <w:rsid w:val="003D2039"/>
    <w:rsid w:val="003D2902"/>
    <w:rsid w:val="003D4366"/>
    <w:rsid w:val="003D4F07"/>
    <w:rsid w:val="003D6D0B"/>
    <w:rsid w:val="003E25C7"/>
    <w:rsid w:val="003F06FF"/>
    <w:rsid w:val="003F1C5D"/>
    <w:rsid w:val="003F68D6"/>
    <w:rsid w:val="003F7B0E"/>
    <w:rsid w:val="00402F0D"/>
    <w:rsid w:val="00404F9C"/>
    <w:rsid w:val="0040508D"/>
    <w:rsid w:val="00407320"/>
    <w:rsid w:val="00407B3B"/>
    <w:rsid w:val="004126C0"/>
    <w:rsid w:val="004128DA"/>
    <w:rsid w:val="00413A43"/>
    <w:rsid w:val="00413AFA"/>
    <w:rsid w:val="004147A7"/>
    <w:rsid w:val="00415016"/>
    <w:rsid w:val="00416045"/>
    <w:rsid w:val="00422823"/>
    <w:rsid w:val="0042602C"/>
    <w:rsid w:val="00426AB4"/>
    <w:rsid w:val="00427A64"/>
    <w:rsid w:val="0043067F"/>
    <w:rsid w:val="004324B4"/>
    <w:rsid w:val="0043595D"/>
    <w:rsid w:val="00442EDE"/>
    <w:rsid w:val="00445F83"/>
    <w:rsid w:val="0044665F"/>
    <w:rsid w:val="00447F11"/>
    <w:rsid w:val="0045136B"/>
    <w:rsid w:val="00451C9F"/>
    <w:rsid w:val="0045279B"/>
    <w:rsid w:val="00453EE6"/>
    <w:rsid w:val="00460BBC"/>
    <w:rsid w:val="00461688"/>
    <w:rsid w:val="00465F01"/>
    <w:rsid w:val="00466CA2"/>
    <w:rsid w:val="00470A2A"/>
    <w:rsid w:val="004728BF"/>
    <w:rsid w:val="00476F39"/>
    <w:rsid w:val="004771C4"/>
    <w:rsid w:val="00480506"/>
    <w:rsid w:val="00480E50"/>
    <w:rsid w:val="00483003"/>
    <w:rsid w:val="00484032"/>
    <w:rsid w:val="00484C4E"/>
    <w:rsid w:val="00486DE4"/>
    <w:rsid w:val="004900A1"/>
    <w:rsid w:val="0049022C"/>
    <w:rsid w:val="004909B0"/>
    <w:rsid w:val="00492BDE"/>
    <w:rsid w:val="00494205"/>
    <w:rsid w:val="0049625F"/>
    <w:rsid w:val="004A1958"/>
    <w:rsid w:val="004A225E"/>
    <w:rsid w:val="004A2D0B"/>
    <w:rsid w:val="004A31F5"/>
    <w:rsid w:val="004A4371"/>
    <w:rsid w:val="004B4E34"/>
    <w:rsid w:val="004B4EEA"/>
    <w:rsid w:val="004B5FD5"/>
    <w:rsid w:val="004B65F1"/>
    <w:rsid w:val="004B6951"/>
    <w:rsid w:val="004B6F51"/>
    <w:rsid w:val="004C0636"/>
    <w:rsid w:val="004C1460"/>
    <w:rsid w:val="004C252B"/>
    <w:rsid w:val="004C50CD"/>
    <w:rsid w:val="004C53C2"/>
    <w:rsid w:val="004C5C6B"/>
    <w:rsid w:val="004C63D6"/>
    <w:rsid w:val="004C71EE"/>
    <w:rsid w:val="004D0392"/>
    <w:rsid w:val="004D0A59"/>
    <w:rsid w:val="004D1EED"/>
    <w:rsid w:val="004D267E"/>
    <w:rsid w:val="004D2D01"/>
    <w:rsid w:val="004D34B9"/>
    <w:rsid w:val="004D4D43"/>
    <w:rsid w:val="004D5500"/>
    <w:rsid w:val="004E0FDB"/>
    <w:rsid w:val="004E1F9F"/>
    <w:rsid w:val="004E442B"/>
    <w:rsid w:val="004E445C"/>
    <w:rsid w:val="004E6874"/>
    <w:rsid w:val="004E6A25"/>
    <w:rsid w:val="004F03D7"/>
    <w:rsid w:val="004F2229"/>
    <w:rsid w:val="004F2D68"/>
    <w:rsid w:val="004F37A2"/>
    <w:rsid w:val="004F3BD3"/>
    <w:rsid w:val="004F4E7F"/>
    <w:rsid w:val="004F59FC"/>
    <w:rsid w:val="004F619F"/>
    <w:rsid w:val="004F6B43"/>
    <w:rsid w:val="004F6EE0"/>
    <w:rsid w:val="004F7337"/>
    <w:rsid w:val="004F7E50"/>
    <w:rsid w:val="0050062B"/>
    <w:rsid w:val="005009A0"/>
    <w:rsid w:val="00502279"/>
    <w:rsid w:val="00502DB6"/>
    <w:rsid w:val="0050537E"/>
    <w:rsid w:val="00505473"/>
    <w:rsid w:val="0050768F"/>
    <w:rsid w:val="00507AE4"/>
    <w:rsid w:val="005147FE"/>
    <w:rsid w:val="0051511C"/>
    <w:rsid w:val="00515D51"/>
    <w:rsid w:val="00517904"/>
    <w:rsid w:val="00520711"/>
    <w:rsid w:val="00522AAC"/>
    <w:rsid w:val="00525E8B"/>
    <w:rsid w:val="00527040"/>
    <w:rsid w:val="0053220D"/>
    <w:rsid w:val="00533F76"/>
    <w:rsid w:val="005364E3"/>
    <w:rsid w:val="005432EF"/>
    <w:rsid w:val="00545E13"/>
    <w:rsid w:val="005557A2"/>
    <w:rsid w:val="005577DD"/>
    <w:rsid w:val="00561BB6"/>
    <w:rsid w:val="00564CCA"/>
    <w:rsid w:val="00565398"/>
    <w:rsid w:val="005677CD"/>
    <w:rsid w:val="00570DAB"/>
    <w:rsid w:val="00570DF8"/>
    <w:rsid w:val="00573433"/>
    <w:rsid w:val="005750D7"/>
    <w:rsid w:val="005750F5"/>
    <w:rsid w:val="005753D8"/>
    <w:rsid w:val="005759DD"/>
    <w:rsid w:val="00576C34"/>
    <w:rsid w:val="0058013B"/>
    <w:rsid w:val="005821EF"/>
    <w:rsid w:val="0058297A"/>
    <w:rsid w:val="0058409F"/>
    <w:rsid w:val="00586CC2"/>
    <w:rsid w:val="00587E84"/>
    <w:rsid w:val="005924FF"/>
    <w:rsid w:val="00592CBE"/>
    <w:rsid w:val="00593CFF"/>
    <w:rsid w:val="00594740"/>
    <w:rsid w:val="00594AE9"/>
    <w:rsid w:val="00595C15"/>
    <w:rsid w:val="00597B02"/>
    <w:rsid w:val="005A0AD8"/>
    <w:rsid w:val="005A219A"/>
    <w:rsid w:val="005A3852"/>
    <w:rsid w:val="005A3D50"/>
    <w:rsid w:val="005A7FEA"/>
    <w:rsid w:val="005B08B6"/>
    <w:rsid w:val="005B103E"/>
    <w:rsid w:val="005B28B1"/>
    <w:rsid w:val="005B2BA5"/>
    <w:rsid w:val="005B466A"/>
    <w:rsid w:val="005B46B6"/>
    <w:rsid w:val="005C084E"/>
    <w:rsid w:val="005C2280"/>
    <w:rsid w:val="005C24F6"/>
    <w:rsid w:val="005C2529"/>
    <w:rsid w:val="005C2951"/>
    <w:rsid w:val="005C3B95"/>
    <w:rsid w:val="005C51ED"/>
    <w:rsid w:val="005C6291"/>
    <w:rsid w:val="005C6503"/>
    <w:rsid w:val="005C684C"/>
    <w:rsid w:val="005D2362"/>
    <w:rsid w:val="005D2D42"/>
    <w:rsid w:val="005D3729"/>
    <w:rsid w:val="005D3F33"/>
    <w:rsid w:val="005E041F"/>
    <w:rsid w:val="005E043C"/>
    <w:rsid w:val="005E0A08"/>
    <w:rsid w:val="005E2029"/>
    <w:rsid w:val="005E244F"/>
    <w:rsid w:val="005E29A1"/>
    <w:rsid w:val="005E396C"/>
    <w:rsid w:val="005E4205"/>
    <w:rsid w:val="005E4793"/>
    <w:rsid w:val="005E4F6C"/>
    <w:rsid w:val="005E5B9E"/>
    <w:rsid w:val="005E5DD9"/>
    <w:rsid w:val="005E77ED"/>
    <w:rsid w:val="005E7C19"/>
    <w:rsid w:val="005F11AF"/>
    <w:rsid w:val="005F2A14"/>
    <w:rsid w:val="005F2F66"/>
    <w:rsid w:val="005F449A"/>
    <w:rsid w:val="005F6D06"/>
    <w:rsid w:val="005F6E6D"/>
    <w:rsid w:val="005F79C0"/>
    <w:rsid w:val="00600D97"/>
    <w:rsid w:val="00600EA9"/>
    <w:rsid w:val="00601DFB"/>
    <w:rsid w:val="00605194"/>
    <w:rsid w:val="006054F0"/>
    <w:rsid w:val="006067B2"/>
    <w:rsid w:val="006072D7"/>
    <w:rsid w:val="0061104D"/>
    <w:rsid w:val="00611CB9"/>
    <w:rsid w:val="00613C61"/>
    <w:rsid w:val="00613DF4"/>
    <w:rsid w:val="006141F1"/>
    <w:rsid w:val="00616694"/>
    <w:rsid w:val="00616DDD"/>
    <w:rsid w:val="00617599"/>
    <w:rsid w:val="0062044D"/>
    <w:rsid w:val="0062090C"/>
    <w:rsid w:val="006221FE"/>
    <w:rsid w:val="00626D91"/>
    <w:rsid w:val="00627B4B"/>
    <w:rsid w:val="0063134B"/>
    <w:rsid w:val="00632838"/>
    <w:rsid w:val="0063333F"/>
    <w:rsid w:val="006341B3"/>
    <w:rsid w:val="0063502D"/>
    <w:rsid w:val="006373DB"/>
    <w:rsid w:val="00637A9C"/>
    <w:rsid w:val="006415C5"/>
    <w:rsid w:val="006417F6"/>
    <w:rsid w:val="006418BC"/>
    <w:rsid w:val="00641ACD"/>
    <w:rsid w:val="0064354C"/>
    <w:rsid w:val="006455A0"/>
    <w:rsid w:val="00645B8A"/>
    <w:rsid w:val="0064629E"/>
    <w:rsid w:val="00646B4C"/>
    <w:rsid w:val="006506C5"/>
    <w:rsid w:val="00650AA8"/>
    <w:rsid w:val="00650B3E"/>
    <w:rsid w:val="00653CA4"/>
    <w:rsid w:val="00653D40"/>
    <w:rsid w:val="00654173"/>
    <w:rsid w:val="00657DE2"/>
    <w:rsid w:val="006600A8"/>
    <w:rsid w:val="006628E9"/>
    <w:rsid w:val="00662F79"/>
    <w:rsid w:val="006641E1"/>
    <w:rsid w:val="006645BF"/>
    <w:rsid w:val="00664704"/>
    <w:rsid w:val="00667389"/>
    <w:rsid w:val="0067142E"/>
    <w:rsid w:val="00671C2E"/>
    <w:rsid w:val="006754B9"/>
    <w:rsid w:val="006772C0"/>
    <w:rsid w:val="00680C72"/>
    <w:rsid w:val="00682677"/>
    <w:rsid w:val="00683380"/>
    <w:rsid w:val="006844CE"/>
    <w:rsid w:val="006849F7"/>
    <w:rsid w:val="00684CF6"/>
    <w:rsid w:val="0068585D"/>
    <w:rsid w:val="0068678A"/>
    <w:rsid w:val="00686F06"/>
    <w:rsid w:val="0069053C"/>
    <w:rsid w:val="0069078D"/>
    <w:rsid w:val="0069082A"/>
    <w:rsid w:val="0069204E"/>
    <w:rsid w:val="0069239F"/>
    <w:rsid w:val="00693308"/>
    <w:rsid w:val="006937DC"/>
    <w:rsid w:val="00693A46"/>
    <w:rsid w:val="006A2435"/>
    <w:rsid w:val="006A385C"/>
    <w:rsid w:val="006B16B3"/>
    <w:rsid w:val="006B1F15"/>
    <w:rsid w:val="006B32CD"/>
    <w:rsid w:val="006B3676"/>
    <w:rsid w:val="006B4F77"/>
    <w:rsid w:val="006B5196"/>
    <w:rsid w:val="006C0828"/>
    <w:rsid w:val="006C19B5"/>
    <w:rsid w:val="006C2069"/>
    <w:rsid w:val="006C3FE6"/>
    <w:rsid w:val="006C466F"/>
    <w:rsid w:val="006C5904"/>
    <w:rsid w:val="006C7377"/>
    <w:rsid w:val="006D0B91"/>
    <w:rsid w:val="006D2324"/>
    <w:rsid w:val="006D3910"/>
    <w:rsid w:val="006D50D6"/>
    <w:rsid w:val="006D6196"/>
    <w:rsid w:val="006D643A"/>
    <w:rsid w:val="006D64A7"/>
    <w:rsid w:val="006D657E"/>
    <w:rsid w:val="006D6BFE"/>
    <w:rsid w:val="006D7362"/>
    <w:rsid w:val="006D7C02"/>
    <w:rsid w:val="006E28A2"/>
    <w:rsid w:val="006E5458"/>
    <w:rsid w:val="006E570A"/>
    <w:rsid w:val="006E5B51"/>
    <w:rsid w:val="006E5FFB"/>
    <w:rsid w:val="006F098A"/>
    <w:rsid w:val="006F0C06"/>
    <w:rsid w:val="006F0D23"/>
    <w:rsid w:val="006F387A"/>
    <w:rsid w:val="006F426C"/>
    <w:rsid w:val="006F47AB"/>
    <w:rsid w:val="006F490F"/>
    <w:rsid w:val="006F6878"/>
    <w:rsid w:val="006F6F85"/>
    <w:rsid w:val="006F7D63"/>
    <w:rsid w:val="007003CC"/>
    <w:rsid w:val="00702C1F"/>
    <w:rsid w:val="00704A4D"/>
    <w:rsid w:val="00706FCC"/>
    <w:rsid w:val="007110A9"/>
    <w:rsid w:val="007145F1"/>
    <w:rsid w:val="007160DB"/>
    <w:rsid w:val="0072081F"/>
    <w:rsid w:val="007247B9"/>
    <w:rsid w:val="00724885"/>
    <w:rsid w:val="00727B55"/>
    <w:rsid w:val="007321C1"/>
    <w:rsid w:val="00733ACF"/>
    <w:rsid w:val="0073540C"/>
    <w:rsid w:val="00735D7F"/>
    <w:rsid w:val="007378D3"/>
    <w:rsid w:val="007404A1"/>
    <w:rsid w:val="00740B2E"/>
    <w:rsid w:val="007435B9"/>
    <w:rsid w:val="00747932"/>
    <w:rsid w:val="0075008F"/>
    <w:rsid w:val="007517C8"/>
    <w:rsid w:val="0075444C"/>
    <w:rsid w:val="00755A73"/>
    <w:rsid w:val="00756064"/>
    <w:rsid w:val="00757F48"/>
    <w:rsid w:val="00760E17"/>
    <w:rsid w:val="00763832"/>
    <w:rsid w:val="0076417D"/>
    <w:rsid w:val="00764353"/>
    <w:rsid w:val="00767AC2"/>
    <w:rsid w:val="0077065D"/>
    <w:rsid w:val="0077082E"/>
    <w:rsid w:val="00772062"/>
    <w:rsid w:val="007723BF"/>
    <w:rsid w:val="007734F9"/>
    <w:rsid w:val="0077354F"/>
    <w:rsid w:val="00773DF3"/>
    <w:rsid w:val="007742BD"/>
    <w:rsid w:val="0077722D"/>
    <w:rsid w:val="0078132F"/>
    <w:rsid w:val="00781B53"/>
    <w:rsid w:val="00781F72"/>
    <w:rsid w:val="007838E0"/>
    <w:rsid w:val="00784548"/>
    <w:rsid w:val="00791568"/>
    <w:rsid w:val="00792A76"/>
    <w:rsid w:val="00792F41"/>
    <w:rsid w:val="00793CFE"/>
    <w:rsid w:val="007948B4"/>
    <w:rsid w:val="007957E7"/>
    <w:rsid w:val="00797A83"/>
    <w:rsid w:val="007A07BE"/>
    <w:rsid w:val="007A1EDB"/>
    <w:rsid w:val="007A4212"/>
    <w:rsid w:val="007A51D9"/>
    <w:rsid w:val="007B0927"/>
    <w:rsid w:val="007B22E8"/>
    <w:rsid w:val="007B3FCD"/>
    <w:rsid w:val="007B5019"/>
    <w:rsid w:val="007B52CD"/>
    <w:rsid w:val="007B7B17"/>
    <w:rsid w:val="007C18C6"/>
    <w:rsid w:val="007C2F67"/>
    <w:rsid w:val="007C3262"/>
    <w:rsid w:val="007C33F9"/>
    <w:rsid w:val="007C389F"/>
    <w:rsid w:val="007C79FC"/>
    <w:rsid w:val="007D04CE"/>
    <w:rsid w:val="007D1C75"/>
    <w:rsid w:val="007D23D0"/>
    <w:rsid w:val="007D5356"/>
    <w:rsid w:val="007D5C41"/>
    <w:rsid w:val="007D5CAB"/>
    <w:rsid w:val="007D61A2"/>
    <w:rsid w:val="007D7AF4"/>
    <w:rsid w:val="007D7EEC"/>
    <w:rsid w:val="007E3BEA"/>
    <w:rsid w:val="007E4B21"/>
    <w:rsid w:val="007E4D19"/>
    <w:rsid w:val="007E51E9"/>
    <w:rsid w:val="007E581E"/>
    <w:rsid w:val="007E5ED3"/>
    <w:rsid w:val="007E69D2"/>
    <w:rsid w:val="007E6E3C"/>
    <w:rsid w:val="007F062B"/>
    <w:rsid w:val="007F2E1A"/>
    <w:rsid w:val="007F521C"/>
    <w:rsid w:val="007F5335"/>
    <w:rsid w:val="007F78F3"/>
    <w:rsid w:val="00800097"/>
    <w:rsid w:val="00801D69"/>
    <w:rsid w:val="0080204D"/>
    <w:rsid w:val="00802735"/>
    <w:rsid w:val="00804229"/>
    <w:rsid w:val="008042A5"/>
    <w:rsid w:val="008055AF"/>
    <w:rsid w:val="0080626B"/>
    <w:rsid w:val="008113BA"/>
    <w:rsid w:val="00811C30"/>
    <w:rsid w:val="0081457C"/>
    <w:rsid w:val="00815BFF"/>
    <w:rsid w:val="008208C9"/>
    <w:rsid w:val="00821734"/>
    <w:rsid w:val="008227FE"/>
    <w:rsid w:val="00822A88"/>
    <w:rsid w:val="00825DD7"/>
    <w:rsid w:val="00826B9B"/>
    <w:rsid w:val="0082702F"/>
    <w:rsid w:val="00827E8F"/>
    <w:rsid w:val="00830EA9"/>
    <w:rsid w:val="0083566B"/>
    <w:rsid w:val="00836D2F"/>
    <w:rsid w:val="00840CBD"/>
    <w:rsid w:val="00840F46"/>
    <w:rsid w:val="008413B8"/>
    <w:rsid w:val="00842735"/>
    <w:rsid w:val="00843256"/>
    <w:rsid w:val="008433A5"/>
    <w:rsid w:val="00843CA8"/>
    <w:rsid w:val="00843FCC"/>
    <w:rsid w:val="00845DE9"/>
    <w:rsid w:val="00846256"/>
    <w:rsid w:val="008513A7"/>
    <w:rsid w:val="008519A1"/>
    <w:rsid w:val="00852F2C"/>
    <w:rsid w:val="0085331D"/>
    <w:rsid w:val="00854513"/>
    <w:rsid w:val="008556F2"/>
    <w:rsid w:val="008570B4"/>
    <w:rsid w:val="00861A1D"/>
    <w:rsid w:val="00861D08"/>
    <w:rsid w:val="0086210A"/>
    <w:rsid w:val="00862C72"/>
    <w:rsid w:val="00862E1D"/>
    <w:rsid w:val="008633FF"/>
    <w:rsid w:val="00864F15"/>
    <w:rsid w:val="008678A1"/>
    <w:rsid w:val="00873177"/>
    <w:rsid w:val="00873E83"/>
    <w:rsid w:val="0087429B"/>
    <w:rsid w:val="008772A2"/>
    <w:rsid w:val="00877821"/>
    <w:rsid w:val="00877AA1"/>
    <w:rsid w:val="0088161D"/>
    <w:rsid w:val="00882465"/>
    <w:rsid w:val="00884B6F"/>
    <w:rsid w:val="00890886"/>
    <w:rsid w:val="00890FC3"/>
    <w:rsid w:val="008916A4"/>
    <w:rsid w:val="00896358"/>
    <w:rsid w:val="00896FCC"/>
    <w:rsid w:val="008A17B5"/>
    <w:rsid w:val="008A20B1"/>
    <w:rsid w:val="008A26A3"/>
    <w:rsid w:val="008A3F1A"/>
    <w:rsid w:val="008A402E"/>
    <w:rsid w:val="008A464C"/>
    <w:rsid w:val="008A5EAC"/>
    <w:rsid w:val="008A6B0C"/>
    <w:rsid w:val="008A74AE"/>
    <w:rsid w:val="008A7C5C"/>
    <w:rsid w:val="008B127E"/>
    <w:rsid w:val="008B2760"/>
    <w:rsid w:val="008B34A9"/>
    <w:rsid w:val="008B38FD"/>
    <w:rsid w:val="008B3DC8"/>
    <w:rsid w:val="008B4EC5"/>
    <w:rsid w:val="008B5210"/>
    <w:rsid w:val="008B5644"/>
    <w:rsid w:val="008B5F3A"/>
    <w:rsid w:val="008B7859"/>
    <w:rsid w:val="008C05F1"/>
    <w:rsid w:val="008C09CA"/>
    <w:rsid w:val="008C218B"/>
    <w:rsid w:val="008C59EE"/>
    <w:rsid w:val="008C6917"/>
    <w:rsid w:val="008C6DD8"/>
    <w:rsid w:val="008D01FD"/>
    <w:rsid w:val="008D1180"/>
    <w:rsid w:val="008D17C0"/>
    <w:rsid w:val="008D1AFC"/>
    <w:rsid w:val="008D1F53"/>
    <w:rsid w:val="008D28A6"/>
    <w:rsid w:val="008D66D4"/>
    <w:rsid w:val="008D7794"/>
    <w:rsid w:val="008E0B8A"/>
    <w:rsid w:val="008E4B89"/>
    <w:rsid w:val="008E6D8C"/>
    <w:rsid w:val="008E7D6B"/>
    <w:rsid w:val="008F0B3A"/>
    <w:rsid w:val="008F0B5B"/>
    <w:rsid w:val="008F0F5B"/>
    <w:rsid w:val="008F256A"/>
    <w:rsid w:val="008F48B8"/>
    <w:rsid w:val="008F54D5"/>
    <w:rsid w:val="008F7730"/>
    <w:rsid w:val="009000A4"/>
    <w:rsid w:val="00900BFA"/>
    <w:rsid w:val="00900E71"/>
    <w:rsid w:val="009021F5"/>
    <w:rsid w:val="00903126"/>
    <w:rsid w:val="0090447A"/>
    <w:rsid w:val="00905BFB"/>
    <w:rsid w:val="009064EA"/>
    <w:rsid w:val="0090661A"/>
    <w:rsid w:val="009066E0"/>
    <w:rsid w:val="00910C56"/>
    <w:rsid w:val="00910CE8"/>
    <w:rsid w:val="00911C93"/>
    <w:rsid w:val="00912B1E"/>
    <w:rsid w:val="00912D72"/>
    <w:rsid w:val="00913B38"/>
    <w:rsid w:val="00914E2F"/>
    <w:rsid w:val="0091531E"/>
    <w:rsid w:val="00915583"/>
    <w:rsid w:val="009166A2"/>
    <w:rsid w:val="00920363"/>
    <w:rsid w:val="00923A8C"/>
    <w:rsid w:val="00923ACC"/>
    <w:rsid w:val="00925453"/>
    <w:rsid w:val="00926AFD"/>
    <w:rsid w:val="00932346"/>
    <w:rsid w:val="00932D6C"/>
    <w:rsid w:val="00934359"/>
    <w:rsid w:val="00935E3F"/>
    <w:rsid w:val="00937C61"/>
    <w:rsid w:val="009448C5"/>
    <w:rsid w:val="0094512F"/>
    <w:rsid w:val="00947497"/>
    <w:rsid w:val="00951437"/>
    <w:rsid w:val="00951FEC"/>
    <w:rsid w:val="009553D2"/>
    <w:rsid w:val="00955962"/>
    <w:rsid w:val="009572E2"/>
    <w:rsid w:val="00964489"/>
    <w:rsid w:val="00964906"/>
    <w:rsid w:val="00965860"/>
    <w:rsid w:val="00965F55"/>
    <w:rsid w:val="00970943"/>
    <w:rsid w:val="00970C86"/>
    <w:rsid w:val="009717F2"/>
    <w:rsid w:val="00971A11"/>
    <w:rsid w:val="009738CD"/>
    <w:rsid w:val="0097525F"/>
    <w:rsid w:val="009758F3"/>
    <w:rsid w:val="00975DED"/>
    <w:rsid w:val="0097705B"/>
    <w:rsid w:val="0098237E"/>
    <w:rsid w:val="00982A2A"/>
    <w:rsid w:val="00982EBA"/>
    <w:rsid w:val="00983AEF"/>
    <w:rsid w:val="00985750"/>
    <w:rsid w:val="00986DDB"/>
    <w:rsid w:val="00993750"/>
    <w:rsid w:val="00995864"/>
    <w:rsid w:val="00996944"/>
    <w:rsid w:val="00997A9A"/>
    <w:rsid w:val="00997DB6"/>
    <w:rsid w:val="009A00D6"/>
    <w:rsid w:val="009A041A"/>
    <w:rsid w:val="009A0DA6"/>
    <w:rsid w:val="009A0F2A"/>
    <w:rsid w:val="009A28B5"/>
    <w:rsid w:val="009A37CD"/>
    <w:rsid w:val="009A6004"/>
    <w:rsid w:val="009A627F"/>
    <w:rsid w:val="009A7579"/>
    <w:rsid w:val="009A7B4A"/>
    <w:rsid w:val="009B0A14"/>
    <w:rsid w:val="009B0E63"/>
    <w:rsid w:val="009B4D5A"/>
    <w:rsid w:val="009B6B86"/>
    <w:rsid w:val="009C2B62"/>
    <w:rsid w:val="009C3578"/>
    <w:rsid w:val="009C3DAF"/>
    <w:rsid w:val="009C495F"/>
    <w:rsid w:val="009C77BA"/>
    <w:rsid w:val="009D08E6"/>
    <w:rsid w:val="009D12CD"/>
    <w:rsid w:val="009D29AF"/>
    <w:rsid w:val="009D5060"/>
    <w:rsid w:val="009D7801"/>
    <w:rsid w:val="009E2289"/>
    <w:rsid w:val="009E22EF"/>
    <w:rsid w:val="009E38B3"/>
    <w:rsid w:val="009E46E8"/>
    <w:rsid w:val="009E77E5"/>
    <w:rsid w:val="009E7CA6"/>
    <w:rsid w:val="009F0DAB"/>
    <w:rsid w:val="009F386A"/>
    <w:rsid w:val="009F51DB"/>
    <w:rsid w:val="00A03D60"/>
    <w:rsid w:val="00A04242"/>
    <w:rsid w:val="00A055F2"/>
    <w:rsid w:val="00A06EEA"/>
    <w:rsid w:val="00A07797"/>
    <w:rsid w:val="00A07BA2"/>
    <w:rsid w:val="00A07E0F"/>
    <w:rsid w:val="00A11943"/>
    <w:rsid w:val="00A126CF"/>
    <w:rsid w:val="00A13177"/>
    <w:rsid w:val="00A150ED"/>
    <w:rsid w:val="00A16041"/>
    <w:rsid w:val="00A163C2"/>
    <w:rsid w:val="00A16B7D"/>
    <w:rsid w:val="00A203DA"/>
    <w:rsid w:val="00A2190A"/>
    <w:rsid w:val="00A26DB5"/>
    <w:rsid w:val="00A27147"/>
    <w:rsid w:val="00A27E1F"/>
    <w:rsid w:val="00A30E80"/>
    <w:rsid w:val="00A317DF"/>
    <w:rsid w:val="00A3180D"/>
    <w:rsid w:val="00A33F0B"/>
    <w:rsid w:val="00A3548F"/>
    <w:rsid w:val="00A3630D"/>
    <w:rsid w:val="00A363DA"/>
    <w:rsid w:val="00A37384"/>
    <w:rsid w:val="00A4055F"/>
    <w:rsid w:val="00A40F5C"/>
    <w:rsid w:val="00A413AE"/>
    <w:rsid w:val="00A425FC"/>
    <w:rsid w:val="00A45E47"/>
    <w:rsid w:val="00A46AE8"/>
    <w:rsid w:val="00A520BB"/>
    <w:rsid w:val="00A53C90"/>
    <w:rsid w:val="00A544DF"/>
    <w:rsid w:val="00A54C8F"/>
    <w:rsid w:val="00A55898"/>
    <w:rsid w:val="00A558AF"/>
    <w:rsid w:val="00A5594A"/>
    <w:rsid w:val="00A56672"/>
    <w:rsid w:val="00A56D67"/>
    <w:rsid w:val="00A57890"/>
    <w:rsid w:val="00A60159"/>
    <w:rsid w:val="00A6238E"/>
    <w:rsid w:val="00A63F3F"/>
    <w:rsid w:val="00A646DE"/>
    <w:rsid w:val="00A64A62"/>
    <w:rsid w:val="00A72352"/>
    <w:rsid w:val="00A72D1A"/>
    <w:rsid w:val="00A73E58"/>
    <w:rsid w:val="00A80DFC"/>
    <w:rsid w:val="00A81243"/>
    <w:rsid w:val="00A8268A"/>
    <w:rsid w:val="00A82D41"/>
    <w:rsid w:val="00A838A0"/>
    <w:rsid w:val="00A84413"/>
    <w:rsid w:val="00A845EC"/>
    <w:rsid w:val="00A852B4"/>
    <w:rsid w:val="00A90772"/>
    <w:rsid w:val="00A943CC"/>
    <w:rsid w:val="00A949A8"/>
    <w:rsid w:val="00A959B8"/>
    <w:rsid w:val="00A95BF2"/>
    <w:rsid w:val="00A9628B"/>
    <w:rsid w:val="00A96390"/>
    <w:rsid w:val="00A97DC4"/>
    <w:rsid w:val="00AA058F"/>
    <w:rsid w:val="00AA144B"/>
    <w:rsid w:val="00AA196D"/>
    <w:rsid w:val="00AA1EAD"/>
    <w:rsid w:val="00AA220C"/>
    <w:rsid w:val="00AA31FA"/>
    <w:rsid w:val="00AA341B"/>
    <w:rsid w:val="00AA3ADC"/>
    <w:rsid w:val="00AA3B5B"/>
    <w:rsid w:val="00AA421C"/>
    <w:rsid w:val="00AA4F8E"/>
    <w:rsid w:val="00AA7115"/>
    <w:rsid w:val="00AB00CB"/>
    <w:rsid w:val="00AB0220"/>
    <w:rsid w:val="00AB0611"/>
    <w:rsid w:val="00AB1D5F"/>
    <w:rsid w:val="00AB262A"/>
    <w:rsid w:val="00AB3224"/>
    <w:rsid w:val="00AB4B48"/>
    <w:rsid w:val="00AB4FFF"/>
    <w:rsid w:val="00AB55DE"/>
    <w:rsid w:val="00AB656C"/>
    <w:rsid w:val="00AB66B3"/>
    <w:rsid w:val="00AB6CFB"/>
    <w:rsid w:val="00AC0C6D"/>
    <w:rsid w:val="00AC28DE"/>
    <w:rsid w:val="00AC4A36"/>
    <w:rsid w:val="00AC6A1B"/>
    <w:rsid w:val="00AC6CBD"/>
    <w:rsid w:val="00AC7431"/>
    <w:rsid w:val="00AC7B0F"/>
    <w:rsid w:val="00AD047E"/>
    <w:rsid w:val="00AD164C"/>
    <w:rsid w:val="00AD3F4B"/>
    <w:rsid w:val="00AD57C3"/>
    <w:rsid w:val="00AD5F2B"/>
    <w:rsid w:val="00AD6C7F"/>
    <w:rsid w:val="00AD6F6A"/>
    <w:rsid w:val="00AE0361"/>
    <w:rsid w:val="00AE037F"/>
    <w:rsid w:val="00AE169A"/>
    <w:rsid w:val="00AE1C64"/>
    <w:rsid w:val="00AE2742"/>
    <w:rsid w:val="00AE36E5"/>
    <w:rsid w:val="00AE599F"/>
    <w:rsid w:val="00AE7980"/>
    <w:rsid w:val="00AF0EA6"/>
    <w:rsid w:val="00AF404C"/>
    <w:rsid w:val="00AF5288"/>
    <w:rsid w:val="00AF5D31"/>
    <w:rsid w:val="00B008C0"/>
    <w:rsid w:val="00B0302C"/>
    <w:rsid w:val="00B041A5"/>
    <w:rsid w:val="00B06CDF"/>
    <w:rsid w:val="00B1155E"/>
    <w:rsid w:val="00B1289A"/>
    <w:rsid w:val="00B1289E"/>
    <w:rsid w:val="00B12987"/>
    <w:rsid w:val="00B13340"/>
    <w:rsid w:val="00B13F0A"/>
    <w:rsid w:val="00B2191C"/>
    <w:rsid w:val="00B238B0"/>
    <w:rsid w:val="00B240CE"/>
    <w:rsid w:val="00B316A1"/>
    <w:rsid w:val="00B326CD"/>
    <w:rsid w:val="00B3393E"/>
    <w:rsid w:val="00B35989"/>
    <w:rsid w:val="00B366A1"/>
    <w:rsid w:val="00B37052"/>
    <w:rsid w:val="00B41A15"/>
    <w:rsid w:val="00B42707"/>
    <w:rsid w:val="00B432A0"/>
    <w:rsid w:val="00B43623"/>
    <w:rsid w:val="00B4536E"/>
    <w:rsid w:val="00B46A49"/>
    <w:rsid w:val="00B46D5E"/>
    <w:rsid w:val="00B4720A"/>
    <w:rsid w:val="00B50FC5"/>
    <w:rsid w:val="00B51662"/>
    <w:rsid w:val="00B5296B"/>
    <w:rsid w:val="00B53C5F"/>
    <w:rsid w:val="00B55F78"/>
    <w:rsid w:val="00B561E8"/>
    <w:rsid w:val="00B57549"/>
    <w:rsid w:val="00B64C19"/>
    <w:rsid w:val="00B67970"/>
    <w:rsid w:val="00B720D3"/>
    <w:rsid w:val="00B7286F"/>
    <w:rsid w:val="00B7431E"/>
    <w:rsid w:val="00B74E47"/>
    <w:rsid w:val="00B75B36"/>
    <w:rsid w:val="00B768E2"/>
    <w:rsid w:val="00B769AD"/>
    <w:rsid w:val="00B81C9D"/>
    <w:rsid w:val="00B81D11"/>
    <w:rsid w:val="00B82B1D"/>
    <w:rsid w:val="00B82F46"/>
    <w:rsid w:val="00B83D8F"/>
    <w:rsid w:val="00B83F9E"/>
    <w:rsid w:val="00B92A35"/>
    <w:rsid w:val="00B92BA9"/>
    <w:rsid w:val="00B92E90"/>
    <w:rsid w:val="00B9498B"/>
    <w:rsid w:val="00B951B1"/>
    <w:rsid w:val="00B954A8"/>
    <w:rsid w:val="00B95754"/>
    <w:rsid w:val="00B979BD"/>
    <w:rsid w:val="00B97A23"/>
    <w:rsid w:val="00BA2351"/>
    <w:rsid w:val="00BA27C0"/>
    <w:rsid w:val="00BA40E4"/>
    <w:rsid w:val="00BA4A84"/>
    <w:rsid w:val="00BA53B5"/>
    <w:rsid w:val="00BA7E7C"/>
    <w:rsid w:val="00BB0A71"/>
    <w:rsid w:val="00BB5C1E"/>
    <w:rsid w:val="00BB6DF6"/>
    <w:rsid w:val="00BB7AA8"/>
    <w:rsid w:val="00BC0359"/>
    <w:rsid w:val="00BC0592"/>
    <w:rsid w:val="00BC1EBF"/>
    <w:rsid w:val="00BC2E68"/>
    <w:rsid w:val="00BC44B6"/>
    <w:rsid w:val="00BC4E67"/>
    <w:rsid w:val="00BC79C0"/>
    <w:rsid w:val="00BD1371"/>
    <w:rsid w:val="00BD1D37"/>
    <w:rsid w:val="00BD42DB"/>
    <w:rsid w:val="00BD6245"/>
    <w:rsid w:val="00BE1049"/>
    <w:rsid w:val="00BE17A9"/>
    <w:rsid w:val="00BE7BA0"/>
    <w:rsid w:val="00BE7C8B"/>
    <w:rsid w:val="00BF086F"/>
    <w:rsid w:val="00BF0A36"/>
    <w:rsid w:val="00BF19C4"/>
    <w:rsid w:val="00BF3BAD"/>
    <w:rsid w:val="00BF3CBD"/>
    <w:rsid w:val="00BF423A"/>
    <w:rsid w:val="00BF6C31"/>
    <w:rsid w:val="00C02A15"/>
    <w:rsid w:val="00C02C4F"/>
    <w:rsid w:val="00C05977"/>
    <w:rsid w:val="00C1747F"/>
    <w:rsid w:val="00C25BEE"/>
    <w:rsid w:val="00C26F1C"/>
    <w:rsid w:val="00C3009F"/>
    <w:rsid w:val="00C35E26"/>
    <w:rsid w:val="00C36C28"/>
    <w:rsid w:val="00C3701E"/>
    <w:rsid w:val="00C42D18"/>
    <w:rsid w:val="00C44DC2"/>
    <w:rsid w:val="00C451F6"/>
    <w:rsid w:val="00C5064E"/>
    <w:rsid w:val="00C50C2E"/>
    <w:rsid w:val="00C523DC"/>
    <w:rsid w:val="00C5443A"/>
    <w:rsid w:val="00C54930"/>
    <w:rsid w:val="00C567D0"/>
    <w:rsid w:val="00C613B7"/>
    <w:rsid w:val="00C61512"/>
    <w:rsid w:val="00C616E6"/>
    <w:rsid w:val="00C61ED0"/>
    <w:rsid w:val="00C644A6"/>
    <w:rsid w:val="00C64CE8"/>
    <w:rsid w:val="00C67BC3"/>
    <w:rsid w:val="00C67D1A"/>
    <w:rsid w:val="00C704B7"/>
    <w:rsid w:val="00C71D94"/>
    <w:rsid w:val="00C71EBF"/>
    <w:rsid w:val="00C73155"/>
    <w:rsid w:val="00C7447E"/>
    <w:rsid w:val="00C755BE"/>
    <w:rsid w:val="00C7586E"/>
    <w:rsid w:val="00C76852"/>
    <w:rsid w:val="00C7767B"/>
    <w:rsid w:val="00C77D9C"/>
    <w:rsid w:val="00C8027A"/>
    <w:rsid w:val="00C810AF"/>
    <w:rsid w:val="00C81EC7"/>
    <w:rsid w:val="00C847AF"/>
    <w:rsid w:val="00C8752E"/>
    <w:rsid w:val="00C87EEF"/>
    <w:rsid w:val="00C901B4"/>
    <w:rsid w:val="00C90B3D"/>
    <w:rsid w:val="00C93563"/>
    <w:rsid w:val="00C944BE"/>
    <w:rsid w:val="00C959C7"/>
    <w:rsid w:val="00CA2595"/>
    <w:rsid w:val="00CA3052"/>
    <w:rsid w:val="00CA3130"/>
    <w:rsid w:val="00CA69F1"/>
    <w:rsid w:val="00CA6B59"/>
    <w:rsid w:val="00CB01A6"/>
    <w:rsid w:val="00CB0902"/>
    <w:rsid w:val="00CB14F9"/>
    <w:rsid w:val="00CB1680"/>
    <w:rsid w:val="00CB16F8"/>
    <w:rsid w:val="00CB3318"/>
    <w:rsid w:val="00CB4271"/>
    <w:rsid w:val="00CB726B"/>
    <w:rsid w:val="00CC2078"/>
    <w:rsid w:val="00CC3F44"/>
    <w:rsid w:val="00CC5BF3"/>
    <w:rsid w:val="00CC5CB2"/>
    <w:rsid w:val="00CC656D"/>
    <w:rsid w:val="00CD10B1"/>
    <w:rsid w:val="00CD124A"/>
    <w:rsid w:val="00CD37D7"/>
    <w:rsid w:val="00CD3EE5"/>
    <w:rsid w:val="00CD4D5D"/>
    <w:rsid w:val="00CD6312"/>
    <w:rsid w:val="00CE2942"/>
    <w:rsid w:val="00CE43E0"/>
    <w:rsid w:val="00CE4670"/>
    <w:rsid w:val="00CE55A9"/>
    <w:rsid w:val="00CE60F4"/>
    <w:rsid w:val="00CE650D"/>
    <w:rsid w:val="00CE7A9D"/>
    <w:rsid w:val="00CF09E4"/>
    <w:rsid w:val="00CF199D"/>
    <w:rsid w:val="00CF689C"/>
    <w:rsid w:val="00CF7B6A"/>
    <w:rsid w:val="00CF7DAD"/>
    <w:rsid w:val="00D01126"/>
    <w:rsid w:val="00D02587"/>
    <w:rsid w:val="00D03382"/>
    <w:rsid w:val="00D038AC"/>
    <w:rsid w:val="00D03E15"/>
    <w:rsid w:val="00D056A2"/>
    <w:rsid w:val="00D10BD3"/>
    <w:rsid w:val="00D12A9F"/>
    <w:rsid w:val="00D1319B"/>
    <w:rsid w:val="00D17488"/>
    <w:rsid w:val="00D178E0"/>
    <w:rsid w:val="00D21E06"/>
    <w:rsid w:val="00D23214"/>
    <w:rsid w:val="00D236F9"/>
    <w:rsid w:val="00D3000E"/>
    <w:rsid w:val="00D32B32"/>
    <w:rsid w:val="00D336B8"/>
    <w:rsid w:val="00D353B7"/>
    <w:rsid w:val="00D363AC"/>
    <w:rsid w:val="00D37BAC"/>
    <w:rsid w:val="00D37FDE"/>
    <w:rsid w:val="00D40718"/>
    <w:rsid w:val="00D4202A"/>
    <w:rsid w:val="00D42A06"/>
    <w:rsid w:val="00D43BFB"/>
    <w:rsid w:val="00D440C9"/>
    <w:rsid w:val="00D44A45"/>
    <w:rsid w:val="00D4615B"/>
    <w:rsid w:val="00D463B4"/>
    <w:rsid w:val="00D4648B"/>
    <w:rsid w:val="00D47B67"/>
    <w:rsid w:val="00D50551"/>
    <w:rsid w:val="00D505BA"/>
    <w:rsid w:val="00D5114F"/>
    <w:rsid w:val="00D53F84"/>
    <w:rsid w:val="00D540F7"/>
    <w:rsid w:val="00D62E47"/>
    <w:rsid w:val="00D6400B"/>
    <w:rsid w:val="00D67B57"/>
    <w:rsid w:val="00D70A58"/>
    <w:rsid w:val="00D7211C"/>
    <w:rsid w:val="00D72D79"/>
    <w:rsid w:val="00D736B8"/>
    <w:rsid w:val="00D74C4C"/>
    <w:rsid w:val="00D74FF3"/>
    <w:rsid w:val="00D80252"/>
    <w:rsid w:val="00D8251C"/>
    <w:rsid w:val="00D82A24"/>
    <w:rsid w:val="00D82DB4"/>
    <w:rsid w:val="00D83B95"/>
    <w:rsid w:val="00D843A4"/>
    <w:rsid w:val="00D846CA"/>
    <w:rsid w:val="00D84A3C"/>
    <w:rsid w:val="00D92179"/>
    <w:rsid w:val="00D92797"/>
    <w:rsid w:val="00D93AD4"/>
    <w:rsid w:val="00D94567"/>
    <w:rsid w:val="00D9647E"/>
    <w:rsid w:val="00D97B1B"/>
    <w:rsid w:val="00D97C9A"/>
    <w:rsid w:val="00DA4DE1"/>
    <w:rsid w:val="00DA5C32"/>
    <w:rsid w:val="00DA6D7B"/>
    <w:rsid w:val="00DA770E"/>
    <w:rsid w:val="00DB0CEC"/>
    <w:rsid w:val="00DB11AB"/>
    <w:rsid w:val="00DB3C6E"/>
    <w:rsid w:val="00DB3D51"/>
    <w:rsid w:val="00DB4281"/>
    <w:rsid w:val="00DB7133"/>
    <w:rsid w:val="00DC0208"/>
    <w:rsid w:val="00DC465C"/>
    <w:rsid w:val="00DC5CB1"/>
    <w:rsid w:val="00DC62CC"/>
    <w:rsid w:val="00DC6E1E"/>
    <w:rsid w:val="00DD192A"/>
    <w:rsid w:val="00DD4374"/>
    <w:rsid w:val="00DD471E"/>
    <w:rsid w:val="00DD6502"/>
    <w:rsid w:val="00DD6E07"/>
    <w:rsid w:val="00DD714C"/>
    <w:rsid w:val="00DE0CDD"/>
    <w:rsid w:val="00DE1254"/>
    <w:rsid w:val="00DE1766"/>
    <w:rsid w:val="00DE29D7"/>
    <w:rsid w:val="00DE3681"/>
    <w:rsid w:val="00DE36AC"/>
    <w:rsid w:val="00DE45B2"/>
    <w:rsid w:val="00DE5674"/>
    <w:rsid w:val="00DF0917"/>
    <w:rsid w:val="00DF4C9B"/>
    <w:rsid w:val="00E024D2"/>
    <w:rsid w:val="00E030C9"/>
    <w:rsid w:val="00E05439"/>
    <w:rsid w:val="00E05F1D"/>
    <w:rsid w:val="00E074E6"/>
    <w:rsid w:val="00E10534"/>
    <w:rsid w:val="00E10CED"/>
    <w:rsid w:val="00E121D5"/>
    <w:rsid w:val="00E13CFC"/>
    <w:rsid w:val="00E14310"/>
    <w:rsid w:val="00E161CE"/>
    <w:rsid w:val="00E169C0"/>
    <w:rsid w:val="00E171A6"/>
    <w:rsid w:val="00E205FA"/>
    <w:rsid w:val="00E20739"/>
    <w:rsid w:val="00E20D35"/>
    <w:rsid w:val="00E22084"/>
    <w:rsid w:val="00E22767"/>
    <w:rsid w:val="00E240D9"/>
    <w:rsid w:val="00E24D48"/>
    <w:rsid w:val="00E25C2D"/>
    <w:rsid w:val="00E2791D"/>
    <w:rsid w:val="00E30438"/>
    <w:rsid w:val="00E33202"/>
    <w:rsid w:val="00E3410E"/>
    <w:rsid w:val="00E34297"/>
    <w:rsid w:val="00E366B5"/>
    <w:rsid w:val="00E41D60"/>
    <w:rsid w:val="00E420B0"/>
    <w:rsid w:val="00E4377B"/>
    <w:rsid w:val="00E44B31"/>
    <w:rsid w:val="00E450B0"/>
    <w:rsid w:val="00E50B0C"/>
    <w:rsid w:val="00E56567"/>
    <w:rsid w:val="00E57A45"/>
    <w:rsid w:val="00E613F6"/>
    <w:rsid w:val="00E62099"/>
    <w:rsid w:val="00E63383"/>
    <w:rsid w:val="00E63E21"/>
    <w:rsid w:val="00E65FA6"/>
    <w:rsid w:val="00E7010B"/>
    <w:rsid w:val="00E70BA3"/>
    <w:rsid w:val="00E70D32"/>
    <w:rsid w:val="00E7139A"/>
    <w:rsid w:val="00E7148B"/>
    <w:rsid w:val="00E7193D"/>
    <w:rsid w:val="00E7286E"/>
    <w:rsid w:val="00E75C52"/>
    <w:rsid w:val="00E83567"/>
    <w:rsid w:val="00E84862"/>
    <w:rsid w:val="00E84FBC"/>
    <w:rsid w:val="00E8578F"/>
    <w:rsid w:val="00E876BF"/>
    <w:rsid w:val="00E90397"/>
    <w:rsid w:val="00E90BDB"/>
    <w:rsid w:val="00E9160D"/>
    <w:rsid w:val="00E91970"/>
    <w:rsid w:val="00E92407"/>
    <w:rsid w:val="00E927E9"/>
    <w:rsid w:val="00E950FA"/>
    <w:rsid w:val="00EA20CF"/>
    <w:rsid w:val="00EA3CBF"/>
    <w:rsid w:val="00EA6A93"/>
    <w:rsid w:val="00EA79D3"/>
    <w:rsid w:val="00EB10E1"/>
    <w:rsid w:val="00EB1275"/>
    <w:rsid w:val="00EB3E7D"/>
    <w:rsid w:val="00EB512C"/>
    <w:rsid w:val="00EB78D8"/>
    <w:rsid w:val="00EC1B98"/>
    <w:rsid w:val="00EC212C"/>
    <w:rsid w:val="00EC3252"/>
    <w:rsid w:val="00EC3A14"/>
    <w:rsid w:val="00EC458E"/>
    <w:rsid w:val="00EC57AA"/>
    <w:rsid w:val="00ED08E0"/>
    <w:rsid w:val="00ED0E52"/>
    <w:rsid w:val="00ED208B"/>
    <w:rsid w:val="00ED3242"/>
    <w:rsid w:val="00ED3ECF"/>
    <w:rsid w:val="00ED6D4F"/>
    <w:rsid w:val="00ED6E73"/>
    <w:rsid w:val="00EE2602"/>
    <w:rsid w:val="00EE3490"/>
    <w:rsid w:val="00EE3CAE"/>
    <w:rsid w:val="00EE6DC8"/>
    <w:rsid w:val="00EE7694"/>
    <w:rsid w:val="00EF0368"/>
    <w:rsid w:val="00EF14C7"/>
    <w:rsid w:val="00EF1D93"/>
    <w:rsid w:val="00EF29EA"/>
    <w:rsid w:val="00EF4FFE"/>
    <w:rsid w:val="00EF5B11"/>
    <w:rsid w:val="00EF5CF6"/>
    <w:rsid w:val="00F000D3"/>
    <w:rsid w:val="00F015C6"/>
    <w:rsid w:val="00F0280E"/>
    <w:rsid w:val="00F05409"/>
    <w:rsid w:val="00F072DE"/>
    <w:rsid w:val="00F07323"/>
    <w:rsid w:val="00F10E1E"/>
    <w:rsid w:val="00F1110B"/>
    <w:rsid w:val="00F16205"/>
    <w:rsid w:val="00F16AB9"/>
    <w:rsid w:val="00F172D8"/>
    <w:rsid w:val="00F2043B"/>
    <w:rsid w:val="00F26236"/>
    <w:rsid w:val="00F26367"/>
    <w:rsid w:val="00F267CA"/>
    <w:rsid w:val="00F2778E"/>
    <w:rsid w:val="00F30696"/>
    <w:rsid w:val="00F32DD7"/>
    <w:rsid w:val="00F3498C"/>
    <w:rsid w:val="00F34D03"/>
    <w:rsid w:val="00F3576A"/>
    <w:rsid w:val="00F35B2B"/>
    <w:rsid w:val="00F36201"/>
    <w:rsid w:val="00F37054"/>
    <w:rsid w:val="00F37B26"/>
    <w:rsid w:val="00F40B47"/>
    <w:rsid w:val="00F40C92"/>
    <w:rsid w:val="00F40E83"/>
    <w:rsid w:val="00F40ED2"/>
    <w:rsid w:val="00F43899"/>
    <w:rsid w:val="00F439AD"/>
    <w:rsid w:val="00F4525C"/>
    <w:rsid w:val="00F4664B"/>
    <w:rsid w:val="00F468FE"/>
    <w:rsid w:val="00F476A1"/>
    <w:rsid w:val="00F533A3"/>
    <w:rsid w:val="00F6463B"/>
    <w:rsid w:val="00F64A4B"/>
    <w:rsid w:val="00F64CDF"/>
    <w:rsid w:val="00F660BC"/>
    <w:rsid w:val="00F70732"/>
    <w:rsid w:val="00F7076D"/>
    <w:rsid w:val="00F718BA"/>
    <w:rsid w:val="00F722CD"/>
    <w:rsid w:val="00F726E9"/>
    <w:rsid w:val="00F7526B"/>
    <w:rsid w:val="00F7786C"/>
    <w:rsid w:val="00F80355"/>
    <w:rsid w:val="00F8366A"/>
    <w:rsid w:val="00F8387B"/>
    <w:rsid w:val="00F867BE"/>
    <w:rsid w:val="00F86B2D"/>
    <w:rsid w:val="00F873DB"/>
    <w:rsid w:val="00F87597"/>
    <w:rsid w:val="00F9070D"/>
    <w:rsid w:val="00F91648"/>
    <w:rsid w:val="00F950A3"/>
    <w:rsid w:val="00FA0C0A"/>
    <w:rsid w:val="00FA0DCF"/>
    <w:rsid w:val="00FA11A4"/>
    <w:rsid w:val="00FA27DB"/>
    <w:rsid w:val="00FA361A"/>
    <w:rsid w:val="00FA5C55"/>
    <w:rsid w:val="00FA79DC"/>
    <w:rsid w:val="00FB0544"/>
    <w:rsid w:val="00FB1A3D"/>
    <w:rsid w:val="00FB2431"/>
    <w:rsid w:val="00FB5447"/>
    <w:rsid w:val="00FC0100"/>
    <w:rsid w:val="00FC0D7C"/>
    <w:rsid w:val="00FC10F1"/>
    <w:rsid w:val="00FC38BB"/>
    <w:rsid w:val="00FC3E65"/>
    <w:rsid w:val="00FC40C5"/>
    <w:rsid w:val="00FC4D76"/>
    <w:rsid w:val="00FC72E7"/>
    <w:rsid w:val="00FC7CF2"/>
    <w:rsid w:val="00FD01C9"/>
    <w:rsid w:val="00FD0FBD"/>
    <w:rsid w:val="00FD1FC2"/>
    <w:rsid w:val="00FD26E3"/>
    <w:rsid w:val="00FD2E35"/>
    <w:rsid w:val="00FD330F"/>
    <w:rsid w:val="00FD4289"/>
    <w:rsid w:val="00FD6F08"/>
    <w:rsid w:val="00FD6F4F"/>
    <w:rsid w:val="00FE008E"/>
    <w:rsid w:val="00FE0D7E"/>
    <w:rsid w:val="00FE2F95"/>
    <w:rsid w:val="00FE7D76"/>
    <w:rsid w:val="00FF4D9A"/>
    <w:rsid w:val="00FF5903"/>
    <w:rsid w:val="00FF6476"/>
    <w:rsid w:val="00FF652E"/>
    <w:rsid w:val="00FF66C8"/>
    <w:rsid w:val="00FF687F"/>
    <w:rsid w:val="00FF6AB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F9D435F"/>
  <w15:docId w15:val="{F371A729-BE9D-4E3D-AAA3-CC3DD22B9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iPriority="0"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iPriority="0"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iPriority="0"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115"/>
    <w:rPr>
      <w:rFonts w:ascii="Arial" w:eastAsia="SimSun" w:hAnsi="Arial"/>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
    <w:basedOn w:val="HouseStyleBase"/>
    <w:link w:val="Heading1Char1"/>
    <w:uiPriority w:val="99"/>
    <w:qFormat/>
    <w:rsid w:val="00AA7115"/>
    <w:pPr>
      <w:keepNext/>
      <w:tabs>
        <w:tab w:val="num" w:pos="720"/>
      </w:tabs>
      <w:ind w:left="720" w:hanging="720"/>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
    <w:basedOn w:val="HouseStyleBase"/>
    <w:link w:val="Heading2Char"/>
    <w:uiPriority w:val="99"/>
    <w:qFormat/>
    <w:rsid w:val="00AA7115"/>
    <w:pPr>
      <w:numPr>
        <w:ilvl w:val="1"/>
        <w:numId w:val="1"/>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
    <w:basedOn w:val="HouseStyleBase"/>
    <w:link w:val="Heading3Char"/>
    <w:uiPriority w:val="99"/>
    <w:qFormat/>
    <w:rsid w:val="00AA7115"/>
    <w:pPr>
      <w:numPr>
        <w:ilvl w:val="2"/>
        <w:numId w:val="1"/>
      </w:numPr>
      <w:tabs>
        <w:tab w:val="clear" w:pos="360"/>
        <w:tab w:val="num" w:pos="2357"/>
      </w:tabs>
      <w:ind w:left="2357" w:hanging="1080"/>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AA7115"/>
    <w:pPr>
      <w:numPr>
        <w:ilvl w:val="3"/>
        <w:numId w:val="1"/>
      </w:numPr>
      <w:tabs>
        <w:tab w:val="clear" w:pos="360"/>
        <w:tab w:val="num" w:pos="2880"/>
      </w:tabs>
      <w:ind w:left="2880" w:hanging="1080"/>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9"/>
    <w:qFormat/>
    <w:rsid w:val="00AA7115"/>
    <w:pPr>
      <w:numPr>
        <w:ilvl w:val="4"/>
        <w:numId w:val="1"/>
      </w:numPr>
      <w:tabs>
        <w:tab w:val="clear" w:pos="360"/>
        <w:tab w:val="num" w:pos="3600"/>
      </w:tabs>
      <w:ind w:left="3600" w:hanging="720"/>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uiPriority w:val="99"/>
    <w:qFormat/>
    <w:rsid w:val="00AA7115"/>
    <w:pPr>
      <w:numPr>
        <w:ilvl w:val="5"/>
        <w:numId w:val="1"/>
      </w:numPr>
      <w:tabs>
        <w:tab w:val="clear" w:pos="360"/>
        <w:tab w:val="num" w:pos="4320"/>
      </w:tabs>
      <w:ind w:left="4320" w:hanging="720"/>
      <w:outlineLvl w:val="5"/>
    </w:pPr>
  </w:style>
  <w:style w:type="paragraph" w:styleId="Heading7">
    <w:name w:val="heading 7"/>
    <w:aliases w:val="Heading 7 (Do Not Use),Heading 7(unused),Legal Level 1.1.,L2 PIP,Lev 7,H7DO NOT USE,PA Appendix Major"/>
    <w:basedOn w:val="HouseStyleBase"/>
    <w:link w:val="Heading7Char"/>
    <w:uiPriority w:val="99"/>
    <w:qFormat/>
    <w:rsid w:val="00AA7115"/>
    <w:pPr>
      <w:numPr>
        <w:ilvl w:val="6"/>
        <w:numId w:val="1"/>
      </w:numPr>
      <w:tabs>
        <w:tab w:val="clear" w:pos="360"/>
        <w:tab w:val="num" w:pos="5040"/>
      </w:tabs>
      <w:ind w:left="5040" w:hanging="720"/>
      <w:outlineLvl w:val="6"/>
    </w:pPr>
  </w:style>
  <w:style w:type="paragraph" w:styleId="Heading8">
    <w:name w:val="heading 8"/>
    <w:aliases w:val="Heading 8 (Do Not Use),Legal Level 1.1.1.,Lev 8,h8 DO NOT USE,PA Appendix Minor"/>
    <w:basedOn w:val="HouseStyleBase"/>
    <w:link w:val="Heading8Char"/>
    <w:uiPriority w:val="99"/>
    <w:qFormat/>
    <w:rsid w:val="00AA7115"/>
    <w:pPr>
      <w:numPr>
        <w:ilvl w:val="7"/>
        <w:numId w:val="2"/>
      </w:numPr>
      <w:tabs>
        <w:tab w:val="clear" w:pos="643"/>
        <w:tab w:val="num" w:pos="5040"/>
      </w:tabs>
      <w:ind w:left="5040" w:hanging="720"/>
      <w:outlineLvl w:val="7"/>
    </w:pPr>
  </w:style>
  <w:style w:type="paragraph" w:styleId="Heading9">
    <w:name w:val="heading 9"/>
    <w:aliases w:val="Heading 9 (Do Not Use),Heading 9 (defunct),Legal Level 1.1.1.1.,Lev 9,h9 DO NOT USE,App Heading,Titre 10,App1"/>
    <w:basedOn w:val="HouseStyleBase"/>
    <w:link w:val="Heading9Char"/>
    <w:uiPriority w:val="99"/>
    <w:qFormat/>
    <w:rsid w:val="00AA7115"/>
    <w:pPr>
      <w:numPr>
        <w:ilvl w:val="8"/>
        <w:numId w:val="3"/>
      </w:numPr>
      <w:tabs>
        <w:tab w:val="clear" w:pos="926"/>
        <w:tab w:val="num" w:pos="5040"/>
      </w:tabs>
      <w:ind w:left="504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
    <w:basedOn w:val="DefaultParagraphFont"/>
    <w:uiPriority w:val="99"/>
    <w:locked/>
    <w:rsid w:val="00884B6F"/>
    <w:rPr>
      <w:rFonts w:ascii="Cambria" w:hAnsi="Cambria" w:cs="Times New Roman"/>
      <w:b/>
      <w:bCs/>
      <w:kern w:val="32"/>
      <w:sz w:val="32"/>
      <w:szCs w:val="3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locked/>
    <w:rsid w:val="00AA7115"/>
    <w:rPr>
      <w:rFonts w:ascii="Arial" w:hAnsi="Arial"/>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locked/>
    <w:rsid w:val="00AA7115"/>
    <w:rPr>
      <w:rFonts w:ascii="Arial" w:hAnsi="Arial"/>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locked/>
    <w:rsid w:val="00AA7115"/>
    <w:rPr>
      <w:rFonts w:ascii="Arial" w:hAnsi="Arial"/>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locked/>
    <w:rsid w:val="00AA7115"/>
    <w:rPr>
      <w:rFonts w:ascii="Arial"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uiPriority w:val="99"/>
    <w:locked/>
    <w:rsid w:val="00AA7115"/>
    <w:rPr>
      <w:rFonts w:ascii="Arial" w:hAnsi="Arial"/>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uiPriority w:val="99"/>
    <w:locked/>
    <w:rsid w:val="00AA7115"/>
    <w:rPr>
      <w:rFonts w:ascii="Arial" w:hAnsi="Arial"/>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locked/>
    <w:rsid w:val="00AA7115"/>
    <w:rPr>
      <w:rFonts w:ascii="Arial"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locked/>
    <w:rsid w:val="00AA7115"/>
    <w:rPr>
      <w:rFonts w:ascii="Arial" w:hAnsi="Arial"/>
      <w:szCs w:val="20"/>
      <w:lang w:eastAsia="zh-CN"/>
    </w:rPr>
  </w:style>
  <w:style w:type="paragraph" w:styleId="EndnoteText">
    <w:name w:val="endnote text"/>
    <w:basedOn w:val="HouseStyleBase"/>
    <w:link w:val="EndnoteTextChar"/>
    <w:uiPriority w:val="99"/>
    <w:semiHidden/>
    <w:rsid w:val="00AA7115"/>
    <w:pPr>
      <w:spacing w:after="120"/>
      <w:ind w:left="720" w:hanging="720"/>
    </w:pPr>
    <w:rPr>
      <w:sz w:val="18"/>
    </w:rPr>
  </w:style>
  <w:style w:type="character" w:customStyle="1" w:styleId="EndnoteTextChar">
    <w:name w:val="Endnote Text Char"/>
    <w:basedOn w:val="DefaultParagraphFont"/>
    <w:link w:val="EndnoteText"/>
    <w:uiPriority w:val="99"/>
    <w:semiHidden/>
    <w:locked/>
    <w:rsid w:val="00884B6F"/>
    <w:rPr>
      <w:rFonts w:ascii="Arial" w:eastAsia="SimSun" w:hAnsi="Arial" w:cs="Times New Roman"/>
      <w:sz w:val="20"/>
      <w:szCs w:val="20"/>
      <w:lang w:eastAsia="zh-CN"/>
    </w:rPr>
  </w:style>
  <w:style w:type="character" w:styleId="EndnoteReference">
    <w:name w:val="endnote reference"/>
    <w:basedOn w:val="DefaultParagraphFont"/>
    <w:uiPriority w:val="99"/>
    <w:semiHidden/>
    <w:rsid w:val="00AA7115"/>
    <w:rPr>
      <w:rFonts w:ascii="Times New Roman" w:hAnsi="Times New Roman" w:cs="Times New Roman"/>
      <w:color w:val="auto"/>
      <w:kern w:val="0"/>
      <w:sz w:val="22"/>
      <w:u w:val="none"/>
      <w:effect w:val="none"/>
      <w:vertAlign w:val="superscript"/>
      <w:em w:val="none"/>
    </w:rPr>
  </w:style>
  <w:style w:type="paragraph" w:styleId="FootnoteText">
    <w:name w:val="footnote text"/>
    <w:basedOn w:val="HouseStyleBase"/>
    <w:link w:val="FootnoteTextChar"/>
    <w:uiPriority w:val="99"/>
    <w:semiHidden/>
    <w:rsid w:val="00AA7115"/>
    <w:pPr>
      <w:spacing w:after="60"/>
      <w:ind w:left="720" w:hanging="720"/>
    </w:pPr>
    <w:rPr>
      <w:sz w:val="16"/>
    </w:rPr>
  </w:style>
  <w:style w:type="character" w:customStyle="1" w:styleId="FootnoteTextChar">
    <w:name w:val="Footnote Text Char"/>
    <w:basedOn w:val="DefaultParagraphFont"/>
    <w:link w:val="FootnoteText"/>
    <w:uiPriority w:val="99"/>
    <w:semiHidden/>
    <w:locked/>
    <w:rsid w:val="00AA7115"/>
    <w:rPr>
      <w:rFonts w:eastAsia="Times New Roman" w:cs="Times New Roman"/>
      <w:sz w:val="16"/>
      <w:lang w:eastAsia="zh-CN"/>
    </w:rPr>
  </w:style>
  <w:style w:type="character" w:styleId="FootnoteReference">
    <w:name w:val="footnote reference"/>
    <w:basedOn w:val="DefaultParagraphFont"/>
    <w:uiPriority w:val="99"/>
    <w:semiHidden/>
    <w:rsid w:val="00AA7115"/>
    <w:rPr>
      <w:rFonts w:ascii="Times New Roman" w:hAnsi="Times New Roman" w:cs="Times New Roman"/>
      <w:color w:val="auto"/>
      <w:kern w:val="0"/>
      <w:sz w:val="22"/>
      <w:u w:val="none"/>
      <w:effect w:val="none"/>
      <w:vertAlign w:val="superscript"/>
      <w:em w:val="none"/>
    </w:rPr>
  </w:style>
  <w:style w:type="paragraph" w:styleId="TOC1">
    <w:name w:val="toc 1"/>
    <w:basedOn w:val="Normal"/>
    <w:uiPriority w:val="39"/>
    <w:rsid w:val="00057D28"/>
    <w:pPr>
      <w:spacing w:before="240" w:after="120"/>
    </w:pPr>
    <w:rPr>
      <w:b/>
      <w:bCs/>
      <w:szCs w:val="20"/>
    </w:rPr>
  </w:style>
  <w:style w:type="paragraph" w:styleId="TOC2">
    <w:name w:val="toc 2"/>
    <w:basedOn w:val="Normal"/>
    <w:uiPriority w:val="99"/>
    <w:rsid w:val="00AA7115"/>
    <w:pPr>
      <w:spacing w:before="120"/>
      <w:ind w:left="220"/>
    </w:pPr>
    <w:rPr>
      <w:rFonts w:ascii="Times New Roman" w:hAnsi="Times New Roman"/>
      <w:i/>
      <w:iCs/>
      <w:sz w:val="20"/>
      <w:szCs w:val="20"/>
    </w:rPr>
  </w:style>
  <w:style w:type="paragraph" w:styleId="TOC3">
    <w:name w:val="toc 3"/>
    <w:basedOn w:val="Normal"/>
    <w:uiPriority w:val="99"/>
    <w:rsid w:val="00AA7115"/>
    <w:pPr>
      <w:ind w:left="440"/>
    </w:pPr>
    <w:rPr>
      <w:rFonts w:ascii="Times New Roman" w:hAnsi="Times New Roman"/>
      <w:sz w:val="20"/>
      <w:szCs w:val="20"/>
    </w:rPr>
  </w:style>
  <w:style w:type="paragraph" w:styleId="TOC4">
    <w:name w:val="toc 4"/>
    <w:basedOn w:val="Normal"/>
    <w:uiPriority w:val="99"/>
    <w:rsid w:val="00AA7115"/>
    <w:pPr>
      <w:ind w:left="660"/>
    </w:pPr>
    <w:rPr>
      <w:rFonts w:ascii="Times New Roman" w:hAnsi="Times New Roman"/>
      <w:sz w:val="20"/>
      <w:szCs w:val="20"/>
    </w:rPr>
  </w:style>
  <w:style w:type="paragraph" w:styleId="TOC5">
    <w:name w:val="toc 5"/>
    <w:basedOn w:val="Normal"/>
    <w:uiPriority w:val="99"/>
    <w:rsid w:val="00AA7115"/>
    <w:pPr>
      <w:ind w:left="880"/>
    </w:pPr>
    <w:rPr>
      <w:rFonts w:ascii="Times New Roman" w:hAnsi="Times New Roman"/>
      <w:sz w:val="20"/>
      <w:szCs w:val="20"/>
    </w:rPr>
  </w:style>
  <w:style w:type="paragraph" w:styleId="TOC6">
    <w:name w:val="toc 6"/>
    <w:basedOn w:val="Normal"/>
    <w:uiPriority w:val="99"/>
    <w:rsid w:val="00AA7115"/>
    <w:pPr>
      <w:ind w:left="1100"/>
    </w:pPr>
    <w:rPr>
      <w:rFonts w:ascii="Times New Roman" w:hAnsi="Times New Roman"/>
      <w:sz w:val="20"/>
      <w:szCs w:val="20"/>
    </w:rPr>
  </w:style>
  <w:style w:type="paragraph" w:styleId="TOC7">
    <w:name w:val="toc 7"/>
    <w:basedOn w:val="Normal"/>
    <w:uiPriority w:val="99"/>
    <w:rsid w:val="00AA7115"/>
    <w:pPr>
      <w:ind w:left="1320"/>
    </w:pPr>
    <w:rPr>
      <w:rFonts w:ascii="Times New Roman" w:hAnsi="Times New Roman"/>
      <w:sz w:val="20"/>
      <w:szCs w:val="20"/>
    </w:rPr>
  </w:style>
  <w:style w:type="paragraph" w:styleId="TOC8">
    <w:name w:val="toc 8"/>
    <w:basedOn w:val="Normal"/>
    <w:uiPriority w:val="99"/>
    <w:rsid w:val="00AA7115"/>
    <w:pPr>
      <w:ind w:left="1540"/>
    </w:pPr>
    <w:rPr>
      <w:rFonts w:ascii="Times New Roman" w:hAnsi="Times New Roman"/>
      <w:sz w:val="20"/>
      <w:szCs w:val="20"/>
    </w:rPr>
  </w:style>
  <w:style w:type="paragraph" w:styleId="TOC9">
    <w:name w:val="toc 9"/>
    <w:basedOn w:val="Normal"/>
    <w:uiPriority w:val="99"/>
    <w:rsid w:val="00AA7115"/>
    <w:pPr>
      <w:ind w:left="1760"/>
    </w:pPr>
    <w:rPr>
      <w:rFonts w:ascii="Times New Roman" w:hAnsi="Times New Roman"/>
      <w:sz w:val="20"/>
      <w:szCs w:val="20"/>
    </w:rPr>
  </w:style>
  <w:style w:type="paragraph" w:styleId="Index1">
    <w:name w:val="index 1"/>
    <w:basedOn w:val="Normal"/>
    <w:next w:val="Normal"/>
    <w:uiPriority w:val="99"/>
    <w:semiHidden/>
    <w:rsid w:val="00AA7115"/>
    <w:pPr>
      <w:tabs>
        <w:tab w:val="right" w:leader="dot" w:pos="9360"/>
      </w:tabs>
      <w:suppressAutoHyphens/>
      <w:ind w:left="1440" w:right="720" w:hanging="1440"/>
    </w:pPr>
  </w:style>
  <w:style w:type="paragraph" w:styleId="Index2">
    <w:name w:val="index 2"/>
    <w:basedOn w:val="Normal"/>
    <w:next w:val="Normal"/>
    <w:uiPriority w:val="99"/>
    <w:semiHidden/>
    <w:rsid w:val="00AA7115"/>
    <w:pPr>
      <w:tabs>
        <w:tab w:val="right" w:leader="dot" w:pos="9360"/>
      </w:tabs>
      <w:suppressAutoHyphens/>
      <w:ind w:left="1440" w:right="720" w:hanging="720"/>
    </w:pPr>
  </w:style>
  <w:style w:type="paragraph" w:styleId="TOAHeading">
    <w:name w:val="toa heading"/>
    <w:basedOn w:val="Normal"/>
    <w:next w:val="Normal"/>
    <w:uiPriority w:val="99"/>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uiPriority w:val="99"/>
    <w:qFormat/>
    <w:rsid w:val="00AA7115"/>
  </w:style>
  <w:style w:type="character" w:customStyle="1" w:styleId="EquationCaption">
    <w:name w:val="_Equation Caption"/>
    <w:uiPriority w:val="99"/>
    <w:rsid w:val="00AA7115"/>
  </w:style>
  <w:style w:type="paragraph" w:styleId="Footer">
    <w:name w:val="footer"/>
    <w:basedOn w:val="Normal"/>
    <w:link w:val="FooterChar"/>
    <w:uiPriority w:val="99"/>
    <w:rsid w:val="00AA7115"/>
    <w:pPr>
      <w:tabs>
        <w:tab w:val="center" w:pos="4153"/>
        <w:tab w:val="right" w:pos="8306"/>
      </w:tabs>
    </w:pPr>
  </w:style>
  <w:style w:type="character" w:customStyle="1" w:styleId="FooterChar">
    <w:name w:val="Footer Char"/>
    <w:basedOn w:val="DefaultParagraphFont"/>
    <w:link w:val="Footer"/>
    <w:uiPriority w:val="99"/>
    <w:locked/>
    <w:rsid w:val="00AA7115"/>
    <w:rPr>
      <w:rFonts w:eastAsia="SimSun" w:cs="Times New Roman"/>
      <w:sz w:val="24"/>
      <w:szCs w:val="24"/>
      <w:lang w:eastAsia="zh-CN"/>
    </w:rPr>
  </w:style>
  <w:style w:type="paragraph" w:styleId="Header">
    <w:name w:val="header"/>
    <w:basedOn w:val="Normal"/>
    <w:link w:val="HeaderChar"/>
    <w:rsid w:val="00AA7115"/>
    <w:pPr>
      <w:tabs>
        <w:tab w:val="center" w:pos="4153"/>
        <w:tab w:val="right" w:pos="8306"/>
      </w:tabs>
    </w:pPr>
  </w:style>
  <w:style w:type="character" w:customStyle="1" w:styleId="HeaderChar">
    <w:name w:val="Header Char"/>
    <w:basedOn w:val="DefaultParagraphFont"/>
    <w:link w:val="Header"/>
    <w:locked/>
    <w:rsid w:val="00AA7115"/>
    <w:rPr>
      <w:rFonts w:cs="Times New Roman"/>
      <w:sz w:val="22"/>
      <w:lang w:val="en-GB" w:eastAsia="en-US" w:bidi="ar-SA"/>
    </w:rPr>
  </w:style>
  <w:style w:type="character" w:styleId="PageNumber">
    <w:name w:val="page number"/>
    <w:basedOn w:val="DefaultParagraphFont"/>
    <w:uiPriority w:val="99"/>
    <w:rsid w:val="00AA7115"/>
    <w:rPr>
      <w:rFonts w:cs="Times New Roman"/>
      <w:sz w:val="22"/>
    </w:rPr>
  </w:style>
  <w:style w:type="paragraph" w:styleId="BodyText">
    <w:name w:val="Body Text"/>
    <w:basedOn w:val="Normal"/>
    <w:link w:val="BodyTextChar"/>
    <w:uiPriority w:val="99"/>
    <w:rsid w:val="00AA7115"/>
    <w:pPr>
      <w:overflowPunct w:val="0"/>
      <w:autoSpaceDE w:val="0"/>
      <w:autoSpaceDN w:val="0"/>
      <w:adjustRightInd w:val="0"/>
      <w:spacing w:after="120"/>
      <w:jc w:val="both"/>
      <w:textAlignment w:val="baseline"/>
    </w:pPr>
    <w:rPr>
      <w:rFonts w:eastAsia="Times New Roman"/>
      <w:szCs w:val="20"/>
      <w:lang w:eastAsia="en-US"/>
    </w:rPr>
  </w:style>
  <w:style w:type="character" w:customStyle="1" w:styleId="BodyTextChar">
    <w:name w:val="Body Text Char"/>
    <w:basedOn w:val="DefaultParagraphFont"/>
    <w:link w:val="BodyText"/>
    <w:uiPriority w:val="99"/>
    <w:locked/>
    <w:rsid w:val="00AA7115"/>
    <w:rPr>
      <w:rFonts w:ascii="Arial" w:hAnsi="Arial" w:cs="Times New Roman"/>
      <w:sz w:val="22"/>
      <w:lang w:eastAsia="en-US"/>
    </w:rPr>
  </w:style>
  <w:style w:type="paragraph" w:styleId="BodyTextIndent">
    <w:name w:val="Body Text Indent"/>
    <w:basedOn w:val="HouseStyleBase"/>
    <w:link w:val="BodyTextIndentChar"/>
    <w:uiPriority w:val="99"/>
    <w:rsid w:val="00AA7115"/>
    <w:pPr>
      <w:numPr>
        <w:numId w:val="11"/>
      </w:numPr>
    </w:pPr>
  </w:style>
  <w:style w:type="character" w:customStyle="1" w:styleId="BodyTextIndentChar">
    <w:name w:val="Body Text Indent Char"/>
    <w:basedOn w:val="DefaultParagraphFont"/>
    <w:link w:val="BodyTextIndent"/>
    <w:uiPriority w:val="99"/>
    <w:locked/>
    <w:rsid w:val="00AA7115"/>
    <w:rPr>
      <w:rFonts w:ascii="Arial" w:hAnsi="Arial"/>
      <w:szCs w:val="20"/>
      <w:lang w:eastAsia="zh-CN"/>
    </w:rPr>
  </w:style>
  <w:style w:type="paragraph" w:styleId="BodyTextIndent2">
    <w:name w:val="Body Text Indent 2"/>
    <w:basedOn w:val="HouseStyleBase"/>
    <w:link w:val="BodyTextIndent2Char"/>
    <w:uiPriority w:val="99"/>
    <w:rsid w:val="00AA7115"/>
    <w:pPr>
      <w:numPr>
        <w:ilvl w:val="1"/>
        <w:numId w:val="11"/>
      </w:numPr>
    </w:pPr>
  </w:style>
  <w:style w:type="character" w:customStyle="1" w:styleId="BodyTextIndent2Char">
    <w:name w:val="Body Text Indent 2 Char"/>
    <w:basedOn w:val="DefaultParagraphFont"/>
    <w:link w:val="BodyTextIndent2"/>
    <w:uiPriority w:val="99"/>
    <w:locked/>
    <w:rsid w:val="00AA7115"/>
    <w:rPr>
      <w:rFonts w:ascii="Arial" w:hAnsi="Arial"/>
      <w:szCs w:val="20"/>
      <w:lang w:eastAsia="zh-CN"/>
    </w:rPr>
  </w:style>
  <w:style w:type="paragraph" w:styleId="BodyTextIndent3">
    <w:name w:val="Body Text Indent 3"/>
    <w:basedOn w:val="HouseStyleBase"/>
    <w:link w:val="BodyTextIndent3Char"/>
    <w:uiPriority w:val="99"/>
    <w:rsid w:val="00AA7115"/>
    <w:pPr>
      <w:ind w:left="1800"/>
    </w:pPr>
  </w:style>
  <w:style w:type="character" w:customStyle="1" w:styleId="BodyTextIndent3Char">
    <w:name w:val="Body Text Indent 3 Char"/>
    <w:basedOn w:val="DefaultParagraphFont"/>
    <w:link w:val="BodyTextIndent3"/>
    <w:uiPriority w:val="99"/>
    <w:locked/>
    <w:rsid w:val="00AA7115"/>
    <w:rPr>
      <w:rFonts w:eastAsia="Times New Roman" w:cs="Times New Roman"/>
      <w:sz w:val="22"/>
      <w:lang w:eastAsia="zh-CN"/>
    </w:rPr>
  </w:style>
  <w:style w:type="paragraph" w:customStyle="1" w:styleId="BodyTextIndent4">
    <w:name w:val="Body Text Indent 4"/>
    <w:basedOn w:val="HouseStyleBase"/>
    <w:uiPriority w:val="99"/>
    <w:rsid w:val="00AA7115"/>
    <w:pPr>
      <w:ind w:left="2880"/>
    </w:pPr>
  </w:style>
  <w:style w:type="paragraph" w:customStyle="1" w:styleId="BodyTextIndent5">
    <w:name w:val="Body Text Indent 5"/>
    <w:basedOn w:val="HouseStyleBase"/>
    <w:uiPriority w:val="99"/>
    <w:rsid w:val="00AA7115"/>
    <w:pPr>
      <w:ind w:left="3600"/>
    </w:pPr>
  </w:style>
  <w:style w:type="paragraph" w:customStyle="1" w:styleId="BodyTextIndent6">
    <w:name w:val="Body Text Indent 6"/>
    <w:basedOn w:val="HouseStyleBase"/>
    <w:uiPriority w:val="99"/>
    <w:rsid w:val="00AA7115"/>
    <w:pPr>
      <w:ind w:left="4320"/>
    </w:pPr>
  </w:style>
  <w:style w:type="paragraph" w:customStyle="1" w:styleId="BodyTextIndent7">
    <w:name w:val="Body Text Indent 7"/>
    <w:basedOn w:val="HouseStyleBase"/>
    <w:uiPriority w:val="99"/>
    <w:rsid w:val="00AA7115"/>
    <w:pPr>
      <w:ind w:left="5040"/>
    </w:pPr>
  </w:style>
  <w:style w:type="paragraph" w:customStyle="1" w:styleId="BodyTextIndent8">
    <w:name w:val="Body Text Indent 8"/>
    <w:basedOn w:val="BodyTextIndent7"/>
    <w:uiPriority w:val="99"/>
    <w:rsid w:val="00AA7115"/>
    <w:pPr>
      <w:ind w:left="5760"/>
    </w:pPr>
  </w:style>
  <w:style w:type="paragraph" w:customStyle="1" w:styleId="MarginText">
    <w:name w:val="Margin Text"/>
    <w:basedOn w:val="HouseStyleBase"/>
    <w:link w:val="MarginTextChar"/>
    <w:uiPriority w:val="99"/>
    <w:rsid w:val="00AA7115"/>
  </w:style>
  <w:style w:type="paragraph" w:customStyle="1" w:styleId="SchHead">
    <w:name w:val="SchHead"/>
    <w:basedOn w:val="HouseStyleBaseCentred"/>
    <w:next w:val="SchPart"/>
    <w:uiPriority w:val="99"/>
    <w:rsid w:val="00AA7115"/>
    <w:pPr>
      <w:keepNext/>
      <w:numPr>
        <w:numId w:val="12"/>
      </w:numPr>
      <w:jc w:val="center"/>
      <w:outlineLvl w:val="0"/>
    </w:pPr>
    <w:rPr>
      <w:b/>
      <w:caps/>
    </w:rPr>
  </w:style>
  <w:style w:type="paragraph" w:customStyle="1" w:styleId="ListBullet1">
    <w:name w:val="List Bullet 1"/>
    <w:basedOn w:val="HouseStyleBase"/>
    <w:uiPriority w:val="99"/>
    <w:rsid w:val="00AA7115"/>
    <w:pPr>
      <w:numPr>
        <w:numId w:val="13"/>
      </w:numPr>
    </w:pPr>
  </w:style>
  <w:style w:type="paragraph" w:styleId="ListBullet">
    <w:name w:val="List Bullet"/>
    <w:basedOn w:val="Normal"/>
    <w:uiPriority w:val="99"/>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uiPriority w:val="99"/>
    <w:rsid w:val="00AA7115"/>
    <w:pPr>
      <w:numPr>
        <w:ilvl w:val="1"/>
        <w:numId w:val="13"/>
      </w:numPr>
    </w:pPr>
  </w:style>
  <w:style w:type="paragraph" w:customStyle="1" w:styleId="body">
    <w:name w:val="body"/>
    <w:basedOn w:val="Normal"/>
    <w:link w:val="bodyChar"/>
    <w:uiPriority w:val="99"/>
    <w:rsid w:val="00AA7115"/>
    <w:rPr>
      <w:lang w:eastAsia="en-GB"/>
    </w:rPr>
  </w:style>
  <w:style w:type="paragraph" w:customStyle="1" w:styleId="bodystrong">
    <w:name w:val="body strong"/>
    <w:basedOn w:val="body"/>
    <w:link w:val="bodystrongChar"/>
    <w:uiPriority w:val="99"/>
    <w:rsid w:val="00AA7115"/>
    <w:rPr>
      <w:b/>
    </w:rPr>
  </w:style>
  <w:style w:type="paragraph" w:customStyle="1" w:styleId="bodystronger">
    <w:name w:val="body stronger"/>
    <w:basedOn w:val="bodystrong"/>
    <w:link w:val="bodystrongerChar"/>
    <w:uiPriority w:val="99"/>
    <w:rsid w:val="00AA7115"/>
    <w:rPr>
      <w:caps/>
      <w:szCs w:val="22"/>
    </w:rPr>
  </w:style>
  <w:style w:type="character" w:customStyle="1" w:styleId="bodyChar">
    <w:name w:val="body Char"/>
    <w:basedOn w:val="DefaultParagraphFont"/>
    <w:link w:val="body"/>
    <w:uiPriority w:val="99"/>
    <w:locked/>
    <w:rsid w:val="00AA7115"/>
    <w:rPr>
      <w:rFonts w:eastAsia="SimSun" w:cs="Times New Roman"/>
      <w:sz w:val="24"/>
      <w:szCs w:val="24"/>
      <w:lang w:val="en-GB" w:eastAsia="en-GB" w:bidi="ar-SA"/>
    </w:rPr>
  </w:style>
  <w:style w:type="character" w:customStyle="1" w:styleId="bodystrongChar">
    <w:name w:val="body strong Char"/>
    <w:basedOn w:val="bodyChar"/>
    <w:link w:val="bodystrong"/>
    <w:uiPriority w:val="99"/>
    <w:locked/>
    <w:rsid w:val="00AA7115"/>
    <w:rPr>
      <w:rFonts w:eastAsia="SimSun" w:cs="Times New Roman"/>
      <w:b/>
      <w:sz w:val="24"/>
      <w:szCs w:val="24"/>
      <w:lang w:val="en-GB" w:eastAsia="en-GB" w:bidi="ar-SA"/>
    </w:rPr>
  </w:style>
  <w:style w:type="paragraph" w:customStyle="1" w:styleId="bodystrongcentred">
    <w:name w:val="body strong centred"/>
    <w:basedOn w:val="bodystrong"/>
    <w:uiPriority w:val="99"/>
    <w:rsid w:val="00AA7115"/>
    <w:pPr>
      <w:jc w:val="center"/>
    </w:pPr>
    <w:rPr>
      <w:szCs w:val="22"/>
    </w:rPr>
  </w:style>
  <w:style w:type="paragraph" w:customStyle="1" w:styleId="bodycondstrongcentredspaced">
    <w:name w:val="body cond strong centred spaced"/>
    <w:basedOn w:val="bodycondstrongcentred"/>
    <w:uiPriority w:val="99"/>
    <w:rsid w:val="00AA7115"/>
    <w:pPr>
      <w:spacing w:after="40"/>
    </w:pPr>
  </w:style>
  <w:style w:type="paragraph" w:customStyle="1" w:styleId="bodycond">
    <w:name w:val="body cond"/>
    <w:basedOn w:val="body"/>
    <w:link w:val="bodycondChar"/>
    <w:uiPriority w:val="99"/>
    <w:rsid w:val="00AA7115"/>
    <w:rPr>
      <w:spacing w:val="-3"/>
      <w:szCs w:val="22"/>
    </w:rPr>
  </w:style>
  <w:style w:type="paragraph" w:customStyle="1" w:styleId="bodycondstrong">
    <w:name w:val="body cond strong"/>
    <w:basedOn w:val="bodycond"/>
    <w:link w:val="bodycondstrongChar"/>
    <w:uiPriority w:val="99"/>
    <w:rsid w:val="00AA7115"/>
    <w:rPr>
      <w:b/>
    </w:rPr>
  </w:style>
  <w:style w:type="paragraph" w:customStyle="1" w:styleId="bodycondstrongcentred">
    <w:name w:val="body cond strong centred"/>
    <w:basedOn w:val="bodycondstrong"/>
    <w:link w:val="bodycondstrongcentredChar"/>
    <w:uiPriority w:val="99"/>
    <w:rsid w:val="00AA7115"/>
    <w:pPr>
      <w:jc w:val="center"/>
    </w:pPr>
  </w:style>
  <w:style w:type="paragraph" w:customStyle="1" w:styleId="bodycondstrongercentred">
    <w:name w:val="body cond stronger centred"/>
    <w:basedOn w:val="bodycondstrongcentred"/>
    <w:link w:val="bodycondstrongercentredChar"/>
    <w:uiPriority w:val="99"/>
    <w:rsid w:val="00AA7115"/>
    <w:rPr>
      <w:caps/>
    </w:rPr>
  </w:style>
  <w:style w:type="paragraph" w:customStyle="1" w:styleId="bodycondcentred">
    <w:name w:val="body cond centred"/>
    <w:basedOn w:val="bodycond"/>
    <w:uiPriority w:val="99"/>
    <w:rsid w:val="00AA7115"/>
    <w:pPr>
      <w:jc w:val="center"/>
    </w:pPr>
  </w:style>
  <w:style w:type="character" w:customStyle="1" w:styleId="bodycondChar">
    <w:name w:val="body cond Char"/>
    <w:basedOn w:val="bodyChar"/>
    <w:link w:val="bodycond"/>
    <w:uiPriority w:val="99"/>
    <w:locked/>
    <w:rsid w:val="00AA7115"/>
    <w:rPr>
      <w:rFonts w:eastAsia="SimSun" w:cs="Times New Roman"/>
      <w:spacing w:val="-3"/>
      <w:sz w:val="22"/>
      <w:szCs w:val="22"/>
      <w:lang w:val="en-GB" w:eastAsia="en-GB" w:bidi="ar-SA"/>
    </w:rPr>
  </w:style>
  <w:style w:type="character" w:customStyle="1" w:styleId="bodycondstrongChar">
    <w:name w:val="body cond strong Char"/>
    <w:basedOn w:val="bodycondChar"/>
    <w:link w:val="bodycondstrong"/>
    <w:uiPriority w:val="99"/>
    <w:locked/>
    <w:rsid w:val="00AA7115"/>
    <w:rPr>
      <w:rFonts w:eastAsia="SimSun" w:cs="Times New Roman"/>
      <w:b/>
      <w:spacing w:val="-3"/>
      <w:sz w:val="22"/>
      <w:szCs w:val="22"/>
      <w:lang w:val="en-GB" w:eastAsia="en-GB" w:bidi="ar-SA"/>
    </w:rPr>
  </w:style>
  <w:style w:type="character" w:customStyle="1" w:styleId="bodycondstrongcentredChar">
    <w:name w:val="body cond strong centred Char"/>
    <w:basedOn w:val="bodycondstrongChar"/>
    <w:link w:val="bodycondstrongcentred"/>
    <w:uiPriority w:val="99"/>
    <w:locked/>
    <w:rsid w:val="00AA7115"/>
    <w:rPr>
      <w:rFonts w:eastAsia="SimSun" w:cs="Times New Roma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uiPriority w:val="99"/>
    <w:locked/>
    <w:rsid w:val="00AA7115"/>
    <w:rPr>
      <w:rFonts w:eastAsia="SimSun" w:cs="Times New Roman"/>
      <w:b/>
      <w:caps/>
      <w:spacing w:val="-3"/>
      <w:sz w:val="22"/>
      <w:szCs w:val="22"/>
      <w:lang w:val="en-GB" w:eastAsia="en-GB" w:bidi="ar-SA"/>
    </w:rPr>
  </w:style>
  <w:style w:type="paragraph" w:customStyle="1" w:styleId="bodyspaced">
    <w:name w:val="body spaced"/>
    <w:basedOn w:val="body"/>
    <w:uiPriority w:val="99"/>
    <w:rsid w:val="00AA7115"/>
    <w:pPr>
      <w:spacing w:after="240"/>
    </w:pPr>
  </w:style>
  <w:style w:type="character" w:customStyle="1" w:styleId="bodystrongerChar">
    <w:name w:val="body stronger Char"/>
    <w:basedOn w:val="bodystrongChar"/>
    <w:link w:val="bodystronger"/>
    <w:uiPriority w:val="99"/>
    <w:locked/>
    <w:rsid w:val="00AA7115"/>
    <w:rPr>
      <w:rFonts w:eastAsia="SimSun" w:cs="Times New Roman"/>
      <w:b/>
      <w:caps/>
      <w:sz w:val="22"/>
      <w:szCs w:val="22"/>
      <w:lang w:val="en-GB" w:eastAsia="en-GB" w:bidi="ar-SA"/>
    </w:rPr>
  </w:style>
  <w:style w:type="paragraph" w:customStyle="1" w:styleId="bodypartyhead">
    <w:name w:val="body party head"/>
    <w:basedOn w:val="bodystronger"/>
    <w:next w:val="bodyparty"/>
    <w:link w:val="bodypartyheadChar"/>
    <w:uiPriority w:val="99"/>
    <w:rsid w:val="00AA7115"/>
    <w:pPr>
      <w:spacing w:after="240"/>
      <w:ind w:left="720" w:hanging="720"/>
    </w:pPr>
  </w:style>
  <w:style w:type="paragraph" w:customStyle="1" w:styleId="bodyparty">
    <w:name w:val="body party"/>
    <w:basedOn w:val="body"/>
    <w:uiPriority w:val="99"/>
    <w:rsid w:val="00AA7115"/>
    <w:pPr>
      <w:spacing w:after="240"/>
      <w:ind w:left="720"/>
      <w:contextualSpacing/>
    </w:pPr>
  </w:style>
  <w:style w:type="table" w:styleId="TableGrid">
    <w:name w:val="Table Grid"/>
    <w:basedOn w:val="TableNormal"/>
    <w:uiPriority w:val="99"/>
    <w:rsid w:val="00AA7115"/>
    <w:pPr>
      <w:overflowPunct w:val="0"/>
      <w:autoSpaceDE w:val="0"/>
      <w:autoSpaceDN w:val="0"/>
      <w:adjustRightInd w:val="0"/>
      <w:jc w:val="both"/>
      <w:textAlignment w:val="baseline"/>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uiPriority w:val="99"/>
    <w:rsid w:val="00AA7115"/>
    <w:pPr>
      <w:adjustRightInd w:val="0"/>
      <w:spacing w:after="240"/>
      <w:jc w:val="both"/>
    </w:pPr>
    <w:rPr>
      <w:rFonts w:ascii="Arial" w:hAnsi="Arial"/>
      <w:szCs w:val="20"/>
      <w:lang w:eastAsia="zh-CN"/>
    </w:rPr>
  </w:style>
  <w:style w:type="character" w:customStyle="1" w:styleId="MarginTextChar">
    <w:name w:val="Margin Text Char"/>
    <w:basedOn w:val="BodyTextChar"/>
    <w:link w:val="MarginText"/>
    <w:uiPriority w:val="99"/>
    <w:locked/>
    <w:rsid w:val="00AA7115"/>
    <w:rPr>
      <w:rFonts w:ascii="Arial" w:hAnsi="Arial" w:cs="Times New Roman"/>
      <w:sz w:val="22"/>
      <w:lang w:eastAsia="zh-CN"/>
    </w:rPr>
  </w:style>
  <w:style w:type="paragraph" w:customStyle="1" w:styleId="BODYDOCTITLE">
    <w:name w:val="BODY DOC TITLE"/>
    <w:basedOn w:val="bodycondstrongercentred"/>
    <w:uiPriority w:val="99"/>
    <w:rsid w:val="00AA7115"/>
    <w:rPr>
      <w:sz w:val="28"/>
    </w:rPr>
  </w:style>
  <w:style w:type="character" w:customStyle="1" w:styleId="bodypartyheadChar">
    <w:name w:val="body party head Char"/>
    <w:basedOn w:val="bodystrongerChar"/>
    <w:link w:val="bodypartyhead"/>
    <w:uiPriority w:val="99"/>
    <w:locked/>
    <w:rsid w:val="00AA7115"/>
    <w:rPr>
      <w:rFonts w:eastAsia="SimSun" w:cs="Times New Roman"/>
      <w:b/>
      <w:caps/>
      <w:sz w:val="22"/>
      <w:szCs w:val="22"/>
      <w:lang w:val="en-GB" w:eastAsia="en-GB" w:bidi="ar-SA"/>
    </w:rPr>
  </w:style>
  <w:style w:type="paragraph" w:customStyle="1" w:styleId="Heading">
    <w:name w:val="Heading"/>
    <w:basedOn w:val="HouseStyleBaseCentred"/>
    <w:next w:val="MarginText"/>
    <w:uiPriority w:val="99"/>
    <w:rsid w:val="00AA7115"/>
    <w:pPr>
      <w:keepNext/>
      <w:jc w:val="center"/>
    </w:pPr>
    <w:rPr>
      <w:b/>
      <w:caps/>
    </w:rPr>
  </w:style>
  <w:style w:type="paragraph" w:customStyle="1" w:styleId="AppHead">
    <w:name w:val="AppHead"/>
    <w:basedOn w:val="HouseStyleBaseCentred"/>
    <w:uiPriority w:val="99"/>
    <w:rsid w:val="00AA7115"/>
    <w:pPr>
      <w:numPr>
        <w:numId w:val="10"/>
      </w:numPr>
      <w:jc w:val="center"/>
      <w:outlineLvl w:val="0"/>
    </w:pPr>
    <w:rPr>
      <w:b/>
      <w:caps/>
    </w:rPr>
  </w:style>
  <w:style w:type="paragraph" w:customStyle="1" w:styleId="RecitalNumbering">
    <w:name w:val="Recital Numbering"/>
    <w:basedOn w:val="HouseStyleBase"/>
    <w:uiPriority w:val="99"/>
    <w:rsid w:val="00AA7115"/>
    <w:pPr>
      <w:numPr>
        <w:numId w:val="14"/>
      </w:numPr>
      <w:outlineLvl w:val="0"/>
    </w:pPr>
  </w:style>
  <w:style w:type="paragraph" w:customStyle="1" w:styleId="DefinitionNumbering1">
    <w:name w:val="Definition Numbering 1"/>
    <w:basedOn w:val="HouseStyleBase"/>
    <w:uiPriority w:val="99"/>
    <w:rsid w:val="00AA7115"/>
    <w:pPr>
      <w:numPr>
        <w:ilvl w:val="2"/>
        <w:numId w:val="11"/>
      </w:numPr>
      <w:outlineLvl w:val="0"/>
    </w:pPr>
  </w:style>
  <w:style w:type="paragraph" w:customStyle="1" w:styleId="DefinitionNumbering2">
    <w:name w:val="Definition Numbering 2"/>
    <w:basedOn w:val="HouseStyleBase"/>
    <w:uiPriority w:val="99"/>
    <w:rsid w:val="00AA7115"/>
    <w:pPr>
      <w:numPr>
        <w:ilvl w:val="3"/>
        <w:numId w:val="11"/>
      </w:numPr>
      <w:outlineLvl w:val="1"/>
    </w:pPr>
  </w:style>
  <w:style w:type="paragraph" w:customStyle="1" w:styleId="DefinitionNumbering3">
    <w:name w:val="Definition Numbering 3"/>
    <w:basedOn w:val="HouseStyleBase"/>
    <w:uiPriority w:val="99"/>
    <w:rsid w:val="00AA7115"/>
    <w:pPr>
      <w:numPr>
        <w:ilvl w:val="4"/>
        <w:numId w:val="11"/>
      </w:numPr>
      <w:outlineLvl w:val="2"/>
    </w:pPr>
  </w:style>
  <w:style w:type="paragraph" w:customStyle="1" w:styleId="DefinitionNumbering4">
    <w:name w:val="Definition Numbering 4"/>
    <w:basedOn w:val="HouseStyleBase"/>
    <w:uiPriority w:val="99"/>
    <w:rsid w:val="00AA7115"/>
    <w:pPr>
      <w:numPr>
        <w:ilvl w:val="5"/>
        <w:numId w:val="11"/>
      </w:numPr>
      <w:outlineLvl w:val="3"/>
    </w:pPr>
  </w:style>
  <w:style w:type="paragraph" w:customStyle="1" w:styleId="DefinitionNumbering5">
    <w:name w:val="Definition Numbering 5"/>
    <w:basedOn w:val="HouseStyleBase"/>
    <w:uiPriority w:val="99"/>
    <w:rsid w:val="00AA7115"/>
    <w:pPr>
      <w:numPr>
        <w:ilvl w:val="6"/>
        <w:numId w:val="11"/>
      </w:numPr>
      <w:outlineLvl w:val="4"/>
    </w:pPr>
  </w:style>
  <w:style w:type="paragraph" w:customStyle="1" w:styleId="DefinitionNumbering6">
    <w:name w:val="Definition Numbering 6"/>
    <w:basedOn w:val="HouseStyleBase"/>
    <w:uiPriority w:val="99"/>
    <w:rsid w:val="00AA7115"/>
    <w:pPr>
      <w:numPr>
        <w:ilvl w:val="7"/>
        <w:numId w:val="11"/>
      </w:numPr>
      <w:outlineLvl w:val="5"/>
    </w:pPr>
  </w:style>
  <w:style w:type="paragraph" w:customStyle="1" w:styleId="DefinitionNumbering7">
    <w:name w:val="Definition Numbering 7"/>
    <w:basedOn w:val="HouseStyleBase"/>
    <w:uiPriority w:val="99"/>
    <w:rsid w:val="00AA7115"/>
    <w:pPr>
      <w:numPr>
        <w:ilvl w:val="8"/>
        <w:numId w:val="11"/>
      </w:numPr>
      <w:outlineLvl w:val="6"/>
    </w:pPr>
  </w:style>
  <w:style w:type="paragraph" w:customStyle="1" w:styleId="DefinitionNumbering8">
    <w:name w:val="Definition Numbering 8"/>
    <w:basedOn w:val="HouseStyleBase"/>
    <w:uiPriority w:val="99"/>
    <w:rsid w:val="00AA7115"/>
    <w:pPr>
      <w:outlineLvl w:val="7"/>
    </w:pPr>
  </w:style>
  <w:style w:type="paragraph" w:customStyle="1" w:styleId="DefinitionNumbering9">
    <w:name w:val="Definition Numbering 9"/>
    <w:basedOn w:val="HouseStyleBase"/>
    <w:uiPriority w:val="99"/>
    <w:rsid w:val="00AA7115"/>
    <w:pPr>
      <w:outlineLvl w:val="8"/>
    </w:pPr>
  </w:style>
  <w:style w:type="paragraph" w:customStyle="1" w:styleId="SchPart">
    <w:name w:val="SchPart"/>
    <w:basedOn w:val="HouseStyleBaseCentred"/>
    <w:next w:val="MarginText"/>
    <w:uiPriority w:val="99"/>
    <w:rsid w:val="00AA7115"/>
    <w:pPr>
      <w:keepNext/>
      <w:numPr>
        <w:ilvl w:val="1"/>
        <w:numId w:val="12"/>
      </w:numPr>
      <w:jc w:val="center"/>
      <w:outlineLvl w:val="1"/>
    </w:pPr>
    <w:rPr>
      <w:b/>
    </w:rPr>
  </w:style>
  <w:style w:type="paragraph" w:styleId="ListBullet3">
    <w:name w:val="List Bullet 3"/>
    <w:basedOn w:val="HouseStyleBase"/>
    <w:uiPriority w:val="99"/>
    <w:rsid w:val="00AA7115"/>
    <w:pPr>
      <w:numPr>
        <w:ilvl w:val="2"/>
        <w:numId w:val="13"/>
      </w:numPr>
    </w:pPr>
  </w:style>
  <w:style w:type="paragraph" w:styleId="ListBullet4">
    <w:name w:val="List Bullet 4"/>
    <w:basedOn w:val="HouseStyleBase"/>
    <w:uiPriority w:val="99"/>
    <w:rsid w:val="00AA7115"/>
    <w:pPr>
      <w:numPr>
        <w:ilvl w:val="3"/>
        <w:numId w:val="13"/>
      </w:numPr>
    </w:pPr>
  </w:style>
  <w:style w:type="paragraph" w:styleId="ListBullet5">
    <w:name w:val="List Bullet 5"/>
    <w:basedOn w:val="HouseStyleBase"/>
    <w:uiPriority w:val="99"/>
    <w:rsid w:val="00AA7115"/>
    <w:pPr>
      <w:numPr>
        <w:ilvl w:val="4"/>
        <w:numId w:val="13"/>
      </w:numPr>
    </w:pPr>
  </w:style>
  <w:style w:type="paragraph" w:customStyle="1" w:styleId="ListBullet6">
    <w:name w:val="List Bullet 6"/>
    <w:basedOn w:val="HouseStyleBase"/>
    <w:uiPriority w:val="99"/>
    <w:rsid w:val="00AA7115"/>
    <w:pPr>
      <w:numPr>
        <w:ilvl w:val="5"/>
        <w:numId w:val="13"/>
      </w:numPr>
    </w:pPr>
  </w:style>
  <w:style w:type="paragraph" w:customStyle="1" w:styleId="ListBullet7">
    <w:name w:val="List Bullet 7"/>
    <w:basedOn w:val="HouseStyleBase"/>
    <w:uiPriority w:val="99"/>
    <w:rsid w:val="00AA7115"/>
    <w:pPr>
      <w:numPr>
        <w:ilvl w:val="6"/>
        <w:numId w:val="13"/>
      </w:numPr>
    </w:pPr>
  </w:style>
  <w:style w:type="paragraph" w:customStyle="1" w:styleId="ListBullet8">
    <w:name w:val="List Bullet 8"/>
    <w:basedOn w:val="HouseStyleBase"/>
    <w:uiPriority w:val="99"/>
    <w:rsid w:val="00AA7115"/>
    <w:pPr>
      <w:numPr>
        <w:ilvl w:val="7"/>
        <w:numId w:val="13"/>
      </w:numPr>
    </w:pPr>
  </w:style>
  <w:style w:type="paragraph" w:customStyle="1" w:styleId="ListBullet9">
    <w:name w:val="List Bullet 9"/>
    <w:basedOn w:val="HouseStyleBase"/>
    <w:uiPriority w:val="99"/>
    <w:rsid w:val="00AA7115"/>
    <w:pPr>
      <w:numPr>
        <w:ilvl w:val="8"/>
        <w:numId w:val="13"/>
      </w:numPr>
    </w:pPr>
  </w:style>
  <w:style w:type="paragraph" w:customStyle="1" w:styleId="ScheduleL1">
    <w:name w:val="Schedule L1"/>
    <w:basedOn w:val="HouseStyleBase"/>
    <w:uiPriority w:val="99"/>
    <w:rsid w:val="00AA7115"/>
    <w:pPr>
      <w:numPr>
        <w:numId w:val="9"/>
      </w:numPr>
      <w:outlineLvl w:val="0"/>
    </w:pPr>
  </w:style>
  <w:style w:type="paragraph" w:customStyle="1" w:styleId="ScheduleL2">
    <w:name w:val="Schedule L2"/>
    <w:basedOn w:val="HouseStyleBase"/>
    <w:uiPriority w:val="99"/>
    <w:rsid w:val="00AA7115"/>
    <w:pPr>
      <w:numPr>
        <w:ilvl w:val="1"/>
        <w:numId w:val="9"/>
      </w:numPr>
      <w:outlineLvl w:val="1"/>
    </w:pPr>
  </w:style>
  <w:style w:type="paragraph" w:customStyle="1" w:styleId="ScheduleL3">
    <w:name w:val="Schedule L3"/>
    <w:basedOn w:val="HouseStyleBase"/>
    <w:uiPriority w:val="99"/>
    <w:rsid w:val="00AA7115"/>
    <w:pPr>
      <w:numPr>
        <w:ilvl w:val="2"/>
        <w:numId w:val="9"/>
      </w:numPr>
      <w:outlineLvl w:val="2"/>
    </w:pPr>
  </w:style>
  <w:style w:type="paragraph" w:customStyle="1" w:styleId="ScheduleL4">
    <w:name w:val="Schedule L4"/>
    <w:basedOn w:val="HouseStyleBase"/>
    <w:uiPriority w:val="99"/>
    <w:rsid w:val="00AA7115"/>
    <w:pPr>
      <w:numPr>
        <w:ilvl w:val="3"/>
        <w:numId w:val="9"/>
      </w:numPr>
      <w:outlineLvl w:val="3"/>
    </w:pPr>
  </w:style>
  <w:style w:type="paragraph" w:customStyle="1" w:styleId="ScheduleL5">
    <w:name w:val="Schedule L5"/>
    <w:basedOn w:val="HouseStyleBase"/>
    <w:uiPriority w:val="99"/>
    <w:rsid w:val="00AA7115"/>
    <w:pPr>
      <w:numPr>
        <w:ilvl w:val="4"/>
        <w:numId w:val="9"/>
      </w:numPr>
      <w:outlineLvl w:val="4"/>
    </w:pPr>
  </w:style>
  <w:style w:type="paragraph" w:customStyle="1" w:styleId="ScheduleL6">
    <w:name w:val="Schedule L6"/>
    <w:basedOn w:val="HouseStyleBase"/>
    <w:uiPriority w:val="99"/>
    <w:rsid w:val="00AA7115"/>
    <w:pPr>
      <w:numPr>
        <w:ilvl w:val="5"/>
        <w:numId w:val="9"/>
      </w:numPr>
      <w:outlineLvl w:val="5"/>
    </w:pPr>
  </w:style>
  <w:style w:type="paragraph" w:customStyle="1" w:styleId="ScheduleL7">
    <w:name w:val="Schedule L7"/>
    <w:basedOn w:val="HouseStyleBase"/>
    <w:uiPriority w:val="99"/>
    <w:rsid w:val="00AA7115"/>
    <w:pPr>
      <w:numPr>
        <w:ilvl w:val="6"/>
        <w:numId w:val="9"/>
      </w:numPr>
      <w:outlineLvl w:val="6"/>
    </w:pPr>
  </w:style>
  <w:style w:type="paragraph" w:customStyle="1" w:styleId="ScheduleL8">
    <w:name w:val="Schedule L8"/>
    <w:basedOn w:val="HouseStyleBase"/>
    <w:uiPriority w:val="99"/>
    <w:rsid w:val="00AA7115"/>
    <w:pPr>
      <w:numPr>
        <w:ilvl w:val="7"/>
        <w:numId w:val="9"/>
      </w:numPr>
      <w:outlineLvl w:val="7"/>
    </w:pPr>
  </w:style>
  <w:style w:type="paragraph" w:customStyle="1" w:styleId="ScheduleL9">
    <w:name w:val="Schedule L9"/>
    <w:basedOn w:val="HouseStyleBase"/>
    <w:uiPriority w:val="99"/>
    <w:rsid w:val="00AA7115"/>
    <w:pPr>
      <w:numPr>
        <w:ilvl w:val="8"/>
        <w:numId w:val="9"/>
      </w:numPr>
      <w:outlineLvl w:val="8"/>
    </w:pPr>
  </w:style>
  <w:style w:type="paragraph" w:styleId="BodyText2">
    <w:name w:val="Body Text 2"/>
    <w:basedOn w:val="Normal"/>
    <w:link w:val="BodyText2Char"/>
    <w:uiPriority w:val="99"/>
    <w:rsid w:val="00AA7115"/>
    <w:pPr>
      <w:spacing w:after="120"/>
    </w:pPr>
  </w:style>
  <w:style w:type="character" w:customStyle="1" w:styleId="BodyText2Char">
    <w:name w:val="Body Text 2 Char"/>
    <w:basedOn w:val="DefaultParagraphFont"/>
    <w:link w:val="BodyText2"/>
    <w:uiPriority w:val="99"/>
    <w:locked/>
    <w:rsid w:val="00AA7115"/>
    <w:rPr>
      <w:rFonts w:eastAsia="SimSun" w:cs="Times New Roman"/>
      <w:sz w:val="24"/>
      <w:szCs w:val="24"/>
      <w:lang w:eastAsia="zh-CN"/>
    </w:rPr>
  </w:style>
  <w:style w:type="paragraph" w:customStyle="1" w:styleId="HouseStyleBaseCentred">
    <w:name w:val="House Style Base Centred"/>
    <w:uiPriority w:val="99"/>
    <w:rsid w:val="00AA7115"/>
    <w:pPr>
      <w:adjustRightInd w:val="0"/>
      <w:spacing w:after="240"/>
    </w:pPr>
    <w:rPr>
      <w:rFonts w:ascii="Arial" w:hAnsi="Arial"/>
      <w:szCs w:val="20"/>
      <w:lang w:eastAsia="zh-CN"/>
    </w:rPr>
  </w:style>
  <w:style w:type="paragraph" w:customStyle="1" w:styleId="MarginTextHang">
    <w:name w:val="Margin Text Hang"/>
    <w:basedOn w:val="HouseStyleBase"/>
    <w:uiPriority w:val="99"/>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uiPriority w:val="99"/>
    <w:rsid w:val="00AA7115"/>
    <w:pPr>
      <w:keepNext/>
      <w:numPr>
        <w:ilvl w:val="2"/>
        <w:numId w:val="12"/>
      </w:numPr>
      <w:jc w:val="center"/>
      <w:outlineLvl w:val="2"/>
    </w:pPr>
    <w:rPr>
      <w:b/>
    </w:rPr>
  </w:style>
  <w:style w:type="paragraph" w:customStyle="1" w:styleId="Table-followingparagraph">
    <w:name w:val="Table - following paragraph"/>
    <w:basedOn w:val="HouseStyleBase"/>
    <w:next w:val="MarginText"/>
    <w:uiPriority w:val="99"/>
    <w:rsid w:val="00AA7115"/>
    <w:pPr>
      <w:spacing w:after="0"/>
    </w:pPr>
  </w:style>
  <w:style w:type="paragraph" w:customStyle="1" w:styleId="Table-Text">
    <w:name w:val="Table - Text"/>
    <w:basedOn w:val="HouseStyleBase"/>
    <w:uiPriority w:val="99"/>
    <w:rsid w:val="00AA7115"/>
    <w:pPr>
      <w:spacing w:before="120" w:after="120"/>
      <w:jc w:val="left"/>
    </w:pPr>
  </w:style>
  <w:style w:type="paragraph" w:customStyle="1" w:styleId="AppPart">
    <w:name w:val="AppPart"/>
    <w:basedOn w:val="HouseStyleBaseCentred"/>
    <w:uiPriority w:val="99"/>
    <w:rsid w:val="00AA7115"/>
    <w:pPr>
      <w:numPr>
        <w:ilvl w:val="1"/>
        <w:numId w:val="10"/>
      </w:numPr>
      <w:jc w:val="center"/>
      <w:outlineLvl w:val="1"/>
    </w:pPr>
    <w:rPr>
      <w:b/>
    </w:rPr>
  </w:style>
  <w:style w:type="paragraph" w:customStyle="1" w:styleId="RecitalNumbering2">
    <w:name w:val="Recital Numbering 2"/>
    <w:basedOn w:val="HouseStyleBase"/>
    <w:uiPriority w:val="99"/>
    <w:rsid w:val="00AA7115"/>
    <w:pPr>
      <w:numPr>
        <w:ilvl w:val="1"/>
        <w:numId w:val="14"/>
      </w:numPr>
      <w:overflowPunct w:val="0"/>
      <w:autoSpaceDE w:val="0"/>
      <w:autoSpaceDN w:val="0"/>
      <w:textAlignment w:val="baseline"/>
    </w:pPr>
  </w:style>
  <w:style w:type="paragraph" w:customStyle="1" w:styleId="RecitalNumbering3">
    <w:name w:val="Recital Numbering 3"/>
    <w:basedOn w:val="HouseStyleBase"/>
    <w:uiPriority w:val="99"/>
    <w:rsid w:val="00AA7115"/>
    <w:pPr>
      <w:numPr>
        <w:ilvl w:val="2"/>
        <w:numId w:val="14"/>
      </w:numPr>
      <w:overflowPunct w:val="0"/>
      <w:autoSpaceDE w:val="0"/>
      <w:autoSpaceDN w:val="0"/>
      <w:textAlignment w:val="baseline"/>
    </w:pPr>
  </w:style>
  <w:style w:type="paragraph" w:styleId="BalloonText">
    <w:name w:val="Balloon Text"/>
    <w:basedOn w:val="Normal"/>
    <w:link w:val="BalloonTextChar"/>
    <w:uiPriority w:val="99"/>
    <w:semiHidden/>
    <w:rsid w:val="00AA711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A7115"/>
    <w:rPr>
      <w:rFonts w:ascii="Tahoma" w:eastAsia="SimSun" w:hAnsi="Tahoma" w:cs="Tahoma"/>
      <w:sz w:val="16"/>
      <w:szCs w:val="16"/>
      <w:lang w:eastAsia="zh-CN"/>
    </w:rPr>
  </w:style>
  <w:style w:type="paragraph" w:styleId="BlockText">
    <w:name w:val="Block Text"/>
    <w:basedOn w:val="Normal"/>
    <w:uiPriority w:val="99"/>
    <w:rsid w:val="00AA7115"/>
    <w:pPr>
      <w:spacing w:after="120"/>
      <w:ind w:left="1440" w:right="1440"/>
    </w:pPr>
  </w:style>
  <w:style w:type="paragraph" w:styleId="BodyText3">
    <w:name w:val="Body Text 3"/>
    <w:basedOn w:val="Normal"/>
    <w:link w:val="BodyText3Char"/>
    <w:uiPriority w:val="99"/>
    <w:rsid w:val="00AA7115"/>
    <w:pPr>
      <w:spacing w:after="120"/>
    </w:pPr>
    <w:rPr>
      <w:sz w:val="16"/>
      <w:szCs w:val="16"/>
    </w:rPr>
  </w:style>
  <w:style w:type="character" w:customStyle="1" w:styleId="BodyText3Char">
    <w:name w:val="Body Text 3 Char"/>
    <w:basedOn w:val="DefaultParagraphFont"/>
    <w:link w:val="BodyText3"/>
    <w:uiPriority w:val="99"/>
    <w:semiHidden/>
    <w:locked/>
    <w:rsid w:val="00884B6F"/>
    <w:rPr>
      <w:rFonts w:ascii="Arial" w:eastAsia="SimSun" w:hAnsi="Arial" w:cs="Times New Roman"/>
      <w:sz w:val="16"/>
      <w:szCs w:val="16"/>
      <w:lang w:eastAsia="zh-CN"/>
    </w:rPr>
  </w:style>
  <w:style w:type="paragraph" w:styleId="BodyTextFirstIndent">
    <w:name w:val="Body Text First Indent"/>
    <w:basedOn w:val="BodyText"/>
    <w:link w:val="BodyTextFirstIndentChar"/>
    <w:uiPriority w:val="99"/>
    <w:rsid w:val="00AA7115"/>
    <w:pPr>
      <w:overflowPunct/>
      <w:autoSpaceDE/>
      <w:autoSpaceDN/>
      <w:adjustRightInd/>
      <w:ind w:firstLine="210"/>
      <w:jc w:val="left"/>
      <w:textAlignment w:val="auto"/>
    </w:pPr>
    <w:rPr>
      <w:rFonts w:eastAsia="SimSun"/>
      <w:szCs w:val="24"/>
      <w:lang w:eastAsia="zh-CN"/>
    </w:rPr>
  </w:style>
  <w:style w:type="character" w:customStyle="1" w:styleId="BodyTextFirstIndentChar">
    <w:name w:val="Body Text First Indent Char"/>
    <w:basedOn w:val="BodyTextChar"/>
    <w:link w:val="BodyTextFirstIndent"/>
    <w:uiPriority w:val="99"/>
    <w:semiHidden/>
    <w:locked/>
    <w:rsid w:val="00884B6F"/>
    <w:rPr>
      <w:rFonts w:ascii="Arial" w:eastAsia="SimSun" w:hAnsi="Arial" w:cs="Times New Roman"/>
      <w:sz w:val="24"/>
      <w:szCs w:val="24"/>
      <w:lang w:eastAsia="zh-CN"/>
    </w:rPr>
  </w:style>
  <w:style w:type="paragraph" w:styleId="BodyTextFirstIndent2">
    <w:name w:val="Body Text First Indent 2"/>
    <w:basedOn w:val="BodyTextIndent"/>
    <w:link w:val="BodyTextFirstIndent2Char"/>
    <w:uiPriority w:val="99"/>
    <w:rsid w:val="00AA7115"/>
    <w:pPr>
      <w:numPr>
        <w:numId w:val="0"/>
      </w:numPr>
      <w:adjustRightInd/>
      <w:spacing w:after="120"/>
      <w:ind w:left="283" w:firstLine="210"/>
      <w:jc w:val="left"/>
    </w:pPr>
    <w:rPr>
      <w:rFonts w:eastAsia="SimSun"/>
      <w:szCs w:val="24"/>
    </w:rPr>
  </w:style>
  <w:style w:type="character" w:customStyle="1" w:styleId="BodyTextFirstIndent2Char">
    <w:name w:val="Body Text First Indent 2 Char"/>
    <w:basedOn w:val="BodyTextIndentChar"/>
    <w:link w:val="BodyTextFirstIndent2"/>
    <w:uiPriority w:val="99"/>
    <w:semiHidden/>
    <w:locked/>
    <w:rsid w:val="00884B6F"/>
    <w:rPr>
      <w:rFonts w:ascii="Arial" w:eastAsia="SimSun" w:hAnsi="Arial"/>
      <w:sz w:val="24"/>
      <w:szCs w:val="24"/>
      <w:lang w:eastAsia="zh-CN"/>
    </w:rPr>
  </w:style>
  <w:style w:type="paragraph" w:styleId="Closing">
    <w:name w:val="Closing"/>
    <w:basedOn w:val="Normal"/>
    <w:link w:val="ClosingChar"/>
    <w:uiPriority w:val="99"/>
    <w:rsid w:val="00AA7115"/>
    <w:pPr>
      <w:ind w:left="4252"/>
    </w:pPr>
  </w:style>
  <w:style w:type="character" w:customStyle="1" w:styleId="ClosingChar">
    <w:name w:val="Closing Char"/>
    <w:basedOn w:val="DefaultParagraphFont"/>
    <w:link w:val="Closing"/>
    <w:uiPriority w:val="99"/>
    <w:semiHidden/>
    <w:locked/>
    <w:rsid w:val="00884B6F"/>
    <w:rPr>
      <w:rFonts w:ascii="Arial" w:eastAsia="SimSun" w:hAnsi="Arial" w:cs="Times New Roman"/>
      <w:sz w:val="24"/>
      <w:szCs w:val="24"/>
      <w:lang w:eastAsia="zh-CN"/>
    </w:rPr>
  </w:style>
  <w:style w:type="character" w:styleId="CommentReference">
    <w:name w:val="annotation reference"/>
    <w:basedOn w:val="DefaultParagraphFont"/>
    <w:semiHidden/>
    <w:rsid w:val="00AA7115"/>
    <w:rPr>
      <w:rFonts w:cs="Times New Roman"/>
      <w:sz w:val="16"/>
      <w:szCs w:val="16"/>
    </w:rPr>
  </w:style>
  <w:style w:type="paragraph" w:styleId="CommentText">
    <w:name w:val="annotation text"/>
    <w:basedOn w:val="Normal"/>
    <w:link w:val="CommentTextChar"/>
    <w:semiHidden/>
    <w:rsid w:val="00AA7115"/>
    <w:rPr>
      <w:sz w:val="20"/>
      <w:szCs w:val="20"/>
    </w:rPr>
  </w:style>
  <w:style w:type="character" w:customStyle="1" w:styleId="CommentTextChar">
    <w:name w:val="Comment Text Char"/>
    <w:basedOn w:val="DefaultParagraphFont"/>
    <w:link w:val="CommentText"/>
    <w:semiHidden/>
    <w:locked/>
    <w:rsid w:val="00AA7115"/>
    <w:rPr>
      <w:rFonts w:eastAsia="SimSun" w:cs="Times New Roman"/>
      <w:lang w:eastAsia="zh-CN"/>
    </w:rPr>
  </w:style>
  <w:style w:type="paragraph" w:styleId="CommentSubject">
    <w:name w:val="annotation subject"/>
    <w:basedOn w:val="CommentText"/>
    <w:next w:val="CommentText"/>
    <w:link w:val="CommentSubjectChar"/>
    <w:uiPriority w:val="99"/>
    <w:semiHidden/>
    <w:rsid w:val="00AA7115"/>
    <w:rPr>
      <w:b/>
      <w:bCs/>
    </w:rPr>
  </w:style>
  <w:style w:type="character" w:customStyle="1" w:styleId="CommentSubjectChar">
    <w:name w:val="Comment Subject Char"/>
    <w:basedOn w:val="CommentTextChar"/>
    <w:link w:val="CommentSubject"/>
    <w:uiPriority w:val="99"/>
    <w:semiHidden/>
    <w:locked/>
    <w:rsid w:val="00AA7115"/>
    <w:rPr>
      <w:rFonts w:eastAsia="SimSun" w:cs="Times New Roman"/>
      <w:b/>
      <w:bCs/>
      <w:lang w:eastAsia="zh-CN"/>
    </w:rPr>
  </w:style>
  <w:style w:type="paragraph" w:styleId="Date">
    <w:name w:val="Date"/>
    <w:basedOn w:val="Normal"/>
    <w:next w:val="Normal"/>
    <w:link w:val="DateChar"/>
    <w:uiPriority w:val="99"/>
    <w:rsid w:val="00AA7115"/>
  </w:style>
  <w:style w:type="character" w:customStyle="1" w:styleId="DateChar">
    <w:name w:val="Date Char"/>
    <w:basedOn w:val="DefaultParagraphFont"/>
    <w:link w:val="Date"/>
    <w:uiPriority w:val="99"/>
    <w:semiHidden/>
    <w:locked/>
    <w:rsid w:val="00884B6F"/>
    <w:rPr>
      <w:rFonts w:ascii="Arial" w:eastAsia="SimSun" w:hAnsi="Arial" w:cs="Times New Roman"/>
      <w:sz w:val="24"/>
      <w:szCs w:val="24"/>
      <w:lang w:eastAsia="zh-CN"/>
    </w:rPr>
  </w:style>
  <w:style w:type="paragraph" w:styleId="DocumentMap">
    <w:name w:val="Document Map"/>
    <w:basedOn w:val="Normal"/>
    <w:link w:val="DocumentMapChar"/>
    <w:uiPriority w:val="99"/>
    <w:semiHidden/>
    <w:rsid w:val="00AA711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884B6F"/>
    <w:rPr>
      <w:rFonts w:eastAsia="SimSun" w:cs="Times New Roman"/>
      <w:sz w:val="2"/>
      <w:lang w:eastAsia="zh-CN"/>
    </w:rPr>
  </w:style>
  <w:style w:type="paragraph" w:styleId="E-mailSignature">
    <w:name w:val="E-mail Signature"/>
    <w:basedOn w:val="Normal"/>
    <w:link w:val="E-mailSignatureChar"/>
    <w:uiPriority w:val="99"/>
    <w:rsid w:val="00AA7115"/>
  </w:style>
  <w:style w:type="character" w:customStyle="1" w:styleId="E-mailSignatureChar">
    <w:name w:val="E-mail Signature Char"/>
    <w:basedOn w:val="DefaultParagraphFont"/>
    <w:link w:val="E-mailSignature"/>
    <w:uiPriority w:val="99"/>
    <w:semiHidden/>
    <w:locked/>
    <w:rsid w:val="00884B6F"/>
    <w:rPr>
      <w:rFonts w:ascii="Arial" w:eastAsia="SimSun" w:hAnsi="Arial" w:cs="Times New Roman"/>
      <w:sz w:val="24"/>
      <w:szCs w:val="24"/>
      <w:lang w:eastAsia="zh-CN"/>
    </w:rPr>
  </w:style>
  <w:style w:type="character" w:styleId="Emphasis">
    <w:name w:val="Emphasis"/>
    <w:basedOn w:val="DefaultParagraphFont"/>
    <w:uiPriority w:val="99"/>
    <w:qFormat/>
    <w:rsid w:val="00AA7115"/>
    <w:rPr>
      <w:rFonts w:cs="Times New Roman"/>
      <w:i/>
      <w:iCs/>
    </w:rPr>
  </w:style>
  <w:style w:type="paragraph" w:styleId="EnvelopeAddress">
    <w:name w:val="envelope address"/>
    <w:basedOn w:val="Normal"/>
    <w:uiPriority w:val="99"/>
    <w:rsid w:val="00AA7115"/>
    <w:pPr>
      <w:framePr w:w="7920" w:h="1980" w:hRule="exact" w:hSpace="180" w:wrap="auto" w:hAnchor="page" w:xAlign="center" w:yAlign="bottom"/>
      <w:ind w:left="2880"/>
    </w:pPr>
    <w:rPr>
      <w:rFonts w:cs="Arial"/>
      <w:sz w:val="24"/>
    </w:rPr>
  </w:style>
  <w:style w:type="paragraph" w:styleId="EnvelopeReturn">
    <w:name w:val="envelope return"/>
    <w:basedOn w:val="Normal"/>
    <w:uiPriority w:val="99"/>
    <w:rsid w:val="00AA7115"/>
    <w:rPr>
      <w:rFonts w:cs="Arial"/>
      <w:sz w:val="20"/>
      <w:szCs w:val="20"/>
    </w:rPr>
  </w:style>
  <w:style w:type="character" w:styleId="FollowedHyperlink">
    <w:name w:val="FollowedHyperlink"/>
    <w:basedOn w:val="DefaultParagraphFont"/>
    <w:uiPriority w:val="99"/>
    <w:rsid w:val="00AA7115"/>
    <w:rPr>
      <w:rFonts w:cs="Times New Roman"/>
      <w:color w:val="800080"/>
      <w:u w:val="single"/>
    </w:rPr>
  </w:style>
  <w:style w:type="character" w:styleId="HTMLAcronym">
    <w:name w:val="HTML Acronym"/>
    <w:basedOn w:val="DefaultParagraphFont"/>
    <w:uiPriority w:val="99"/>
    <w:rsid w:val="00AA7115"/>
    <w:rPr>
      <w:rFonts w:cs="Times New Roman"/>
    </w:rPr>
  </w:style>
  <w:style w:type="paragraph" w:styleId="HTMLAddress">
    <w:name w:val="HTML Address"/>
    <w:basedOn w:val="Normal"/>
    <w:link w:val="HTMLAddressChar"/>
    <w:uiPriority w:val="99"/>
    <w:rsid w:val="00AA7115"/>
    <w:rPr>
      <w:i/>
      <w:iCs/>
    </w:rPr>
  </w:style>
  <w:style w:type="character" w:customStyle="1" w:styleId="HTMLAddressChar">
    <w:name w:val="HTML Address Char"/>
    <w:basedOn w:val="DefaultParagraphFont"/>
    <w:link w:val="HTMLAddress"/>
    <w:uiPriority w:val="99"/>
    <w:semiHidden/>
    <w:locked/>
    <w:rsid w:val="00884B6F"/>
    <w:rPr>
      <w:rFonts w:ascii="Arial" w:eastAsia="SimSun" w:hAnsi="Arial" w:cs="Times New Roman"/>
      <w:i/>
      <w:iCs/>
      <w:sz w:val="24"/>
      <w:szCs w:val="24"/>
      <w:lang w:eastAsia="zh-CN"/>
    </w:rPr>
  </w:style>
  <w:style w:type="character" w:styleId="HTMLCite">
    <w:name w:val="HTML Cite"/>
    <w:basedOn w:val="DefaultParagraphFont"/>
    <w:uiPriority w:val="99"/>
    <w:rsid w:val="00AA7115"/>
    <w:rPr>
      <w:rFonts w:cs="Times New Roman"/>
      <w:i/>
      <w:iCs/>
    </w:rPr>
  </w:style>
  <w:style w:type="character" w:styleId="HTMLCode">
    <w:name w:val="HTML Code"/>
    <w:basedOn w:val="DefaultParagraphFont"/>
    <w:uiPriority w:val="99"/>
    <w:rsid w:val="00AA7115"/>
    <w:rPr>
      <w:rFonts w:ascii="Courier New" w:hAnsi="Courier New" w:cs="Courier New"/>
      <w:sz w:val="20"/>
      <w:szCs w:val="20"/>
    </w:rPr>
  </w:style>
  <w:style w:type="character" w:styleId="HTMLDefinition">
    <w:name w:val="HTML Definition"/>
    <w:basedOn w:val="DefaultParagraphFont"/>
    <w:uiPriority w:val="99"/>
    <w:rsid w:val="00AA7115"/>
    <w:rPr>
      <w:rFonts w:cs="Times New Roman"/>
      <w:i/>
      <w:iCs/>
    </w:rPr>
  </w:style>
  <w:style w:type="character" w:styleId="HTMLKeyboard">
    <w:name w:val="HTML Keyboard"/>
    <w:basedOn w:val="DefaultParagraphFont"/>
    <w:uiPriority w:val="99"/>
    <w:rsid w:val="00AA7115"/>
    <w:rPr>
      <w:rFonts w:ascii="Courier New" w:hAnsi="Courier New" w:cs="Courier New"/>
      <w:sz w:val="20"/>
      <w:szCs w:val="20"/>
    </w:rPr>
  </w:style>
  <w:style w:type="paragraph" w:styleId="HTMLPreformatted">
    <w:name w:val="HTML Preformatted"/>
    <w:basedOn w:val="Normal"/>
    <w:link w:val="HTMLPreformattedChar"/>
    <w:uiPriority w:val="99"/>
    <w:rsid w:val="00AA7115"/>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884B6F"/>
    <w:rPr>
      <w:rFonts w:ascii="Courier New" w:eastAsia="SimSun" w:hAnsi="Courier New" w:cs="Courier New"/>
      <w:sz w:val="20"/>
      <w:szCs w:val="20"/>
      <w:lang w:eastAsia="zh-CN"/>
    </w:rPr>
  </w:style>
  <w:style w:type="character" w:styleId="HTMLSample">
    <w:name w:val="HTML Sample"/>
    <w:basedOn w:val="DefaultParagraphFont"/>
    <w:uiPriority w:val="99"/>
    <w:rsid w:val="00AA7115"/>
    <w:rPr>
      <w:rFonts w:ascii="Courier New" w:hAnsi="Courier New" w:cs="Courier New"/>
    </w:rPr>
  </w:style>
  <w:style w:type="character" w:styleId="HTMLTypewriter">
    <w:name w:val="HTML Typewriter"/>
    <w:basedOn w:val="DefaultParagraphFont"/>
    <w:uiPriority w:val="99"/>
    <w:rsid w:val="00AA7115"/>
    <w:rPr>
      <w:rFonts w:ascii="Courier New" w:hAnsi="Courier New" w:cs="Courier New"/>
      <w:sz w:val="20"/>
      <w:szCs w:val="20"/>
    </w:rPr>
  </w:style>
  <w:style w:type="character" w:styleId="HTMLVariable">
    <w:name w:val="HTML Variable"/>
    <w:basedOn w:val="DefaultParagraphFont"/>
    <w:uiPriority w:val="99"/>
    <w:rsid w:val="00AA7115"/>
    <w:rPr>
      <w:rFonts w:cs="Times New Roman"/>
      <w:i/>
      <w:iCs/>
    </w:rPr>
  </w:style>
  <w:style w:type="character" w:styleId="Hyperlink">
    <w:name w:val="Hyperlink"/>
    <w:basedOn w:val="DefaultParagraphFont"/>
    <w:uiPriority w:val="99"/>
    <w:rsid w:val="00AA7115"/>
    <w:rPr>
      <w:rFonts w:cs="Times New Roman"/>
      <w:color w:val="0000FF"/>
      <w:u w:val="single"/>
    </w:rPr>
  </w:style>
  <w:style w:type="paragraph" w:styleId="Index3">
    <w:name w:val="index 3"/>
    <w:basedOn w:val="Normal"/>
    <w:next w:val="Normal"/>
    <w:autoRedefine/>
    <w:uiPriority w:val="99"/>
    <w:semiHidden/>
    <w:rsid w:val="00AA7115"/>
    <w:pPr>
      <w:ind w:left="660" w:hanging="220"/>
    </w:pPr>
  </w:style>
  <w:style w:type="paragraph" w:styleId="Index4">
    <w:name w:val="index 4"/>
    <w:basedOn w:val="Normal"/>
    <w:next w:val="Normal"/>
    <w:autoRedefine/>
    <w:uiPriority w:val="99"/>
    <w:semiHidden/>
    <w:rsid w:val="00AA7115"/>
    <w:pPr>
      <w:ind w:left="880" w:hanging="220"/>
    </w:pPr>
  </w:style>
  <w:style w:type="paragraph" w:styleId="Index5">
    <w:name w:val="index 5"/>
    <w:basedOn w:val="Normal"/>
    <w:next w:val="Normal"/>
    <w:autoRedefine/>
    <w:uiPriority w:val="99"/>
    <w:semiHidden/>
    <w:rsid w:val="00AA7115"/>
    <w:pPr>
      <w:ind w:left="1100" w:hanging="220"/>
    </w:pPr>
  </w:style>
  <w:style w:type="paragraph" w:styleId="Index6">
    <w:name w:val="index 6"/>
    <w:basedOn w:val="Normal"/>
    <w:next w:val="Normal"/>
    <w:autoRedefine/>
    <w:uiPriority w:val="99"/>
    <w:semiHidden/>
    <w:rsid w:val="00AA7115"/>
    <w:pPr>
      <w:ind w:left="1320" w:hanging="220"/>
    </w:pPr>
  </w:style>
  <w:style w:type="paragraph" w:styleId="Index7">
    <w:name w:val="index 7"/>
    <w:basedOn w:val="Normal"/>
    <w:next w:val="Normal"/>
    <w:autoRedefine/>
    <w:uiPriority w:val="99"/>
    <w:semiHidden/>
    <w:rsid w:val="00AA7115"/>
    <w:pPr>
      <w:ind w:left="1540" w:hanging="220"/>
    </w:pPr>
  </w:style>
  <w:style w:type="paragraph" w:styleId="Index8">
    <w:name w:val="index 8"/>
    <w:basedOn w:val="Normal"/>
    <w:next w:val="Normal"/>
    <w:autoRedefine/>
    <w:uiPriority w:val="99"/>
    <w:semiHidden/>
    <w:rsid w:val="00AA7115"/>
    <w:pPr>
      <w:ind w:left="1760" w:hanging="220"/>
    </w:pPr>
  </w:style>
  <w:style w:type="paragraph" w:styleId="Index9">
    <w:name w:val="index 9"/>
    <w:basedOn w:val="Normal"/>
    <w:next w:val="Normal"/>
    <w:autoRedefine/>
    <w:uiPriority w:val="99"/>
    <w:semiHidden/>
    <w:rsid w:val="00AA7115"/>
    <w:pPr>
      <w:ind w:left="1980" w:hanging="220"/>
    </w:pPr>
  </w:style>
  <w:style w:type="paragraph" w:styleId="IndexHeading">
    <w:name w:val="index heading"/>
    <w:basedOn w:val="Normal"/>
    <w:next w:val="Index1"/>
    <w:uiPriority w:val="99"/>
    <w:semiHidden/>
    <w:rsid w:val="00AA7115"/>
    <w:rPr>
      <w:rFonts w:cs="Arial"/>
      <w:b/>
      <w:bCs/>
    </w:rPr>
  </w:style>
  <w:style w:type="character" w:styleId="LineNumber">
    <w:name w:val="line number"/>
    <w:basedOn w:val="DefaultParagraphFont"/>
    <w:uiPriority w:val="99"/>
    <w:rsid w:val="00AA7115"/>
    <w:rPr>
      <w:rFonts w:cs="Times New Roman"/>
    </w:rPr>
  </w:style>
  <w:style w:type="paragraph" w:styleId="List">
    <w:name w:val="List"/>
    <w:basedOn w:val="Normal"/>
    <w:uiPriority w:val="99"/>
    <w:rsid w:val="00AA7115"/>
    <w:pPr>
      <w:ind w:left="283" w:hanging="283"/>
    </w:pPr>
  </w:style>
  <w:style w:type="paragraph" w:styleId="List2">
    <w:name w:val="List 2"/>
    <w:basedOn w:val="Normal"/>
    <w:uiPriority w:val="99"/>
    <w:rsid w:val="00AA7115"/>
    <w:pPr>
      <w:ind w:left="566" w:hanging="283"/>
    </w:pPr>
  </w:style>
  <w:style w:type="paragraph" w:styleId="List3">
    <w:name w:val="List 3"/>
    <w:basedOn w:val="Normal"/>
    <w:uiPriority w:val="99"/>
    <w:rsid w:val="00AA7115"/>
    <w:pPr>
      <w:ind w:left="849" w:hanging="283"/>
    </w:pPr>
  </w:style>
  <w:style w:type="paragraph" w:styleId="List4">
    <w:name w:val="List 4"/>
    <w:basedOn w:val="Normal"/>
    <w:uiPriority w:val="99"/>
    <w:rsid w:val="00AA7115"/>
    <w:pPr>
      <w:ind w:left="1132" w:hanging="283"/>
    </w:pPr>
  </w:style>
  <w:style w:type="paragraph" w:styleId="List5">
    <w:name w:val="List 5"/>
    <w:basedOn w:val="Normal"/>
    <w:uiPriority w:val="99"/>
    <w:rsid w:val="00AA7115"/>
    <w:pPr>
      <w:ind w:left="1415" w:hanging="283"/>
    </w:pPr>
  </w:style>
  <w:style w:type="paragraph" w:styleId="ListContinue">
    <w:name w:val="List Continue"/>
    <w:basedOn w:val="Normal"/>
    <w:uiPriority w:val="99"/>
    <w:rsid w:val="00AA7115"/>
    <w:pPr>
      <w:spacing w:after="120"/>
      <w:ind w:left="283"/>
    </w:pPr>
  </w:style>
  <w:style w:type="paragraph" w:styleId="ListContinue2">
    <w:name w:val="List Continue 2"/>
    <w:basedOn w:val="Normal"/>
    <w:uiPriority w:val="99"/>
    <w:rsid w:val="00AA7115"/>
    <w:pPr>
      <w:spacing w:after="120"/>
      <w:ind w:left="566"/>
    </w:pPr>
  </w:style>
  <w:style w:type="paragraph" w:styleId="ListContinue3">
    <w:name w:val="List Continue 3"/>
    <w:basedOn w:val="Normal"/>
    <w:uiPriority w:val="99"/>
    <w:rsid w:val="00AA7115"/>
    <w:pPr>
      <w:spacing w:after="120"/>
      <w:ind w:left="849"/>
    </w:pPr>
  </w:style>
  <w:style w:type="paragraph" w:styleId="ListContinue4">
    <w:name w:val="List Continue 4"/>
    <w:basedOn w:val="Normal"/>
    <w:uiPriority w:val="99"/>
    <w:rsid w:val="00AA7115"/>
    <w:pPr>
      <w:spacing w:after="120"/>
      <w:ind w:left="1132"/>
    </w:pPr>
  </w:style>
  <w:style w:type="paragraph" w:styleId="ListContinue5">
    <w:name w:val="List Continue 5"/>
    <w:basedOn w:val="Normal"/>
    <w:uiPriority w:val="99"/>
    <w:rsid w:val="00AA7115"/>
    <w:pPr>
      <w:spacing w:after="120"/>
      <w:ind w:left="1415"/>
    </w:pPr>
  </w:style>
  <w:style w:type="paragraph" w:styleId="ListNumber">
    <w:name w:val="List Number"/>
    <w:basedOn w:val="Normal"/>
    <w:rsid w:val="00AA7115"/>
    <w:pPr>
      <w:numPr>
        <w:numId w:val="4"/>
      </w:numPr>
      <w:ind w:left="360"/>
    </w:pPr>
  </w:style>
  <w:style w:type="paragraph" w:styleId="ListNumber2">
    <w:name w:val="List Number 2"/>
    <w:basedOn w:val="Normal"/>
    <w:uiPriority w:val="99"/>
    <w:rsid w:val="00AA7115"/>
    <w:pPr>
      <w:numPr>
        <w:numId w:val="5"/>
      </w:numPr>
      <w:tabs>
        <w:tab w:val="num" w:pos="643"/>
      </w:tabs>
      <w:ind w:left="643"/>
    </w:pPr>
  </w:style>
  <w:style w:type="paragraph" w:styleId="ListNumber3">
    <w:name w:val="List Number 3"/>
    <w:basedOn w:val="Normal"/>
    <w:uiPriority w:val="99"/>
    <w:rsid w:val="00AA7115"/>
    <w:pPr>
      <w:numPr>
        <w:numId w:val="6"/>
      </w:numPr>
      <w:tabs>
        <w:tab w:val="clear" w:pos="360"/>
        <w:tab w:val="num" w:pos="720"/>
        <w:tab w:val="num" w:pos="926"/>
      </w:tabs>
      <w:ind w:left="926"/>
    </w:pPr>
  </w:style>
  <w:style w:type="paragraph" w:styleId="ListNumber4">
    <w:name w:val="List Number 4"/>
    <w:basedOn w:val="Normal"/>
    <w:uiPriority w:val="99"/>
    <w:rsid w:val="00AA7115"/>
    <w:pPr>
      <w:numPr>
        <w:numId w:val="7"/>
      </w:numPr>
      <w:tabs>
        <w:tab w:val="clear" w:pos="643"/>
        <w:tab w:val="num" w:pos="720"/>
        <w:tab w:val="num" w:pos="1209"/>
      </w:tabs>
      <w:ind w:left="1209"/>
    </w:pPr>
  </w:style>
  <w:style w:type="paragraph" w:styleId="ListNumber5">
    <w:name w:val="List Number 5"/>
    <w:basedOn w:val="Normal"/>
    <w:uiPriority w:val="99"/>
    <w:rsid w:val="00AA7115"/>
    <w:pPr>
      <w:tabs>
        <w:tab w:val="num" w:pos="1492"/>
      </w:tabs>
      <w:ind w:left="1492" w:hanging="360"/>
    </w:pPr>
  </w:style>
  <w:style w:type="paragraph" w:styleId="MacroText">
    <w:name w:val="macro"/>
    <w:link w:val="MacroTextChar"/>
    <w:uiPriority w:val="99"/>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sz w:val="20"/>
      <w:szCs w:val="20"/>
      <w:lang w:eastAsia="zh-CN"/>
    </w:rPr>
  </w:style>
  <w:style w:type="character" w:customStyle="1" w:styleId="MacroTextChar">
    <w:name w:val="Macro Text Char"/>
    <w:basedOn w:val="DefaultParagraphFont"/>
    <w:link w:val="MacroText"/>
    <w:uiPriority w:val="99"/>
    <w:semiHidden/>
    <w:locked/>
    <w:rsid w:val="00884B6F"/>
    <w:rPr>
      <w:rFonts w:ascii="Courier New" w:eastAsia="SimSun" w:hAnsi="Courier New" w:cs="Courier New"/>
      <w:lang w:val="en-GB" w:eastAsia="zh-CN" w:bidi="ar-SA"/>
    </w:rPr>
  </w:style>
  <w:style w:type="paragraph" w:styleId="MessageHeader">
    <w:name w:val="Message Header"/>
    <w:basedOn w:val="Normal"/>
    <w:link w:val="MessageHeaderChar"/>
    <w:uiPriority w:val="99"/>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character" w:customStyle="1" w:styleId="MessageHeaderChar">
    <w:name w:val="Message Header Char"/>
    <w:basedOn w:val="DefaultParagraphFont"/>
    <w:link w:val="MessageHeader"/>
    <w:uiPriority w:val="99"/>
    <w:semiHidden/>
    <w:locked/>
    <w:rsid w:val="00884B6F"/>
    <w:rPr>
      <w:rFonts w:ascii="Cambria" w:hAnsi="Cambria" w:cs="Times New Roman"/>
      <w:sz w:val="24"/>
      <w:szCs w:val="24"/>
      <w:shd w:val="pct20" w:color="auto" w:fill="auto"/>
      <w:lang w:eastAsia="zh-CN"/>
    </w:rPr>
  </w:style>
  <w:style w:type="paragraph" w:styleId="NormalWeb">
    <w:name w:val="Normal (Web)"/>
    <w:basedOn w:val="Normal"/>
    <w:uiPriority w:val="99"/>
    <w:rsid w:val="00AA7115"/>
    <w:rPr>
      <w:sz w:val="24"/>
    </w:rPr>
  </w:style>
  <w:style w:type="paragraph" w:styleId="NormalIndent">
    <w:name w:val="Normal Indent"/>
    <w:basedOn w:val="Normal"/>
    <w:uiPriority w:val="99"/>
    <w:rsid w:val="00AA7115"/>
    <w:pPr>
      <w:ind w:left="720"/>
    </w:pPr>
  </w:style>
  <w:style w:type="paragraph" w:styleId="NoteHeading">
    <w:name w:val="Note Heading"/>
    <w:basedOn w:val="Normal"/>
    <w:next w:val="Normal"/>
    <w:link w:val="NoteHeadingChar"/>
    <w:uiPriority w:val="99"/>
    <w:rsid w:val="00AA7115"/>
  </w:style>
  <w:style w:type="character" w:customStyle="1" w:styleId="NoteHeadingChar">
    <w:name w:val="Note Heading Char"/>
    <w:basedOn w:val="DefaultParagraphFont"/>
    <w:link w:val="NoteHeading"/>
    <w:uiPriority w:val="99"/>
    <w:semiHidden/>
    <w:locked/>
    <w:rsid w:val="00884B6F"/>
    <w:rPr>
      <w:rFonts w:ascii="Arial" w:eastAsia="SimSun" w:hAnsi="Arial" w:cs="Times New Roman"/>
      <w:sz w:val="24"/>
      <w:szCs w:val="24"/>
      <w:lang w:eastAsia="zh-CN"/>
    </w:rPr>
  </w:style>
  <w:style w:type="paragraph" w:styleId="PlainText">
    <w:name w:val="Plain Text"/>
    <w:basedOn w:val="Normal"/>
    <w:link w:val="PlainTextChar"/>
    <w:uiPriority w:val="99"/>
    <w:rsid w:val="00AA7115"/>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sid w:val="00884B6F"/>
    <w:rPr>
      <w:rFonts w:ascii="Courier New" w:eastAsia="SimSun" w:hAnsi="Courier New" w:cs="Courier New"/>
      <w:sz w:val="20"/>
      <w:szCs w:val="20"/>
      <w:lang w:eastAsia="zh-CN"/>
    </w:rPr>
  </w:style>
  <w:style w:type="paragraph" w:styleId="Salutation">
    <w:name w:val="Salutation"/>
    <w:basedOn w:val="Normal"/>
    <w:next w:val="Normal"/>
    <w:link w:val="SalutationChar"/>
    <w:uiPriority w:val="99"/>
    <w:rsid w:val="00AA7115"/>
  </w:style>
  <w:style w:type="character" w:customStyle="1" w:styleId="SalutationChar">
    <w:name w:val="Salutation Char"/>
    <w:basedOn w:val="DefaultParagraphFont"/>
    <w:link w:val="Salutation"/>
    <w:uiPriority w:val="99"/>
    <w:semiHidden/>
    <w:locked/>
    <w:rsid w:val="00884B6F"/>
    <w:rPr>
      <w:rFonts w:ascii="Arial" w:eastAsia="SimSun" w:hAnsi="Arial" w:cs="Times New Roman"/>
      <w:sz w:val="24"/>
      <w:szCs w:val="24"/>
      <w:lang w:eastAsia="zh-CN"/>
    </w:rPr>
  </w:style>
  <w:style w:type="paragraph" w:styleId="Signature">
    <w:name w:val="Signature"/>
    <w:basedOn w:val="Normal"/>
    <w:link w:val="SignatureChar"/>
    <w:uiPriority w:val="99"/>
    <w:rsid w:val="00AA7115"/>
    <w:pPr>
      <w:ind w:left="4252"/>
    </w:pPr>
  </w:style>
  <w:style w:type="character" w:customStyle="1" w:styleId="SignatureChar">
    <w:name w:val="Signature Char"/>
    <w:basedOn w:val="DefaultParagraphFont"/>
    <w:link w:val="Signature"/>
    <w:uiPriority w:val="99"/>
    <w:semiHidden/>
    <w:locked/>
    <w:rsid w:val="00884B6F"/>
    <w:rPr>
      <w:rFonts w:ascii="Arial" w:eastAsia="SimSun" w:hAnsi="Arial" w:cs="Times New Roman"/>
      <w:sz w:val="24"/>
      <w:szCs w:val="24"/>
      <w:lang w:eastAsia="zh-CN"/>
    </w:rPr>
  </w:style>
  <w:style w:type="character" w:styleId="Strong">
    <w:name w:val="Strong"/>
    <w:basedOn w:val="DefaultParagraphFont"/>
    <w:uiPriority w:val="99"/>
    <w:qFormat/>
    <w:rsid w:val="00AA7115"/>
    <w:rPr>
      <w:rFonts w:cs="Times New Roman"/>
      <w:b/>
      <w:bCs/>
    </w:rPr>
  </w:style>
  <w:style w:type="paragraph" w:styleId="Subtitle">
    <w:name w:val="Subtitle"/>
    <w:basedOn w:val="Normal"/>
    <w:link w:val="SubtitleChar"/>
    <w:uiPriority w:val="99"/>
    <w:qFormat/>
    <w:rsid w:val="00AA7115"/>
    <w:pPr>
      <w:spacing w:after="60"/>
      <w:jc w:val="center"/>
      <w:outlineLvl w:val="1"/>
    </w:pPr>
    <w:rPr>
      <w:rFonts w:cs="Arial"/>
      <w:sz w:val="24"/>
    </w:rPr>
  </w:style>
  <w:style w:type="character" w:customStyle="1" w:styleId="SubtitleChar">
    <w:name w:val="Subtitle Char"/>
    <w:basedOn w:val="DefaultParagraphFont"/>
    <w:link w:val="Subtitle"/>
    <w:uiPriority w:val="99"/>
    <w:locked/>
    <w:rsid w:val="00884B6F"/>
    <w:rPr>
      <w:rFonts w:ascii="Cambria" w:hAnsi="Cambria" w:cs="Times New Roman"/>
      <w:sz w:val="24"/>
      <w:szCs w:val="24"/>
      <w:lang w:eastAsia="zh-CN"/>
    </w:rPr>
  </w:style>
  <w:style w:type="table" w:styleId="Table3Deffects1">
    <w:name w:val="Table 3D effects 1"/>
    <w:basedOn w:val="TableNormal"/>
    <w:uiPriority w:val="99"/>
    <w:rsid w:val="00AA7115"/>
    <w:rPr>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AA7115"/>
    <w:rPr>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AA7115"/>
    <w:rPr>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AA7115"/>
    <w:rPr>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AA7115"/>
    <w:rPr>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AA7115"/>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AA7115"/>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rsid w:val="00AA7115"/>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rsid w:val="00AA7115"/>
    <w:rPr>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rsid w:val="00AA7115"/>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AA7115"/>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rsid w:val="00AA7115"/>
    <w:rPr>
      <w:b/>
      <w:bCs/>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AA7115"/>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rsid w:val="00AA7115"/>
    <w:rPr>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rsid w:val="00AA7115"/>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rsid w:val="00AA7115"/>
    <w:rPr>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AA7115"/>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rsid w:val="00AA7115"/>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rsid w:val="00AA7115"/>
    <w:rPr>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rsid w:val="00AA7115"/>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rsid w:val="00AA7115"/>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AA7115"/>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AA7115"/>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AA7115"/>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rsid w:val="00AA7115"/>
    <w:rPr>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AA7115"/>
    <w:rPr>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AA7115"/>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rsid w:val="00AA7115"/>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AA7115"/>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AA7115"/>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AA7115"/>
    <w:pPr>
      <w:ind w:left="220" w:hanging="220"/>
    </w:pPr>
  </w:style>
  <w:style w:type="paragraph" w:styleId="TableofFigures">
    <w:name w:val="table of figures"/>
    <w:basedOn w:val="Normal"/>
    <w:next w:val="Normal"/>
    <w:uiPriority w:val="99"/>
    <w:semiHidden/>
    <w:rsid w:val="00AA7115"/>
  </w:style>
  <w:style w:type="table" w:styleId="TableProfessional">
    <w:name w:val="Table Professional"/>
    <w:basedOn w:val="TableNormal"/>
    <w:uiPriority w:val="99"/>
    <w:rsid w:val="00AA7115"/>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AA7115"/>
    <w:rPr>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AA7115"/>
    <w:rPr>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AA7115"/>
    <w:rPr>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AA7115"/>
    <w:rPr>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rsid w:val="00AA711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rsid w:val="00AA7115"/>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AA7115"/>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AA7115"/>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link w:val="TitleChar"/>
    <w:uiPriority w:val="99"/>
    <w:qFormat/>
    <w:rsid w:val="00AA7115"/>
    <w:pPr>
      <w:spacing w:before="240" w:after="60"/>
      <w:jc w:val="center"/>
      <w:outlineLvl w:val="0"/>
    </w:pPr>
    <w:rPr>
      <w:rFonts w:cs="Arial"/>
      <w:b/>
      <w:bCs/>
      <w:kern w:val="28"/>
      <w:sz w:val="32"/>
      <w:szCs w:val="32"/>
    </w:rPr>
  </w:style>
  <w:style w:type="character" w:customStyle="1" w:styleId="TitleChar">
    <w:name w:val="Title Char"/>
    <w:basedOn w:val="DefaultParagraphFont"/>
    <w:link w:val="Title"/>
    <w:uiPriority w:val="99"/>
    <w:locked/>
    <w:rsid w:val="00AA7115"/>
    <w:rPr>
      <w:rFonts w:ascii="Arial" w:eastAsia="SimSun" w:hAnsi="Arial" w:cs="Arial"/>
      <w:b/>
      <w:bCs/>
      <w:kern w:val="28"/>
      <w:sz w:val="32"/>
      <w:szCs w:val="32"/>
      <w:lang w:eastAsia="zh-CN"/>
    </w:rPr>
  </w:style>
  <w:style w:type="paragraph" w:styleId="ListParagraph">
    <w:name w:val="List Paragraph"/>
    <w:basedOn w:val="Normal"/>
    <w:uiPriority w:val="99"/>
    <w:qFormat/>
    <w:rsid w:val="00AA7115"/>
    <w:pPr>
      <w:ind w:left="720"/>
    </w:p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uiPriority w:val="99"/>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uiPriority w:val="99"/>
    <w:locked/>
    <w:rsid w:val="00AA7115"/>
    <w:rPr>
      <w:rFonts w:ascii="Arial" w:hAnsi="Arial" w:cs="Arial"/>
      <w:sz w:val="22"/>
      <w:szCs w:val="22"/>
      <w:lang w:val="en-US" w:eastAsia="en-US"/>
    </w:rPr>
  </w:style>
  <w:style w:type="paragraph" w:customStyle="1" w:styleId="BodyText1">
    <w:name w:val="Body Text1"/>
    <w:basedOn w:val="Normal"/>
    <w:uiPriority w:val="99"/>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uiPriority w:val="99"/>
    <w:rsid w:val="00AA7115"/>
    <w:pPr>
      <w:spacing w:before="120" w:after="120"/>
    </w:pPr>
    <w:rPr>
      <w:rFonts w:eastAsia="Times New Roman"/>
      <w:b/>
      <w:lang w:eastAsia="en-US"/>
    </w:rPr>
  </w:style>
  <w:style w:type="paragraph" w:customStyle="1" w:styleId="ScheduleLevel1">
    <w:name w:val="Schedule Level 1"/>
    <w:basedOn w:val="Normal"/>
    <w:uiPriority w:val="99"/>
    <w:rsid w:val="00AA7115"/>
    <w:pPr>
      <w:numPr>
        <w:numId w:val="15"/>
      </w:numPr>
      <w:spacing w:after="240"/>
      <w:jc w:val="both"/>
    </w:pPr>
    <w:rPr>
      <w:rFonts w:eastAsia="Times New Roman"/>
      <w:szCs w:val="20"/>
      <w:lang w:eastAsia="en-US"/>
    </w:rPr>
  </w:style>
  <w:style w:type="paragraph" w:customStyle="1" w:styleId="ScheduleLevel2">
    <w:name w:val="Schedule Level 2"/>
    <w:basedOn w:val="ScheduleL2"/>
    <w:uiPriority w:val="99"/>
    <w:rsid w:val="003D4F07"/>
    <w:rPr>
      <w:rFonts w:cs="Arial"/>
    </w:rPr>
  </w:style>
  <w:style w:type="paragraph" w:customStyle="1" w:styleId="ScheduleLevel3">
    <w:name w:val="Schedule Level 3"/>
    <w:basedOn w:val="Normal"/>
    <w:uiPriority w:val="99"/>
    <w:rsid w:val="00AA7115"/>
    <w:pPr>
      <w:numPr>
        <w:ilvl w:val="2"/>
        <w:numId w:val="15"/>
      </w:numPr>
      <w:spacing w:after="240"/>
      <w:jc w:val="both"/>
    </w:pPr>
    <w:rPr>
      <w:rFonts w:eastAsia="Times New Roman"/>
      <w:szCs w:val="20"/>
      <w:lang w:eastAsia="en-US"/>
    </w:rPr>
  </w:style>
  <w:style w:type="paragraph" w:customStyle="1" w:styleId="ScheduleLevel4">
    <w:name w:val="Schedule Level 4"/>
    <w:basedOn w:val="Normal"/>
    <w:uiPriority w:val="99"/>
    <w:rsid w:val="00AA7115"/>
    <w:pPr>
      <w:numPr>
        <w:ilvl w:val="3"/>
        <w:numId w:val="15"/>
      </w:numPr>
      <w:spacing w:after="240"/>
      <w:jc w:val="both"/>
    </w:pPr>
    <w:rPr>
      <w:rFonts w:eastAsia="Times New Roman"/>
      <w:szCs w:val="20"/>
      <w:lang w:eastAsia="en-US"/>
    </w:rPr>
  </w:style>
  <w:style w:type="paragraph" w:customStyle="1" w:styleId="ScheduleLevel5">
    <w:name w:val="Schedule Level 5"/>
    <w:basedOn w:val="Normal"/>
    <w:uiPriority w:val="99"/>
    <w:rsid w:val="00AA7115"/>
    <w:pPr>
      <w:numPr>
        <w:ilvl w:val="4"/>
        <w:numId w:val="15"/>
      </w:numPr>
      <w:spacing w:after="240"/>
      <w:jc w:val="both"/>
    </w:pPr>
    <w:rPr>
      <w:rFonts w:eastAsia="Times New Roman"/>
      <w:szCs w:val="20"/>
      <w:lang w:eastAsia="en-US"/>
    </w:rPr>
  </w:style>
  <w:style w:type="paragraph" w:customStyle="1" w:styleId="ScheduleLevel6">
    <w:name w:val="Schedule Level 6"/>
    <w:basedOn w:val="Normal"/>
    <w:uiPriority w:val="99"/>
    <w:rsid w:val="00AA7115"/>
    <w:pPr>
      <w:numPr>
        <w:ilvl w:val="5"/>
        <w:numId w:val="15"/>
      </w:numPr>
      <w:spacing w:after="240"/>
      <w:jc w:val="both"/>
    </w:pPr>
    <w:rPr>
      <w:rFonts w:eastAsia="Times New Roman"/>
      <w:szCs w:val="20"/>
      <w:lang w:eastAsia="en-US"/>
    </w:rPr>
  </w:style>
  <w:style w:type="paragraph" w:customStyle="1" w:styleId="ScheduleLevel7">
    <w:name w:val="Schedule Level 7"/>
    <w:basedOn w:val="Normal"/>
    <w:uiPriority w:val="99"/>
    <w:rsid w:val="00AA7115"/>
    <w:pPr>
      <w:numPr>
        <w:ilvl w:val="6"/>
        <w:numId w:val="15"/>
      </w:numPr>
      <w:spacing w:after="240"/>
      <w:jc w:val="both"/>
    </w:pPr>
    <w:rPr>
      <w:rFonts w:eastAsia="Times New Roman"/>
      <w:szCs w:val="20"/>
      <w:lang w:eastAsia="en-US"/>
    </w:rPr>
  </w:style>
  <w:style w:type="paragraph" w:customStyle="1" w:styleId="ScheduleLevel8">
    <w:name w:val="Schedule Level 8"/>
    <w:basedOn w:val="Normal"/>
    <w:uiPriority w:val="99"/>
    <w:rsid w:val="00AA7115"/>
    <w:pPr>
      <w:numPr>
        <w:ilvl w:val="7"/>
        <w:numId w:val="15"/>
      </w:numPr>
      <w:spacing w:after="240"/>
      <w:jc w:val="both"/>
    </w:pPr>
    <w:rPr>
      <w:rFonts w:eastAsia="Times New Roman"/>
      <w:szCs w:val="20"/>
      <w:lang w:eastAsia="en-US"/>
    </w:rPr>
  </w:style>
  <w:style w:type="paragraph" w:customStyle="1" w:styleId="ScheduleLevel9">
    <w:name w:val="Schedule Level 9"/>
    <w:basedOn w:val="Normal"/>
    <w:uiPriority w:val="99"/>
    <w:rsid w:val="00AA7115"/>
    <w:pPr>
      <w:numPr>
        <w:ilvl w:val="8"/>
        <w:numId w:val="15"/>
      </w:numPr>
      <w:spacing w:after="240"/>
      <w:jc w:val="both"/>
    </w:pPr>
    <w:rPr>
      <w:rFonts w:eastAsia="Times New Roman"/>
      <w:szCs w:val="20"/>
      <w:lang w:eastAsia="en-US"/>
    </w:rPr>
  </w:style>
  <w:style w:type="paragraph" w:customStyle="1" w:styleId="Paragraph4">
    <w:name w:val="Paragraph 4"/>
    <w:basedOn w:val="Normal"/>
    <w:uiPriority w:val="99"/>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99"/>
    <w:qFormat/>
    <w:rsid w:val="00AA7115"/>
    <w:rPr>
      <w:rFonts w:ascii="Calibri" w:hAnsi="Calibri"/>
      <w:lang w:val="en-US" w:eastAsia="en-US"/>
    </w:rPr>
  </w:style>
  <w:style w:type="character" w:customStyle="1" w:styleId="NoSpacingChar">
    <w:name w:val="No Spacing Char"/>
    <w:basedOn w:val="DefaultParagraphFont"/>
    <w:link w:val="NoSpacing"/>
    <w:uiPriority w:val="99"/>
    <w:locked/>
    <w:rsid w:val="00AA7115"/>
    <w:rPr>
      <w:rFonts w:ascii="Calibri" w:hAnsi="Calibri" w:cs="Times New Roman"/>
      <w:sz w:val="22"/>
      <w:szCs w:val="22"/>
      <w:lang w:val="en-US" w:eastAsia="en-US" w:bidi="ar-SA"/>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uiPriority w:val="99"/>
    <w:locked/>
    <w:rsid w:val="00AA7115"/>
    <w:rPr>
      <w:rFonts w:ascii="Arial" w:hAnsi="Arial" w:cs="Times New Roman"/>
      <w:b/>
      <w:caps/>
      <w:sz w:val="20"/>
      <w:szCs w:val="20"/>
      <w:lang w:eastAsia="zh-CN"/>
    </w:rPr>
  </w:style>
  <w:style w:type="paragraph" w:customStyle="1" w:styleId="StyleHeading120pt">
    <w:name w:val="Style Heading 1 + 20 pt"/>
    <w:basedOn w:val="Heading1"/>
    <w:uiPriority w:val="99"/>
    <w:rsid w:val="00AA7115"/>
    <w:pPr>
      <w:tabs>
        <w:tab w:val="clear" w:pos="720"/>
      </w:tabs>
      <w:overflowPunct w:val="0"/>
      <w:autoSpaceDE w:val="0"/>
      <w:autoSpaceDN w:val="0"/>
      <w:spacing w:after="440"/>
      <w:ind w:left="431" w:hanging="431"/>
      <w:jc w:val="left"/>
      <w:textAlignment w:val="baseline"/>
    </w:pPr>
    <w:rPr>
      <w:bCs/>
      <w:caps w:val="0"/>
      <w:noProof/>
      <w:color w:val="566BBA"/>
      <w:sz w:val="28"/>
      <w:szCs w:val="12"/>
      <w:lang w:eastAsia="en-US"/>
    </w:rPr>
  </w:style>
  <w:style w:type="character" w:customStyle="1" w:styleId="BBLegal2a">
    <w:name w:val="B&amp;B Legal 2a"/>
    <w:basedOn w:val="DefaultParagraphFont"/>
    <w:uiPriority w:val="99"/>
    <w:rsid w:val="00AA7115"/>
    <w:rPr>
      <w:rFonts w:cs="Times New Roman"/>
    </w:rPr>
  </w:style>
  <w:style w:type="paragraph" w:customStyle="1" w:styleId="Paragraph2">
    <w:name w:val="Paragraph 2"/>
    <w:basedOn w:val="Normal"/>
    <w:uiPriority w:val="99"/>
    <w:rsid w:val="00AA7115"/>
    <w:pPr>
      <w:spacing w:before="120" w:after="120"/>
    </w:pPr>
    <w:rPr>
      <w:rFonts w:eastAsia="Times New Roman"/>
      <w:b/>
      <w:lang w:eastAsia="en-US"/>
    </w:rPr>
  </w:style>
  <w:style w:type="paragraph" w:customStyle="1" w:styleId="Level1">
    <w:name w:val="Level 1"/>
    <w:basedOn w:val="Normal"/>
    <w:uiPriority w:val="99"/>
    <w:rsid w:val="00AA7115"/>
    <w:pPr>
      <w:numPr>
        <w:numId w:val="16"/>
      </w:numPr>
      <w:spacing w:after="240"/>
      <w:jc w:val="both"/>
    </w:pPr>
    <w:rPr>
      <w:rFonts w:eastAsia="Times New Roman"/>
      <w:szCs w:val="20"/>
      <w:lang w:eastAsia="en-US"/>
    </w:rPr>
  </w:style>
  <w:style w:type="paragraph" w:customStyle="1" w:styleId="Level2">
    <w:name w:val="Level 2"/>
    <w:basedOn w:val="Normal"/>
    <w:uiPriority w:val="99"/>
    <w:rsid w:val="00AA7115"/>
    <w:pPr>
      <w:numPr>
        <w:ilvl w:val="1"/>
        <w:numId w:val="16"/>
      </w:numPr>
      <w:spacing w:after="240"/>
      <w:jc w:val="both"/>
    </w:pPr>
    <w:rPr>
      <w:rFonts w:eastAsia="Times New Roman"/>
      <w:szCs w:val="22"/>
      <w:lang w:eastAsia="en-US"/>
    </w:rPr>
  </w:style>
  <w:style w:type="paragraph" w:customStyle="1" w:styleId="Level3">
    <w:name w:val="Level 3"/>
    <w:basedOn w:val="Normal"/>
    <w:uiPriority w:val="99"/>
    <w:rsid w:val="00AA7115"/>
    <w:pPr>
      <w:numPr>
        <w:ilvl w:val="2"/>
        <w:numId w:val="16"/>
      </w:numPr>
      <w:spacing w:after="240"/>
      <w:jc w:val="both"/>
    </w:pPr>
    <w:rPr>
      <w:rFonts w:eastAsia="Times New Roman"/>
      <w:szCs w:val="20"/>
      <w:lang w:eastAsia="en-US"/>
    </w:rPr>
  </w:style>
  <w:style w:type="paragraph" w:customStyle="1" w:styleId="Level4">
    <w:name w:val="Level 4"/>
    <w:basedOn w:val="Normal"/>
    <w:uiPriority w:val="99"/>
    <w:rsid w:val="00AA7115"/>
    <w:pPr>
      <w:numPr>
        <w:ilvl w:val="3"/>
        <w:numId w:val="16"/>
      </w:numPr>
      <w:spacing w:after="240"/>
      <w:jc w:val="both"/>
    </w:pPr>
    <w:rPr>
      <w:rFonts w:eastAsia="Times New Roman"/>
      <w:szCs w:val="20"/>
      <w:lang w:eastAsia="en-US"/>
    </w:rPr>
  </w:style>
  <w:style w:type="paragraph" w:customStyle="1" w:styleId="Level5">
    <w:name w:val="Level 5"/>
    <w:basedOn w:val="Normal"/>
    <w:uiPriority w:val="99"/>
    <w:rsid w:val="00AA7115"/>
    <w:pPr>
      <w:numPr>
        <w:ilvl w:val="4"/>
        <w:numId w:val="16"/>
      </w:numPr>
      <w:spacing w:after="240"/>
      <w:jc w:val="both"/>
    </w:pPr>
    <w:rPr>
      <w:rFonts w:eastAsia="Times New Roman"/>
      <w:szCs w:val="20"/>
      <w:lang w:eastAsia="en-US"/>
    </w:rPr>
  </w:style>
  <w:style w:type="paragraph" w:customStyle="1" w:styleId="Level6">
    <w:name w:val="Level 6"/>
    <w:basedOn w:val="Normal"/>
    <w:uiPriority w:val="99"/>
    <w:rsid w:val="00AA7115"/>
    <w:pPr>
      <w:numPr>
        <w:ilvl w:val="5"/>
        <w:numId w:val="16"/>
      </w:numPr>
      <w:spacing w:after="240"/>
      <w:jc w:val="both"/>
    </w:pPr>
    <w:rPr>
      <w:rFonts w:eastAsia="Times New Roman"/>
      <w:szCs w:val="20"/>
      <w:lang w:eastAsia="en-US"/>
    </w:rPr>
  </w:style>
  <w:style w:type="paragraph" w:customStyle="1" w:styleId="Level7">
    <w:name w:val="Level 7"/>
    <w:basedOn w:val="Normal"/>
    <w:uiPriority w:val="99"/>
    <w:rsid w:val="00AA7115"/>
    <w:pPr>
      <w:numPr>
        <w:ilvl w:val="6"/>
        <w:numId w:val="16"/>
      </w:numPr>
      <w:spacing w:after="240"/>
      <w:jc w:val="both"/>
    </w:pPr>
    <w:rPr>
      <w:rFonts w:eastAsia="Times New Roman"/>
      <w:szCs w:val="20"/>
      <w:lang w:eastAsia="en-US"/>
    </w:rPr>
  </w:style>
  <w:style w:type="paragraph" w:customStyle="1" w:styleId="Level8">
    <w:name w:val="Level 8"/>
    <w:basedOn w:val="Normal"/>
    <w:uiPriority w:val="99"/>
    <w:rsid w:val="00AA7115"/>
    <w:pPr>
      <w:numPr>
        <w:ilvl w:val="7"/>
        <w:numId w:val="16"/>
      </w:numPr>
      <w:spacing w:after="240"/>
      <w:jc w:val="both"/>
    </w:pPr>
    <w:rPr>
      <w:rFonts w:eastAsia="Times New Roman"/>
      <w:szCs w:val="20"/>
      <w:lang w:eastAsia="en-US"/>
    </w:rPr>
  </w:style>
  <w:style w:type="paragraph" w:customStyle="1" w:styleId="Level9">
    <w:name w:val="Level 9"/>
    <w:basedOn w:val="Normal"/>
    <w:uiPriority w:val="99"/>
    <w:rsid w:val="00AA7115"/>
    <w:pPr>
      <w:numPr>
        <w:ilvl w:val="8"/>
        <w:numId w:val="16"/>
      </w:numPr>
      <w:spacing w:after="240"/>
      <w:jc w:val="both"/>
    </w:pPr>
    <w:rPr>
      <w:rFonts w:eastAsia="Times New Roman"/>
      <w:szCs w:val="20"/>
      <w:lang w:eastAsia="en-US"/>
    </w:rPr>
  </w:style>
  <w:style w:type="paragraph" w:customStyle="1" w:styleId="ScheduleHeader">
    <w:name w:val="Schedule Header"/>
    <w:basedOn w:val="Normal"/>
    <w:next w:val="Normal"/>
    <w:uiPriority w:val="99"/>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uiPriority w:val="99"/>
    <w:rsid w:val="00AA7115"/>
    <w:pPr>
      <w:keepNext/>
      <w:ind w:left="431" w:hanging="431"/>
    </w:pPr>
    <w:rPr>
      <w:b/>
      <w:caps/>
      <w:u w:val="single"/>
    </w:rPr>
  </w:style>
  <w:style w:type="paragraph" w:customStyle="1" w:styleId="Level2Heading">
    <w:name w:val="Level 2 Heading"/>
    <w:basedOn w:val="Level2"/>
    <w:next w:val="Level2"/>
    <w:uiPriority w:val="99"/>
    <w:rsid w:val="00AA7115"/>
    <w:pPr>
      <w:keepNext/>
      <w:ind w:left="1077" w:hanging="646"/>
    </w:pPr>
    <w:rPr>
      <w:b/>
      <w:u w:val="single"/>
    </w:rPr>
  </w:style>
  <w:style w:type="paragraph" w:customStyle="1" w:styleId="Level3Heading">
    <w:name w:val="Level 3 Heading"/>
    <w:basedOn w:val="Level3"/>
    <w:next w:val="Level3"/>
    <w:uiPriority w:val="99"/>
    <w:rsid w:val="00AA7115"/>
    <w:pPr>
      <w:keepNext/>
      <w:ind w:left="1939" w:hanging="862"/>
    </w:pPr>
    <w:rPr>
      <w:u w:val="single"/>
    </w:rPr>
  </w:style>
  <w:style w:type="paragraph" w:customStyle="1" w:styleId="ScheduleLevel1Heading">
    <w:name w:val="Schedule Level 1 Heading"/>
    <w:basedOn w:val="ScheduleLevel1"/>
    <w:next w:val="ScheduleLevel1"/>
    <w:uiPriority w:val="99"/>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uiPriority w:val="99"/>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uiPriority w:val="99"/>
    <w:rsid w:val="00AA7115"/>
    <w:pPr>
      <w:keepNext/>
      <w:tabs>
        <w:tab w:val="clear" w:pos="1944"/>
        <w:tab w:val="num" w:pos="926"/>
        <w:tab w:val="num" w:pos="1492"/>
        <w:tab w:val="num" w:pos="1800"/>
      </w:tabs>
      <w:ind w:left="1492" w:hanging="360"/>
    </w:pPr>
    <w:rPr>
      <w:u w:val="single"/>
    </w:rPr>
  </w:style>
  <w:style w:type="character" w:customStyle="1" w:styleId="Level4Char">
    <w:name w:val="Level 4 Char"/>
    <w:basedOn w:val="DefaultParagraphFont"/>
    <w:uiPriority w:val="99"/>
    <w:rsid w:val="00AA7115"/>
    <w:rPr>
      <w:rFonts w:ascii="Arial" w:hAnsi="Arial" w:cs="Times New Roman"/>
      <w:sz w:val="22"/>
      <w:lang w:val="en-GB" w:eastAsia="en-US" w:bidi="ar-SA"/>
    </w:rPr>
  </w:style>
  <w:style w:type="character" w:customStyle="1" w:styleId="Level3Char">
    <w:name w:val="Level 3 Char"/>
    <w:basedOn w:val="DefaultParagraphFont"/>
    <w:uiPriority w:val="99"/>
    <w:rsid w:val="00AA7115"/>
    <w:rPr>
      <w:rFonts w:ascii="Arial" w:hAnsi="Arial" w:cs="Times New Roman"/>
      <w:sz w:val="22"/>
      <w:lang w:val="en-GB" w:eastAsia="en-US" w:bidi="ar-SA"/>
    </w:rPr>
  </w:style>
  <w:style w:type="paragraph" w:customStyle="1" w:styleId="Style2">
    <w:name w:val="Style2"/>
    <w:basedOn w:val="Normal"/>
    <w:uiPriority w:val="99"/>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uiPriority w:val="99"/>
    <w:rsid w:val="00AA7115"/>
    <w:rPr>
      <w:rFonts w:ascii="CG Times" w:hAnsi="CG Times"/>
      <w:sz w:val="24"/>
    </w:rPr>
  </w:style>
  <w:style w:type="paragraph" w:customStyle="1" w:styleId="TxBrp15">
    <w:name w:val="TxBr_p15"/>
    <w:basedOn w:val="Normal"/>
    <w:uiPriority w:val="99"/>
    <w:rsid w:val="00AA7115"/>
    <w:pPr>
      <w:widowControl w:val="0"/>
      <w:tabs>
        <w:tab w:val="left" w:pos="204"/>
      </w:tabs>
      <w:spacing w:line="289" w:lineRule="atLeast"/>
      <w:jc w:val="both"/>
    </w:pPr>
    <w:rPr>
      <w:rFonts w:eastAsia="Times New Roman"/>
      <w:sz w:val="24"/>
      <w:szCs w:val="20"/>
      <w:lang w:eastAsia="en-US"/>
    </w:rPr>
  </w:style>
  <w:style w:type="paragraph" w:customStyle="1" w:styleId="Body0">
    <w:name w:val="Body"/>
    <w:uiPriority w:val="99"/>
    <w:rsid w:val="00AA7115"/>
    <w:pPr>
      <w:tabs>
        <w:tab w:val="left" w:pos="360"/>
      </w:tabs>
    </w:pPr>
    <w:rPr>
      <w:rFonts w:ascii="Arial" w:hAnsi="Arial"/>
      <w:szCs w:val="20"/>
      <w:lang w:val="en-US" w:eastAsia="en-US"/>
    </w:rPr>
  </w:style>
  <w:style w:type="paragraph" w:customStyle="1" w:styleId="add">
    <w:name w:val="add"/>
    <w:uiPriority w:val="99"/>
    <w:rsid w:val="00AA7115"/>
    <w:rPr>
      <w:sz w:val="24"/>
      <w:szCs w:val="24"/>
      <w:lang w:eastAsia="en-US"/>
    </w:rPr>
  </w:style>
  <w:style w:type="paragraph" w:customStyle="1" w:styleId="KLegalHeading3">
    <w:name w:val="KLegal Heading 3"/>
    <w:basedOn w:val="Normal"/>
    <w:next w:val="Normal"/>
    <w:uiPriority w:val="99"/>
    <w:rsid w:val="00AA7115"/>
    <w:pPr>
      <w:keepNext/>
      <w:numPr>
        <w:ilvl w:val="2"/>
        <w:numId w:val="17"/>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uiPriority w:val="99"/>
    <w:rsid w:val="00AA7115"/>
    <w:pPr>
      <w:keepNext/>
      <w:numPr>
        <w:ilvl w:val="3"/>
        <w:numId w:val="17"/>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uiPriority w:val="99"/>
    <w:rsid w:val="00AA7115"/>
    <w:pPr>
      <w:keepNext/>
      <w:pageBreakBefore/>
      <w:numPr>
        <w:numId w:val="17"/>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uiPriority w:val="99"/>
    <w:rsid w:val="00AA7115"/>
    <w:pPr>
      <w:keepNext/>
      <w:numPr>
        <w:ilvl w:val="1"/>
        <w:numId w:val="17"/>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uiPriority w:val="99"/>
    <w:rsid w:val="00AA7115"/>
    <w:pPr>
      <w:numPr>
        <w:numId w:val="18"/>
      </w:numPr>
      <w:jc w:val="both"/>
    </w:pPr>
    <w:rPr>
      <w:rFonts w:eastAsia="Times New Roman"/>
      <w:b/>
      <w:szCs w:val="20"/>
      <w:lang w:eastAsia="en-US"/>
    </w:rPr>
  </w:style>
  <w:style w:type="paragraph" w:customStyle="1" w:styleId="01-Level2-BB">
    <w:name w:val="01-Level2-BB"/>
    <w:basedOn w:val="Normal"/>
    <w:next w:val="Normal"/>
    <w:uiPriority w:val="99"/>
    <w:rsid w:val="00AA7115"/>
    <w:pPr>
      <w:numPr>
        <w:ilvl w:val="1"/>
        <w:numId w:val="18"/>
      </w:numPr>
      <w:jc w:val="both"/>
    </w:pPr>
    <w:rPr>
      <w:rFonts w:eastAsia="Times New Roman"/>
      <w:szCs w:val="20"/>
      <w:lang w:eastAsia="en-US"/>
    </w:rPr>
  </w:style>
  <w:style w:type="paragraph" w:customStyle="1" w:styleId="01-Level3-BB">
    <w:name w:val="01-Level3-BB"/>
    <w:basedOn w:val="Normal"/>
    <w:next w:val="Normal"/>
    <w:uiPriority w:val="99"/>
    <w:rsid w:val="00AA7115"/>
    <w:pPr>
      <w:numPr>
        <w:ilvl w:val="2"/>
        <w:numId w:val="18"/>
      </w:numPr>
      <w:jc w:val="both"/>
    </w:pPr>
    <w:rPr>
      <w:rFonts w:eastAsia="Times New Roman"/>
      <w:szCs w:val="20"/>
      <w:lang w:eastAsia="en-US"/>
    </w:rPr>
  </w:style>
  <w:style w:type="paragraph" w:customStyle="1" w:styleId="01-Level4-BB">
    <w:name w:val="01-Level4-BB"/>
    <w:basedOn w:val="Normal"/>
    <w:next w:val="Normal"/>
    <w:uiPriority w:val="99"/>
    <w:rsid w:val="00AA7115"/>
    <w:pPr>
      <w:numPr>
        <w:ilvl w:val="3"/>
        <w:numId w:val="18"/>
      </w:numPr>
      <w:jc w:val="both"/>
    </w:pPr>
    <w:rPr>
      <w:rFonts w:eastAsia="Times New Roman"/>
      <w:szCs w:val="20"/>
      <w:lang w:eastAsia="en-US"/>
    </w:rPr>
  </w:style>
  <w:style w:type="paragraph" w:customStyle="1" w:styleId="01-Level5-BB">
    <w:name w:val="01-Level5-BB"/>
    <w:basedOn w:val="Normal"/>
    <w:next w:val="Normal"/>
    <w:uiPriority w:val="99"/>
    <w:rsid w:val="00AA7115"/>
    <w:pPr>
      <w:numPr>
        <w:ilvl w:val="4"/>
        <w:numId w:val="18"/>
      </w:numPr>
      <w:jc w:val="both"/>
    </w:pPr>
    <w:rPr>
      <w:rFonts w:eastAsia="Times New Roman"/>
      <w:szCs w:val="20"/>
      <w:lang w:eastAsia="en-US"/>
    </w:rPr>
  </w:style>
  <w:style w:type="paragraph" w:customStyle="1" w:styleId="00-Normal-BB">
    <w:name w:val="00-Normal-BB"/>
    <w:uiPriority w:val="99"/>
    <w:rsid w:val="00AA7115"/>
    <w:pPr>
      <w:jc w:val="both"/>
    </w:pPr>
    <w:rPr>
      <w:rFonts w:ascii="Arial" w:hAnsi="Arial"/>
      <w:szCs w:val="20"/>
      <w:lang w:eastAsia="en-US"/>
    </w:rPr>
  </w:style>
  <w:style w:type="character" w:customStyle="1" w:styleId="StyleArial11pt">
    <w:name w:val="Style Arial 11 pt"/>
    <w:basedOn w:val="DefaultParagraphFont"/>
    <w:uiPriority w:val="99"/>
    <w:rsid w:val="00AA7115"/>
    <w:rPr>
      <w:rFonts w:ascii="Arial" w:hAnsi="Arial" w:cs="Times New Roman"/>
      <w:color w:val="auto"/>
      <w:sz w:val="22"/>
    </w:rPr>
  </w:style>
  <w:style w:type="paragraph" w:customStyle="1" w:styleId="StyleHeading3Arial11ptAutoLeft0cmFirstline0cm">
    <w:name w:val="Style Heading 3 + Arial 11 pt Auto Left:  0 cm First line:  0 cm"/>
    <w:basedOn w:val="Normal"/>
    <w:uiPriority w:val="99"/>
    <w:rsid w:val="00AA7115"/>
    <w:pPr>
      <w:numPr>
        <w:numId w:val="19"/>
      </w:numPr>
    </w:pPr>
    <w:rPr>
      <w:rFonts w:eastAsia="Times New Roman"/>
      <w:sz w:val="24"/>
      <w:lang w:eastAsia="en-US"/>
    </w:rPr>
  </w:style>
  <w:style w:type="paragraph" w:customStyle="1" w:styleId="OutlineIndPara">
    <w:name w:val="Outline Ind Para"/>
    <w:basedOn w:val="Normal"/>
    <w:uiPriority w:val="99"/>
    <w:rsid w:val="00AA7115"/>
    <w:pPr>
      <w:spacing w:after="240"/>
      <w:ind w:left="851"/>
      <w:jc w:val="both"/>
    </w:pPr>
    <w:rPr>
      <w:rFonts w:eastAsia="Times New Roman"/>
      <w:szCs w:val="20"/>
      <w:lang w:eastAsia="en-US"/>
    </w:rPr>
  </w:style>
  <w:style w:type="paragraph" w:customStyle="1" w:styleId="AppSub">
    <w:name w:val="App Sub"/>
    <w:basedOn w:val="Normal"/>
    <w:next w:val="Normal"/>
    <w:uiPriority w:val="99"/>
    <w:rsid w:val="00AA7115"/>
    <w:pPr>
      <w:numPr>
        <w:numId w:val="20"/>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uiPriority w:val="99"/>
    <w:rsid w:val="00AA7115"/>
    <w:pPr>
      <w:spacing w:before="240"/>
      <w:ind w:left="782" w:hanging="357"/>
      <w:jc w:val="both"/>
    </w:pPr>
    <w:rPr>
      <w:bCs/>
      <w:szCs w:val="20"/>
    </w:rPr>
  </w:style>
  <w:style w:type="paragraph" w:customStyle="1" w:styleId="HeadA">
    <w:name w:val="Head A"/>
    <w:basedOn w:val="Heading1"/>
    <w:next w:val="Normal"/>
    <w:uiPriority w:val="99"/>
    <w:rsid w:val="00AA7115"/>
    <w:pPr>
      <w:numPr>
        <w:numId w:val="22"/>
      </w:numPr>
      <w:tabs>
        <w:tab w:val="num" w:pos="0"/>
        <w:tab w:val="num" w:pos="926"/>
      </w:tabs>
      <w:adjustRightInd/>
      <w:spacing w:after="120"/>
    </w:pPr>
    <w:rPr>
      <w:bCs/>
      <w:caps w:val="0"/>
      <w:kern w:val="32"/>
      <w:sz w:val="28"/>
      <w:szCs w:val="32"/>
      <w:lang w:eastAsia="en-GB"/>
    </w:rPr>
  </w:style>
  <w:style w:type="paragraph" w:customStyle="1" w:styleId="HeadC">
    <w:name w:val="Head C"/>
    <w:basedOn w:val="Heading3"/>
    <w:next w:val="Normal"/>
    <w:uiPriority w:val="99"/>
    <w:rsid w:val="00AA7115"/>
    <w:pPr>
      <w:keepNext/>
      <w:numPr>
        <w:numId w:val="22"/>
      </w:numPr>
      <w:tabs>
        <w:tab w:val="num" w:pos="0"/>
        <w:tab w:val="left" w:pos="180"/>
        <w:tab w:val="num" w:pos="926"/>
      </w:tabs>
      <w:adjustRightInd/>
      <w:spacing w:after="120"/>
    </w:pPr>
    <w:rPr>
      <w:bCs/>
      <w:szCs w:val="26"/>
      <w:lang w:eastAsia="en-GB"/>
    </w:rPr>
  </w:style>
  <w:style w:type="paragraph" w:customStyle="1" w:styleId="HeadB">
    <w:name w:val="Head B"/>
    <w:basedOn w:val="Normal"/>
    <w:uiPriority w:val="99"/>
    <w:rsid w:val="00AA7115"/>
    <w:pPr>
      <w:numPr>
        <w:ilvl w:val="1"/>
        <w:numId w:val="22"/>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uiPriority w:val="99"/>
    <w:locked/>
    <w:rsid w:val="00AA7115"/>
    <w:rPr>
      <w:rFonts w:ascii="Arial" w:hAnsi="Arial" w:cs="Arial"/>
    </w:rPr>
  </w:style>
  <w:style w:type="paragraph" w:customStyle="1" w:styleId="PQQbullet">
    <w:name w:val="PQQ bullet"/>
    <w:basedOn w:val="Normal"/>
    <w:link w:val="PQQbulletChar"/>
    <w:uiPriority w:val="99"/>
    <w:rsid w:val="00AA7115"/>
    <w:pPr>
      <w:numPr>
        <w:numId w:val="21"/>
      </w:numPr>
      <w:jc w:val="both"/>
    </w:pPr>
    <w:rPr>
      <w:rFonts w:eastAsia="Times New Roman" w:cs="Arial"/>
      <w:szCs w:val="22"/>
      <w:lang w:eastAsia="en-GB"/>
    </w:rPr>
  </w:style>
  <w:style w:type="character" w:customStyle="1" w:styleId="IndentAChar">
    <w:name w:val="Indent A Char"/>
    <w:basedOn w:val="DefaultParagraphFont"/>
    <w:link w:val="IndentA"/>
    <w:uiPriority w:val="99"/>
    <w:locked/>
    <w:rsid w:val="00AA7115"/>
    <w:rPr>
      <w:rFonts w:ascii="Arial" w:hAnsi="Arial" w:cs="Arial"/>
      <w:sz w:val="24"/>
      <w:szCs w:val="24"/>
    </w:rPr>
  </w:style>
  <w:style w:type="paragraph" w:customStyle="1" w:styleId="IndentA">
    <w:name w:val="Indent A"/>
    <w:basedOn w:val="Normal"/>
    <w:link w:val="IndentAChar"/>
    <w:uiPriority w:val="99"/>
    <w:rsid w:val="00AA7115"/>
    <w:pPr>
      <w:spacing w:before="60" w:after="120"/>
      <w:ind w:left="181"/>
      <w:jc w:val="both"/>
    </w:pPr>
    <w:rPr>
      <w:rFonts w:eastAsia="Times New Roman" w:cs="Arial"/>
      <w:lang w:eastAsia="en-GB"/>
    </w:rPr>
  </w:style>
  <w:style w:type="paragraph" w:customStyle="1" w:styleId="htm01normal">
    <w:name w:val="htm01 normal"/>
    <w:basedOn w:val="Normal"/>
    <w:uiPriority w:val="99"/>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uiPriority w:val="99"/>
    <w:rsid w:val="00861D08"/>
    <w:rPr>
      <w:rFonts w:ascii="Arial" w:hAnsi="Arial"/>
      <w:noProof/>
    </w:rPr>
  </w:style>
  <w:style w:type="paragraph" w:customStyle="1" w:styleId="01-NormInd1-BB">
    <w:name w:val="01-NormInd1-BB"/>
    <w:basedOn w:val="Normal"/>
    <w:uiPriority w:val="99"/>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uiPriority w:val="99"/>
    <w:locked/>
    <w:rsid w:val="00861D08"/>
    <w:rPr>
      <w:rFonts w:ascii="Arial" w:hAnsi="Arial" w:cs="Times New Roman"/>
      <w:sz w:val="22"/>
      <w:lang w:val="en-GB" w:eastAsia="zh-CN" w:bidi="ar-SA"/>
    </w:rPr>
  </w:style>
  <w:style w:type="character" w:customStyle="1" w:styleId="CharChar2">
    <w:name w:val="Char Char2"/>
    <w:basedOn w:val="DefaultParagraphFont"/>
    <w:uiPriority w:val="99"/>
    <w:rsid w:val="00861D08"/>
    <w:rPr>
      <w:rFonts w:ascii="Arial" w:hAnsi="Arial" w:cs="Times New Roman"/>
      <w:sz w:val="24"/>
      <w:szCs w:val="24"/>
      <w:lang w:eastAsia="en-US"/>
    </w:rPr>
  </w:style>
  <w:style w:type="paragraph" w:customStyle="1" w:styleId="Style3">
    <w:name w:val="Style3"/>
    <w:basedOn w:val="Heading1"/>
    <w:link w:val="Style3Char"/>
    <w:uiPriority w:val="99"/>
    <w:rsid w:val="005D3F33"/>
    <w:pPr>
      <w:numPr>
        <w:numId w:val="26"/>
      </w:numPr>
      <w:spacing w:after="120"/>
    </w:pPr>
    <w:rPr>
      <w:rFonts w:cs="Arial"/>
      <w:szCs w:val="28"/>
    </w:rPr>
  </w:style>
  <w:style w:type="paragraph" w:customStyle="1" w:styleId="Style4">
    <w:name w:val="Style4"/>
    <w:basedOn w:val="Heading1"/>
    <w:link w:val="Style4Char"/>
    <w:uiPriority w:val="99"/>
    <w:rsid w:val="00B95754"/>
    <w:pPr>
      <w:numPr>
        <w:ilvl w:val="1"/>
        <w:numId w:val="26"/>
      </w:numPr>
      <w:spacing w:after="120"/>
    </w:pPr>
    <w:rPr>
      <w:rFonts w:cs="Arial"/>
      <w:b w:val="0"/>
      <w:caps w:val="0"/>
      <w:szCs w:val="22"/>
    </w:rPr>
  </w:style>
  <w:style w:type="character" w:customStyle="1" w:styleId="Style3Char">
    <w:name w:val="Style3 Char"/>
    <w:basedOn w:val="Heading1Char1"/>
    <w:link w:val="Style3"/>
    <w:uiPriority w:val="99"/>
    <w:locked/>
    <w:rsid w:val="005D3F33"/>
    <w:rPr>
      <w:rFonts w:ascii="Arial" w:hAnsi="Arial" w:cs="Arial"/>
      <w:b/>
      <w:caps/>
      <w:sz w:val="20"/>
      <w:szCs w:val="28"/>
      <w:lang w:eastAsia="zh-CN"/>
    </w:rPr>
  </w:style>
  <w:style w:type="paragraph" w:customStyle="1" w:styleId="Style5">
    <w:name w:val="Style5"/>
    <w:basedOn w:val="Heading2"/>
    <w:link w:val="Style5Char"/>
    <w:uiPriority w:val="99"/>
    <w:rsid w:val="00B95754"/>
    <w:pPr>
      <w:numPr>
        <w:ilvl w:val="2"/>
        <w:numId w:val="26"/>
      </w:numPr>
      <w:spacing w:after="120"/>
    </w:pPr>
    <w:rPr>
      <w:rFonts w:cs="Arial"/>
      <w:szCs w:val="22"/>
    </w:rPr>
  </w:style>
  <w:style w:type="character" w:customStyle="1" w:styleId="Style4Char">
    <w:name w:val="Style4 Char"/>
    <w:basedOn w:val="Heading1Char1"/>
    <w:link w:val="Style4"/>
    <w:uiPriority w:val="99"/>
    <w:locked/>
    <w:rsid w:val="00B95754"/>
    <w:rPr>
      <w:rFonts w:ascii="Arial" w:hAnsi="Arial" w:cs="Arial"/>
      <w:b w:val="0"/>
      <w:caps w:val="0"/>
      <w:sz w:val="20"/>
      <w:szCs w:val="20"/>
      <w:lang w:eastAsia="zh-CN"/>
    </w:rPr>
  </w:style>
  <w:style w:type="paragraph" w:styleId="TOCHeading">
    <w:name w:val="TOC Heading"/>
    <w:basedOn w:val="Heading1"/>
    <w:next w:val="Normal"/>
    <w:uiPriority w:val="99"/>
    <w:qFormat/>
    <w:rsid w:val="005F6D06"/>
    <w:pPr>
      <w:keepLines/>
      <w:tabs>
        <w:tab w:val="clear" w:pos="720"/>
      </w:tabs>
      <w:adjustRightInd/>
      <w:spacing w:before="480" w:after="0" w:line="276" w:lineRule="auto"/>
      <w:ind w:left="0" w:firstLine="0"/>
      <w:jc w:val="left"/>
      <w:outlineLvl w:val="9"/>
    </w:pPr>
    <w:rPr>
      <w:rFonts w:ascii="Cambria" w:hAnsi="Cambria"/>
      <w:bCs/>
      <w:caps w:val="0"/>
      <w:color w:val="365F91"/>
      <w:sz w:val="28"/>
      <w:szCs w:val="28"/>
      <w:lang w:val="en-US" w:eastAsia="en-US"/>
    </w:rPr>
  </w:style>
  <w:style w:type="character" w:customStyle="1" w:styleId="Style5Char">
    <w:name w:val="Style5 Char"/>
    <w:basedOn w:val="Heading2Char"/>
    <w:link w:val="Style5"/>
    <w:uiPriority w:val="99"/>
    <w:locked/>
    <w:rsid w:val="00B95754"/>
    <w:rPr>
      <w:rFonts w:ascii="Arial" w:hAnsi="Arial" w:cs="Arial"/>
      <w:szCs w:val="20"/>
      <w:lang w:eastAsia="zh-CN"/>
    </w:rPr>
  </w:style>
  <w:style w:type="paragraph" w:customStyle="1" w:styleId="RequsTableFormat">
    <w:name w:val="Requs Table Format"/>
    <w:basedOn w:val="Normal"/>
    <w:uiPriority w:val="99"/>
    <w:rsid w:val="004F59FC"/>
    <w:pPr>
      <w:numPr>
        <w:numId w:val="23"/>
      </w:numPr>
      <w:spacing w:after="120"/>
      <w:jc w:val="both"/>
    </w:pPr>
    <w:rPr>
      <w:rFonts w:cs="Arial"/>
      <w:sz w:val="18"/>
      <w:szCs w:val="18"/>
      <w:lang w:eastAsia="en-GB"/>
    </w:rPr>
  </w:style>
  <w:style w:type="paragraph" w:customStyle="1" w:styleId="reqslist">
    <w:name w:val="reqslist"/>
    <w:basedOn w:val="Normal"/>
    <w:uiPriority w:val="99"/>
    <w:rsid w:val="00801D69"/>
    <w:pPr>
      <w:numPr>
        <w:numId w:val="24"/>
      </w:numPr>
      <w:spacing w:after="120"/>
      <w:jc w:val="both"/>
    </w:pPr>
    <w:rPr>
      <w:rFonts w:cs="Arial"/>
      <w:sz w:val="18"/>
      <w:szCs w:val="18"/>
      <w:lang w:eastAsia="en-GB"/>
    </w:rPr>
  </w:style>
  <w:style w:type="numbering" w:styleId="111111">
    <w:name w:val="Outline List 2"/>
    <w:basedOn w:val="NoList"/>
    <w:unhideWhenUsed/>
    <w:locked/>
    <w:rsid w:val="00B753DA"/>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58744">
      <w:bodyDiv w:val="1"/>
      <w:marLeft w:val="0"/>
      <w:marRight w:val="0"/>
      <w:marTop w:val="0"/>
      <w:marBottom w:val="0"/>
      <w:divBdr>
        <w:top w:val="none" w:sz="0" w:space="0" w:color="auto"/>
        <w:left w:val="none" w:sz="0" w:space="0" w:color="auto"/>
        <w:bottom w:val="none" w:sz="0" w:space="0" w:color="auto"/>
        <w:right w:val="none" w:sz="0" w:space="0" w:color="auto"/>
      </w:divBdr>
    </w:div>
    <w:div w:id="291248517">
      <w:bodyDiv w:val="1"/>
      <w:marLeft w:val="0"/>
      <w:marRight w:val="0"/>
      <w:marTop w:val="0"/>
      <w:marBottom w:val="0"/>
      <w:divBdr>
        <w:top w:val="none" w:sz="0" w:space="0" w:color="auto"/>
        <w:left w:val="none" w:sz="0" w:space="0" w:color="auto"/>
        <w:bottom w:val="none" w:sz="0" w:space="0" w:color="auto"/>
        <w:right w:val="none" w:sz="0" w:space="0" w:color="auto"/>
      </w:divBdr>
    </w:div>
    <w:div w:id="499732941">
      <w:bodyDiv w:val="1"/>
      <w:marLeft w:val="0"/>
      <w:marRight w:val="0"/>
      <w:marTop w:val="0"/>
      <w:marBottom w:val="0"/>
      <w:divBdr>
        <w:top w:val="none" w:sz="0" w:space="0" w:color="auto"/>
        <w:left w:val="none" w:sz="0" w:space="0" w:color="auto"/>
        <w:bottom w:val="none" w:sz="0" w:space="0" w:color="auto"/>
        <w:right w:val="none" w:sz="0" w:space="0" w:color="auto"/>
      </w:divBdr>
    </w:div>
    <w:div w:id="516193303">
      <w:marLeft w:val="0"/>
      <w:marRight w:val="0"/>
      <w:marTop w:val="0"/>
      <w:marBottom w:val="0"/>
      <w:divBdr>
        <w:top w:val="none" w:sz="0" w:space="0" w:color="auto"/>
        <w:left w:val="none" w:sz="0" w:space="0" w:color="auto"/>
        <w:bottom w:val="none" w:sz="0" w:space="0" w:color="auto"/>
        <w:right w:val="none" w:sz="0" w:space="0" w:color="auto"/>
      </w:divBdr>
    </w:div>
    <w:div w:id="516193304">
      <w:marLeft w:val="0"/>
      <w:marRight w:val="0"/>
      <w:marTop w:val="0"/>
      <w:marBottom w:val="0"/>
      <w:divBdr>
        <w:top w:val="none" w:sz="0" w:space="0" w:color="auto"/>
        <w:left w:val="none" w:sz="0" w:space="0" w:color="auto"/>
        <w:bottom w:val="none" w:sz="0" w:space="0" w:color="auto"/>
        <w:right w:val="none" w:sz="0" w:space="0" w:color="auto"/>
      </w:divBdr>
    </w:div>
    <w:div w:id="562984485">
      <w:bodyDiv w:val="1"/>
      <w:marLeft w:val="0"/>
      <w:marRight w:val="0"/>
      <w:marTop w:val="0"/>
      <w:marBottom w:val="0"/>
      <w:divBdr>
        <w:top w:val="none" w:sz="0" w:space="0" w:color="auto"/>
        <w:left w:val="none" w:sz="0" w:space="0" w:color="auto"/>
        <w:bottom w:val="none" w:sz="0" w:space="0" w:color="auto"/>
        <w:right w:val="none" w:sz="0" w:space="0" w:color="auto"/>
      </w:divBdr>
    </w:div>
    <w:div w:id="762576994">
      <w:bodyDiv w:val="1"/>
      <w:marLeft w:val="0"/>
      <w:marRight w:val="0"/>
      <w:marTop w:val="0"/>
      <w:marBottom w:val="0"/>
      <w:divBdr>
        <w:top w:val="none" w:sz="0" w:space="0" w:color="auto"/>
        <w:left w:val="none" w:sz="0" w:space="0" w:color="auto"/>
        <w:bottom w:val="none" w:sz="0" w:space="0" w:color="auto"/>
        <w:right w:val="none" w:sz="0" w:space="0" w:color="auto"/>
      </w:divBdr>
    </w:div>
    <w:div w:id="903297703">
      <w:bodyDiv w:val="1"/>
      <w:marLeft w:val="0"/>
      <w:marRight w:val="0"/>
      <w:marTop w:val="0"/>
      <w:marBottom w:val="0"/>
      <w:divBdr>
        <w:top w:val="none" w:sz="0" w:space="0" w:color="auto"/>
        <w:left w:val="none" w:sz="0" w:space="0" w:color="auto"/>
        <w:bottom w:val="none" w:sz="0" w:space="0" w:color="auto"/>
        <w:right w:val="none" w:sz="0" w:space="0" w:color="auto"/>
      </w:divBdr>
    </w:div>
    <w:div w:id="1604650071">
      <w:bodyDiv w:val="1"/>
      <w:marLeft w:val="0"/>
      <w:marRight w:val="0"/>
      <w:marTop w:val="0"/>
      <w:marBottom w:val="0"/>
      <w:divBdr>
        <w:top w:val="none" w:sz="0" w:space="0" w:color="auto"/>
        <w:left w:val="none" w:sz="0" w:space="0" w:color="auto"/>
        <w:bottom w:val="none" w:sz="0" w:space="0" w:color="auto"/>
        <w:right w:val="none" w:sz="0" w:space="0" w:color="auto"/>
      </w:divBdr>
    </w:div>
    <w:div w:id="1792698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commercial@crowncommercial.gov.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commercial@crowncommercial.gov.uk"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cocommercial@crowncommercial.gov.uk" TargetMode="External"/><Relationship Id="rId4" Type="http://schemas.openxmlformats.org/officeDocument/2006/relationships/settings" Target="settings.xml"/><Relationship Id="rId9" Type="http://schemas.openxmlformats.org/officeDocument/2006/relationships/hyperlink" Target="mailto:cocommercial@crowncommercial.gov.u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335540-568D-48AD-B680-DBB926F24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Template>
  <TotalTime>5</TotalTime>
  <Pages>11</Pages>
  <Words>3153</Words>
  <Characters>17977</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ICC</Company>
  <LinksUpToDate>false</LinksUpToDate>
  <CharactersWithSpaces>21088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Jeremy</dc:creator>
  <cp:lastModifiedBy>Anjali Tiwari</cp:lastModifiedBy>
  <cp:revision>3</cp:revision>
  <cp:lastPrinted>2012-06-01T08:19:00Z</cp:lastPrinted>
  <dcterms:created xsi:type="dcterms:W3CDTF">2017-03-24T15:40:00Z</dcterms:created>
  <dcterms:modified xsi:type="dcterms:W3CDTF">2017-03-24T15:44:00Z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gFAA9xAl/vizjZh2amNVTvCEkMT4+J4rpOL3F0BlA66IB7fpjhxJnonbv3KfUD8nwyvzKd3luDa2PGooWo+8cPfeyTmBCqiLGl1yrQITBHU7KCV9AkD464N433+WWuzViGb+cML8r371dRHIjBR1tYV9wkHJSVOnqqhvP9GKryAlhPGWU/DJSmwDKJlgo9DCWqSQhJZZcT+vQSn4MK3UWUvw1VYO+yJFReGzH3YtO83XsYcMX1JNcR+wD</vt:lpwstr>
  </property>
  <property fmtid="{D5CDD505-2E9C-101B-9397-08002B2CF9AE}" pid="9" name="MAIL_MSG_ID2">
    <vt:lpwstr>bZAr3zXkshjZdXt5s7fZ+CbAXPK1XWjsrn01cOvHfRhbLg/146YcL4FtlqFZEMmt9wsb1CxDiYwHteSqDx+qs+Ch5K95VZs+w==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ies>
</file>