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60E46D" w14:textId="77777777" w:rsidR="007C2925" w:rsidRPr="009613C5" w:rsidRDefault="007C2925" w:rsidP="00115A30">
      <w:r w:rsidRPr="009613C5">
        <w:rPr>
          <w:noProof/>
          <w:lang w:eastAsia="en-GB"/>
        </w:rPr>
        <w:drawing>
          <wp:anchor distT="0" distB="0" distL="114300" distR="114300" simplePos="0" relativeHeight="251661312" behindDoc="0" locked="0" layoutInCell="1" allowOverlap="1" wp14:anchorId="6AC1B39C" wp14:editId="241454EB">
            <wp:simplePos x="0" y="0"/>
            <wp:positionH relativeFrom="margin">
              <wp:posOffset>-374650</wp:posOffset>
            </wp:positionH>
            <wp:positionV relativeFrom="paragraph">
              <wp:posOffset>0</wp:posOffset>
            </wp:positionV>
            <wp:extent cx="2286000" cy="2083435"/>
            <wp:effectExtent l="0" t="0" r="0" b="0"/>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2083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281379" w14:textId="77777777" w:rsidR="00DB707B" w:rsidRPr="009613C5" w:rsidRDefault="00DB707B" w:rsidP="007C2925">
      <w:pPr>
        <w:jc w:val="right"/>
      </w:pPr>
    </w:p>
    <w:p w14:paraId="187FE426" w14:textId="77777777" w:rsidR="00DB707B" w:rsidRPr="009613C5" w:rsidRDefault="00DB707B" w:rsidP="007C2925">
      <w:pPr>
        <w:jc w:val="right"/>
      </w:pPr>
    </w:p>
    <w:p w14:paraId="7D603B73" w14:textId="77777777" w:rsidR="00DB707B" w:rsidRPr="009613C5" w:rsidRDefault="00DB707B" w:rsidP="0048313A">
      <w:pPr>
        <w:tabs>
          <w:tab w:val="left" w:pos="1740"/>
        </w:tabs>
      </w:pPr>
    </w:p>
    <w:p w14:paraId="6FD5AD13" w14:textId="77777777" w:rsidR="00DB707B" w:rsidRPr="009613C5" w:rsidRDefault="00DB707B" w:rsidP="007C2925">
      <w:pPr>
        <w:jc w:val="right"/>
      </w:pPr>
    </w:p>
    <w:p w14:paraId="735DAD4E" w14:textId="77777777" w:rsidR="00DB707B" w:rsidRPr="009613C5" w:rsidRDefault="00DB707B" w:rsidP="007C2925">
      <w:pPr>
        <w:jc w:val="right"/>
      </w:pPr>
    </w:p>
    <w:p w14:paraId="6BCE8FD4" w14:textId="77777777" w:rsidR="00DB707B" w:rsidRPr="009613C5" w:rsidRDefault="00DB707B" w:rsidP="007C2925">
      <w:pPr>
        <w:jc w:val="right"/>
      </w:pPr>
    </w:p>
    <w:p w14:paraId="6E70BA04" w14:textId="77777777" w:rsidR="00DB707B" w:rsidRPr="009613C5" w:rsidRDefault="00DB707B" w:rsidP="007C2925">
      <w:pPr>
        <w:jc w:val="right"/>
      </w:pPr>
    </w:p>
    <w:p w14:paraId="759D0AFC" w14:textId="77777777" w:rsidR="00DB707B" w:rsidRPr="009613C5" w:rsidRDefault="00DB707B" w:rsidP="007C2925">
      <w:pPr>
        <w:jc w:val="right"/>
      </w:pPr>
    </w:p>
    <w:p w14:paraId="24BB562B" w14:textId="77777777" w:rsidR="00DB707B" w:rsidRPr="009613C5" w:rsidRDefault="00DB707B" w:rsidP="007C2925">
      <w:pPr>
        <w:jc w:val="right"/>
      </w:pPr>
    </w:p>
    <w:p w14:paraId="41E56366" w14:textId="77777777" w:rsidR="00DB707B" w:rsidRPr="002D3258" w:rsidRDefault="00E83B0B" w:rsidP="00DB707B">
      <w:pPr>
        <w:pStyle w:val="TITLEPAGETEXT1"/>
        <w:rPr>
          <w:rFonts w:ascii="Calibri" w:hAnsi="Calibri"/>
          <w:color w:val="00685B"/>
          <w:sz w:val="24"/>
          <w:szCs w:val="24"/>
        </w:rPr>
      </w:pPr>
      <w:r>
        <w:rPr>
          <w:rFonts w:ascii="Calibri" w:hAnsi="Calibri"/>
          <w:color w:val="00685B"/>
          <w:sz w:val="24"/>
          <w:szCs w:val="24"/>
        </w:rPr>
        <w:t xml:space="preserve">Radio Network </w:t>
      </w:r>
      <w:r w:rsidR="003B4EE8">
        <w:rPr>
          <w:rFonts w:ascii="Calibri" w:hAnsi="Calibri"/>
          <w:color w:val="00685B"/>
          <w:sz w:val="24"/>
          <w:szCs w:val="24"/>
        </w:rPr>
        <w:t xml:space="preserve">INFRASTRUCTURE </w:t>
      </w:r>
      <w:r>
        <w:rPr>
          <w:rFonts w:ascii="Calibri" w:hAnsi="Calibri"/>
          <w:color w:val="00685B"/>
          <w:sz w:val="24"/>
          <w:szCs w:val="24"/>
        </w:rPr>
        <w:t xml:space="preserve">Replacement Programme </w:t>
      </w:r>
    </w:p>
    <w:p w14:paraId="1823073D" w14:textId="77777777" w:rsidR="00DB707B" w:rsidRPr="002D3258" w:rsidRDefault="007A346C" w:rsidP="007057E9">
      <w:pPr>
        <w:pStyle w:val="TITLEPAGETEXT1"/>
        <w:tabs>
          <w:tab w:val="center" w:pos="4513"/>
          <w:tab w:val="right" w:pos="9026"/>
        </w:tabs>
        <w:rPr>
          <w:rFonts w:ascii="Calibri" w:hAnsi="Calibri"/>
          <w:color w:val="00685B"/>
          <w:sz w:val="24"/>
          <w:szCs w:val="24"/>
        </w:rPr>
      </w:pPr>
      <w:r w:rsidRPr="002D3258">
        <w:rPr>
          <w:rFonts w:ascii="Calibri" w:hAnsi="Calibri"/>
          <w:color w:val="00685B"/>
          <w:sz w:val="24"/>
          <w:szCs w:val="24"/>
        </w:rPr>
        <w:tab/>
      </w:r>
      <w:r w:rsidR="00DA67C9">
        <w:rPr>
          <w:rFonts w:ascii="Calibri" w:hAnsi="Calibri"/>
          <w:color w:val="00685B"/>
          <w:sz w:val="24"/>
          <w:szCs w:val="24"/>
        </w:rPr>
        <w:t>Standard Selection questionnairre (Sq)</w:t>
      </w:r>
    </w:p>
    <w:p w14:paraId="12D97812" w14:textId="77777777" w:rsidR="002D3258" w:rsidRPr="009613C5" w:rsidRDefault="002D3258" w:rsidP="007057E9">
      <w:pPr>
        <w:pStyle w:val="TITLEPAGETEXT1"/>
        <w:tabs>
          <w:tab w:val="center" w:pos="4513"/>
          <w:tab w:val="right" w:pos="9026"/>
        </w:tabs>
        <w:rPr>
          <w:rFonts w:ascii="Calibri" w:hAnsi="Calibri"/>
          <w:color w:val="auto"/>
          <w:sz w:val="24"/>
          <w:szCs w:val="24"/>
        </w:rPr>
      </w:pPr>
    </w:p>
    <w:p w14:paraId="508B04D3" w14:textId="7DED1516" w:rsidR="0019585D" w:rsidRPr="00FE78A5" w:rsidRDefault="002D3258" w:rsidP="00FE78A5">
      <w:pPr>
        <w:pStyle w:val="TitlePageText3"/>
        <w:rPr>
          <w:rFonts w:ascii="Calibri" w:hAnsi="Calibri"/>
          <w:sz w:val="24"/>
          <w:szCs w:val="24"/>
        </w:rPr>
      </w:pPr>
      <w:r>
        <w:rPr>
          <w:rFonts w:ascii="Calibri" w:hAnsi="Calibri"/>
          <w:sz w:val="24"/>
          <w:szCs w:val="24"/>
        </w:rPr>
        <w:t xml:space="preserve">Senior Responsible Owner: </w:t>
      </w:r>
      <w:r w:rsidR="000718E2">
        <w:rPr>
          <w:rFonts w:ascii="Calibri" w:hAnsi="Calibri"/>
          <w:sz w:val="24"/>
          <w:szCs w:val="24"/>
        </w:rPr>
        <w:t>Bill Dunham</w:t>
      </w:r>
    </w:p>
    <w:p w14:paraId="199CA296" w14:textId="3C7E3383" w:rsidR="00E83B0B" w:rsidRPr="00E83B0B" w:rsidRDefault="00E83B0B" w:rsidP="00595728">
      <w:pPr>
        <w:ind w:left="5387" w:firstLine="720"/>
        <w:jc w:val="right"/>
      </w:pPr>
      <w:r>
        <w:t xml:space="preserve">Document Author: </w:t>
      </w:r>
      <w:r w:rsidR="00DA67C9">
        <w:t>Steve</w:t>
      </w:r>
      <w:r w:rsidR="00595728">
        <w:t xml:space="preserve"> </w:t>
      </w:r>
      <w:r w:rsidR="00DA67C9">
        <w:t>Thornes</w:t>
      </w:r>
      <w:r w:rsidR="00595728">
        <w:t xml:space="preserve"> and Roger Wills</w:t>
      </w:r>
    </w:p>
    <w:p w14:paraId="29161AC7" w14:textId="0CF33967" w:rsidR="00835DA7" w:rsidRDefault="002D3258" w:rsidP="00835DA7">
      <w:pPr>
        <w:pStyle w:val="TitlePageText3"/>
        <w:rPr>
          <w:rFonts w:ascii="Calibri" w:hAnsi="Calibri"/>
          <w:sz w:val="24"/>
          <w:szCs w:val="24"/>
        </w:rPr>
      </w:pPr>
      <w:r>
        <w:rPr>
          <w:rFonts w:ascii="Calibri" w:hAnsi="Calibri"/>
          <w:sz w:val="24"/>
          <w:szCs w:val="24"/>
        </w:rPr>
        <w:t xml:space="preserve">Document </w:t>
      </w:r>
      <w:r w:rsidR="003B1946">
        <w:rPr>
          <w:rFonts w:ascii="Calibri" w:hAnsi="Calibri"/>
          <w:sz w:val="24"/>
          <w:szCs w:val="24"/>
        </w:rPr>
        <w:t>Version:</w:t>
      </w:r>
      <w:r w:rsidR="00B01002">
        <w:rPr>
          <w:rFonts w:ascii="Calibri" w:hAnsi="Calibri"/>
          <w:sz w:val="24"/>
          <w:szCs w:val="24"/>
        </w:rPr>
        <w:t xml:space="preserve"> </w:t>
      </w:r>
      <w:r w:rsidR="00286CEC">
        <w:rPr>
          <w:rFonts w:ascii="Calibri" w:hAnsi="Calibri"/>
          <w:sz w:val="24"/>
          <w:szCs w:val="24"/>
        </w:rPr>
        <w:t>8</w:t>
      </w:r>
      <w:r w:rsidR="00AF1D2A">
        <w:rPr>
          <w:rFonts w:ascii="Calibri" w:hAnsi="Calibri"/>
          <w:sz w:val="24"/>
          <w:szCs w:val="24"/>
        </w:rPr>
        <w:t>.0</w:t>
      </w:r>
    </w:p>
    <w:p w14:paraId="500E064E" w14:textId="4BD9D973" w:rsidR="00DB707B" w:rsidRPr="009613C5" w:rsidRDefault="002D3258" w:rsidP="00835DA7">
      <w:pPr>
        <w:pStyle w:val="TitlePageText3"/>
        <w:rPr>
          <w:rFonts w:ascii="Calibri" w:hAnsi="Calibri"/>
          <w:sz w:val="24"/>
          <w:szCs w:val="24"/>
        </w:rPr>
      </w:pPr>
      <w:r>
        <w:rPr>
          <w:rFonts w:ascii="Calibri" w:hAnsi="Calibri"/>
          <w:sz w:val="24"/>
          <w:szCs w:val="24"/>
        </w:rPr>
        <w:t xml:space="preserve">Document </w:t>
      </w:r>
      <w:r w:rsidR="001929A3" w:rsidRPr="009613C5">
        <w:rPr>
          <w:rFonts w:ascii="Calibri" w:hAnsi="Calibri"/>
          <w:sz w:val="24"/>
          <w:szCs w:val="24"/>
        </w:rPr>
        <w:t xml:space="preserve">Date: </w:t>
      </w:r>
      <w:r w:rsidR="00286CEC">
        <w:rPr>
          <w:rFonts w:ascii="Calibri" w:hAnsi="Calibri"/>
          <w:sz w:val="24"/>
          <w:szCs w:val="24"/>
        </w:rPr>
        <w:t>27</w:t>
      </w:r>
      <w:r w:rsidR="007414B2">
        <w:rPr>
          <w:rFonts w:ascii="Calibri" w:hAnsi="Calibri"/>
          <w:sz w:val="24"/>
          <w:szCs w:val="24"/>
        </w:rPr>
        <w:t>/</w:t>
      </w:r>
      <w:r w:rsidR="00DA67C9">
        <w:rPr>
          <w:rFonts w:ascii="Calibri" w:hAnsi="Calibri"/>
          <w:sz w:val="24"/>
          <w:szCs w:val="24"/>
        </w:rPr>
        <w:t>0</w:t>
      </w:r>
      <w:r w:rsidR="00CB2BC1">
        <w:rPr>
          <w:rFonts w:ascii="Calibri" w:hAnsi="Calibri"/>
          <w:sz w:val="24"/>
          <w:szCs w:val="24"/>
        </w:rPr>
        <w:t>6</w:t>
      </w:r>
      <w:r w:rsidR="00134F2C">
        <w:rPr>
          <w:rFonts w:ascii="Calibri" w:hAnsi="Calibri"/>
          <w:sz w:val="24"/>
          <w:szCs w:val="24"/>
        </w:rPr>
        <w:t>/</w:t>
      </w:r>
      <w:r w:rsidR="004A2BB6">
        <w:rPr>
          <w:rFonts w:ascii="Calibri" w:hAnsi="Calibri"/>
          <w:sz w:val="24"/>
          <w:szCs w:val="24"/>
        </w:rPr>
        <w:t>201</w:t>
      </w:r>
      <w:r w:rsidR="00DA67C9">
        <w:rPr>
          <w:rFonts w:ascii="Calibri" w:hAnsi="Calibri"/>
          <w:sz w:val="24"/>
          <w:szCs w:val="24"/>
        </w:rPr>
        <w:t>8</w:t>
      </w:r>
    </w:p>
    <w:p w14:paraId="4514B926" w14:textId="77777777" w:rsidR="007C2925" w:rsidRPr="009613C5" w:rsidRDefault="007C2925" w:rsidP="00CA2E03">
      <w:pPr>
        <w:pStyle w:val="Header"/>
        <w:pBdr>
          <w:bottom w:val="single" w:sz="24" w:space="1" w:color="385623" w:themeColor="accent6" w:themeShade="80"/>
        </w:pBdr>
      </w:pPr>
      <w:r w:rsidRPr="009613C5">
        <w:br w:type="page"/>
      </w:r>
    </w:p>
    <w:bookmarkStart w:id="0" w:name="_Toc508350370" w:displacedByCustomXml="next"/>
    <w:sdt>
      <w:sdtPr>
        <w:rPr>
          <w:rFonts w:asciiTheme="minorHAnsi" w:eastAsiaTheme="minorHAnsi" w:hAnsiTheme="minorHAnsi" w:cstheme="minorBidi"/>
          <w:color w:val="auto"/>
          <w:sz w:val="22"/>
        </w:rPr>
        <w:id w:val="1202976632"/>
        <w:docPartObj>
          <w:docPartGallery w:val="Table of Contents"/>
          <w:docPartUnique/>
        </w:docPartObj>
      </w:sdtPr>
      <w:sdtEndPr>
        <w:rPr>
          <w:b/>
          <w:bCs/>
          <w:noProof/>
        </w:rPr>
      </w:sdtEndPr>
      <w:sdtContent>
        <w:p w14:paraId="470FC657" w14:textId="77777777" w:rsidR="0070340B" w:rsidRPr="009613C5" w:rsidRDefault="0070340B" w:rsidP="006040A3">
          <w:pPr>
            <w:pStyle w:val="Heading1"/>
            <w:numPr>
              <w:ilvl w:val="0"/>
              <w:numId w:val="0"/>
            </w:numPr>
            <w:ind w:left="360"/>
          </w:pPr>
          <w:r w:rsidRPr="009613C5">
            <w:t>Contents</w:t>
          </w:r>
          <w:bookmarkEnd w:id="0"/>
        </w:p>
        <w:p w14:paraId="4338C1C9" w14:textId="77777777" w:rsidR="00E63EA9" w:rsidRDefault="0070340B">
          <w:pPr>
            <w:pStyle w:val="TOC1"/>
            <w:tabs>
              <w:tab w:val="right" w:leader="dot" w:pos="8290"/>
            </w:tabs>
            <w:rPr>
              <w:rFonts w:eastAsiaTheme="minorEastAsia"/>
              <w:noProof/>
              <w:lang w:eastAsia="en-GB"/>
            </w:rPr>
          </w:pPr>
          <w:r w:rsidRPr="009613C5">
            <w:fldChar w:fldCharType="begin"/>
          </w:r>
          <w:r w:rsidRPr="009613C5">
            <w:instrText xml:space="preserve"> TOC \o "1-3" \h \z \u </w:instrText>
          </w:r>
          <w:r w:rsidRPr="009613C5">
            <w:fldChar w:fldCharType="separate"/>
          </w:r>
          <w:hyperlink w:anchor="_Toc508350370" w:history="1">
            <w:r w:rsidR="00E63EA9" w:rsidRPr="00BA44A1">
              <w:rPr>
                <w:rStyle w:val="Hyperlink"/>
                <w:noProof/>
              </w:rPr>
              <w:t>Contents</w:t>
            </w:r>
            <w:r w:rsidR="00E63EA9">
              <w:rPr>
                <w:noProof/>
                <w:webHidden/>
              </w:rPr>
              <w:tab/>
            </w:r>
            <w:r w:rsidR="00E63EA9">
              <w:rPr>
                <w:noProof/>
                <w:webHidden/>
              </w:rPr>
              <w:fldChar w:fldCharType="begin"/>
            </w:r>
            <w:r w:rsidR="00E63EA9">
              <w:rPr>
                <w:noProof/>
                <w:webHidden/>
              </w:rPr>
              <w:instrText xml:space="preserve"> PAGEREF _Toc508350370 \h </w:instrText>
            </w:r>
            <w:r w:rsidR="00E63EA9">
              <w:rPr>
                <w:noProof/>
                <w:webHidden/>
              </w:rPr>
            </w:r>
            <w:r w:rsidR="00E63EA9">
              <w:rPr>
                <w:noProof/>
                <w:webHidden/>
              </w:rPr>
              <w:fldChar w:fldCharType="separate"/>
            </w:r>
            <w:r w:rsidR="00E63EA9">
              <w:rPr>
                <w:noProof/>
                <w:webHidden/>
              </w:rPr>
              <w:t>2</w:t>
            </w:r>
            <w:r w:rsidR="00E63EA9">
              <w:rPr>
                <w:noProof/>
                <w:webHidden/>
              </w:rPr>
              <w:fldChar w:fldCharType="end"/>
            </w:r>
          </w:hyperlink>
        </w:p>
        <w:p w14:paraId="736F0F1D" w14:textId="77777777" w:rsidR="00E63EA9" w:rsidRDefault="00EE21E9">
          <w:pPr>
            <w:pStyle w:val="TOC1"/>
            <w:tabs>
              <w:tab w:val="left" w:pos="440"/>
              <w:tab w:val="right" w:leader="dot" w:pos="8290"/>
            </w:tabs>
            <w:rPr>
              <w:rFonts w:eastAsiaTheme="minorEastAsia"/>
              <w:noProof/>
              <w:lang w:eastAsia="en-GB"/>
            </w:rPr>
          </w:pPr>
          <w:hyperlink w:anchor="_Toc508350371" w:history="1">
            <w:r w:rsidR="00E63EA9" w:rsidRPr="00BA44A1">
              <w:rPr>
                <w:rStyle w:val="Hyperlink"/>
                <w:noProof/>
              </w:rPr>
              <w:t>1.</w:t>
            </w:r>
            <w:r w:rsidR="00E63EA9">
              <w:rPr>
                <w:rFonts w:eastAsiaTheme="minorEastAsia"/>
                <w:noProof/>
                <w:lang w:eastAsia="en-GB"/>
              </w:rPr>
              <w:tab/>
            </w:r>
            <w:r w:rsidR="00E63EA9" w:rsidRPr="00BA44A1">
              <w:rPr>
                <w:rStyle w:val="Hyperlink"/>
                <w:noProof/>
              </w:rPr>
              <w:t>Introduction</w:t>
            </w:r>
            <w:r w:rsidR="00E63EA9">
              <w:rPr>
                <w:noProof/>
                <w:webHidden/>
              </w:rPr>
              <w:tab/>
            </w:r>
            <w:r w:rsidR="00E63EA9">
              <w:rPr>
                <w:noProof/>
                <w:webHidden/>
              </w:rPr>
              <w:fldChar w:fldCharType="begin"/>
            </w:r>
            <w:r w:rsidR="00E63EA9">
              <w:rPr>
                <w:noProof/>
                <w:webHidden/>
              </w:rPr>
              <w:instrText xml:space="preserve"> PAGEREF _Toc508350371 \h </w:instrText>
            </w:r>
            <w:r w:rsidR="00E63EA9">
              <w:rPr>
                <w:noProof/>
                <w:webHidden/>
              </w:rPr>
            </w:r>
            <w:r w:rsidR="00E63EA9">
              <w:rPr>
                <w:noProof/>
                <w:webHidden/>
              </w:rPr>
              <w:fldChar w:fldCharType="separate"/>
            </w:r>
            <w:r w:rsidR="00E63EA9">
              <w:rPr>
                <w:noProof/>
                <w:webHidden/>
              </w:rPr>
              <w:t>3</w:t>
            </w:r>
            <w:r w:rsidR="00E63EA9">
              <w:rPr>
                <w:noProof/>
                <w:webHidden/>
              </w:rPr>
              <w:fldChar w:fldCharType="end"/>
            </w:r>
          </w:hyperlink>
        </w:p>
        <w:p w14:paraId="06A3B63D" w14:textId="77777777" w:rsidR="00E63EA9" w:rsidRDefault="00EE21E9">
          <w:pPr>
            <w:pStyle w:val="TOC1"/>
            <w:tabs>
              <w:tab w:val="left" w:pos="440"/>
              <w:tab w:val="right" w:leader="dot" w:pos="8290"/>
            </w:tabs>
            <w:rPr>
              <w:rFonts w:eastAsiaTheme="minorEastAsia"/>
              <w:noProof/>
              <w:lang w:eastAsia="en-GB"/>
            </w:rPr>
          </w:pPr>
          <w:hyperlink w:anchor="_Toc508350372" w:history="1">
            <w:r w:rsidR="00E63EA9" w:rsidRPr="00BA44A1">
              <w:rPr>
                <w:rStyle w:val="Hyperlink"/>
                <w:noProof/>
              </w:rPr>
              <w:t>2.</w:t>
            </w:r>
            <w:r w:rsidR="00E63EA9">
              <w:rPr>
                <w:rFonts w:eastAsiaTheme="minorEastAsia"/>
                <w:noProof/>
                <w:lang w:eastAsia="en-GB"/>
              </w:rPr>
              <w:tab/>
            </w:r>
            <w:r w:rsidR="00E63EA9" w:rsidRPr="00BA44A1">
              <w:rPr>
                <w:rStyle w:val="Hyperlink"/>
                <w:noProof/>
              </w:rPr>
              <w:t>Background</w:t>
            </w:r>
            <w:r w:rsidR="00E63EA9">
              <w:rPr>
                <w:noProof/>
                <w:webHidden/>
              </w:rPr>
              <w:tab/>
            </w:r>
            <w:r w:rsidR="00E63EA9">
              <w:rPr>
                <w:noProof/>
                <w:webHidden/>
              </w:rPr>
              <w:fldChar w:fldCharType="begin"/>
            </w:r>
            <w:r w:rsidR="00E63EA9">
              <w:rPr>
                <w:noProof/>
                <w:webHidden/>
              </w:rPr>
              <w:instrText xml:space="preserve"> PAGEREF _Toc508350372 \h </w:instrText>
            </w:r>
            <w:r w:rsidR="00E63EA9">
              <w:rPr>
                <w:noProof/>
                <w:webHidden/>
              </w:rPr>
            </w:r>
            <w:r w:rsidR="00E63EA9">
              <w:rPr>
                <w:noProof/>
                <w:webHidden/>
              </w:rPr>
              <w:fldChar w:fldCharType="separate"/>
            </w:r>
            <w:r w:rsidR="00E63EA9">
              <w:rPr>
                <w:noProof/>
                <w:webHidden/>
              </w:rPr>
              <w:t>3</w:t>
            </w:r>
            <w:r w:rsidR="00E63EA9">
              <w:rPr>
                <w:noProof/>
                <w:webHidden/>
              </w:rPr>
              <w:fldChar w:fldCharType="end"/>
            </w:r>
          </w:hyperlink>
        </w:p>
        <w:p w14:paraId="5192E873" w14:textId="09F7C309" w:rsidR="00E63EA9" w:rsidRDefault="00EE21E9">
          <w:pPr>
            <w:pStyle w:val="TOC1"/>
            <w:tabs>
              <w:tab w:val="left" w:pos="440"/>
              <w:tab w:val="right" w:leader="dot" w:pos="8290"/>
            </w:tabs>
            <w:rPr>
              <w:rFonts w:eastAsiaTheme="minorEastAsia"/>
              <w:noProof/>
              <w:lang w:eastAsia="en-GB"/>
            </w:rPr>
          </w:pPr>
          <w:hyperlink w:anchor="_Toc508350373" w:history="1">
            <w:r w:rsidR="00E63EA9" w:rsidRPr="00BA44A1">
              <w:rPr>
                <w:rStyle w:val="Hyperlink"/>
                <w:noProof/>
              </w:rPr>
              <w:t>3.</w:t>
            </w:r>
            <w:r w:rsidR="00E63EA9">
              <w:rPr>
                <w:rFonts w:eastAsiaTheme="minorEastAsia"/>
                <w:noProof/>
                <w:lang w:eastAsia="en-GB"/>
              </w:rPr>
              <w:tab/>
            </w:r>
            <w:r w:rsidR="00E63EA9" w:rsidRPr="00BA44A1">
              <w:rPr>
                <w:rStyle w:val="Hyperlink"/>
                <w:noProof/>
              </w:rPr>
              <w:t>Standard Selection Questionnaire (SQ)</w:t>
            </w:r>
            <w:r w:rsidR="00E63EA9">
              <w:rPr>
                <w:noProof/>
                <w:webHidden/>
              </w:rPr>
              <w:tab/>
            </w:r>
            <w:r w:rsidR="00E63EA9">
              <w:rPr>
                <w:noProof/>
                <w:webHidden/>
              </w:rPr>
              <w:fldChar w:fldCharType="begin"/>
            </w:r>
            <w:r w:rsidR="00E63EA9">
              <w:rPr>
                <w:noProof/>
                <w:webHidden/>
              </w:rPr>
              <w:instrText xml:space="preserve"> PAGEREF _Toc508350373 \h </w:instrText>
            </w:r>
            <w:r w:rsidR="00E63EA9">
              <w:rPr>
                <w:noProof/>
                <w:webHidden/>
              </w:rPr>
            </w:r>
            <w:r w:rsidR="00E63EA9">
              <w:rPr>
                <w:noProof/>
                <w:webHidden/>
              </w:rPr>
              <w:fldChar w:fldCharType="separate"/>
            </w:r>
            <w:r w:rsidR="00E63EA9">
              <w:rPr>
                <w:noProof/>
                <w:webHidden/>
              </w:rPr>
              <w:t>5</w:t>
            </w:r>
            <w:r w:rsidR="00E63EA9">
              <w:rPr>
                <w:noProof/>
                <w:webHidden/>
              </w:rPr>
              <w:fldChar w:fldCharType="end"/>
            </w:r>
          </w:hyperlink>
        </w:p>
        <w:p w14:paraId="0BEC56A7" w14:textId="09D34B2D" w:rsidR="00E63EA9" w:rsidRDefault="00EE21E9">
          <w:pPr>
            <w:pStyle w:val="TOC1"/>
            <w:tabs>
              <w:tab w:val="left" w:pos="440"/>
              <w:tab w:val="right" w:leader="dot" w:pos="8290"/>
            </w:tabs>
            <w:rPr>
              <w:rFonts w:eastAsiaTheme="minorEastAsia"/>
              <w:noProof/>
              <w:lang w:eastAsia="en-GB"/>
            </w:rPr>
          </w:pPr>
          <w:hyperlink w:anchor="_Toc508350374" w:history="1">
            <w:r w:rsidR="00E63EA9" w:rsidRPr="00BA44A1">
              <w:rPr>
                <w:rStyle w:val="Hyperlink"/>
                <w:noProof/>
              </w:rPr>
              <w:t>4.</w:t>
            </w:r>
            <w:r w:rsidR="00E63EA9">
              <w:rPr>
                <w:rFonts w:eastAsiaTheme="minorEastAsia"/>
                <w:noProof/>
                <w:lang w:eastAsia="en-GB"/>
              </w:rPr>
              <w:tab/>
            </w:r>
            <w:r w:rsidR="00E63EA9" w:rsidRPr="00BA44A1">
              <w:rPr>
                <w:rStyle w:val="Hyperlink"/>
                <w:noProof/>
              </w:rPr>
              <w:t>Responding to this Standard Selection Questionnaire (SQ)</w:t>
            </w:r>
            <w:r w:rsidR="00E63EA9">
              <w:rPr>
                <w:noProof/>
                <w:webHidden/>
              </w:rPr>
              <w:tab/>
            </w:r>
            <w:r w:rsidR="00E63EA9">
              <w:rPr>
                <w:noProof/>
                <w:webHidden/>
              </w:rPr>
              <w:fldChar w:fldCharType="begin"/>
            </w:r>
            <w:r w:rsidR="00E63EA9">
              <w:rPr>
                <w:noProof/>
                <w:webHidden/>
              </w:rPr>
              <w:instrText xml:space="preserve"> PAGEREF _Toc508350374 \h </w:instrText>
            </w:r>
            <w:r w:rsidR="00E63EA9">
              <w:rPr>
                <w:noProof/>
                <w:webHidden/>
              </w:rPr>
            </w:r>
            <w:r w:rsidR="00E63EA9">
              <w:rPr>
                <w:noProof/>
                <w:webHidden/>
              </w:rPr>
              <w:fldChar w:fldCharType="separate"/>
            </w:r>
            <w:r w:rsidR="00E63EA9">
              <w:rPr>
                <w:noProof/>
                <w:webHidden/>
              </w:rPr>
              <w:t>5</w:t>
            </w:r>
            <w:r w:rsidR="00E63EA9">
              <w:rPr>
                <w:noProof/>
                <w:webHidden/>
              </w:rPr>
              <w:fldChar w:fldCharType="end"/>
            </w:r>
          </w:hyperlink>
        </w:p>
        <w:p w14:paraId="04C4F41A" w14:textId="0101E0E7" w:rsidR="00E63EA9" w:rsidRDefault="00EE21E9">
          <w:pPr>
            <w:pStyle w:val="TOC1"/>
            <w:tabs>
              <w:tab w:val="right" w:leader="dot" w:pos="8290"/>
            </w:tabs>
            <w:rPr>
              <w:rFonts w:eastAsiaTheme="minorEastAsia"/>
              <w:noProof/>
              <w:lang w:eastAsia="en-GB"/>
            </w:rPr>
          </w:pPr>
          <w:hyperlink w:anchor="_Toc508350375" w:history="1">
            <w:r w:rsidR="00E63EA9" w:rsidRPr="00BA44A1">
              <w:rPr>
                <w:rStyle w:val="Hyperlink"/>
                <w:noProof/>
              </w:rPr>
              <w:t>Annex A - Standard Selection Questionnaire Tables</w:t>
            </w:r>
            <w:r w:rsidR="00E63EA9">
              <w:rPr>
                <w:noProof/>
                <w:webHidden/>
              </w:rPr>
              <w:tab/>
            </w:r>
            <w:r w:rsidR="00E63EA9">
              <w:rPr>
                <w:noProof/>
                <w:webHidden/>
              </w:rPr>
              <w:fldChar w:fldCharType="begin"/>
            </w:r>
            <w:r w:rsidR="00E63EA9">
              <w:rPr>
                <w:noProof/>
                <w:webHidden/>
              </w:rPr>
              <w:instrText xml:space="preserve"> PAGEREF _Toc508350375 \h </w:instrText>
            </w:r>
            <w:r w:rsidR="00E63EA9">
              <w:rPr>
                <w:noProof/>
                <w:webHidden/>
              </w:rPr>
            </w:r>
            <w:r w:rsidR="00E63EA9">
              <w:rPr>
                <w:noProof/>
                <w:webHidden/>
              </w:rPr>
              <w:fldChar w:fldCharType="separate"/>
            </w:r>
            <w:r w:rsidR="00E63EA9">
              <w:rPr>
                <w:noProof/>
                <w:webHidden/>
              </w:rPr>
              <w:t>7</w:t>
            </w:r>
            <w:r w:rsidR="00E63EA9">
              <w:rPr>
                <w:noProof/>
                <w:webHidden/>
              </w:rPr>
              <w:fldChar w:fldCharType="end"/>
            </w:r>
          </w:hyperlink>
        </w:p>
        <w:p w14:paraId="12D53C1A" w14:textId="77777777" w:rsidR="00E63EA9" w:rsidRDefault="00EE21E9">
          <w:pPr>
            <w:pStyle w:val="TOC1"/>
            <w:tabs>
              <w:tab w:val="right" w:leader="dot" w:pos="8290"/>
            </w:tabs>
            <w:rPr>
              <w:rFonts w:eastAsiaTheme="minorEastAsia"/>
              <w:noProof/>
              <w:lang w:eastAsia="en-GB"/>
            </w:rPr>
          </w:pPr>
          <w:hyperlink w:anchor="_Toc508350376" w:history="1">
            <w:r w:rsidR="00E63EA9" w:rsidRPr="00BA44A1">
              <w:rPr>
                <w:rStyle w:val="Hyperlink"/>
                <w:noProof/>
              </w:rPr>
              <w:t>Annex B – Mandatory and Discretionary Exclusions</w:t>
            </w:r>
            <w:r w:rsidR="00E63EA9">
              <w:rPr>
                <w:noProof/>
                <w:webHidden/>
              </w:rPr>
              <w:tab/>
            </w:r>
            <w:r w:rsidR="00E63EA9">
              <w:rPr>
                <w:noProof/>
                <w:webHidden/>
              </w:rPr>
              <w:fldChar w:fldCharType="begin"/>
            </w:r>
            <w:r w:rsidR="00E63EA9">
              <w:rPr>
                <w:noProof/>
                <w:webHidden/>
              </w:rPr>
              <w:instrText xml:space="preserve"> PAGEREF _Toc508350376 \h </w:instrText>
            </w:r>
            <w:r w:rsidR="00E63EA9">
              <w:rPr>
                <w:noProof/>
                <w:webHidden/>
              </w:rPr>
            </w:r>
            <w:r w:rsidR="00E63EA9">
              <w:rPr>
                <w:noProof/>
                <w:webHidden/>
              </w:rPr>
              <w:fldChar w:fldCharType="separate"/>
            </w:r>
            <w:r w:rsidR="00E63EA9">
              <w:rPr>
                <w:noProof/>
                <w:webHidden/>
              </w:rPr>
              <w:t>20</w:t>
            </w:r>
            <w:r w:rsidR="00E63EA9">
              <w:rPr>
                <w:noProof/>
                <w:webHidden/>
              </w:rPr>
              <w:fldChar w:fldCharType="end"/>
            </w:r>
          </w:hyperlink>
        </w:p>
        <w:p w14:paraId="196F5CD5" w14:textId="1FBB7AA8" w:rsidR="0070340B" w:rsidRPr="009613C5" w:rsidRDefault="0070340B" w:rsidP="00135B6D">
          <w:pPr>
            <w:spacing w:after="40" w:line="240" w:lineRule="auto"/>
          </w:pPr>
          <w:r w:rsidRPr="009613C5">
            <w:rPr>
              <w:b/>
              <w:bCs/>
              <w:noProof/>
            </w:rPr>
            <w:fldChar w:fldCharType="end"/>
          </w:r>
        </w:p>
      </w:sdtContent>
    </w:sdt>
    <w:p w14:paraId="6049115F" w14:textId="77777777" w:rsidR="003E368A" w:rsidRPr="003E368A" w:rsidRDefault="003E368A" w:rsidP="003E368A"/>
    <w:p w14:paraId="6E2C59FA" w14:textId="77777777" w:rsidR="003E368A" w:rsidRPr="003E368A" w:rsidRDefault="003E368A" w:rsidP="003E368A"/>
    <w:p w14:paraId="3684BE50" w14:textId="77777777" w:rsidR="003E368A" w:rsidRDefault="003E368A" w:rsidP="003E368A"/>
    <w:p w14:paraId="1D85CB85" w14:textId="77777777" w:rsidR="003E368A" w:rsidRDefault="003E368A" w:rsidP="003E368A"/>
    <w:p w14:paraId="30DD7998" w14:textId="77777777" w:rsidR="003E368A" w:rsidRDefault="003E368A" w:rsidP="003E368A"/>
    <w:p w14:paraId="3B8E929D" w14:textId="77777777" w:rsidR="003E368A" w:rsidRDefault="003E368A" w:rsidP="003E368A"/>
    <w:p w14:paraId="679B5511" w14:textId="77777777" w:rsidR="007E6EA1" w:rsidRDefault="007E6EA1" w:rsidP="003E368A"/>
    <w:p w14:paraId="4D1B6AAE" w14:textId="77777777" w:rsidR="007E6EA1" w:rsidRDefault="007E6EA1" w:rsidP="003E368A"/>
    <w:p w14:paraId="2FD87891" w14:textId="77777777" w:rsidR="007E6EA1" w:rsidRDefault="007E6EA1" w:rsidP="003E368A"/>
    <w:p w14:paraId="1E9626F9" w14:textId="77777777" w:rsidR="007E6EA1" w:rsidRDefault="007E6EA1" w:rsidP="003E368A"/>
    <w:p w14:paraId="0161DF33" w14:textId="77777777" w:rsidR="007E6EA1" w:rsidRDefault="007E6EA1" w:rsidP="003E368A"/>
    <w:p w14:paraId="22BC589C" w14:textId="77777777" w:rsidR="007E6EA1" w:rsidRDefault="007E6EA1" w:rsidP="003E368A"/>
    <w:p w14:paraId="2EA00B2D" w14:textId="77777777" w:rsidR="007E6EA1" w:rsidRDefault="007E6EA1" w:rsidP="003E368A"/>
    <w:p w14:paraId="4CD98CA9" w14:textId="77777777" w:rsidR="007E6EA1" w:rsidRDefault="007E6EA1" w:rsidP="003E368A"/>
    <w:p w14:paraId="50F60047" w14:textId="77777777" w:rsidR="007E6EA1" w:rsidRDefault="007E6EA1" w:rsidP="003E368A"/>
    <w:p w14:paraId="087593E4" w14:textId="77777777" w:rsidR="007E6EA1" w:rsidRDefault="007E6EA1" w:rsidP="003E368A"/>
    <w:p w14:paraId="21B73B1E" w14:textId="77777777" w:rsidR="007E6EA1" w:rsidRDefault="007E6EA1" w:rsidP="003E368A"/>
    <w:p w14:paraId="0D63A499" w14:textId="77777777" w:rsidR="00E41C9E" w:rsidRPr="00873D51" w:rsidRDefault="00A15549" w:rsidP="006040A3">
      <w:pPr>
        <w:pStyle w:val="Heading1"/>
        <w:rPr>
          <w:sz w:val="22"/>
        </w:rPr>
      </w:pPr>
      <w:r w:rsidRPr="009613C5">
        <w:br w:type="page"/>
      </w:r>
      <w:bookmarkStart w:id="1" w:name="_Toc335997263"/>
    </w:p>
    <w:p w14:paraId="42AE4BFC" w14:textId="77777777" w:rsidR="00E41C9E" w:rsidRDefault="00536BCE" w:rsidP="003E0E4F">
      <w:pPr>
        <w:pStyle w:val="Heading1"/>
        <w:numPr>
          <w:ilvl w:val="0"/>
          <w:numId w:val="19"/>
        </w:numPr>
      </w:pPr>
      <w:bookmarkStart w:id="2" w:name="_Toc508350371"/>
      <w:r w:rsidRPr="006040A3">
        <w:lastRenderedPageBreak/>
        <w:t>Introduction</w:t>
      </w:r>
      <w:bookmarkEnd w:id="1"/>
      <w:bookmarkEnd w:id="2"/>
    </w:p>
    <w:p w14:paraId="33A5EA8C" w14:textId="22B6C92C" w:rsidR="00E41C9E" w:rsidRPr="00FE41BA" w:rsidRDefault="00021BD2" w:rsidP="00EF3FAF">
      <w:pPr>
        <w:pStyle w:val="Heading1"/>
        <w:numPr>
          <w:ilvl w:val="0"/>
          <w:numId w:val="0"/>
        </w:numPr>
        <w:rPr>
          <w:rFonts w:ascii="Arial" w:hAnsi="Arial"/>
          <w:color w:val="auto"/>
          <w:sz w:val="22"/>
        </w:rPr>
      </w:pPr>
      <w:r w:rsidRPr="00FE41BA">
        <w:rPr>
          <w:rFonts w:ascii="Arial" w:hAnsi="Arial"/>
          <w:color w:val="auto"/>
          <w:sz w:val="22"/>
        </w:rPr>
        <w:t>The Maritime and Coa</w:t>
      </w:r>
      <w:r w:rsidR="00E41C9E" w:rsidRPr="00FE41BA">
        <w:rPr>
          <w:rFonts w:ascii="Arial" w:hAnsi="Arial"/>
          <w:color w:val="auto"/>
          <w:sz w:val="22"/>
        </w:rPr>
        <w:t xml:space="preserve">stguard Agency is seeking </w:t>
      </w:r>
      <w:r w:rsidR="00CB66B9" w:rsidRPr="00FE41BA">
        <w:rPr>
          <w:rFonts w:ascii="Arial" w:hAnsi="Arial"/>
          <w:color w:val="auto"/>
          <w:sz w:val="22"/>
        </w:rPr>
        <w:t xml:space="preserve">to undertake a Supplier Selection </w:t>
      </w:r>
      <w:r w:rsidR="002F1403" w:rsidRPr="00FE41BA">
        <w:rPr>
          <w:rFonts w:ascii="Arial" w:hAnsi="Arial"/>
          <w:color w:val="auto"/>
          <w:sz w:val="22"/>
        </w:rPr>
        <w:t>Questionnaire</w:t>
      </w:r>
      <w:r w:rsidR="00CB66B9" w:rsidRPr="00FE41BA">
        <w:rPr>
          <w:rFonts w:ascii="Arial" w:hAnsi="Arial"/>
          <w:color w:val="auto"/>
          <w:sz w:val="22"/>
        </w:rPr>
        <w:t xml:space="preserve"> (SQ) process in </w:t>
      </w:r>
      <w:r w:rsidR="00E41C9E" w:rsidRPr="00FE41BA">
        <w:rPr>
          <w:rFonts w:ascii="Arial" w:hAnsi="Arial"/>
          <w:color w:val="auto"/>
          <w:sz w:val="22"/>
        </w:rPr>
        <w:t xml:space="preserve">relation to </w:t>
      </w:r>
      <w:r w:rsidR="000C3893" w:rsidRPr="00FE41BA">
        <w:rPr>
          <w:rFonts w:ascii="Arial" w:hAnsi="Arial"/>
          <w:color w:val="auto"/>
          <w:sz w:val="22"/>
        </w:rPr>
        <w:t xml:space="preserve">the </w:t>
      </w:r>
      <w:r w:rsidR="00CA756D">
        <w:rPr>
          <w:rFonts w:ascii="Arial" w:hAnsi="Arial"/>
          <w:color w:val="auto"/>
          <w:sz w:val="22"/>
        </w:rPr>
        <w:t>r</w:t>
      </w:r>
      <w:r w:rsidR="00E41C9E" w:rsidRPr="00FE41BA">
        <w:rPr>
          <w:rFonts w:ascii="Arial" w:hAnsi="Arial"/>
          <w:color w:val="auto"/>
          <w:sz w:val="22"/>
        </w:rPr>
        <w:t xml:space="preserve">eplacement Radio Network </w:t>
      </w:r>
      <w:r w:rsidR="00DD0239" w:rsidRPr="00FE41BA">
        <w:rPr>
          <w:rFonts w:ascii="Arial" w:hAnsi="Arial"/>
          <w:color w:val="auto"/>
          <w:sz w:val="22"/>
        </w:rPr>
        <w:t>Infrastructure</w:t>
      </w:r>
      <w:r w:rsidR="000C3893" w:rsidRPr="00FE41BA">
        <w:rPr>
          <w:rFonts w:ascii="Arial" w:hAnsi="Arial"/>
          <w:color w:val="auto"/>
          <w:sz w:val="22"/>
        </w:rPr>
        <w:t xml:space="preserve"> Managed Service</w:t>
      </w:r>
      <w:r w:rsidR="00CB66B9" w:rsidRPr="00FE41BA">
        <w:rPr>
          <w:rFonts w:ascii="Arial" w:hAnsi="Arial"/>
          <w:color w:val="auto"/>
          <w:sz w:val="22"/>
        </w:rPr>
        <w:t xml:space="preserve"> programme.</w:t>
      </w:r>
    </w:p>
    <w:p w14:paraId="7F23DB31" w14:textId="04226811" w:rsidR="00CB66B9" w:rsidRPr="00FE41BA" w:rsidRDefault="00CB66B9" w:rsidP="00EF3FAF">
      <w:pPr>
        <w:pStyle w:val="Heading1"/>
        <w:numPr>
          <w:ilvl w:val="0"/>
          <w:numId w:val="0"/>
        </w:numPr>
        <w:rPr>
          <w:rFonts w:ascii="Arial" w:hAnsi="Arial"/>
          <w:color w:val="auto"/>
          <w:sz w:val="22"/>
        </w:rPr>
      </w:pPr>
      <w:r w:rsidRPr="00FE41BA">
        <w:rPr>
          <w:rFonts w:ascii="Arial" w:hAnsi="Arial"/>
          <w:color w:val="auto"/>
          <w:sz w:val="22"/>
        </w:rPr>
        <w:t xml:space="preserve">This SQ is a key stage in our procurement that allows us to gather information </w:t>
      </w:r>
      <w:r w:rsidR="002F1403" w:rsidRPr="00FE41BA">
        <w:rPr>
          <w:rFonts w:ascii="Arial" w:hAnsi="Arial"/>
          <w:color w:val="auto"/>
          <w:sz w:val="22"/>
        </w:rPr>
        <w:t>on and</w:t>
      </w:r>
      <w:r w:rsidRPr="00FE41BA">
        <w:rPr>
          <w:rFonts w:ascii="Arial" w:hAnsi="Arial"/>
          <w:color w:val="auto"/>
          <w:sz w:val="22"/>
        </w:rPr>
        <w:t xml:space="preserve"> make assessments of our prospective </w:t>
      </w:r>
      <w:r w:rsidR="002F1403" w:rsidRPr="00FE41BA">
        <w:rPr>
          <w:rFonts w:ascii="Arial" w:hAnsi="Arial"/>
          <w:color w:val="auto"/>
          <w:sz w:val="22"/>
        </w:rPr>
        <w:t>bidder’s</w:t>
      </w:r>
      <w:r w:rsidRPr="00FE41BA">
        <w:rPr>
          <w:rFonts w:ascii="Arial" w:hAnsi="Arial"/>
          <w:color w:val="auto"/>
          <w:sz w:val="22"/>
        </w:rPr>
        <w:t xml:space="preserve"> credentials before considering tenders. The information requested includes information of Companies </w:t>
      </w:r>
      <w:r w:rsidR="001B24D1" w:rsidRPr="00FE41BA">
        <w:rPr>
          <w:rFonts w:ascii="Arial" w:hAnsi="Arial"/>
          <w:color w:val="auto"/>
          <w:sz w:val="22"/>
        </w:rPr>
        <w:t xml:space="preserve">delivery </w:t>
      </w:r>
      <w:r w:rsidRPr="00FE41BA">
        <w:rPr>
          <w:rFonts w:ascii="Arial" w:hAnsi="Arial"/>
          <w:color w:val="auto"/>
          <w:sz w:val="22"/>
        </w:rPr>
        <w:t>track records</w:t>
      </w:r>
      <w:r w:rsidR="001B24D1" w:rsidRPr="00FE41BA">
        <w:rPr>
          <w:rFonts w:ascii="Arial" w:hAnsi="Arial"/>
          <w:color w:val="auto"/>
          <w:sz w:val="22"/>
        </w:rPr>
        <w:t>, financial credentials, whether they hav</w:t>
      </w:r>
      <w:r w:rsidR="00FF3F43" w:rsidRPr="00FE41BA">
        <w:rPr>
          <w:rFonts w:ascii="Arial" w:hAnsi="Arial"/>
          <w:color w:val="auto"/>
          <w:sz w:val="22"/>
        </w:rPr>
        <w:t>e</w:t>
      </w:r>
      <w:r w:rsidR="001B24D1" w:rsidRPr="00FE41BA">
        <w:rPr>
          <w:rFonts w:ascii="Arial" w:hAnsi="Arial"/>
          <w:color w:val="auto"/>
          <w:sz w:val="22"/>
        </w:rPr>
        <w:t xml:space="preserve"> been involved in corruption, whether they meet various selection criteria, and so on. </w:t>
      </w:r>
      <w:r w:rsidR="002F1403" w:rsidRPr="00FE41BA">
        <w:rPr>
          <w:rFonts w:ascii="Arial" w:hAnsi="Arial"/>
          <w:color w:val="auto"/>
          <w:sz w:val="22"/>
        </w:rPr>
        <w:t>Initially</w:t>
      </w:r>
      <w:r w:rsidR="001B24D1" w:rsidRPr="00FE41BA">
        <w:rPr>
          <w:rFonts w:ascii="Arial" w:hAnsi="Arial"/>
          <w:color w:val="auto"/>
          <w:sz w:val="22"/>
        </w:rPr>
        <w:t xml:space="preserve"> the SQ requires potential suppliers to self declare their status against the exclusion grounds and selection questions. It is anticipated that only the winning supplier will be required to provide the evidence to support their SQ submission, thus reducing the initial burden on all potential suppliers to respond to this SQ.</w:t>
      </w:r>
    </w:p>
    <w:p w14:paraId="1D9CDAF1" w14:textId="0484120A" w:rsidR="00E41C9E" w:rsidRDefault="00E41C9E" w:rsidP="006040A3">
      <w:pPr>
        <w:pStyle w:val="Heading1"/>
      </w:pPr>
      <w:bookmarkStart w:id="3" w:name="_Toc508350372"/>
      <w:r w:rsidRPr="00E41C9E">
        <w:t>Background</w:t>
      </w:r>
      <w:bookmarkEnd w:id="3"/>
    </w:p>
    <w:p w14:paraId="59B4ADD2" w14:textId="2289FA92" w:rsidR="00E962C2" w:rsidRPr="00E962C2" w:rsidRDefault="00E962C2" w:rsidP="00E962C2">
      <w:pPr>
        <w:rPr>
          <w:rFonts w:ascii="Arial" w:eastAsiaTheme="majorEastAsia" w:hAnsi="Arial" w:cs="Arial"/>
        </w:rPr>
      </w:pPr>
      <w:r w:rsidRPr="00E962C2">
        <w:rPr>
          <w:rFonts w:ascii="Arial" w:eastAsiaTheme="majorEastAsia" w:hAnsi="Arial" w:cs="Arial"/>
        </w:rPr>
        <w:t xml:space="preserve">Please see the enclosed </w:t>
      </w:r>
      <w:r w:rsidR="00AB10F5">
        <w:rPr>
          <w:rFonts w:ascii="Arial" w:eastAsiaTheme="majorEastAsia" w:hAnsi="Arial" w:cs="Arial"/>
        </w:rPr>
        <w:t xml:space="preserve">RNIR </w:t>
      </w:r>
      <w:r w:rsidR="0088162D">
        <w:rPr>
          <w:rFonts w:ascii="Arial" w:eastAsiaTheme="majorEastAsia" w:hAnsi="Arial" w:cs="Arial"/>
        </w:rPr>
        <w:t>Requirement</w:t>
      </w:r>
      <w:r>
        <w:rPr>
          <w:rFonts w:ascii="Arial" w:eastAsiaTheme="majorEastAsia" w:hAnsi="Arial" w:cs="Arial"/>
        </w:rPr>
        <w:t xml:space="preserve"> Outline document which</w:t>
      </w:r>
      <w:r w:rsidR="00AB10F5">
        <w:rPr>
          <w:rFonts w:ascii="Arial" w:eastAsiaTheme="majorEastAsia" w:hAnsi="Arial" w:cs="Arial"/>
        </w:rPr>
        <w:t xml:space="preserve"> provides a brief background on the MCA and short explanation of the requirement to which this SQ relates. It is recommended that readers are familiar with </w:t>
      </w:r>
      <w:r w:rsidR="00575AF4">
        <w:rPr>
          <w:rFonts w:ascii="Arial" w:eastAsiaTheme="majorEastAsia" w:hAnsi="Arial" w:cs="Arial"/>
        </w:rPr>
        <w:t>the</w:t>
      </w:r>
      <w:r w:rsidR="00AB10F5">
        <w:rPr>
          <w:rFonts w:ascii="Arial" w:eastAsiaTheme="majorEastAsia" w:hAnsi="Arial" w:cs="Arial"/>
        </w:rPr>
        <w:t xml:space="preserve"> content of that document before responding to this SQ.</w:t>
      </w:r>
    </w:p>
    <w:p w14:paraId="5F1BAA3D" w14:textId="3FECB5B1" w:rsidR="00D564D6" w:rsidRPr="00D564D6" w:rsidRDefault="00DA67C9" w:rsidP="00D564D6">
      <w:pPr>
        <w:pStyle w:val="Heading1"/>
      </w:pPr>
      <w:bookmarkStart w:id="4" w:name="_Toc508350373"/>
      <w:r>
        <w:t xml:space="preserve">Standard Selection </w:t>
      </w:r>
      <w:r w:rsidR="00A21299">
        <w:t>Questionnaire</w:t>
      </w:r>
      <w:r>
        <w:t xml:space="preserve"> (SQ)</w:t>
      </w:r>
      <w:bookmarkEnd w:id="4"/>
    </w:p>
    <w:p w14:paraId="435EE264" w14:textId="77777777" w:rsidR="00D410BA" w:rsidRPr="00496252" w:rsidRDefault="00D410BA" w:rsidP="00D410BA">
      <w:pPr>
        <w:pStyle w:val="BodyText"/>
        <w:tabs>
          <w:tab w:val="clear" w:pos="9072"/>
        </w:tabs>
        <w:spacing w:before="0"/>
        <w:jc w:val="both"/>
        <w:rPr>
          <w:rFonts w:cs="Arial"/>
          <w:sz w:val="22"/>
          <w:szCs w:val="22"/>
        </w:rPr>
      </w:pPr>
      <w:r w:rsidRPr="00496252">
        <w:rPr>
          <w:rFonts w:cs="Arial"/>
          <w:sz w:val="22"/>
          <w:szCs w:val="22"/>
        </w:rPr>
        <w:t>This SQ is structured into 3 separate parts:</w:t>
      </w:r>
    </w:p>
    <w:p w14:paraId="2A1FF650" w14:textId="77777777" w:rsidR="00D410BA" w:rsidRPr="00496252" w:rsidRDefault="00D410BA" w:rsidP="00D410BA">
      <w:pPr>
        <w:pStyle w:val="BodyText"/>
        <w:numPr>
          <w:ilvl w:val="0"/>
          <w:numId w:val="17"/>
        </w:numPr>
        <w:tabs>
          <w:tab w:val="clear" w:pos="9072"/>
        </w:tabs>
        <w:spacing w:before="0"/>
        <w:jc w:val="both"/>
        <w:rPr>
          <w:rFonts w:cs="Arial"/>
          <w:sz w:val="22"/>
          <w:szCs w:val="22"/>
        </w:rPr>
      </w:pPr>
      <w:r w:rsidRPr="00496252">
        <w:rPr>
          <w:rFonts w:cs="Arial"/>
          <w:sz w:val="22"/>
          <w:szCs w:val="22"/>
        </w:rPr>
        <w:t>Part 1 covers the basic information about the supplier, such as contact details, trade memberships, details of parent companies, group bidding etc.</w:t>
      </w:r>
    </w:p>
    <w:p w14:paraId="273928B1" w14:textId="77777777" w:rsidR="00D410BA" w:rsidRPr="00496252" w:rsidRDefault="00D410BA" w:rsidP="00D410BA">
      <w:pPr>
        <w:pStyle w:val="BodyText"/>
        <w:numPr>
          <w:ilvl w:val="0"/>
          <w:numId w:val="17"/>
        </w:numPr>
        <w:tabs>
          <w:tab w:val="clear" w:pos="9072"/>
        </w:tabs>
        <w:spacing w:before="0"/>
        <w:jc w:val="both"/>
        <w:rPr>
          <w:rFonts w:cs="Arial"/>
          <w:sz w:val="22"/>
          <w:szCs w:val="22"/>
        </w:rPr>
      </w:pPr>
      <w:r w:rsidRPr="00496252">
        <w:rPr>
          <w:rFonts w:cs="Arial"/>
          <w:sz w:val="22"/>
          <w:szCs w:val="22"/>
        </w:rPr>
        <w:t xml:space="preserve">Part 2 covers a </w:t>
      </w:r>
      <w:proofErr w:type="spellStart"/>
      <w:r w:rsidRPr="00496252">
        <w:rPr>
          <w:rFonts w:cs="Arial"/>
          <w:sz w:val="22"/>
          <w:szCs w:val="22"/>
        </w:rPr>
        <w:t>self declaration</w:t>
      </w:r>
      <w:proofErr w:type="spellEnd"/>
      <w:r w:rsidRPr="00496252">
        <w:rPr>
          <w:rFonts w:cs="Arial"/>
          <w:sz w:val="22"/>
          <w:szCs w:val="22"/>
        </w:rPr>
        <w:t xml:space="preserve"> regarding whether or not any of the exclusion grounds listed in Annex B apply</w:t>
      </w:r>
    </w:p>
    <w:p w14:paraId="56DAC8AB" w14:textId="77777777" w:rsidR="00D410BA" w:rsidRPr="00496252" w:rsidRDefault="00D410BA" w:rsidP="00D410BA">
      <w:pPr>
        <w:pStyle w:val="BodyText"/>
        <w:numPr>
          <w:ilvl w:val="0"/>
          <w:numId w:val="17"/>
        </w:numPr>
        <w:tabs>
          <w:tab w:val="clear" w:pos="9072"/>
        </w:tabs>
        <w:spacing w:before="0"/>
        <w:jc w:val="both"/>
        <w:rPr>
          <w:rFonts w:cs="Arial"/>
          <w:sz w:val="22"/>
          <w:szCs w:val="22"/>
        </w:rPr>
      </w:pPr>
      <w:r w:rsidRPr="00496252">
        <w:rPr>
          <w:rFonts w:cs="Arial"/>
          <w:sz w:val="22"/>
          <w:szCs w:val="22"/>
        </w:rPr>
        <w:t>Part 3 covers a secon</w:t>
      </w:r>
      <w:r w:rsidR="00E63EA9" w:rsidRPr="00496252">
        <w:rPr>
          <w:rFonts w:cs="Arial"/>
          <w:sz w:val="22"/>
          <w:szCs w:val="22"/>
        </w:rPr>
        <w:t>d</w:t>
      </w:r>
      <w:r w:rsidRPr="00496252">
        <w:rPr>
          <w:rFonts w:cs="Arial"/>
          <w:sz w:val="22"/>
          <w:szCs w:val="22"/>
        </w:rPr>
        <w:t xml:space="preserve"> self declaration regarding whether or not the supplier meet</w:t>
      </w:r>
      <w:r w:rsidR="00E63EA9" w:rsidRPr="00496252">
        <w:rPr>
          <w:rFonts w:cs="Arial"/>
          <w:sz w:val="22"/>
          <w:szCs w:val="22"/>
        </w:rPr>
        <w:t>s</w:t>
      </w:r>
      <w:r w:rsidRPr="00496252">
        <w:rPr>
          <w:rFonts w:cs="Arial"/>
          <w:sz w:val="22"/>
          <w:szCs w:val="22"/>
        </w:rPr>
        <w:t xml:space="preserve"> the selection criteria in respect of their financial standing and technical capacity to deliver the RNIR programme.</w:t>
      </w:r>
    </w:p>
    <w:p w14:paraId="22513512" w14:textId="77777777" w:rsidR="00D410BA" w:rsidRPr="00496252" w:rsidRDefault="00D410BA" w:rsidP="00D410BA">
      <w:pPr>
        <w:pStyle w:val="BodyText"/>
        <w:tabs>
          <w:tab w:val="clear" w:pos="9072"/>
        </w:tabs>
        <w:spacing w:before="0"/>
        <w:jc w:val="both"/>
        <w:rPr>
          <w:rFonts w:cs="Arial"/>
          <w:sz w:val="22"/>
          <w:szCs w:val="22"/>
        </w:rPr>
      </w:pPr>
      <w:r w:rsidRPr="00496252">
        <w:rPr>
          <w:rFonts w:cs="Arial"/>
          <w:sz w:val="22"/>
          <w:szCs w:val="22"/>
        </w:rPr>
        <w:t>The SQ questions will be used in conjunction with the relevant procurement procedure to:</w:t>
      </w:r>
    </w:p>
    <w:p w14:paraId="206DAB10" w14:textId="77777777" w:rsidR="00D410BA" w:rsidRPr="00496252" w:rsidRDefault="00D410BA" w:rsidP="00D410BA">
      <w:pPr>
        <w:pStyle w:val="BodyText"/>
        <w:numPr>
          <w:ilvl w:val="0"/>
          <w:numId w:val="18"/>
        </w:numPr>
        <w:tabs>
          <w:tab w:val="clear" w:pos="9072"/>
        </w:tabs>
        <w:spacing w:before="0"/>
        <w:jc w:val="both"/>
        <w:rPr>
          <w:rFonts w:cs="Arial"/>
          <w:sz w:val="22"/>
          <w:szCs w:val="22"/>
        </w:rPr>
      </w:pPr>
      <w:r w:rsidRPr="00496252">
        <w:rPr>
          <w:rFonts w:cs="Arial"/>
          <w:sz w:val="22"/>
          <w:szCs w:val="22"/>
        </w:rPr>
        <w:t>Test that the potential suppliers meet the minimum level of suitability when contracting via the open procedure;</w:t>
      </w:r>
    </w:p>
    <w:p w14:paraId="2A484F25" w14:textId="012CB569" w:rsidR="00D410BA" w:rsidRPr="00496252" w:rsidRDefault="00D410BA" w:rsidP="00D410BA">
      <w:pPr>
        <w:pStyle w:val="BodyText"/>
        <w:numPr>
          <w:ilvl w:val="0"/>
          <w:numId w:val="18"/>
        </w:numPr>
        <w:tabs>
          <w:tab w:val="clear" w:pos="9072"/>
        </w:tabs>
        <w:spacing w:before="0"/>
        <w:jc w:val="both"/>
        <w:rPr>
          <w:rFonts w:cs="Arial"/>
          <w:sz w:val="22"/>
          <w:szCs w:val="22"/>
        </w:rPr>
      </w:pPr>
      <w:r w:rsidRPr="00496252">
        <w:rPr>
          <w:rFonts w:cs="Arial"/>
          <w:sz w:val="22"/>
          <w:szCs w:val="22"/>
        </w:rPr>
        <w:t xml:space="preserve">Pre-qualification of suppliers to be invited to tender when using the </w:t>
      </w:r>
      <w:r w:rsidR="00A21299" w:rsidRPr="00496252">
        <w:rPr>
          <w:rFonts w:cs="Arial"/>
          <w:sz w:val="22"/>
          <w:szCs w:val="22"/>
        </w:rPr>
        <w:t>restricted</w:t>
      </w:r>
      <w:r w:rsidRPr="00496252">
        <w:rPr>
          <w:rFonts w:cs="Arial"/>
          <w:sz w:val="22"/>
          <w:szCs w:val="22"/>
        </w:rPr>
        <w:t xml:space="preserve"> procedure;</w:t>
      </w:r>
    </w:p>
    <w:p w14:paraId="3310F91D" w14:textId="77777777" w:rsidR="00D410BA" w:rsidRPr="00496252" w:rsidRDefault="00D410BA" w:rsidP="00D410BA">
      <w:pPr>
        <w:pStyle w:val="BodyText"/>
        <w:numPr>
          <w:ilvl w:val="0"/>
          <w:numId w:val="18"/>
        </w:numPr>
        <w:tabs>
          <w:tab w:val="clear" w:pos="9072"/>
        </w:tabs>
        <w:spacing w:before="0"/>
        <w:jc w:val="both"/>
        <w:rPr>
          <w:rFonts w:cs="Arial"/>
          <w:sz w:val="22"/>
          <w:szCs w:val="22"/>
        </w:rPr>
      </w:pPr>
      <w:r w:rsidRPr="00496252">
        <w:rPr>
          <w:rFonts w:cs="Arial"/>
          <w:sz w:val="22"/>
          <w:szCs w:val="22"/>
        </w:rPr>
        <w:t>To submit an initial tender under the competitive procedure with negotiation;</w:t>
      </w:r>
    </w:p>
    <w:p w14:paraId="2D3189A1" w14:textId="77777777" w:rsidR="00D410BA" w:rsidRPr="00496252" w:rsidRDefault="00D410BA" w:rsidP="00D410BA">
      <w:pPr>
        <w:pStyle w:val="BodyText"/>
        <w:numPr>
          <w:ilvl w:val="0"/>
          <w:numId w:val="18"/>
        </w:numPr>
        <w:tabs>
          <w:tab w:val="clear" w:pos="9072"/>
        </w:tabs>
        <w:spacing w:before="0"/>
        <w:jc w:val="both"/>
        <w:rPr>
          <w:rFonts w:cs="Arial"/>
          <w:sz w:val="22"/>
          <w:szCs w:val="22"/>
        </w:rPr>
      </w:pPr>
      <w:r w:rsidRPr="00496252">
        <w:rPr>
          <w:rFonts w:cs="Arial"/>
          <w:sz w:val="22"/>
          <w:szCs w:val="22"/>
        </w:rPr>
        <w:t>Or to participate in a competitive dialogue and innovation partnership procedures.</w:t>
      </w:r>
    </w:p>
    <w:p w14:paraId="3A9199A4" w14:textId="77777777" w:rsidR="002F4C1E" w:rsidRDefault="002F4C1E">
      <w:pPr>
        <w:rPr>
          <w:rFonts w:asciiTheme="majorHAnsi" w:eastAsiaTheme="majorEastAsia" w:hAnsiTheme="majorHAnsi" w:cs="Arial"/>
          <w:color w:val="00685B"/>
          <w:sz w:val="32"/>
        </w:rPr>
      </w:pPr>
      <w:bookmarkStart w:id="5" w:name="_Toc508350374"/>
      <w:r>
        <w:br w:type="page"/>
      </w:r>
    </w:p>
    <w:p w14:paraId="6079B2E3" w14:textId="116A6AD8" w:rsidR="00E41C9E" w:rsidRDefault="004F5D9C" w:rsidP="006040A3">
      <w:pPr>
        <w:pStyle w:val="Heading1"/>
      </w:pPr>
      <w:r>
        <w:lastRenderedPageBreak/>
        <w:t>R</w:t>
      </w:r>
      <w:r w:rsidR="00E41C9E" w:rsidRPr="00873D51">
        <w:t xml:space="preserve">esponding to this </w:t>
      </w:r>
      <w:r w:rsidR="00CC01BB">
        <w:t xml:space="preserve">Standard Selection </w:t>
      </w:r>
      <w:r w:rsidR="00A21299">
        <w:t>Questionnaire</w:t>
      </w:r>
      <w:r w:rsidR="00CC01BB">
        <w:t xml:space="preserve"> (SQ)</w:t>
      </w:r>
      <w:bookmarkEnd w:id="5"/>
    </w:p>
    <w:p w14:paraId="0381F257" w14:textId="37DF38C6" w:rsidR="00856414" w:rsidRPr="00EE21E9" w:rsidRDefault="00856414" w:rsidP="006F7B7B">
      <w:pPr>
        <w:pStyle w:val="BodyText"/>
        <w:tabs>
          <w:tab w:val="clear" w:pos="9072"/>
        </w:tabs>
        <w:spacing w:before="0"/>
        <w:jc w:val="both"/>
        <w:rPr>
          <w:rFonts w:cs="Arial"/>
          <w:sz w:val="22"/>
          <w:szCs w:val="22"/>
        </w:rPr>
      </w:pPr>
      <w:r w:rsidRPr="00EE21E9">
        <w:rPr>
          <w:rFonts w:cs="Arial"/>
          <w:sz w:val="22"/>
          <w:szCs w:val="22"/>
        </w:rPr>
        <w:t>The SQ attachments are:</w:t>
      </w:r>
    </w:p>
    <w:p w14:paraId="0991E21E" w14:textId="0FA65DA8" w:rsidR="00856414" w:rsidRPr="00EE21E9" w:rsidRDefault="00856414" w:rsidP="00856414">
      <w:pPr>
        <w:pStyle w:val="BodyText"/>
        <w:numPr>
          <w:ilvl w:val="0"/>
          <w:numId w:val="37"/>
        </w:numPr>
        <w:tabs>
          <w:tab w:val="clear" w:pos="9072"/>
        </w:tabs>
        <w:spacing w:before="0"/>
        <w:jc w:val="both"/>
        <w:rPr>
          <w:rFonts w:cs="Arial"/>
          <w:sz w:val="22"/>
          <w:szCs w:val="22"/>
        </w:rPr>
      </w:pPr>
      <w:r w:rsidRPr="00EE21E9">
        <w:rPr>
          <w:rFonts w:cs="Arial"/>
          <w:sz w:val="22"/>
          <w:szCs w:val="22"/>
        </w:rPr>
        <w:t>SQ Evaluation Document</w:t>
      </w:r>
      <w:bookmarkStart w:id="6" w:name="_GoBack"/>
      <w:bookmarkEnd w:id="6"/>
    </w:p>
    <w:p w14:paraId="7C63B904" w14:textId="7AE7595E" w:rsidR="00856414" w:rsidRPr="00EE21E9" w:rsidRDefault="00856414" w:rsidP="00856414">
      <w:pPr>
        <w:pStyle w:val="BodyText"/>
        <w:numPr>
          <w:ilvl w:val="0"/>
          <w:numId w:val="37"/>
        </w:numPr>
        <w:tabs>
          <w:tab w:val="clear" w:pos="9072"/>
        </w:tabs>
        <w:spacing w:before="0"/>
        <w:jc w:val="both"/>
        <w:rPr>
          <w:rFonts w:cs="Arial"/>
          <w:sz w:val="22"/>
          <w:szCs w:val="22"/>
        </w:rPr>
      </w:pPr>
      <w:r w:rsidRPr="00EE21E9">
        <w:rPr>
          <w:rFonts w:cs="Arial"/>
          <w:sz w:val="22"/>
          <w:szCs w:val="22"/>
        </w:rPr>
        <w:t xml:space="preserve">Financial Risk </w:t>
      </w:r>
      <w:r w:rsidR="00C92817" w:rsidRPr="00EE21E9">
        <w:rPr>
          <w:rFonts w:cs="Arial"/>
          <w:sz w:val="22"/>
          <w:szCs w:val="22"/>
        </w:rPr>
        <w:t xml:space="preserve">Assessment </w:t>
      </w:r>
      <w:r w:rsidRPr="00EE21E9">
        <w:rPr>
          <w:rFonts w:cs="Arial"/>
          <w:sz w:val="22"/>
          <w:szCs w:val="22"/>
        </w:rPr>
        <w:t>Template</w:t>
      </w:r>
    </w:p>
    <w:p w14:paraId="2C3A3AA2" w14:textId="00EC7416" w:rsidR="00856414" w:rsidRPr="00EE21E9" w:rsidRDefault="00856414" w:rsidP="00856414">
      <w:pPr>
        <w:pStyle w:val="BodyText"/>
        <w:numPr>
          <w:ilvl w:val="0"/>
          <w:numId w:val="37"/>
        </w:numPr>
        <w:tabs>
          <w:tab w:val="clear" w:pos="9072"/>
        </w:tabs>
        <w:spacing w:before="0"/>
        <w:jc w:val="both"/>
        <w:rPr>
          <w:rFonts w:cs="Arial"/>
          <w:sz w:val="22"/>
          <w:szCs w:val="22"/>
        </w:rPr>
      </w:pPr>
      <w:r w:rsidRPr="00EE21E9">
        <w:rPr>
          <w:rFonts w:cs="Arial"/>
          <w:sz w:val="22"/>
          <w:szCs w:val="22"/>
        </w:rPr>
        <w:t>NDA</w:t>
      </w:r>
    </w:p>
    <w:p w14:paraId="0A2E17DC" w14:textId="722D1D4D" w:rsidR="00856414" w:rsidRPr="00EE21E9" w:rsidRDefault="00856414" w:rsidP="00856414">
      <w:pPr>
        <w:pStyle w:val="BodyText"/>
        <w:numPr>
          <w:ilvl w:val="0"/>
          <w:numId w:val="37"/>
        </w:numPr>
        <w:tabs>
          <w:tab w:val="clear" w:pos="9072"/>
        </w:tabs>
        <w:spacing w:before="0"/>
        <w:jc w:val="both"/>
        <w:rPr>
          <w:rFonts w:cs="Arial"/>
          <w:sz w:val="22"/>
          <w:szCs w:val="22"/>
        </w:rPr>
      </w:pPr>
      <w:r w:rsidRPr="00EE21E9">
        <w:rPr>
          <w:rFonts w:cs="Arial"/>
          <w:sz w:val="22"/>
          <w:szCs w:val="22"/>
        </w:rPr>
        <w:t>Requirement Outline.</w:t>
      </w:r>
    </w:p>
    <w:p w14:paraId="37D0A0A8" w14:textId="6A3EBA67" w:rsidR="00F90756" w:rsidRPr="00E41C9E" w:rsidRDefault="00F90756" w:rsidP="006F7B7B">
      <w:pPr>
        <w:pStyle w:val="BodyText"/>
        <w:tabs>
          <w:tab w:val="clear" w:pos="9072"/>
        </w:tabs>
        <w:spacing w:before="0"/>
        <w:jc w:val="both"/>
        <w:rPr>
          <w:rFonts w:cs="Arial"/>
          <w:sz w:val="22"/>
          <w:szCs w:val="22"/>
        </w:rPr>
      </w:pPr>
      <w:r>
        <w:rPr>
          <w:rFonts w:cs="Arial"/>
          <w:sz w:val="22"/>
          <w:szCs w:val="22"/>
        </w:rPr>
        <w:t xml:space="preserve">Responses </w:t>
      </w:r>
      <w:r w:rsidR="00B55EE3">
        <w:rPr>
          <w:rFonts w:cs="Arial"/>
          <w:sz w:val="22"/>
          <w:szCs w:val="22"/>
        </w:rPr>
        <w:t xml:space="preserve">must be submitted in the format presented, </w:t>
      </w:r>
      <w:r w:rsidR="007A44E2">
        <w:rPr>
          <w:rFonts w:cs="Arial"/>
          <w:sz w:val="22"/>
          <w:szCs w:val="22"/>
        </w:rPr>
        <w:t xml:space="preserve">but </w:t>
      </w:r>
      <w:r w:rsidR="00B55EE3">
        <w:rPr>
          <w:rFonts w:cs="Arial"/>
          <w:sz w:val="22"/>
          <w:szCs w:val="22"/>
        </w:rPr>
        <w:t>additional supporting evidence</w:t>
      </w:r>
      <w:r w:rsidR="007A44E2">
        <w:rPr>
          <w:rFonts w:cs="Arial"/>
          <w:sz w:val="22"/>
          <w:szCs w:val="22"/>
        </w:rPr>
        <w:t>,</w:t>
      </w:r>
      <w:r w:rsidR="00B55EE3">
        <w:rPr>
          <w:rFonts w:cs="Arial"/>
          <w:sz w:val="22"/>
          <w:szCs w:val="22"/>
        </w:rPr>
        <w:t xml:space="preserve"> if required</w:t>
      </w:r>
      <w:r w:rsidR="000F5C5B">
        <w:rPr>
          <w:rFonts w:cs="Arial"/>
          <w:sz w:val="22"/>
          <w:szCs w:val="22"/>
        </w:rPr>
        <w:t xml:space="preserve">, </w:t>
      </w:r>
      <w:r>
        <w:rPr>
          <w:rFonts w:cs="Arial"/>
          <w:sz w:val="22"/>
          <w:szCs w:val="22"/>
        </w:rPr>
        <w:t xml:space="preserve">can be formatted </w:t>
      </w:r>
      <w:r w:rsidR="00B525F1">
        <w:rPr>
          <w:rFonts w:cs="Arial"/>
          <w:sz w:val="22"/>
          <w:szCs w:val="22"/>
        </w:rPr>
        <w:t xml:space="preserve">as </w:t>
      </w:r>
      <w:r w:rsidR="003E368A">
        <w:rPr>
          <w:rFonts w:cs="Arial"/>
          <w:sz w:val="22"/>
          <w:szCs w:val="22"/>
        </w:rPr>
        <w:t>Supplier</w:t>
      </w:r>
      <w:r w:rsidR="00B525F1">
        <w:rPr>
          <w:rFonts w:cs="Arial"/>
          <w:sz w:val="22"/>
          <w:szCs w:val="22"/>
        </w:rPr>
        <w:t>s see fit</w:t>
      </w:r>
      <w:r w:rsidR="007A44E2">
        <w:rPr>
          <w:rFonts w:cs="Arial"/>
          <w:sz w:val="22"/>
          <w:szCs w:val="22"/>
        </w:rPr>
        <w:t>.</w:t>
      </w:r>
      <w:r w:rsidR="00B525F1">
        <w:rPr>
          <w:rFonts w:cs="Arial"/>
          <w:sz w:val="22"/>
          <w:szCs w:val="22"/>
        </w:rPr>
        <w:t xml:space="preserve"> </w:t>
      </w:r>
      <w:r w:rsidR="00EF487B">
        <w:rPr>
          <w:rFonts w:cs="Arial"/>
          <w:sz w:val="22"/>
          <w:szCs w:val="22"/>
        </w:rPr>
        <w:t xml:space="preserve">Supplier are </w:t>
      </w:r>
      <w:r w:rsidR="00B525F1">
        <w:rPr>
          <w:rFonts w:cs="Arial"/>
          <w:sz w:val="22"/>
          <w:szCs w:val="22"/>
        </w:rPr>
        <w:t xml:space="preserve">asked to </w:t>
      </w:r>
      <w:r w:rsidR="00B525F1" w:rsidRPr="00B525F1">
        <w:rPr>
          <w:rFonts w:cs="Arial"/>
          <w:sz w:val="22"/>
          <w:szCs w:val="22"/>
        </w:rPr>
        <w:t xml:space="preserve">provide a well-presented, easy to understand </w:t>
      </w:r>
      <w:r w:rsidR="00B525F1">
        <w:rPr>
          <w:rFonts w:cs="Arial"/>
          <w:sz w:val="22"/>
          <w:szCs w:val="22"/>
        </w:rPr>
        <w:t>response</w:t>
      </w:r>
      <w:r w:rsidR="00B525F1" w:rsidRPr="00B525F1">
        <w:rPr>
          <w:rFonts w:cs="Arial"/>
          <w:sz w:val="22"/>
          <w:szCs w:val="22"/>
        </w:rPr>
        <w:t xml:space="preserve">, providing relevant and appropriate information </w:t>
      </w:r>
      <w:r w:rsidR="00B525F1">
        <w:rPr>
          <w:rFonts w:cs="Arial"/>
          <w:sz w:val="22"/>
          <w:szCs w:val="22"/>
        </w:rPr>
        <w:t>to the questions asked.</w:t>
      </w:r>
    </w:p>
    <w:p w14:paraId="07CFF60F" w14:textId="77777777" w:rsidR="003D7AB7" w:rsidRDefault="00E41C9E" w:rsidP="00FE78A5">
      <w:pPr>
        <w:ind w:left="567" w:firstLine="153"/>
        <w:rPr>
          <w:b/>
          <w:sz w:val="32"/>
          <w:highlight w:val="yellow"/>
        </w:rPr>
      </w:pPr>
      <w:bookmarkStart w:id="7" w:name="_Ref424717234"/>
      <w:r w:rsidRPr="002F4C1E">
        <w:rPr>
          <w:rFonts w:cs="Arial"/>
          <w:sz w:val="32"/>
        </w:rPr>
        <w:t xml:space="preserve">The </w:t>
      </w:r>
      <w:r w:rsidRPr="002F4C1E">
        <w:rPr>
          <w:rFonts w:cs="Arial"/>
          <w:b/>
          <w:sz w:val="32"/>
        </w:rPr>
        <w:t>deadline for responding</w:t>
      </w:r>
      <w:r w:rsidRPr="002F4C1E">
        <w:rPr>
          <w:rFonts w:cs="Arial"/>
          <w:sz w:val="32"/>
        </w:rPr>
        <w:t xml:space="preserve"> to this </w:t>
      </w:r>
      <w:r w:rsidR="00D019C8" w:rsidRPr="002F4C1E">
        <w:rPr>
          <w:rFonts w:cs="Arial"/>
          <w:sz w:val="32"/>
        </w:rPr>
        <w:t>SQ</w:t>
      </w:r>
      <w:r w:rsidRPr="002F4C1E">
        <w:rPr>
          <w:rFonts w:cs="Arial"/>
          <w:sz w:val="32"/>
        </w:rPr>
        <w:t xml:space="preserve"> is:</w:t>
      </w:r>
      <w:bookmarkEnd w:id="7"/>
      <w:r w:rsidR="00FE78A5" w:rsidRPr="002F4C1E">
        <w:rPr>
          <w:b/>
          <w:sz w:val="32"/>
          <w:highlight w:val="yellow"/>
        </w:rPr>
        <w:t xml:space="preserve"> </w:t>
      </w:r>
    </w:p>
    <w:p w14:paraId="2F30FC73" w14:textId="1D7CB1BA" w:rsidR="00FE78A5" w:rsidRPr="002F4C1E" w:rsidRDefault="00FE78A5" w:rsidP="003D7AB7">
      <w:pPr>
        <w:ind w:left="567" w:firstLine="153"/>
        <w:jc w:val="center"/>
        <w:rPr>
          <w:b/>
          <w:sz w:val="32"/>
        </w:rPr>
      </w:pPr>
      <w:r w:rsidRPr="009D32E2">
        <w:rPr>
          <w:b/>
          <w:sz w:val="32"/>
        </w:rPr>
        <w:t>1</w:t>
      </w:r>
      <w:r w:rsidR="00286CEC" w:rsidRPr="009D32E2">
        <w:rPr>
          <w:b/>
          <w:sz w:val="32"/>
        </w:rPr>
        <w:t>3</w:t>
      </w:r>
      <w:r w:rsidRPr="009D32E2">
        <w:rPr>
          <w:b/>
          <w:sz w:val="32"/>
        </w:rPr>
        <w:t>00hrs Friday 2</w:t>
      </w:r>
      <w:r w:rsidR="00286CEC" w:rsidRPr="009D32E2">
        <w:rPr>
          <w:b/>
          <w:sz w:val="32"/>
        </w:rPr>
        <w:t>7</w:t>
      </w:r>
      <w:r w:rsidRPr="009D32E2">
        <w:rPr>
          <w:b/>
          <w:sz w:val="32"/>
          <w:vertAlign w:val="superscript"/>
        </w:rPr>
        <w:t>nd</w:t>
      </w:r>
      <w:r w:rsidRPr="009D32E2">
        <w:rPr>
          <w:b/>
          <w:sz w:val="32"/>
        </w:rPr>
        <w:t xml:space="preserve"> Ju</w:t>
      </w:r>
      <w:r w:rsidR="00286CEC" w:rsidRPr="009D32E2">
        <w:rPr>
          <w:b/>
          <w:sz w:val="32"/>
        </w:rPr>
        <w:t>ly</w:t>
      </w:r>
      <w:r w:rsidRPr="009D32E2">
        <w:rPr>
          <w:b/>
          <w:sz w:val="32"/>
        </w:rPr>
        <w:t xml:space="preserve"> 2018.</w:t>
      </w:r>
    </w:p>
    <w:p w14:paraId="07E8A707" w14:textId="53BAE417" w:rsidR="00507CFD" w:rsidRDefault="00507CFD" w:rsidP="006F7B7B">
      <w:pPr>
        <w:pStyle w:val="BodyText"/>
        <w:tabs>
          <w:tab w:val="clear" w:pos="9072"/>
        </w:tabs>
        <w:spacing w:before="0"/>
        <w:jc w:val="both"/>
        <w:rPr>
          <w:rFonts w:cs="Arial"/>
          <w:sz w:val="22"/>
          <w:szCs w:val="22"/>
        </w:rPr>
      </w:pPr>
      <w:r w:rsidRPr="00507CFD">
        <w:rPr>
          <w:rFonts w:cs="Arial"/>
          <w:sz w:val="22"/>
          <w:szCs w:val="22"/>
        </w:rPr>
        <w:t xml:space="preserve">Any information received via this </w:t>
      </w:r>
      <w:r w:rsidR="00DA67C9">
        <w:rPr>
          <w:rFonts w:cs="Arial"/>
          <w:sz w:val="22"/>
          <w:szCs w:val="22"/>
        </w:rPr>
        <w:t>SQ</w:t>
      </w:r>
      <w:r w:rsidRPr="00507CFD">
        <w:rPr>
          <w:rFonts w:cs="Arial"/>
          <w:sz w:val="22"/>
          <w:szCs w:val="22"/>
        </w:rPr>
        <w:t xml:space="preserve"> will be treated as strictly Confidential and not disclosed by the other party for any purpose without first obtaining written agreement. The MCA will undertake to keep the Confidential Information disclosed by the other party secure and not to disclose it to any third party except to its employees and professional advisers </w:t>
      </w:r>
      <w:r w:rsidR="00DA561A" w:rsidRPr="00507CFD">
        <w:rPr>
          <w:rFonts w:cs="Arial"/>
          <w:sz w:val="22"/>
          <w:szCs w:val="22"/>
        </w:rPr>
        <w:t>(i.e.</w:t>
      </w:r>
      <w:r w:rsidRPr="00507CFD">
        <w:rPr>
          <w:rFonts w:cs="Arial"/>
          <w:sz w:val="22"/>
          <w:szCs w:val="22"/>
        </w:rPr>
        <w:t xml:space="preserve"> Department for Transport</w:t>
      </w:r>
      <w:r w:rsidR="00AB6385">
        <w:rPr>
          <w:rFonts w:cs="Arial"/>
          <w:sz w:val="22"/>
          <w:szCs w:val="22"/>
        </w:rPr>
        <w:t xml:space="preserve"> and Crown Commercial Services)</w:t>
      </w:r>
      <w:r w:rsidRPr="00507CFD">
        <w:rPr>
          <w:rFonts w:cs="Arial"/>
          <w:sz w:val="22"/>
          <w:szCs w:val="22"/>
        </w:rPr>
        <w:t>, who know they owe a duty of confidence to the other party and are bound by the same obligation.</w:t>
      </w:r>
      <w:r w:rsidR="00E52366">
        <w:rPr>
          <w:rFonts w:cs="Arial"/>
          <w:sz w:val="22"/>
          <w:szCs w:val="22"/>
        </w:rPr>
        <w:t xml:space="preserve"> </w:t>
      </w:r>
    </w:p>
    <w:p w14:paraId="43CD370C" w14:textId="13904A08" w:rsidR="00286CEC" w:rsidRDefault="00286CEC" w:rsidP="006F7B7B">
      <w:pPr>
        <w:pStyle w:val="BodyText"/>
        <w:tabs>
          <w:tab w:val="clear" w:pos="9072"/>
        </w:tabs>
        <w:spacing w:before="0"/>
        <w:jc w:val="both"/>
        <w:rPr>
          <w:rFonts w:cs="Arial"/>
          <w:sz w:val="22"/>
          <w:szCs w:val="22"/>
        </w:rPr>
      </w:pPr>
      <w:r>
        <w:rPr>
          <w:rFonts w:cs="Arial"/>
          <w:sz w:val="22"/>
          <w:szCs w:val="22"/>
        </w:rPr>
        <w:t>Please also make sure that you sign and return the enclosed Non-Disclosure Agreement.</w:t>
      </w:r>
    </w:p>
    <w:p w14:paraId="420743D1" w14:textId="77777777" w:rsidR="008F1016" w:rsidRPr="008F1016" w:rsidRDefault="008F1016" w:rsidP="008F1016">
      <w:pPr>
        <w:pStyle w:val="BodyText"/>
        <w:jc w:val="both"/>
        <w:rPr>
          <w:rFonts w:cs="Arial"/>
          <w:sz w:val="22"/>
          <w:szCs w:val="22"/>
        </w:rPr>
      </w:pPr>
      <w:r w:rsidRPr="008F1016">
        <w:rPr>
          <w:rFonts w:cs="Arial"/>
          <w:sz w:val="22"/>
          <w:szCs w:val="22"/>
        </w:rPr>
        <w:t xml:space="preserve">This procurement will be managed electronically via the </w:t>
      </w:r>
      <w:proofErr w:type="spellStart"/>
      <w:r w:rsidRPr="008F1016">
        <w:rPr>
          <w:rFonts w:cs="Arial"/>
          <w:sz w:val="22"/>
          <w:szCs w:val="22"/>
        </w:rPr>
        <w:t>BravoSolution</w:t>
      </w:r>
      <w:proofErr w:type="spellEnd"/>
      <w:r w:rsidRPr="008F1016">
        <w:rPr>
          <w:rFonts w:cs="Arial"/>
          <w:sz w:val="22"/>
          <w:szCs w:val="22"/>
        </w:rPr>
        <w:t xml:space="preserve"> </w:t>
      </w:r>
      <w:proofErr w:type="spellStart"/>
      <w:r w:rsidRPr="008F1016">
        <w:rPr>
          <w:rFonts w:cs="Arial"/>
          <w:sz w:val="22"/>
          <w:szCs w:val="22"/>
        </w:rPr>
        <w:t>eSourcing</w:t>
      </w:r>
      <w:proofErr w:type="spellEnd"/>
      <w:r w:rsidRPr="008F1016">
        <w:rPr>
          <w:rFonts w:cs="Arial"/>
          <w:sz w:val="22"/>
          <w:szCs w:val="22"/>
        </w:rPr>
        <w:t xml:space="preserve"> tool. This will be the route for sharing all information and communicating with potential providers. If you have recently registered on the </w:t>
      </w:r>
      <w:proofErr w:type="spellStart"/>
      <w:r w:rsidRPr="008F1016">
        <w:rPr>
          <w:rFonts w:cs="Arial"/>
          <w:sz w:val="22"/>
          <w:szCs w:val="22"/>
        </w:rPr>
        <w:t>BravoSolution</w:t>
      </w:r>
      <w:proofErr w:type="spellEnd"/>
      <w:r w:rsidRPr="008F1016">
        <w:rPr>
          <w:rFonts w:cs="Arial"/>
          <w:sz w:val="22"/>
          <w:szCs w:val="22"/>
        </w:rPr>
        <w:t xml:space="preserve"> portal for another CCS procurement you can use the same account for this new procurement. If not, you will first need to register your organisation on the portal.</w:t>
      </w:r>
    </w:p>
    <w:p w14:paraId="3721E024" w14:textId="77777777" w:rsidR="008F1016" w:rsidRPr="008F1016" w:rsidRDefault="008F1016" w:rsidP="008F1016">
      <w:pPr>
        <w:pStyle w:val="BodyText"/>
        <w:jc w:val="both"/>
        <w:rPr>
          <w:rFonts w:cs="Arial"/>
          <w:sz w:val="22"/>
          <w:szCs w:val="22"/>
        </w:rPr>
      </w:pPr>
      <w:r w:rsidRPr="008F1016">
        <w:rPr>
          <w:rFonts w:cs="Arial"/>
          <w:sz w:val="22"/>
          <w:szCs w:val="22"/>
        </w:rPr>
        <w:t>To register, you will need to:</w:t>
      </w:r>
    </w:p>
    <w:p w14:paraId="29A09AA6" w14:textId="77777777" w:rsidR="008F1016" w:rsidRPr="008F1016" w:rsidRDefault="008F1016" w:rsidP="008F1016">
      <w:pPr>
        <w:pStyle w:val="BodyText"/>
        <w:jc w:val="both"/>
        <w:rPr>
          <w:rFonts w:cs="Arial"/>
          <w:sz w:val="22"/>
          <w:szCs w:val="22"/>
        </w:rPr>
      </w:pPr>
      <w:r w:rsidRPr="008F1016">
        <w:rPr>
          <w:rFonts w:cs="Arial"/>
          <w:sz w:val="22"/>
          <w:szCs w:val="22"/>
        </w:rPr>
        <w:t>1. Go to the URL: https://crowncommercialservice.bravosolution.co.uk.</w:t>
      </w:r>
    </w:p>
    <w:p w14:paraId="1159966B" w14:textId="77777777" w:rsidR="008F1016" w:rsidRPr="008F1016" w:rsidRDefault="008F1016" w:rsidP="008F1016">
      <w:pPr>
        <w:pStyle w:val="BodyText"/>
        <w:jc w:val="both"/>
        <w:rPr>
          <w:rFonts w:cs="Arial"/>
          <w:sz w:val="22"/>
          <w:szCs w:val="22"/>
        </w:rPr>
      </w:pPr>
      <w:r w:rsidRPr="008F1016">
        <w:rPr>
          <w:rFonts w:cs="Arial"/>
          <w:sz w:val="22"/>
          <w:szCs w:val="22"/>
        </w:rPr>
        <w:t>2. Select the link "I am a new supplier user".</w:t>
      </w:r>
    </w:p>
    <w:p w14:paraId="34EC3E9E" w14:textId="77777777" w:rsidR="008F1016" w:rsidRPr="008F1016" w:rsidRDefault="008F1016" w:rsidP="008F1016">
      <w:pPr>
        <w:pStyle w:val="BodyText"/>
        <w:jc w:val="both"/>
        <w:rPr>
          <w:rFonts w:cs="Arial"/>
          <w:sz w:val="22"/>
          <w:szCs w:val="22"/>
        </w:rPr>
      </w:pPr>
      <w:r w:rsidRPr="008F1016">
        <w:rPr>
          <w:rFonts w:cs="Arial"/>
          <w:sz w:val="22"/>
          <w:szCs w:val="22"/>
        </w:rPr>
        <w:t>3. Read and agree to the portal user agreement.</w:t>
      </w:r>
    </w:p>
    <w:p w14:paraId="662B12A1" w14:textId="77777777" w:rsidR="008F1016" w:rsidRPr="008F1016" w:rsidRDefault="008F1016" w:rsidP="008F1016">
      <w:pPr>
        <w:pStyle w:val="BodyText"/>
        <w:jc w:val="both"/>
        <w:rPr>
          <w:rFonts w:cs="Arial"/>
          <w:sz w:val="22"/>
          <w:szCs w:val="22"/>
        </w:rPr>
      </w:pPr>
      <w:r w:rsidRPr="008F1016">
        <w:rPr>
          <w:rFonts w:cs="Arial"/>
          <w:sz w:val="22"/>
          <w:szCs w:val="22"/>
        </w:rPr>
        <w:t>4. Complete the registration form, providing information including:</w:t>
      </w:r>
    </w:p>
    <w:p w14:paraId="1D76A586" w14:textId="77777777" w:rsidR="008F1016" w:rsidRPr="008F1016" w:rsidRDefault="008F1016" w:rsidP="008F1016">
      <w:pPr>
        <w:pStyle w:val="BodyText"/>
        <w:ind w:left="720"/>
        <w:jc w:val="both"/>
        <w:rPr>
          <w:rFonts w:cs="Arial"/>
          <w:sz w:val="22"/>
          <w:szCs w:val="22"/>
        </w:rPr>
      </w:pPr>
      <w:r w:rsidRPr="008F1016">
        <w:rPr>
          <w:rFonts w:cs="Arial"/>
          <w:sz w:val="22"/>
          <w:szCs w:val="22"/>
        </w:rPr>
        <w:t>— The full legal name of your organisation.</w:t>
      </w:r>
    </w:p>
    <w:p w14:paraId="6BB8C2E5" w14:textId="77777777" w:rsidR="008F1016" w:rsidRPr="008F1016" w:rsidRDefault="008F1016" w:rsidP="008F1016">
      <w:pPr>
        <w:pStyle w:val="BodyText"/>
        <w:ind w:left="720"/>
        <w:jc w:val="both"/>
        <w:rPr>
          <w:rFonts w:cs="Arial"/>
          <w:sz w:val="22"/>
          <w:szCs w:val="22"/>
        </w:rPr>
      </w:pPr>
      <w:r w:rsidRPr="008F1016">
        <w:rPr>
          <w:rFonts w:cs="Arial"/>
          <w:sz w:val="22"/>
          <w:szCs w:val="22"/>
        </w:rPr>
        <w:t>— Your company registration number.</w:t>
      </w:r>
    </w:p>
    <w:p w14:paraId="2A19B464" w14:textId="77777777" w:rsidR="008F1016" w:rsidRPr="008F1016" w:rsidRDefault="008F1016" w:rsidP="008F1016">
      <w:pPr>
        <w:pStyle w:val="BodyText"/>
        <w:ind w:left="720"/>
        <w:jc w:val="both"/>
        <w:rPr>
          <w:rFonts w:cs="Arial"/>
          <w:sz w:val="22"/>
          <w:szCs w:val="22"/>
        </w:rPr>
      </w:pPr>
      <w:r w:rsidRPr="008F1016">
        <w:rPr>
          <w:rFonts w:cs="Arial"/>
          <w:sz w:val="22"/>
          <w:szCs w:val="22"/>
        </w:rPr>
        <w:t>— Your DUNS number - a unique nine-digit number provided to organisations free of charge by Dun &amp; Bradstreet.</w:t>
      </w:r>
    </w:p>
    <w:p w14:paraId="372A3B11" w14:textId="77777777" w:rsidR="008F1016" w:rsidRPr="008F1016" w:rsidRDefault="008F1016" w:rsidP="008F1016">
      <w:pPr>
        <w:pStyle w:val="BodyText"/>
        <w:ind w:left="720"/>
        <w:jc w:val="both"/>
        <w:rPr>
          <w:rFonts w:cs="Arial"/>
          <w:sz w:val="22"/>
          <w:szCs w:val="22"/>
        </w:rPr>
      </w:pPr>
      <w:r w:rsidRPr="008F1016">
        <w:rPr>
          <w:rFonts w:cs="Arial"/>
          <w:sz w:val="22"/>
          <w:szCs w:val="22"/>
        </w:rPr>
        <w:t>— User and contact details.</w:t>
      </w:r>
    </w:p>
    <w:p w14:paraId="6A28D3BD" w14:textId="77777777" w:rsidR="008F1016" w:rsidRPr="008F1016" w:rsidRDefault="008F1016" w:rsidP="008F1016">
      <w:pPr>
        <w:pStyle w:val="BodyText"/>
        <w:jc w:val="both"/>
        <w:rPr>
          <w:rFonts w:cs="Arial"/>
          <w:sz w:val="22"/>
          <w:szCs w:val="22"/>
        </w:rPr>
      </w:pPr>
    </w:p>
    <w:p w14:paraId="3B4FEE53" w14:textId="77777777" w:rsidR="008F1016" w:rsidRPr="008F1016" w:rsidRDefault="008F1016" w:rsidP="008F1016">
      <w:pPr>
        <w:pStyle w:val="BodyText"/>
        <w:jc w:val="both"/>
        <w:rPr>
          <w:rFonts w:cs="Arial"/>
          <w:sz w:val="22"/>
          <w:szCs w:val="22"/>
        </w:rPr>
      </w:pPr>
      <w:r w:rsidRPr="008F1016">
        <w:rPr>
          <w:rFonts w:cs="Arial"/>
          <w:sz w:val="22"/>
          <w:szCs w:val="22"/>
        </w:rPr>
        <w:t xml:space="preserve">Once you have registered on the </w:t>
      </w:r>
      <w:proofErr w:type="spellStart"/>
      <w:r w:rsidRPr="008F1016">
        <w:rPr>
          <w:rFonts w:cs="Arial"/>
          <w:sz w:val="22"/>
          <w:szCs w:val="22"/>
        </w:rPr>
        <w:t>BravoSolution</w:t>
      </w:r>
      <w:proofErr w:type="spellEnd"/>
      <w:r w:rsidRPr="008F1016">
        <w:rPr>
          <w:rFonts w:cs="Arial"/>
          <w:sz w:val="22"/>
          <w:szCs w:val="22"/>
        </w:rPr>
        <w:t xml:space="preserve"> </w:t>
      </w:r>
      <w:proofErr w:type="spellStart"/>
      <w:r w:rsidRPr="008F1016">
        <w:rPr>
          <w:rFonts w:cs="Arial"/>
          <w:sz w:val="22"/>
          <w:szCs w:val="22"/>
        </w:rPr>
        <w:t>eSourcing</w:t>
      </w:r>
      <w:proofErr w:type="spellEnd"/>
      <w:r w:rsidRPr="008F1016">
        <w:rPr>
          <w:rFonts w:cs="Arial"/>
          <w:sz w:val="22"/>
          <w:szCs w:val="22"/>
        </w:rPr>
        <w:t xml:space="preserve"> tool, you will be able to express your interest in this specific procurement. Your registered user will receive a notification email to alert them once this has been done.</w:t>
      </w:r>
    </w:p>
    <w:p w14:paraId="599F313B" w14:textId="77777777" w:rsidR="008F1016" w:rsidRPr="00514F32" w:rsidRDefault="008F1016" w:rsidP="008F1016">
      <w:pPr>
        <w:pStyle w:val="BodyText"/>
        <w:jc w:val="both"/>
        <w:rPr>
          <w:rFonts w:cs="Arial"/>
          <w:sz w:val="22"/>
          <w:szCs w:val="22"/>
        </w:rPr>
      </w:pPr>
      <w:r w:rsidRPr="008F1016">
        <w:rPr>
          <w:rFonts w:cs="Arial"/>
          <w:sz w:val="22"/>
          <w:szCs w:val="22"/>
        </w:rPr>
        <w:t xml:space="preserve">Note: If you require additional users from your organisation to see the Invitation to Tender ITT, DO NOT repeat the above process as this will create a new separate organisation account; instead the registered user can add additional users to the existing supplier organisation account via "User Management" &gt; Manage Users" &gt; </w:t>
      </w:r>
      <w:r w:rsidRPr="00514F32">
        <w:rPr>
          <w:rFonts w:cs="Arial"/>
          <w:sz w:val="22"/>
          <w:szCs w:val="22"/>
        </w:rPr>
        <w:lastRenderedPageBreak/>
        <w:t>"Users" &gt; "Create".</w:t>
      </w:r>
    </w:p>
    <w:p w14:paraId="1F85A84D" w14:textId="77777777" w:rsidR="008F1016" w:rsidRPr="00514F32" w:rsidRDefault="008F1016" w:rsidP="008F1016">
      <w:pPr>
        <w:pStyle w:val="BodyText"/>
        <w:jc w:val="both"/>
        <w:rPr>
          <w:rFonts w:cs="Arial"/>
          <w:sz w:val="22"/>
          <w:szCs w:val="22"/>
        </w:rPr>
      </w:pPr>
      <w:r w:rsidRPr="00514F32">
        <w:rPr>
          <w:rFonts w:cs="Arial"/>
          <w:sz w:val="22"/>
          <w:szCs w:val="22"/>
        </w:rPr>
        <w:t>Expressing an interest:</w:t>
      </w:r>
    </w:p>
    <w:p w14:paraId="65965302" w14:textId="77777777" w:rsidR="008F1016" w:rsidRPr="00514F32" w:rsidRDefault="008F1016" w:rsidP="008F1016">
      <w:pPr>
        <w:pStyle w:val="BodyText"/>
        <w:jc w:val="both"/>
        <w:rPr>
          <w:rFonts w:cs="Arial"/>
          <w:sz w:val="22"/>
          <w:szCs w:val="22"/>
        </w:rPr>
      </w:pPr>
      <w:r w:rsidRPr="00514F32">
        <w:rPr>
          <w:rFonts w:cs="Arial"/>
          <w:sz w:val="22"/>
          <w:szCs w:val="22"/>
        </w:rPr>
        <w:t>To express your interest in this procurement:</w:t>
      </w:r>
    </w:p>
    <w:p w14:paraId="11ACD961" w14:textId="77777777" w:rsidR="008F1016" w:rsidRPr="00514F32" w:rsidRDefault="008F1016" w:rsidP="008F1016">
      <w:pPr>
        <w:pStyle w:val="BodyText"/>
        <w:jc w:val="both"/>
        <w:rPr>
          <w:rFonts w:cs="Arial"/>
          <w:sz w:val="22"/>
          <w:szCs w:val="22"/>
        </w:rPr>
      </w:pPr>
      <w:r w:rsidRPr="00514F32">
        <w:rPr>
          <w:rFonts w:cs="Arial"/>
          <w:sz w:val="22"/>
          <w:szCs w:val="22"/>
        </w:rPr>
        <w:t xml:space="preserve">1. Login to the </w:t>
      </w:r>
      <w:proofErr w:type="spellStart"/>
      <w:r w:rsidRPr="00514F32">
        <w:rPr>
          <w:rFonts w:cs="Arial"/>
          <w:sz w:val="22"/>
          <w:szCs w:val="22"/>
        </w:rPr>
        <w:t>BravoSolution</w:t>
      </w:r>
      <w:proofErr w:type="spellEnd"/>
      <w:r w:rsidRPr="00514F32">
        <w:rPr>
          <w:rFonts w:cs="Arial"/>
          <w:sz w:val="22"/>
          <w:szCs w:val="22"/>
        </w:rPr>
        <w:t xml:space="preserve"> </w:t>
      </w:r>
      <w:proofErr w:type="spellStart"/>
      <w:r w:rsidRPr="00514F32">
        <w:rPr>
          <w:rFonts w:cs="Arial"/>
          <w:sz w:val="22"/>
          <w:szCs w:val="22"/>
        </w:rPr>
        <w:t>eSourcing</w:t>
      </w:r>
      <w:proofErr w:type="spellEnd"/>
      <w:r w:rsidRPr="00514F32">
        <w:rPr>
          <w:rFonts w:cs="Arial"/>
          <w:sz w:val="22"/>
          <w:szCs w:val="22"/>
        </w:rPr>
        <w:t xml:space="preserve"> Suite portal: https://crowncommercialservice.bravosolution.co.uk</w:t>
      </w:r>
    </w:p>
    <w:p w14:paraId="2F1C238C" w14:textId="77777777" w:rsidR="008F1016" w:rsidRPr="00514F32" w:rsidRDefault="008F1016" w:rsidP="008F1016">
      <w:pPr>
        <w:pStyle w:val="BodyText"/>
        <w:jc w:val="both"/>
        <w:rPr>
          <w:rFonts w:cs="Arial"/>
          <w:sz w:val="22"/>
          <w:szCs w:val="22"/>
        </w:rPr>
      </w:pPr>
      <w:r w:rsidRPr="00514F32">
        <w:rPr>
          <w:rFonts w:cs="Arial"/>
          <w:sz w:val="22"/>
          <w:szCs w:val="22"/>
        </w:rPr>
        <w:t>2. On the dashboard select the link ITTs Open to All Suppliers.</w:t>
      </w:r>
    </w:p>
    <w:p w14:paraId="658C8C5F" w14:textId="77777777" w:rsidR="008F1016" w:rsidRPr="00514F32" w:rsidRDefault="008F1016" w:rsidP="008F1016">
      <w:pPr>
        <w:pStyle w:val="BodyText"/>
        <w:jc w:val="both"/>
        <w:rPr>
          <w:rFonts w:cs="Arial"/>
          <w:sz w:val="22"/>
          <w:szCs w:val="22"/>
        </w:rPr>
      </w:pPr>
      <w:r w:rsidRPr="00514F32">
        <w:rPr>
          <w:rFonts w:cs="Arial"/>
          <w:sz w:val="22"/>
          <w:szCs w:val="22"/>
        </w:rPr>
        <w:t>3. On the "ITTs Open to All Suppliers" webpage you will see one or more procurements listed, click on the procurement name you wish to access.</w:t>
      </w:r>
    </w:p>
    <w:p w14:paraId="5BF20289" w14:textId="77777777" w:rsidR="008F1016" w:rsidRPr="00514F32" w:rsidRDefault="008F1016" w:rsidP="008F1016">
      <w:pPr>
        <w:pStyle w:val="BodyText"/>
        <w:jc w:val="both"/>
        <w:rPr>
          <w:rFonts w:cs="Arial"/>
          <w:sz w:val="22"/>
          <w:szCs w:val="22"/>
        </w:rPr>
      </w:pPr>
      <w:r w:rsidRPr="00514F32">
        <w:rPr>
          <w:rFonts w:cs="Arial"/>
          <w:sz w:val="22"/>
          <w:szCs w:val="22"/>
        </w:rPr>
        <w:t>4. Click on Express Interest at the top of the next screen.</w:t>
      </w:r>
    </w:p>
    <w:p w14:paraId="6E581C6E" w14:textId="77777777" w:rsidR="008F1016" w:rsidRPr="00514F32" w:rsidRDefault="008F1016" w:rsidP="008F1016">
      <w:pPr>
        <w:pStyle w:val="BodyText"/>
        <w:jc w:val="both"/>
        <w:rPr>
          <w:rFonts w:cs="Arial"/>
          <w:sz w:val="22"/>
          <w:szCs w:val="22"/>
        </w:rPr>
      </w:pPr>
      <w:r w:rsidRPr="00514F32">
        <w:rPr>
          <w:rFonts w:cs="Arial"/>
          <w:sz w:val="22"/>
          <w:szCs w:val="22"/>
        </w:rPr>
        <w:t xml:space="preserve">5. You can now access the published documents in the </w:t>
      </w:r>
      <w:proofErr w:type="spellStart"/>
      <w:r w:rsidRPr="00514F32">
        <w:rPr>
          <w:rFonts w:cs="Arial"/>
          <w:sz w:val="22"/>
          <w:szCs w:val="22"/>
        </w:rPr>
        <w:t>BravoSolution</w:t>
      </w:r>
      <w:proofErr w:type="spellEnd"/>
      <w:r w:rsidRPr="00514F32">
        <w:rPr>
          <w:rFonts w:cs="Arial"/>
          <w:sz w:val="22"/>
          <w:szCs w:val="22"/>
        </w:rPr>
        <w:t xml:space="preserve"> portal.</w:t>
      </w:r>
    </w:p>
    <w:p w14:paraId="45479FEC" w14:textId="77777777" w:rsidR="008F1016" w:rsidRPr="00514F32" w:rsidRDefault="008F1016" w:rsidP="008F1016">
      <w:pPr>
        <w:pStyle w:val="BodyText"/>
        <w:jc w:val="both"/>
        <w:rPr>
          <w:rFonts w:cs="Arial"/>
          <w:sz w:val="22"/>
          <w:szCs w:val="22"/>
        </w:rPr>
      </w:pPr>
    </w:p>
    <w:p w14:paraId="5D6F8CEA" w14:textId="64EA4659" w:rsidR="00B7207E" w:rsidRPr="00514F32" w:rsidRDefault="008F1016" w:rsidP="00EC016D">
      <w:pPr>
        <w:pStyle w:val="BodyText"/>
        <w:tabs>
          <w:tab w:val="clear" w:pos="9072"/>
        </w:tabs>
        <w:spacing w:before="0"/>
        <w:jc w:val="both"/>
        <w:rPr>
          <w:rFonts w:cs="Arial"/>
          <w:sz w:val="22"/>
          <w:szCs w:val="22"/>
        </w:rPr>
      </w:pPr>
      <w:r w:rsidRPr="00514F32">
        <w:rPr>
          <w:rFonts w:cs="Arial"/>
          <w:sz w:val="22"/>
          <w:szCs w:val="22"/>
        </w:rPr>
        <w:t xml:space="preserve">For assistance please contact the </w:t>
      </w:r>
      <w:proofErr w:type="spellStart"/>
      <w:r w:rsidRPr="00514F32">
        <w:rPr>
          <w:rFonts w:cs="Arial"/>
          <w:sz w:val="22"/>
          <w:szCs w:val="22"/>
        </w:rPr>
        <w:t>eSourcing</w:t>
      </w:r>
      <w:proofErr w:type="spellEnd"/>
      <w:r w:rsidRPr="00514F32">
        <w:rPr>
          <w:rFonts w:cs="Arial"/>
          <w:sz w:val="22"/>
          <w:szCs w:val="22"/>
        </w:rPr>
        <w:t xml:space="preserve"> Help-desk operated by </w:t>
      </w:r>
      <w:proofErr w:type="spellStart"/>
      <w:r w:rsidRPr="00514F32">
        <w:rPr>
          <w:rFonts w:cs="Arial"/>
          <w:sz w:val="22"/>
          <w:szCs w:val="22"/>
        </w:rPr>
        <w:t>BravoSolution</w:t>
      </w:r>
      <w:proofErr w:type="spellEnd"/>
      <w:r w:rsidRPr="00514F32">
        <w:rPr>
          <w:rFonts w:cs="Arial"/>
          <w:sz w:val="22"/>
          <w:szCs w:val="22"/>
        </w:rPr>
        <w:t xml:space="preserve"> by email at help@bravosolution.co.uk or call 0800 069 8630.</w:t>
      </w:r>
      <w:bookmarkStart w:id="8" w:name="_Toc508350375"/>
    </w:p>
    <w:p w14:paraId="0A99AE95" w14:textId="77777777" w:rsidR="00EB639E" w:rsidRPr="00514F32" w:rsidRDefault="00EB639E" w:rsidP="00EC016D">
      <w:pPr>
        <w:pStyle w:val="BodyText"/>
        <w:tabs>
          <w:tab w:val="clear" w:pos="9072"/>
        </w:tabs>
        <w:spacing w:before="0"/>
        <w:jc w:val="both"/>
        <w:rPr>
          <w:rFonts w:cs="Arial"/>
          <w:sz w:val="22"/>
          <w:szCs w:val="22"/>
        </w:rPr>
      </w:pPr>
    </w:p>
    <w:p w14:paraId="0388B4C0" w14:textId="77777777" w:rsidR="00B7207E" w:rsidRPr="00514F32" w:rsidRDefault="00B7207E" w:rsidP="00B7207E">
      <w:pPr>
        <w:pStyle w:val="BodyText"/>
        <w:jc w:val="both"/>
        <w:rPr>
          <w:b/>
          <w:sz w:val="22"/>
        </w:rPr>
      </w:pPr>
      <w:r w:rsidRPr="00514F32">
        <w:rPr>
          <w:b/>
          <w:sz w:val="22"/>
        </w:rPr>
        <w:t>When and How to Ask Questions</w:t>
      </w:r>
    </w:p>
    <w:p w14:paraId="22D9AEC6" w14:textId="6801E74A" w:rsidR="00B7207E" w:rsidRPr="00514F32" w:rsidRDefault="00B7207E" w:rsidP="00B7207E">
      <w:pPr>
        <w:pStyle w:val="BodyText"/>
        <w:numPr>
          <w:ilvl w:val="0"/>
          <w:numId w:val="36"/>
        </w:numPr>
        <w:ind w:left="426"/>
        <w:jc w:val="both"/>
        <w:rPr>
          <w:b/>
          <w:sz w:val="22"/>
        </w:rPr>
      </w:pPr>
      <w:r w:rsidRPr="00514F32">
        <w:rPr>
          <w:sz w:val="22"/>
        </w:rPr>
        <w:t>If you have any questions you need to ask them as soon as possible.</w:t>
      </w:r>
      <w:r w:rsidR="00EB639E" w:rsidRPr="00514F32">
        <w:rPr>
          <w:sz w:val="22"/>
        </w:rPr>
        <w:t xml:space="preserve"> </w:t>
      </w:r>
      <w:r w:rsidR="00EB639E" w:rsidRPr="00514F32">
        <w:rPr>
          <w:b/>
          <w:sz w:val="22"/>
        </w:rPr>
        <w:t xml:space="preserve">Clarification questions must be </w:t>
      </w:r>
      <w:r w:rsidR="009D32E2" w:rsidRPr="00514F32">
        <w:rPr>
          <w:b/>
          <w:sz w:val="22"/>
        </w:rPr>
        <w:t>asked before 1300hrs on Friday 20</w:t>
      </w:r>
      <w:r w:rsidR="009D32E2" w:rsidRPr="00514F32">
        <w:rPr>
          <w:b/>
          <w:sz w:val="22"/>
          <w:vertAlign w:val="superscript"/>
        </w:rPr>
        <w:t>th</w:t>
      </w:r>
      <w:r w:rsidR="009D32E2" w:rsidRPr="00514F32">
        <w:rPr>
          <w:b/>
          <w:sz w:val="22"/>
        </w:rPr>
        <w:t xml:space="preserve"> July 2018. </w:t>
      </w:r>
      <w:r w:rsidR="009D32E2" w:rsidRPr="00514F32">
        <w:rPr>
          <w:sz w:val="22"/>
        </w:rPr>
        <w:t xml:space="preserve"> Any questions asked after this time will not be answered.</w:t>
      </w:r>
    </w:p>
    <w:p w14:paraId="1412B8ED" w14:textId="76E9DA1D" w:rsidR="00B7207E" w:rsidRDefault="00B7207E" w:rsidP="00B7207E">
      <w:pPr>
        <w:pStyle w:val="BodyText"/>
        <w:numPr>
          <w:ilvl w:val="0"/>
          <w:numId w:val="36"/>
        </w:numPr>
        <w:ind w:left="426"/>
        <w:jc w:val="both"/>
        <w:rPr>
          <w:sz w:val="22"/>
        </w:rPr>
      </w:pPr>
      <w:r w:rsidRPr="00514F32">
        <w:rPr>
          <w:sz w:val="22"/>
        </w:rPr>
        <w:t xml:space="preserve">You need to send your questions through the </w:t>
      </w:r>
      <w:proofErr w:type="spellStart"/>
      <w:r w:rsidRPr="00514F32">
        <w:rPr>
          <w:sz w:val="22"/>
        </w:rPr>
        <w:t>eSourcing</w:t>
      </w:r>
      <w:proofErr w:type="spellEnd"/>
      <w:r w:rsidRPr="00514F32">
        <w:rPr>
          <w:sz w:val="22"/>
        </w:rPr>
        <w:t xml:space="preserve"> suite. This is the only way we can communicate with </w:t>
      </w:r>
      <w:r w:rsidR="00EB639E" w:rsidRPr="00514F32">
        <w:rPr>
          <w:sz w:val="22"/>
        </w:rPr>
        <w:t>potential suppliers</w:t>
      </w:r>
      <w:r w:rsidRPr="00514F32">
        <w:rPr>
          <w:sz w:val="22"/>
        </w:rPr>
        <w:t>. Try to ensure your question is specific and clear. Do not include your identity in the question</w:t>
      </w:r>
      <w:r w:rsidR="009D32E2" w:rsidRPr="00514F32">
        <w:rPr>
          <w:sz w:val="22"/>
        </w:rPr>
        <w:t xml:space="preserve"> as</w:t>
      </w:r>
      <w:r w:rsidRPr="00514F32">
        <w:rPr>
          <w:sz w:val="22"/>
        </w:rPr>
        <w:t xml:space="preserve"> we publish all the questions and our responses, to all </w:t>
      </w:r>
      <w:r w:rsidR="009D32E2" w:rsidRPr="00514F32">
        <w:rPr>
          <w:sz w:val="22"/>
        </w:rPr>
        <w:t>potential suppliers</w:t>
      </w:r>
      <w:r w:rsidRPr="00514F32">
        <w:rPr>
          <w:sz w:val="22"/>
        </w:rPr>
        <w:t>.</w:t>
      </w:r>
    </w:p>
    <w:p w14:paraId="07D2D565" w14:textId="5F110474" w:rsidR="007B3219" w:rsidRPr="00514F32" w:rsidRDefault="00514F32" w:rsidP="00514F32">
      <w:pPr>
        <w:pStyle w:val="BodyText"/>
        <w:numPr>
          <w:ilvl w:val="0"/>
          <w:numId w:val="36"/>
        </w:numPr>
        <w:ind w:left="426"/>
        <w:jc w:val="both"/>
        <w:rPr>
          <w:sz w:val="22"/>
        </w:rPr>
      </w:pPr>
      <w:r>
        <w:rPr>
          <w:sz w:val="22"/>
        </w:rPr>
        <w:t xml:space="preserve">If </w:t>
      </w:r>
      <w:r w:rsidRPr="00514F32">
        <w:rPr>
          <w:sz w:val="22"/>
        </w:rPr>
        <w:t>you feel that a particular question should not be published, you must tell us why when you ask the question. We will decide whether or not to publish the question and response.</w:t>
      </w:r>
      <w:r w:rsidR="007B3219" w:rsidRPr="00514F32">
        <w:rPr>
          <w:highlight w:val="yellow"/>
        </w:rPr>
        <w:br w:type="page"/>
      </w:r>
    </w:p>
    <w:p w14:paraId="3E514926" w14:textId="67782F09" w:rsidR="003E0E4F" w:rsidRPr="00FF697D" w:rsidRDefault="00D0749F" w:rsidP="00FF697D">
      <w:pPr>
        <w:pStyle w:val="Heading1"/>
        <w:numPr>
          <w:ilvl w:val="0"/>
          <w:numId w:val="0"/>
        </w:numPr>
        <w:ind w:left="720"/>
      </w:pPr>
      <w:r w:rsidRPr="00FF697D">
        <w:lastRenderedPageBreak/>
        <w:t xml:space="preserve">Annex </w:t>
      </w:r>
      <w:proofErr w:type="gramStart"/>
      <w:r w:rsidRPr="00FF697D">
        <w:t>A</w:t>
      </w:r>
      <w:proofErr w:type="gramEnd"/>
      <w:r w:rsidR="00FF697D">
        <w:t xml:space="preserve"> </w:t>
      </w:r>
      <w:r w:rsidR="00E63EA9">
        <w:t xml:space="preserve">- </w:t>
      </w:r>
      <w:r w:rsidR="00FF697D">
        <w:t xml:space="preserve">Standard Selection </w:t>
      </w:r>
      <w:r w:rsidR="00A21299">
        <w:t>Questionnaire</w:t>
      </w:r>
      <w:r w:rsidR="00FF697D">
        <w:t xml:space="preserve"> Tables</w:t>
      </w:r>
      <w:bookmarkEnd w:id="8"/>
    </w:p>
    <w:p w14:paraId="4F701F41" w14:textId="77777777" w:rsidR="00CC01BB" w:rsidRPr="00042474" w:rsidRDefault="00CC01BB" w:rsidP="00CC01BB">
      <w:pPr>
        <w:pStyle w:val="Normal1"/>
        <w:spacing w:after="160" w:line="259" w:lineRule="auto"/>
        <w:jc w:val="center"/>
        <w:rPr>
          <w:sz w:val="32"/>
        </w:rPr>
      </w:pPr>
      <w:r w:rsidRPr="00042474">
        <w:rPr>
          <w:rFonts w:ascii="Arial" w:eastAsia="Arial" w:hAnsi="Arial" w:cs="Arial"/>
          <w:b/>
          <w:sz w:val="28"/>
          <w:szCs w:val="22"/>
        </w:rPr>
        <w:t>Radio Network Infrastructure Replacement (RNIR) Programme</w:t>
      </w:r>
    </w:p>
    <w:p w14:paraId="1B6BE266" w14:textId="77777777" w:rsidR="00CC01BB" w:rsidRPr="007B3219" w:rsidRDefault="00CC01BB" w:rsidP="007B3219">
      <w:pPr>
        <w:pStyle w:val="Normal1"/>
        <w:spacing w:before="120" w:after="120"/>
        <w:jc w:val="center"/>
        <w:rPr>
          <w:rFonts w:ascii="Arial" w:eastAsia="Arial" w:hAnsi="Arial" w:cs="Arial"/>
          <w:b/>
          <w:sz w:val="28"/>
          <w:highlight w:val="yellow"/>
        </w:rPr>
      </w:pPr>
      <w:r w:rsidRPr="007B3219">
        <w:rPr>
          <w:rFonts w:ascii="Arial" w:eastAsia="Arial" w:hAnsi="Arial" w:cs="Arial"/>
          <w:b/>
          <w:sz w:val="28"/>
          <w:szCs w:val="22"/>
        </w:rPr>
        <w:t>[</w:t>
      </w:r>
      <w:r w:rsidR="007B3219" w:rsidRPr="007B3219">
        <w:rPr>
          <w:rFonts w:ascii="Arial" w:eastAsia="Arial" w:hAnsi="Arial" w:cs="Arial"/>
          <w:b/>
          <w:sz w:val="28"/>
        </w:rPr>
        <w:t>TCA 3/7/1044 - Radio Network Infrastructure Replacement</w:t>
      </w:r>
      <w:r w:rsidRPr="007B3219">
        <w:rPr>
          <w:rFonts w:ascii="Arial" w:eastAsia="Arial" w:hAnsi="Arial" w:cs="Arial"/>
          <w:b/>
          <w:sz w:val="28"/>
          <w:szCs w:val="22"/>
        </w:rPr>
        <w:t>]</w:t>
      </w:r>
    </w:p>
    <w:p w14:paraId="14D9181B" w14:textId="77777777" w:rsidR="00CC01BB" w:rsidRPr="00042474" w:rsidRDefault="00CC01BB" w:rsidP="00CC01BB">
      <w:pPr>
        <w:pStyle w:val="Normal1"/>
        <w:spacing w:before="120" w:after="120"/>
        <w:jc w:val="center"/>
        <w:rPr>
          <w:sz w:val="32"/>
        </w:rPr>
      </w:pPr>
      <w:r w:rsidRPr="00042474">
        <w:rPr>
          <w:rFonts w:ascii="Arial" w:eastAsia="Arial" w:hAnsi="Arial" w:cs="Arial"/>
          <w:b/>
          <w:sz w:val="28"/>
          <w:szCs w:val="22"/>
        </w:rPr>
        <w:t>Competitive procedure with negotiation option</w:t>
      </w:r>
    </w:p>
    <w:p w14:paraId="677E8E5C" w14:textId="77777777" w:rsidR="00CC01BB" w:rsidRDefault="00CC01BB" w:rsidP="00CC01BB">
      <w:pPr>
        <w:pStyle w:val="Normal1"/>
        <w:spacing w:before="100" w:after="180"/>
        <w:jc w:val="both"/>
      </w:pPr>
      <w:r>
        <w:rPr>
          <w:rFonts w:ascii="Arial" w:eastAsia="Arial" w:hAnsi="Arial" w:cs="Arial"/>
          <w:b/>
          <w:sz w:val="22"/>
          <w:szCs w:val="22"/>
          <w:u w:val="single"/>
        </w:rPr>
        <w:t>Notes for completion</w:t>
      </w:r>
    </w:p>
    <w:p w14:paraId="7D28555B" w14:textId="77777777" w:rsidR="00CC01BB" w:rsidRDefault="00CC01BB" w:rsidP="00D410BA">
      <w:pPr>
        <w:pStyle w:val="Normal1"/>
        <w:numPr>
          <w:ilvl w:val="0"/>
          <w:numId w:val="13"/>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0F5F8085" w14:textId="77777777" w:rsidR="00CC01BB" w:rsidRDefault="00CC01BB" w:rsidP="00D410BA">
      <w:pPr>
        <w:pStyle w:val="Normal1"/>
        <w:numPr>
          <w:ilvl w:val="0"/>
          <w:numId w:val="13"/>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5DD2168D" w14:textId="77777777" w:rsidR="00CC01BB" w:rsidRDefault="00CC01BB" w:rsidP="00D410BA">
      <w:pPr>
        <w:pStyle w:val="Normal1"/>
        <w:numPr>
          <w:ilvl w:val="0"/>
          <w:numId w:val="13"/>
        </w:numPr>
        <w:spacing w:after="200"/>
        <w:ind w:left="714" w:hanging="357"/>
        <w:jc w:val="both"/>
        <w:rPr>
          <w:rFonts w:ascii="Arial" w:eastAsia="Arial" w:hAnsi="Arial" w:cs="Arial"/>
          <w:sz w:val="22"/>
          <w:szCs w:val="22"/>
        </w:rPr>
      </w:pPr>
      <w:r>
        <w:rPr>
          <w:rFonts w:ascii="Arial" w:eastAsia="Arial" w:hAnsi="Arial" w:cs="Arial"/>
          <w:sz w:val="22"/>
          <w:szCs w:val="22"/>
        </w:rPr>
        <w:t xml:space="preserve">Please ensure that all questions </w:t>
      </w:r>
      <w:r w:rsidR="000F5C5B">
        <w:rPr>
          <w:rFonts w:ascii="Arial" w:eastAsia="Arial" w:hAnsi="Arial" w:cs="Arial"/>
          <w:sz w:val="22"/>
          <w:szCs w:val="22"/>
        </w:rPr>
        <w:t xml:space="preserve">in Parts 1, 2 and 3 </w:t>
      </w:r>
      <w:r>
        <w:rPr>
          <w:rFonts w:ascii="Arial" w:eastAsia="Arial" w:hAnsi="Arial" w:cs="Arial"/>
          <w:sz w:val="22"/>
          <w:szCs w:val="22"/>
        </w:rPr>
        <w:t>are completed in full, and in the format requested. If the question does not apply to you, please state ‘N/A’. Should you need to provide additional information in response to the questions, please submit a clearly identified annex.</w:t>
      </w:r>
    </w:p>
    <w:p w14:paraId="5FB80DD1" w14:textId="77777777" w:rsidR="00CC01BB" w:rsidRDefault="00CC01BB" w:rsidP="00D410BA">
      <w:pPr>
        <w:pStyle w:val="Normal1"/>
        <w:numPr>
          <w:ilvl w:val="0"/>
          <w:numId w:val="13"/>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32F6E8AA" w14:textId="77777777" w:rsidR="00C56120" w:rsidRPr="00C56120" w:rsidRDefault="00C56120" w:rsidP="00D0749F">
      <w:pPr>
        <w:pStyle w:val="Normal1"/>
        <w:numPr>
          <w:ilvl w:val="0"/>
          <w:numId w:val="13"/>
        </w:numPr>
        <w:spacing w:after="200"/>
        <w:ind w:hanging="360"/>
        <w:jc w:val="both"/>
        <w:rPr>
          <w:rFonts w:ascii="Arial" w:eastAsia="Arial" w:hAnsi="Arial" w:cs="Arial"/>
          <w:sz w:val="22"/>
          <w:szCs w:val="22"/>
        </w:rPr>
      </w:pPr>
      <w:r w:rsidRPr="00C56120">
        <w:rPr>
          <w:rFonts w:ascii="Arial" w:eastAsia="Arial" w:hAnsi="Arial" w:cs="Arial"/>
          <w:sz w:val="22"/>
          <w:szCs w:val="22"/>
        </w:rPr>
        <w:t>For Parts 1 and 2 the supplier must make a self-declaration, that you do not meet any of the grounds for exclusion</w:t>
      </w:r>
      <w:r w:rsidR="00D0749F">
        <w:rPr>
          <w:rStyle w:val="FootnoteReference"/>
          <w:rFonts w:ascii="Arial" w:eastAsia="Arial" w:hAnsi="Arial" w:cs="Arial"/>
          <w:sz w:val="22"/>
          <w:szCs w:val="22"/>
        </w:rPr>
        <w:footnoteReference w:id="1"/>
      </w:r>
      <w:r w:rsidRPr="00C56120">
        <w:rPr>
          <w:rFonts w:ascii="Arial" w:eastAsia="Arial" w:hAnsi="Arial" w:cs="Arial"/>
          <w:sz w:val="22"/>
          <w:szCs w:val="22"/>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t>
      </w:r>
      <w:r>
        <w:rPr>
          <w:rFonts w:ascii="Arial" w:eastAsia="Arial" w:hAnsi="Arial" w:cs="Arial"/>
          <w:sz w:val="22"/>
          <w:szCs w:val="22"/>
        </w:rPr>
        <w:t xml:space="preserve">this is called </w:t>
      </w:r>
      <w:r w:rsidRPr="004633E1">
        <w:rPr>
          <w:rFonts w:ascii="Arial" w:eastAsia="Arial" w:hAnsi="Arial" w:cs="Arial"/>
          <w:sz w:val="22"/>
          <w:szCs w:val="22"/>
        </w:rPr>
        <w:t>self-cleaning).</w:t>
      </w:r>
      <w:r>
        <w:rPr>
          <w:rFonts w:ascii="Arial" w:eastAsia="Arial" w:hAnsi="Arial" w:cs="Arial"/>
          <w:sz w:val="22"/>
          <w:szCs w:val="22"/>
        </w:rPr>
        <w:t xml:space="preserve"> The completion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w:t>
      </w:r>
      <w:r>
        <w:rPr>
          <w:rFonts w:ascii="Arial" w:eastAsia="Arial" w:hAnsi="Arial" w:cs="Arial"/>
          <w:sz w:val="22"/>
          <w:szCs w:val="22"/>
        </w:rPr>
        <w:t>,</w:t>
      </w:r>
      <w:r w:rsidRPr="004633E1">
        <w:rPr>
          <w:rFonts w:ascii="Arial" w:eastAsia="Arial" w:hAnsi="Arial" w:cs="Arial"/>
          <w:sz w:val="22"/>
          <w:szCs w:val="22"/>
        </w:rPr>
        <w:t xml:space="preserve">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w:t>
      </w:r>
    </w:p>
    <w:p w14:paraId="45487E26" w14:textId="77777777" w:rsidR="00CC01BB" w:rsidRDefault="00CC01BB" w:rsidP="00D410BA">
      <w:pPr>
        <w:pStyle w:val="Normal1"/>
        <w:numPr>
          <w:ilvl w:val="0"/>
          <w:numId w:val="13"/>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091C6115" w14:textId="77777777" w:rsidR="00CF6D69" w:rsidRPr="00CF6D69" w:rsidRDefault="00CF6D69" w:rsidP="00CF6D69">
      <w:pPr>
        <w:pStyle w:val="Normal1"/>
        <w:spacing w:after="150"/>
        <w:jc w:val="both"/>
        <w:rPr>
          <w:rFonts w:ascii="Arial" w:eastAsia="Arial" w:hAnsi="Arial" w:cs="Arial"/>
          <w:b/>
          <w:sz w:val="22"/>
          <w:szCs w:val="22"/>
        </w:rPr>
      </w:pPr>
      <w:r w:rsidRPr="00CF6D69">
        <w:rPr>
          <w:rFonts w:ascii="Arial" w:eastAsia="Arial" w:hAnsi="Arial" w:cs="Arial"/>
          <w:b/>
          <w:sz w:val="22"/>
          <w:szCs w:val="22"/>
        </w:rPr>
        <w:t>Confidentiality Statement</w:t>
      </w:r>
    </w:p>
    <w:p w14:paraId="20C51DF9" w14:textId="77777777" w:rsidR="00D0749F" w:rsidRDefault="00CC01BB" w:rsidP="00CC01BB">
      <w:pPr>
        <w:pStyle w:val="Normal1"/>
        <w:rPr>
          <w:rFonts w:ascii="Arial" w:eastAsia="Arial" w:hAnsi="Arial" w:cs="Arial"/>
          <w:sz w:val="22"/>
          <w:szCs w:val="22"/>
        </w:rPr>
      </w:pPr>
      <w:r>
        <w:rPr>
          <w:rFonts w:ascii="Arial" w:eastAsia="Arial" w:hAnsi="Arial" w:cs="Arial"/>
          <w:sz w:val="22"/>
          <w:szCs w:val="22"/>
        </w:rPr>
        <w:t xml:space="preserve">The authority confirms that it will keep confidential and will not disclose to any third parties any information obtained from a named customer contact, other than to the Cabinet Office and/or contracting authorities defined by the regulations, or pursuant </w:t>
      </w:r>
      <w:r>
        <w:rPr>
          <w:rFonts w:ascii="Arial" w:eastAsia="Arial" w:hAnsi="Arial" w:cs="Arial"/>
          <w:sz w:val="22"/>
          <w:szCs w:val="22"/>
        </w:rPr>
        <w:lastRenderedPageBreak/>
        <w:t>to an order of the court or demand made by any competent authority or body where the authority is under a legal or regulatory obligation to make such a disclosure.</w:t>
      </w:r>
    </w:p>
    <w:p w14:paraId="451BADE7" w14:textId="77777777" w:rsidR="00CC01BB" w:rsidRDefault="00CC01BB" w:rsidP="00CC01BB">
      <w:pPr>
        <w:pStyle w:val="Normal1"/>
      </w:pPr>
    </w:p>
    <w:p w14:paraId="51EB4598" w14:textId="77777777" w:rsidR="00CC01BB" w:rsidRDefault="00CC01BB" w:rsidP="00CC01BB">
      <w:pPr>
        <w:pStyle w:val="Normal1"/>
        <w:spacing w:before="100"/>
        <w:ind w:left="-525"/>
        <w:jc w:val="both"/>
      </w:pPr>
      <w:r>
        <w:rPr>
          <w:rFonts w:ascii="Arial" w:eastAsia="Arial" w:hAnsi="Arial" w:cs="Arial"/>
          <w:b/>
          <w:sz w:val="36"/>
          <w:szCs w:val="36"/>
        </w:rPr>
        <w:t>Part 1: Potential supplier Information</w:t>
      </w:r>
    </w:p>
    <w:p w14:paraId="49D9A76B" w14:textId="77777777" w:rsidR="00CC01BB" w:rsidRDefault="00CC01BB" w:rsidP="00CC01BB">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CC01BB" w14:paraId="7C91F119" w14:textId="77777777" w:rsidTr="00CC01BB">
        <w:tc>
          <w:tcPr>
            <w:tcW w:w="1668" w:type="dxa"/>
            <w:tcBorders>
              <w:top w:val="single" w:sz="4" w:space="0" w:color="000000"/>
              <w:bottom w:val="single" w:sz="6" w:space="0" w:color="000000"/>
            </w:tcBorders>
            <w:shd w:val="clear" w:color="auto" w:fill="CCFFFF"/>
          </w:tcPr>
          <w:p w14:paraId="3DF88D7C" w14:textId="77777777" w:rsidR="00CC01BB" w:rsidRDefault="00CC01BB" w:rsidP="00CC01BB">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0358B12E" w14:textId="77777777" w:rsidR="00CC01BB" w:rsidRDefault="00CC01BB" w:rsidP="00CC01BB">
            <w:pPr>
              <w:pStyle w:val="Normal1"/>
              <w:spacing w:before="100"/>
              <w:jc w:val="both"/>
            </w:pPr>
            <w:r>
              <w:rPr>
                <w:rFonts w:ascii="Arial" w:eastAsia="Arial" w:hAnsi="Arial" w:cs="Arial"/>
                <w:sz w:val="22"/>
                <w:szCs w:val="22"/>
              </w:rPr>
              <w:t>Potential supplier information</w:t>
            </w:r>
          </w:p>
        </w:tc>
      </w:tr>
      <w:tr w:rsidR="00CC01BB" w14:paraId="50D2E872" w14:textId="77777777" w:rsidTr="00CC01BB">
        <w:tc>
          <w:tcPr>
            <w:tcW w:w="1668" w:type="dxa"/>
            <w:tcBorders>
              <w:top w:val="single" w:sz="6" w:space="0" w:color="000000"/>
              <w:bottom w:val="single" w:sz="6" w:space="0" w:color="000000"/>
            </w:tcBorders>
            <w:shd w:val="clear" w:color="auto" w:fill="CCFFFF"/>
          </w:tcPr>
          <w:p w14:paraId="05DB3F8D" w14:textId="77777777" w:rsidR="00CC01BB" w:rsidRDefault="00CC01BB" w:rsidP="00CC01BB">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4721B440" w14:textId="77777777" w:rsidR="00CC01BB" w:rsidRDefault="00CC01BB" w:rsidP="00CC01BB">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730CE5A5" w14:textId="77777777" w:rsidR="00CC01BB" w:rsidRDefault="00CC01BB" w:rsidP="00CC01BB">
            <w:pPr>
              <w:pStyle w:val="Normal1"/>
              <w:spacing w:before="100"/>
              <w:jc w:val="both"/>
            </w:pPr>
            <w:r>
              <w:rPr>
                <w:rFonts w:ascii="Arial" w:eastAsia="Arial" w:hAnsi="Arial" w:cs="Arial"/>
                <w:sz w:val="22"/>
                <w:szCs w:val="22"/>
              </w:rPr>
              <w:t>Response</w:t>
            </w:r>
          </w:p>
        </w:tc>
      </w:tr>
      <w:tr w:rsidR="00CC01BB" w14:paraId="25B440FF" w14:textId="77777777" w:rsidTr="00CC01BB">
        <w:tc>
          <w:tcPr>
            <w:tcW w:w="1668" w:type="dxa"/>
            <w:tcBorders>
              <w:top w:val="single" w:sz="6" w:space="0" w:color="000000"/>
            </w:tcBorders>
          </w:tcPr>
          <w:p w14:paraId="462C40D8" w14:textId="77777777" w:rsidR="00CC01BB" w:rsidRDefault="00CC01BB" w:rsidP="00CC01BB">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2AC079BC" w14:textId="77777777" w:rsidR="00CC01BB" w:rsidRDefault="00CC01BB" w:rsidP="00CC01BB">
            <w:pPr>
              <w:pStyle w:val="Normal1"/>
              <w:spacing w:before="100"/>
              <w:jc w:val="both"/>
            </w:pPr>
            <w:r>
              <w:rPr>
                <w:rFonts w:ascii="Arial" w:eastAsia="Arial" w:hAnsi="Arial" w:cs="Arial"/>
                <w:sz w:val="22"/>
                <w:szCs w:val="22"/>
              </w:rPr>
              <w:t>Full name of the potential supplier submitting the information</w:t>
            </w:r>
          </w:p>
          <w:p w14:paraId="350ADDEA" w14:textId="77777777" w:rsidR="00CC01BB" w:rsidRDefault="00CC01BB" w:rsidP="00CC01BB">
            <w:pPr>
              <w:pStyle w:val="Normal1"/>
              <w:spacing w:before="100"/>
              <w:jc w:val="both"/>
            </w:pPr>
          </w:p>
        </w:tc>
        <w:tc>
          <w:tcPr>
            <w:tcW w:w="2410" w:type="dxa"/>
            <w:tcBorders>
              <w:top w:val="single" w:sz="6" w:space="0" w:color="000000"/>
            </w:tcBorders>
          </w:tcPr>
          <w:p w14:paraId="7CF031D2" w14:textId="77777777" w:rsidR="00CC01BB" w:rsidRDefault="00CC01BB" w:rsidP="00CC01BB">
            <w:pPr>
              <w:pStyle w:val="Normal1"/>
              <w:spacing w:before="100"/>
              <w:jc w:val="both"/>
            </w:pPr>
          </w:p>
        </w:tc>
      </w:tr>
      <w:tr w:rsidR="00CC01BB" w14:paraId="24D092B4" w14:textId="77777777" w:rsidTr="00CC01BB">
        <w:tc>
          <w:tcPr>
            <w:tcW w:w="1668" w:type="dxa"/>
          </w:tcPr>
          <w:p w14:paraId="0F2E4C48" w14:textId="77777777" w:rsidR="00CC01BB" w:rsidRDefault="00CC01BB" w:rsidP="00CC01BB">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7E31313B" w14:textId="77777777" w:rsidR="00CC01BB" w:rsidRDefault="00CC01BB" w:rsidP="00CC01BB">
            <w:pPr>
              <w:pStyle w:val="Normal1"/>
              <w:spacing w:before="100"/>
              <w:jc w:val="both"/>
            </w:pPr>
            <w:r>
              <w:rPr>
                <w:rFonts w:ascii="Arial" w:eastAsia="Arial" w:hAnsi="Arial" w:cs="Arial"/>
                <w:sz w:val="22"/>
                <w:szCs w:val="22"/>
              </w:rPr>
              <w:t>Registered office address (if applicable)</w:t>
            </w:r>
          </w:p>
        </w:tc>
        <w:tc>
          <w:tcPr>
            <w:tcW w:w="2410" w:type="dxa"/>
          </w:tcPr>
          <w:p w14:paraId="403AA4C9" w14:textId="77777777" w:rsidR="00CC01BB" w:rsidRDefault="00CC01BB" w:rsidP="00CC01BB">
            <w:pPr>
              <w:pStyle w:val="Normal1"/>
              <w:spacing w:before="100"/>
              <w:jc w:val="both"/>
            </w:pPr>
          </w:p>
        </w:tc>
      </w:tr>
      <w:tr w:rsidR="00CC01BB" w14:paraId="45C850F6" w14:textId="77777777" w:rsidTr="00CC01BB">
        <w:tc>
          <w:tcPr>
            <w:tcW w:w="1668" w:type="dxa"/>
          </w:tcPr>
          <w:p w14:paraId="7098DB81" w14:textId="77777777" w:rsidR="00CC01BB" w:rsidRDefault="00CC01BB" w:rsidP="00CC01BB">
            <w:pPr>
              <w:pStyle w:val="Normal1"/>
              <w:spacing w:before="100"/>
              <w:jc w:val="both"/>
            </w:pPr>
            <w:r>
              <w:rPr>
                <w:rFonts w:ascii="Arial" w:eastAsia="Arial" w:hAnsi="Arial" w:cs="Arial"/>
                <w:sz w:val="22"/>
                <w:szCs w:val="22"/>
              </w:rPr>
              <w:t>1.1(b) – (ii)</w:t>
            </w:r>
          </w:p>
        </w:tc>
        <w:tc>
          <w:tcPr>
            <w:tcW w:w="5244" w:type="dxa"/>
          </w:tcPr>
          <w:p w14:paraId="3329D515" w14:textId="77777777" w:rsidR="00CC01BB" w:rsidRDefault="00CC01BB" w:rsidP="00CC01BB">
            <w:pPr>
              <w:pStyle w:val="Normal1"/>
              <w:spacing w:before="100"/>
              <w:jc w:val="both"/>
            </w:pPr>
            <w:r>
              <w:rPr>
                <w:rFonts w:ascii="Arial" w:eastAsia="Arial" w:hAnsi="Arial" w:cs="Arial"/>
                <w:sz w:val="22"/>
                <w:szCs w:val="22"/>
              </w:rPr>
              <w:t>Registered website address (if applicable)</w:t>
            </w:r>
          </w:p>
        </w:tc>
        <w:tc>
          <w:tcPr>
            <w:tcW w:w="2410" w:type="dxa"/>
          </w:tcPr>
          <w:p w14:paraId="66E04BC9" w14:textId="77777777" w:rsidR="00CC01BB" w:rsidRDefault="00CC01BB" w:rsidP="00CC01BB">
            <w:pPr>
              <w:pStyle w:val="Normal1"/>
              <w:spacing w:before="100"/>
              <w:jc w:val="both"/>
            </w:pPr>
          </w:p>
        </w:tc>
      </w:tr>
      <w:tr w:rsidR="00CC01BB" w14:paraId="72FBA36E" w14:textId="77777777" w:rsidTr="00CC01BB">
        <w:tc>
          <w:tcPr>
            <w:tcW w:w="1668" w:type="dxa"/>
          </w:tcPr>
          <w:p w14:paraId="30D6B945" w14:textId="77777777" w:rsidR="00CC01BB" w:rsidRDefault="00CC01BB" w:rsidP="00CC01BB">
            <w:pPr>
              <w:pStyle w:val="Normal1"/>
              <w:spacing w:before="100"/>
              <w:jc w:val="both"/>
            </w:pPr>
            <w:r>
              <w:rPr>
                <w:rFonts w:ascii="Arial" w:eastAsia="Arial" w:hAnsi="Arial" w:cs="Arial"/>
                <w:sz w:val="22"/>
                <w:szCs w:val="22"/>
              </w:rPr>
              <w:t>1.1(c)</w:t>
            </w:r>
          </w:p>
        </w:tc>
        <w:tc>
          <w:tcPr>
            <w:tcW w:w="5244" w:type="dxa"/>
          </w:tcPr>
          <w:p w14:paraId="388E65FB" w14:textId="77777777" w:rsidR="00CC01BB" w:rsidRDefault="00CC01BB" w:rsidP="00CC01BB">
            <w:pPr>
              <w:pStyle w:val="Normal1"/>
              <w:spacing w:before="100"/>
              <w:jc w:val="both"/>
            </w:pPr>
            <w:r>
              <w:rPr>
                <w:rFonts w:ascii="Arial" w:eastAsia="Arial" w:hAnsi="Arial" w:cs="Arial"/>
                <w:sz w:val="22"/>
                <w:szCs w:val="22"/>
              </w:rPr>
              <w:t xml:space="preserve">Trading status </w:t>
            </w:r>
          </w:p>
          <w:p w14:paraId="49EB26D3" w14:textId="77777777" w:rsidR="00CC01BB" w:rsidRDefault="00CC01BB" w:rsidP="00D410BA">
            <w:pPr>
              <w:pStyle w:val="Normal1"/>
              <w:numPr>
                <w:ilvl w:val="0"/>
                <w:numId w:val="12"/>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5D3D41EB" w14:textId="77777777" w:rsidR="00CC01BB" w:rsidRDefault="00CC01BB" w:rsidP="00D410BA">
            <w:pPr>
              <w:pStyle w:val="Normal1"/>
              <w:numPr>
                <w:ilvl w:val="0"/>
                <w:numId w:val="12"/>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1216C956" w14:textId="77777777" w:rsidR="00CC01BB" w:rsidRDefault="00CC01BB" w:rsidP="00D410BA">
            <w:pPr>
              <w:pStyle w:val="Normal1"/>
              <w:numPr>
                <w:ilvl w:val="0"/>
                <w:numId w:val="12"/>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0F36B07A" w14:textId="77777777" w:rsidR="00CC01BB" w:rsidRDefault="00CC01BB" w:rsidP="00D410BA">
            <w:pPr>
              <w:pStyle w:val="Normal1"/>
              <w:numPr>
                <w:ilvl w:val="0"/>
                <w:numId w:val="12"/>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401CEFB1" w14:textId="77777777" w:rsidR="00CC01BB" w:rsidRDefault="00CC01BB" w:rsidP="00D410BA">
            <w:pPr>
              <w:pStyle w:val="Normal1"/>
              <w:numPr>
                <w:ilvl w:val="0"/>
                <w:numId w:val="12"/>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31243C0F" w14:textId="77777777" w:rsidR="00CC01BB" w:rsidRDefault="00CC01BB" w:rsidP="00D410BA">
            <w:pPr>
              <w:pStyle w:val="Normal1"/>
              <w:numPr>
                <w:ilvl w:val="0"/>
                <w:numId w:val="12"/>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5620CE5C" w14:textId="77777777" w:rsidR="00CC01BB" w:rsidRDefault="00CC01BB" w:rsidP="00D410BA">
            <w:pPr>
              <w:pStyle w:val="Normal1"/>
              <w:numPr>
                <w:ilvl w:val="0"/>
                <w:numId w:val="12"/>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43998121" w14:textId="77777777" w:rsidR="00CC01BB" w:rsidRDefault="00CC01BB" w:rsidP="00CC01BB">
            <w:pPr>
              <w:pStyle w:val="Normal1"/>
              <w:spacing w:before="100"/>
              <w:jc w:val="both"/>
            </w:pPr>
          </w:p>
        </w:tc>
      </w:tr>
      <w:tr w:rsidR="00CC01BB" w14:paraId="2486B124" w14:textId="77777777" w:rsidTr="00CC01BB">
        <w:tc>
          <w:tcPr>
            <w:tcW w:w="1668" w:type="dxa"/>
          </w:tcPr>
          <w:p w14:paraId="3AB9A800" w14:textId="77777777" w:rsidR="00CC01BB" w:rsidRDefault="00CC01BB" w:rsidP="00CC01BB">
            <w:pPr>
              <w:pStyle w:val="Normal1"/>
              <w:spacing w:before="100"/>
              <w:jc w:val="both"/>
            </w:pPr>
            <w:r>
              <w:rPr>
                <w:rFonts w:ascii="Arial" w:eastAsia="Arial" w:hAnsi="Arial" w:cs="Arial"/>
                <w:sz w:val="22"/>
                <w:szCs w:val="22"/>
              </w:rPr>
              <w:t>1.1(d)</w:t>
            </w:r>
          </w:p>
        </w:tc>
        <w:tc>
          <w:tcPr>
            <w:tcW w:w="5244" w:type="dxa"/>
          </w:tcPr>
          <w:p w14:paraId="7F6ED758" w14:textId="77777777" w:rsidR="00CC01BB" w:rsidRDefault="00CC01BB" w:rsidP="00CC01BB">
            <w:pPr>
              <w:pStyle w:val="Normal1"/>
              <w:spacing w:before="100"/>
              <w:jc w:val="both"/>
            </w:pPr>
            <w:r>
              <w:rPr>
                <w:rFonts w:ascii="Arial" w:eastAsia="Arial" w:hAnsi="Arial" w:cs="Arial"/>
                <w:sz w:val="22"/>
                <w:szCs w:val="22"/>
              </w:rPr>
              <w:t>Date of registration in country of origin</w:t>
            </w:r>
          </w:p>
        </w:tc>
        <w:tc>
          <w:tcPr>
            <w:tcW w:w="2410" w:type="dxa"/>
          </w:tcPr>
          <w:p w14:paraId="5A4858E2" w14:textId="77777777" w:rsidR="00CC01BB" w:rsidRDefault="00CC01BB" w:rsidP="00CC01BB">
            <w:pPr>
              <w:pStyle w:val="Normal1"/>
              <w:spacing w:before="100"/>
              <w:jc w:val="both"/>
            </w:pPr>
          </w:p>
        </w:tc>
      </w:tr>
      <w:tr w:rsidR="00CC01BB" w14:paraId="1BC15F5C" w14:textId="77777777" w:rsidTr="00CC01BB">
        <w:tc>
          <w:tcPr>
            <w:tcW w:w="1668" w:type="dxa"/>
          </w:tcPr>
          <w:p w14:paraId="5E468027" w14:textId="77777777" w:rsidR="00CC01BB" w:rsidRDefault="00CC01BB" w:rsidP="00CC01BB">
            <w:pPr>
              <w:pStyle w:val="Normal1"/>
              <w:spacing w:before="100"/>
              <w:jc w:val="both"/>
            </w:pPr>
            <w:r>
              <w:rPr>
                <w:rFonts w:ascii="Arial" w:eastAsia="Arial" w:hAnsi="Arial" w:cs="Arial"/>
                <w:sz w:val="22"/>
                <w:szCs w:val="22"/>
              </w:rPr>
              <w:t>1.1(e)</w:t>
            </w:r>
          </w:p>
        </w:tc>
        <w:tc>
          <w:tcPr>
            <w:tcW w:w="5244" w:type="dxa"/>
          </w:tcPr>
          <w:p w14:paraId="51AF3C59" w14:textId="77777777" w:rsidR="00CC01BB" w:rsidRDefault="00CC01BB" w:rsidP="00CC01BB">
            <w:pPr>
              <w:pStyle w:val="Normal1"/>
              <w:spacing w:before="100"/>
              <w:jc w:val="both"/>
            </w:pPr>
            <w:r>
              <w:rPr>
                <w:rFonts w:ascii="Arial" w:eastAsia="Arial" w:hAnsi="Arial" w:cs="Arial"/>
                <w:sz w:val="22"/>
                <w:szCs w:val="22"/>
              </w:rPr>
              <w:t>Company registration number (if applicable)</w:t>
            </w:r>
          </w:p>
        </w:tc>
        <w:tc>
          <w:tcPr>
            <w:tcW w:w="2410" w:type="dxa"/>
          </w:tcPr>
          <w:p w14:paraId="4AAAF68D" w14:textId="77777777" w:rsidR="00CC01BB" w:rsidRDefault="00CC01BB" w:rsidP="00CC01BB">
            <w:pPr>
              <w:pStyle w:val="Normal1"/>
              <w:spacing w:before="100"/>
              <w:jc w:val="both"/>
            </w:pPr>
          </w:p>
        </w:tc>
      </w:tr>
      <w:tr w:rsidR="00CC01BB" w14:paraId="6ACA1FC1" w14:textId="77777777" w:rsidTr="00CC01BB">
        <w:tc>
          <w:tcPr>
            <w:tcW w:w="1668" w:type="dxa"/>
          </w:tcPr>
          <w:p w14:paraId="6474019E" w14:textId="77777777" w:rsidR="00CC01BB" w:rsidRDefault="00CC01BB" w:rsidP="00CC01BB">
            <w:pPr>
              <w:pStyle w:val="Normal1"/>
              <w:spacing w:before="100"/>
              <w:jc w:val="both"/>
            </w:pPr>
            <w:r>
              <w:rPr>
                <w:rFonts w:ascii="Arial" w:eastAsia="Arial" w:hAnsi="Arial" w:cs="Arial"/>
                <w:sz w:val="22"/>
                <w:szCs w:val="22"/>
              </w:rPr>
              <w:t>1.1(f)</w:t>
            </w:r>
          </w:p>
        </w:tc>
        <w:tc>
          <w:tcPr>
            <w:tcW w:w="5244" w:type="dxa"/>
          </w:tcPr>
          <w:p w14:paraId="516F0940" w14:textId="77777777" w:rsidR="00CC01BB" w:rsidRDefault="00CC01BB" w:rsidP="00CC01BB">
            <w:pPr>
              <w:pStyle w:val="Normal1"/>
              <w:spacing w:before="100"/>
              <w:jc w:val="both"/>
            </w:pPr>
            <w:r>
              <w:rPr>
                <w:rFonts w:ascii="Arial" w:eastAsia="Arial" w:hAnsi="Arial" w:cs="Arial"/>
                <w:sz w:val="22"/>
                <w:szCs w:val="22"/>
              </w:rPr>
              <w:t>Charity registration number (if applicable)</w:t>
            </w:r>
          </w:p>
        </w:tc>
        <w:tc>
          <w:tcPr>
            <w:tcW w:w="2410" w:type="dxa"/>
          </w:tcPr>
          <w:p w14:paraId="2BC2C9F2" w14:textId="77777777" w:rsidR="00CC01BB" w:rsidRDefault="00CC01BB" w:rsidP="00CC01BB">
            <w:pPr>
              <w:pStyle w:val="Normal1"/>
              <w:spacing w:before="100"/>
              <w:jc w:val="both"/>
            </w:pPr>
          </w:p>
        </w:tc>
      </w:tr>
      <w:tr w:rsidR="00CC01BB" w14:paraId="47618249" w14:textId="77777777" w:rsidTr="00CC01BB">
        <w:tc>
          <w:tcPr>
            <w:tcW w:w="1668" w:type="dxa"/>
          </w:tcPr>
          <w:p w14:paraId="67311CF5" w14:textId="77777777" w:rsidR="00CC01BB" w:rsidRDefault="00CC01BB" w:rsidP="00CC01BB">
            <w:pPr>
              <w:pStyle w:val="Normal1"/>
              <w:spacing w:before="100"/>
              <w:jc w:val="both"/>
            </w:pPr>
            <w:r>
              <w:rPr>
                <w:rFonts w:ascii="Arial" w:eastAsia="Arial" w:hAnsi="Arial" w:cs="Arial"/>
                <w:sz w:val="22"/>
                <w:szCs w:val="22"/>
              </w:rPr>
              <w:t>1.1(g)</w:t>
            </w:r>
          </w:p>
        </w:tc>
        <w:tc>
          <w:tcPr>
            <w:tcW w:w="5244" w:type="dxa"/>
          </w:tcPr>
          <w:p w14:paraId="6230C7EE" w14:textId="77777777" w:rsidR="00CC01BB" w:rsidRDefault="00CC01BB" w:rsidP="00CC01BB">
            <w:pPr>
              <w:pStyle w:val="Normal1"/>
              <w:spacing w:before="100"/>
              <w:jc w:val="both"/>
            </w:pPr>
            <w:r>
              <w:rPr>
                <w:rFonts w:ascii="Arial" w:eastAsia="Arial" w:hAnsi="Arial" w:cs="Arial"/>
                <w:sz w:val="22"/>
                <w:szCs w:val="22"/>
              </w:rPr>
              <w:t>Head office DUNS number (if applicable)</w:t>
            </w:r>
          </w:p>
        </w:tc>
        <w:tc>
          <w:tcPr>
            <w:tcW w:w="2410" w:type="dxa"/>
          </w:tcPr>
          <w:p w14:paraId="0472E901" w14:textId="77777777" w:rsidR="00CC01BB" w:rsidRDefault="00CC01BB" w:rsidP="00CC01BB">
            <w:pPr>
              <w:pStyle w:val="Normal1"/>
              <w:spacing w:before="100"/>
              <w:jc w:val="both"/>
            </w:pPr>
          </w:p>
        </w:tc>
      </w:tr>
      <w:tr w:rsidR="00CC01BB" w14:paraId="403C2733" w14:textId="77777777" w:rsidTr="00CC01BB">
        <w:tc>
          <w:tcPr>
            <w:tcW w:w="1668" w:type="dxa"/>
          </w:tcPr>
          <w:p w14:paraId="02D009D5" w14:textId="77777777" w:rsidR="00CC01BB" w:rsidRDefault="00CC01BB" w:rsidP="00CC01BB">
            <w:pPr>
              <w:pStyle w:val="Normal1"/>
              <w:spacing w:before="100"/>
              <w:jc w:val="both"/>
            </w:pPr>
            <w:r>
              <w:rPr>
                <w:rFonts w:ascii="Arial" w:eastAsia="Arial" w:hAnsi="Arial" w:cs="Arial"/>
                <w:sz w:val="22"/>
                <w:szCs w:val="22"/>
              </w:rPr>
              <w:t>1.1(h)</w:t>
            </w:r>
          </w:p>
        </w:tc>
        <w:tc>
          <w:tcPr>
            <w:tcW w:w="5244" w:type="dxa"/>
          </w:tcPr>
          <w:p w14:paraId="0215E5A8" w14:textId="77777777" w:rsidR="00CC01BB" w:rsidRDefault="00CC01BB" w:rsidP="00CC01BB">
            <w:pPr>
              <w:pStyle w:val="Normal1"/>
              <w:spacing w:before="100"/>
              <w:jc w:val="both"/>
            </w:pPr>
            <w:r>
              <w:rPr>
                <w:rFonts w:ascii="Arial" w:eastAsia="Arial" w:hAnsi="Arial" w:cs="Arial"/>
                <w:sz w:val="22"/>
                <w:szCs w:val="22"/>
              </w:rPr>
              <w:t xml:space="preserve">Registered VAT number </w:t>
            </w:r>
          </w:p>
        </w:tc>
        <w:tc>
          <w:tcPr>
            <w:tcW w:w="2410" w:type="dxa"/>
          </w:tcPr>
          <w:p w14:paraId="1D181722" w14:textId="77777777" w:rsidR="00CC01BB" w:rsidRDefault="00CC01BB" w:rsidP="00CC01BB">
            <w:pPr>
              <w:pStyle w:val="Normal1"/>
              <w:tabs>
                <w:tab w:val="center" w:pos="4513"/>
                <w:tab w:val="right" w:pos="9026"/>
              </w:tabs>
              <w:spacing w:before="100"/>
              <w:jc w:val="both"/>
            </w:pPr>
          </w:p>
        </w:tc>
      </w:tr>
      <w:tr w:rsidR="00CC01BB" w14:paraId="2F865B2B" w14:textId="77777777" w:rsidTr="00CC01BB">
        <w:tc>
          <w:tcPr>
            <w:tcW w:w="1668" w:type="dxa"/>
          </w:tcPr>
          <w:p w14:paraId="5EB89609" w14:textId="77777777" w:rsidR="00CC01BB" w:rsidRDefault="00CC01BB" w:rsidP="00CC01BB">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6A60AE2F" w14:textId="77777777" w:rsidR="00CC01BB" w:rsidRDefault="00CC01BB" w:rsidP="00CC01BB">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1A0735E4" w14:textId="77777777" w:rsidR="00CC01BB" w:rsidRDefault="00CC01BB" w:rsidP="00CC01BB">
            <w:pPr>
              <w:pStyle w:val="Normal1"/>
              <w:jc w:val="both"/>
            </w:pPr>
            <w:bookmarkStart w:id="9" w:name="_30j0zll" w:colFirst="0" w:colLast="0"/>
            <w:bookmarkEnd w:id="9"/>
            <w:r>
              <w:rPr>
                <w:rFonts w:ascii="Arial" w:eastAsia="Arial" w:hAnsi="Arial" w:cs="Arial"/>
                <w:sz w:val="22"/>
                <w:szCs w:val="22"/>
              </w:rPr>
              <w:t xml:space="preserve">Yes </w:t>
            </w:r>
            <w:r>
              <w:rPr>
                <w:rFonts w:ascii="Menlo Regular" w:eastAsia="Menlo Regular" w:hAnsi="Menlo Regular" w:cs="Menlo Regular"/>
                <w:sz w:val="22"/>
                <w:szCs w:val="22"/>
              </w:rPr>
              <w:t>☐</w:t>
            </w:r>
          </w:p>
          <w:p w14:paraId="21AB2620" w14:textId="77777777" w:rsidR="00CC01BB" w:rsidRDefault="00CC01BB" w:rsidP="00CC01BB">
            <w:pPr>
              <w:pStyle w:val="Normal1"/>
              <w:jc w:val="both"/>
            </w:pPr>
            <w:bookmarkStart w:id="10" w:name="_1fob9te" w:colFirst="0" w:colLast="0"/>
            <w:bookmarkEnd w:id="10"/>
            <w:r>
              <w:rPr>
                <w:rFonts w:ascii="Arial" w:eastAsia="Arial" w:hAnsi="Arial" w:cs="Arial"/>
                <w:sz w:val="22"/>
                <w:szCs w:val="22"/>
              </w:rPr>
              <w:t xml:space="preserve">No  </w:t>
            </w:r>
            <w:r>
              <w:rPr>
                <w:rFonts w:ascii="Menlo Regular" w:eastAsia="Menlo Regular" w:hAnsi="Menlo Regular" w:cs="Menlo Regular"/>
                <w:sz w:val="22"/>
                <w:szCs w:val="22"/>
              </w:rPr>
              <w:t>☐</w:t>
            </w:r>
          </w:p>
          <w:p w14:paraId="3DE2593D" w14:textId="77777777" w:rsidR="00CC01BB" w:rsidRDefault="00CC01BB" w:rsidP="00CC01BB">
            <w:pPr>
              <w:pStyle w:val="Normal1"/>
              <w:jc w:val="both"/>
            </w:pPr>
            <w:bookmarkStart w:id="11" w:name="_3znysh7" w:colFirst="0" w:colLast="0"/>
            <w:bookmarkEnd w:id="11"/>
            <w:r>
              <w:rPr>
                <w:rFonts w:ascii="Arial" w:eastAsia="Arial" w:hAnsi="Arial" w:cs="Arial"/>
                <w:sz w:val="22"/>
                <w:szCs w:val="22"/>
              </w:rPr>
              <w:t xml:space="preserve">N/A </w:t>
            </w:r>
            <w:r>
              <w:rPr>
                <w:rFonts w:ascii="Menlo Regular" w:eastAsia="Menlo Regular" w:hAnsi="Menlo Regular" w:cs="Menlo Regular"/>
                <w:sz w:val="22"/>
                <w:szCs w:val="22"/>
              </w:rPr>
              <w:t>☐</w:t>
            </w:r>
          </w:p>
        </w:tc>
      </w:tr>
      <w:tr w:rsidR="00CC01BB" w14:paraId="2ADEC4EC" w14:textId="77777777" w:rsidTr="00CC01BB">
        <w:tc>
          <w:tcPr>
            <w:tcW w:w="1668" w:type="dxa"/>
          </w:tcPr>
          <w:p w14:paraId="50644A93" w14:textId="77777777" w:rsidR="00CC01BB" w:rsidRDefault="00CC01BB" w:rsidP="00CC01BB">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14:paraId="328DCDF5" w14:textId="77777777" w:rsidR="00CC01BB" w:rsidRDefault="00CC01BB" w:rsidP="00CC01BB">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14:paraId="052300B5" w14:textId="77777777" w:rsidR="00CC01BB" w:rsidRDefault="00CC01BB" w:rsidP="00CC01BB">
            <w:pPr>
              <w:pStyle w:val="Normal1"/>
              <w:tabs>
                <w:tab w:val="center" w:pos="4513"/>
                <w:tab w:val="right" w:pos="9026"/>
              </w:tabs>
              <w:spacing w:before="100"/>
              <w:jc w:val="both"/>
            </w:pPr>
          </w:p>
        </w:tc>
      </w:tr>
      <w:tr w:rsidR="00CC01BB" w14:paraId="3995CB5E" w14:textId="77777777" w:rsidTr="00CC01BB">
        <w:tc>
          <w:tcPr>
            <w:tcW w:w="1668" w:type="dxa"/>
          </w:tcPr>
          <w:p w14:paraId="3F3548CF" w14:textId="77777777" w:rsidR="00CC01BB" w:rsidRDefault="00CC01BB" w:rsidP="00CC01BB">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7A36F414" w14:textId="77777777" w:rsidR="00CC01BB" w:rsidRDefault="00CC01BB" w:rsidP="00CC01BB">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293E9D07" w14:textId="77777777" w:rsidR="00CC01BB" w:rsidRDefault="00CC01BB" w:rsidP="00CC01BB">
            <w:pPr>
              <w:pStyle w:val="Normal1"/>
              <w:jc w:val="both"/>
            </w:pPr>
            <w:bookmarkStart w:id="12" w:name="_2et92p0" w:colFirst="0" w:colLast="0"/>
            <w:bookmarkEnd w:id="12"/>
            <w:r>
              <w:rPr>
                <w:rFonts w:ascii="Arial" w:eastAsia="Arial" w:hAnsi="Arial" w:cs="Arial"/>
                <w:sz w:val="22"/>
                <w:szCs w:val="22"/>
              </w:rPr>
              <w:t xml:space="preserve">Yes </w:t>
            </w:r>
            <w:r>
              <w:rPr>
                <w:rFonts w:ascii="Menlo Regular" w:eastAsia="Menlo Regular" w:hAnsi="Menlo Regular" w:cs="Menlo Regular"/>
                <w:sz w:val="22"/>
                <w:szCs w:val="22"/>
              </w:rPr>
              <w:t>☐</w:t>
            </w:r>
          </w:p>
          <w:p w14:paraId="621ACF76" w14:textId="77777777" w:rsidR="00CC01BB" w:rsidRDefault="00CC01BB" w:rsidP="00CC01BB">
            <w:pPr>
              <w:pStyle w:val="Normal1"/>
              <w:jc w:val="both"/>
            </w:pPr>
            <w:bookmarkStart w:id="13" w:name="_tyjcwt" w:colFirst="0" w:colLast="0"/>
            <w:bookmarkEnd w:id="13"/>
            <w:r>
              <w:rPr>
                <w:rFonts w:ascii="Arial" w:eastAsia="Arial" w:hAnsi="Arial" w:cs="Arial"/>
                <w:sz w:val="22"/>
                <w:szCs w:val="22"/>
              </w:rPr>
              <w:t xml:space="preserve">No   </w:t>
            </w:r>
            <w:r>
              <w:rPr>
                <w:rFonts w:ascii="Menlo Regular" w:eastAsia="Menlo Regular" w:hAnsi="Menlo Regular" w:cs="Menlo Regular"/>
                <w:sz w:val="22"/>
                <w:szCs w:val="22"/>
              </w:rPr>
              <w:t>☐</w:t>
            </w:r>
          </w:p>
        </w:tc>
      </w:tr>
      <w:tr w:rsidR="00CC01BB" w14:paraId="14883497" w14:textId="77777777" w:rsidTr="00CC01BB">
        <w:tc>
          <w:tcPr>
            <w:tcW w:w="1668" w:type="dxa"/>
          </w:tcPr>
          <w:p w14:paraId="42A7A566" w14:textId="77777777" w:rsidR="00CC01BB" w:rsidRDefault="00CC01BB" w:rsidP="00CC01BB">
            <w:pPr>
              <w:pStyle w:val="Normal1"/>
              <w:spacing w:before="100"/>
              <w:jc w:val="both"/>
            </w:pPr>
            <w:r>
              <w:rPr>
                <w:rFonts w:ascii="Arial" w:eastAsia="Arial" w:hAnsi="Arial" w:cs="Arial"/>
                <w:sz w:val="22"/>
                <w:szCs w:val="22"/>
              </w:rPr>
              <w:t>1.1(j) - (ii)</w:t>
            </w:r>
          </w:p>
        </w:tc>
        <w:tc>
          <w:tcPr>
            <w:tcW w:w="5244" w:type="dxa"/>
          </w:tcPr>
          <w:p w14:paraId="34810223" w14:textId="77777777" w:rsidR="00CC01BB" w:rsidRDefault="00CC01BB" w:rsidP="00CC01BB">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2410" w:type="dxa"/>
          </w:tcPr>
          <w:p w14:paraId="543BC883" w14:textId="77777777" w:rsidR="00CC01BB" w:rsidRDefault="00CC01BB" w:rsidP="00CC01BB">
            <w:pPr>
              <w:pStyle w:val="Normal1"/>
              <w:spacing w:before="100"/>
              <w:jc w:val="both"/>
            </w:pPr>
          </w:p>
        </w:tc>
      </w:tr>
      <w:tr w:rsidR="00CC01BB" w14:paraId="0C5B2502" w14:textId="77777777" w:rsidTr="00CC01BB">
        <w:tc>
          <w:tcPr>
            <w:tcW w:w="1668" w:type="dxa"/>
          </w:tcPr>
          <w:p w14:paraId="48564704" w14:textId="77777777" w:rsidR="00CC01BB" w:rsidRDefault="00CC01BB" w:rsidP="00CC01BB">
            <w:pPr>
              <w:pStyle w:val="Normal1"/>
              <w:spacing w:before="100"/>
              <w:jc w:val="both"/>
            </w:pPr>
            <w:r>
              <w:rPr>
                <w:rFonts w:ascii="Arial" w:eastAsia="Arial" w:hAnsi="Arial" w:cs="Arial"/>
                <w:sz w:val="22"/>
                <w:szCs w:val="22"/>
              </w:rPr>
              <w:t>1.1(k)</w:t>
            </w:r>
          </w:p>
        </w:tc>
        <w:tc>
          <w:tcPr>
            <w:tcW w:w="5244" w:type="dxa"/>
          </w:tcPr>
          <w:p w14:paraId="30EF4D34" w14:textId="77777777" w:rsidR="00CC01BB" w:rsidRDefault="00CC01BB" w:rsidP="00CC01BB">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67719B2E" w14:textId="77777777" w:rsidR="00CC01BB" w:rsidRDefault="00CC01BB" w:rsidP="00CC01BB">
            <w:pPr>
              <w:pStyle w:val="Normal1"/>
              <w:spacing w:before="100"/>
              <w:jc w:val="both"/>
            </w:pPr>
          </w:p>
        </w:tc>
      </w:tr>
      <w:tr w:rsidR="00CC01BB" w14:paraId="1B8D8A1C" w14:textId="77777777" w:rsidTr="00CC01BB">
        <w:tc>
          <w:tcPr>
            <w:tcW w:w="1668" w:type="dxa"/>
          </w:tcPr>
          <w:p w14:paraId="1FA7636B" w14:textId="77777777" w:rsidR="00CC01BB" w:rsidRDefault="00CC01BB" w:rsidP="00CC01BB">
            <w:pPr>
              <w:pStyle w:val="Normal1"/>
              <w:spacing w:before="100"/>
              <w:jc w:val="both"/>
            </w:pPr>
            <w:r>
              <w:rPr>
                <w:rFonts w:ascii="Arial" w:eastAsia="Arial" w:hAnsi="Arial" w:cs="Arial"/>
                <w:sz w:val="22"/>
                <w:szCs w:val="22"/>
              </w:rPr>
              <w:t>1.1(l)</w:t>
            </w:r>
          </w:p>
        </w:tc>
        <w:tc>
          <w:tcPr>
            <w:tcW w:w="5244" w:type="dxa"/>
          </w:tcPr>
          <w:p w14:paraId="739DC15B" w14:textId="77777777" w:rsidR="00CC01BB" w:rsidRDefault="00CC01BB" w:rsidP="00CC01BB">
            <w:pPr>
              <w:pStyle w:val="Normal1"/>
              <w:spacing w:before="100"/>
              <w:jc w:val="both"/>
            </w:pPr>
            <w:r>
              <w:rPr>
                <w:rFonts w:ascii="Arial" w:eastAsia="Arial" w:hAnsi="Arial" w:cs="Arial"/>
                <w:sz w:val="22"/>
                <w:szCs w:val="22"/>
              </w:rPr>
              <w:t>Relevant classifications (state whether you fall within one of these, and if so which one)</w:t>
            </w:r>
          </w:p>
          <w:p w14:paraId="060FB6D3" w14:textId="77777777" w:rsidR="00CC01BB" w:rsidRDefault="00CC01BB" w:rsidP="00D410BA">
            <w:pPr>
              <w:pStyle w:val="Normal1"/>
              <w:numPr>
                <w:ilvl w:val="0"/>
                <w:numId w:val="11"/>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23E56C62" w14:textId="77777777" w:rsidR="00CC01BB" w:rsidRDefault="00CC01BB" w:rsidP="00D410BA">
            <w:pPr>
              <w:pStyle w:val="Normal1"/>
              <w:numPr>
                <w:ilvl w:val="0"/>
                <w:numId w:val="11"/>
              </w:numPr>
              <w:ind w:hanging="360"/>
              <w:contextualSpacing/>
              <w:jc w:val="both"/>
              <w:rPr>
                <w:rFonts w:ascii="Arial" w:eastAsia="Arial" w:hAnsi="Arial" w:cs="Arial"/>
                <w:sz w:val="22"/>
                <w:szCs w:val="22"/>
              </w:rPr>
            </w:pPr>
            <w:r>
              <w:rPr>
                <w:rFonts w:ascii="Arial" w:eastAsia="Arial" w:hAnsi="Arial" w:cs="Arial"/>
                <w:sz w:val="22"/>
                <w:szCs w:val="22"/>
              </w:rPr>
              <w:lastRenderedPageBreak/>
              <w:t>Sheltered Workshop</w:t>
            </w:r>
          </w:p>
          <w:p w14:paraId="337BBA21" w14:textId="77777777" w:rsidR="00CC01BB" w:rsidRDefault="00CC01BB" w:rsidP="00D410BA">
            <w:pPr>
              <w:pStyle w:val="Normal1"/>
              <w:numPr>
                <w:ilvl w:val="0"/>
                <w:numId w:val="11"/>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14:paraId="2CA04541" w14:textId="77777777" w:rsidR="00CC01BB" w:rsidRDefault="00CC01BB" w:rsidP="00CC01BB">
            <w:pPr>
              <w:pStyle w:val="Normal1"/>
              <w:spacing w:before="100"/>
              <w:jc w:val="both"/>
            </w:pPr>
          </w:p>
        </w:tc>
      </w:tr>
      <w:tr w:rsidR="00CC01BB" w14:paraId="31F6BD05" w14:textId="77777777" w:rsidTr="00CC01BB">
        <w:tc>
          <w:tcPr>
            <w:tcW w:w="1668" w:type="dxa"/>
          </w:tcPr>
          <w:p w14:paraId="1FF81031" w14:textId="77777777" w:rsidR="00CC01BB" w:rsidRDefault="00CC01BB" w:rsidP="00CC01BB">
            <w:pPr>
              <w:pStyle w:val="Normal1"/>
              <w:spacing w:before="100"/>
              <w:jc w:val="both"/>
            </w:pPr>
            <w:r>
              <w:rPr>
                <w:rFonts w:ascii="Arial" w:eastAsia="Arial" w:hAnsi="Arial" w:cs="Arial"/>
                <w:sz w:val="22"/>
                <w:szCs w:val="22"/>
              </w:rPr>
              <w:t>1.1(m)</w:t>
            </w:r>
          </w:p>
        </w:tc>
        <w:tc>
          <w:tcPr>
            <w:tcW w:w="5244" w:type="dxa"/>
          </w:tcPr>
          <w:p w14:paraId="0A91EE3D" w14:textId="77777777" w:rsidR="00CC01BB" w:rsidRDefault="00CC01BB" w:rsidP="00CC01BB">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2410" w:type="dxa"/>
          </w:tcPr>
          <w:p w14:paraId="1B6D43BF" w14:textId="77777777" w:rsidR="00CC01BB" w:rsidRDefault="00CC01BB" w:rsidP="00CC01BB">
            <w:pPr>
              <w:pStyle w:val="Normal1"/>
              <w:jc w:val="both"/>
            </w:pPr>
            <w:bookmarkStart w:id="14" w:name="_3dy6vkm" w:colFirst="0" w:colLast="0"/>
            <w:bookmarkEnd w:id="14"/>
            <w:r>
              <w:rPr>
                <w:rFonts w:ascii="Arial" w:eastAsia="Arial" w:hAnsi="Arial" w:cs="Arial"/>
                <w:sz w:val="22"/>
                <w:szCs w:val="22"/>
              </w:rPr>
              <w:t xml:space="preserve">Yes </w:t>
            </w:r>
            <w:r>
              <w:rPr>
                <w:rFonts w:ascii="Menlo Regular" w:eastAsia="Menlo Regular" w:hAnsi="Menlo Regular" w:cs="Menlo Regular"/>
                <w:sz w:val="22"/>
                <w:szCs w:val="22"/>
              </w:rPr>
              <w:t>☐</w:t>
            </w:r>
          </w:p>
          <w:p w14:paraId="49CCC8F5" w14:textId="77777777" w:rsidR="00CC01BB" w:rsidRDefault="00CC01BB" w:rsidP="00CC01BB">
            <w:pPr>
              <w:pStyle w:val="Normal1"/>
              <w:jc w:val="both"/>
            </w:pPr>
            <w:bookmarkStart w:id="15" w:name="_1t3h5sf" w:colFirst="0" w:colLast="0"/>
            <w:bookmarkEnd w:id="15"/>
            <w:r>
              <w:rPr>
                <w:rFonts w:ascii="Arial" w:eastAsia="Arial" w:hAnsi="Arial" w:cs="Arial"/>
                <w:sz w:val="22"/>
                <w:szCs w:val="22"/>
              </w:rPr>
              <w:t xml:space="preserve">No   </w:t>
            </w:r>
            <w:r>
              <w:rPr>
                <w:rFonts w:ascii="Menlo Regular" w:eastAsia="Menlo Regular" w:hAnsi="Menlo Regular" w:cs="Menlo Regular"/>
                <w:sz w:val="22"/>
                <w:szCs w:val="22"/>
              </w:rPr>
              <w:t>☐</w:t>
            </w:r>
          </w:p>
          <w:p w14:paraId="50463F49" w14:textId="77777777" w:rsidR="00CC01BB" w:rsidRDefault="00CC01BB" w:rsidP="00CC01BB">
            <w:pPr>
              <w:pStyle w:val="Normal1"/>
              <w:spacing w:before="100"/>
              <w:jc w:val="both"/>
            </w:pPr>
          </w:p>
        </w:tc>
      </w:tr>
      <w:tr w:rsidR="00CC01BB" w14:paraId="5DD54739" w14:textId="77777777" w:rsidTr="00CC01BB">
        <w:tc>
          <w:tcPr>
            <w:tcW w:w="1668" w:type="dxa"/>
          </w:tcPr>
          <w:p w14:paraId="61BE3910" w14:textId="77777777" w:rsidR="00CC01BB" w:rsidRDefault="00CC01BB" w:rsidP="00CC01BB">
            <w:pPr>
              <w:pStyle w:val="Normal1"/>
              <w:spacing w:before="100"/>
              <w:jc w:val="both"/>
            </w:pPr>
            <w:r>
              <w:rPr>
                <w:rFonts w:ascii="Arial" w:eastAsia="Arial" w:hAnsi="Arial" w:cs="Arial"/>
                <w:sz w:val="22"/>
                <w:szCs w:val="22"/>
              </w:rPr>
              <w:t>1.1(n)</w:t>
            </w:r>
          </w:p>
        </w:tc>
        <w:tc>
          <w:tcPr>
            <w:tcW w:w="5244" w:type="dxa"/>
          </w:tcPr>
          <w:p w14:paraId="59A00941" w14:textId="77777777" w:rsidR="00CC01BB" w:rsidRDefault="00CC01BB" w:rsidP="00CC01BB">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14:paraId="6B8FF8C6" w14:textId="77777777" w:rsidR="00CC01BB" w:rsidRDefault="00CC01BB" w:rsidP="00CC01BB">
            <w:pPr>
              <w:pStyle w:val="Normal1"/>
              <w:jc w:val="both"/>
            </w:pPr>
            <w:r>
              <w:rPr>
                <w:rFonts w:ascii="Arial" w:eastAsia="Arial" w:hAnsi="Arial" w:cs="Arial"/>
                <w:sz w:val="22"/>
                <w:szCs w:val="22"/>
              </w:rPr>
              <w:t xml:space="preserve">- Name; </w:t>
            </w:r>
          </w:p>
          <w:p w14:paraId="0D47AEEE" w14:textId="77777777" w:rsidR="00CC01BB" w:rsidRDefault="00CC01BB" w:rsidP="00CC01BB">
            <w:pPr>
              <w:pStyle w:val="Normal1"/>
              <w:jc w:val="both"/>
            </w:pPr>
            <w:r>
              <w:rPr>
                <w:rFonts w:ascii="Arial" w:eastAsia="Arial" w:hAnsi="Arial" w:cs="Arial"/>
                <w:sz w:val="22"/>
                <w:szCs w:val="22"/>
              </w:rPr>
              <w:t xml:space="preserve">- Date of birth; </w:t>
            </w:r>
          </w:p>
          <w:p w14:paraId="120EA2A0" w14:textId="77777777" w:rsidR="00CC01BB" w:rsidRDefault="00CC01BB" w:rsidP="00CC01BB">
            <w:pPr>
              <w:pStyle w:val="Normal1"/>
              <w:jc w:val="both"/>
            </w:pPr>
            <w:r>
              <w:rPr>
                <w:rFonts w:ascii="Arial" w:eastAsia="Arial" w:hAnsi="Arial" w:cs="Arial"/>
                <w:sz w:val="22"/>
                <w:szCs w:val="22"/>
              </w:rPr>
              <w:t xml:space="preserve">- Nationality; </w:t>
            </w:r>
          </w:p>
          <w:p w14:paraId="56819683" w14:textId="77777777" w:rsidR="00CC01BB" w:rsidRDefault="00CC01BB" w:rsidP="00CC01BB">
            <w:pPr>
              <w:pStyle w:val="Normal1"/>
              <w:jc w:val="both"/>
            </w:pPr>
            <w:r>
              <w:rPr>
                <w:rFonts w:ascii="Arial" w:eastAsia="Arial" w:hAnsi="Arial" w:cs="Arial"/>
                <w:sz w:val="22"/>
                <w:szCs w:val="22"/>
              </w:rPr>
              <w:t xml:space="preserve">- Country, state or part of the UK where the PSC usually lives; </w:t>
            </w:r>
          </w:p>
          <w:p w14:paraId="4477F6E2" w14:textId="77777777" w:rsidR="00CC01BB" w:rsidRDefault="00CC01BB" w:rsidP="00CC01BB">
            <w:pPr>
              <w:pStyle w:val="Normal1"/>
              <w:jc w:val="both"/>
            </w:pPr>
            <w:r>
              <w:rPr>
                <w:rFonts w:ascii="Arial" w:eastAsia="Arial" w:hAnsi="Arial" w:cs="Arial"/>
                <w:sz w:val="22"/>
                <w:szCs w:val="22"/>
              </w:rPr>
              <w:t xml:space="preserve">- Service address; </w:t>
            </w:r>
          </w:p>
          <w:p w14:paraId="49470708" w14:textId="77777777" w:rsidR="00CC01BB" w:rsidRDefault="00CC01BB" w:rsidP="00CC01BB">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44E589F5" w14:textId="77777777" w:rsidR="00CC01BB" w:rsidRDefault="00CC01BB" w:rsidP="00CC01BB">
            <w:pPr>
              <w:pStyle w:val="Normal1"/>
              <w:jc w:val="both"/>
            </w:pPr>
            <w:r>
              <w:rPr>
                <w:rFonts w:ascii="Arial" w:eastAsia="Arial" w:hAnsi="Arial" w:cs="Arial"/>
                <w:sz w:val="22"/>
                <w:szCs w:val="22"/>
              </w:rPr>
              <w:t xml:space="preserve">- Which conditions for being a PSC are met; </w:t>
            </w:r>
          </w:p>
          <w:p w14:paraId="34EA63DB" w14:textId="77777777" w:rsidR="00CC01BB" w:rsidRDefault="00CC01BB" w:rsidP="00CC01BB">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1F0598F6" w14:textId="77777777" w:rsidR="00CC01BB" w:rsidRDefault="00CC01BB" w:rsidP="00CC01BB">
            <w:pPr>
              <w:pStyle w:val="Normal1"/>
              <w:jc w:val="both"/>
            </w:pPr>
            <w:r>
              <w:rPr>
                <w:rFonts w:ascii="Arial" w:eastAsia="Arial" w:hAnsi="Arial" w:cs="Arial"/>
                <w:sz w:val="22"/>
                <w:szCs w:val="22"/>
              </w:rPr>
              <w:tab/>
              <w:t xml:space="preserve">- More than 50% and less than 75%, </w:t>
            </w:r>
          </w:p>
          <w:p w14:paraId="34C9C506" w14:textId="77777777" w:rsidR="00CC01BB" w:rsidRDefault="00CC01BB" w:rsidP="00CC01BB">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14:paraId="3B983EBD" w14:textId="77777777" w:rsidR="00CC01BB" w:rsidRDefault="00CC01BB" w:rsidP="00CC01BB">
            <w:pPr>
              <w:pStyle w:val="Normal1"/>
              <w:jc w:val="both"/>
            </w:pPr>
          </w:p>
          <w:p w14:paraId="5AAB9E0B" w14:textId="77777777" w:rsidR="00CC01BB" w:rsidRDefault="00CC01BB" w:rsidP="00CC01BB">
            <w:pPr>
              <w:pStyle w:val="Normal1"/>
              <w:jc w:val="both"/>
            </w:pPr>
            <w:r>
              <w:rPr>
                <w:rFonts w:ascii="Arial" w:eastAsia="Arial" w:hAnsi="Arial" w:cs="Arial"/>
                <w:sz w:val="22"/>
                <w:szCs w:val="22"/>
              </w:rPr>
              <w:t>(Please enter N/A if not applicable)</w:t>
            </w:r>
          </w:p>
        </w:tc>
        <w:tc>
          <w:tcPr>
            <w:tcW w:w="2410" w:type="dxa"/>
          </w:tcPr>
          <w:p w14:paraId="04DAED7B" w14:textId="77777777" w:rsidR="00CC01BB" w:rsidRDefault="00CC01BB" w:rsidP="00CC01BB">
            <w:pPr>
              <w:pStyle w:val="Normal1"/>
              <w:spacing w:before="100"/>
              <w:jc w:val="both"/>
            </w:pPr>
          </w:p>
        </w:tc>
      </w:tr>
      <w:tr w:rsidR="00CC01BB" w14:paraId="140BEAD9" w14:textId="77777777" w:rsidTr="00CC01BB">
        <w:tc>
          <w:tcPr>
            <w:tcW w:w="1668" w:type="dxa"/>
          </w:tcPr>
          <w:p w14:paraId="5A1A30BE" w14:textId="77777777" w:rsidR="00CC01BB" w:rsidRDefault="00CC01BB" w:rsidP="00CC01BB">
            <w:pPr>
              <w:pStyle w:val="Normal1"/>
              <w:spacing w:before="100"/>
              <w:jc w:val="both"/>
            </w:pPr>
            <w:r>
              <w:rPr>
                <w:rFonts w:ascii="Arial" w:eastAsia="Arial" w:hAnsi="Arial" w:cs="Arial"/>
                <w:sz w:val="22"/>
                <w:szCs w:val="22"/>
              </w:rPr>
              <w:t>1.1(o)</w:t>
            </w:r>
          </w:p>
        </w:tc>
        <w:tc>
          <w:tcPr>
            <w:tcW w:w="5244" w:type="dxa"/>
          </w:tcPr>
          <w:p w14:paraId="39CCDD76" w14:textId="77777777" w:rsidR="00CC01BB" w:rsidRDefault="00CC01BB" w:rsidP="00CC01BB">
            <w:pPr>
              <w:pStyle w:val="Normal1"/>
              <w:spacing w:before="100"/>
              <w:jc w:val="both"/>
            </w:pPr>
            <w:r>
              <w:rPr>
                <w:rFonts w:ascii="Arial" w:eastAsia="Arial" w:hAnsi="Arial" w:cs="Arial"/>
                <w:sz w:val="22"/>
                <w:szCs w:val="22"/>
              </w:rPr>
              <w:t>Details of immediate parent company:</w:t>
            </w:r>
          </w:p>
          <w:p w14:paraId="0358DC0D" w14:textId="77777777" w:rsidR="00CC01BB" w:rsidRDefault="00CC01BB" w:rsidP="00CC01BB">
            <w:pPr>
              <w:pStyle w:val="Normal1"/>
              <w:jc w:val="both"/>
            </w:pPr>
            <w:r>
              <w:rPr>
                <w:rFonts w:ascii="Arial" w:eastAsia="Arial" w:hAnsi="Arial" w:cs="Arial"/>
                <w:sz w:val="22"/>
                <w:szCs w:val="22"/>
              </w:rPr>
              <w:t xml:space="preserve"> </w:t>
            </w:r>
          </w:p>
          <w:p w14:paraId="02FE8C95" w14:textId="77777777" w:rsidR="00CC01BB" w:rsidRDefault="00CC01BB" w:rsidP="00CC01BB">
            <w:pPr>
              <w:pStyle w:val="Normal1"/>
              <w:jc w:val="both"/>
            </w:pPr>
            <w:r>
              <w:rPr>
                <w:rFonts w:ascii="Arial" w:eastAsia="Arial" w:hAnsi="Arial" w:cs="Arial"/>
                <w:sz w:val="22"/>
                <w:szCs w:val="22"/>
              </w:rPr>
              <w:t>- Full name of the immediate parent company</w:t>
            </w:r>
          </w:p>
          <w:p w14:paraId="7A63E9E5" w14:textId="77777777" w:rsidR="00CC01BB" w:rsidRDefault="00CC01BB" w:rsidP="00CC01BB">
            <w:pPr>
              <w:pStyle w:val="Normal1"/>
              <w:jc w:val="both"/>
            </w:pPr>
            <w:r>
              <w:rPr>
                <w:rFonts w:ascii="Arial" w:eastAsia="Arial" w:hAnsi="Arial" w:cs="Arial"/>
                <w:sz w:val="22"/>
                <w:szCs w:val="22"/>
              </w:rPr>
              <w:t>- Registered office address (if applicable)</w:t>
            </w:r>
          </w:p>
          <w:p w14:paraId="6610F81E" w14:textId="77777777" w:rsidR="00CC01BB" w:rsidRDefault="00CC01BB" w:rsidP="00CC01BB">
            <w:pPr>
              <w:pStyle w:val="Normal1"/>
              <w:jc w:val="both"/>
            </w:pPr>
            <w:r>
              <w:rPr>
                <w:rFonts w:ascii="Arial" w:eastAsia="Arial" w:hAnsi="Arial" w:cs="Arial"/>
                <w:sz w:val="22"/>
                <w:szCs w:val="22"/>
              </w:rPr>
              <w:t>- Registration number (if applicable)</w:t>
            </w:r>
          </w:p>
          <w:p w14:paraId="340B8678" w14:textId="77777777" w:rsidR="00CC01BB" w:rsidRDefault="00CC01BB" w:rsidP="00CC01BB">
            <w:pPr>
              <w:pStyle w:val="Normal1"/>
              <w:jc w:val="both"/>
            </w:pPr>
            <w:r>
              <w:rPr>
                <w:rFonts w:ascii="Arial" w:eastAsia="Arial" w:hAnsi="Arial" w:cs="Arial"/>
                <w:sz w:val="22"/>
                <w:szCs w:val="22"/>
              </w:rPr>
              <w:t>- Head office DUNS number (if applicable)</w:t>
            </w:r>
          </w:p>
          <w:p w14:paraId="39326ED4" w14:textId="77777777" w:rsidR="00CC01BB" w:rsidRDefault="00CC01BB" w:rsidP="00CC01BB">
            <w:pPr>
              <w:pStyle w:val="Normal1"/>
              <w:jc w:val="both"/>
            </w:pPr>
            <w:r>
              <w:rPr>
                <w:rFonts w:ascii="Arial" w:eastAsia="Arial" w:hAnsi="Arial" w:cs="Arial"/>
                <w:sz w:val="22"/>
                <w:szCs w:val="22"/>
              </w:rPr>
              <w:t>- Head office VAT number (if applicable)</w:t>
            </w:r>
          </w:p>
          <w:p w14:paraId="5ED28E8F" w14:textId="77777777" w:rsidR="00CC01BB" w:rsidRDefault="00CC01BB" w:rsidP="00CC01BB">
            <w:pPr>
              <w:pStyle w:val="Normal1"/>
              <w:jc w:val="both"/>
            </w:pPr>
          </w:p>
          <w:p w14:paraId="4EB3F218" w14:textId="77777777" w:rsidR="00CC01BB" w:rsidRDefault="00CC01BB" w:rsidP="00CC01BB">
            <w:pPr>
              <w:pStyle w:val="Normal1"/>
              <w:jc w:val="both"/>
            </w:pPr>
            <w:r>
              <w:rPr>
                <w:rFonts w:ascii="Arial" w:eastAsia="Arial" w:hAnsi="Arial" w:cs="Arial"/>
                <w:sz w:val="22"/>
                <w:szCs w:val="22"/>
              </w:rPr>
              <w:t>(Please enter N/A if not applicable)</w:t>
            </w:r>
          </w:p>
        </w:tc>
        <w:tc>
          <w:tcPr>
            <w:tcW w:w="2410" w:type="dxa"/>
          </w:tcPr>
          <w:p w14:paraId="685B5D01" w14:textId="77777777" w:rsidR="00CC01BB" w:rsidRDefault="00CC01BB" w:rsidP="00CC01BB">
            <w:pPr>
              <w:pStyle w:val="Normal1"/>
              <w:spacing w:before="100"/>
              <w:jc w:val="both"/>
            </w:pPr>
          </w:p>
        </w:tc>
      </w:tr>
      <w:tr w:rsidR="00CC01BB" w14:paraId="605CB5A2" w14:textId="77777777" w:rsidTr="00CC01BB">
        <w:tc>
          <w:tcPr>
            <w:tcW w:w="1668" w:type="dxa"/>
          </w:tcPr>
          <w:p w14:paraId="283D477F" w14:textId="77777777" w:rsidR="00CC01BB" w:rsidRDefault="00CC01BB" w:rsidP="00CC01BB">
            <w:pPr>
              <w:pStyle w:val="Normal1"/>
              <w:spacing w:before="100"/>
              <w:jc w:val="both"/>
            </w:pPr>
            <w:r>
              <w:rPr>
                <w:rFonts w:ascii="Arial" w:eastAsia="Arial" w:hAnsi="Arial" w:cs="Arial"/>
                <w:sz w:val="22"/>
                <w:szCs w:val="22"/>
              </w:rPr>
              <w:t>1.1(p)</w:t>
            </w:r>
          </w:p>
        </w:tc>
        <w:tc>
          <w:tcPr>
            <w:tcW w:w="5244" w:type="dxa"/>
          </w:tcPr>
          <w:p w14:paraId="51ECA39C" w14:textId="77777777" w:rsidR="00CC01BB" w:rsidRDefault="00CC01BB" w:rsidP="00CC01BB">
            <w:pPr>
              <w:pStyle w:val="Normal1"/>
              <w:spacing w:before="100"/>
              <w:jc w:val="both"/>
            </w:pPr>
            <w:r>
              <w:rPr>
                <w:rFonts w:ascii="Arial" w:eastAsia="Arial" w:hAnsi="Arial" w:cs="Arial"/>
                <w:sz w:val="22"/>
                <w:szCs w:val="22"/>
              </w:rPr>
              <w:t>Details of ultimate parent company:</w:t>
            </w:r>
          </w:p>
          <w:p w14:paraId="7E4D74A8" w14:textId="77777777" w:rsidR="00CC01BB" w:rsidRDefault="00CC01BB" w:rsidP="00CC01BB">
            <w:pPr>
              <w:pStyle w:val="Normal1"/>
              <w:jc w:val="both"/>
            </w:pPr>
          </w:p>
          <w:p w14:paraId="7C813AD4" w14:textId="77777777" w:rsidR="00CC01BB" w:rsidRDefault="00CC01BB" w:rsidP="00CC01BB">
            <w:pPr>
              <w:pStyle w:val="Normal1"/>
              <w:jc w:val="both"/>
            </w:pPr>
            <w:r>
              <w:rPr>
                <w:rFonts w:ascii="Arial" w:eastAsia="Arial" w:hAnsi="Arial" w:cs="Arial"/>
                <w:sz w:val="22"/>
                <w:szCs w:val="22"/>
              </w:rPr>
              <w:t>- Full name of the ultimate parent company</w:t>
            </w:r>
          </w:p>
          <w:p w14:paraId="04BAC324" w14:textId="77777777" w:rsidR="00CC01BB" w:rsidRDefault="00CC01BB" w:rsidP="00CC01BB">
            <w:pPr>
              <w:pStyle w:val="Normal1"/>
              <w:jc w:val="both"/>
            </w:pPr>
            <w:r>
              <w:rPr>
                <w:rFonts w:ascii="Arial" w:eastAsia="Arial" w:hAnsi="Arial" w:cs="Arial"/>
                <w:sz w:val="22"/>
                <w:szCs w:val="22"/>
              </w:rPr>
              <w:t>- Registered office address (if applicable)</w:t>
            </w:r>
          </w:p>
          <w:p w14:paraId="0BDCF3C1" w14:textId="77777777" w:rsidR="00CC01BB" w:rsidRDefault="00CC01BB" w:rsidP="00CC01BB">
            <w:pPr>
              <w:pStyle w:val="Normal1"/>
              <w:jc w:val="both"/>
            </w:pPr>
            <w:r>
              <w:rPr>
                <w:rFonts w:ascii="Arial" w:eastAsia="Arial" w:hAnsi="Arial" w:cs="Arial"/>
                <w:sz w:val="22"/>
                <w:szCs w:val="22"/>
              </w:rPr>
              <w:t>- Registration number (if applicable)</w:t>
            </w:r>
          </w:p>
          <w:p w14:paraId="367FE504" w14:textId="77777777" w:rsidR="00CC01BB" w:rsidRDefault="00CC01BB" w:rsidP="00CC01BB">
            <w:pPr>
              <w:pStyle w:val="Normal1"/>
              <w:jc w:val="both"/>
            </w:pPr>
            <w:r>
              <w:rPr>
                <w:rFonts w:ascii="Arial" w:eastAsia="Arial" w:hAnsi="Arial" w:cs="Arial"/>
                <w:sz w:val="22"/>
                <w:szCs w:val="22"/>
              </w:rPr>
              <w:t>- Head office DUNS number (if applicable)</w:t>
            </w:r>
          </w:p>
          <w:p w14:paraId="6381A33E" w14:textId="77777777" w:rsidR="00CC01BB" w:rsidRDefault="00CC01BB" w:rsidP="00CC01BB">
            <w:pPr>
              <w:pStyle w:val="Normal1"/>
              <w:jc w:val="both"/>
            </w:pPr>
            <w:r>
              <w:rPr>
                <w:rFonts w:ascii="Arial" w:eastAsia="Arial" w:hAnsi="Arial" w:cs="Arial"/>
                <w:sz w:val="22"/>
                <w:szCs w:val="22"/>
              </w:rPr>
              <w:t>- Head office VAT number (if applicable)</w:t>
            </w:r>
          </w:p>
          <w:p w14:paraId="7F6064BA" w14:textId="77777777" w:rsidR="00CC01BB" w:rsidRDefault="00CC01BB" w:rsidP="00CC01BB">
            <w:pPr>
              <w:pStyle w:val="Normal1"/>
              <w:jc w:val="both"/>
            </w:pPr>
          </w:p>
          <w:p w14:paraId="3005204B" w14:textId="77777777" w:rsidR="00CC01BB" w:rsidRDefault="00CC01BB" w:rsidP="00CC01BB">
            <w:pPr>
              <w:pStyle w:val="Normal1"/>
              <w:jc w:val="both"/>
            </w:pPr>
            <w:r>
              <w:rPr>
                <w:rFonts w:ascii="Arial" w:eastAsia="Arial" w:hAnsi="Arial" w:cs="Arial"/>
                <w:sz w:val="22"/>
                <w:szCs w:val="22"/>
              </w:rPr>
              <w:t>(Please enter N/A if not applicable)</w:t>
            </w:r>
          </w:p>
        </w:tc>
        <w:tc>
          <w:tcPr>
            <w:tcW w:w="2410" w:type="dxa"/>
          </w:tcPr>
          <w:p w14:paraId="4FB4A64D" w14:textId="77777777" w:rsidR="00CC01BB" w:rsidRDefault="00CC01BB" w:rsidP="00CC01BB">
            <w:pPr>
              <w:pStyle w:val="Normal1"/>
              <w:spacing w:before="100"/>
              <w:jc w:val="both"/>
            </w:pPr>
          </w:p>
        </w:tc>
      </w:tr>
    </w:tbl>
    <w:p w14:paraId="5FB0E3A3" w14:textId="77777777" w:rsidR="00CC01BB" w:rsidRDefault="00CC01BB" w:rsidP="00CC01BB">
      <w:pPr>
        <w:pStyle w:val="Normal1"/>
        <w:spacing w:after="160" w:line="259" w:lineRule="auto"/>
      </w:pPr>
    </w:p>
    <w:p w14:paraId="2019D19D" w14:textId="77777777" w:rsidR="00D0749F" w:rsidRDefault="00CC01BB" w:rsidP="00CC01BB">
      <w:pPr>
        <w:pStyle w:val="Normal1"/>
        <w:rPr>
          <w:rFonts w:ascii="Arial" w:eastAsia="Arial" w:hAnsi="Arial" w:cs="Arial"/>
          <w:color w:val="222222"/>
          <w:highlight w:val="white"/>
        </w:rPr>
      </w:pPr>
      <w:r>
        <w:rPr>
          <w:rFonts w:ascii="Arial" w:eastAsia="Arial" w:hAnsi="Arial" w:cs="Arial"/>
          <w:color w:val="222222"/>
          <w:highlight w:val="white"/>
        </w:rPr>
        <w:t>Please note: A criminal record check for relevant convictions may be undertaken for the preferred suppliers and the persons of significance in control of them.</w:t>
      </w:r>
    </w:p>
    <w:p w14:paraId="198B2F02" w14:textId="77777777" w:rsidR="00CC01BB" w:rsidRDefault="00CC01BB" w:rsidP="00CC01BB">
      <w:pPr>
        <w:pStyle w:val="Normal1"/>
        <w:spacing w:before="100"/>
        <w:ind w:left="-525"/>
        <w:jc w:val="both"/>
        <w:rPr>
          <w:rFonts w:ascii="Arial" w:eastAsia="Arial" w:hAnsi="Arial" w:cs="Arial"/>
        </w:rPr>
      </w:pPr>
      <w:r>
        <w:rPr>
          <w:rFonts w:ascii="Arial" w:eastAsia="Arial" w:hAnsi="Arial" w:cs="Arial"/>
        </w:rPr>
        <w:lastRenderedPageBreak/>
        <w:t>Please provide the following information about your approach to this procurement:</w:t>
      </w:r>
    </w:p>
    <w:p w14:paraId="0B971155" w14:textId="77777777" w:rsidR="006F7B7B" w:rsidRDefault="006F7B7B" w:rsidP="00CC01BB">
      <w:pPr>
        <w:pStyle w:val="Normal1"/>
        <w:spacing w:before="100"/>
        <w:ind w:left="-525"/>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CC01BB" w14:paraId="0889668D" w14:textId="77777777" w:rsidTr="00CC01BB">
        <w:tc>
          <w:tcPr>
            <w:tcW w:w="1268" w:type="dxa"/>
            <w:tcBorders>
              <w:top w:val="single" w:sz="8" w:space="0" w:color="000000"/>
              <w:bottom w:val="single" w:sz="6" w:space="0" w:color="000000"/>
            </w:tcBorders>
            <w:shd w:val="clear" w:color="auto" w:fill="CCFFFF"/>
          </w:tcPr>
          <w:p w14:paraId="3D80A6CC" w14:textId="77777777" w:rsidR="00CC01BB" w:rsidRDefault="00CC01BB" w:rsidP="00CC01BB">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0B8BAD70" w14:textId="77777777" w:rsidR="00CC01BB" w:rsidRDefault="00CC01BB" w:rsidP="00CC01BB">
            <w:pPr>
              <w:pStyle w:val="Normal1"/>
              <w:spacing w:before="100"/>
              <w:jc w:val="both"/>
            </w:pPr>
            <w:r>
              <w:rPr>
                <w:rFonts w:ascii="Arial" w:eastAsia="Arial" w:hAnsi="Arial" w:cs="Arial"/>
                <w:sz w:val="22"/>
                <w:szCs w:val="22"/>
              </w:rPr>
              <w:t>Bidding model</w:t>
            </w:r>
          </w:p>
        </w:tc>
      </w:tr>
      <w:tr w:rsidR="00CC01BB" w14:paraId="05B9E999" w14:textId="77777777" w:rsidTr="00CC01BB">
        <w:tc>
          <w:tcPr>
            <w:tcW w:w="1268" w:type="dxa"/>
            <w:tcBorders>
              <w:top w:val="single" w:sz="6" w:space="0" w:color="000000"/>
              <w:bottom w:val="single" w:sz="6" w:space="0" w:color="000000"/>
            </w:tcBorders>
            <w:shd w:val="clear" w:color="auto" w:fill="CCFFFF"/>
          </w:tcPr>
          <w:p w14:paraId="1A2FDFEE" w14:textId="77777777" w:rsidR="00CC01BB" w:rsidRDefault="00CC01BB" w:rsidP="00CC01BB">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39AE637C" w14:textId="77777777" w:rsidR="00CC01BB" w:rsidRDefault="00CC01BB" w:rsidP="00CC01BB">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722B6476" w14:textId="77777777" w:rsidR="00CC01BB" w:rsidRDefault="00CC01BB" w:rsidP="00CC01BB">
            <w:pPr>
              <w:pStyle w:val="Normal1"/>
              <w:spacing w:before="100"/>
              <w:jc w:val="both"/>
            </w:pPr>
            <w:r>
              <w:rPr>
                <w:rFonts w:ascii="Arial" w:eastAsia="Arial" w:hAnsi="Arial" w:cs="Arial"/>
                <w:sz w:val="22"/>
                <w:szCs w:val="22"/>
              </w:rPr>
              <w:t>Response</w:t>
            </w:r>
          </w:p>
        </w:tc>
      </w:tr>
      <w:tr w:rsidR="00CC01BB" w14:paraId="6E6AF20D" w14:textId="77777777" w:rsidTr="00CC01BB">
        <w:tc>
          <w:tcPr>
            <w:tcW w:w="1268" w:type="dxa"/>
            <w:tcBorders>
              <w:top w:val="single" w:sz="6" w:space="0" w:color="000000"/>
            </w:tcBorders>
          </w:tcPr>
          <w:p w14:paraId="48434742" w14:textId="77777777" w:rsidR="00CC01BB" w:rsidRDefault="00CC01BB" w:rsidP="00CC01BB">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14:paraId="58117D0D" w14:textId="77777777" w:rsidR="00CC01BB" w:rsidRDefault="00CC01BB" w:rsidP="00CC01BB">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31F73FE7" w14:textId="77777777" w:rsidR="00CC01BB" w:rsidRDefault="00CC01BB" w:rsidP="00CC01BB">
            <w:pPr>
              <w:pStyle w:val="Normal1"/>
              <w:jc w:val="both"/>
            </w:pPr>
            <w:bookmarkStart w:id="16" w:name="_4d34og8" w:colFirst="0" w:colLast="0"/>
            <w:bookmarkEnd w:id="16"/>
            <w:r>
              <w:rPr>
                <w:rFonts w:ascii="Arial" w:eastAsia="Arial" w:hAnsi="Arial" w:cs="Arial"/>
                <w:sz w:val="22"/>
                <w:szCs w:val="22"/>
              </w:rPr>
              <w:t xml:space="preserve">Yes </w:t>
            </w:r>
            <w:r>
              <w:rPr>
                <w:rFonts w:ascii="Menlo Regular" w:eastAsia="Menlo Regular" w:hAnsi="Menlo Regular" w:cs="Menlo Regular"/>
                <w:sz w:val="22"/>
                <w:szCs w:val="22"/>
              </w:rPr>
              <w:t>☐</w:t>
            </w:r>
          </w:p>
          <w:p w14:paraId="755B5522" w14:textId="77777777" w:rsidR="00CC01BB" w:rsidRDefault="00CC01BB" w:rsidP="00CC01BB">
            <w:pPr>
              <w:pStyle w:val="Normal1"/>
              <w:jc w:val="both"/>
            </w:pPr>
            <w:bookmarkStart w:id="17" w:name="_2s8eyo1" w:colFirst="0" w:colLast="0"/>
            <w:bookmarkEnd w:id="17"/>
            <w:r>
              <w:rPr>
                <w:rFonts w:ascii="Arial" w:eastAsia="Arial" w:hAnsi="Arial" w:cs="Arial"/>
                <w:sz w:val="22"/>
                <w:szCs w:val="22"/>
              </w:rPr>
              <w:t xml:space="preserve">No   </w:t>
            </w:r>
            <w:r>
              <w:rPr>
                <w:rFonts w:ascii="Menlo Regular" w:eastAsia="Menlo Regular" w:hAnsi="Menlo Regular" w:cs="Menlo Regular"/>
                <w:sz w:val="22"/>
                <w:szCs w:val="22"/>
              </w:rPr>
              <w:t>☐</w:t>
            </w:r>
          </w:p>
          <w:p w14:paraId="4BDDFFD9" w14:textId="77777777" w:rsidR="00CC01BB" w:rsidRDefault="00CC01BB" w:rsidP="00CC01BB">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14:paraId="1EAD0379" w14:textId="77777777" w:rsidR="00CC01BB" w:rsidRDefault="00CC01BB" w:rsidP="00CC01BB">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CC01BB" w14:paraId="578580E2" w14:textId="77777777" w:rsidTr="00CC01BB">
        <w:tc>
          <w:tcPr>
            <w:tcW w:w="1268" w:type="dxa"/>
          </w:tcPr>
          <w:p w14:paraId="17D4C64D" w14:textId="77777777" w:rsidR="00CC01BB" w:rsidRDefault="00CC01BB" w:rsidP="00CC01BB">
            <w:pPr>
              <w:pStyle w:val="Normal1"/>
              <w:spacing w:before="100"/>
              <w:jc w:val="both"/>
            </w:pPr>
            <w:r>
              <w:rPr>
                <w:rFonts w:ascii="Arial" w:eastAsia="Arial" w:hAnsi="Arial" w:cs="Arial"/>
                <w:sz w:val="22"/>
                <w:szCs w:val="22"/>
              </w:rPr>
              <w:t>1.2(a) - (ii)</w:t>
            </w:r>
          </w:p>
        </w:tc>
        <w:tc>
          <w:tcPr>
            <w:tcW w:w="4007" w:type="dxa"/>
          </w:tcPr>
          <w:p w14:paraId="58C828E6" w14:textId="77777777" w:rsidR="00CC01BB" w:rsidRDefault="00CC01BB" w:rsidP="00CC01BB">
            <w:pPr>
              <w:pStyle w:val="Normal1"/>
              <w:spacing w:before="100"/>
              <w:jc w:val="both"/>
            </w:pPr>
            <w:r>
              <w:rPr>
                <w:rFonts w:ascii="Arial" w:eastAsia="Arial" w:hAnsi="Arial" w:cs="Arial"/>
                <w:sz w:val="22"/>
                <w:szCs w:val="22"/>
              </w:rPr>
              <w:t>Name of group of economic operators (if applicable)</w:t>
            </w:r>
          </w:p>
        </w:tc>
        <w:tc>
          <w:tcPr>
            <w:tcW w:w="4047" w:type="dxa"/>
          </w:tcPr>
          <w:p w14:paraId="11D5F0D9" w14:textId="77777777" w:rsidR="00CC01BB" w:rsidRDefault="00CC01BB" w:rsidP="00CC01BB">
            <w:pPr>
              <w:pStyle w:val="Normal1"/>
              <w:tabs>
                <w:tab w:val="center" w:pos="4513"/>
                <w:tab w:val="right" w:pos="9026"/>
              </w:tabs>
              <w:spacing w:before="100"/>
              <w:jc w:val="both"/>
            </w:pPr>
          </w:p>
        </w:tc>
      </w:tr>
      <w:tr w:rsidR="00CC01BB" w14:paraId="58AA3139" w14:textId="77777777" w:rsidTr="00CC01BB">
        <w:tc>
          <w:tcPr>
            <w:tcW w:w="1268" w:type="dxa"/>
          </w:tcPr>
          <w:p w14:paraId="37AE45F4" w14:textId="77777777" w:rsidR="00CC01BB" w:rsidRDefault="00CC01BB" w:rsidP="00CC01BB">
            <w:pPr>
              <w:pStyle w:val="Normal1"/>
              <w:spacing w:before="100"/>
              <w:jc w:val="both"/>
            </w:pPr>
            <w:r>
              <w:rPr>
                <w:rFonts w:ascii="Arial" w:eastAsia="Arial" w:hAnsi="Arial" w:cs="Arial"/>
                <w:sz w:val="22"/>
                <w:szCs w:val="22"/>
              </w:rPr>
              <w:t>1.2(a) - (iii)</w:t>
            </w:r>
          </w:p>
        </w:tc>
        <w:tc>
          <w:tcPr>
            <w:tcW w:w="4007" w:type="dxa"/>
          </w:tcPr>
          <w:p w14:paraId="33BE720A" w14:textId="77777777" w:rsidR="00CC01BB" w:rsidRDefault="00CC01BB" w:rsidP="00CC01BB">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2C29BFA7" w14:textId="77777777" w:rsidR="00CC01BB" w:rsidRDefault="00CC01BB" w:rsidP="00CC01BB">
            <w:pPr>
              <w:pStyle w:val="Normal1"/>
              <w:tabs>
                <w:tab w:val="center" w:pos="4513"/>
                <w:tab w:val="right" w:pos="9026"/>
              </w:tabs>
              <w:spacing w:before="100"/>
              <w:jc w:val="both"/>
            </w:pPr>
          </w:p>
        </w:tc>
      </w:tr>
      <w:tr w:rsidR="00CC01BB" w14:paraId="06101A42" w14:textId="77777777" w:rsidTr="00CC01BB">
        <w:trPr>
          <w:trHeight w:val="260"/>
        </w:trPr>
        <w:tc>
          <w:tcPr>
            <w:tcW w:w="1268" w:type="dxa"/>
          </w:tcPr>
          <w:p w14:paraId="142F4375" w14:textId="77777777" w:rsidR="00CC01BB" w:rsidRDefault="00CC01BB" w:rsidP="00CC01BB">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14:paraId="743B9A9F" w14:textId="77777777" w:rsidR="00CC01BB" w:rsidRDefault="00CC01BB" w:rsidP="00CC01BB">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2DA7ABAA" w14:textId="77777777" w:rsidR="00CC01BB" w:rsidRDefault="00CC01BB" w:rsidP="00CC01B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47173CC" w14:textId="77777777" w:rsidR="00CC01BB" w:rsidRDefault="00CC01BB" w:rsidP="00CC01BB">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5F74272F" w14:textId="77777777" w:rsidR="00CC01BB" w:rsidRDefault="00CC01BB" w:rsidP="00CC01BB">
            <w:pPr>
              <w:pStyle w:val="Normal1"/>
              <w:jc w:val="both"/>
            </w:pPr>
          </w:p>
        </w:tc>
      </w:tr>
      <w:tr w:rsidR="00CC01BB" w14:paraId="148FA13A" w14:textId="77777777" w:rsidTr="00CC01BB">
        <w:tc>
          <w:tcPr>
            <w:tcW w:w="1268" w:type="dxa"/>
          </w:tcPr>
          <w:p w14:paraId="32CC03D5" w14:textId="77777777" w:rsidR="00CC01BB" w:rsidRDefault="00CC01BB" w:rsidP="00CC01BB">
            <w:pPr>
              <w:pStyle w:val="Normal1"/>
              <w:spacing w:before="100"/>
              <w:jc w:val="both"/>
            </w:pPr>
            <w:r>
              <w:rPr>
                <w:rFonts w:ascii="Arial" w:eastAsia="Arial" w:hAnsi="Arial" w:cs="Arial"/>
                <w:sz w:val="22"/>
                <w:szCs w:val="22"/>
              </w:rPr>
              <w:t>1.2(b) - (ii)</w:t>
            </w:r>
          </w:p>
        </w:tc>
        <w:tc>
          <w:tcPr>
            <w:tcW w:w="8054" w:type="dxa"/>
            <w:gridSpan w:val="2"/>
          </w:tcPr>
          <w:p w14:paraId="57BBE283" w14:textId="77777777" w:rsidR="00CC01BB" w:rsidRDefault="00CC01BB" w:rsidP="00CC01BB">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CC01BB" w14:paraId="72F2EAA8" w14:textId="77777777" w:rsidTr="00CC01BB">
              <w:trPr>
                <w:trHeight w:val="400"/>
              </w:trPr>
              <w:tc>
                <w:tcPr>
                  <w:tcW w:w="1814" w:type="dxa"/>
                </w:tcPr>
                <w:p w14:paraId="5DED9727" w14:textId="77777777" w:rsidR="00CC01BB" w:rsidRDefault="00CC01BB" w:rsidP="00CC01BB">
                  <w:pPr>
                    <w:pStyle w:val="Normal1"/>
                    <w:jc w:val="both"/>
                  </w:pPr>
                  <w:r>
                    <w:rPr>
                      <w:rFonts w:ascii="Arial" w:eastAsia="Arial" w:hAnsi="Arial" w:cs="Arial"/>
                      <w:sz w:val="16"/>
                      <w:szCs w:val="16"/>
                    </w:rPr>
                    <w:t>Name</w:t>
                  </w:r>
                </w:p>
              </w:tc>
              <w:tc>
                <w:tcPr>
                  <w:tcW w:w="1202" w:type="dxa"/>
                </w:tcPr>
                <w:p w14:paraId="7ECC8BA8" w14:textId="77777777" w:rsidR="00CC01BB" w:rsidRDefault="00CC01BB" w:rsidP="00CC01BB">
                  <w:pPr>
                    <w:pStyle w:val="Normal1"/>
                    <w:jc w:val="both"/>
                  </w:pPr>
                </w:p>
                <w:p w14:paraId="081699BB" w14:textId="77777777" w:rsidR="00CC01BB" w:rsidRDefault="00CC01BB" w:rsidP="00CC01BB">
                  <w:pPr>
                    <w:pStyle w:val="Normal1"/>
                    <w:jc w:val="both"/>
                  </w:pPr>
                </w:p>
              </w:tc>
              <w:tc>
                <w:tcPr>
                  <w:tcW w:w="1203" w:type="dxa"/>
                </w:tcPr>
                <w:p w14:paraId="66144B69" w14:textId="77777777" w:rsidR="00CC01BB" w:rsidRDefault="00CC01BB" w:rsidP="00CC01BB">
                  <w:pPr>
                    <w:pStyle w:val="Normal1"/>
                    <w:jc w:val="both"/>
                  </w:pPr>
                </w:p>
              </w:tc>
              <w:tc>
                <w:tcPr>
                  <w:tcW w:w="1203" w:type="dxa"/>
                </w:tcPr>
                <w:p w14:paraId="339DE8FE" w14:textId="77777777" w:rsidR="00CC01BB" w:rsidRDefault="00CC01BB" w:rsidP="00CC01BB">
                  <w:pPr>
                    <w:pStyle w:val="Normal1"/>
                    <w:jc w:val="both"/>
                  </w:pPr>
                </w:p>
              </w:tc>
              <w:tc>
                <w:tcPr>
                  <w:tcW w:w="1203" w:type="dxa"/>
                </w:tcPr>
                <w:p w14:paraId="4C0016B0" w14:textId="77777777" w:rsidR="00CC01BB" w:rsidRDefault="00CC01BB" w:rsidP="00CC01BB">
                  <w:pPr>
                    <w:pStyle w:val="Normal1"/>
                    <w:jc w:val="both"/>
                  </w:pPr>
                </w:p>
              </w:tc>
              <w:tc>
                <w:tcPr>
                  <w:tcW w:w="1203" w:type="dxa"/>
                </w:tcPr>
                <w:p w14:paraId="3A73438A" w14:textId="77777777" w:rsidR="00CC01BB" w:rsidRDefault="00CC01BB" w:rsidP="00CC01BB">
                  <w:pPr>
                    <w:pStyle w:val="Normal1"/>
                    <w:jc w:val="both"/>
                  </w:pPr>
                </w:p>
              </w:tc>
            </w:tr>
            <w:tr w:rsidR="00CC01BB" w14:paraId="67A7E2B2" w14:textId="77777777" w:rsidTr="00CC01BB">
              <w:trPr>
                <w:trHeight w:val="480"/>
              </w:trPr>
              <w:tc>
                <w:tcPr>
                  <w:tcW w:w="1814" w:type="dxa"/>
                </w:tcPr>
                <w:p w14:paraId="6C2133F4" w14:textId="77777777" w:rsidR="00CC01BB" w:rsidRDefault="00CC01BB" w:rsidP="00CC01BB">
                  <w:pPr>
                    <w:pStyle w:val="Normal1"/>
                    <w:jc w:val="both"/>
                  </w:pPr>
                  <w:r>
                    <w:rPr>
                      <w:rFonts w:ascii="Arial" w:eastAsia="Arial" w:hAnsi="Arial" w:cs="Arial"/>
                      <w:sz w:val="16"/>
                      <w:szCs w:val="16"/>
                    </w:rPr>
                    <w:t>Registered address</w:t>
                  </w:r>
                </w:p>
              </w:tc>
              <w:tc>
                <w:tcPr>
                  <w:tcW w:w="1202" w:type="dxa"/>
                </w:tcPr>
                <w:p w14:paraId="50D2FA78" w14:textId="77777777" w:rsidR="00CC01BB" w:rsidRDefault="00CC01BB" w:rsidP="00CC01BB">
                  <w:pPr>
                    <w:pStyle w:val="Normal1"/>
                    <w:jc w:val="both"/>
                  </w:pPr>
                </w:p>
                <w:p w14:paraId="48DFBDE9" w14:textId="77777777" w:rsidR="00CC01BB" w:rsidRDefault="00CC01BB" w:rsidP="00CC01BB">
                  <w:pPr>
                    <w:pStyle w:val="Normal1"/>
                    <w:jc w:val="both"/>
                  </w:pPr>
                </w:p>
              </w:tc>
              <w:tc>
                <w:tcPr>
                  <w:tcW w:w="1203" w:type="dxa"/>
                </w:tcPr>
                <w:p w14:paraId="4A857833" w14:textId="77777777" w:rsidR="00CC01BB" w:rsidRDefault="00CC01BB" w:rsidP="00CC01BB">
                  <w:pPr>
                    <w:pStyle w:val="Normal1"/>
                    <w:jc w:val="both"/>
                  </w:pPr>
                </w:p>
              </w:tc>
              <w:tc>
                <w:tcPr>
                  <w:tcW w:w="1203" w:type="dxa"/>
                </w:tcPr>
                <w:p w14:paraId="7D610D39" w14:textId="77777777" w:rsidR="00CC01BB" w:rsidRDefault="00CC01BB" w:rsidP="00CC01BB">
                  <w:pPr>
                    <w:pStyle w:val="Normal1"/>
                    <w:jc w:val="both"/>
                  </w:pPr>
                </w:p>
              </w:tc>
              <w:tc>
                <w:tcPr>
                  <w:tcW w:w="1203" w:type="dxa"/>
                </w:tcPr>
                <w:p w14:paraId="0F45359A" w14:textId="77777777" w:rsidR="00CC01BB" w:rsidRDefault="00CC01BB" w:rsidP="00CC01BB">
                  <w:pPr>
                    <w:pStyle w:val="Normal1"/>
                    <w:jc w:val="both"/>
                  </w:pPr>
                </w:p>
              </w:tc>
              <w:tc>
                <w:tcPr>
                  <w:tcW w:w="1203" w:type="dxa"/>
                </w:tcPr>
                <w:p w14:paraId="6D260C04" w14:textId="77777777" w:rsidR="00CC01BB" w:rsidRDefault="00CC01BB" w:rsidP="00CC01BB">
                  <w:pPr>
                    <w:pStyle w:val="Normal1"/>
                    <w:jc w:val="both"/>
                  </w:pPr>
                </w:p>
              </w:tc>
            </w:tr>
            <w:tr w:rsidR="00CC01BB" w14:paraId="3331C6F4" w14:textId="77777777" w:rsidTr="00CC01BB">
              <w:trPr>
                <w:trHeight w:val="360"/>
              </w:trPr>
              <w:tc>
                <w:tcPr>
                  <w:tcW w:w="1814" w:type="dxa"/>
                </w:tcPr>
                <w:p w14:paraId="2EB0C093" w14:textId="77777777" w:rsidR="00CC01BB" w:rsidRDefault="00CC01BB" w:rsidP="00CC01BB">
                  <w:pPr>
                    <w:pStyle w:val="Normal1"/>
                    <w:jc w:val="both"/>
                  </w:pPr>
                  <w:r>
                    <w:rPr>
                      <w:rFonts w:ascii="Arial" w:eastAsia="Arial" w:hAnsi="Arial" w:cs="Arial"/>
                      <w:sz w:val="16"/>
                      <w:szCs w:val="16"/>
                    </w:rPr>
                    <w:t>Trading status</w:t>
                  </w:r>
                </w:p>
              </w:tc>
              <w:tc>
                <w:tcPr>
                  <w:tcW w:w="1202" w:type="dxa"/>
                </w:tcPr>
                <w:p w14:paraId="4DD88F2F" w14:textId="77777777" w:rsidR="00CC01BB" w:rsidRDefault="00CC01BB" w:rsidP="00CC01BB">
                  <w:pPr>
                    <w:pStyle w:val="Normal1"/>
                    <w:jc w:val="both"/>
                  </w:pPr>
                </w:p>
              </w:tc>
              <w:tc>
                <w:tcPr>
                  <w:tcW w:w="1203" w:type="dxa"/>
                </w:tcPr>
                <w:p w14:paraId="07F9D85E" w14:textId="77777777" w:rsidR="00CC01BB" w:rsidRDefault="00CC01BB" w:rsidP="00CC01BB">
                  <w:pPr>
                    <w:pStyle w:val="Normal1"/>
                    <w:jc w:val="both"/>
                  </w:pPr>
                </w:p>
              </w:tc>
              <w:tc>
                <w:tcPr>
                  <w:tcW w:w="1203" w:type="dxa"/>
                </w:tcPr>
                <w:p w14:paraId="16EE3CE8" w14:textId="77777777" w:rsidR="00CC01BB" w:rsidRDefault="00CC01BB" w:rsidP="00CC01BB">
                  <w:pPr>
                    <w:pStyle w:val="Normal1"/>
                    <w:jc w:val="both"/>
                  </w:pPr>
                </w:p>
              </w:tc>
              <w:tc>
                <w:tcPr>
                  <w:tcW w:w="1203" w:type="dxa"/>
                </w:tcPr>
                <w:p w14:paraId="4CA350F2" w14:textId="77777777" w:rsidR="00CC01BB" w:rsidRDefault="00CC01BB" w:rsidP="00CC01BB">
                  <w:pPr>
                    <w:pStyle w:val="Normal1"/>
                    <w:jc w:val="both"/>
                  </w:pPr>
                </w:p>
              </w:tc>
              <w:tc>
                <w:tcPr>
                  <w:tcW w:w="1203" w:type="dxa"/>
                </w:tcPr>
                <w:p w14:paraId="30652463" w14:textId="77777777" w:rsidR="00CC01BB" w:rsidRDefault="00CC01BB" w:rsidP="00CC01BB">
                  <w:pPr>
                    <w:pStyle w:val="Normal1"/>
                    <w:jc w:val="both"/>
                  </w:pPr>
                </w:p>
              </w:tc>
            </w:tr>
            <w:tr w:rsidR="00CC01BB" w14:paraId="249CCE7B" w14:textId="77777777" w:rsidTr="00CC01BB">
              <w:trPr>
                <w:trHeight w:val="480"/>
              </w:trPr>
              <w:tc>
                <w:tcPr>
                  <w:tcW w:w="1814" w:type="dxa"/>
                </w:tcPr>
                <w:p w14:paraId="17AA4214" w14:textId="77777777" w:rsidR="00CC01BB" w:rsidRDefault="00CC01BB" w:rsidP="00CC01BB">
                  <w:pPr>
                    <w:pStyle w:val="Normal1"/>
                    <w:jc w:val="both"/>
                  </w:pPr>
                  <w:r>
                    <w:rPr>
                      <w:rFonts w:ascii="Arial" w:eastAsia="Arial" w:hAnsi="Arial" w:cs="Arial"/>
                      <w:sz w:val="16"/>
                      <w:szCs w:val="16"/>
                    </w:rPr>
                    <w:t>Company registration number</w:t>
                  </w:r>
                </w:p>
              </w:tc>
              <w:tc>
                <w:tcPr>
                  <w:tcW w:w="1202" w:type="dxa"/>
                </w:tcPr>
                <w:p w14:paraId="79B5BF05" w14:textId="77777777" w:rsidR="00CC01BB" w:rsidRDefault="00CC01BB" w:rsidP="00CC01BB">
                  <w:pPr>
                    <w:pStyle w:val="Normal1"/>
                    <w:jc w:val="both"/>
                  </w:pPr>
                </w:p>
              </w:tc>
              <w:tc>
                <w:tcPr>
                  <w:tcW w:w="1203" w:type="dxa"/>
                </w:tcPr>
                <w:p w14:paraId="4C6E2724" w14:textId="77777777" w:rsidR="00CC01BB" w:rsidRDefault="00CC01BB" w:rsidP="00CC01BB">
                  <w:pPr>
                    <w:pStyle w:val="Normal1"/>
                    <w:jc w:val="both"/>
                  </w:pPr>
                </w:p>
              </w:tc>
              <w:tc>
                <w:tcPr>
                  <w:tcW w:w="1203" w:type="dxa"/>
                </w:tcPr>
                <w:p w14:paraId="38E06187" w14:textId="77777777" w:rsidR="00CC01BB" w:rsidRDefault="00CC01BB" w:rsidP="00CC01BB">
                  <w:pPr>
                    <w:pStyle w:val="Normal1"/>
                    <w:jc w:val="both"/>
                  </w:pPr>
                </w:p>
              </w:tc>
              <w:tc>
                <w:tcPr>
                  <w:tcW w:w="1203" w:type="dxa"/>
                </w:tcPr>
                <w:p w14:paraId="130A3C88" w14:textId="77777777" w:rsidR="00CC01BB" w:rsidRDefault="00CC01BB" w:rsidP="00CC01BB">
                  <w:pPr>
                    <w:pStyle w:val="Normal1"/>
                    <w:jc w:val="both"/>
                  </w:pPr>
                </w:p>
              </w:tc>
              <w:tc>
                <w:tcPr>
                  <w:tcW w:w="1203" w:type="dxa"/>
                </w:tcPr>
                <w:p w14:paraId="0AC0E1A3" w14:textId="77777777" w:rsidR="00CC01BB" w:rsidRDefault="00CC01BB" w:rsidP="00CC01BB">
                  <w:pPr>
                    <w:pStyle w:val="Normal1"/>
                    <w:jc w:val="both"/>
                  </w:pPr>
                </w:p>
              </w:tc>
            </w:tr>
            <w:tr w:rsidR="00CC01BB" w14:paraId="72BBF8DB" w14:textId="77777777" w:rsidTr="00CC01BB">
              <w:trPr>
                <w:trHeight w:val="480"/>
              </w:trPr>
              <w:tc>
                <w:tcPr>
                  <w:tcW w:w="1814" w:type="dxa"/>
                </w:tcPr>
                <w:p w14:paraId="2EAA1B3A" w14:textId="77777777" w:rsidR="00CC01BB" w:rsidRDefault="00CC01BB" w:rsidP="00CC01BB">
                  <w:pPr>
                    <w:pStyle w:val="Normal1"/>
                    <w:jc w:val="both"/>
                  </w:pPr>
                  <w:r>
                    <w:rPr>
                      <w:rFonts w:ascii="Arial" w:eastAsia="Arial" w:hAnsi="Arial" w:cs="Arial"/>
                      <w:sz w:val="16"/>
                      <w:szCs w:val="16"/>
                    </w:rPr>
                    <w:t>Head Office DUNS number (if applicable)</w:t>
                  </w:r>
                </w:p>
              </w:tc>
              <w:tc>
                <w:tcPr>
                  <w:tcW w:w="1202" w:type="dxa"/>
                </w:tcPr>
                <w:p w14:paraId="4EE3520B" w14:textId="77777777" w:rsidR="00CC01BB" w:rsidRDefault="00CC01BB" w:rsidP="00CC01BB">
                  <w:pPr>
                    <w:pStyle w:val="Normal1"/>
                    <w:jc w:val="both"/>
                  </w:pPr>
                </w:p>
              </w:tc>
              <w:tc>
                <w:tcPr>
                  <w:tcW w:w="1203" w:type="dxa"/>
                </w:tcPr>
                <w:p w14:paraId="01CF3EE6" w14:textId="77777777" w:rsidR="00CC01BB" w:rsidRDefault="00CC01BB" w:rsidP="00CC01BB">
                  <w:pPr>
                    <w:pStyle w:val="Normal1"/>
                    <w:jc w:val="both"/>
                  </w:pPr>
                </w:p>
              </w:tc>
              <w:tc>
                <w:tcPr>
                  <w:tcW w:w="1203" w:type="dxa"/>
                </w:tcPr>
                <w:p w14:paraId="06ACBB4D" w14:textId="77777777" w:rsidR="00CC01BB" w:rsidRDefault="00CC01BB" w:rsidP="00CC01BB">
                  <w:pPr>
                    <w:pStyle w:val="Normal1"/>
                    <w:jc w:val="both"/>
                  </w:pPr>
                </w:p>
              </w:tc>
              <w:tc>
                <w:tcPr>
                  <w:tcW w:w="1203" w:type="dxa"/>
                </w:tcPr>
                <w:p w14:paraId="2B9A1FDD" w14:textId="77777777" w:rsidR="00CC01BB" w:rsidRDefault="00CC01BB" w:rsidP="00CC01BB">
                  <w:pPr>
                    <w:pStyle w:val="Normal1"/>
                    <w:jc w:val="both"/>
                  </w:pPr>
                </w:p>
              </w:tc>
              <w:tc>
                <w:tcPr>
                  <w:tcW w:w="1203" w:type="dxa"/>
                </w:tcPr>
                <w:p w14:paraId="52C5362B" w14:textId="77777777" w:rsidR="00CC01BB" w:rsidRDefault="00CC01BB" w:rsidP="00CC01BB">
                  <w:pPr>
                    <w:pStyle w:val="Normal1"/>
                    <w:jc w:val="both"/>
                  </w:pPr>
                </w:p>
              </w:tc>
            </w:tr>
            <w:tr w:rsidR="00CC01BB" w14:paraId="1F185D91" w14:textId="77777777" w:rsidTr="00CC01BB">
              <w:trPr>
                <w:trHeight w:val="480"/>
              </w:trPr>
              <w:tc>
                <w:tcPr>
                  <w:tcW w:w="1814" w:type="dxa"/>
                </w:tcPr>
                <w:p w14:paraId="3046DB00" w14:textId="77777777" w:rsidR="00CC01BB" w:rsidRDefault="00CC01BB" w:rsidP="00CC01BB">
                  <w:pPr>
                    <w:pStyle w:val="Normal1"/>
                    <w:jc w:val="both"/>
                  </w:pPr>
                  <w:r>
                    <w:rPr>
                      <w:rFonts w:ascii="Arial" w:eastAsia="Arial" w:hAnsi="Arial" w:cs="Arial"/>
                      <w:sz w:val="16"/>
                      <w:szCs w:val="16"/>
                    </w:rPr>
                    <w:t>Registered VAT number</w:t>
                  </w:r>
                </w:p>
              </w:tc>
              <w:tc>
                <w:tcPr>
                  <w:tcW w:w="1202" w:type="dxa"/>
                </w:tcPr>
                <w:p w14:paraId="294C6924" w14:textId="77777777" w:rsidR="00CC01BB" w:rsidRDefault="00CC01BB" w:rsidP="00CC01BB">
                  <w:pPr>
                    <w:pStyle w:val="Normal1"/>
                    <w:jc w:val="both"/>
                  </w:pPr>
                </w:p>
              </w:tc>
              <w:tc>
                <w:tcPr>
                  <w:tcW w:w="1203" w:type="dxa"/>
                </w:tcPr>
                <w:p w14:paraId="736A5142" w14:textId="77777777" w:rsidR="00CC01BB" w:rsidRDefault="00CC01BB" w:rsidP="00CC01BB">
                  <w:pPr>
                    <w:pStyle w:val="Normal1"/>
                    <w:jc w:val="both"/>
                  </w:pPr>
                </w:p>
              </w:tc>
              <w:tc>
                <w:tcPr>
                  <w:tcW w:w="1203" w:type="dxa"/>
                </w:tcPr>
                <w:p w14:paraId="50BC403F" w14:textId="77777777" w:rsidR="00CC01BB" w:rsidRDefault="00CC01BB" w:rsidP="00CC01BB">
                  <w:pPr>
                    <w:pStyle w:val="Normal1"/>
                    <w:jc w:val="both"/>
                  </w:pPr>
                </w:p>
              </w:tc>
              <w:tc>
                <w:tcPr>
                  <w:tcW w:w="1203" w:type="dxa"/>
                </w:tcPr>
                <w:p w14:paraId="60F980AF" w14:textId="77777777" w:rsidR="00CC01BB" w:rsidRDefault="00CC01BB" w:rsidP="00CC01BB">
                  <w:pPr>
                    <w:pStyle w:val="Normal1"/>
                    <w:jc w:val="both"/>
                  </w:pPr>
                </w:p>
              </w:tc>
              <w:tc>
                <w:tcPr>
                  <w:tcW w:w="1203" w:type="dxa"/>
                </w:tcPr>
                <w:p w14:paraId="5ECAA492" w14:textId="77777777" w:rsidR="00CC01BB" w:rsidRDefault="00CC01BB" w:rsidP="00CC01BB">
                  <w:pPr>
                    <w:pStyle w:val="Normal1"/>
                    <w:jc w:val="both"/>
                  </w:pPr>
                </w:p>
              </w:tc>
            </w:tr>
            <w:tr w:rsidR="00CC01BB" w14:paraId="58C679CA" w14:textId="77777777" w:rsidTr="00CC01BB">
              <w:trPr>
                <w:trHeight w:val="480"/>
              </w:trPr>
              <w:tc>
                <w:tcPr>
                  <w:tcW w:w="1814" w:type="dxa"/>
                </w:tcPr>
                <w:p w14:paraId="04CA4611" w14:textId="77777777" w:rsidR="00CC01BB" w:rsidRDefault="00CC01BB" w:rsidP="00CC01BB">
                  <w:pPr>
                    <w:pStyle w:val="Normal1"/>
                    <w:jc w:val="both"/>
                  </w:pPr>
                  <w:r>
                    <w:rPr>
                      <w:rFonts w:ascii="Arial" w:eastAsia="Arial" w:hAnsi="Arial" w:cs="Arial"/>
                      <w:sz w:val="16"/>
                      <w:szCs w:val="16"/>
                    </w:rPr>
                    <w:t>Type of organisation</w:t>
                  </w:r>
                </w:p>
              </w:tc>
              <w:tc>
                <w:tcPr>
                  <w:tcW w:w="1202" w:type="dxa"/>
                </w:tcPr>
                <w:p w14:paraId="5EEEAB1A" w14:textId="77777777" w:rsidR="00CC01BB" w:rsidRDefault="00CC01BB" w:rsidP="00CC01BB">
                  <w:pPr>
                    <w:pStyle w:val="Normal1"/>
                    <w:jc w:val="both"/>
                  </w:pPr>
                </w:p>
              </w:tc>
              <w:tc>
                <w:tcPr>
                  <w:tcW w:w="1203" w:type="dxa"/>
                </w:tcPr>
                <w:p w14:paraId="0526F5BE" w14:textId="77777777" w:rsidR="00CC01BB" w:rsidRDefault="00CC01BB" w:rsidP="00CC01BB">
                  <w:pPr>
                    <w:pStyle w:val="Normal1"/>
                    <w:jc w:val="both"/>
                  </w:pPr>
                </w:p>
              </w:tc>
              <w:tc>
                <w:tcPr>
                  <w:tcW w:w="1203" w:type="dxa"/>
                </w:tcPr>
                <w:p w14:paraId="42AE1FB6" w14:textId="77777777" w:rsidR="00CC01BB" w:rsidRDefault="00CC01BB" w:rsidP="00CC01BB">
                  <w:pPr>
                    <w:pStyle w:val="Normal1"/>
                    <w:jc w:val="both"/>
                  </w:pPr>
                </w:p>
              </w:tc>
              <w:tc>
                <w:tcPr>
                  <w:tcW w:w="1203" w:type="dxa"/>
                </w:tcPr>
                <w:p w14:paraId="2D0370F8" w14:textId="77777777" w:rsidR="00CC01BB" w:rsidRDefault="00CC01BB" w:rsidP="00CC01BB">
                  <w:pPr>
                    <w:pStyle w:val="Normal1"/>
                    <w:jc w:val="both"/>
                  </w:pPr>
                </w:p>
              </w:tc>
              <w:tc>
                <w:tcPr>
                  <w:tcW w:w="1203" w:type="dxa"/>
                </w:tcPr>
                <w:p w14:paraId="7811AA7D" w14:textId="77777777" w:rsidR="00CC01BB" w:rsidRDefault="00CC01BB" w:rsidP="00CC01BB">
                  <w:pPr>
                    <w:pStyle w:val="Normal1"/>
                    <w:jc w:val="both"/>
                  </w:pPr>
                </w:p>
              </w:tc>
            </w:tr>
            <w:tr w:rsidR="00CC01BB" w14:paraId="625C7B34" w14:textId="77777777" w:rsidTr="00CC01BB">
              <w:trPr>
                <w:trHeight w:val="360"/>
              </w:trPr>
              <w:tc>
                <w:tcPr>
                  <w:tcW w:w="1814" w:type="dxa"/>
                </w:tcPr>
                <w:p w14:paraId="513B284D" w14:textId="77777777" w:rsidR="00CC01BB" w:rsidRDefault="00CC01BB" w:rsidP="00CC01BB">
                  <w:pPr>
                    <w:pStyle w:val="Normal1"/>
                    <w:jc w:val="both"/>
                  </w:pPr>
                  <w:r>
                    <w:rPr>
                      <w:rFonts w:ascii="Arial" w:eastAsia="Arial" w:hAnsi="Arial" w:cs="Arial"/>
                      <w:sz w:val="16"/>
                      <w:szCs w:val="16"/>
                    </w:rPr>
                    <w:t>SME (Yes/No)</w:t>
                  </w:r>
                </w:p>
              </w:tc>
              <w:tc>
                <w:tcPr>
                  <w:tcW w:w="1202" w:type="dxa"/>
                </w:tcPr>
                <w:p w14:paraId="6585FDB8" w14:textId="77777777" w:rsidR="00CC01BB" w:rsidRDefault="00CC01BB" w:rsidP="00CC01BB">
                  <w:pPr>
                    <w:pStyle w:val="Normal1"/>
                    <w:jc w:val="both"/>
                  </w:pPr>
                </w:p>
              </w:tc>
              <w:tc>
                <w:tcPr>
                  <w:tcW w:w="1203" w:type="dxa"/>
                </w:tcPr>
                <w:p w14:paraId="60635D53" w14:textId="77777777" w:rsidR="00CC01BB" w:rsidRDefault="00CC01BB" w:rsidP="00CC01BB">
                  <w:pPr>
                    <w:pStyle w:val="Normal1"/>
                    <w:jc w:val="both"/>
                  </w:pPr>
                </w:p>
              </w:tc>
              <w:tc>
                <w:tcPr>
                  <w:tcW w:w="1203" w:type="dxa"/>
                </w:tcPr>
                <w:p w14:paraId="5F001F0E" w14:textId="77777777" w:rsidR="00CC01BB" w:rsidRDefault="00CC01BB" w:rsidP="00CC01BB">
                  <w:pPr>
                    <w:pStyle w:val="Normal1"/>
                    <w:jc w:val="both"/>
                  </w:pPr>
                </w:p>
              </w:tc>
              <w:tc>
                <w:tcPr>
                  <w:tcW w:w="1203" w:type="dxa"/>
                </w:tcPr>
                <w:p w14:paraId="22B43720" w14:textId="77777777" w:rsidR="00CC01BB" w:rsidRDefault="00CC01BB" w:rsidP="00CC01BB">
                  <w:pPr>
                    <w:pStyle w:val="Normal1"/>
                    <w:jc w:val="both"/>
                  </w:pPr>
                </w:p>
              </w:tc>
              <w:tc>
                <w:tcPr>
                  <w:tcW w:w="1203" w:type="dxa"/>
                </w:tcPr>
                <w:p w14:paraId="76B394B3" w14:textId="77777777" w:rsidR="00CC01BB" w:rsidRDefault="00CC01BB" w:rsidP="00CC01BB">
                  <w:pPr>
                    <w:pStyle w:val="Normal1"/>
                    <w:jc w:val="both"/>
                  </w:pPr>
                </w:p>
              </w:tc>
            </w:tr>
            <w:tr w:rsidR="00CC01BB" w14:paraId="60E1E928" w14:textId="77777777" w:rsidTr="00CC01BB">
              <w:trPr>
                <w:trHeight w:val="480"/>
              </w:trPr>
              <w:tc>
                <w:tcPr>
                  <w:tcW w:w="1814" w:type="dxa"/>
                </w:tcPr>
                <w:p w14:paraId="10EF748D" w14:textId="77777777" w:rsidR="00CC01BB" w:rsidRDefault="00CC01BB" w:rsidP="00CC01BB">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4D5705F6" w14:textId="77777777" w:rsidR="00CC01BB" w:rsidRDefault="00CC01BB" w:rsidP="00CC01BB">
                  <w:pPr>
                    <w:pStyle w:val="Normal1"/>
                    <w:jc w:val="both"/>
                  </w:pPr>
                </w:p>
              </w:tc>
              <w:tc>
                <w:tcPr>
                  <w:tcW w:w="1203" w:type="dxa"/>
                </w:tcPr>
                <w:p w14:paraId="1E8C85D0" w14:textId="77777777" w:rsidR="00CC01BB" w:rsidRDefault="00CC01BB" w:rsidP="00CC01BB">
                  <w:pPr>
                    <w:pStyle w:val="Normal1"/>
                    <w:jc w:val="both"/>
                  </w:pPr>
                </w:p>
              </w:tc>
              <w:tc>
                <w:tcPr>
                  <w:tcW w:w="1203" w:type="dxa"/>
                </w:tcPr>
                <w:p w14:paraId="0FF62F11" w14:textId="77777777" w:rsidR="00CC01BB" w:rsidRDefault="00CC01BB" w:rsidP="00CC01BB">
                  <w:pPr>
                    <w:pStyle w:val="Normal1"/>
                    <w:jc w:val="both"/>
                  </w:pPr>
                </w:p>
              </w:tc>
              <w:tc>
                <w:tcPr>
                  <w:tcW w:w="1203" w:type="dxa"/>
                </w:tcPr>
                <w:p w14:paraId="727862FC" w14:textId="77777777" w:rsidR="00CC01BB" w:rsidRDefault="00CC01BB" w:rsidP="00CC01BB">
                  <w:pPr>
                    <w:pStyle w:val="Normal1"/>
                    <w:jc w:val="both"/>
                  </w:pPr>
                </w:p>
              </w:tc>
              <w:tc>
                <w:tcPr>
                  <w:tcW w:w="1203" w:type="dxa"/>
                </w:tcPr>
                <w:p w14:paraId="0F7A4626" w14:textId="77777777" w:rsidR="00CC01BB" w:rsidRDefault="00CC01BB" w:rsidP="00CC01BB">
                  <w:pPr>
                    <w:pStyle w:val="Normal1"/>
                    <w:jc w:val="both"/>
                  </w:pPr>
                </w:p>
              </w:tc>
            </w:tr>
            <w:tr w:rsidR="00CC01BB" w14:paraId="34D4419F" w14:textId="77777777" w:rsidTr="00CC01BB">
              <w:trPr>
                <w:trHeight w:val="480"/>
              </w:trPr>
              <w:tc>
                <w:tcPr>
                  <w:tcW w:w="1814" w:type="dxa"/>
                </w:tcPr>
                <w:p w14:paraId="55BA9D10" w14:textId="77777777" w:rsidR="00CC01BB" w:rsidRDefault="00CC01BB" w:rsidP="00CC01BB">
                  <w:pPr>
                    <w:pStyle w:val="Normal1"/>
                    <w:jc w:val="both"/>
                  </w:pPr>
                  <w:r>
                    <w:rPr>
                      <w:rFonts w:ascii="Arial" w:eastAsia="Arial" w:hAnsi="Arial" w:cs="Arial"/>
                      <w:sz w:val="16"/>
                      <w:szCs w:val="16"/>
                    </w:rPr>
                    <w:t>The approximate % of contractual obligations assigned to each sub-contractor</w:t>
                  </w:r>
                </w:p>
              </w:tc>
              <w:tc>
                <w:tcPr>
                  <w:tcW w:w="1202" w:type="dxa"/>
                </w:tcPr>
                <w:p w14:paraId="7328607A" w14:textId="77777777" w:rsidR="00CC01BB" w:rsidRDefault="00CC01BB" w:rsidP="00CC01BB">
                  <w:pPr>
                    <w:pStyle w:val="Normal1"/>
                    <w:jc w:val="both"/>
                  </w:pPr>
                </w:p>
              </w:tc>
              <w:tc>
                <w:tcPr>
                  <w:tcW w:w="1203" w:type="dxa"/>
                </w:tcPr>
                <w:p w14:paraId="6F0A1736" w14:textId="77777777" w:rsidR="00CC01BB" w:rsidRDefault="00CC01BB" w:rsidP="00CC01BB">
                  <w:pPr>
                    <w:pStyle w:val="Normal1"/>
                    <w:jc w:val="both"/>
                  </w:pPr>
                </w:p>
              </w:tc>
              <w:tc>
                <w:tcPr>
                  <w:tcW w:w="1203" w:type="dxa"/>
                </w:tcPr>
                <w:p w14:paraId="71296C39" w14:textId="77777777" w:rsidR="00CC01BB" w:rsidRDefault="00CC01BB" w:rsidP="00CC01BB">
                  <w:pPr>
                    <w:pStyle w:val="Normal1"/>
                    <w:jc w:val="both"/>
                  </w:pPr>
                </w:p>
              </w:tc>
              <w:tc>
                <w:tcPr>
                  <w:tcW w:w="1203" w:type="dxa"/>
                </w:tcPr>
                <w:p w14:paraId="5D29BF6A" w14:textId="77777777" w:rsidR="00CC01BB" w:rsidRDefault="00CC01BB" w:rsidP="00CC01BB">
                  <w:pPr>
                    <w:pStyle w:val="Normal1"/>
                    <w:jc w:val="both"/>
                  </w:pPr>
                </w:p>
              </w:tc>
              <w:tc>
                <w:tcPr>
                  <w:tcW w:w="1203" w:type="dxa"/>
                </w:tcPr>
                <w:p w14:paraId="25A13753" w14:textId="77777777" w:rsidR="00CC01BB" w:rsidRDefault="00CC01BB" w:rsidP="00CC01BB">
                  <w:pPr>
                    <w:pStyle w:val="Normal1"/>
                    <w:jc w:val="both"/>
                  </w:pPr>
                </w:p>
              </w:tc>
            </w:tr>
          </w:tbl>
          <w:p w14:paraId="4DE63BC4" w14:textId="77777777" w:rsidR="00CC01BB" w:rsidRDefault="00CC01BB" w:rsidP="00CC01BB">
            <w:pPr>
              <w:pStyle w:val="Normal1"/>
              <w:jc w:val="both"/>
            </w:pPr>
          </w:p>
        </w:tc>
      </w:tr>
    </w:tbl>
    <w:p w14:paraId="6528EB6F" w14:textId="77777777" w:rsidR="00CC01BB" w:rsidRDefault="00CC01BB" w:rsidP="00CC01BB">
      <w:pPr>
        <w:pStyle w:val="Normal1"/>
        <w:spacing w:before="100"/>
        <w:jc w:val="both"/>
      </w:pPr>
    </w:p>
    <w:p w14:paraId="6DDCF875" w14:textId="77777777" w:rsidR="0090295D" w:rsidRDefault="0090295D" w:rsidP="00CC01BB">
      <w:pPr>
        <w:pStyle w:val="Normal1"/>
        <w:spacing w:before="100"/>
        <w:jc w:val="both"/>
      </w:pPr>
    </w:p>
    <w:p w14:paraId="5134995D" w14:textId="77777777" w:rsidR="0090295D" w:rsidRDefault="0090295D" w:rsidP="00CC01BB">
      <w:pPr>
        <w:pStyle w:val="Normal1"/>
        <w:spacing w:before="100"/>
        <w:jc w:val="both"/>
      </w:pPr>
    </w:p>
    <w:p w14:paraId="69EC5E2C" w14:textId="77777777" w:rsidR="00CC01BB" w:rsidRDefault="00CC01BB" w:rsidP="00CC01BB">
      <w:pPr>
        <w:pStyle w:val="Normal1"/>
        <w:spacing w:before="100"/>
        <w:jc w:val="both"/>
      </w:pPr>
      <w:r>
        <w:rPr>
          <w:rFonts w:ascii="Arial" w:eastAsia="Arial" w:hAnsi="Arial" w:cs="Arial"/>
          <w:b/>
          <w:sz w:val="22"/>
          <w:szCs w:val="22"/>
        </w:rPr>
        <w:lastRenderedPageBreak/>
        <w:t>Contact details and declaration</w:t>
      </w:r>
    </w:p>
    <w:p w14:paraId="2BE5B293" w14:textId="77777777" w:rsidR="00CC01BB" w:rsidRDefault="00CC01BB" w:rsidP="006F7B7B">
      <w:pPr>
        <w:pStyle w:val="Normal1"/>
        <w:spacing w:before="100"/>
        <w:ind w:right="-489"/>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26007D28" w14:textId="77777777" w:rsidR="00CC01BB" w:rsidRDefault="00CC01BB" w:rsidP="006F7B7B">
      <w:pPr>
        <w:pStyle w:val="Normal1"/>
        <w:spacing w:before="100"/>
        <w:ind w:right="-489"/>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7BCE3381" w14:textId="77777777" w:rsidR="00CC01BB" w:rsidRDefault="00CC01BB" w:rsidP="006F7B7B">
      <w:pPr>
        <w:pStyle w:val="Normal1"/>
        <w:spacing w:before="100"/>
        <w:ind w:right="-489"/>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309AE31C" w14:textId="77777777" w:rsidR="00CC01BB" w:rsidRDefault="00CC01BB" w:rsidP="006F7B7B">
      <w:pPr>
        <w:pStyle w:val="Normal1"/>
        <w:spacing w:before="100"/>
        <w:ind w:right="-489"/>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41077DC4" w14:textId="77777777" w:rsidR="00CC01BB" w:rsidRDefault="00CC01BB" w:rsidP="006F7B7B">
      <w:pPr>
        <w:pStyle w:val="Normal1"/>
        <w:spacing w:before="100"/>
        <w:ind w:right="-489"/>
        <w:jc w:val="both"/>
      </w:pPr>
      <w:r>
        <w:rPr>
          <w:rFonts w:ascii="Arial" w:eastAsia="Arial" w:hAnsi="Arial" w:cs="Arial"/>
          <w:sz w:val="22"/>
          <w:szCs w:val="22"/>
        </w:rPr>
        <w:t>I am aware of the consequences of serious misrepresentation.</w:t>
      </w:r>
    </w:p>
    <w:p w14:paraId="5770A4D0" w14:textId="77777777" w:rsidR="00CC01BB" w:rsidRDefault="00CC01BB" w:rsidP="00CC01BB">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CC01BB" w14:paraId="17119552" w14:textId="77777777" w:rsidTr="00CC01BB">
        <w:trPr>
          <w:trHeight w:val="540"/>
        </w:trPr>
        <w:tc>
          <w:tcPr>
            <w:tcW w:w="1703" w:type="dxa"/>
            <w:tcBorders>
              <w:top w:val="single" w:sz="8" w:space="0" w:color="000000"/>
              <w:bottom w:val="single" w:sz="6" w:space="0" w:color="000000"/>
            </w:tcBorders>
            <w:shd w:val="clear" w:color="auto" w:fill="CCFFFF"/>
          </w:tcPr>
          <w:p w14:paraId="176FACE3" w14:textId="77777777" w:rsidR="00CC01BB" w:rsidRDefault="00CC01BB" w:rsidP="00CC01BB">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32483477" w14:textId="77777777" w:rsidR="00CC01BB" w:rsidRDefault="00CC01BB" w:rsidP="00CC01BB">
            <w:pPr>
              <w:pStyle w:val="Normal1"/>
              <w:spacing w:before="100"/>
              <w:jc w:val="both"/>
            </w:pPr>
            <w:r>
              <w:rPr>
                <w:rFonts w:ascii="Arial" w:eastAsia="Arial" w:hAnsi="Arial" w:cs="Arial"/>
                <w:sz w:val="22"/>
                <w:szCs w:val="22"/>
              </w:rPr>
              <w:t>Contact details and declaration</w:t>
            </w:r>
          </w:p>
        </w:tc>
      </w:tr>
      <w:tr w:rsidR="00CC01BB" w14:paraId="69F2DB9C" w14:textId="77777777" w:rsidTr="00CC01BB">
        <w:trPr>
          <w:trHeight w:val="540"/>
        </w:trPr>
        <w:tc>
          <w:tcPr>
            <w:tcW w:w="1703" w:type="dxa"/>
            <w:tcBorders>
              <w:top w:val="single" w:sz="6" w:space="0" w:color="000000"/>
              <w:bottom w:val="single" w:sz="6" w:space="0" w:color="000000"/>
            </w:tcBorders>
            <w:shd w:val="clear" w:color="auto" w:fill="CCFFFF"/>
          </w:tcPr>
          <w:p w14:paraId="189A2755" w14:textId="77777777" w:rsidR="00CC01BB" w:rsidRDefault="00CC01BB" w:rsidP="00CC01BB">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6CE3B8B9" w14:textId="77777777" w:rsidR="00CC01BB" w:rsidRDefault="00CC01BB" w:rsidP="00CC01BB">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77329108" w14:textId="77777777" w:rsidR="00CC01BB" w:rsidRDefault="00CC01BB" w:rsidP="00CC01BB">
            <w:pPr>
              <w:pStyle w:val="Normal1"/>
              <w:spacing w:before="100"/>
              <w:jc w:val="both"/>
            </w:pPr>
            <w:r>
              <w:rPr>
                <w:rFonts w:ascii="Arial" w:eastAsia="Arial" w:hAnsi="Arial" w:cs="Arial"/>
                <w:sz w:val="22"/>
                <w:szCs w:val="22"/>
              </w:rPr>
              <w:t>Response</w:t>
            </w:r>
          </w:p>
        </w:tc>
      </w:tr>
      <w:tr w:rsidR="00CC01BB" w14:paraId="7EE25F9E" w14:textId="77777777" w:rsidTr="00CC01BB">
        <w:trPr>
          <w:trHeight w:val="300"/>
        </w:trPr>
        <w:tc>
          <w:tcPr>
            <w:tcW w:w="1703" w:type="dxa"/>
            <w:tcBorders>
              <w:top w:val="single" w:sz="6" w:space="0" w:color="000000"/>
            </w:tcBorders>
          </w:tcPr>
          <w:p w14:paraId="24DFEBAE" w14:textId="77777777" w:rsidR="00CC01BB" w:rsidRDefault="00CC01BB" w:rsidP="00CC01BB">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3D613D4A" w14:textId="77777777" w:rsidR="00CC01BB" w:rsidRDefault="00CC01BB" w:rsidP="00CC01BB">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567919DF" w14:textId="77777777" w:rsidR="00CC01BB" w:rsidRDefault="00CC01BB" w:rsidP="00CC01BB">
            <w:pPr>
              <w:pStyle w:val="Normal1"/>
              <w:spacing w:before="100"/>
              <w:jc w:val="both"/>
            </w:pPr>
          </w:p>
        </w:tc>
      </w:tr>
      <w:tr w:rsidR="00CC01BB" w14:paraId="4E2D90FA" w14:textId="77777777" w:rsidTr="00CC01BB">
        <w:trPr>
          <w:trHeight w:val="300"/>
        </w:trPr>
        <w:tc>
          <w:tcPr>
            <w:tcW w:w="1703" w:type="dxa"/>
          </w:tcPr>
          <w:p w14:paraId="4D7B27E9" w14:textId="77777777" w:rsidR="00CC01BB" w:rsidRDefault="00CC01BB" w:rsidP="00CC01BB">
            <w:pPr>
              <w:pStyle w:val="Normal1"/>
              <w:spacing w:before="100"/>
              <w:jc w:val="both"/>
            </w:pPr>
            <w:r>
              <w:rPr>
                <w:rFonts w:ascii="Arial" w:eastAsia="Arial" w:hAnsi="Arial" w:cs="Arial"/>
                <w:sz w:val="22"/>
                <w:szCs w:val="22"/>
              </w:rPr>
              <w:t>1.3(b)</w:t>
            </w:r>
          </w:p>
        </w:tc>
        <w:tc>
          <w:tcPr>
            <w:tcW w:w="2545" w:type="dxa"/>
          </w:tcPr>
          <w:p w14:paraId="08B6E4B3" w14:textId="77777777" w:rsidR="00CC01BB" w:rsidRDefault="00CC01BB" w:rsidP="00CC01BB">
            <w:pPr>
              <w:pStyle w:val="Normal1"/>
              <w:spacing w:before="100"/>
              <w:jc w:val="both"/>
            </w:pPr>
            <w:r>
              <w:rPr>
                <w:rFonts w:ascii="Arial" w:eastAsia="Arial" w:hAnsi="Arial" w:cs="Arial"/>
                <w:sz w:val="22"/>
                <w:szCs w:val="22"/>
              </w:rPr>
              <w:t>Name of organisation</w:t>
            </w:r>
          </w:p>
        </w:tc>
        <w:tc>
          <w:tcPr>
            <w:tcW w:w="5641" w:type="dxa"/>
          </w:tcPr>
          <w:p w14:paraId="6B704C57" w14:textId="77777777" w:rsidR="00CC01BB" w:rsidRDefault="00CC01BB" w:rsidP="00CC01BB">
            <w:pPr>
              <w:pStyle w:val="Normal1"/>
              <w:spacing w:before="100"/>
              <w:jc w:val="both"/>
            </w:pPr>
          </w:p>
        </w:tc>
      </w:tr>
      <w:tr w:rsidR="00CC01BB" w14:paraId="2B516564" w14:textId="77777777" w:rsidTr="00CC01BB">
        <w:trPr>
          <w:trHeight w:val="300"/>
        </w:trPr>
        <w:tc>
          <w:tcPr>
            <w:tcW w:w="1703" w:type="dxa"/>
          </w:tcPr>
          <w:p w14:paraId="451FABE6" w14:textId="77777777" w:rsidR="00CC01BB" w:rsidRDefault="00CC01BB" w:rsidP="00CC01BB">
            <w:pPr>
              <w:pStyle w:val="Normal1"/>
              <w:spacing w:before="100"/>
              <w:jc w:val="both"/>
            </w:pPr>
            <w:r>
              <w:rPr>
                <w:rFonts w:ascii="Arial" w:eastAsia="Arial" w:hAnsi="Arial" w:cs="Arial"/>
                <w:sz w:val="22"/>
                <w:szCs w:val="22"/>
              </w:rPr>
              <w:t>1.3(c)</w:t>
            </w:r>
          </w:p>
        </w:tc>
        <w:tc>
          <w:tcPr>
            <w:tcW w:w="2545" w:type="dxa"/>
          </w:tcPr>
          <w:p w14:paraId="6B1271AA" w14:textId="77777777" w:rsidR="00CC01BB" w:rsidRDefault="00CC01BB" w:rsidP="00CC01BB">
            <w:pPr>
              <w:pStyle w:val="Normal1"/>
              <w:spacing w:before="100"/>
              <w:jc w:val="both"/>
            </w:pPr>
            <w:r>
              <w:rPr>
                <w:rFonts w:ascii="Arial" w:eastAsia="Arial" w:hAnsi="Arial" w:cs="Arial"/>
                <w:sz w:val="22"/>
                <w:szCs w:val="22"/>
              </w:rPr>
              <w:t>Role in organisation</w:t>
            </w:r>
          </w:p>
        </w:tc>
        <w:tc>
          <w:tcPr>
            <w:tcW w:w="5641" w:type="dxa"/>
          </w:tcPr>
          <w:p w14:paraId="3D9F822A" w14:textId="77777777" w:rsidR="00CC01BB" w:rsidRDefault="00CC01BB" w:rsidP="00CC01BB">
            <w:pPr>
              <w:pStyle w:val="Normal1"/>
              <w:spacing w:before="100"/>
              <w:jc w:val="both"/>
            </w:pPr>
          </w:p>
        </w:tc>
      </w:tr>
      <w:tr w:rsidR="00CC01BB" w14:paraId="2F6F8BFA" w14:textId="77777777" w:rsidTr="00CC01BB">
        <w:trPr>
          <w:trHeight w:val="320"/>
        </w:trPr>
        <w:tc>
          <w:tcPr>
            <w:tcW w:w="1703" w:type="dxa"/>
          </w:tcPr>
          <w:p w14:paraId="6CAB88E3" w14:textId="77777777" w:rsidR="00CC01BB" w:rsidRDefault="00CC01BB" w:rsidP="00CC01BB">
            <w:pPr>
              <w:pStyle w:val="Normal1"/>
              <w:spacing w:before="100"/>
              <w:jc w:val="both"/>
            </w:pPr>
            <w:r>
              <w:rPr>
                <w:rFonts w:ascii="Arial" w:eastAsia="Arial" w:hAnsi="Arial" w:cs="Arial"/>
                <w:sz w:val="22"/>
                <w:szCs w:val="22"/>
              </w:rPr>
              <w:t>1.3(d)</w:t>
            </w:r>
          </w:p>
        </w:tc>
        <w:tc>
          <w:tcPr>
            <w:tcW w:w="2545" w:type="dxa"/>
          </w:tcPr>
          <w:p w14:paraId="0BAF6B52" w14:textId="77777777" w:rsidR="00CC01BB" w:rsidRDefault="00CC01BB" w:rsidP="00CC01BB">
            <w:pPr>
              <w:pStyle w:val="Normal1"/>
              <w:spacing w:before="100"/>
              <w:jc w:val="both"/>
            </w:pPr>
            <w:r>
              <w:rPr>
                <w:rFonts w:ascii="Arial" w:eastAsia="Arial" w:hAnsi="Arial" w:cs="Arial"/>
                <w:sz w:val="22"/>
                <w:szCs w:val="22"/>
              </w:rPr>
              <w:t>Phone number</w:t>
            </w:r>
          </w:p>
        </w:tc>
        <w:tc>
          <w:tcPr>
            <w:tcW w:w="5641" w:type="dxa"/>
          </w:tcPr>
          <w:p w14:paraId="63B4F032" w14:textId="77777777" w:rsidR="00CC01BB" w:rsidRDefault="00CC01BB" w:rsidP="00CC01BB">
            <w:pPr>
              <w:pStyle w:val="Normal1"/>
              <w:spacing w:before="100"/>
              <w:jc w:val="both"/>
            </w:pPr>
          </w:p>
        </w:tc>
      </w:tr>
      <w:tr w:rsidR="00CC01BB" w14:paraId="32075512" w14:textId="77777777" w:rsidTr="00CC01BB">
        <w:trPr>
          <w:trHeight w:val="300"/>
        </w:trPr>
        <w:tc>
          <w:tcPr>
            <w:tcW w:w="1703" w:type="dxa"/>
          </w:tcPr>
          <w:p w14:paraId="6559B92E" w14:textId="77777777" w:rsidR="00CC01BB" w:rsidRDefault="00CC01BB" w:rsidP="00CC01BB">
            <w:pPr>
              <w:pStyle w:val="Normal1"/>
              <w:spacing w:before="100"/>
              <w:jc w:val="both"/>
            </w:pPr>
            <w:r>
              <w:rPr>
                <w:rFonts w:ascii="Arial" w:eastAsia="Arial" w:hAnsi="Arial" w:cs="Arial"/>
                <w:sz w:val="22"/>
                <w:szCs w:val="22"/>
              </w:rPr>
              <w:t>1.3(e)</w:t>
            </w:r>
          </w:p>
        </w:tc>
        <w:tc>
          <w:tcPr>
            <w:tcW w:w="2545" w:type="dxa"/>
          </w:tcPr>
          <w:p w14:paraId="3E21FEDD" w14:textId="77777777" w:rsidR="00CC01BB" w:rsidRDefault="00CC01BB" w:rsidP="00CC01BB">
            <w:pPr>
              <w:pStyle w:val="Normal1"/>
              <w:spacing w:before="100"/>
              <w:jc w:val="both"/>
            </w:pPr>
            <w:r>
              <w:rPr>
                <w:rFonts w:ascii="Arial" w:eastAsia="Arial" w:hAnsi="Arial" w:cs="Arial"/>
                <w:sz w:val="22"/>
                <w:szCs w:val="22"/>
              </w:rPr>
              <w:t xml:space="preserve">E-mail address </w:t>
            </w:r>
          </w:p>
        </w:tc>
        <w:tc>
          <w:tcPr>
            <w:tcW w:w="5641" w:type="dxa"/>
          </w:tcPr>
          <w:p w14:paraId="393B465E" w14:textId="77777777" w:rsidR="00CC01BB" w:rsidRDefault="00CC01BB" w:rsidP="00CC01BB">
            <w:pPr>
              <w:pStyle w:val="Normal1"/>
              <w:spacing w:before="100"/>
              <w:jc w:val="both"/>
            </w:pPr>
          </w:p>
        </w:tc>
      </w:tr>
      <w:tr w:rsidR="00CC01BB" w14:paraId="5084B856" w14:textId="77777777" w:rsidTr="00CC01BB">
        <w:trPr>
          <w:trHeight w:val="300"/>
        </w:trPr>
        <w:tc>
          <w:tcPr>
            <w:tcW w:w="1703" w:type="dxa"/>
          </w:tcPr>
          <w:p w14:paraId="5E5773F8" w14:textId="77777777" w:rsidR="00CC01BB" w:rsidRDefault="00CC01BB" w:rsidP="00CC01BB">
            <w:pPr>
              <w:pStyle w:val="Normal1"/>
              <w:spacing w:before="100"/>
              <w:jc w:val="both"/>
            </w:pPr>
            <w:r>
              <w:rPr>
                <w:rFonts w:ascii="Arial" w:eastAsia="Arial" w:hAnsi="Arial" w:cs="Arial"/>
                <w:sz w:val="22"/>
                <w:szCs w:val="22"/>
              </w:rPr>
              <w:t>1.3(f)</w:t>
            </w:r>
          </w:p>
        </w:tc>
        <w:tc>
          <w:tcPr>
            <w:tcW w:w="2545" w:type="dxa"/>
          </w:tcPr>
          <w:p w14:paraId="5C08E887" w14:textId="77777777" w:rsidR="00CC01BB" w:rsidRDefault="00CC01BB" w:rsidP="00CC01BB">
            <w:pPr>
              <w:pStyle w:val="Normal1"/>
              <w:spacing w:before="100"/>
              <w:jc w:val="both"/>
            </w:pPr>
            <w:r>
              <w:rPr>
                <w:rFonts w:ascii="Arial" w:eastAsia="Arial" w:hAnsi="Arial" w:cs="Arial"/>
                <w:sz w:val="22"/>
                <w:szCs w:val="22"/>
              </w:rPr>
              <w:t>Postal address</w:t>
            </w:r>
          </w:p>
        </w:tc>
        <w:tc>
          <w:tcPr>
            <w:tcW w:w="5641" w:type="dxa"/>
          </w:tcPr>
          <w:p w14:paraId="5CCD7169" w14:textId="77777777" w:rsidR="00CC01BB" w:rsidRDefault="00CC01BB" w:rsidP="00CC01BB">
            <w:pPr>
              <w:pStyle w:val="Normal1"/>
              <w:spacing w:before="100"/>
              <w:jc w:val="both"/>
            </w:pPr>
          </w:p>
        </w:tc>
      </w:tr>
      <w:tr w:rsidR="00CC01BB" w14:paraId="18C08699" w14:textId="77777777" w:rsidTr="00CC01BB">
        <w:trPr>
          <w:trHeight w:val="320"/>
        </w:trPr>
        <w:tc>
          <w:tcPr>
            <w:tcW w:w="1703" w:type="dxa"/>
          </w:tcPr>
          <w:p w14:paraId="0EA0AA5D" w14:textId="77777777" w:rsidR="00CC01BB" w:rsidRDefault="00CC01BB" w:rsidP="00CC01BB">
            <w:pPr>
              <w:pStyle w:val="Normal1"/>
              <w:spacing w:before="100"/>
              <w:jc w:val="both"/>
            </w:pPr>
            <w:r>
              <w:rPr>
                <w:rFonts w:ascii="Arial" w:eastAsia="Arial" w:hAnsi="Arial" w:cs="Arial"/>
                <w:sz w:val="22"/>
                <w:szCs w:val="22"/>
              </w:rPr>
              <w:t>1.3(g)</w:t>
            </w:r>
          </w:p>
        </w:tc>
        <w:tc>
          <w:tcPr>
            <w:tcW w:w="2545" w:type="dxa"/>
          </w:tcPr>
          <w:p w14:paraId="44B47392" w14:textId="77777777" w:rsidR="00CC01BB" w:rsidRDefault="00CC01BB" w:rsidP="00CC01BB">
            <w:pPr>
              <w:pStyle w:val="Normal1"/>
              <w:spacing w:before="100"/>
              <w:jc w:val="both"/>
            </w:pPr>
            <w:r>
              <w:rPr>
                <w:rFonts w:ascii="Arial" w:eastAsia="Arial" w:hAnsi="Arial" w:cs="Arial"/>
                <w:sz w:val="22"/>
                <w:szCs w:val="22"/>
              </w:rPr>
              <w:t>Signature (electronic is acceptable)</w:t>
            </w:r>
          </w:p>
        </w:tc>
        <w:tc>
          <w:tcPr>
            <w:tcW w:w="5641" w:type="dxa"/>
          </w:tcPr>
          <w:p w14:paraId="59C2944F" w14:textId="77777777" w:rsidR="00CC01BB" w:rsidRDefault="00CC01BB" w:rsidP="00CC01BB">
            <w:pPr>
              <w:pStyle w:val="Normal1"/>
              <w:spacing w:before="100"/>
              <w:jc w:val="both"/>
            </w:pPr>
          </w:p>
        </w:tc>
      </w:tr>
      <w:tr w:rsidR="00CC01BB" w14:paraId="4801B94A" w14:textId="77777777" w:rsidTr="00CC01BB">
        <w:trPr>
          <w:trHeight w:val="300"/>
        </w:trPr>
        <w:tc>
          <w:tcPr>
            <w:tcW w:w="1703" w:type="dxa"/>
          </w:tcPr>
          <w:p w14:paraId="2CF864A3" w14:textId="77777777" w:rsidR="00CC01BB" w:rsidRDefault="00CC01BB" w:rsidP="00CC01BB">
            <w:pPr>
              <w:pStyle w:val="Normal1"/>
              <w:spacing w:before="100"/>
              <w:jc w:val="both"/>
            </w:pPr>
            <w:r>
              <w:rPr>
                <w:rFonts w:ascii="Arial" w:eastAsia="Arial" w:hAnsi="Arial" w:cs="Arial"/>
                <w:sz w:val="22"/>
                <w:szCs w:val="22"/>
              </w:rPr>
              <w:t>1.3(h)</w:t>
            </w:r>
          </w:p>
        </w:tc>
        <w:tc>
          <w:tcPr>
            <w:tcW w:w="2545" w:type="dxa"/>
          </w:tcPr>
          <w:p w14:paraId="50399EE0" w14:textId="77777777" w:rsidR="00CC01BB" w:rsidRDefault="00CC01BB" w:rsidP="00CC01BB">
            <w:pPr>
              <w:pStyle w:val="Normal1"/>
              <w:spacing w:before="100"/>
              <w:jc w:val="both"/>
            </w:pPr>
            <w:r>
              <w:rPr>
                <w:rFonts w:ascii="Arial" w:eastAsia="Arial" w:hAnsi="Arial" w:cs="Arial"/>
                <w:sz w:val="22"/>
                <w:szCs w:val="22"/>
              </w:rPr>
              <w:t>Date</w:t>
            </w:r>
          </w:p>
        </w:tc>
        <w:tc>
          <w:tcPr>
            <w:tcW w:w="5641" w:type="dxa"/>
          </w:tcPr>
          <w:p w14:paraId="4D90D329" w14:textId="77777777" w:rsidR="00CC01BB" w:rsidRDefault="00CC01BB" w:rsidP="00CC01BB">
            <w:pPr>
              <w:pStyle w:val="Normal1"/>
              <w:spacing w:before="100"/>
              <w:jc w:val="both"/>
            </w:pPr>
          </w:p>
        </w:tc>
      </w:tr>
    </w:tbl>
    <w:p w14:paraId="052E2D38" w14:textId="77777777" w:rsidR="00CC01BB" w:rsidRDefault="00CC01BB" w:rsidP="00CC01BB">
      <w:pPr>
        <w:pStyle w:val="Normal1"/>
        <w:spacing w:before="100"/>
        <w:jc w:val="both"/>
      </w:pPr>
    </w:p>
    <w:p w14:paraId="57896EF2" w14:textId="77777777" w:rsidR="00CC01BB" w:rsidRDefault="00CC01BB" w:rsidP="00CC01BB">
      <w:pPr>
        <w:pStyle w:val="Normal1"/>
      </w:pPr>
      <w:r>
        <w:br w:type="page"/>
      </w:r>
    </w:p>
    <w:p w14:paraId="4E721D32" w14:textId="77777777" w:rsidR="00CC01BB" w:rsidRDefault="00CC01BB" w:rsidP="00CC01BB">
      <w:pPr>
        <w:pStyle w:val="Normal1"/>
        <w:spacing w:after="160" w:line="259" w:lineRule="auto"/>
      </w:pPr>
    </w:p>
    <w:p w14:paraId="0AD6D47E" w14:textId="77777777" w:rsidR="00CC01BB" w:rsidRDefault="00CC01BB" w:rsidP="00CC01BB">
      <w:pPr>
        <w:pStyle w:val="Normal1"/>
        <w:spacing w:before="100"/>
        <w:ind w:left="-525"/>
        <w:jc w:val="both"/>
      </w:pPr>
      <w:r>
        <w:rPr>
          <w:rFonts w:ascii="Arial" w:eastAsia="Arial" w:hAnsi="Arial" w:cs="Arial"/>
          <w:b/>
          <w:sz w:val="36"/>
          <w:szCs w:val="36"/>
        </w:rPr>
        <w:t>Part 2: Exclusion Grounds</w:t>
      </w:r>
    </w:p>
    <w:p w14:paraId="6EA2AAA1" w14:textId="77777777" w:rsidR="00CC01BB" w:rsidRDefault="00CC01BB" w:rsidP="00CC01BB">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CC01BB" w14:paraId="5402A8B5" w14:textId="77777777" w:rsidTr="00CC01BB">
        <w:trPr>
          <w:trHeight w:val="500"/>
        </w:trPr>
        <w:tc>
          <w:tcPr>
            <w:tcW w:w="1364" w:type="dxa"/>
            <w:tcBorders>
              <w:top w:val="single" w:sz="8" w:space="0" w:color="000000"/>
              <w:bottom w:val="single" w:sz="6" w:space="0" w:color="000000"/>
            </w:tcBorders>
            <w:shd w:val="clear" w:color="auto" w:fill="CCFFFF"/>
          </w:tcPr>
          <w:p w14:paraId="7178DFEA" w14:textId="77777777" w:rsidR="00CC01BB" w:rsidRDefault="00CC01BB" w:rsidP="00CC01BB">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453316E8" w14:textId="77777777" w:rsidR="00CC01BB" w:rsidRDefault="00CC01BB" w:rsidP="00CC01BB">
            <w:pPr>
              <w:pStyle w:val="Normal1"/>
              <w:spacing w:before="100"/>
              <w:jc w:val="both"/>
            </w:pPr>
            <w:r>
              <w:rPr>
                <w:rFonts w:ascii="Arial" w:eastAsia="Arial" w:hAnsi="Arial" w:cs="Arial"/>
                <w:sz w:val="22"/>
                <w:szCs w:val="22"/>
              </w:rPr>
              <w:t>Grounds for mandatory exclusion</w:t>
            </w:r>
          </w:p>
        </w:tc>
      </w:tr>
      <w:tr w:rsidR="00CC01BB" w14:paraId="18339300" w14:textId="77777777" w:rsidTr="00CC01BB">
        <w:trPr>
          <w:trHeight w:val="40"/>
        </w:trPr>
        <w:tc>
          <w:tcPr>
            <w:tcW w:w="1364" w:type="dxa"/>
            <w:tcBorders>
              <w:top w:val="single" w:sz="6" w:space="0" w:color="000000"/>
              <w:bottom w:val="single" w:sz="6" w:space="0" w:color="000000"/>
            </w:tcBorders>
            <w:shd w:val="clear" w:color="auto" w:fill="CCFFFF"/>
          </w:tcPr>
          <w:p w14:paraId="050F0D36" w14:textId="77777777" w:rsidR="00CC01BB" w:rsidRDefault="00CC01BB" w:rsidP="00CC01BB">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2D7A81D9" w14:textId="77777777" w:rsidR="00CC01BB" w:rsidRDefault="00CC01BB" w:rsidP="00CC01BB">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4FD42245" w14:textId="77777777" w:rsidR="00CC01BB" w:rsidRDefault="00CC01BB" w:rsidP="00CC01BB">
            <w:pPr>
              <w:pStyle w:val="Normal1"/>
              <w:spacing w:before="100"/>
              <w:jc w:val="both"/>
            </w:pPr>
            <w:r>
              <w:rPr>
                <w:rFonts w:ascii="Arial" w:eastAsia="Arial" w:hAnsi="Arial" w:cs="Arial"/>
                <w:sz w:val="20"/>
                <w:szCs w:val="20"/>
              </w:rPr>
              <w:t>Response</w:t>
            </w:r>
          </w:p>
        </w:tc>
      </w:tr>
      <w:tr w:rsidR="00CC01BB" w14:paraId="610129BB" w14:textId="77777777" w:rsidTr="00CC01BB">
        <w:trPr>
          <w:trHeight w:val="1340"/>
        </w:trPr>
        <w:tc>
          <w:tcPr>
            <w:tcW w:w="1364" w:type="dxa"/>
            <w:tcBorders>
              <w:top w:val="single" w:sz="6" w:space="0" w:color="000000"/>
            </w:tcBorders>
          </w:tcPr>
          <w:p w14:paraId="0D9B29FD" w14:textId="77777777" w:rsidR="00CC01BB" w:rsidRDefault="00CC01BB" w:rsidP="00CC01BB">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14A6913A" w14:textId="77777777" w:rsidR="00CC01BB" w:rsidRDefault="00CC01BB" w:rsidP="00CC01BB">
            <w:pPr>
              <w:pStyle w:val="Normal1"/>
              <w:jc w:val="both"/>
            </w:pPr>
            <w:r>
              <w:rPr>
                <w:rFonts w:ascii="Arial" w:eastAsia="Arial" w:hAnsi="Arial" w:cs="Arial"/>
                <w:b/>
                <w:sz w:val="22"/>
                <w:szCs w:val="22"/>
              </w:rPr>
              <w:t xml:space="preserve">Regulations 57(1) and (2) </w:t>
            </w:r>
          </w:p>
          <w:p w14:paraId="551E0807" w14:textId="3F07E036" w:rsidR="00CC01BB" w:rsidRDefault="00CC01BB" w:rsidP="00CC01BB">
            <w:pPr>
              <w:pStyle w:val="Normal1"/>
              <w:jc w:val="both"/>
            </w:pPr>
            <w:r>
              <w:rPr>
                <w:rFonts w:ascii="Arial" w:eastAsia="Arial" w:hAnsi="Arial" w:cs="Arial"/>
                <w:sz w:val="22"/>
                <w:szCs w:val="22"/>
              </w:rPr>
              <w:t xml:space="preserve">The main detailed grounds for mandatory exclusion of an organisation are set out on at Annex </w:t>
            </w:r>
            <w:r w:rsidR="00B61AB3">
              <w:rPr>
                <w:rFonts w:ascii="Arial" w:eastAsia="Arial" w:hAnsi="Arial" w:cs="Arial"/>
                <w:sz w:val="22"/>
                <w:szCs w:val="22"/>
              </w:rPr>
              <w:t>B</w:t>
            </w:r>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7C26E9F4" w14:textId="79B2F6D2" w:rsidR="00CC01BB" w:rsidRDefault="00CC01BB" w:rsidP="00CC01BB">
            <w:pPr>
              <w:pStyle w:val="Normal1"/>
              <w:spacing w:before="100"/>
              <w:jc w:val="both"/>
              <w:rPr>
                <w:rFonts w:ascii="Arial" w:eastAsia="Arial" w:hAnsi="Arial" w:cs="Arial"/>
                <w:sz w:val="22"/>
                <w:szCs w:val="22"/>
              </w:rPr>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contained within Annex </w:t>
            </w:r>
            <w:r w:rsidR="00B61AB3">
              <w:rPr>
                <w:rFonts w:ascii="Arial" w:eastAsia="Arial" w:hAnsi="Arial" w:cs="Arial"/>
                <w:sz w:val="22"/>
                <w:szCs w:val="22"/>
              </w:rPr>
              <w:t>B</w:t>
            </w:r>
            <w:r>
              <w:rPr>
                <w:rFonts w:ascii="Arial" w:eastAsia="Arial" w:hAnsi="Arial" w:cs="Arial"/>
                <w:sz w:val="22"/>
                <w:szCs w:val="22"/>
              </w:rPr>
              <w:t xml:space="preserve">. </w:t>
            </w:r>
          </w:p>
          <w:p w14:paraId="7BEA27AE" w14:textId="77777777" w:rsidR="00CC01BB" w:rsidRDefault="00CC01BB" w:rsidP="00CC01BB">
            <w:pPr>
              <w:pStyle w:val="Normal1"/>
              <w:spacing w:before="100"/>
              <w:jc w:val="both"/>
            </w:pPr>
          </w:p>
        </w:tc>
      </w:tr>
      <w:tr w:rsidR="00CC01BB" w14:paraId="22C158E0" w14:textId="77777777" w:rsidTr="00CC01BB">
        <w:tc>
          <w:tcPr>
            <w:tcW w:w="1364" w:type="dxa"/>
          </w:tcPr>
          <w:p w14:paraId="04AADDF4" w14:textId="77777777" w:rsidR="00CC01BB" w:rsidRDefault="00CC01BB" w:rsidP="00CC01BB">
            <w:pPr>
              <w:pStyle w:val="Normal1"/>
              <w:tabs>
                <w:tab w:val="left" w:pos="0"/>
              </w:tabs>
              <w:spacing w:before="100"/>
              <w:jc w:val="both"/>
            </w:pPr>
          </w:p>
        </w:tc>
        <w:tc>
          <w:tcPr>
            <w:tcW w:w="4444" w:type="dxa"/>
          </w:tcPr>
          <w:p w14:paraId="2A118626" w14:textId="77777777" w:rsidR="00CC01BB" w:rsidRDefault="00CC01BB" w:rsidP="00CC01BB">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7D543598" w14:textId="77777777" w:rsidR="00CC01BB" w:rsidRDefault="00CC01BB" w:rsidP="00CC01BB">
            <w:pPr>
              <w:pStyle w:val="Normal1"/>
              <w:jc w:val="both"/>
            </w:pPr>
            <w:bookmarkStart w:id="18" w:name="_17dp8vu" w:colFirst="0" w:colLast="0"/>
            <w:bookmarkEnd w:id="18"/>
            <w:r>
              <w:rPr>
                <w:rFonts w:ascii="Arial" w:eastAsia="Arial" w:hAnsi="Arial" w:cs="Arial"/>
                <w:sz w:val="22"/>
                <w:szCs w:val="22"/>
              </w:rPr>
              <w:t xml:space="preserve">Yes </w:t>
            </w:r>
            <w:r>
              <w:rPr>
                <w:rFonts w:ascii="Menlo Regular" w:eastAsia="Menlo Regular" w:hAnsi="Menlo Regular" w:cs="Menlo Regular"/>
                <w:sz w:val="22"/>
                <w:szCs w:val="22"/>
              </w:rPr>
              <w:t>☐</w:t>
            </w:r>
          </w:p>
          <w:p w14:paraId="22990799" w14:textId="77777777" w:rsidR="00CC01BB" w:rsidRDefault="00CC01BB" w:rsidP="00CC01BB">
            <w:pPr>
              <w:pStyle w:val="Normal1"/>
              <w:jc w:val="both"/>
            </w:pPr>
            <w:bookmarkStart w:id="19" w:name="_3rdcrjn" w:colFirst="0" w:colLast="0"/>
            <w:bookmarkEnd w:id="19"/>
            <w:r>
              <w:rPr>
                <w:rFonts w:ascii="Arial" w:eastAsia="Arial" w:hAnsi="Arial" w:cs="Arial"/>
                <w:sz w:val="22"/>
                <w:szCs w:val="22"/>
              </w:rPr>
              <w:t>No   ☐</w:t>
            </w:r>
          </w:p>
          <w:p w14:paraId="63C54A54" w14:textId="77777777" w:rsidR="00CC01BB" w:rsidRDefault="00CC01BB" w:rsidP="00CC01BB">
            <w:pPr>
              <w:pStyle w:val="Normal1"/>
              <w:jc w:val="both"/>
            </w:pPr>
            <w:r>
              <w:rPr>
                <w:rFonts w:ascii="Arial" w:eastAsia="Arial" w:hAnsi="Arial" w:cs="Arial"/>
                <w:sz w:val="20"/>
                <w:szCs w:val="20"/>
              </w:rPr>
              <w:t>If Yes please provide details at 2.1(b)</w:t>
            </w:r>
          </w:p>
        </w:tc>
      </w:tr>
      <w:tr w:rsidR="00CC01BB" w14:paraId="44F25092" w14:textId="77777777" w:rsidTr="00CC01BB">
        <w:tc>
          <w:tcPr>
            <w:tcW w:w="1364" w:type="dxa"/>
          </w:tcPr>
          <w:p w14:paraId="6E7B537A" w14:textId="77777777" w:rsidR="00CC01BB" w:rsidRDefault="00CC01BB" w:rsidP="00CC01BB">
            <w:pPr>
              <w:pStyle w:val="Normal1"/>
              <w:tabs>
                <w:tab w:val="left" w:pos="743"/>
              </w:tabs>
              <w:spacing w:before="100"/>
              <w:jc w:val="both"/>
            </w:pPr>
          </w:p>
        </w:tc>
        <w:tc>
          <w:tcPr>
            <w:tcW w:w="4444" w:type="dxa"/>
          </w:tcPr>
          <w:p w14:paraId="0C3E61D0" w14:textId="77777777" w:rsidR="00CC01BB" w:rsidRDefault="00CC01BB" w:rsidP="00CC01BB">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503B3104" w14:textId="77777777" w:rsidR="00CC01BB" w:rsidRDefault="00CC01BB" w:rsidP="00CC01BB">
            <w:pPr>
              <w:pStyle w:val="Normal1"/>
              <w:jc w:val="both"/>
            </w:pPr>
            <w:bookmarkStart w:id="20" w:name="_26in1rg" w:colFirst="0" w:colLast="0"/>
            <w:bookmarkEnd w:id="20"/>
            <w:r>
              <w:rPr>
                <w:rFonts w:ascii="Arial" w:eastAsia="Arial" w:hAnsi="Arial" w:cs="Arial"/>
                <w:sz w:val="22"/>
                <w:szCs w:val="22"/>
              </w:rPr>
              <w:t xml:space="preserve">Yes </w:t>
            </w:r>
            <w:r>
              <w:rPr>
                <w:rFonts w:ascii="Menlo Regular" w:eastAsia="Menlo Regular" w:hAnsi="Menlo Regular" w:cs="Menlo Regular"/>
                <w:sz w:val="22"/>
                <w:szCs w:val="22"/>
              </w:rPr>
              <w:t>☐</w:t>
            </w:r>
          </w:p>
          <w:p w14:paraId="09D45919" w14:textId="77777777" w:rsidR="00CC01BB" w:rsidRDefault="00CC01BB" w:rsidP="00CC01BB">
            <w:pPr>
              <w:pStyle w:val="Normal1"/>
              <w:jc w:val="both"/>
            </w:pPr>
            <w:bookmarkStart w:id="21" w:name="_lnxbz9" w:colFirst="0" w:colLast="0"/>
            <w:bookmarkEnd w:id="21"/>
            <w:r>
              <w:rPr>
                <w:rFonts w:ascii="Arial" w:eastAsia="Arial" w:hAnsi="Arial" w:cs="Arial"/>
                <w:sz w:val="22"/>
                <w:szCs w:val="22"/>
              </w:rPr>
              <w:t xml:space="preserve">No   </w:t>
            </w:r>
            <w:r>
              <w:rPr>
                <w:rFonts w:ascii="Menlo Regular" w:eastAsia="Menlo Regular" w:hAnsi="Menlo Regular" w:cs="Menlo Regular"/>
                <w:sz w:val="22"/>
                <w:szCs w:val="22"/>
              </w:rPr>
              <w:t>☐</w:t>
            </w:r>
          </w:p>
          <w:p w14:paraId="326AC41D" w14:textId="77777777" w:rsidR="00CC01BB" w:rsidRDefault="00CC01BB" w:rsidP="00CC01BB">
            <w:pPr>
              <w:pStyle w:val="Normal1"/>
              <w:jc w:val="both"/>
            </w:pPr>
            <w:r>
              <w:rPr>
                <w:rFonts w:ascii="Arial" w:eastAsia="Arial" w:hAnsi="Arial" w:cs="Arial"/>
                <w:sz w:val="20"/>
                <w:szCs w:val="20"/>
              </w:rPr>
              <w:t>If Yes please provide details at 2.1(b)</w:t>
            </w:r>
          </w:p>
        </w:tc>
      </w:tr>
      <w:tr w:rsidR="00CC01BB" w14:paraId="21F69AAD" w14:textId="77777777" w:rsidTr="00CC01BB">
        <w:trPr>
          <w:trHeight w:val="240"/>
        </w:trPr>
        <w:tc>
          <w:tcPr>
            <w:tcW w:w="1364" w:type="dxa"/>
          </w:tcPr>
          <w:p w14:paraId="1F09C82F" w14:textId="77777777" w:rsidR="00CC01BB" w:rsidRDefault="00CC01BB" w:rsidP="00CC01BB">
            <w:pPr>
              <w:pStyle w:val="Normal1"/>
              <w:tabs>
                <w:tab w:val="left" w:pos="34"/>
              </w:tabs>
              <w:spacing w:before="100"/>
              <w:jc w:val="both"/>
            </w:pPr>
          </w:p>
        </w:tc>
        <w:tc>
          <w:tcPr>
            <w:tcW w:w="4444" w:type="dxa"/>
          </w:tcPr>
          <w:p w14:paraId="55517011" w14:textId="77777777" w:rsidR="00CC01BB" w:rsidRDefault="00CC01BB" w:rsidP="00CC01BB">
            <w:pPr>
              <w:pStyle w:val="Normal1"/>
              <w:tabs>
                <w:tab w:val="left" w:pos="34"/>
              </w:tabs>
              <w:spacing w:before="100"/>
              <w:jc w:val="both"/>
            </w:pPr>
            <w:r>
              <w:rPr>
                <w:rFonts w:ascii="Arial" w:eastAsia="Arial" w:hAnsi="Arial" w:cs="Arial"/>
                <w:sz w:val="22"/>
                <w:szCs w:val="22"/>
              </w:rPr>
              <w:t xml:space="preserve">Fraud. </w:t>
            </w:r>
          </w:p>
        </w:tc>
        <w:tc>
          <w:tcPr>
            <w:tcW w:w="3548" w:type="dxa"/>
          </w:tcPr>
          <w:p w14:paraId="30451079" w14:textId="77777777" w:rsidR="00CC01BB" w:rsidRDefault="00CC01BB" w:rsidP="00CC01BB">
            <w:pPr>
              <w:pStyle w:val="Normal1"/>
              <w:jc w:val="both"/>
            </w:pPr>
            <w:bookmarkStart w:id="22" w:name="_35nkun2" w:colFirst="0" w:colLast="0"/>
            <w:bookmarkEnd w:id="22"/>
            <w:r>
              <w:rPr>
                <w:rFonts w:ascii="Arial" w:eastAsia="Arial" w:hAnsi="Arial" w:cs="Arial"/>
                <w:sz w:val="22"/>
                <w:szCs w:val="22"/>
              </w:rPr>
              <w:t xml:space="preserve">Yes </w:t>
            </w:r>
            <w:r>
              <w:rPr>
                <w:rFonts w:ascii="Menlo Regular" w:eastAsia="Menlo Regular" w:hAnsi="Menlo Regular" w:cs="Menlo Regular"/>
                <w:sz w:val="22"/>
                <w:szCs w:val="22"/>
              </w:rPr>
              <w:t>☐</w:t>
            </w:r>
          </w:p>
          <w:p w14:paraId="6495B2B1" w14:textId="77777777" w:rsidR="00CC01BB" w:rsidRDefault="00CC01BB" w:rsidP="00CC01BB">
            <w:pPr>
              <w:pStyle w:val="Normal1"/>
              <w:jc w:val="both"/>
            </w:pPr>
            <w:bookmarkStart w:id="23" w:name="_1ksv4uv" w:colFirst="0" w:colLast="0"/>
            <w:bookmarkEnd w:id="23"/>
            <w:r>
              <w:rPr>
                <w:rFonts w:ascii="Arial" w:eastAsia="Arial" w:hAnsi="Arial" w:cs="Arial"/>
                <w:sz w:val="22"/>
                <w:szCs w:val="22"/>
              </w:rPr>
              <w:t xml:space="preserve">No   </w:t>
            </w:r>
            <w:r>
              <w:rPr>
                <w:rFonts w:ascii="Menlo Regular" w:eastAsia="Menlo Regular" w:hAnsi="Menlo Regular" w:cs="Menlo Regular"/>
                <w:sz w:val="22"/>
                <w:szCs w:val="22"/>
              </w:rPr>
              <w:t>☐</w:t>
            </w:r>
          </w:p>
          <w:p w14:paraId="5DF52E1B" w14:textId="77777777" w:rsidR="00CC01BB" w:rsidRDefault="00CC01BB" w:rsidP="00CC01BB">
            <w:pPr>
              <w:pStyle w:val="Normal1"/>
              <w:jc w:val="both"/>
            </w:pPr>
            <w:r>
              <w:rPr>
                <w:rFonts w:ascii="Arial" w:eastAsia="Arial" w:hAnsi="Arial" w:cs="Arial"/>
                <w:sz w:val="20"/>
                <w:szCs w:val="20"/>
              </w:rPr>
              <w:t>If Yes please provide details at 2.1(b)</w:t>
            </w:r>
          </w:p>
        </w:tc>
      </w:tr>
      <w:tr w:rsidR="00CC01BB" w14:paraId="408F5973" w14:textId="77777777" w:rsidTr="00CC01BB">
        <w:tc>
          <w:tcPr>
            <w:tcW w:w="1364" w:type="dxa"/>
          </w:tcPr>
          <w:p w14:paraId="0C98A2A9" w14:textId="77777777" w:rsidR="00CC01BB" w:rsidRDefault="00CC01BB" w:rsidP="00CC01BB">
            <w:pPr>
              <w:pStyle w:val="Normal1"/>
              <w:spacing w:before="100"/>
              <w:jc w:val="both"/>
            </w:pPr>
          </w:p>
        </w:tc>
        <w:tc>
          <w:tcPr>
            <w:tcW w:w="4444" w:type="dxa"/>
          </w:tcPr>
          <w:p w14:paraId="56A4EFA1" w14:textId="77777777" w:rsidR="00CC01BB" w:rsidRDefault="00CC01BB" w:rsidP="00CC01BB">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1089E336" w14:textId="77777777" w:rsidR="00CC01BB" w:rsidRDefault="00CC01BB" w:rsidP="00CC01BB">
            <w:pPr>
              <w:pStyle w:val="Normal1"/>
              <w:jc w:val="both"/>
            </w:pPr>
            <w:bookmarkStart w:id="24" w:name="_44sinio" w:colFirst="0" w:colLast="0"/>
            <w:bookmarkEnd w:id="24"/>
            <w:r>
              <w:rPr>
                <w:rFonts w:ascii="Arial" w:eastAsia="Arial" w:hAnsi="Arial" w:cs="Arial"/>
                <w:sz w:val="22"/>
                <w:szCs w:val="22"/>
              </w:rPr>
              <w:t xml:space="preserve">Yes </w:t>
            </w:r>
            <w:r>
              <w:rPr>
                <w:rFonts w:ascii="Menlo Regular" w:eastAsia="Menlo Regular" w:hAnsi="Menlo Regular" w:cs="Menlo Regular"/>
                <w:sz w:val="22"/>
                <w:szCs w:val="22"/>
              </w:rPr>
              <w:t>☐</w:t>
            </w:r>
          </w:p>
          <w:p w14:paraId="14DE3B6D" w14:textId="77777777" w:rsidR="00CC01BB" w:rsidRDefault="00CC01BB" w:rsidP="00CC01BB">
            <w:pPr>
              <w:pStyle w:val="Normal1"/>
              <w:jc w:val="both"/>
            </w:pPr>
            <w:bookmarkStart w:id="25" w:name="_2jxsxqh" w:colFirst="0" w:colLast="0"/>
            <w:bookmarkEnd w:id="25"/>
            <w:r>
              <w:rPr>
                <w:rFonts w:ascii="Arial" w:eastAsia="Arial" w:hAnsi="Arial" w:cs="Arial"/>
                <w:sz w:val="22"/>
                <w:szCs w:val="22"/>
              </w:rPr>
              <w:t xml:space="preserve">No   </w:t>
            </w:r>
            <w:r>
              <w:rPr>
                <w:rFonts w:ascii="Menlo Regular" w:eastAsia="Menlo Regular" w:hAnsi="Menlo Regular" w:cs="Menlo Regular"/>
                <w:sz w:val="22"/>
                <w:szCs w:val="22"/>
              </w:rPr>
              <w:t>☐</w:t>
            </w:r>
          </w:p>
          <w:p w14:paraId="2C9A8FE7" w14:textId="77777777" w:rsidR="00CC01BB" w:rsidRDefault="00CC01BB" w:rsidP="00CC01BB">
            <w:pPr>
              <w:pStyle w:val="Normal1"/>
              <w:jc w:val="both"/>
            </w:pPr>
            <w:r>
              <w:rPr>
                <w:rFonts w:ascii="Arial" w:eastAsia="Arial" w:hAnsi="Arial" w:cs="Arial"/>
                <w:sz w:val="20"/>
                <w:szCs w:val="20"/>
              </w:rPr>
              <w:t>If Yes please provide details at 2.1(b)</w:t>
            </w:r>
          </w:p>
        </w:tc>
      </w:tr>
      <w:tr w:rsidR="00CC01BB" w14:paraId="7FA2B195" w14:textId="77777777" w:rsidTr="00CC01BB">
        <w:tc>
          <w:tcPr>
            <w:tcW w:w="1364" w:type="dxa"/>
          </w:tcPr>
          <w:p w14:paraId="56676406" w14:textId="77777777" w:rsidR="00CC01BB" w:rsidRDefault="00CC01BB" w:rsidP="00CC01BB">
            <w:pPr>
              <w:pStyle w:val="Normal1"/>
              <w:jc w:val="both"/>
            </w:pPr>
          </w:p>
        </w:tc>
        <w:tc>
          <w:tcPr>
            <w:tcW w:w="4444" w:type="dxa"/>
          </w:tcPr>
          <w:p w14:paraId="57750C73" w14:textId="77777777" w:rsidR="00CC01BB" w:rsidRDefault="00CC01BB" w:rsidP="00CC01BB">
            <w:pPr>
              <w:pStyle w:val="Normal1"/>
              <w:jc w:val="both"/>
            </w:pPr>
            <w:r>
              <w:rPr>
                <w:rFonts w:ascii="Arial" w:eastAsia="Arial" w:hAnsi="Arial" w:cs="Arial"/>
                <w:sz w:val="22"/>
                <w:szCs w:val="22"/>
              </w:rPr>
              <w:t>Money laundering or terrorist financing</w:t>
            </w:r>
          </w:p>
        </w:tc>
        <w:tc>
          <w:tcPr>
            <w:tcW w:w="3548" w:type="dxa"/>
          </w:tcPr>
          <w:p w14:paraId="406B828D" w14:textId="77777777" w:rsidR="00CC01BB" w:rsidRDefault="00CC01BB" w:rsidP="00CC01BB">
            <w:pPr>
              <w:pStyle w:val="Normal1"/>
              <w:jc w:val="both"/>
            </w:pPr>
            <w:bookmarkStart w:id="26" w:name="_z337ya" w:colFirst="0" w:colLast="0"/>
            <w:bookmarkEnd w:id="26"/>
            <w:r>
              <w:rPr>
                <w:rFonts w:ascii="Arial" w:eastAsia="Arial" w:hAnsi="Arial" w:cs="Arial"/>
                <w:sz w:val="22"/>
                <w:szCs w:val="22"/>
              </w:rPr>
              <w:t xml:space="preserve">Yes </w:t>
            </w:r>
            <w:r>
              <w:rPr>
                <w:rFonts w:ascii="Menlo Regular" w:eastAsia="Menlo Regular" w:hAnsi="Menlo Regular" w:cs="Menlo Regular"/>
                <w:sz w:val="22"/>
                <w:szCs w:val="22"/>
              </w:rPr>
              <w:t>☐</w:t>
            </w:r>
          </w:p>
          <w:p w14:paraId="777C2ED7" w14:textId="77777777" w:rsidR="00CC01BB" w:rsidRDefault="00CC01BB" w:rsidP="00CC01BB">
            <w:pPr>
              <w:pStyle w:val="Normal1"/>
              <w:jc w:val="both"/>
            </w:pPr>
            <w:bookmarkStart w:id="27" w:name="_3j2qqm3" w:colFirst="0" w:colLast="0"/>
            <w:bookmarkEnd w:id="27"/>
            <w:r>
              <w:rPr>
                <w:rFonts w:ascii="Arial" w:eastAsia="Arial" w:hAnsi="Arial" w:cs="Arial"/>
                <w:sz w:val="22"/>
                <w:szCs w:val="22"/>
              </w:rPr>
              <w:t xml:space="preserve">No   </w:t>
            </w:r>
            <w:r>
              <w:rPr>
                <w:rFonts w:ascii="Menlo Regular" w:eastAsia="Menlo Regular" w:hAnsi="Menlo Regular" w:cs="Menlo Regular"/>
                <w:sz w:val="22"/>
                <w:szCs w:val="22"/>
              </w:rPr>
              <w:t>☐</w:t>
            </w:r>
          </w:p>
          <w:p w14:paraId="721DE337" w14:textId="77777777" w:rsidR="00CC01BB" w:rsidRDefault="00CC01BB" w:rsidP="00CC01BB">
            <w:pPr>
              <w:pStyle w:val="Normal1"/>
              <w:jc w:val="both"/>
            </w:pPr>
            <w:r>
              <w:rPr>
                <w:rFonts w:ascii="Arial" w:eastAsia="Arial" w:hAnsi="Arial" w:cs="Arial"/>
                <w:sz w:val="20"/>
                <w:szCs w:val="20"/>
              </w:rPr>
              <w:t>If Yes please provide details at 2.1(b)</w:t>
            </w:r>
          </w:p>
        </w:tc>
      </w:tr>
      <w:tr w:rsidR="00CC01BB" w14:paraId="267AFCB3" w14:textId="77777777" w:rsidTr="00CC01BB">
        <w:trPr>
          <w:trHeight w:val="560"/>
        </w:trPr>
        <w:tc>
          <w:tcPr>
            <w:tcW w:w="1364" w:type="dxa"/>
          </w:tcPr>
          <w:p w14:paraId="1F83A408" w14:textId="77777777" w:rsidR="00CC01BB" w:rsidRDefault="00CC01BB" w:rsidP="00CC01BB">
            <w:pPr>
              <w:pStyle w:val="Normal1"/>
              <w:spacing w:before="100"/>
              <w:ind w:right="317"/>
              <w:jc w:val="both"/>
            </w:pPr>
          </w:p>
        </w:tc>
        <w:tc>
          <w:tcPr>
            <w:tcW w:w="4444" w:type="dxa"/>
          </w:tcPr>
          <w:p w14:paraId="183886F9" w14:textId="77777777" w:rsidR="00CC01BB" w:rsidRDefault="00CC01BB" w:rsidP="00CC01BB">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4B9EBD8C" w14:textId="77777777" w:rsidR="00CC01BB" w:rsidRDefault="00CC01BB" w:rsidP="00CC01BB">
            <w:pPr>
              <w:pStyle w:val="Normal1"/>
              <w:jc w:val="both"/>
            </w:pPr>
            <w:bookmarkStart w:id="28" w:name="_1y810tw" w:colFirst="0" w:colLast="0"/>
            <w:bookmarkEnd w:id="28"/>
            <w:r>
              <w:rPr>
                <w:rFonts w:ascii="Arial" w:eastAsia="Arial" w:hAnsi="Arial" w:cs="Arial"/>
                <w:sz w:val="22"/>
                <w:szCs w:val="22"/>
              </w:rPr>
              <w:t xml:space="preserve">Yes </w:t>
            </w:r>
            <w:r>
              <w:rPr>
                <w:rFonts w:ascii="Menlo Regular" w:eastAsia="Menlo Regular" w:hAnsi="Menlo Regular" w:cs="Menlo Regular"/>
                <w:sz w:val="22"/>
                <w:szCs w:val="22"/>
              </w:rPr>
              <w:t>☐</w:t>
            </w:r>
          </w:p>
          <w:p w14:paraId="23DA7B74" w14:textId="77777777" w:rsidR="00CC01BB" w:rsidRDefault="00CC01BB" w:rsidP="00CC01BB">
            <w:pPr>
              <w:pStyle w:val="Normal1"/>
              <w:jc w:val="both"/>
            </w:pPr>
            <w:bookmarkStart w:id="29" w:name="_4i7ojhp" w:colFirst="0" w:colLast="0"/>
            <w:bookmarkEnd w:id="29"/>
            <w:r>
              <w:rPr>
                <w:rFonts w:ascii="Arial" w:eastAsia="Arial" w:hAnsi="Arial" w:cs="Arial"/>
                <w:sz w:val="22"/>
                <w:szCs w:val="22"/>
              </w:rPr>
              <w:t xml:space="preserve">No   </w:t>
            </w:r>
            <w:r>
              <w:rPr>
                <w:rFonts w:ascii="Menlo Regular" w:eastAsia="Menlo Regular" w:hAnsi="Menlo Regular" w:cs="Menlo Regular"/>
                <w:sz w:val="22"/>
                <w:szCs w:val="22"/>
              </w:rPr>
              <w:t>☐</w:t>
            </w:r>
          </w:p>
          <w:p w14:paraId="0FBED195" w14:textId="77777777" w:rsidR="00CC01BB" w:rsidRDefault="00CC01BB" w:rsidP="00CC01BB">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CC01BB" w14:paraId="3E9F06E4" w14:textId="77777777" w:rsidTr="00CC01BB">
        <w:tc>
          <w:tcPr>
            <w:tcW w:w="1364" w:type="dxa"/>
          </w:tcPr>
          <w:p w14:paraId="573D2203" w14:textId="77777777" w:rsidR="00CC01BB" w:rsidRDefault="00CC01BB" w:rsidP="00CC01BB">
            <w:pPr>
              <w:pStyle w:val="Normal1"/>
              <w:keepLines/>
              <w:widowControl w:val="0"/>
              <w:spacing w:before="100"/>
              <w:jc w:val="both"/>
            </w:pPr>
            <w:r>
              <w:rPr>
                <w:rFonts w:ascii="Arial" w:eastAsia="Arial" w:hAnsi="Arial" w:cs="Arial"/>
                <w:sz w:val="22"/>
                <w:szCs w:val="22"/>
              </w:rPr>
              <w:t>2.1(b)</w:t>
            </w:r>
          </w:p>
        </w:tc>
        <w:tc>
          <w:tcPr>
            <w:tcW w:w="4444" w:type="dxa"/>
          </w:tcPr>
          <w:p w14:paraId="5F4EB5C3" w14:textId="77777777" w:rsidR="00CC01BB" w:rsidRDefault="00CC01BB" w:rsidP="00CC01BB">
            <w:pPr>
              <w:pStyle w:val="Normal1"/>
              <w:keepLines/>
              <w:widowControl w:val="0"/>
              <w:jc w:val="both"/>
            </w:pPr>
            <w:r>
              <w:rPr>
                <w:rFonts w:ascii="Arial" w:eastAsia="Arial" w:hAnsi="Arial" w:cs="Arial"/>
                <w:sz w:val="22"/>
                <w:szCs w:val="22"/>
              </w:rPr>
              <w:t>If you have answered yes to question 2.1(a), please provide further details.</w:t>
            </w:r>
          </w:p>
          <w:p w14:paraId="699FF086" w14:textId="18F03E4B" w:rsidR="00CC01BB" w:rsidRDefault="00A21299" w:rsidP="00CC01BB">
            <w:pPr>
              <w:pStyle w:val="Normal1"/>
              <w:keepLines/>
              <w:widowControl w:val="0"/>
              <w:spacing w:before="100"/>
              <w:jc w:val="both"/>
            </w:pPr>
            <w:r>
              <w:rPr>
                <w:rFonts w:ascii="Arial" w:eastAsia="Arial" w:hAnsi="Arial" w:cs="Arial"/>
                <w:sz w:val="22"/>
                <w:szCs w:val="22"/>
              </w:rPr>
              <w:t>Date of conviction</w:t>
            </w:r>
            <w:r w:rsidR="00CC01BB">
              <w:rPr>
                <w:rFonts w:ascii="Arial" w:eastAsia="Arial" w:hAnsi="Arial" w:cs="Arial"/>
                <w:sz w:val="22"/>
                <w:szCs w:val="22"/>
              </w:rPr>
              <w:t xml:space="preserve"> specify which of the grounds listed the conviction was for, and the reasons for conviction,</w:t>
            </w:r>
          </w:p>
          <w:p w14:paraId="37DB3A18" w14:textId="77777777" w:rsidR="00CC01BB" w:rsidRDefault="00CC01BB" w:rsidP="00CC01BB">
            <w:pPr>
              <w:pStyle w:val="Normal1"/>
              <w:keepLines/>
              <w:widowControl w:val="0"/>
              <w:spacing w:before="100"/>
              <w:jc w:val="both"/>
            </w:pPr>
            <w:r>
              <w:rPr>
                <w:rFonts w:ascii="Arial" w:eastAsia="Arial" w:hAnsi="Arial" w:cs="Arial"/>
                <w:sz w:val="22"/>
                <w:szCs w:val="22"/>
              </w:rPr>
              <w:t>Identity of who has been convicted</w:t>
            </w:r>
          </w:p>
          <w:p w14:paraId="70507665" w14:textId="77777777" w:rsidR="00CC01BB" w:rsidRDefault="00CC01BB" w:rsidP="00CC01BB">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59DAEC10" w14:textId="77777777" w:rsidR="00CC01BB" w:rsidRDefault="00CC01BB" w:rsidP="00CC01BB">
            <w:pPr>
              <w:pStyle w:val="Normal1"/>
              <w:keepLines/>
              <w:widowControl w:val="0"/>
              <w:jc w:val="both"/>
            </w:pPr>
          </w:p>
        </w:tc>
      </w:tr>
      <w:tr w:rsidR="00CC01BB" w14:paraId="6C7E8B17" w14:textId="77777777" w:rsidTr="00CC01BB">
        <w:tc>
          <w:tcPr>
            <w:tcW w:w="1364" w:type="dxa"/>
          </w:tcPr>
          <w:p w14:paraId="75D833F0" w14:textId="77777777" w:rsidR="00CC01BB" w:rsidRDefault="00CC01BB" w:rsidP="00CC01BB">
            <w:pPr>
              <w:pStyle w:val="Normal1"/>
              <w:keepLines/>
              <w:widowControl w:val="0"/>
              <w:spacing w:before="100"/>
              <w:jc w:val="both"/>
            </w:pPr>
            <w:r>
              <w:rPr>
                <w:rFonts w:ascii="Arial" w:eastAsia="Arial" w:hAnsi="Arial" w:cs="Arial"/>
                <w:sz w:val="22"/>
                <w:szCs w:val="22"/>
              </w:rPr>
              <w:t>2.2</w:t>
            </w:r>
          </w:p>
        </w:tc>
        <w:tc>
          <w:tcPr>
            <w:tcW w:w="4444" w:type="dxa"/>
          </w:tcPr>
          <w:p w14:paraId="024D7999" w14:textId="77777777" w:rsidR="00CC01BB" w:rsidRDefault="00CC01BB" w:rsidP="00CC01BB">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(Self-Cleaning)</w:t>
            </w:r>
          </w:p>
        </w:tc>
        <w:tc>
          <w:tcPr>
            <w:tcW w:w="3548" w:type="dxa"/>
          </w:tcPr>
          <w:p w14:paraId="713E9C59" w14:textId="77777777" w:rsidR="00CC01BB" w:rsidRDefault="00CC01BB" w:rsidP="00CC01BB">
            <w:pPr>
              <w:pStyle w:val="Normal1"/>
              <w:keepLines/>
              <w:widowControl w:val="0"/>
              <w:jc w:val="both"/>
            </w:pPr>
            <w:bookmarkStart w:id="30" w:name="_2xcytpi" w:colFirst="0" w:colLast="0"/>
            <w:bookmarkEnd w:id="30"/>
            <w:r>
              <w:rPr>
                <w:rFonts w:ascii="Arial" w:eastAsia="Arial" w:hAnsi="Arial" w:cs="Arial"/>
                <w:sz w:val="20"/>
                <w:szCs w:val="20"/>
              </w:rPr>
              <w:t xml:space="preserve">Yes </w:t>
            </w:r>
            <w:r>
              <w:rPr>
                <w:rFonts w:ascii="Menlo Regular" w:eastAsia="Menlo Regular" w:hAnsi="Menlo Regular" w:cs="Menlo Regular"/>
                <w:sz w:val="20"/>
                <w:szCs w:val="20"/>
              </w:rPr>
              <w:t>☐</w:t>
            </w:r>
          </w:p>
          <w:p w14:paraId="0A010443" w14:textId="77777777" w:rsidR="00CC01BB" w:rsidRDefault="00CC01BB" w:rsidP="00CC01BB">
            <w:pPr>
              <w:pStyle w:val="Normal1"/>
              <w:keepLines/>
              <w:widowControl w:val="0"/>
              <w:jc w:val="both"/>
            </w:pPr>
            <w:bookmarkStart w:id="31" w:name="_1ci93xb" w:colFirst="0" w:colLast="0"/>
            <w:bookmarkEnd w:id="31"/>
            <w:r>
              <w:rPr>
                <w:rFonts w:ascii="Arial" w:eastAsia="Arial" w:hAnsi="Arial" w:cs="Arial"/>
                <w:sz w:val="20"/>
                <w:szCs w:val="20"/>
              </w:rPr>
              <w:t xml:space="preserve">No   </w:t>
            </w:r>
            <w:r>
              <w:rPr>
                <w:rFonts w:ascii="Menlo Regular" w:eastAsia="Menlo Regular" w:hAnsi="Menlo Regular" w:cs="Menlo Regular"/>
                <w:sz w:val="20"/>
                <w:szCs w:val="20"/>
              </w:rPr>
              <w:t>☐</w:t>
            </w:r>
          </w:p>
          <w:p w14:paraId="640D478B" w14:textId="77777777" w:rsidR="00CC01BB" w:rsidRDefault="00CC01BB" w:rsidP="00CC01BB">
            <w:pPr>
              <w:pStyle w:val="Normal1"/>
              <w:keepLines/>
              <w:widowControl w:val="0"/>
              <w:jc w:val="both"/>
            </w:pPr>
          </w:p>
        </w:tc>
      </w:tr>
      <w:tr w:rsidR="00CC01BB" w14:paraId="01F121C1" w14:textId="77777777" w:rsidTr="00CC01BB">
        <w:tc>
          <w:tcPr>
            <w:tcW w:w="1364" w:type="dxa"/>
          </w:tcPr>
          <w:p w14:paraId="4DAAEB43" w14:textId="77777777" w:rsidR="00CC01BB" w:rsidRDefault="00CC01BB" w:rsidP="00CC01BB">
            <w:pPr>
              <w:pStyle w:val="Normal1"/>
              <w:spacing w:before="100"/>
              <w:jc w:val="both"/>
            </w:pPr>
            <w:r>
              <w:rPr>
                <w:rFonts w:ascii="Arial" w:eastAsia="Arial" w:hAnsi="Arial" w:cs="Arial"/>
                <w:sz w:val="22"/>
                <w:szCs w:val="22"/>
              </w:rPr>
              <w:lastRenderedPageBreak/>
              <w:t>2.3(a)</w:t>
            </w:r>
          </w:p>
        </w:tc>
        <w:tc>
          <w:tcPr>
            <w:tcW w:w="4444" w:type="dxa"/>
          </w:tcPr>
          <w:p w14:paraId="31105790" w14:textId="77777777" w:rsidR="00CC01BB" w:rsidRDefault="00CC01BB" w:rsidP="00CC01BB">
            <w:pPr>
              <w:pStyle w:val="Normal1"/>
              <w:spacing w:before="100"/>
              <w:jc w:val="both"/>
            </w:pPr>
            <w:r>
              <w:rPr>
                <w:rFonts w:ascii="Arial" w:eastAsia="Arial" w:hAnsi="Arial" w:cs="Arial"/>
                <w:b/>
                <w:sz w:val="22"/>
                <w:szCs w:val="22"/>
              </w:rPr>
              <w:t>Regulation 57(3)</w:t>
            </w:r>
          </w:p>
          <w:p w14:paraId="5AFBEA34" w14:textId="77777777" w:rsidR="00CC01BB" w:rsidRDefault="00CC01BB" w:rsidP="00CC01BB">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0D54C441" w14:textId="77777777" w:rsidR="00CC01BB" w:rsidRDefault="00CC01BB" w:rsidP="00CC01BB">
            <w:pPr>
              <w:pStyle w:val="Normal1"/>
              <w:spacing w:before="100"/>
              <w:jc w:val="both"/>
            </w:pPr>
          </w:p>
        </w:tc>
        <w:tc>
          <w:tcPr>
            <w:tcW w:w="3548" w:type="dxa"/>
          </w:tcPr>
          <w:p w14:paraId="07F9B2A8" w14:textId="77777777" w:rsidR="00CC01BB" w:rsidRDefault="00CC01BB" w:rsidP="00CC01BB">
            <w:pPr>
              <w:pStyle w:val="Normal1"/>
              <w:jc w:val="both"/>
            </w:pPr>
            <w:bookmarkStart w:id="32" w:name="_3whwml4" w:colFirst="0" w:colLast="0"/>
            <w:bookmarkEnd w:id="32"/>
            <w:r>
              <w:rPr>
                <w:rFonts w:ascii="Arial" w:eastAsia="Arial" w:hAnsi="Arial" w:cs="Arial"/>
                <w:sz w:val="22"/>
                <w:szCs w:val="22"/>
              </w:rPr>
              <w:t xml:space="preserve">Yes </w:t>
            </w:r>
            <w:r>
              <w:rPr>
                <w:rFonts w:ascii="Menlo Regular" w:eastAsia="Menlo Regular" w:hAnsi="Menlo Regular" w:cs="Menlo Regular"/>
                <w:sz w:val="22"/>
                <w:szCs w:val="22"/>
              </w:rPr>
              <w:t>☐</w:t>
            </w:r>
          </w:p>
          <w:p w14:paraId="11477D9F" w14:textId="77777777" w:rsidR="00CC01BB" w:rsidRDefault="00CC01BB" w:rsidP="00CC01BB">
            <w:pPr>
              <w:pStyle w:val="Normal1"/>
              <w:jc w:val="both"/>
            </w:pPr>
            <w:bookmarkStart w:id="33" w:name="_2bn6wsx" w:colFirst="0" w:colLast="0"/>
            <w:bookmarkEnd w:id="33"/>
            <w:r>
              <w:rPr>
                <w:rFonts w:ascii="Arial" w:eastAsia="Arial" w:hAnsi="Arial" w:cs="Arial"/>
                <w:sz w:val="22"/>
                <w:szCs w:val="22"/>
              </w:rPr>
              <w:t xml:space="preserve">No   </w:t>
            </w:r>
            <w:r>
              <w:rPr>
                <w:rFonts w:ascii="Menlo Regular" w:eastAsia="Menlo Regular" w:hAnsi="Menlo Regular" w:cs="Menlo Regular"/>
                <w:sz w:val="22"/>
                <w:szCs w:val="22"/>
              </w:rPr>
              <w:t>☐</w:t>
            </w:r>
          </w:p>
          <w:p w14:paraId="7EAB0524" w14:textId="77777777" w:rsidR="00CC01BB" w:rsidRDefault="00CC01BB" w:rsidP="00CC01BB">
            <w:pPr>
              <w:pStyle w:val="Normal1"/>
              <w:jc w:val="both"/>
            </w:pPr>
          </w:p>
        </w:tc>
      </w:tr>
      <w:tr w:rsidR="00CC01BB" w14:paraId="5EB0DCDF" w14:textId="77777777" w:rsidTr="00CC01BB">
        <w:tc>
          <w:tcPr>
            <w:tcW w:w="1364" w:type="dxa"/>
          </w:tcPr>
          <w:p w14:paraId="1AA89D57" w14:textId="77777777" w:rsidR="00CC01BB" w:rsidRDefault="00CC01BB" w:rsidP="00CC01BB">
            <w:pPr>
              <w:pStyle w:val="Normal1"/>
              <w:spacing w:before="100"/>
              <w:jc w:val="both"/>
            </w:pPr>
            <w:r>
              <w:rPr>
                <w:rFonts w:ascii="Arial" w:eastAsia="Arial" w:hAnsi="Arial" w:cs="Arial"/>
                <w:sz w:val="22"/>
                <w:szCs w:val="22"/>
              </w:rPr>
              <w:t>2.3(b)</w:t>
            </w:r>
          </w:p>
        </w:tc>
        <w:tc>
          <w:tcPr>
            <w:tcW w:w="4444" w:type="dxa"/>
          </w:tcPr>
          <w:p w14:paraId="51A8DD3C" w14:textId="77777777" w:rsidR="00CC01BB" w:rsidRDefault="00CC01BB" w:rsidP="00CC01BB">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563C3457" w14:textId="77777777" w:rsidR="00CC01BB" w:rsidRDefault="00CC01BB" w:rsidP="00CC01BB">
            <w:pPr>
              <w:pStyle w:val="Normal1"/>
              <w:spacing w:before="100"/>
              <w:jc w:val="both"/>
            </w:pPr>
          </w:p>
        </w:tc>
      </w:tr>
    </w:tbl>
    <w:p w14:paraId="42164D19" w14:textId="77777777" w:rsidR="006F7B7B" w:rsidRDefault="006F7B7B" w:rsidP="00CC01BB">
      <w:pPr>
        <w:pStyle w:val="Normal1"/>
        <w:spacing w:after="160" w:line="259" w:lineRule="auto"/>
        <w:rPr>
          <w:rFonts w:ascii="Arial" w:eastAsia="Arial" w:hAnsi="Arial" w:cs="Arial"/>
          <w:sz w:val="22"/>
          <w:szCs w:val="22"/>
        </w:rPr>
      </w:pPr>
    </w:p>
    <w:p w14:paraId="6C989C1C" w14:textId="77777777" w:rsidR="00CC01BB" w:rsidRDefault="00CC01BB" w:rsidP="00CC01BB">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35A9CAD2" w14:textId="77777777" w:rsidR="00CC01BB" w:rsidRDefault="00CC01BB" w:rsidP="00CC01BB">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CC01BB" w14:paraId="6118A255" w14:textId="77777777" w:rsidTr="00CC01BB">
        <w:trPr>
          <w:trHeight w:val="400"/>
        </w:trPr>
        <w:tc>
          <w:tcPr>
            <w:tcW w:w="1230" w:type="dxa"/>
            <w:tcBorders>
              <w:top w:val="single" w:sz="8" w:space="0" w:color="000000"/>
              <w:bottom w:val="single" w:sz="6" w:space="0" w:color="000000"/>
            </w:tcBorders>
            <w:shd w:val="clear" w:color="auto" w:fill="CCFFFF"/>
          </w:tcPr>
          <w:p w14:paraId="4DD69C73" w14:textId="77777777" w:rsidR="00CC01BB" w:rsidRDefault="00CC01BB" w:rsidP="00CC01BB">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3D3CD087" w14:textId="77777777" w:rsidR="00CC01BB" w:rsidRDefault="00CC01BB" w:rsidP="00CC01BB">
            <w:pPr>
              <w:pStyle w:val="Normal1"/>
              <w:spacing w:before="100"/>
              <w:jc w:val="both"/>
            </w:pPr>
            <w:r>
              <w:rPr>
                <w:rFonts w:ascii="Arial" w:eastAsia="Arial" w:hAnsi="Arial" w:cs="Arial"/>
                <w:sz w:val="22"/>
                <w:szCs w:val="22"/>
              </w:rPr>
              <w:t xml:space="preserve">Grounds for discretionary exclusion </w:t>
            </w:r>
          </w:p>
        </w:tc>
      </w:tr>
      <w:tr w:rsidR="00CC01BB" w14:paraId="2BAD3EA9" w14:textId="77777777" w:rsidTr="00CC01BB">
        <w:trPr>
          <w:trHeight w:val="400"/>
        </w:trPr>
        <w:tc>
          <w:tcPr>
            <w:tcW w:w="1230" w:type="dxa"/>
            <w:tcBorders>
              <w:top w:val="single" w:sz="6" w:space="0" w:color="000000"/>
              <w:bottom w:val="single" w:sz="6" w:space="0" w:color="000000"/>
            </w:tcBorders>
            <w:shd w:val="clear" w:color="auto" w:fill="CCFFFF"/>
          </w:tcPr>
          <w:p w14:paraId="0918882D" w14:textId="77777777" w:rsidR="00CC01BB" w:rsidRDefault="00CC01BB" w:rsidP="00CC01BB">
            <w:pPr>
              <w:pStyle w:val="Normal1"/>
              <w:spacing w:before="100"/>
              <w:ind w:right="306"/>
            </w:pPr>
          </w:p>
        </w:tc>
        <w:tc>
          <w:tcPr>
            <w:tcW w:w="4575" w:type="dxa"/>
            <w:tcBorders>
              <w:top w:val="single" w:sz="6" w:space="0" w:color="000000"/>
              <w:bottom w:val="single" w:sz="6" w:space="0" w:color="000000"/>
            </w:tcBorders>
            <w:shd w:val="clear" w:color="auto" w:fill="CCFFFF"/>
          </w:tcPr>
          <w:p w14:paraId="0D2CCC0A" w14:textId="77777777" w:rsidR="00CC01BB" w:rsidRDefault="00CC01BB" w:rsidP="00CC01BB">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0A9C5D20" w14:textId="77777777" w:rsidR="00CC01BB" w:rsidRDefault="00CC01BB" w:rsidP="00CC01BB">
            <w:pPr>
              <w:pStyle w:val="Normal1"/>
              <w:spacing w:before="100"/>
              <w:jc w:val="both"/>
            </w:pPr>
            <w:r>
              <w:rPr>
                <w:rFonts w:ascii="Arial" w:eastAsia="Arial" w:hAnsi="Arial" w:cs="Arial"/>
                <w:sz w:val="22"/>
                <w:szCs w:val="22"/>
              </w:rPr>
              <w:t>Response</w:t>
            </w:r>
          </w:p>
        </w:tc>
      </w:tr>
      <w:tr w:rsidR="00CC01BB" w14:paraId="0711DEDE" w14:textId="77777777" w:rsidTr="00CC01BB">
        <w:trPr>
          <w:trHeight w:val="400"/>
        </w:trPr>
        <w:tc>
          <w:tcPr>
            <w:tcW w:w="1230" w:type="dxa"/>
            <w:tcBorders>
              <w:top w:val="single" w:sz="6" w:space="0" w:color="000000"/>
            </w:tcBorders>
          </w:tcPr>
          <w:p w14:paraId="3049AF6A" w14:textId="77777777" w:rsidR="00CC01BB" w:rsidRDefault="00CC01BB" w:rsidP="00CC01BB">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15DB3D11" w14:textId="77777777" w:rsidR="00CC01BB" w:rsidRDefault="00CC01BB" w:rsidP="00CC01BB">
            <w:pPr>
              <w:pStyle w:val="Normal1"/>
              <w:spacing w:before="100"/>
              <w:jc w:val="both"/>
            </w:pPr>
            <w:r>
              <w:rPr>
                <w:rFonts w:ascii="Arial" w:eastAsia="Arial" w:hAnsi="Arial" w:cs="Arial"/>
                <w:b/>
                <w:sz w:val="22"/>
                <w:szCs w:val="22"/>
              </w:rPr>
              <w:t>Regulation 57 (8)</w:t>
            </w:r>
          </w:p>
          <w:p w14:paraId="16C27A90" w14:textId="47CF88BE" w:rsidR="00CC01BB" w:rsidRDefault="00CC01BB" w:rsidP="00CC01BB">
            <w:pPr>
              <w:pStyle w:val="Normal1"/>
              <w:spacing w:before="100"/>
              <w:jc w:val="both"/>
            </w:pPr>
            <w:r>
              <w:rPr>
                <w:rFonts w:ascii="Arial" w:eastAsia="Arial" w:hAnsi="Arial" w:cs="Arial"/>
                <w:sz w:val="22"/>
                <w:szCs w:val="22"/>
              </w:rPr>
              <w:t xml:space="preserve">The detailed grounds for discretionary exclusion of an organisation are contained within Annex </w:t>
            </w:r>
            <w:r w:rsidR="00B64431">
              <w:rPr>
                <w:rFonts w:ascii="Arial" w:eastAsia="Arial" w:hAnsi="Arial" w:cs="Arial"/>
                <w:sz w:val="22"/>
                <w:szCs w:val="22"/>
              </w:rPr>
              <w:t>B</w:t>
            </w:r>
            <w:r>
              <w:rPr>
                <w:rFonts w:ascii="Arial" w:eastAsia="Arial" w:hAnsi="Arial" w:cs="Arial"/>
                <w:sz w:val="22"/>
                <w:szCs w:val="22"/>
              </w:rPr>
              <w:t xml:space="preserve">, which should be referred to before completing these questions. </w:t>
            </w:r>
          </w:p>
          <w:p w14:paraId="3DE4A16E" w14:textId="77777777" w:rsidR="00CC01BB" w:rsidRDefault="00CC01BB" w:rsidP="00CC01BB">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CC01BB" w14:paraId="58CED4CD" w14:textId="77777777" w:rsidTr="00CC01BB">
        <w:tc>
          <w:tcPr>
            <w:tcW w:w="1230" w:type="dxa"/>
          </w:tcPr>
          <w:p w14:paraId="539F9F52" w14:textId="77777777" w:rsidR="00CC01BB" w:rsidRDefault="00CC01BB" w:rsidP="00CC01BB">
            <w:pPr>
              <w:pStyle w:val="Normal1"/>
              <w:tabs>
                <w:tab w:val="left" w:pos="0"/>
              </w:tabs>
              <w:jc w:val="both"/>
            </w:pPr>
            <w:r>
              <w:rPr>
                <w:rFonts w:ascii="Arial" w:eastAsia="Arial" w:hAnsi="Arial" w:cs="Arial"/>
                <w:sz w:val="22"/>
                <w:szCs w:val="22"/>
              </w:rPr>
              <w:t>3.1(a)</w:t>
            </w:r>
          </w:p>
          <w:p w14:paraId="2DB0013B" w14:textId="77777777" w:rsidR="00CC01BB" w:rsidRDefault="00CC01BB" w:rsidP="00CC01BB">
            <w:pPr>
              <w:pStyle w:val="Normal1"/>
              <w:tabs>
                <w:tab w:val="left" w:pos="0"/>
              </w:tabs>
              <w:jc w:val="both"/>
            </w:pPr>
          </w:p>
          <w:p w14:paraId="542BF240" w14:textId="77777777" w:rsidR="00CC01BB" w:rsidRDefault="00CC01BB" w:rsidP="00CC01BB">
            <w:pPr>
              <w:pStyle w:val="Normal1"/>
              <w:tabs>
                <w:tab w:val="left" w:pos="0"/>
              </w:tabs>
              <w:jc w:val="both"/>
            </w:pPr>
          </w:p>
        </w:tc>
        <w:tc>
          <w:tcPr>
            <w:tcW w:w="4575" w:type="dxa"/>
          </w:tcPr>
          <w:p w14:paraId="34F95578" w14:textId="77777777" w:rsidR="00CC01BB" w:rsidRDefault="00CC01BB" w:rsidP="00CC01BB">
            <w:pPr>
              <w:pStyle w:val="Normal1"/>
              <w:jc w:val="both"/>
            </w:pPr>
            <w:r>
              <w:rPr>
                <w:rFonts w:ascii="Arial" w:eastAsia="Arial" w:hAnsi="Arial" w:cs="Arial"/>
                <w:sz w:val="22"/>
                <w:szCs w:val="22"/>
              </w:rPr>
              <w:t xml:space="preserve">Breach of environmental obligations? </w:t>
            </w:r>
          </w:p>
        </w:tc>
        <w:tc>
          <w:tcPr>
            <w:tcW w:w="3547" w:type="dxa"/>
          </w:tcPr>
          <w:p w14:paraId="5C50BCBA" w14:textId="77777777" w:rsidR="00CC01BB" w:rsidRDefault="00CC01BB" w:rsidP="00CC01BB">
            <w:pPr>
              <w:pStyle w:val="Normal1"/>
              <w:jc w:val="both"/>
            </w:pPr>
            <w:bookmarkStart w:id="34" w:name="_qsh70q" w:colFirst="0" w:colLast="0"/>
            <w:bookmarkEnd w:id="34"/>
            <w:r>
              <w:rPr>
                <w:rFonts w:ascii="Arial" w:eastAsia="Arial" w:hAnsi="Arial" w:cs="Arial"/>
                <w:sz w:val="22"/>
                <w:szCs w:val="22"/>
              </w:rPr>
              <w:t xml:space="preserve">Yes </w:t>
            </w:r>
            <w:r>
              <w:rPr>
                <w:rFonts w:ascii="Menlo Regular" w:eastAsia="Menlo Regular" w:hAnsi="Menlo Regular" w:cs="Menlo Regular"/>
                <w:sz w:val="22"/>
                <w:szCs w:val="22"/>
              </w:rPr>
              <w:t>☐</w:t>
            </w:r>
          </w:p>
          <w:p w14:paraId="20650723" w14:textId="77777777" w:rsidR="00CC01BB" w:rsidRDefault="00CC01BB" w:rsidP="00CC01BB">
            <w:pPr>
              <w:pStyle w:val="Normal1"/>
              <w:jc w:val="both"/>
            </w:pPr>
            <w:bookmarkStart w:id="35" w:name="_3as4poj" w:colFirst="0" w:colLast="0"/>
            <w:bookmarkEnd w:id="35"/>
            <w:r>
              <w:rPr>
                <w:rFonts w:ascii="Arial" w:eastAsia="Arial" w:hAnsi="Arial" w:cs="Arial"/>
                <w:sz w:val="22"/>
                <w:szCs w:val="22"/>
              </w:rPr>
              <w:t xml:space="preserve">No   </w:t>
            </w:r>
            <w:r>
              <w:rPr>
                <w:rFonts w:ascii="Menlo Regular" w:eastAsia="Menlo Regular" w:hAnsi="Menlo Regular" w:cs="Menlo Regular"/>
                <w:sz w:val="22"/>
                <w:szCs w:val="22"/>
              </w:rPr>
              <w:t>☐</w:t>
            </w:r>
          </w:p>
          <w:p w14:paraId="5ECF7BD7" w14:textId="77777777" w:rsidR="00CC01BB" w:rsidRDefault="00CC01BB" w:rsidP="00CC01BB">
            <w:pPr>
              <w:pStyle w:val="Normal1"/>
              <w:jc w:val="both"/>
            </w:pPr>
            <w:r>
              <w:rPr>
                <w:rFonts w:ascii="Arial" w:eastAsia="Arial" w:hAnsi="Arial" w:cs="Arial"/>
                <w:sz w:val="22"/>
                <w:szCs w:val="22"/>
              </w:rPr>
              <w:t>If yes please provide details at 3.2</w:t>
            </w:r>
          </w:p>
        </w:tc>
      </w:tr>
      <w:tr w:rsidR="00CC01BB" w14:paraId="52FD68E2" w14:textId="77777777" w:rsidTr="00CC01BB">
        <w:tc>
          <w:tcPr>
            <w:tcW w:w="1230" w:type="dxa"/>
          </w:tcPr>
          <w:p w14:paraId="11C69351" w14:textId="77777777" w:rsidR="00CC01BB" w:rsidRDefault="00CC01BB" w:rsidP="00CC01BB">
            <w:pPr>
              <w:pStyle w:val="Normal1"/>
              <w:tabs>
                <w:tab w:val="left" w:pos="0"/>
              </w:tabs>
              <w:jc w:val="both"/>
            </w:pPr>
            <w:r>
              <w:rPr>
                <w:rFonts w:ascii="Arial" w:eastAsia="Arial" w:hAnsi="Arial" w:cs="Arial"/>
                <w:sz w:val="22"/>
                <w:szCs w:val="22"/>
              </w:rPr>
              <w:t>3.1 (b)</w:t>
            </w:r>
          </w:p>
        </w:tc>
        <w:tc>
          <w:tcPr>
            <w:tcW w:w="4575" w:type="dxa"/>
          </w:tcPr>
          <w:p w14:paraId="0A0E51E9" w14:textId="77777777" w:rsidR="00CC01BB" w:rsidRDefault="00CC01BB" w:rsidP="00CC01BB">
            <w:pPr>
              <w:pStyle w:val="Normal1"/>
              <w:jc w:val="both"/>
            </w:pPr>
            <w:r>
              <w:rPr>
                <w:rFonts w:ascii="Arial" w:eastAsia="Arial" w:hAnsi="Arial" w:cs="Arial"/>
                <w:sz w:val="22"/>
                <w:szCs w:val="22"/>
              </w:rPr>
              <w:t xml:space="preserve">Breach of social obligations?  </w:t>
            </w:r>
          </w:p>
        </w:tc>
        <w:tc>
          <w:tcPr>
            <w:tcW w:w="3547" w:type="dxa"/>
          </w:tcPr>
          <w:p w14:paraId="6269160F" w14:textId="77777777" w:rsidR="00CC01BB" w:rsidRDefault="00CC01BB" w:rsidP="00CC01BB">
            <w:pPr>
              <w:pStyle w:val="Normal1"/>
              <w:jc w:val="both"/>
            </w:pPr>
            <w:bookmarkStart w:id="36" w:name="_1pxezwc" w:colFirst="0" w:colLast="0"/>
            <w:bookmarkEnd w:id="36"/>
            <w:r>
              <w:rPr>
                <w:rFonts w:ascii="Arial" w:eastAsia="Arial" w:hAnsi="Arial" w:cs="Arial"/>
                <w:sz w:val="22"/>
                <w:szCs w:val="22"/>
              </w:rPr>
              <w:t xml:space="preserve">Yes </w:t>
            </w:r>
            <w:r>
              <w:rPr>
                <w:rFonts w:ascii="Menlo Regular" w:eastAsia="Menlo Regular" w:hAnsi="Menlo Regular" w:cs="Menlo Regular"/>
                <w:sz w:val="22"/>
                <w:szCs w:val="22"/>
              </w:rPr>
              <w:t>☐</w:t>
            </w:r>
          </w:p>
          <w:p w14:paraId="7480230D" w14:textId="77777777" w:rsidR="00CC01BB" w:rsidRDefault="00CC01BB" w:rsidP="00CC01BB">
            <w:pPr>
              <w:pStyle w:val="Normal1"/>
              <w:jc w:val="both"/>
            </w:pPr>
            <w:bookmarkStart w:id="37" w:name="_49x2ik5" w:colFirst="0" w:colLast="0"/>
            <w:bookmarkEnd w:id="37"/>
            <w:r>
              <w:rPr>
                <w:rFonts w:ascii="Arial" w:eastAsia="Arial" w:hAnsi="Arial" w:cs="Arial"/>
                <w:sz w:val="22"/>
                <w:szCs w:val="22"/>
              </w:rPr>
              <w:t xml:space="preserve">No   </w:t>
            </w:r>
            <w:r>
              <w:rPr>
                <w:rFonts w:ascii="Menlo Regular" w:eastAsia="Menlo Regular" w:hAnsi="Menlo Regular" w:cs="Menlo Regular"/>
                <w:sz w:val="22"/>
                <w:szCs w:val="22"/>
              </w:rPr>
              <w:t>☐</w:t>
            </w:r>
          </w:p>
          <w:p w14:paraId="72CD8F3F" w14:textId="77777777" w:rsidR="00CC01BB" w:rsidRDefault="00CC01BB" w:rsidP="00CC01BB">
            <w:pPr>
              <w:pStyle w:val="Normal1"/>
              <w:jc w:val="both"/>
            </w:pPr>
            <w:r>
              <w:rPr>
                <w:rFonts w:ascii="Arial" w:eastAsia="Arial" w:hAnsi="Arial" w:cs="Arial"/>
                <w:sz w:val="22"/>
                <w:szCs w:val="22"/>
              </w:rPr>
              <w:t>If yes please provide details at 3.2</w:t>
            </w:r>
          </w:p>
        </w:tc>
      </w:tr>
      <w:tr w:rsidR="00CC01BB" w14:paraId="096DCB49" w14:textId="77777777" w:rsidTr="00CC01BB">
        <w:tc>
          <w:tcPr>
            <w:tcW w:w="1230" w:type="dxa"/>
          </w:tcPr>
          <w:p w14:paraId="5EAD8FD3" w14:textId="77777777" w:rsidR="00CC01BB" w:rsidRDefault="00CC01BB" w:rsidP="00CC01BB">
            <w:pPr>
              <w:pStyle w:val="Normal1"/>
              <w:tabs>
                <w:tab w:val="left" w:pos="0"/>
              </w:tabs>
              <w:jc w:val="both"/>
            </w:pPr>
            <w:r>
              <w:rPr>
                <w:rFonts w:ascii="Arial" w:eastAsia="Arial" w:hAnsi="Arial" w:cs="Arial"/>
                <w:sz w:val="22"/>
                <w:szCs w:val="22"/>
              </w:rPr>
              <w:t>3.1 (c)</w:t>
            </w:r>
          </w:p>
        </w:tc>
        <w:tc>
          <w:tcPr>
            <w:tcW w:w="4575" w:type="dxa"/>
          </w:tcPr>
          <w:p w14:paraId="437376CE" w14:textId="77777777" w:rsidR="00CC01BB" w:rsidRDefault="00CC01BB" w:rsidP="00CC01BB">
            <w:pPr>
              <w:pStyle w:val="Normal1"/>
              <w:jc w:val="both"/>
            </w:pPr>
            <w:r>
              <w:rPr>
                <w:rFonts w:ascii="Arial" w:eastAsia="Arial" w:hAnsi="Arial" w:cs="Arial"/>
                <w:sz w:val="22"/>
                <w:szCs w:val="22"/>
              </w:rPr>
              <w:t xml:space="preserve">Breach of labour law obligations? </w:t>
            </w:r>
          </w:p>
        </w:tc>
        <w:tc>
          <w:tcPr>
            <w:tcW w:w="3547" w:type="dxa"/>
          </w:tcPr>
          <w:p w14:paraId="3FA19EEB" w14:textId="77777777" w:rsidR="00CC01BB" w:rsidRDefault="00CC01BB" w:rsidP="00CC01BB">
            <w:pPr>
              <w:pStyle w:val="Normal1"/>
              <w:jc w:val="both"/>
            </w:pPr>
            <w:bookmarkStart w:id="38" w:name="_2p2csry" w:colFirst="0" w:colLast="0"/>
            <w:bookmarkEnd w:id="38"/>
            <w:r>
              <w:rPr>
                <w:rFonts w:ascii="Arial" w:eastAsia="Arial" w:hAnsi="Arial" w:cs="Arial"/>
                <w:sz w:val="22"/>
                <w:szCs w:val="22"/>
              </w:rPr>
              <w:t xml:space="preserve">Yes </w:t>
            </w:r>
            <w:r>
              <w:rPr>
                <w:rFonts w:ascii="Menlo Regular" w:eastAsia="Menlo Regular" w:hAnsi="Menlo Regular" w:cs="Menlo Regular"/>
                <w:sz w:val="22"/>
                <w:szCs w:val="22"/>
              </w:rPr>
              <w:t>☐</w:t>
            </w:r>
          </w:p>
          <w:p w14:paraId="365A6E4B" w14:textId="77777777" w:rsidR="00CC01BB" w:rsidRDefault="00CC01BB" w:rsidP="00CC01BB">
            <w:pPr>
              <w:pStyle w:val="Normal1"/>
              <w:jc w:val="both"/>
            </w:pPr>
            <w:bookmarkStart w:id="39" w:name="_147n2zr" w:colFirst="0" w:colLast="0"/>
            <w:bookmarkEnd w:id="39"/>
            <w:r>
              <w:rPr>
                <w:rFonts w:ascii="Arial" w:eastAsia="Arial" w:hAnsi="Arial" w:cs="Arial"/>
                <w:sz w:val="22"/>
                <w:szCs w:val="22"/>
              </w:rPr>
              <w:t xml:space="preserve">No   </w:t>
            </w:r>
            <w:r>
              <w:rPr>
                <w:rFonts w:ascii="Menlo Regular" w:eastAsia="Menlo Regular" w:hAnsi="Menlo Regular" w:cs="Menlo Regular"/>
                <w:sz w:val="22"/>
                <w:szCs w:val="22"/>
              </w:rPr>
              <w:t>☐</w:t>
            </w:r>
          </w:p>
          <w:p w14:paraId="464613AE" w14:textId="77777777" w:rsidR="00CC01BB" w:rsidRDefault="00CC01BB" w:rsidP="00CC01BB">
            <w:pPr>
              <w:pStyle w:val="Normal1"/>
              <w:jc w:val="both"/>
            </w:pPr>
            <w:r>
              <w:rPr>
                <w:rFonts w:ascii="Arial" w:eastAsia="Arial" w:hAnsi="Arial" w:cs="Arial"/>
                <w:sz w:val="22"/>
                <w:szCs w:val="22"/>
              </w:rPr>
              <w:t>If yes please provide details at 3.2</w:t>
            </w:r>
          </w:p>
        </w:tc>
      </w:tr>
      <w:tr w:rsidR="00CC01BB" w14:paraId="30181241" w14:textId="77777777" w:rsidTr="00CC01BB">
        <w:tc>
          <w:tcPr>
            <w:tcW w:w="1230" w:type="dxa"/>
          </w:tcPr>
          <w:p w14:paraId="541C7786" w14:textId="77777777" w:rsidR="00CC01BB" w:rsidRDefault="00CC01BB" w:rsidP="00CC01BB">
            <w:pPr>
              <w:pStyle w:val="Normal1"/>
              <w:tabs>
                <w:tab w:val="left" w:pos="743"/>
              </w:tabs>
              <w:spacing w:before="100"/>
              <w:jc w:val="both"/>
            </w:pPr>
            <w:r>
              <w:rPr>
                <w:rFonts w:ascii="Arial" w:eastAsia="Arial" w:hAnsi="Arial" w:cs="Arial"/>
                <w:sz w:val="22"/>
                <w:szCs w:val="22"/>
              </w:rPr>
              <w:t>3.1(d)</w:t>
            </w:r>
          </w:p>
        </w:tc>
        <w:tc>
          <w:tcPr>
            <w:tcW w:w="4575" w:type="dxa"/>
          </w:tcPr>
          <w:p w14:paraId="63223EDF" w14:textId="77777777" w:rsidR="00CC01BB" w:rsidRDefault="00CC01BB" w:rsidP="00CC01BB">
            <w:pPr>
              <w:pStyle w:val="Normal1"/>
              <w:spacing w:before="100"/>
              <w:jc w:val="both"/>
            </w:pPr>
            <w:r>
              <w:rPr>
                <w:rFonts w:ascii="Arial" w:eastAsia="Arial" w:hAnsi="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w:t>
            </w:r>
            <w:r>
              <w:rPr>
                <w:rFonts w:ascii="Arial" w:eastAsia="Arial" w:hAnsi="Arial" w:cs="Arial"/>
                <w:sz w:val="22"/>
                <w:szCs w:val="22"/>
              </w:rPr>
              <w:lastRenderedPageBreak/>
              <w:t>procedure under the laws and regulations of any State?</w:t>
            </w:r>
          </w:p>
        </w:tc>
        <w:tc>
          <w:tcPr>
            <w:tcW w:w="3547" w:type="dxa"/>
          </w:tcPr>
          <w:p w14:paraId="33D2E022" w14:textId="77777777" w:rsidR="00CC01BB" w:rsidRDefault="00CC01BB" w:rsidP="00CC01BB">
            <w:pPr>
              <w:pStyle w:val="Normal1"/>
              <w:jc w:val="both"/>
            </w:pPr>
            <w:bookmarkStart w:id="40" w:name="_3o7alnk" w:colFirst="0" w:colLast="0"/>
            <w:bookmarkEnd w:id="40"/>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BED3A24" w14:textId="77777777" w:rsidR="00CC01BB" w:rsidRDefault="00CC01BB" w:rsidP="00CC01BB">
            <w:pPr>
              <w:pStyle w:val="Normal1"/>
              <w:jc w:val="both"/>
            </w:pPr>
            <w:bookmarkStart w:id="41" w:name="_23ckvvd" w:colFirst="0" w:colLast="0"/>
            <w:bookmarkEnd w:id="41"/>
            <w:r>
              <w:rPr>
                <w:rFonts w:ascii="Arial" w:eastAsia="Arial" w:hAnsi="Arial" w:cs="Arial"/>
                <w:sz w:val="22"/>
                <w:szCs w:val="22"/>
              </w:rPr>
              <w:t xml:space="preserve">No   </w:t>
            </w:r>
            <w:r>
              <w:rPr>
                <w:rFonts w:ascii="Menlo Regular" w:eastAsia="Menlo Regular" w:hAnsi="Menlo Regular" w:cs="Menlo Regular"/>
                <w:sz w:val="22"/>
                <w:szCs w:val="22"/>
              </w:rPr>
              <w:t>☐</w:t>
            </w:r>
          </w:p>
          <w:p w14:paraId="16DC3CFD" w14:textId="77777777" w:rsidR="00CC01BB" w:rsidRDefault="00CC01BB" w:rsidP="00CC01BB">
            <w:pPr>
              <w:pStyle w:val="Normal1"/>
              <w:spacing w:before="100"/>
              <w:jc w:val="both"/>
            </w:pPr>
            <w:r>
              <w:rPr>
                <w:rFonts w:ascii="Arial" w:eastAsia="Arial" w:hAnsi="Arial" w:cs="Arial"/>
                <w:sz w:val="22"/>
                <w:szCs w:val="22"/>
              </w:rPr>
              <w:t>If yes please provide details at 3.2</w:t>
            </w:r>
          </w:p>
          <w:p w14:paraId="1A1C7B72" w14:textId="77777777" w:rsidR="00CC01BB" w:rsidRDefault="00CC01BB" w:rsidP="00CC01BB">
            <w:pPr>
              <w:pStyle w:val="Normal1"/>
              <w:spacing w:before="100"/>
              <w:jc w:val="both"/>
            </w:pPr>
          </w:p>
          <w:p w14:paraId="51B88D78" w14:textId="77777777" w:rsidR="00CC01BB" w:rsidRDefault="00CC01BB" w:rsidP="00CC01BB">
            <w:pPr>
              <w:pStyle w:val="Normal1"/>
              <w:spacing w:before="100"/>
              <w:jc w:val="both"/>
            </w:pPr>
          </w:p>
        </w:tc>
      </w:tr>
      <w:tr w:rsidR="00CC01BB" w14:paraId="62B3E8F6" w14:textId="77777777" w:rsidTr="00CC01BB">
        <w:trPr>
          <w:trHeight w:val="240"/>
        </w:trPr>
        <w:tc>
          <w:tcPr>
            <w:tcW w:w="1230" w:type="dxa"/>
          </w:tcPr>
          <w:p w14:paraId="26812367" w14:textId="77777777" w:rsidR="00CC01BB" w:rsidRDefault="00CC01BB" w:rsidP="00CC01BB">
            <w:pPr>
              <w:pStyle w:val="Normal1"/>
              <w:tabs>
                <w:tab w:val="left" w:pos="34"/>
              </w:tabs>
              <w:spacing w:before="100"/>
              <w:jc w:val="both"/>
            </w:pPr>
            <w:r>
              <w:rPr>
                <w:rFonts w:ascii="Arial" w:eastAsia="Arial" w:hAnsi="Arial" w:cs="Arial"/>
                <w:sz w:val="22"/>
                <w:szCs w:val="22"/>
              </w:rPr>
              <w:t>3.1(e)</w:t>
            </w:r>
          </w:p>
        </w:tc>
        <w:tc>
          <w:tcPr>
            <w:tcW w:w="4575" w:type="dxa"/>
          </w:tcPr>
          <w:p w14:paraId="4337ED73" w14:textId="77777777" w:rsidR="00CC01BB" w:rsidRDefault="00CC01BB" w:rsidP="00CC01BB">
            <w:pPr>
              <w:pStyle w:val="Normal1"/>
              <w:spacing w:before="100"/>
              <w:jc w:val="both"/>
            </w:pPr>
            <w:r>
              <w:rPr>
                <w:rFonts w:ascii="Arial" w:eastAsia="Arial" w:hAnsi="Arial" w:cs="Arial"/>
                <w:sz w:val="22"/>
                <w:szCs w:val="22"/>
              </w:rPr>
              <w:t>Guilty of grave professional misconduct?</w:t>
            </w:r>
          </w:p>
        </w:tc>
        <w:tc>
          <w:tcPr>
            <w:tcW w:w="3547" w:type="dxa"/>
          </w:tcPr>
          <w:p w14:paraId="539D361C" w14:textId="77777777" w:rsidR="00CC01BB" w:rsidRDefault="00CC01BB" w:rsidP="00CC01BB">
            <w:pPr>
              <w:pStyle w:val="Normal1"/>
              <w:jc w:val="both"/>
            </w:pPr>
            <w:bookmarkStart w:id="42" w:name="_ihv636" w:colFirst="0" w:colLast="0"/>
            <w:bookmarkEnd w:id="42"/>
            <w:r>
              <w:rPr>
                <w:rFonts w:ascii="Arial" w:eastAsia="Arial" w:hAnsi="Arial" w:cs="Arial"/>
                <w:sz w:val="22"/>
                <w:szCs w:val="22"/>
              </w:rPr>
              <w:t xml:space="preserve">Yes </w:t>
            </w:r>
            <w:r>
              <w:rPr>
                <w:rFonts w:ascii="Menlo Regular" w:eastAsia="Menlo Regular" w:hAnsi="Menlo Regular" w:cs="Menlo Regular"/>
                <w:sz w:val="22"/>
                <w:szCs w:val="22"/>
              </w:rPr>
              <w:t>☐</w:t>
            </w:r>
          </w:p>
          <w:p w14:paraId="5131A823" w14:textId="77777777" w:rsidR="00CC01BB" w:rsidRDefault="00CC01BB" w:rsidP="00CC01BB">
            <w:pPr>
              <w:pStyle w:val="Normal1"/>
              <w:jc w:val="both"/>
            </w:pPr>
            <w:bookmarkStart w:id="43" w:name="_32hioqz" w:colFirst="0" w:colLast="0"/>
            <w:bookmarkEnd w:id="43"/>
            <w:r>
              <w:rPr>
                <w:rFonts w:ascii="Arial" w:eastAsia="Arial" w:hAnsi="Arial" w:cs="Arial"/>
                <w:sz w:val="22"/>
                <w:szCs w:val="22"/>
              </w:rPr>
              <w:t xml:space="preserve">No   </w:t>
            </w:r>
            <w:r>
              <w:rPr>
                <w:rFonts w:ascii="Menlo Regular" w:eastAsia="Menlo Regular" w:hAnsi="Menlo Regular" w:cs="Menlo Regular"/>
                <w:sz w:val="22"/>
                <w:szCs w:val="22"/>
              </w:rPr>
              <w:t>☐</w:t>
            </w:r>
          </w:p>
          <w:p w14:paraId="790C29FE" w14:textId="77777777" w:rsidR="00CC01BB" w:rsidRDefault="00CC01BB" w:rsidP="00CC01BB">
            <w:pPr>
              <w:pStyle w:val="Normal1"/>
              <w:jc w:val="both"/>
            </w:pPr>
            <w:r>
              <w:rPr>
                <w:rFonts w:ascii="Arial" w:eastAsia="Arial" w:hAnsi="Arial" w:cs="Arial"/>
                <w:sz w:val="22"/>
                <w:szCs w:val="22"/>
              </w:rPr>
              <w:t>If yes please provide details at 3.2</w:t>
            </w:r>
          </w:p>
        </w:tc>
      </w:tr>
      <w:tr w:rsidR="00CC01BB" w14:paraId="7CB1C75D" w14:textId="77777777" w:rsidTr="00CC01BB">
        <w:tc>
          <w:tcPr>
            <w:tcW w:w="1230" w:type="dxa"/>
          </w:tcPr>
          <w:p w14:paraId="2AFD1097" w14:textId="77777777" w:rsidR="00CC01BB" w:rsidRDefault="00CC01BB" w:rsidP="00CC01BB">
            <w:pPr>
              <w:pStyle w:val="Normal1"/>
              <w:spacing w:before="100"/>
              <w:jc w:val="both"/>
            </w:pPr>
            <w:r>
              <w:rPr>
                <w:rFonts w:ascii="Arial" w:eastAsia="Arial" w:hAnsi="Arial" w:cs="Arial"/>
                <w:sz w:val="22"/>
                <w:szCs w:val="22"/>
              </w:rPr>
              <w:t>3.1(f)</w:t>
            </w:r>
          </w:p>
        </w:tc>
        <w:tc>
          <w:tcPr>
            <w:tcW w:w="4575" w:type="dxa"/>
          </w:tcPr>
          <w:p w14:paraId="497247EC" w14:textId="77777777" w:rsidR="00CC01BB" w:rsidRDefault="00CC01BB" w:rsidP="00CC01BB">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403E051F" w14:textId="77777777" w:rsidR="00CC01BB" w:rsidRDefault="00CC01BB" w:rsidP="00CC01BB">
            <w:pPr>
              <w:pStyle w:val="Normal1"/>
              <w:jc w:val="both"/>
            </w:pPr>
            <w:bookmarkStart w:id="44" w:name="_1hmsyys" w:colFirst="0" w:colLast="0"/>
            <w:bookmarkEnd w:id="44"/>
            <w:r>
              <w:rPr>
                <w:rFonts w:ascii="Arial" w:eastAsia="Arial" w:hAnsi="Arial" w:cs="Arial"/>
                <w:sz w:val="22"/>
                <w:szCs w:val="22"/>
              </w:rPr>
              <w:t xml:space="preserve">Yes </w:t>
            </w:r>
            <w:r>
              <w:rPr>
                <w:rFonts w:ascii="Menlo Regular" w:eastAsia="Menlo Regular" w:hAnsi="Menlo Regular" w:cs="Menlo Regular"/>
                <w:sz w:val="22"/>
                <w:szCs w:val="22"/>
              </w:rPr>
              <w:t>☐</w:t>
            </w:r>
          </w:p>
          <w:p w14:paraId="26574EAE" w14:textId="77777777" w:rsidR="00CC01BB" w:rsidRDefault="00CC01BB" w:rsidP="00CC01BB">
            <w:pPr>
              <w:pStyle w:val="Normal1"/>
              <w:jc w:val="both"/>
            </w:pPr>
            <w:bookmarkStart w:id="45" w:name="_41mghml" w:colFirst="0" w:colLast="0"/>
            <w:bookmarkEnd w:id="45"/>
            <w:r>
              <w:rPr>
                <w:rFonts w:ascii="Arial" w:eastAsia="Arial" w:hAnsi="Arial" w:cs="Arial"/>
                <w:sz w:val="22"/>
                <w:szCs w:val="22"/>
              </w:rPr>
              <w:t xml:space="preserve">No   </w:t>
            </w:r>
            <w:r>
              <w:rPr>
                <w:rFonts w:ascii="Menlo Regular" w:eastAsia="Menlo Regular" w:hAnsi="Menlo Regular" w:cs="Menlo Regular"/>
                <w:sz w:val="22"/>
                <w:szCs w:val="22"/>
              </w:rPr>
              <w:t>☐</w:t>
            </w:r>
          </w:p>
          <w:p w14:paraId="7E722992" w14:textId="77777777" w:rsidR="00CC01BB" w:rsidRDefault="00CC01BB" w:rsidP="00CC01BB">
            <w:pPr>
              <w:pStyle w:val="Normal1"/>
              <w:jc w:val="both"/>
            </w:pPr>
            <w:r>
              <w:rPr>
                <w:rFonts w:ascii="Arial" w:eastAsia="Arial" w:hAnsi="Arial" w:cs="Arial"/>
                <w:sz w:val="22"/>
                <w:szCs w:val="22"/>
              </w:rPr>
              <w:t>If yes please provide details at 3.2</w:t>
            </w:r>
          </w:p>
        </w:tc>
      </w:tr>
      <w:tr w:rsidR="00CC01BB" w14:paraId="7E1C63CC" w14:textId="77777777" w:rsidTr="00CC01BB">
        <w:tc>
          <w:tcPr>
            <w:tcW w:w="1230" w:type="dxa"/>
          </w:tcPr>
          <w:p w14:paraId="4B3A2868" w14:textId="77777777" w:rsidR="00CC01BB" w:rsidRDefault="00CC01BB" w:rsidP="00CC01BB">
            <w:pPr>
              <w:pStyle w:val="Normal1"/>
              <w:spacing w:before="100"/>
              <w:jc w:val="both"/>
            </w:pPr>
            <w:r>
              <w:rPr>
                <w:rFonts w:ascii="Arial" w:eastAsia="Arial" w:hAnsi="Arial" w:cs="Arial"/>
                <w:sz w:val="22"/>
                <w:szCs w:val="22"/>
              </w:rPr>
              <w:t>3.1(g)</w:t>
            </w:r>
          </w:p>
        </w:tc>
        <w:tc>
          <w:tcPr>
            <w:tcW w:w="4575" w:type="dxa"/>
          </w:tcPr>
          <w:p w14:paraId="112CEDBC" w14:textId="77777777" w:rsidR="00CC01BB" w:rsidRDefault="00CC01BB" w:rsidP="00CC01BB">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03A8F182" w14:textId="77777777" w:rsidR="00CC01BB" w:rsidRDefault="00CC01BB" w:rsidP="00CC01BB">
            <w:pPr>
              <w:pStyle w:val="Normal1"/>
              <w:jc w:val="both"/>
            </w:pPr>
            <w:bookmarkStart w:id="46" w:name="_2grqrue" w:colFirst="0" w:colLast="0"/>
            <w:bookmarkEnd w:id="46"/>
            <w:r>
              <w:rPr>
                <w:rFonts w:ascii="Arial" w:eastAsia="Arial" w:hAnsi="Arial" w:cs="Arial"/>
                <w:sz w:val="22"/>
                <w:szCs w:val="22"/>
              </w:rPr>
              <w:t xml:space="preserve">Yes </w:t>
            </w:r>
            <w:r>
              <w:rPr>
                <w:rFonts w:ascii="Menlo Regular" w:eastAsia="Menlo Regular" w:hAnsi="Menlo Regular" w:cs="Menlo Regular"/>
                <w:sz w:val="22"/>
                <w:szCs w:val="22"/>
              </w:rPr>
              <w:t>☐</w:t>
            </w:r>
          </w:p>
          <w:p w14:paraId="0345C226" w14:textId="77777777" w:rsidR="00CC01BB" w:rsidRDefault="00CC01BB" w:rsidP="00CC01BB">
            <w:pPr>
              <w:pStyle w:val="Normal1"/>
              <w:jc w:val="both"/>
            </w:pPr>
            <w:bookmarkStart w:id="47" w:name="_vx1227" w:colFirst="0" w:colLast="0"/>
            <w:bookmarkEnd w:id="47"/>
            <w:r>
              <w:rPr>
                <w:rFonts w:ascii="Arial" w:eastAsia="Arial" w:hAnsi="Arial" w:cs="Arial"/>
                <w:sz w:val="22"/>
                <w:szCs w:val="22"/>
              </w:rPr>
              <w:t xml:space="preserve">No   </w:t>
            </w:r>
            <w:r>
              <w:rPr>
                <w:rFonts w:ascii="Menlo Regular" w:eastAsia="Menlo Regular" w:hAnsi="Menlo Regular" w:cs="Menlo Regular"/>
                <w:sz w:val="22"/>
                <w:szCs w:val="22"/>
              </w:rPr>
              <w:t>☐</w:t>
            </w:r>
          </w:p>
          <w:p w14:paraId="2635EEF1" w14:textId="77777777" w:rsidR="00CC01BB" w:rsidRDefault="00CC01BB" w:rsidP="00CC01BB">
            <w:pPr>
              <w:pStyle w:val="Normal1"/>
              <w:spacing w:before="100"/>
              <w:jc w:val="both"/>
            </w:pPr>
            <w:r>
              <w:rPr>
                <w:rFonts w:ascii="Arial" w:eastAsia="Arial" w:hAnsi="Arial" w:cs="Arial"/>
                <w:sz w:val="22"/>
                <w:szCs w:val="22"/>
              </w:rPr>
              <w:t>If yes please provide details at 3.2</w:t>
            </w:r>
          </w:p>
        </w:tc>
      </w:tr>
      <w:tr w:rsidR="00CC01BB" w14:paraId="6954D6C1" w14:textId="77777777" w:rsidTr="00CC01BB">
        <w:tc>
          <w:tcPr>
            <w:tcW w:w="1230" w:type="dxa"/>
          </w:tcPr>
          <w:p w14:paraId="222D8E8F" w14:textId="77777777" w:rsidR="00CC01BB" w:rsidRDefault="00CC01BB" w:rsidP="00CC01BB">
            <w:pPr>
              <w:pStyle w:val="Normal1"/>
              <w:spacing w:before="100"/>
              <w:jc w:val="both"/>
            </w:pPr>
            <w:r>
              <w:rPr>
                <w:rFonts w:ascii="Arial" w:eastAsia="Arial" w:hAnsi="Arial" w:cs="Arial"/>
                <w:sz w:val="22"/>
                <w:szCs w:val="22"/>
              </w:rPr>
              <w:t>3.1(h)</w:t>
            </w:r>
          </w:p>
        </w:tc>
        <w:tc>
          <w:tcPr>
            <w:tcW w:w="4575" w:type="dxa"/>
          </w:tcPr>
          <w:p w14:paraId="48C2CAC2" w14:textId="77777777" w:rsidR="00CC01BB" w:rsidRDefault="00CC01BB" w:rsidP="00CC01BB">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73E940E7" w14:textId="77777777" w:rsidR="00CC01BB" w:rsidRDefault="00CC01BB" w:rsidP="00CC01BB">
            <w:pPr>
              <w:pStyle w:val="Normal1"/>
              <w:jc w:val="both"/>
            </w:pPr>
            <w:bookmarkStart w:id="48" w:name="_3fwokq0" w:colFirst="0" w:colLast="0"/>
            <w:bookmarkEnd w:id="48"/>
            <w:r>
              <w:rPr>
                <w:rFonts w:ascii="Arial" w:eastAsia="Arial" w:hAnsi="Arial" w:cs="Arial"/>
                <w:sz w:val="22"/>
                <w:szCs w:val="22"/>
              </w:rPr>
              <w:t xml:space="preserve">Yes </w:t>
            </w:r>
            <w:r>
              <w:rPr>
                <w:rFonts w:ascii="Menlo Regular" w:eastAsia="Menlo Regular" w:hAnsi="Menlo Regular" w:cs="Menlo Regular"/>
                <w:sz w:val="22"/>
                <w:szCs w:val="22"/>
              </w:rPr>
              <w:t>☐</w:t>
            </w:r>
          </w:p>
          <w:p w14:paraId="566BC23F" w14:textId="77777777" w:rsidR="00CC01BB" w:rsidRDefault="00CC01BB" w:rsidP="00CC01BB">
            <w:pPr>
              <w:pStyle w:val="Normal1"/>
              <w:jc w:val="both"/>
            </w:pPr>
            <w:bookmarkStart w:id="49" w:name="_1v1yuxt" w:colFirst="0" w:colLast="0"/>
            <w:bookmarkEnd w:id="49"/>
            <w:r>
              <w:rPr>
                <w:rFonts w:ascii="Arial" w:eastAsia="Arial" w:hAnsi="Arial" w:cs="Arial"/>
                <w:sz w:val="22"/>
                <w:szCs w:val="22"/>
              </w:rPr>
              <w:t xml:space="preserve">No   </w:t>
            </w:r>
            <w:r>
              <w:rPr>
                <w:rFonts w:ascii="Menlo Regular" w:eastAsia="Menlo Regular" w:hAnsi="Menlo Regular" w:cs="Menlo Regular"/>
                <w:sz w:val="22"/>
                <w:szCs w:val="22"/>
              </w:rPr>
              <w:t>☐</w:t>
            </w:r>
          </w:p>
          <w:p w14:paraId="7F07CD1D" w14:textId="77777777" w:rsidR="00CC01BB" w:rsidRDefault="00CC01BB" w:rsidP="00CC01BB">
            <w:pPr>
              <w:pStyle w:val="Normal1"/>
              <w:jc w:val="both"/>
            </w:pPr>
            <w:r>
              <w:rPr>
                <w:rFonts w:ascii="Arial" w:eastAsia="Arial" w:hAnsi="Arial" w:cs="Arial"/>
                <w:sz w:val="22"/>
                <w:szCs w:val="22"/>
              </w:rPr>
              <w:t>If yes please provide details at 3.2</w:t>
            </w:r>
          </w:p>
        </w:tc>
      </w:tr>
      <w:tr w:rsidR="00CC01BB" w14:paraId="40898445" w14:textId="77777777" w:rsidTr="00CC01BB">
        <w:tc>
          <w:tcPr>
            <w:tcW w:w="1230" w:type="dxa"/>
          </w:tcPr>
          <w:p w14:paraId="76BFA8D0" w14:textId="77777777" w:rsidR="00CC01BB" w:rsidRDefault="00CC01BB" w:rsidP="00CC01BB">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14:paraId="31BC39AF" w14:textId="77777777" w:rsidR="00CC01BB" w:rsidRDefault="00CC01BB" w:rsidP="00CC01BB">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1CFDCDCF" w14:textId="77777777" w:rsidR="00CC01BB" w:rsidRDefault="00CC01BB" w:rsidP="00CC01BB">
            <w:pPr>
              <w:pStyle w:val="Normal1"/>
              <w:jc w:val="both"/>
            </w:pPr>
            <w:bookmarkStart w:id="50" w:name="_4f1mdlm" w:colFirst="0" w:colLast="0"/>
            <w:bookmarkEnd w:id="50"/>
            <w:r>
              <w:rPr>
                <w:rFonts w:ascii="Arial" w:eastAsia="Arial" w:hAnsi="Arial" w:cs="Arial"/>
                <w:sz w:val="22"/>
                <w:szCs w:val="22"/>
              </w:rPr>
              <w:t xml:space="preserve">Yes </w:t>
            </w:r>
            <w:r>
              <w:rPr>
                <w:rFonts w:ascii="Menlo Regular" w:eastAsia="Menlo Regular" w:hAnsi="Menlo Regular" w:cs="Menlo Regular"/>
                <w:sz w:val="22"/>
                <w:szCs w:val="22"/>
              </w:rPr>
              <w:t>☐</w:t>
            </w:r>
          </w:p>
          <w:p w14:paraId="4FCD52DE" w14:textId="77777777" w:rsidR="00CC01BB" w:rsidRDefault="00CC01BB" w:rsidP="00CC01BB">
            <w:pPr>
              <w:pStyle w:val="Normal1"/>
              <w:jc w:val="both"/>
            </w:pPr>
            <w:bookmarkStart w:id="51" w:name="_2u6wntf" w:colFirst="0" w:colLast="0"/>
            <w:bookmarkEnd w:id="51"/>
            <w:r>
              <w:rPr>
                <w:rFonts w:ascii="Arial" w:eastAsia="Arial" w:hAnsi="Arial" w:cs="Arial"/>
                <w:sz w:val="22"/>
                <w:szCs w:val="22"/>
              </w:rPr>
              <w:t xml:space="preserve">No   </w:t>
            </w:r>
            <w:r>
              <w:rPr>
                <w:rFonts w:ascii="Menlo Regular" w:eastAsia="Menlo Regular" w:hAnsi="Menlo Regular" w:cs="Menlo Regular"/>
                <w:sz w:val="22"/>
                <w:szCs w:val="22"/>
              </w:rPr>
              <w:t>☐</w:t>
            </w:r>
          </w:p>
          <w:p w14:paraId="12F0F23B" w14:textId="77777777" w:rsidR="00CC01BB" w:rsidRDefault="00CC01BB" w:rsidP="00CC01BB">
            <w:pPr>
              <w:pStyle w:val="Normal1"/>
              <w:spacing w:before="100"/>
              <w:jc w:val="both"/>
            </w:pPr>
            <w:r>
              <w:rPr>
                <w:rFonts w:ascii="Arial" w:eastAsia="Arial" w:hAnsi="Arial" w:cs="Arial"/>
                <w:sz w:val="22"/>
                <w:szCs w:val="22"/>
              </w:rPr>
              <w:t>If yes please provide details at 3.2</w:t>
            </w:r>
          </w:p>
        </w:tc>
      </w:tr>
      <w:tr w:rsidR="00CC01BB" w14:paraId="541FD659" w14:textId="77777777" w:rsidTr="00CC01BB">
        <w:trPr>
          <w:trHeight w:val="580"/>
        </w:trPr>
        <w:tc>
          <w:tcPr>
            <w:tcW w:w="1230" w:type="dxa"/>
          </w:tcPr>
          <w:p w14:paraId="76A425CD" w14:textId="77777777" w:rsidR="00CC01BB" w:rsidRDefault="00CC01BB" w:rsidP="00CC01BB">
            <w:pPr>
              <w:pStyle w:val="Normal1"/>
              <w:jc w:val="both"/>
            </w:pPr>
            <w:r>
              <w:rPr>
                <w:rFonts w:ascii="Arial" w:eastAsia="Arial" w:hAnsi="Arial" w:cs="Arial"/>
                <w:sz w:val="22"/>
                <w:szCs w:val="22"/>
              </w:rPr>
              <w:t>3.1(j)</w:t>
            </w:r>
          </w:p>
          <w:p w14:paraId="124B2868" w14:textId="77777777" w:rsidR="00CC01BB" w:rsidRDefault="00CC01BB" w:rsidP="00CC01BB">
            <w:pPr>
              <w:pStyle w:val="Normal1"/>
              <w:jc w:val="both"/>
            </w:pPr>
          </w:p>
          <w:p w14:paraId="6859C5DE" w14:textId="77777777" w:rsidR="00CC01BB" w:rsidRDefault="00CC01BB" w:rsidP="00CC01BB">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14:paraId="5708B64E" w14:textId="77777777" w:rsidR="00CC01BB" w:rsidRDefault="00CC01BB" w:rsidP="00CC01BB">
            <w:pPr>
              <w:pStyle w:val="Normal1"/>
              <w:jc w:val="both"/>
            </w:pPr>
          </w:p>
          <w:p w14:paraId="0446B451" w14:textId="77777777" w:rsidR="00CC01BB" w:rsidRDefault="00CC01BB" w:rsidP="00CC01BB">
            <w:pPr>
              <w:pStyle w:val="Normal1"/>
              <w:jc w:val="both"/>
            </w:pPr>
          </w:p>
          <w:p w14:paraId="27804312" w14:textId="77777777" w:rsidR="00CC01BB" w:rsidRDefault="00CC01BB" w:rsidP="00CC01BB">
            <w:pPr>
              <w:pStyle w:val="Normal1"/>
              <w:jc w:val="both"/>
            </w:pPr>
          </w:p>
          <w:p w14:paraId="7E99D37D" w14:textId="77777777" w:rsidR="00CC01BB" w:rsidRDefault="00CC01BB" w:rsidP="00CC01BB">
            <w:pPr>
              <w:pStyle w:val="Normal1"/>
              <w:jc w:val="both"/>
            </w:pPr>
          </w:p>
          <w:p w14:paraId="6E536D53" w14:textId="77777777" w:rsidR="00CC01BB" w:rsidRDefault="00CC01BB" w:rsidP="00CC01BB">
            <w:pPr>
              <w:pStyle w:val="Normal1"/>
              <w:jc w:val="both"/>
            </w:pPr>
          </w:p>
          <w:p w14:paraId="1196005E" w14:textId="77777777" w:rsidR="00CC01BB" w:rsidRDefault="00CC01BB" w:rsidP="00CC01BB">
            <w:pPr>
              <w:pStyle w:val="Normal1"/>
              <w:jc w:val="both"/>
            </w:pPr>
            <w:r>
              <w:rPr>
                <w:rFonts w:ascii="Arial" w:eastAsia="Arial" w:hAnsi="Arial" w:cs="Arial"/>
                <w:sz w:val="22"/>
                <w:szCs w:val="22"/>
              </w:rPr>
              <w:t>3.1(j) - (ii)</w:t>
            </w:r>
          </w:p>
          <w:p w14:paraId="4298C953" w14:textId="77777777" w:rsidR="00CC01BB" w:rsidRDefault="00CC01BB" w:rsidP="00CC01BB">
            <w:pPr>
              <w:pStyle w:val="Normal1"/>
              <w:jc w:val="both"/>
            </w:pPr>
          </w:p>
          <w:p w14:paraId="7A705150" w14:textId="77777777" w:rsidR="00CC01BB" w:rsidRDefault="00CC01BB" w:rsidP="00CC01BB">
            <w:pPr>
              <w:pStyle w:val="Normal1"/>
              <w:jc w:val="both"/>
            </w:pPr>
          </w:p>
          <w:p w14:paraId="41EC53F0" w14:textId="77777777" w:rsidR="00CC01BB" w:rsidRDefault="00CC01BB" w:rsidP="00CC01BB">
            <w:pPr>
              <w:pStyle w:val="Normal1"/>
              <w:jc w:val="both"/>
            </w:pPr>
          </w:p>
          <w:p w14:paraId="225CEAFE" w14:textId="77777777" w:rsidR="00CC01BB" w:rsidRDefault="00CC01BB" w:rsidP="00CC01BB">
            <w:pPr>
              <w:pStyle w:val="Normal1"/>
              <w:jc w:val="both"/>
            </w:pPr>
            <w:r>
              <w:rPr>
                <w:rFonts w:ascii="Arial" w:eastAsia="Arial" w:hAnsi="Arial" w:cs="Arial"/>
                <w:sz w:val="22"/>
                <w:szCs w:val="22"/>
              </w:rPr>
              <w:t>3.1(j) –(iii)</w:t>
            </w:r>
          </w:p>
          <w:p w14:paraId="61AFCCB7" w14:textId="77777777" w:rsidR="00CC01BB" w:rsidRDefault="00CC01BB" w:rsidP="00CC01BB">
            <w:pPr>
              <w:pStyle w:val="Normal1"/>
              <w:jc w:val="both"/>
            </w:pPr>
          </w:p>
          <w:p w14:paraId="304D7C65" w14:textId="77777777" w:rsidR="00CC01BB" w:rsidRDefault="00CC01BB" w:rsidP="00CC01BB">
            <w:pPr>
              <w:pStyle w:val="Normal1"/>
              <w:jc w:val="both"/>
            </w:pPr>
          </w:p>
          <w:p w14:paraId="27AA0875" w14:textId="77777777" w:rsidR="00CC01BB" w:rsidRDefault="00CC01BB" w:rsidP="00CC01BB">
            <w:pPr>
              <w:pStyle w:val="Normal1"/>
              <w:jc w:val="both"/>
            </w:pPr>
          </w:p>
          <w:p w14:paraId="41133B35" w14:textId="77777777" w:rsidR="00CC01BB" w:rsidRDefault="00CC01BB" w:rsidP="00CC01BB">
            <w:pPr>
              <w:pStyle w:val="Normal1"/>
              <w:jc w:val="both"/>
            </w:pPr>
          </w:p>
          <w:p w14:paraId="19D33DC4" w14:textId="77777777" w:rsidR="00CC01BB" w:rsidRDefault="00CC01BB" w:rsidP="00CC01BB">
            <w:pPr>
              <w:pStyle w:val="Normal1"/>
              <w:jc w:val="both"/>
            </w:pPr>
            <w:r>
              <w:rPr>
                <w:rFonts w:ascii="Arial" w:eastAsia="Arial" w:hAnsi="Arial" w:cs="Arial"/>
                <w:sz w:val="22"/>
                <w:szCs w:val="22"/>
              </w:rPr>
              <w:t>3.1(j)-(iv)</w:t>
            </w:r>
          </w:p>
          <w:p w14:paraId="57F5560D" w14:textId="77777777" w:rsidR="00CC01BB" w:rsidRDefault="00CC01BB" w:rsidP="00CC01BB">
            <w:pPr>
              <w:pStyle w:val="Normal1"/>
              <w:jc w:val="both"/>
            </w:pPr>
          </w:p>
          <w:p w14:paraId="79F3265B" w14:textId="77777777" w:rsidR="00CC01BB" w:rsidRDefault="00CC01BB" w:rsidP="00CC01BB">
            <w:pPr>
              <w:pStyle w:val="Normal1"/>
              <w:jc w:val="both"/>
            </w:pPr>
          </w:p>
          <w:p w14:paraId="00137802" w14:textId="77777777" w:rsidR="00CC01BB" w:rsidRDefault="00CC01BB" w:rsidP="00CC01BB">
            <w:pPr>
              <w:pStyle w:val="Normal1"/>
              <w:jc w:val="both"/>
            </w:pPr>
          </w:p>
          <w:p w14:paraId="05EF9D73" w14:textId="77777777" w:rsidR="00CC01BB" w:rsidRDefault="00CC01BB" w:rsidP="00CC01BB">
            <w:pPr>
              <w:pStyle w:val="Normal1"/>
              <w:jc w:val="both"/>
            </w:pPr>
          </w:p>
          <w:p w14:paraId="54780B83" w14:textId="77777777" w:rsidR="00CC01BB" w:rsidRDefault="00CC01BB" w:rsidP="00CC01BB">
            <w:pPr>
              <w:pStyle w:val="Normal1"/>
              <w:jc w:val="both"/>
            </w:pPr>
          </w:p>
        </w:tc>
        <w:tc>
          <w:tcPr>
            <w:tcW w:w="4575" w:type="dxa"/>
          </w:tcPr>
          <w:p w14:paraId="1C5E73B5" w14:textId="77777777" w:rsidR="00CC01BB" w:rsidRDefault="00CC01BB" w:rsidP="00CC01BB">
            <w:pPr>
              <w:pStyle w:val="Normal1"/>
              <w:jc w:val="both"/>
            </w:pPr>
            <w:r>
              <w:rPr>
                <w:rFonts w:ascii="Arial" w:eastAsia="Arial" w:hAnsi="Arial" w:cs="Arial"/>
                <w:sz w:val="22"/>
                <w:szCs w:val="22"/>
              </w:rPr>
              <w:t>Please answer the following statements</w:t>
            </w:r>
          </w:p>
          <w:p w14:paraId="6E89A338" w14:textId="77777777" w:rsidR="00CC01BB" w:rsidRDefault="00CC01BB" w:rsidP="00CC01BB">
            <w:pPr>
              <w:pStyle w:val="Normal1"/>
              <w:jc w:val="both"/>
            </w:pPr>
          </w:p>
          <w:p w14:paraId="31478B96" w14:textId="77777777" w:rsidR="00CC01BB" w:rsidRDefault="00CC01BB" w:rsidP="00CC01BB">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20C2D73B" w14:textId="77777777" w:rsidR="00CC01BB" w:rsidRDefault="00CC01BB" w:rsidP="00CC01BB">
            <w:pPr>
              <w:pStyle w:val="Normal1"/>
              <w:jc w:val="both"/>
            </w:pPr>
          </w:p>
          <w:p w14:paraId="6DC7AED3" w14:textId="77777777" w:rsidR="00CC01BB" w:rsidRDefault="00CC01BB" w:rsidP="00CC01BB">
            <w:pPr>
              <w:pStyle w:val="Normal1"/>
              <w:jc w:val="both"/>
            </w:pPr>
            <w:r>
              <w:rPr>
                <w:rFonts w:ascii="Arial" w:eastAsia="Arial" w:hAnsi="Arial" w:cs="Arial"/>
                <w:sz w:val="22"/>
                <w:szCs w:val="22"/>
              </w:rPr>
              <w:t>The organisation has withheld such information.</w:t>
            </w:r>
          </w:p>
          <w:p w14:paraId="208ABDEE" w14:textId="77777777" w:rsidR="00CC01BB" w:rsidRDefault="00CC01BB" w:rsidP="00CC01BB">
            <w:pPr>
              <w:pStyle w:val="Normal1"/>
              <w:jc w:val="both"/>
            </w:pPr>
          </w:p>
          <w:p w14:paraId="05A50EE2" w14:textId="77777777" w:rsidR="00CC01BB" w:rsidRDefault="00CC01BB" w:rsidP="00CC01BB">
            <w:pPr>
              <w:pStyle w:val="Normal1"/>
              <w:jc w:val="both"/>
            </w:pPr>
          </w:p>
          <w:p w14:paraId="2838A927" w14:textId="77777777" w:rsidR="00CC01BB" w:rsidRDefault="00CC01BB" w:rsidP="00CC01BB">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20BE07B9" w14:textId="77777777" w:rsidR="00CC01BB" w:rsidRDefault="00CC01BB" w:rsidP="00CC01BB">
            <w:pPr>
              <w:pStyle w:val="Normal1"/>
              <w:jc w:val="both"/>
            </w:pPr>
          </w:p>
          <w:p w14:paraId="353B13C8" w14:textId="77777777" w:rsidR="00CC01BB" w:rsidRDefault="00CC01BB" w:rsidP="00CC01BB">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3672B5C0" w14:textId="77777777" w:rsidR="00CC01BB" w:rsidRDefault="00CC01BB" w:rsidP="00CC01BB">
            <w:pPr>
              <w:pStyle w:val="Normal1"/>
              <w:spacing w:before="100"/>
              <w:jc w:val="both"/>
            </w:pPr>
          </w:p>
          <w:p w14:paraId="69B35546" w14:textId="77777777" w:rsidR="00CC01BB" w:rsidRDefault="00CC01BB" w:rsidP="00CC01BB">
            <w:pPr>
              <w:pStyle w:val="Normal1"/>
              <w:jc w:val="both"/>
            </w:pPr>
            <w:bookmarkStart w:id="52" w:name="_19c6y18" w:colFirst="0" w:colLast="0"/>
            <w:bookmarkEnd w:id="52"/>
            <w:r>
              <w:rPr>
                <w:rFonts w:ascii="Arial" w:eastAsia="Arial" w:hAnsi="Arial" w:cs="Arial"/>
                <w:sz w:val="22"/>
                <w:szCs w:val="22"/>
              </w:rPr>
              <w:t xml:space="preserve">Yes </w:t>
            </w:r>
            <w:r>
              <w:rPr>
                <w:rFonts w:ascii="Menlo Regular" w:eastAsia="Menlo Regular" w:hAnsi="Menlo Regular" w:cs="Menlo Regular"/>
                <w:sz w:val="22"/>
                <w:szCs w:val="22"/>
              </w:rPr>
              <w:t>☐</w:t>
            </w:r>
          </w:p>
          <w:p w14:paraId="1FDB460F" w14:textId="77777777" w:rsidR="00CC01BB" w:rsidRDefault="00CC01BB" w:rsidP="00CC01BB">
            <w:pPr>
              <w:pStyle w:val="Normal1"/>
              <w:jc w:val="both"/>
            </w:pPr>
            <w:bookmarkStart w:id="53" w:name="_3tbugp1" w:colFirst="0" w:colLast="0"/>
            <w:bookmarkEnd w:id="53"/>
            <w:r>
              <w:rPr>
                <w:rFonts w:ascii="Arial" w:eastAsia="Arial" w:hAnsi="Arial" w:cs="Arial"/>
                <w:sz w:val="22"/>
                <w:szCs w:val="22"/>
              </w:rPr>
              <w:t xml:space="preserve">No   </w:t>
            </w:r>
            <w:r>
              <w:rPr>
                <w:rFonts w:ascii="Menlo Regular" w:eastAsia="Menlo Regular" w:hAnsi="Menlo Regular" w:cs="Menlo Regular"/>
                <w:sz w:val="22"/>
                <w:szCs w:val="22"/>
              </w:rPr>
              <w:t>☐</w:t>
            </w:r>
          </w:p>
          <w:p w14:paraId="3A1B68F1" w14:textId="77777777" w:rsidR="00CC01BB" w:rsidRDefault="00CC01BB" w:rsidP="00CC01BB">
            <w:pPr>
              <w:pStyle w:val="Normal1"/>
              <w:jc w:val="both"/>
            </w:pPr>
            <w:r>
              <w:rPr>
                <w:rFonts w:ascii="Arial" w:eastAsia="Arial" w:hAnsi="Arial" w:cs="Arial"/>
                <w:sz w:val="22"/>
                <w:szCs w:val="22"/>
              </w:rPr>
              <w:t>If Yes please provide details at 3.2</w:t>
            </w:r>
          </w:p>
          <w:p w14:paraId="4895C7EE" w14:textId="77777777" w:rsidR="00CC01BB" w:rsidRDefault="00CC01BB" w:rsidP="00CC01BB">
            <w:pPr>
              <w:pStyle w:val="Normal1"/>
              <w:jc w:val="both"/>
            </w:pPr>
          </w:p>
          <w:p w14:paraId="3523E242" w14:textId="77777777" w:rsidR="00CC01BB" w:rsidRDefault="00CC01BB" w:rsidP="00CC01BB">
            <w:pPr>
              <w:pStyle w:val="Normal1"/>
              <w:jc w:val="both"/>
            </w:pPr>
          </w:p>
          <w:p w14:paraId="3CABCDED" w14:textId="77777777" w:rsidR="00CC01BB" w:rsidRDefault="00CC01BB" w:rsidP="00CC01BB">
            <w:pPr>
              <w:pStyle w:val="Normal1"/>
              <w:jc w:val="both"/>
            </w:pPr>
            <w:bookmarkStart w:id="54" w:name="_28h4qwu" w:colFirst="0" w:colLast="0"/>
            <w:bookmarkEnd w:id="54"/>
            <w:r>
              <w:rPr>
                <w:rFonts w:ascii="Arial" w:eastAsia="Arial" w:hAnsi="Arial" w:cs="Arial"/>
                <w:sz w:val="22"/>
                <w:szCs w:val="22"/>
              </w:rPr>
              <w:t xml:space="preserve">Yes </w:t>
            </w:r>
            <w:r>
              <w:rPr>
                <w:rFonts w:ascii="Menlo Regular" w:eastAsia="Menlo Regular" w:hAnsi="Menlo Regular" w:cs="Menlo Regular"/>
                <w:sz w:val="22"/>
                <w:szCs w:val="22"/>
              </w:rPr>
              <w:t>☐</w:t>
            </w:r>
          </w:p>
          <w:p w14:paraId="2607CFAC" w14:textId="77777777" w:rsidR="00CC01BB" w:rsidRDefault="00CC01BB" w:rsidP="00CC01BB">
            <w:pPr>
              <w:pStyle w:val="Normal1"/>
              <w:jc w:val="both"/>
            </w:pPr>
            <w:bookmarkStart w:id="55" w:name="_nmf14n" w:colFirst="0" w:colLast="0"/>
            <w:bookmarkEnd w:id="55"/>
            <w:r>
              <w:rPr>
                <w:rFonts w:ascii="Arial" w:eastAsia="Arial" w:hAnsi="Arial" w:cs="Arial"/>
                <w:sz w:val="22"/>
                <w:szCs w:val="22"/>
              </w:rPr>
              <w:t xml:space="preserve">No   </w:t>
            </w:r>
            <w:r>
              <w:rPr>
                <w:rFonts w:ascii="Menlo Regular" w:eastAsia="Menlo Regular" w:hAnsi="Menlo Regular" w:cs="Menlo Regular"/>
                <w:sz w:val="22"/>
                <w:szCs w:val="22"/>
              </w:rPr>
              <w:t>☐</w:t>
            </w:r>
          </w:p>
          <w:p w14:paraId="14B6B368" w14:textId="77777777" w:rsidR="00CC01BB" w:rsidRDefault="00CC01BB" w:rsidP="00CC01BB">
            <w:pPr>
              <w:pStyle w:val="Normal1"/>
              <w:jc w:val="both"/>
            </w:pPr>
            <w:r>
              <w:rPr>
                <w:rFonts w:ascii="Arial" w:eastAsia="Arial" w:hAnsi="Arial" w:cs="Arial"/>
                <w:sz w:val="22"/>
                <w:szCs w:val="22"/>
              </w:rPr>
              <w:t>If Yes please provide details at 3.2</w:t>
            </w:r>
          </w:p>
          <w:p w14:paraId="400D5FEB" w14:textId="77777777" w:rsidR="00CC01BB" w:rsidRDefault="00CC01BB" w:rsidP="00CC01BB">
            <w:pPr>
              <w:pStyle w:val="Normal1"/>
              <w:jc w:val="both"/>
            </w:pPr>
          </w:p>
          <w:p w14:paraId="5C258A9E" w14:textId="77777777" w:rsidR="00CC01BB" w:rsidRDefault="00CC01BB" w:rsidP="00CC01B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743BDD8" w14:textId="77777777" w:rsidR="00CC01BB" w:rsidRDefault="00CC01BB" w:rsidP="00CC01BB">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6CD6D744" w14:textId="77777777" w:rsidR="00CC01BB" w:rsidRDefault="00CC01BB" w:rsidP="00CC01BB">
            <w:pPr>
              <w:pStyle w:val="Normal1"/>
              <w:jc w:val="both"/>
            </w:pPr>
            <w:r>
              <w:rPr>
                <w:rFonts w:ascii="Arial" w:eastAsia="Arial" w:hAnsi="Arial" w:cs="Arial"/>
                <w:sz w:val="22"/>
                <w:szCs w:val="22"/>
              </w:rPr>
              <w:t>If Yes please provide details at 3.2</w:t>
            </w:r>
          </w:p>
          <w:p w14:paraId="090D36B4" w14:textId="77777777" w:rsidR="00CC01BB" w:rsidRDefault="00CC01BB" w:rsidP="00CC01BB">
            <w:pPr>
              <w:pStyle w:val="Normal1"/>
              <w:jc w:val="both"/>
            </w:pPr>
          </w:p>
          <w:p w14:paraId="5AF8598D" w14:textId="77777777" w:rsidR="00CC01BB" w:rsidRDefault="00CC01BB" w:rsidP="00CC01BB">
            <w:pPr>
              <w:pStyle w:val="Normal1"/>
              <w:jc w:val="both"/>
            </w:pPr>
          </w:p>
          <w:p w14:paraId="04905EFA" w14:textId="77777777" w:rsidR="00CC01BB" w:rsidRDefault="00CC01BB" w:rsidP="00CC01B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1984DC0" w14:textId="77777777" w:rsidR="00CC01BB" w:rsidRDefault="00CC01BB" w:rsidP="00CC01BB">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3AEB89AE" w14:textId="77777777" w:rsidR="00CC01BB" w:rsidRDefault="00CC01BB" w:rsidP="00CC01BB">
            <w:pPr>
              <w:pStyle w:val="Normal1"/>
              <w:jc w:val="both"/>
            </w:pPr>
            <w:r>
              <w:rPr>
                <w:rFonts w:ascii="Arial" w:eastAsia="Arial" w:hAnsi="Arial" w:cs="Arial"/>
                <w:sz w:val="22"/>
                <w:szCs w:val="22"/>
              </w:rPr>
              <w:t>If Yes please provide details at 3.2</w:t>
            </w:r>
          </w:p>
          <w:p w14:paraId="790DA443" w14:textId="77777777" w:rsidR="00CC01BB" w:rsidRDefault="00CC01BB" w:rsidP="00CC01BB">
            <w:pPr>
              <w:pStyle w:val="Normal1"/>
              <w:jc w:val="both"/>
            </w:pPr>
          </w:p>
          <w:p w14:paraId="1B638631" w14:textId="77777777" w:rsidR="00CC01BB" w:rsidRDefault="00CC01BB" w:rsidP="00CC01BB">
            <w:pPr>
              <w:pStyle w:val="Normal1"/>
              <w:jc w:val="both"/>
            </w:pPr>
          </w:p>
        </w:tc>
      </w:tr>
    </w:tbl>
    <w:p w14:paraId="646EF849" w14:textId="77777777" w:rsidR="00CC01BB" w:rsidRDefault="00CC01BB" w:rsidP="00CC01BB">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CC01BB" w14:paraId="3B0A076F" w14:textId="77777777" w:rsidTr="00CC01BB">
        <w:tc>
          <w:tcPr>
            <w:tcW w:w="1257" w:type="dxa"/>
          </w:tcPr>
          <w:p w14:paraId="1037EE33" w14:textId="77777777" w:rsidR="00CC01BB" w:rsidRDefault="00CC01BB" w:rsidP="00CC01BB">
            <w:pPr>
              <w:pStyle w:val="Normal1"/>
              <w:spacing w:before="100"/>
              <w:jc w:val="both"/>
            </w:pPr>
            <w:r>
              <w:rPr>
                <w:rFonts w:ascii="Arial" w:eastAsia="Arial" w:hAnsi="Arial" w:cs="Arial"/>
                <w:sz w:val="22"/>
                <w:szCs w:val="22"/>
              </w:rPr>
              <w:t>3.2</w:t>
            </w:r>
          </w:p>
        </w:tc>
        <w:tc>
          <w:tcPr>
            <w:tcW w:w="4521" w:type="dxa"/>
          </w:tcPr>
          <w:p w14:paraId="4CB9E0A9" w14:textId="77777777" w:rsidR="00CC01BB" w:rsidRDefault="00CC01BB" w:rsidP="00CC01BB">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(Self-Cleaning)</w:t>
            </w:r>
          </w:p>
        </w:tc>
        <w:tc>
          <w:tcPr>
            <w:tcW w:w="3544" w:type="dxa"/>
          </w:tcPr>
          <w:p w14:paraId="11EC8DD6" w14:textId="77777777" w:rsidR="00CC01BB" w:rsidRDefault="00CC01BB" w:rsidP="00CC01BB">
            <w:pPr>
              <w:pStyle w:val="Normal1"/>
              <w:spacing w:before="100"/>
              <w:jc w:val="both"/>
            </w:pPr>
          </w:p>
        </w:tc>
      </w:tr>
    </w:tbl>
    <w:p w14:paraId="0ACC0C1D" w14:textId="77777777" w:rsidR="00CC01BB" w:rsidRDefault="00CC01BB" w:rsidP="00CC01BB">
      <w:pPr>
        <w:pStyle w:val="Normal1"/>
        <w:ind w:left="851" w:right="849"/>
        <w:jc w:val="both"/>
      </w:pPr>
      <w:bookmarkStart w:id="56" w:name="_37m2jsg" w:colFirst="0" w:colLast="0"/>
      <w:bookmarkEnd w:id="56"/>
    </w:p>
    <w:p w14:paraId="50F95F65" w14:textId="77777777" w:rsidR="00DD442C" w:rsidRDefault="00DD442C" w:rsidP="00CC01BB">
      <w:pPr>
        <w:pStyle w:val="Normal1"/>
        <w:ind w:left="-567" w:right="849"/>
        <w:jc w:val="both"/>
        <w:rPr>
          <w:rFonts w:ascii="Arial" w:eastAsia="Arial" w:hAnsi="Arial" w:cs="Arial"/>
          <w:b/>
          <w:sz w:val="36"/>
          <w:szCs w:val="36"/>
        </w:rPr>
      </w:pPr>
      <w:bookmarkStart w:id="57" w:name="_1mrcu09" w:colFirst="0" w:colLast="0"/>
      <w:bookmarkStart w:id="58" w:name="_46r0co2" w:colFirst="0" w:colLast="0"/>
      <w:bookmarkEnd w:id="57"/>
      <w:bookmarkEnd w:id="58"/>
    </w:p>
    <w:p w14:paraId="09CD7BA3" w14:textId="77777777" w:rsidR="00CC01BB" w:rsidRDefault="00CC01BB" w:rsidP="00CC01BB">
      <w:pPr>
        <w:pStyle w:val="Normal1"/>
        <w:ind w:left="-567" w:right="849"/>
        <w:jc w:val="both"/>
      </w:pPr>
      <w:r>
        <w:rPr>
          <w:rFonts w:ascii="Arial" w:eastAsia="Arial" w:hAnsi="Arial" w:cs="Arial"/>
          <w:b/>
          <w:sz w:val="36"/>
          <w:szCs w:val="36"/>
        </w:rPr>
        <w:t>Part 3: Selection Questions</w:t>
      </w:r>
    </w:p>
    <w:p w14:paraId="2B0CDCCE" w14:textId="77777777" w:rsidR="00CC01BB" w:rsidRDefault="00CC01BB" w:rsidP="00CC01BB">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CC01BB" w14:paraId="6BBD658A" w14:textId="77777777" w:rsidTr="00CC01BB">
        <w:trPr>
          <w:trHeight w:val="400"/>
        </w:trPr>
        <w:tc>
          <w:tcPr>
            <w:tcW w:w="1257" w:type="dxa"/>
            <w:tcBorders>
              <w:top w:val="single" w:sz="8" w:space="0" w:color="000000"/>
              <w:bottom w:val="single" w:sz="6" w:space="0" w:color="000000"/>
            </w:tcBorders>
            <w:shd w:val="clear" w:color="auto" w:fill="CCFFFF"/>
          </w:tcPr>
          <w:p w14:paraId="277F9458" w14:textId="77777777" w:rsidR="00CC01BB" w:rsidRPr="004633E1" w:rsidRDefault="00CC01BB" w:rsidP="00CC01BB">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646AAEB6" w14:textId="77777777" w:rsidR="00CC01BB" w:rsidRDefault="00CC01BB" w:rsidP="00CC01BB">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CC01BB" w14:paraId="33D8DF40" w14:textId="77777777" w:rsidTr="00CC01BB">
        <w:trPr>
          <w:trHeight w:val="400"/>
        </w:trPr>
        <w:tc>
          <w:tcPr>
            <w:tcW w:w="1257" w:type="dxa"/>
            <w:tcBorders>
              <w:top w:val="single" w:sz="6" w:space="0" w:color="000000"/>
              <w:bottom w:val="single" w:sz="6" w:space="0" w:color="000000"/>
            </w:tcBorders>
            <w:shd w:val="clear" w:color="auto" w:fill="CCFFFF"/>
          </w:tcPr>
          <w:p w14:paraId="5BED4EC6" w14:textId="77777777" w:rsidR="00CC01BB" w:rsidRDefault="00CC01BB" w:rsidP="00CC01BB">
            <w:pPr>
              <w:pStyle w:val="Normal1"/>
              <w:spacing w:before="100"/>
              <w:ind w:right="306"/>
            </w:pPr>
          </w:p>
        </w:tc>
        <w:tc>
          <w:tcPr>
            <w:tcW w:w="5529" w:type="dxa"/>
            <w:tcBorders>
              <w:top w:val="single" w:sz="6" w:space="0" w:color="000000"/>
              <w:bottom w:val="single" w:sz="6" w:space="0" w:color="000000"/>
            </w:tcBorders>
            <w:shd w:val="clear" w:color="auto" w:fill="CCFFFF"/>
          </w:tcPr>
          <w:p w14:paraId="39F3F4A5" w14:textId="77777777" w:rsidR="00CC01BB" w:rsidRDefault="00CC01BB" w:rsidP="00CC01BB">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5EFD3B4D" w14:textId="77777777" w:rsidR="00CC01BB" w:rsidRDefault="00CC01BB" w:rsidP="00CC01BB">
            <w:pPr>
              <w:pStyle w:val="Normal1"/>
              <w:spacing w:before="100"/>
              <w:jc w:val="both"/>
            </w:pPr>
            <w:r>
              <w:rPr>
                <w:rFonts w:ascii="Arial" w:eastAsia="Arial" w:hAnsi="Arial" w:cs="Arial"/>
                <w:sz w:val="22"/>
                <w:szCs w:val="22"/>
              </w:rPr>
              <w:t>Response</w:t>
            </w:r>
          </w:p>
        </w:tc>
      </w:tr>
      <w:tr w:rsidR="00CC01BB" w14:paraId="6E8A6A1B" w14:textId="77777777" w:rsidTr="00CC01BB">
        <w:tblPrEx>
          <w:tblLook w:val="0600" w:firstRow="0" w:lastRow="0" w:firstColumn="0" w:lastColumn="0" w:noHBand="1" w:noVBand="1"/>
        </w:tblPrEx>
        <w:trPr>
          <w:trHeight w:val="1020"/>
        </w:trPr>
        <w:tc>
          <w:tcPr>
            <w:tcW w:w="1257" w:type="dxa"/>
            <w:vMerge w:val="restart"/>
          </w:tcPr>
          <w:p w14:paraId="21F971C5" w14:textId="77777777" w:rsidR="00CC01BB" w:rsidRDefault="00CC01BB" w:rsidP="00CC01BB">
            <w:pPr>
              <w:pStyle w:val="Normal1"/>
              <w:widowControl w:val="0"/>
              <w:jc w:val="both"/>
            </w:pPr>
            <w:r>
              <w:rPr>
                <w:rFonts w:ascii="Arial" w:eastAsia="Arial" w:hAnsi="Arial" w:cs="Arial"/>
                <w:b/>
                <w:sz w:val="22"/>
                <w:szCs w:val="22"/>
              </w:rPr>
              <w:t>4.1</w:t>
            </w:r>
          </w:p>
        </w:tc>
        <w:tc>
          <w:tcPr>
            <w:tcW w:w="5563" w:type="dxa"/>
            <w:gridSpan w:val="2"/>
          </w:tcPr>
          <w:p w14:paraId="798E4C09" w14:textId="77777777" w:rsidR="00CC01BB" w:rsidRDefault="00CC01BB" w:rsidP="00CC01BB">
            <w:pPr>
              <w:pStyle w:val="Normal1"/>
              <w:jc w:val="both"/>
            </w:pPr>
            <w:r>
              <w:rPr>
                <w:rFonts w:ascii="Arial" w:eastAsia="Arial" w:hAnsi="Arial" w:cs="Arial"/>
                <w:sz w:val="22"/>
                <w:szCs w:val="22"/>
              </w:rPr>
              <w:t>Are you able to provide a copy of your audited accounts for the last two years, if requested?</w:t>
            </w:r>
          </w:p>
          <w:p w14:paraId="6307DB52" w14:textId="77777777" w:rsidR="00CC01BB" w:rsidRDefault="00CC01BB" w:rsidP="00CC01BB">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3F75C1EA" w14:textId="77777777" w:rsidR="00CC01BB" w:rsidRDefault="00CC01BB" w:rsidP="00CC01BB">
            <w:pPr>
              <w:pStyle w:val="Normal1"/>
              <w:spacing w:line="276" w:lineRule="auto"/>
              <w:jc w:val="both"/>
            </w:pPr>
          </w:p>
        </w:tc>
        <w:tc>
          <w:tcPr>
            <w:tcW w:w="2517" w:type="dxa"/>
          </w:tcPr>
          <w:p w14:paraId="239D01C8" w14:textId="77777777" w:rsidR="00CC01BB" w:rsidRDefault="00CC01BB" w:rsidP="00CC01B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95A0BFA" w14:textId="77777777" w:rsidR="00CC01BB" w:rsidRDefault="00CC01BB" w:rsidP="00CC01BB">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CC01BB" w14:paraId="2518EDA5" w14:textId="77777777" w:rsidTr="00CC01BB">
        <w:tblPrEx>
          <w:tblLook w:val="0600" w:firstRow="0" w:lastRow="0" w:firstColumn="0" w:lastColumn="0" w:noHBand="1" w:noVBand="1"/>
        </w:tblPrEx>
        <w:trPr>
          <w:trHeight w:val="1020"/>
        </w:trPr>
        <w:tc>
          <w:tcPr>
            <w:tcW w:w="1257" w:type="dxa"/>
            <w:vMerge/>
          </w:tcPr>
          <w:p w14:paraId="4F158A6A" w14:textId="77777777" w:rsidR="00CC01BB" w:rsidRDefault="00CC01BB" w:rsidP="00CC01BB">
            <w:pPr>
              <w:pStyle w:val="Normal1"/>
              <w:widowControl w:val="0"/>
              <w:jc w:val="both"/>
            </w:pPr>
          </w:p>
        </w:tc>
        <w:tc>
          <w:tcPr>
            <w:tcW w:w="5563" w:type="dxa"/>
            <w:gridSpan w:val="2"/>
          </w:tcPr>
          <w:p w14:paraId="086BE10C" w14:textId="77777777" w:rsidR="00CC01BB" w:rsidRDefault="00CC01BB" w:rsidP="00CC01BB">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2DA54959" w14:textId="77777777" w:rsidR="00CC01BB" w:rsidRDefault="00CC01BB" w:rsidP="00CC01BB">
            <w:pPr>
              <w:pStyle w:val="Normal1"/>
              <w:widowControl w:val="0"/>
              <w:jc w:val="both"/>
            </w:pPr>
          </w:p>
        </w:tc>
        <w:tc>
          <w:tcPr>
            <w:tcW w:w="2517" w:type="dxa"/>
          </w:tcPr>
          <w:p w14:paraId="38FBB9D1" w14:textId="77777777" w:rsidR="00CC01BB" w:rsidRDefault="00CC01BB" w:rsidP="00CC01B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C1462A4" w14:textId="77777777" w:rsidR="00CC01BB" w:rsidRDefault="00CC01BB" w:rsidP="00CC01BB">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CC01BB" w14:paraId="034A7F40" w14:textId="77777777" w:rsidTr="00CC01BB">
        <w:tblPrEx>
          <w:tblLook w:val="0600" w:firstRow="0" w:lastRow="0" w:firstColumn="0" w:lastColumn="0" w:noHBand="1" w:noVBand="1"/>
        </w:tblPrEx>
        <w:trPr>
          <w:trHeight w:val="700"/>
        </w:trPr>
        <w:tc>
          <w:tcPr>
            <w:tcW w:w="1257" w:type="dxa"/>
            <w:vMerge/>
          </w:tcPr>
          <w:p w14:paraId="48619208" w14:textId="77777777" w:rsidR="00CC01BB" w:rsidRDefault="00CC01BB" w:rsidP="00CC01BB">
            <w:pPr>
              <w:pStyle w:val="Normal1"/>
              <w:widowControl w:val="0"/>
              <w:jc w:val="both"/>
            </w:pPr>
          </w:p>
        </w:tc>
        <w:tc>
          <w:tcPr>
            <w:tcW w:w="5563" w:type="dxa"/>
            <w:gridSpan w:val="2"/>
          </w:tcPr>
          <w:p w14:paraId="622C147F" w14:textId="77777777" w:rsidR="00CC01BB" w:rsidRDefault="00CC01BB" w:rsidP="00CC01BB">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501B32F0" w14:textId="77777777" w:rsidR="00CC01BB" w:rsidRDefault="00CC01BB" w:rsidP="00CC01B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E7E031F" w14:textId="77777777" w:rsidR="00CC01BB" w:rsidRDefault="00CC01BB" w:rsidP="00CC01BB">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CC01BB" w14:paraId="4BEB490B" w14:textId="77777777" w:rsidTr="00CC01BB">
        <w:tblPrEx>
          <w:tblLook w:val="0600" w:firstRow="0" w:lastRow="0" w:firstColumn="0" w:lastColumn="0" w:noHBand="1" w:noVBand="1"/>
        </w:tblPrEx>
        <w:trPr>
          <w:trHeight w:val="1500"/>
        </w:trPr>
        <w:tc>
          <w:tcPr>
            <w:tcW w:w="1257" w:type="dxa"/>
          </w:tcPr>
          <w:p w14:paraId="5C007C8F" w14:textId="77777777" w:rsidR="00CC01BB" w:rsidRDefault="00CC01BB" w:rsidP="00CC01BB">
            <w:pPr>
              <w:pStyle w:val="Normal1"/>
              <w:widowControl w:val="0"/>
              <w:jc w:val="both"/>
            </w:pPr>
          </w:p>
        </w:tc>
        <w:tc>
          <w:tcPr>
            <w:tcW w:w="5563" w:type="dxa"/>
            <w:gridSpan w:val="2"/>
          </w:tcPr>
          <w:p w14:paraId="19B770A4" w14:textId="77777777" w:rsidR="00CC01BB" w:rsidRDefault="00CC01BB" w:rsidP="00CC01BB">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2D690345" w14:textId="77777777" w:rsidR="00CC01BB" w:rsidRDefault="00CC01BB" w:rsidP="00CC01B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0AF30AE" w14:textId="77777777" w:rsidR="00CC01BB" w:rsidRDefault="00CC01BB" w:rsidP="00CC01BB">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CC01BB" w14:paraId="26864547" w14:textId="77777777" w:rsidTr="00CC01BB">
        <w:tblPrEx>
          <w:tblLook w:val="0600" w:firstRow="0" w:lastRow="0" w:firstColumn="0" w:lastColumn="0" w:noHBand="1" w:noVBand="1"/>
        </w:tblPrEx>
        <w:tc>
          <w:tcPr>
            <w:tcW w:w="1257" w:type="dxa"/>
          </w:tcPr>
          <w:p w14:paraId="1C5E0FED" w14:textId="77777777" w:rsidR="00CC01BB" w:rsidRDefault="00CC01BB" w:rsidP="00CC01BB">
            <w:pPr>
              <w:pStyle w:val="Normal1"/>
              <w:widowControl w:val="0"/>
              <w:jc w:val="both"/>
            </w:pPr>
            <w:r>
              <w:rPr>
                <w:rFonts w:ascii="Arial" w:eastAsia="Arial" w:hAnsi="Arial" w:cs="Arial"/>
                <w:b/>
                <w:sz w:val="22"/>
                <w:szCs w:val="22"/>
              </w:rPr>
              <w:t>4.2</w:t>
            </w:r>
          </w:p>
        </w:tc>
        <w:tc>
          <w:tcPr>
            <w:tcW w:w="5563" w:type="dxa"/>
            <w:gridSpan w:val="2"/>
          </w:tcPr>
          <w:p w14:paraId="5F95C446" w14:textId="77777777" w:rsidR="00CC01BB" w:rsidRDefault="00CC01BB" w:rsidP="00CC01BB">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0F978EB8" w14:textId="77777777" w:rsidR="00CC01BB" w:rsidRDefault="00CC01BB" w:rsidP="00CC01BB">
            <w:pPr>
              <w:pStyle w:val="Normal1"/>
              <w:widowControl w:val="0"/>
              <w:jc w:val="both"/>
            </w:pPr>
          </w:p>
        </w:tc>
        <w:tc>
          <w:tcPr>
            <w:tcW w:w="2517" w:type="dxa"/>
          </w:tcPr>
          <w:p w14:paraId="444AE1CA" w14:textId="77777777" w:rsidR="00CC01BB" w:rsidRDefault="00CC01BB" w:rsidP="00CC01B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7C4DE06" w14:textId="77777777" w:rsidR="00CC01BB" w:rsidRDefault="00CC01BB" w:rsidP="00CC01BB">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191134" w:rsidRPr="00595728" w14:paraId="0527C553" w14:textId="77777777" w:rsidTr="00CC01BB">
        <w:tblPrEx>
          <w:tblLook w:val="0600" w:firstRow="0" w:lastRow="0" w:firstColumn="0" w:lastColumn="0" w:noHBand="1" w:noVBand="1"/>
        </w:tblPrEx>
        <w:tc>
          <w:tcPr>
            <w:tcW w:w="1257" w:type="dxa"/>
          </w:tcPr>
          <w:p w14:paraId="52A3EE1F" w14:textId="569D6747" w:rsidR="00191134" w:rsidRPr="00B7207E" w:rsidRDefault="00191134" w:rsidP="00CC01BB">
            <w:pPr>
              <w:pStyle w:val="Normal1"/>
              <w:widowControl w:val="0"/>
              <w:jc w:val="both"/>
              <w:rPr>
                <w:rFonts w:ascii="Arial" w:eastAsia="Arial" w:hAnsi="Arial" w:cs="Arial"/>
                <w:b/>
                <w:sz w:val="22"/>
                <w:szCs w:val="22"/>
              </w:rPr>
            </w:pPr>
            <w:r w:rsidRPr="00B7207E">
              <w:rPr>
                <w:rFonts w:ascii="Arial" w:eastAsia="Arial" w:hAnsi="Arial" w:cs="Arial"/>
                <w:b/>
                <w:sz w:val="22"/>
                <w:szCs w:val="22"/>
              </w:rPr>
              <w:t>4.3</w:t>
            </w:r>
          </w:p>
        </w:tc>
        <w:tc>
          <w:tcPr>
            <w:tcW w:w="5563" w:type="dxa"/>
            <w:gridSpan w:val="2"/>
          </w:tcPr>
          <w:p w14:paraId="75F307AE" w14:textId="297AF825" w:rsidR="00191134" w:rsidRPr="00B7207E" w:rsidRDefault="00191134" w:rsidP="00CC01BB">
            <w:pPr>
              <w:pStyle w:val="Normal1"/>
              <w:widowControl w:val="0"/>
              <w:jc w:val="both"/>
              <w:rPr>
                <w:rFonts w:ascii="Arial" w:eastAsia="Arial" w:hAnsi="Arial" w:cs="Arial"/>
                <w:sz w:val="22"/>
                <w:szCs w:val="22"/>
              </w:rPr>
            </w:pPr>
            <w:r w:rsidRPr="00B7207E">
              <w:rPr>
                <w:rFonts w:ascii="Arial" w:eastAsia="Arial" w:hAnsi="Arial" w:cs="Arial"/>
                <w:sz w:val="22"/>
                <w:szCs w:val="22"/>
              </w:rPr>
              <w:t>Please provide your organisation’s revenues for each year for the last 3 years.</w:t>
            </w:r>
          </w:p>
        </w:tc>
        <w:tc>
          <w:tcPr>
            <w:tcW w:w="2517" w:type="dxa"/>
          </w:tcPr>
          <w:p w14:paraId="44FA9485" w14:textId="37417582" w:rsidR="00191134" w:rsidRPr="00B7207E" w:rsidRDefault="00191134" w:rsidP="00CC01BB">
            <w:pPr>
              <w:pStyle w:val="Normal1"/>
              <w:jc w:val="both"/>
              <w:rPr>
                <w:rFonts w:ascii="Arial" w:eastAsia="Arial" w:hAnsi="Arial" w:cs="Arial"/>
                <w:sz w:val="22"/>
                <w:szCs w:val="22"/>
              </w:rPr>
            </w:pPr>
            <w:r w:rsidRPr="00B7207E">
              <w:rPr>
                <w:rFonts w:ascii="Arial" w:eastAsia="Arial" w:hAnsi="Arial" w:cs="Arial"/>
                <w:sz w:val="22"/>
                <w:szCs w:val="22"/>
              </w:rPr>
              <w:t>2017/18: £…………….</w:t>
            </w:r>
          </w:p>
          <w:p w14:paraId="3EB2702B" w14:textId="7C7988EE" w:rsidR="00191134" w:rsidRPr="00B7207E" w:rsidRDefault="00191134" w:rsidP="00CC01BB">
            <w:pPr>
              <w:pStyle w:val="Normal1"/>
              <w:jc w:val="both"/>
              <w:rPr>
                <w:rFonts w:ascii="Arial" w:eastAsia="Arial" w:hAnsi="Arial" w:cs="Arial"/>
                <w:sz w:val="22"/>
                <w:szCs w:val="22"/>
              </w:rPr>
            </w:pPr>
            <w:r w:rsidRPr="00B7207E">
              <w:rPr>
                <w:rFonts w:ascii="Arial" w:eastAsia="Arial" w:hAnsi="Arial" w:cs="Arial"/>
                <w:sz w:val="22"/>
                <w:szCs w:val="22"/>
              </w:rPr>
              <w:t>2016/17: £…………….</w:t>
            </w:r>
          </w:p>
          <w:p w14:paraId="077A980C" w14:textId="5A14737A" w:rsidR="00191134" w:rsidRPr="00B7207E" w:rsidRDefault="00191134" w:rsidP="00CC01BB">
            <w:pPr>
              <w:pStyle w:val="Normal1"/>
              <w:jc w:val="both"/>
              <w:rPr>
                <w:rFonts w:ascii="Arial" w:eastAsia="Arial" w:hAnsi="Arial" w:cs="Arial"/>
                <w:sz w:val="22"/>
                <w:szCs w:val="22"/>
              </w:rPr>
            </w:pPr>
            <w:r w:rsidRPr="00B7207E">
              <w:rPr>
                <w:rFonts w:ascii="Arial" w:eastAsia="Arial" w:hAnsi="Arial" w:cs="Arial"/>
                <w:sz w:val="22"/>
                <w:szCs w:val="22"/>
              </w:rPr>
              <w:t>2015/16: £……………</w:t>
            </w:r>
          </w:p>
        </w:tc>
      </w:tr>
      <w:tr w:rsidR="00191134" w:rsidRPr="00595728" w14:paraId="5C861B00" w14:textId="77777777" w:rsidTr="00CC01BB">
        <w:tblPrEx>
          <w:tblLook w:val="0600" w:firstRow="0" w:lastRow="0" w:firstColumn="0" w:lastColumn="0" w:noHBand="1" w:noVBand="1"/>
        </w:tblPrEx>
        <w:tc>
          <w:tcPr>
            <w:tcW w:w="1257" w:type="dxa"/>
          </w:tcPr>
          <w:p w14:paraId="7C1AAB13" w14:textId="78CA19C1" w:rsidR="00191134" w:rsidRPr="00B7207E" w:rsidRDefault="00191134" w:rsidP="00CC01BB">
            <w:pPr>
              <w:pStyle w:val="Normal1"/>
              <w:widowControl w:val="0"/>
              <w:jc w:val="both"/>
              <w:rPr>
                <w:rFonts w:ascii="Arial" w:eastAsia="Arial" w:hAnsi="Arial" w:cs="Arial"/>
                <w:b/>
                <w:sz w:val="22"/>
                <w:szCs w:val="22"/>
              </w:rPr>
            </w:pPr>
            <w:r w:rsidRPr="00B7207E">
              <w:rPr>
                <w:rFonts w:ascii="Arial" w:eastAsia="Arial" w:hAnsi="Arial" w:cs="Arial"/>
                <w:b/>
                <w:sz w:val="22"/>
                <w:szCs w:val="22"/>
              </w:rPr>
              <w:t>4.4</w:t>
            </w:r>
          </w:p>
        </w:tc>
        <w:tc>
          <w:tcPr>
            <w:tcW w:w="5563" w:type="dxa"/>
            <w:gridSpan w:val="2"/>
          </w:tcPr>
          <w:p w14:paraId="2621F137" w14:textId="669743AE" w:rsidR="00191134" w:rsidRPr="00B7207E" w:rsidRDefault="00191134" w:rsidP="000C0524">
            <w:pPr>
              <w:pStyle w:val="Normal1"/>
              <w:widowControl w:val="0"/>
              <w:jc w:val="both"/>
              <w:rPr>
                <w:rFonts w:ascii="Arial" w:eastAsia="Arial" w:hAnsi="Arial" w:cs="Arial"/>
                <w:sz w:val="22"/>
                <w:szCs w:val="22"/>
              </w:rPr>
            </w:pPr>
            <w:r w:rsidRPr="00B7207E">
              <w:rPr>
                <w:rFonts w:ascii="Arial" w:eastAsia="Arial" w:hAnsi="Arial" w:cs="Arial"/>
                <w:sz w:val="22"/>
                <w:szCs w:val="22"/>
              </w:rPr>
              <w:t xml:space="preserve">As defined and published by Dun &amp; Bradstreet, please provide your organisation’s </w:t>
            </w:r>
            <w:r w:rsidR="000C0524" w:rsidRPr="00B7207E">
              <w:rPr>
                <w:rFonts w:ascii="Arial" w:eastAsia="Arial" w:hAnsi="Arial" w:cs="Arial"/>
                <w:sz w:val="22"/>
                <w:szCs w:val="22"/>
              </w:rPr>
              <w:t>Financial Strength score</w:t>
            </w:r>
            <w:r w:rsidRPr="00B7207E">
              <w:rPr>
                <w:rFonts w:ascii="Arial" w:eastAsia="Arial" w:hAnsi="Arial" w:cs="Arial"/>
                <w:sz w:val="22"/>
                <w:szCs w:val="22"/>
              </w:rPr>
              <w:t>.</w:t>
            </w:r>
          </w:p>
        </w:tc>
        <w:tc>
          <w:tcPr>
            <w:tcW w:w="2517" w:type="dxa"/>
          </w:tcPr>
          <w:p w14:paraId="7F2F8173" w14:textId="7197BD78" w:rsidR="00191134" w:rsidRPr="00B7207E" w:rsidRDefault="00191134" w:rsidP="00CC01BB">
            <w:pPr>
              <w:pStyle w:val="Normal1"/>
              <w:jc w:val="both"/>
              <w:rPr>
                <w:rFonts w:ascii="Arial" w:eastAsia="Arial" w:hAnsi="Arial" w:cs="Arial"/>
                <w:sz w:val="22"/>
                <w:szCs w:val="22"/>
              </w:rPr>
            </w:pPr>
            <w:r w:rsidRPr="00B7207E">
              <w:rPr>
                <w:rFonts w:ascii="Arial" w:eastAsia="Arial" w:hAnsi="Arial" w:cs="Arial"/>
                <w:sz w:val="22"/>
                <w:szCs w:val="22"/>
              </w:rPr>
              <w:t>£</w:t>
            </w:r>
            <w:r w:rsidR="00FE2C56" w:rsidRPr="00B7207E">
              <w:rPr>
                <w:rFonts w:ascii="Arial" w:eastAsia="Arial" w:hAnsi="Arial" w:cs="Arial"/>
                <w:sz w:val="22"/>
                <w:szCs w:val="22"/>
              </w:rPr>
              <w:t>………………….</w:t>
            </w:r>
          </w:p>
        </w:tc>
      </w:tr>
      <w:tr w:rsidR="00191134" w14:paraId="2E01A055" w14:textId="77777777" w:rsidTr="00CC01BB">
        <w:tblPrEx>
          <w:tblLook w:val="0600" w:firstRow="0" w:lastRow="0" w:firstColumn="0" w:lastColumn="0" w:noHBand="1" w:noVBand="1"/>
        </w:tblPrEx>
        <w:tc>
          <w:tcPr>
            <w:tcW w:w="1257" w:type="dxa"/>
          </w:tcPr>
          <w:p w14:paraId="11998C1C" w14:textId="6515C8D3" w:rsidR="00191134" w:rsidRPr="00B7207E" w:rsidRDefault="00191134" w:rsidP="00CC01BB">
            <w:pPr>
              <w:pStyle w:val="Normal1"/>
              <w:widowControl w:val="0"/>
              <w:jc w:val="both"/>
              <w:rPr>
                <w:rFonts w:ascii="Arial" w:eastAsia="Arial" w:hAnsi="Arial" w:cs="Arial"/>
                <w:b/>
                <w:sz w:val="22"/>
                <w:szCs w:val="22"/>
              </w:rPr>
            </w:pPr>
            <w:r w:rsidRPr="00B7207E">
              <w:rPr>
                <w:rFonts w:ascii="Arial" w:eastAsia="Arial" w:hAnsi="Arial" w:cs="Arial"/>
                <w:b/>
                <w:sz w:val="22"/>
                <w:szCs w:val="22"/>
              </w:rPr>
              <w:t>4.5</w:t>
            </w:r>
          </w:p>
        </w:tc>
        <w:tc>
          <w:tcPr>
            <w:tcW w:w="5563" w:type="dxa"/>
            <w:gridSpan w:val="2"/>
          </w:tcPr>
          <w:p w14:paraId="4AA0D4C1" w14:textId="79D50343" w:rsidR="00191134" w:rsidRPr="00B7207E" w:rsidRDefault="00191134" w:rsidP="00CC01BB">
            <w:pPr>
              <w:pStyle w:val="Normal1"/>
              <w:widowControl w:val="0"/>
              <w:jc w:val="both"/>
              <w:rPr>
                <w:rFonts w:ascii="Arial" w:eastAsia="Arial" w:hAnsi="Arial" w:cs="Arial"/>
                <w:sz w:val="22"/>
                <w:szCs w:val="22"/>
              </w:rPr>
            </w:pPr>
            <w:r w:rsidRPr="00B7207E">
              <w:rPr>
                <w:rFonts w:ascii="Arial" w:eastAsia="Arial" w:hAnsi="Arial" w:cs="Arial"/>
                <w:sz w:val="22"/>
                <w:szCs w:val="22"/>
              </w:rPr>
              <w:t>As defined and published by Dun &amp; Bradstreet, please provide your Risk Indicator score.</w:t>
            </w:r>
          </w:p>
        </w:tc>
        <w:tc>
          <w:tcPr>
            <w:tcW w:w="2517" w:type="dxa"/>
          </w:tcPr>
          <w:p w14:paraId="170ECE00" w14:textId="77777777" w:rsidR="00191134" w:rsidRPr="00B7207E" w:rsidRDefault="00191134" w:rsidP="00CC01BB">
            <w:pPr>
              <w:pStyle w:val="Normal1"/>
              <w:jc w:val="both"/>
              <w:rPr>
                <w:rFonts w:ascii="Arial" w:eastAsia="Arial" w:hAnsi="Arial" w:cs="Arial"/>
                <w:sz w:val="22"/>
                <w:szCs w:val="22"/>
              </w:rPr>
            </w:pPr>
          </w:p>
        </w:tc>
      </w:tr>
      <w:tr w:rsidR="00F73220" w14:paraId="226A5873" w14:textId="77777777" w:rsidTr="00CC01BB">
        <w:tblPrEx>
          <w:tblLook w:val="0600" w:firstRow="0" w:lastRow="0" w:firstColumn="0" w:lastColumn="0" w:noHBand="1" w:noVBand="1"/>
        </w:tblPrEx>
        <w:tc>
          <w:tcPr>
            <w:tcW w:w="1257" w:type="dxa"/>
          </w:tcPr>
          <w:p w14:paraId="38180379" w14:textId="2ACD102E" w:rsidR="00F73220" w:rsidRPr="00B7207E" w:rsidRDefault="00F73220" w:rsidP="008E2A90">
            <w:pPr>
              <w:pStyle w:val="Normal1"/>
              <w:widowControl w:val="0"/>
              <w:jc w:val="both"/>
              <w:rPr>
                <w:rFonts w:ascii="Arial" w:eastAsia="Arial" w:hAnsi="Arial" w:cs="Arial"/>
                <w:b/>
                <w:sz w:val="22"/>
                <w:szCs w:val="22"/>
              </w:rPr>
            </w:pPr>
            <w:r w:rsidRPr="00B7207E">
              <w:rPr>
                <w:rFonts w:ascii="Arial" w:eastAsia="Arial" w:hAnsi="Arial" w:cs="Arial"/>
                <w:b/>
                <w:sz w:val="22"/>
                <w:szCs w:val="22"/>
              </w:rPr>
              <w:t>4.6</w:t>
            </w:r>
          </w:p>
        </w:tc>
        <w:tc>
          <w:tcPr>
            <w:tcW w:w="5563" w:type="dxa"/>
            <w:gridSpan w:val="2"/>
          </w:tcPr>
          <w:p w14:paraId="0C4A0C5B" w14:textId="28269E0C" w:rsidR="00F73220" w:rsidRPr="00B7207E" w:rsidRDefault="00F73220" w:rsidP="008E2A90">
            <w:pPr>
              <w:pStyle w:val="Normal1"/>
              <w:widowControl w:val="0"/>
              <w:jc w:val="both"/>
              <w:rPr>
                <w:rFonts w:ascii="Arial" w:eastAsia="Arial" w:hAnsi="Arial" w:cs="Arial"/>
                <w:sz w:val="22"/>
                <w:szCs w:val="22"/>
              </w:rPr>
            </w:pPr>
            <w:r w:rsidRPr="00B7207E">
              <w:rPr>
                <w:rFonts w:ascii="Arial" w:eastAsia="Arial" w:hAnsi="Arial" w:cs="Arial"/>
                <w:sz w:val="22"/>
                <w:szCs w:val="22"/>
              </w:rPr>
              <w:t>As defined and published by Dun &amp; Bradstreet, please provide your Maximum Credit score</w:t>
            </w:r>
          </w:p>
        </w:tc>
        <w:tc>
          <w:tcPr>
            <w:tcW w:w="2517" w:type="dxa"/>
          </w:tcPr>
          <w:p w14:paraId="0FC8B8E8" w14:textId="50DD35CC" w:rsidR="00F73220" w:rsidRPr="00B7207E" w:rsidRDefault="0092700B" w:rsidP="008E2A90">
            <w:pPr>
              <w:pStyle w:val="Normal1"/>
              <w:jc w:val="both"/>
              <w:rPr>
                <w:rFonts w:ascii="Arial" w:eastAsia="Arial" w:hAnsi="Arial" w:cs="Arial"/>
                <w:sz w:val="22"/>
                <w:szCs w:val="22"/>
              </w:rPr>
            </w:pPr>
            <w:r w:rsidRPr="00B7207E">
              <w:rPr>
                <w:rFonts w:ascii="Arial" w:eastAsia="Arial" w:hAnsi="Arial" w:cs="Arial"/>
                <w:sz w:val="22"/>
                <w:szCs w:val="22"/>
              </w:rPr>
              <w:t>£</w:t>
            </w:r>
            <w:r w:rsidR="00FE2C56" w:rsidRPr="00B7207E">
              <w:rPr>
                <w:rFonts w:ascii="Arial" w:eastAsia="Arial" w:hAnsi="Arial" w:cs="Arial"/>
                <w:sz w:val="22"/>
                <w:szCs w:val="22"/>
              </w:rPr>
              <w:t>………………….</w:t>
            </w:r>
          </w:p>
        </w:tc>
      </w:tr>
      <w:tr w:rsidR="008E2A90" w14:paraId="5602356D" w14:textId="77777777" w:rsidTr="00CC01BB">
        <w:tblPrEx>
          <w:tblLook w:val="0600" w:firstRow="0" w:lastRow="0" w:firstColumn="0" w:lastColumn="0" w:noHBand="1" w:noVBand="1"/>
        </w:tblPrEx>
        <w:tc>
          <w:tcPr>
            <w:tcW w:w="1257" w:type="dxa"/>
          </w:tcPr>
          <w:p w14:paraId="5AF58F7F" w14:textId="4F7EB275" w:rsidR="008E2A90" w:rsidRPr="00B7207E" w:rsidRDefault="008E2A90" w:rsidP="008E2A90">
            <w:pPr>
              <w:pStyle w:val="Normal1"/>
              <w:widowControl w:val="0"/>
              <w:jc w:val="both"/>
              <w:rPr>
                <w:rFonts w:ascii="Arial" w:eastAsia="Arial" w:hAnsi="Arial" w:cs="Arial"/>
                <w:b/>
                <w:sz w:val="22"/>
                <w:szCs w:val="22"/>
              </w:rPr>
            </w:pPr>
            <w:r w:rsidRPr="00B7207E">
              <w:rPr>
                <w:rFonts w:ascii="Arial" w:eastAsia="Arial" w:hAnsi="Arial" w:cs="Arial"/>
                <w:b/>
                <w:sz w:val="22"/>
                <w:szCs w:val="22"/>
              </w:rPr>
              <w:t>4.</w:t>
            </w:r>
            <w:r w:rsidR="00F73220" w:rsidRPr="00B7207E">
              <w:rPr>
                <w:rFonts w:ascii="Arial" w:eastAsia="Arial" w:hAnsi="Arial" w:cs="Arial"/>
                <w:b/>
                <w:sz w:val="22"/>
                <w:szCs w:val="22"/>
              </w:rPr>
              <w:t>7</w:t>
            </w:r>
          </w:p>
        </w:tc>
        <w:tc>
          <w:tcPr>
            <w:tcW w:w="5563" w:type="dxa"/>
            <w:gridSpan w:val="2"/>
          </w:tcPr>
          <w:p w14:paraId="198ED20E" w14:textId="21E5492D" w:rsidR="008E2A90" w:rsidRPr="00B7207E" w:rsidRDefault="00F73220" w:rsidP="008E2A90">
            <w:pPr>
              <w:pStyle w:val="Normal1"/>
              <w:widowControl w:val="0"/>
              <w:jc w:val="both"/>
              <w:rPr>
                <w:rFonts w:ascii="Arial" w:eastAsia="Arial" w:hAnsi="Arial" w:cs="Arial"/>
                <w:sz w:val="22"/>
                <w:szCs w:val="22"/>
              </w:rPr>
            </w:pPr>
            <w:r w:rsidRPr="00B7207E">
              <w:rPr>
                <w:rFonts w:ascii="Arial" w:eastAsia="Arial" w:hAnsi="Arial" w:cs="Arial"/>
                <w:sz w:val="22"/>
                <w:szCs w:val="22"/>
              </w:rPr>
              <w:t>If applicable, a</w:t>
            </w:r>
            <w:r w:rsidR="008E2A90" w:rsidRPr="00B7207E">
              <w:rPr>
                <w:rFonts w:ascii="Arial" w:eastAsia="Arial" w:hAnsi="Arial" w:cs="Arial"/>
                <w:sz w:val="22"/>
                <w:szCs w:val="22"/>
              </w:rPr>
              <w:t>re you able to provide parent company accounts if requested to at a later stage?</w:t>
            </w:r>
          </w:p>
        </w:tc>
        <w:tc>
          <w:tcPr>
            <w:tcW w:w="2517" w:type="dxa"/>
          </w:tcPr>
          <w:p w14:paraId="76342ADC" w14:textId="77777777" w:rsidR="008E2A90" w:rsidRPr="00B7207E" w:rsidRDefault="008E2A90" w:rsidP="008E2A90">
            <w:pPr>
              <w:pStyle w:val="Normal1"/>
              <w:jc w:val="both"/>
            </w:pPr>
            <w:r w:rsidRPr="00B7207E">
              <w:rPr>
                <w:rFonts w:ascii="Arial" w:eastAsia="Arial" w:hAnsi="Arial" w:cs="Arial"/>
                <w:sz w:val="22"/>
                <w:szCs w:val="22"/>
              </w:rPr>
              <w:t xml:space="preserve">Yes </w:t>
            </w:r>
            <w:r w:rsidRPr="00B7207E">
              <w:rPr>
                <w:rFonts w:ascii="Menlo Regular" w:eastAsia="Menlo Regular" w:hAnsi="Menlo Regular" w:cs="Menlo Regular"/>
                <w:sz w:val="22"/>
                <w:szCs w:val="22"/>
              </w:rPr>
              <w:t>☐</w:t>
            </w:r>
          </w:p>
          <w:p w14:paraId="171D318A" w14:textId="4A5D2525" w:rsidR="008E2A90" w:rsidRPr="00B7207E" w:rsidRDefault="008E2A90" w:rsidP="008E2A90">
            <w:pPr>
              <w:pStyle w:val="Normal1"/>
              <w:jc w:val="both"/>
              <w:rPr>
                <w:rFonts w:ascii="Arial" w:eastAsia="Arial" w:hAnsi="Arial" w:cs="Arial"/>
                <w:sz w:val="22"/>
                <w:szCs w:val="22"/>
              </w:rPr>
            </w:pPr>
            <w:r w:rsidRPr="00B7207E">
              <w:rPr>
                <w:rFonts w:ascii="Arial" w:eastAsia="Arial" w:hAnsi="Arial" w:cs="Arial"/>
                <w:sz w:val="22"/>
                <w:szCs w:val="22"/>
              </w:rPr>
              <w:t xml:space="preserve">No   </w:t>
            </w:r>
            <w:r w:rsidRPr="00B7207E">
              <w:rPr>
                <w:rFonts w:ascii="Menlo Regular" w:eastAsia="Menlo Regular" w:hAnsi="Menlo Regular" w:cs="Menlo Regular"/>
                <w:sz w:val="22"/>
                <w:szCs w:val="22"/>
              </w:rPr>
              <w:t>☐</w:t>
            </w:r>
          </w:p>
        </w:tc>
      </w:tr>
      <w:tr w:rsidR="008E2A90" w14:paraId="5B092E66" w14:textId="77777777" w:rsidTr="00CC01BB">
        <w:tblPrEx>
          <w:tblLook w:val="0600" w:firstRow="0" w:lastRow="0" w:firstColumn="0" w:lastColumn="0" w:noHBand="1" w:noVBand="1"/>
        </w:tblPrEx>
        <w:tc>
          <w:tcPr>
            <w:tcW w:w="1257" w:type="dxa"/>
          </w:tcPr>
          <w:p w14:paraId="703A2385" w14:textId="38305D93" w:rsidR="008E2A90" w:rsidRPr="00B7207E" w:rsidRDefault="008E2A90" w:rsidP="008E2A90">
            <w:pPr>
              <w:pStyle w:val="Normal1"/>
              <w:widowControl w:val="0"/>
              <w:jc w:val="both"/>
              <w:rPr>
                <w:rFonts w:ascii="Arial" w:eastAsia="Arial" w:hAnsi="Arial" w:cs="Arial"/>
                <w:b/>
                <w:sz w:val="22"/>
                <w:szCs w:val="22"/>
              </w:rPr>
            </w:pPr>
            <w:r w:rsidRPr="00B7207E">
              <w:rPr>
                <w:rFonts w:ascii="Arial" w:eastAsia="Arial" w:hAnsi="Arial" w:cs="Arial"/>
                <w:b/>
                <w:sz w:val="22"/>
                <w:szCs w:val="22"/>
              </w:rPr>
              <w:t>4.</w:t>
            </w:r>
            <w:r w:rsidR="00F73220" w:rsidRPr="00B7207E">
              <w:rPr>
                <w:rFonts w:ascii="Arial" w:eastAsia="Arial" w:hAnsi="Arial" w:cs="Arial"/>
                <w:b/>
                <w:sz w:val="22"/>
                <w:szCs w:val="22"/>
              </w:rPr>
              <w:t>8</w:t>
            </w:r>
          </w:p>
        </w:tc>
        <w:tc>
          <w:tcPr>
            <w:tcW w:w="5563" w:type="dxa"/>
            <w:gridSpan w:val="2"/>
          </w:tcPr>
          <w:p w14:paraId="0171A1DA" w14:textId="365F06B0" w:rsidR="008E2A90" w:rsidRPr="00B7207E" w:rsidRDefault="008E2A90" w:rsidP="008E2A90">
            <w:pPr>
              <w:pStyle w:val="Normal1"/>
              <w:widowControl w:val="0"/>
              <w:jc w:val="both"/>
              <w:rPr>
                <w:rFonts w:ascii="Arial" w:eastAsia="Arial" w:hAnsi="Arial" w:cs="Arial"/>
                <w:sz w:val="22"/>
                <w:szCs w:val="22"/>
              </w:rPr>
            </w:pPr>
            <w:r w:rsidRPr="00B7207E">
              <w:rPr>
                <w:rFonts w:ascii="Arial" w:eastAsia="Arial" w:hAnsi="Arial" w:cs="Arial"/>
                <w:sz w:val="22"/>
                <w:szCs w:val="22"/>
              </w:rPr>
              <w:t>If yes, would the parent company be willing to provide a guarantee if necessary?</w:t>
            </w:r>
          </w:p>
        </w:tc>
        <w:tc>
          <w:tcPr>
            <w:tcW w:w="2517" w:type="dxa"/>
          </w:tcPr>
          <w:p w14:paraId="7690709D" w14:textId="77777777" w:rsidR="008E2A90" w:rsidRPr="00B7207E" w:rsidRDefault="008E2A90" w:rsidP="008E2A90">
            <w:pPr>
              <w:pStyle w:val="Normal1"/>
              <w:jc w:val="both"/>
            </w:pPr>
            <w:r w:rsidRPr="00B7207E">
              <w:rPr>
                <w:rFonts w:ascii="Arial" w:eastAsia="Arial" w:hAnsi="Arial" w:cs="Arial"/>
                <w:sz w:val="22"/>
                <w:szCs w:val="22"/>
              </w:rPr>
              <w:t xml:space="preserve">Yes </w:t>
            </w:r>
            <w:r w:rsidRPr="00B7207E">
              <w:rPr>
                <w:rFonts w:ascii="Menlo Regular" w:eastAsia="Menlo Regular" w:hAnsi="Menlo Regular" w:cs="Menlo Regular"/>
                <w:sz w:val="22"/>
                <w:szCs w:val="22"/>
              </w:rPr>
              <w:t>☐</w:t>
            </w:r>
          </w:p>
          <w:p w14:paraId="7F5AD779" w14:textId="1E3D3FB5" w:rsidR="008E2A90" w:rsidRPr="00B7207E" w:rsidRDefault="008E2A90" w:rsidP="008E2A90">
            <w:pPr>
              <w:pStyle w:val="Normal1"/>
              <w:jc w:val="both"/>
              <w:rPr>
                <w:rFonts w:ascii="Arial" w:eastAsia="Arial" w:hAnsi="Arial" w:cs="Arial"/>
                <w:sz w:val="22"/>
                <w:szCs w:val="22"/>
              </w:rPr>
            </w:pPr>
            <w:r w:rsidRPr="00B7207E">
              <w:rPr>
                <w:rFonts w:ascii="Arial" w:eastAsia="Arial" w:hAnsi="Arial" w:cs="Arial"/>
                <w:sz w:val="22"/>
                <w:szCs w:val="22"/>
              </w:rPr>
              <w:t xml:space="preserve">No   </w:t>
            </w:r>
            <w:r w:rsidRPr="00B7207E">
              <w:rPr>
                <w:rFonts w:ascii="Menlo Regular" w:eastAsia="Menlo Regular" w:hAnsi="Menlo Regular" w:cs="Menlo Regular"/>
                <w:sz w:val="22"/>
                <w:szCs w:val="22"/>
              </w:rPr>
              <w:t>☐</w:t>
            </w:r>
          </w:p>
        </w:tc>
      </w:tr>
      <w:tr w:rsidR="008E2A90" w14:paraId="3E6CDCB9" w14:textId="77777777" w:rsidTr="00CC01BB">
        <w:tblPrEx>
          <w:tblLook w:val="0600" w:firstRow="0" w:lastRow="0" w:firstColumn="0" w:lastColumn="0" w:noHBand="1" w:noVBand="1"/>
        </w:tblPrEx>
        <w:tc>
          <w:tcPr>
            <w:tcW w:w="1257" w:type="dxa"/>
          </w:tcPr>
          <w:p w14:paraId="1CA70333" w14:textId="5ABB5355" w:rsidR="008E2A90" w:rsidRPr="00B7207E" w:rsidRDefault="008E2A90" w:rsidP="008E2A90">
            <w:pPr>
              <w:pStyle w:val="Normal1"/>
              <w:widowControl w:val="0"/>
              <w:jc w:val="both"/>
              <w:rPr>
                <w:rFonts w:ascii="Arial" w:eastAsia="Arial" w:hAnsi="Arial" w:cs="Arial"/>
                <w:b/>
                <w:sz w:val="22"/>
                <w:szCs w:val="22"/>
              </w:rPr>
            </w:pPr>
            <w:r w:rsidRPr="00B7207E">
              <w:rPr>
                <w:rFonts w:ascii="Arial" w:eastAsia="Arial" w:hAnsi="Arial" w:cs="Arial"/>
                <w:b/>
                <w:sz w:val="22"/>
                <w:szCs w:val="22"/>
              </w:rPr>
              <w:t>4.</w:t>
            </w:r>
            <w:r w:rsidR="00F73220" w:rsidRPr="00B7207E">
              <w:rPr>
                <w:rFonts w:ascii="Arial" w:eastAsia="Arial" w:hAnsi="Arial" w:cs="Arial"/>
                <w:b/>
                <w:sz w:val="22"/>
                <w:szCs w:val="22"/>
              </w:rPr>
              <w:t>9</w:t>
            </w:r>
          </w:p>
        </w:tc>
        <w:tc>
          <w:tcPr>
            <w:tcW w:w="5563" w:type="dxa"/>
            <w:gridSpan w:val="2"/>
          </w:tcPr>
          <w:p w14:paraId="4E326CE8" w14:textId="0135A70F" w:rsidR="008E2A90" w:rsidRPr="00B7207E" w:rsidRDefault="008E2A90" w:rsidP="008E2A90">
            <w:pPr>
              <w:pStyle w:val="Normal1"/>
              <w:widowControl w:val="0"/>
              <w:jc w:val="both"/>
              <w:rPr>
                <w:rFonts w:ascii="Arial" w:eastAsia="Arial" w:hAnsi="Arial" w:cs="Arial"/>
                <w:sz w:val="22"/>
                <w:szCs w:val="22"/>
              </w:rPr>
            </w:pPr>
            <w:r w:rsidRPr="00B7207E">
              <w:rPr>
                <w:rFonts w:ascii="Arial" w:eastAsia="Arial" w:hAnsi="Arial" w:cs="Arial"/>
                <w:sz w:val="22"/>
                <w:szCs w:val="22"/>
              </w:rPr>
              <w:t>If no, would you be able to obtain a guarantee elsewhere (e.g. from a bank)?</w:t>
            </w:r>
            <w:r w:rsidRPr="00B7207E">
              <w:t xml:space="preserve"> </w:t>
            </w:r>
          </w:p>
        </w:tc>
        <w:tc>
          <w:tcPr>
            <w:tcW w:w="2517" w:type="dxa"/>
          </w:tcPr>
          <w:p w14:paraId="02568D72" w14:textId="77777777" w:rsidR="008E2A90" w:rsidRPr="00B7207E" w:rsidRDefault="008E2A90" w:rsidP="008E2A90">
            <w:pPr>
              <w:pStyle w:val="Normal1"/>
              <w:jc w:val="both"/>
            </w:pPr>
            <w:r w:rsidRPr="00B7207E">
              <w:rPr>
                <w:rFonts w:ascii="Arial" w:eastAsia="Arial" w:hAnsi="Arial" w:cs="Arial"/>
                <w:sz w:val="22"/>
                <w:szCs w:val="22"/>
              </w:rPr>
              <w:t xml:space="preserve">Yes </w:t>
            </w:r>
            <w:r w:rsidRPr="00B7207E">
              <w:rPr>
                <w:rFonts w:ascii="Menlo Regular" w:eastAsia="Menlo Regular" w:hAnsi="Menlo Regular" w:cs="Menlo Regular"/>
                <w:sz w:val="22"/>
                <w:szCs w:val="22"/>
              </w:rPr>
              <w:t>☐</w:t>
            </w:r>
          </w:p>
          <w:p w14:paraId="7F88CEA7" w14:textId="4D7CFB39" w:rsidR="008E2A90" w:rsidRPr="00B7207E" w:rsidRDefault="008E2A90" w:rsidP="008E2A90">
            <w:pPr>
              <w:pStyle w:val="Normal1"/>
              <w:jc w:val="both"/>
              <w:rPr>
                <w:rFonts w:ascii="Arial" w:eastAsia="Arial" w:hAnsi="Arial" w:cs="Arial"/>
                <w:sz w:val="22"/>
                <w:szCs w:val="22"/>
              </w:rPr>
            </w:pPr>
            <w:r w:rsidRPr="00B7207E">
              <w:rPr>
                <w:rFonts w:ascii="Arial" w:eastAsia="Arial" w:hAnsi="Arial" w:cs="Arial"/>
                <w:sz w:val="22"/>
                <w:szCs w:val="22"/>
              </w:rPr>
              <w:t xml:space="preserve">No   </w:t>
            </w:r>
            <w:r w:rsidRPr="00B7207E">
              <w:rPr>
                <w:rFonts w:ascii="Menlo Regular" w:eastAsia="Menlo Regular" w:hAnsi="Menlo Regular" w:cs="Menlo Regular"/>
                <w:sz w:val="22"/>
                <w:szCs w:val="22"/>
              </w:rPr>
              <w:t>☐</w:t>
            </w:r>
          </w:p>
        </w:tc>
      </w:tr>
    </w:tbl>
    <w:p w14:paraId="081C7802" w14:textId="77777777" w:rsidR="00CC01BB" w:rsidRDefault="00CC01BB" w:rsidP="00CC01BB">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CC01BB" w14:paraId="11A9F788" w14:textId="77777777" w:rsidTr="00CC01BB">
        <w:trPr>
          <w:trHeight w:val="400"/>
        </w:trPr>
        <w:tc>
          <w:tcPr>
            <w:tcW w:w="1257" w:type="dxa"/>
            <w:tcBorders>
              <w:top w:val="single" w:sz="8" w:space="0" w:color="000000"/>
              <w:bottom w:val="single" w:sz="6" w:space="0" w:color="000000"/>
            </w:tcBorders>
            <w:shd w:val="clear" w:color="auto" w:fill="CCFFFF"/>
          </w:tcPr>
          <w:p w14:paraId="47349594" w14:textId="77777777" w:rsidR="00CC01BB" w:rsidRPr="004633E1" w:rsidRDefault="00CC01BB" w:rsidP="00CC01BB">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475B3917" w14:textId="77777777" w:rsidR="00CC01BB" w:rsidRDefault="00CC01BB" w:rsidP="00CC01BB">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CC01BB" w14:paraId="2A2FE76C" w14:textId="77777777" w:rsidTr="00CC01BB">
        <w:tblPrEx>
          <w:tblLook w:val="0600" w:firstRow="0" w:lastRow="0" w:firstColumn="0" w:lastColumn="0" w:noHBand="1" w:noVBand="1"/>
        </w:tblPrEx>
        <w:tc>
          <w:tcPr>
            <w:tcW w:w="4144" w:type="dxa"/>
            <w:gridSpan w:val="2"/>
          </w:tcPr>
          <w:p w14:paraId="4089DD85" w14:textId="77777777" w:rsidR="00CC01BB" w:rsidRDefault="00CC01BB" w:rsidP="00CC01BB">
            <w:pPr>
              <w:pStyle w:val="Normal1"/>
              <w:widowControl w:val="0"/>
              <w:jc w:val="both"/>
            </w:pPr>
            <w:r>
              <w:rPr>
                <w:rFonts w:ascii="Arial" w:eastAsia="Arial" w:hAnsi="Arial" w:cs="Arial"/>
                <w:b/>
                <w:sz w:val="22"/>
                <w:szCs w:val="22"/>
              </w:rPr>
              <w:t>Name of organisation</w:t>
            </w:r>
          </w:p>
        </w:tc>
        <w:tc>
          <w:tcPr>
            <w:tcW w:w="5193" w:type="dxa"/>
          </w:tcPr>
          <w:p w14:paraId="04040B3D" w14:textId="77777777" w:rsidR="00CC01BB" w:rsidRDefault="00CC01BB" w:rsidP="00CC01BB">
            <w:pPr>
              <w:pStyle w:val="Normal1"/>
              <w:widowControl w:val="0"/>
              <w:jc w:val="both"/>
            </w:pPr>
          </w:p>
        </w:tc>
      </w:tr>
      <w:tr w:rsidR="00CC01BB" w14:paraId="2C89E907" w14:textId="77777777" w:rsidTr="00CC01BB">
        <w:tblPrEx>
          <w:tblLook w:val="0600" w:firstRow="0" w:lastRow="0" w:firstColumn="0" w:lastColumn="0" w:noHBand="1" w:noVBand="1"/>
        </w:tblPrEx>
        <w:tc>
          <w:tcPr>
            <w:tcW w:w="4144" w:type="dxa"/>
            <w:gridSpan w:val="2"/>
          </w:tcPr>
          <w:p w14:paraId="0ACDDFEC" w14:textId="77777777" w:rsidR="00CC01BB" w:rsidRDefault="00CC01BB" w:rsidP="006F7B7B">
            <w:pPr>
              <w:pStyle w:val="Normal1"/>
              <w:widowControl w:val="0"/>
            </w:pPr>
            <w:r>
              <w:rPr>
                <w:rFonts w:ascii="Arial" w:eastAsia="Arial" w:hAnsi="Arial" w:cs="Arial"/>
                <w:b/>
                <w:sz w:val="22"/>
                <w:szCs w:val="22"/>
              </w:rPr>
              <w:t xml:space="preserve">Relationship to the Supplier </w:t>
            </w:r>
            <w:r>
              <w:rPr>
                <w:rFonts w:ascii="Arial" w:eastAsia="Arial" w:hAnsi="Arial" w:cs="Arial"/>
                <w:b/>
                <w:sz w:val="22"/>
                <w:szCs w:val="22"/>
              </w:rPr>
              <w:lastRenderedPageBreak/>
              <w:t>completing these questions</w:t>
            </w:r>
          </w:p>
        </w:tc>
        <w:tc>
          <w:tcPr>
            <w:tcW w:w="5193" w:type="dxa"/>
          </w:tcPr>
          <w:p w14:paraId="1714115E" w14:textId="77777777" w:rsidR="00CC01BB" w:rsidRDefault="00CC01BB" w:rsidP="00CC01BB">
            <w:pPr>
              <w:pStyle w:val="Normal1"/>
              <w:widowControl w:val="0"/>
              <w:jc w:val="both"/>
            </w:pPr>
          </w:p>
          <w:p w14:paraId="77EAF233" w14:textId="77777777" w:rsidR="00CC01BB" w:rsidRDefault="00CC01BB" w:rsidP="00CC01BB">
            <w:pPr>
              <w:pStyle w:val="Normal1"/>
              <w:widowControl w:val="0"/>
              <w:jc w:val="both"/>
            </w:pPr>
          </w:p>
          <w:p w14:paraId="0B5A916E" w14:textId="77777777" w:rsidR="00CC01BB" w:rsidRDefault="00CC01BB" w:rsidP="00CC01BB">
            <w:pPr>
              <w:pStyle w:val="Normal1"/>
              <w:widowControl w:val="0"/>
              <w:jc w:val="both"/>
            </w:pPr>
          </w:p>
        </w:tc>
      </w:tr>
    </w:tbl>
    <w:p w14:paraId="41BD70A2" w14:textId="77777777" w:rsidR="00CC01BB" w:rsidRDefault="00CC01BB" w:rsidP="00CC01BB">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CC01BB" w14:paraId="1432A923" w14:textId="77777777" w:rsidTr="00CC01BB">
        <w:trPr>
          <w:trHeight w:val="700"/>
        </w:trPr>
        <w:tc>
          <w:tcPr>
            <w:tcW w:w="1257" w:type="dxa"/>
          </w:tcPr>
          <w:p w14:paraId="1B96CE72" w14:textId="77777777" w:rsidR="00CC01BB" w:rsidRDefault="00CC01BB" w:rsidP="00CC01BB">
            <w:pPr>
              <w:pStyle w:val="Normal1"/>
              <w:widowControl w:val="0"/>
              <w:jc w:val="both"/>
            </w:pPr>
            <w:r>
              <w:rPr>
                <w:rFonts w:ascii="Arial" w:eastAsia="Arial" w:hAnsi="Arial" w:cs="Arial"/>
                <w:b/>
                <w:sz w:val="22"/>
                <w:szCs w:val="22"/>
              </w:rPr>
              <w:t>5.1</w:t>
            </w:r>
          </w:p>
        </w:tc>
        <w:tc>
          <w:tcPr>
            <w:tcW w:w="5529" w:type="dxa"/>
          </w:tcPr>
          <w:p w14:paraId="037AABDB" w14:textId="77777777" w:rsidR="00CC01BB" w:rsidRDefault="00CC01BB" w:rsidP="00CC01BB">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141FAC21" w14:textId="77777777" w:rsidR="00CC01BB" w:rsidRDefault="00CC01BB" w:rsidP="00CC01B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E1B30FA" w14:textId="77777777" w:rsidR="00CC01BB" w:rsidRDefault="00CC01BB" w:rsidP="00CC01BB">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CC01BB" w14:paraId="528DA69A" w14:textId="77777777" w:rsidTr="00CC01BB">
        <w:tc>
          <w:tcPr>
            <w:tcW w:w="1257" w:type="dxa"/>
          </w:tcPr>
          <w:p w14:paraId="768F4DAC" w14:textId="77777777" w:rsidR="00CC01BB" w:rsidRDefault="00CC01BB" w:rsidP="00CC01BB">
            <w:pPr>
              <w:pStyle w:val="Normal1"/>
              <w:widowControl w:val="0"/>
              <w:jc w:val="both"/>
            </w:pPr>
            <w:r>
              <w:rPr>
                <w:rFonts w:ascii="Arial" w:eastAsia="Arial" w:hAnsi="Arial" w:cs="Arial"/>
                <w:b/>
                <w:sz w:val="22"/>
                <w:szCs w:val="22"/>
              </w:rPr>
              <w:t>5.2</w:t>
            </w:r>
          </w:p>
        </w:tc>
        <w:tc>
          <w:tcPr>
            <w:tcW w:w="5529" w:type="dxa"/>
          </w:tcPr>
          <w:p w14:paraId="72A3B4E5" w14:textId="77777777" w:rsidR="00CC01BB" w:rsidRDefault="00CC01BB" w:rsidP="00CC01BB">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0D5FA750" w14:textId="77777777" w:rsidR="00CC01BB" w:rsidRDefault="00CC01BB" w:rsidP="00CC01B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9A24DC1" w14:textId="77777777" w:rsidR="00CC01BB" w:rsidRDefault="00CC01BB" w:rsidP="00CC01BB">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CC01BB" w14:paraId="36D5FC4E" w14:textId="77777777" w:rsidTr="00CC01BB">
        <w:tc>
          <w:tcPr>
            <w:tcW w:w="1257" w:type="dxa"/>
          </w:tcPr>
          <w:p w14:paraId="1F3D3258" w14:textId="77777777" w:rsidR="00CC01BB" w:rsidRDefault="00CC01BB" w:rsidP="00CC01BB">
            <w:pPr>
              <w:pStyle w:val="Normal1"/>
              <w:widowControl w:val="0"/>
              <w:jc w:val="both"/>
            </w:pPr>
            <w:r>
              <w:rPr>
                <w:rFonts w:ascii="Arial" w:eastAsia="Arial" w:hAnsi="Arial" w:cs="Arial"/>
                <w:b/>
                <w:sz w:val="22"/>
                <w:szCs w:val="22"/>
              </w:rPr>
              <w:t>5.3</w:t>
            </w:r>
          </w:p>
        </w:tc>
        <w:tc>
          <w:tcPr>
            <w:tcW w:w="5529" w:type="dxa"/>
          </w:tcPr>
          <w:p w14:paraId="09C12FFD" w14:textId="77777777" w:rsidR="00CC01BB" w:rsidRDefault="00CC01BB" w:rsidP="00CC01BB">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14:paraId="535AC477" w14:textId="77777777" w:rsidR="00CC01BB" w:rsidRDefault="00CC01BB" w:rsidP="00CC01B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C2FF4FA" w14:textId="77777777" w:rsidR="00CC01BB" w:rsidRDefault="00CC01BB" w:rsidP="00CC01BB">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4A3CFBE0" w14:textId="77777777" w:rsidR="00CC01BB" w:rsidRDefault="00CC01BB" w:rsidP="00CC01BB">
      <w:pPr>
        <w:pStyle w:val="Normal1"/>
        <w:spacing w:line="276" w:lineRule="auto"/>
        <w:jc w:val="both"/>
      </w:pPr>
    </w:p>
    <w:p w14:paraId="20979B6A" w14:textId="77777777" w:rsidR="00CC01BB" w:rsidRDefault="00CC01BB" w:rsidP="00CC01BB">
      <w:pPr>
        <w:pStyle w:val="Normal1"/>
        <w:spacing w:line="276" w:lineRule="auto"/>
        <w:jc w:val="both"/>
      </w:pPr>
    </w:p>
    <w:p w14:paraId="7331FF95" w14:textId="77777777" w:rsidR="00CC01BB" w:rsidRDefault="00CC01BB" w:rsidP="00CC01BB">
      <w:pPr>
        <w:pStyle w:val="Normal1"/>
        <w:spacing w:line="276" w:lineRule="auto"/>
        <w:jc w:val="both"/>
      </w:pPr>
    </w:p>
    <w:p w14:paraId="6026DB4E" w14:textId="77777777" w:rsidR="00CC01BB" w:rsidRDefault="00CC01BB" w:rsidP="00CC01BB">
      <w:pPr>
        <w:pStyle w:val="Normal1"/>
        <w:spacing w:line="276" w:lineRule="auto"/>
        <w:jc w:val="both"/>
      </w:pPr>
    </w:p>
    <w:p w14:paraId="4DB839FE" w14:textId="77777777" w:rsidR="00CC01BB" w:rsidRDefault="00CC01BB" w:rsidP="00CC01BB">
      <w:pPr>
        <w:pStyle w:val="Normal1"/>
        <w:spacing w:line="276" w:lineRule="auto"/>
        <w:jc w:val="both"/>
      </w:pPr>
    </w:p>
    <w:p w14:paraId="2F95AC60" w14:textId="77777777" w:rsidR="00CC01BB" w:rsidRDefault="00CC01BB" w:rsidP="00CC01BB">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CC01BB" w14:paraId="7112730E" w14:textId="77777777" w:rsidTr="00CC01BB">
        <w:trPr>
          <w:trHeight w:val="400"/>
        </w:trPr>
        <w:tc>
          <w:tcPr>
            <w:tcW w:w="1257" w:type="dxa"/>
            <w:tcBorders>
              <w:top w:val="single" w:sz="8" w:space="0" w:color="000000"/>
              <w:bottom w:val="single" w:sz="6" w:space="0" w:color="000000"/>
            </w:tcBorders>
            <w:shd w:val="clear" w:color="auto" w:fill="CCFFFF"/>
          </w:tcPr>
          <w:p w14:paraId="1C02B652" w14:textId="77777777" w:rsidR="00CC01BB" w:rsidRPr="004633E1" w:rsidRDefault="00CC01BB" w:rsidP="00CC01BB">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2F191A4B" w14:textId="77777777" w:rsidR="00CC01BB" w:rsidRDefault="00CC01BB" w:rsidP="00CC01BB">
            <w:pPr>
              <w:pStyle w:val="Normal1"/>
              <w:spacing w:before="100"/>
              <w:jc w:val="both"/>
            </w:pPr>
            <w:r>
              <w:rPr>
                <w:rFonts w:ascii="Arial" w:eastAsia="Arial" w:hAnsi="Arial" w:cs="Arial"/>
                <w:b/>
              </w:rPr>
              <w:t xml:space="preserve">Technical and Professional Ability </w:t>
            </w:r>
          </w:p>
        </w:tc>
      </w:tr>
      <w:tr w:rsidR="00CC01BB" w14:paraId="33FA99C5" w14:textId="77777777" w:rsidTr="00CC01BB">
        <w:tblPrEx>
          <w:tblLook w:val="0600" w:firstRow="0" w:lastRow="0" w:firstColumn="0" w:lastColumn="0" w:noHBand="1" w:noVBand="1"/>
        </w:tblPrEx>
        <w:trPr>
          <w:trHeight w:val="5700"/>
        </w:trPr>
        <w:tc>
          <w:tcPr>
            <w:tcW w:w="1257" w:type="dxa"/>
          </w:tcPr>
          <w:p w14:paraId="6BD4C8AF" w14:textId="77777777" w:rsidR="00CC01BB" w:rsidRDefault="00CC01BB" w:rsidP="00CC01BB">
            <w:pPr>
              <w:pStyle w:val="Normal1"/>
              <w:widowControl w:val="0"/>
              <w:jc w:val="both"/>
            </w:pPr>
            <w:r>
              <w:rPr>
                <w:rFonts w:ascii="Arial" w:eastAsia="Arial" w:hAnsi="Arial" w:cs="Arial"/>
                <w:b/>
                <w:sz w:val="22"/>
                <w:szCs w:val="22"/>
              </w:rPr>
              <w:t>6.1</w:t>
            </w:r>
          </w:p>
        </w:tc>
        <w:tc>
          <w:tcPr>
            <w:tcW w:w="8080" w:type="dxa"/>
          </w:tcPr>
          <w:p w14:paraId="06A99D0C" w14:textId="342F138B" w:rsidR="00CC01BB" w:rsidRDefault="00CC01BB" w:rsidP="00CC01BB">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tc>
      </w:tr>
    </w:tbl>
    <w:p w14:paraId="2FE9EE30" w14:textId="77777777" w:rsidR="00CC01BB" w:rsidRDefault="00CC01BB" w:rsidP="00CC01BB">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CC01BB" w14:paraId="15F7E80E" w14:textId="77777777" w:rsidTr="00CC01BB">
        <w:trPr>
          <w:trHeight w:val="420"/>
        </w:trPr>
        <w:tc>
          <w:tcPr>
            <w:tcW w:w="2334" w:type="dxa"/>
          </w:tcPr>
          <w:p w14:paraId="3C637630" w14:textId="77777777" w:rsidR="00CC01BB" w:rsidRDefault="00CC01BB" w:rsidP="00CC01BB">
            <w:pPr>
              <w:pStyle w:val="Normal1"/>
              <w:widowControl w:val="0"/>
              <w:jc w:val="both"/>
            </w:pPr>
          </w:p>
        </w:tc>
        <w:tc>
          <w:tcPr>
            <w:tcW w:w="2334" w:type="dxa"/>
          </w:tcPr>
          <w:p w14:paraId="4EB9E59B" w14:textId="77777777" w:rsidR="00CC01BB" w:rsidRDefault="00CC01BB" w:rsidP="00CC01BB">
            <w:pPr>
              <w:pStyle w:val="Normal1"/>
              <w:widowControl w:val="0"/>
              <w:jc w:val="both"/>
            </w:pPr>
            <w:r>
              <w:rPr>
                <w:rFonts w:ascii="Arial" w:eastAsia="Arial" w:hAnsi="Arial" w:cs="Arial"/>
                <w:b/>
                <w:sz w:val="22"/>
                <w:szCs w:val="22"/>
              </w:rPr>
              <w:t>Contract 1</w:t>
            </w:r>
          </w:p>
        </w:tc>
        <w:tc>
          <w:tcPr>
            <w:tcW w:w="2334" w:type="dxa"/>
          </w:tcPr>
          <w:p w14:paraId="4CAA40CD" w14:textId="77777777" w:rsidR="00CC01BB" w:rsidRDefault="00CC01BB" w:rsidP="00CC01BB">
            <w:pPr>
              <w:pStyle w:val="Normal1"/>
              <w:widowControl w:val="0"/>
              <w:jc w:val="both"/>
            </w:pPr>
            <w:r>
              <w:rPr>
                <w:rFonts w:ascii="Arial" w:eastAsia="Arial" w:hAnsi="Arial" w:cs="Arial"/>
                <w:b/>
                <w:sz w:val="22"/>
                <w:szCs w:val="22"/>
              </w:rPr>
              <w:t>Contract 2</w:t>
            </w:r>
          </w:p>
        </w:tc>
        <w:tc>
          <w:tcPr>
            <w:tcW w:w="2335" w:type="dxa"/>
          </w:tcPr>
          <w:p w14:paraId="3A84DBFA" w14:textId="77777777" w:rsidR="00CC01BB" w:rsidRDefault="00CC01BB" w:rsidP="00CC01BB">
            <w:pPr>
              <w:pStyle w:val="Normal1"/>
              <w:widowControl w:val="0"/>
              <w:jc w:val="both"/>
            </w:pPr>
            <w:r>
              <w:rPr>
                <w:rFonts w:ascii="Arial" w:eastAsia="Arial" w:hAnsi="Arial" w:cs="Arial"/>
                <w:b/>
                <w:sz w:val="22"/>
                <w:szCs w:val="22"/>
              </w:rPr>
              <w:t>Contract 3</w:t>
            </w:r>
          </w:p>
        </w:tc>
      </w:tr>
      <w:tr w:rsidR="00CC01BB" w14:paraId="56B1717C" w14:textId="77777777" w:rsidTr="00CC01BB">
        <w:trPr>
          <w:trHeight w:val="840"/>
        </w:trPr>
        <w:tc>
          <w:tcPr>
            <w:tcW w:w="2334" w:type="dxa"/>
          </w:tcPr>
          <w:p w14:paraId="628E1995" w14:textId="77777777" w:rsidR="00CC01BB" w:rsidRDefault="00CC01BB" w:rsidP="006F7B7B">
            <w:pPr>
              <w:pStyle w:val="Normal1"/>
              <w:widowControl w:val="0"/>
            </w:pPr>
            <w:r>
              <w:rPr>
                <w:rFonts w:ascii="Arial" w:eastAsia="Arial" w:hAnsi="Arial" w:cs="Arial"/>
                <w:b/>
                <w:sz w:val="22"/>
                <w:szCs w:val="22"/>
              </w:rPr>
              <w:t>Name of customer organisation</w:t>
            </w:r>
          </w:p>
        </w:tc>
        <w:tc>
          <w:tcPr>
            <w:tcW w:w="2334" w:type="dxa"/>
          </w:tcPr>
          <w:p w14:paraId="00784153" w14:textId="77777777" w:rsidR="00CC01BB" w:rsidRDefault="00CC01BB" w:rsidP="00CC01BB">
            <w:pPr>
              <w:pStyle w:val="Normal1"/>
              <w:widowControl w:val="0"/>
              <w:jc w:val="both"/>
            </w:pPr>
          </w:p>
        </w:tc>
        <w:tc>
          <w:tcPr>
            <w:tcW w:w="2334" w:type="dxa"/>
          </w:tcPr>
          <w:p w14:paraId="206EB89D" w14:textId="77777777" w:rsidR="00CC01BB" w:rsidRDefault="00CC01BB" w:rsidP="00CC01BB">
            <w:pPr>
              <w:pStyle w:val="Normal1"/>
              <w:widowControl w:val="0"/>
              <w:jc w:val="both"/>
            </w:pPr>
          </w:p>
        </w:tc>
        <w:tc>
          <w:tcPr>
            <w:tcW w:w="2335" w:type="dxa"/>
          </w:tcPr>
          <w:p w14:paraId="52AD2000" w14:textId="77777777" w:rsidR="00CC01BB" w:rsidRDefault="00CC01BB" w:rsidP="00CC01BB">
            <w:pPr>
              <w:pStyle w:val="Normal1"/>
              <w:widowControl w:val="0"/>
              <w:jc w:val="both"/>
            </w:pPr>
          </w:p>
        </w:tc>
      </w:tr>
      <w:tr w:rsidR="00CC01BB" w14:paraId="3EB18AA6" w14:textId="77777777" w:rsidTr="00CC01BB">
        <w:trPr>
          <w:trHeight w:val="420"/>
        </w:trPr>
        <w:tc>
          <w:tcPr>
            <w:tcW w:w="2334" w:type="dxa"/>
          </w:tcPr>
          <w:p w14:paraId="705B7D28" w14:textId="77777777" w:rsidR="00CC01BB" w:rsidRDefault="00CC01BB" w:rsidP="006F7B7B">
            <w:pPr>
              <w:pStyle w:val="Normal1"/>
              <w:widowControl w:val="0"/>
            </w:pPr>
            <w:r>
              <w:rPr>
                <w:rFonts w:ascii="Arial" w:eastAsia="Arial" w:hAnsi="Arial" w:cs="Arial"/>
                <w:b/>
                <w:sz w:val="22"/>
                <w:szCs w:val="22"/>
              </w:rPr>
              <w:t>Point of contact in the organisation</w:t>
            </w:r>
          </w:p>
        </w:tc>
        <w:tc>
          <w:tcPr>
            <w:tcW w:w="2334" w:type="dxa"/>
          </w:tcPr>
          <w:p w14:paraId="00DD62F1" w14:textId="77777777" w:rsidR="00CC01BB" w:rsidRDefault="00CC01BB" w:rsidP="00CC01BB">
            <w:pPr>
              <w:pStyle w:val="Normal1"/>
              <w:widowControl w:val="0"/>
              <w:jc w:val="both"/>
            </w:pPr>
          </w:p>
        </w:tc>
        <w:tc>
          <w:tcPr>
            <w:tcW w:w="2334" w:type="dxa"/>
          </w:tcPr>
          <w:p w14:paraId="48297152" w14:textId="77777777" w:rsidR="00CC01BB" w:rsidRDefault="00CC01BB" w:rsidP="00CC01BB">
            <w:pPr>
              <w:pStyle w:val="Normal1"/>
              <w:widowControl w:val="0"/>
              <w:jc w:val="both"/>
            </w:pPr>
          </w:p>
        </w:tc>
        <w:tc>
          <w:tcPr>
            <w:tcW w:w="2335" w:type="dxa"/>
          </w:tcPr>
          <w:p w14:paraId="78ED3259" w14:textId="77777777" w:rsidR="00CC01BB" w:rsidRDefault="00CC01BB" w:rsidP="00CC01BB">
            <w:pPr>
              <w:pStyle w:val="Normal1"/>
              <w:widowControl w:val="0"/>
              <w:jc w:val="both"/>
            </w:pPr>
          </w:p>
        </w:tc>
      </w:tr>
      <w:tr w:rsidR="00CC01BB" w14:paraId="236186F2" w14:textId="77777777" w:rsidTr="00CC01BB">
        <w:trPr>
          <w:trHeight w:val="420"/>
        </w:trPr>
        <w:tc>
          <w:tcPr>
            <w:tcW w:w="2334" w:type="dxa"/>
          </w:tcPr>
          <w:p w14:paraId="3C20E822" w14:textId="77777777" w:rsidR="00CC01BB" w:rsidRDefault="00CC01BB" w:rsidP="006F7B7B">
            <w:pPr>
              <w:pStyle w:val="Normal1"/>
              <w:widowControl w:val="0"/>
            </w:pPr>
            <w:r>
              <w:rPr>
                <w:rFonts w:ascii="Arial" w:eastAsia="Arial" w:hAnsi="Arial" w:cs="Arial"/>
                <w:b/>
                <w:sz w:val="22"/>
                <w:szCs w:val="22"/>
              </w:rPr>
              <w:t>Position in the organisation</w:t>
            </w:r>
          </w:p>
        </w:tc>
        <w:tc>
          <w:tcPr>
            <w:tcW w:w="2334" w:type="dxa"/>
          </w:tcPr>
          <w:p w14:paraId="5576346C" w14:textId="77777777" w:rsidR="00CC01BB" w:rsidRDefault="00CC01BB" w:rsidP="00CC01BB">
            <w:pPr>
              <w:pStyle w:val="Normal1"/>
              <w:widowControl w:val="0"/>
              <w:jc w:val="both"/>
            </w:pPr>
          </w:p>
        </w:tc>
        <w:tc>
          <w:tcPr>
            <w:tcW w:w="2334" w:type="dxa"/>
          </w:tcPr>
          <w:p w14:paraId="32C5E56F" w14:textId="77777777" w:rsidR="00CC01BB" w:rsidRDefault="00CC01BB" w:rsidP="00CC01BB">
            <w:pPr>
              <w:pStyle w:val="Normal1"/>
              <w:widowControl w:val="0"/>
              <w:jc w:val="both"/>
            </w:pPr>
          </w:p>
        </w:tc>
        <w:tc>
          <w:tcPr>
            <w:tcW w:w="2335" w:type="dxa"/>
          </w:tcPr>
          <w:p w14:paraId="6CFF90C3" w14:textId="77777777" w:rsidR="00CC01BB" w:rsidRDefault="00CC01BB" w:rsidP="00CC01BB">
            <w:pPr>
              <w:pStyle w:val="Normal1"/>
              <w:widowControl w:val="0"/>
              <w:jc w:val="both"/>
            </w:pPr>
          </w:p>
        </w:tc>
      </w:tr>
      <w:tr w:rsidR="00CC01BB" w14:paraId="27C441F6" w14:textId="77777777" w:rsidTr="00CC01BB">
        <w:trPr>
          <w:trHeight w:val="420"/>
        </w:trPr>
        <w:tc>
          <w:tcPr>
            <w:tcW w:w="2334" w:type="dxa"/>
          </w:tcPr>
          <w:p w14:paraId="6F82C05D" w14:textId="77777777" w:rsidR="00CC01BB" w:rsidRDefault="00CC01BB" w:rsidP="006F7B7B">
            <w:pPr>
              <w:pStyle w:val="Normal1"/>
              <w:widowControl w:val="0"/>
            </w:pPr>
            <w:r>
              <w:rPr>
                <w:rFonts w:ascii="Arial" w:eastAsia="Arial" w:hAnsi="Arial" w:cs="Arial"/>
                <w:b/>
                <w:sz w:val="22"/>
                <w:szCs w:val="22"/>
              </w:rPr>
              <w:t>E-mail address</w:t>
            </w:r>
          </w:p>
        </w:tc>
        <w:tc>
          <w:tcPr>
            <w:tcW w:w="2334" w:type="dxa"/>
          </w:tcPr>
          <w:p w14:paraId="061A9072" w14:textId="77777777" w:rsidR="00CC01BB" w:rsidRDefault="00CC01BB" w:rsidP="00CC01BB">
            <w:pPr>
              <w:pStyle w:val="Normal1"/>
              <w:widowControl w:val="0"/>
              <w:jc w:val="both"/>
            </w:pPr>
          </w:p>
        </w:tc>
        <w:tc>
          <w:tcPr>
            <w:tcW w:w="2334" w:type="dxa"/>
          </w:tcPr>
          <w:p w14:paraId="4424252E" w14:textId="77777777" w:rsidR="00CC01BB" w:rsidRDefault="00CC01BB" w:rsidP="00CC01BB">
            <w:pPr>
              <w:pStyle w:val="Normal1"/>
              <w:widowControl w:val="0"/>
              <w:jc w:val="both"/>
            </w:pPr>
          </w:p>
        </w:tc>
        <w:tc>
          <w:tcPr>
            <w:tcW w:w="2335" w:type="dxa"/>
          </w:tcPr>
          <w:p w14:paraId="39B31F4B" w14:textId="77777777" w:rsidR="00CC01BB" w:rsidRDefault="00CC01BB" w:rsidP="00CC01BB">
            <w:pPr>
              <w:pStyle w:val="Normal1"/>
              <w:widowControl w:val="0"/>
              <w:jc w:val="both"/>
            </w:pPr>
          </w:p>
        </w:tc>
      </w:tr>
      <w:tr w:rsidR="00CC01BB" w14:paraId="20A51B3E" w14:textId="77777777" w:rsidTr="00CC01BB">
        <w:trPr>
          <w:trHeight w:val="420"/>
        </w:trPr>
        <w:tc>
          <w:tcPr>
            <w:tcW w:w="2334" w:type="dxa"/>
          </w:tcPr>
          <w:p w14:paraId="2F23394F" w14:textId="77777777" w:rsidR="00CC01BB" w:rsidRDefault="00CC01BB" w:rsidP="006F7B7B">
            <w:pPr>
              <w:pStyle w:val="Normal1"/>
              <w:widowControl w:val="0"/>
            </w:pPr>
            <w:r>
              <w:rPr>
                <w:rFonts w:ascii="Arial" w:eastAsia="Arial" w:hAnsi="Arial" w:cs="Arial"/>
                <w:b/>
                <w:sz w:val="22"/>
                <w:szCs w:val="22"/>
              </w:rPr>
              <w:t xml:space="preserve">Description of </w:t>
            </w:r>
            <w:r>
              <w:rPr>
                <w:rFonts w:ascii="Arial" w:eastAsia="Arial" w:hAnsi="Arial" w:cs="Arial"/>
                <w:b/>
                <w:sz w:val="22"/>
                <w:szCs w:val="22"/>
              </w:rPr>
              <w:lastRenderedPageBreak/>
              <w:t xml:space="preserve">contract </w:t>
            </w:r>
          </w:p>
        </w:tc>
        <w:tc>
          <w:tcPr>
            <w:tcW w:w="2334" w:type="dxa"/>
          </w:tcPr>
          <w:p w14:paraId="755A555A" w14:textId="77777777" w:rsidR="00CC01BB" w:rsidRDefault="00CC01BB" w:rsidP="00CC01BB">
            <w:pPr>
              <w:pStyle w:val="Normal1"/>
              <w:widowControl w:val="0"/>
              <w:jc w:val="both"/>
            </w:pPr>
          </w:p>
        </w:tc>
        <w:tc>
          <w:tcPr>
            <w:tcW w:w="2334" w:type="dxa"/>
          </w:tcPr>
          <w:p w14:paraId="25894CBE" w14:textId="77777777" w:rsidR="00CC01BB" w:rsidRDefault="00CC01BB" w:rsidP="00CC01BB">
            <w:pPr>
              <w:pStyle w:val="Normal1"/>
              <w:widowControl w:val="0"/>
              <w:jc w:val="both"/>
            </w:pPr>
          </w:p>
        </w:tc>
        <w:tc>
          <w:tcPr>
            <w:tcW w:w="2335" w:type="dxa"/>
          </w:tcPr>
          <w:p w14:paraId="1F51CFFF" w14:textId="77777777" w:rsidR="00CC01BB" w:rsidRDefault="00CC01BB" w:rsidP="00CC01BB">
            <w:pPr>
              <w:pStyle w:val="Normal1"/>
              <w:widowControl w:val="0"/>
              <w:jc w:val="both"/>
            </w:pPr>
          </w:p>
        </w:tc>
      </w:tr>
      <w:tr w:rsidR="00CC01BB" w14:paraId="6C52AC31" w14:textId="77777777" w:rsidTr="00CC01BB">
        <w:trPr>
          <w:trHeight w:val="420"/>
        </w:trPr>
        <w:tc>
          <w:tcPr>
            <w:tcW w:w="2334" w:type="dxa"/>
          </w:tcPr>
          <w:p w14:paraId="7912D670" w14:textId="77777777" w:rsidR="00CC01BB" w:rsidRDefault="00CC01BB" w:rsidP="006F7B7B">
            <w:pPr>
              <w:pStyle w:val="Normal1"/>
              <w:widowControl w:val="0"/>
            </w:pPr>
            <w:r>
              <w:rPr>
                <w:rFonts w:ascii="Arial" w:eastAsia="Arial" w:hAnsi="Arial" w:cs="Arial"/>
                <w:b/>
                <w:sz w:val="22"/>
                <w:szCs w:val="22"/>
              </w:rPr>
              <w:t>Contract Start date</w:t>
            </w:r>
          </w:p>
        </w:tc>
        <w:tc>
          <w:tcPr>
            <w:tcW w:w="2334" w:type="dxa"/>
          </w:tcPr>
          <w:p w14:paraId="62B97A60" w14:textId="77777777" w:rsidR="00CC01BB" w:rsidRDefault="00CC01BB" w:rsidP="00CC01BB">
            <w:pPr>
              <w:pStyle w:val="Normal1"/>
              <w:widowControl w:val="0"/>
              <w:jc w:val="both"/>
            </w:pPr>
          </w:p>
        </w:tc>
        <w:tc>
          <w:tcPr>
            <w:tcW w:w="2334" w:type="dxa"/>
          </w:tcPr>
          <w:p w14:paraId="0098A01A" w14:textId="77777777" w:rsidR="00CC01BB" w:rsidRDefault="00CC01BB" w:rsidP="00CC01BB">
            <w:pPr>
              <w:pStyle w:val="Normal1"/>
              <w:widowControl w:val="0"/>
              <w:jc w:val="both"/>
            </w:pPr>
          </w:p>
        </w:tc>
        <w:tc>
          <w:tcPr>
            <w:tcW w:w="2335" w:type="dxa"/>
          </w:tcPr>
          <w:p w14:paraId="7A42B625" w14:textId="77777777" w:rsidR="00CC01BB" w:rsidRDefault="00CC01BB" w:rsidP="00CC01BB">
            <w:pPr>
              <w:pStyle w:val="Normal1"/>
              <w:widowControl w:val="0"/>
              <w:jc w:val="both"/>
            </w:pPr>
          </w:p>
        </w:tc>
      </w:tr>
      <w:tr w:rsidR="00CC01BB" w14:paraId="31E1C7FA" w14:textId="77777777" w:rsidTr="00CC01BB">
        <w:trPr>
          <w:trHeight w:val="420"/>
        </w:trPr>
        <w:tc>
          <w:tcPr>
            <w:tcW w:w="2334" w:type="dxa"/>
          </w:tcPr>
          <w:p w14:paraId="3AA4B7D5" w14:textId="77777777" w:rsidR="00CC01BB" w:rsidRDefault="00CC01BB" w:rsidP="006F7B7B">
            <w:pPr>
              <w:pStyle w:val="Normal1"/>
              <w:widowControl w:val="0"/>
            </w:pPr>
            <w:r>
              <w:rPr>
                <w:rFonts w:ascii="Arial" w:eastAsia="Arial" w:hAnsi="Arial" w:cs="Arial"/>
                <w:b/>
                <w:sz w:val="22"/>
                <w:szCs w:val="22"/>
              </w:rPr>
              <w:t>Contract completion date</w:t>
            </w:r>
          </w:p>
        </w:tc>
        <w:tc>
          <w:tcPr>
            <w:tcW w:w="2334" w:type="dxa"/>
          </w:tcPr>
          <w:p w14:paraId="5C2D2CBC" w14:textId="77777777" w:rsidR="00CC01BB" w:rsidRDefault="00CC01BB" w:rsidP="00CC01BB">
            <w:pPr>
              <w:pStyle w:val="Normal1"/>
              <w:widowControl w:val="0"/>
              <w:jc w:val="both"/>
            </w:pPr>
          </w:p>
        </w:tc>
        <w:tc>
          <w:tcPr>
            <w:tcW w:w="2334" w:type="dxa"/>
          </w:tcPr>
          <w:p w14:paraId="4C1A17A4" w14:textId="77777777" w:rsidR="00CC01BB" w:rsidRDefault="00CC01BB" w:rsidP="00CC01BB">
            <w:pPr>
              <w:pStyle w:val="Normal1"/>
              <w:widowControl w:val="0"/>
              <w:jc w:val="both"/>
            </w:pPr>
          </w:p>
        </w:tc>
        <w:tc>
          <w:tcPr>
            <w:tcW w:w="2335" w:type="dxa"/>
          </w:tcPr>
          <w:p w14:paraId="2009C546" w14:textId="77777777" w:rsidR="00CC01BB" w:rsidRDefault="00CC01BB" w:rsidP="00CC01BB">
            <w:pPr>
              <w:pStyle w:val="Normal1"/>
              <w:widowControl w:val="0"/>
              <w:jc w:val="both"/>
            </w:pPr>
          </w:p>
        </w:tc>
      </w:tr>
      <w:tr w:rsidR="00CC01BB" w14:paraId="71CE0434" w14:textId="77777777" w:rsidTr="00CC01BB">
        <w:trPr>
          <w:trHeight w:val="420"/>
        </w:trPr>
        <w:tc>
          <w:tcPr>
            <w:tcW w:w="2334" w:type="dxa"/>
          </w:tcPr>
          <w:p w14:paraId="3DC1887A" w14:textId="77777777" w:rsidR="00CC01BB" w:rsidRDefault="00CC01BB" w:rsidP="006F7B7B">
            <w:pPr>
              <w:pStyle w:val="Normal1"/>
              <w:widowControl w:val="0"/>
            </w:pPr>
            <w:r>
              <w:rPr>
                <w:rFonts w:ascii="Arial" w:eastAsia="Arial" w:hAnsi="Arial" w:cs="Arial"/>
                <w:b/>
                <w:sz w:val="22"/>
                <w:szCs w:val="22"/>
              </w:rPr>
              <w:t>Estimated contract value</w:t>
            </w:r>
          </w:p>
        </w:tc>
        <w:tc>
          <w:tcPr>
            <w:tcW w:w="2334" w:type="dxa"/>
          </w:tcPr>
          <w:p w14:paraId="449D952D" w14:textId="77777777" w:rsidR="00CC01BB" w:rsidRDefault="00CC01BB" w:rsidP="00CC01BB">
            <w:pPr>
              <w:pStyle w:val="Normal1"/>
              <w:widowControl w:val="0"/>
              <w:jc w:val="both"/>
            </w:pPr>
          </w:p>
        </w:tc>
        <w:tc>
          <w:tcPr>
            <w:tcW w:w="2334" w:type="dxa"/>
          </w:tcPr>
          <w:p w14:paraId="6C70A58E" w14:textId="77777777" w:rsidR="00CC01BB" w:rsidRDefault="00CC01BB" w:rsidP="00CC01BB">
            <w:pPr>
              <w:pStyle w:val="Normal1"/>
              <w:widowControl w:val="0"/>
              <w:jc w:val="both"/>
            </w:pPr>
          </w:p>
        </w:tc>
        <w:tc>
          <w:tcPr>
            <w:tcW w:w="2335" w:type="dxa"/>
          </w:tcPr>
          <w:p w14:paraId="388C19FE" w14:textId="77777777" w:rsidR="00CC01BB" w:rsidRDefault="00CC01BB" w:rsidP="00CC01BB">
            <w:pPr>
              <w:pStyle w:val="Normal1"/>
              <w:widowControl w:val="0"/>
              <w:jc w:val="both"/>
            </w:pPr>
          </w:p>
        </w:tc>
      </w:tr>
    </w:tbl>
    <w:p w14:paraId="0784446B" w14:textId="77777777" w:rsidR="00CC01BB" w:rsidRDefault="00CC01BB" w:rsidP="00CC01BB">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CC01BB" w14:paraId="041B2532" w14:textId="77777777" w:rsidTr="00CC01BB">
        <w:trPr>
          <w:trHeight w:val="2100"/>
        </w:trPr>
        <w:tc>
          <w:tcPr>
            <w:tcW w:w="1257" w:type="dxa"/>
          </w:tcPr>
          <w:p w14:paraId="7841645B" w14:textId="77777777" w:rsidR="00CC01BB" w:rsidRDefault="00CC01BB" w:rsidP="00CC01BB">
            <w:pPr>
              <w:pStyle w:val="Normal1"/>
              <w:widowControl w:val="0"/>
              <w:jc w:val="both"/>
            </w:pPr>
          </w:p>
          <w:p w14:paraId="7FB3ECB1" w14:textId="77777777" w:rsidR="00CC01BB" w:rsidRDefault="00CC01BB" w:rsidP="00CC01BB">
            <w:pPr>
              <w:pStyle w:val="Normal1"/>
              <w:widowControl w:val="0"/>
              <w:jc w:val="both"/>
            </w:pPr>
            <w:r>
              <w:rPr>
                <w:rFonts w:ascii="Arial" w:eastAsia="Arial" w:hAnsi="Arial" w:cs="Arial"/>
                <w:b/>
                <w:sz w:val="22"/>
                <w:szCs w:val="22"/>
              </w:rPr>
              <w:t>6.2</w:t>
            </w:r>
          </w:p>
          <w:p w14:paraId="348C4966" w14:textId="77777777" w:rsidR="00CC01BB" w:rsidRDefault="00CC01BB" w:rsidP="00CC01BB">
            <w:pPr>
              <w:pStyle w:val="Normal1"/>
              <w:widowControl w:val="0"/>
              <w:jc w:val="both"/>
            </w:pPr>
          </w:p>
          <w:p w14:paraId="04E894B7" w14:textId="77777777" w:rsidR="00CC01BB" w:rsidRDefault="00CC01BB" w:rsidP="00CC01BB">
            <w:pPr>
              <w:pStyle w:val="Normal1"/>
              <w:widowControl w:val="0"/>
              <w:jc w:val="both"/>
            </w:pPr>
          </w:p>
        </w:tc>
        <w:tc>
          <w:tcPr>
            <w:tcW w:w="8080" w:type="dxa"/>
          </w:tcPr>
          <w:p w14:paraId="699DEEF8" w14:textId="77777777" w:rsidR="00CC01BB" w:rsidRDefault="00CC01BB" w:rsidP="00CC01BB">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6AE58CAA" w14:textId="77777777" w:rsidR="00CC01BB" w:rsidRDefault="00CC01BB" w:rsidP="00CC01BB">
            <w:pPr>
              <w:pStyle w:val="Normal1"/>
              <w:widowControl w:val="0"/>
              <w:jc w:val="both"/>
            </w:pPr>
          </w:p>
          <w:p w14:paraId="0352372B" w14:textId="77777777" w:rsidR="00CC01BB" w:rsidRDefault="00CC01BB" w:rsidP="00CC01BB">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CC01BB" w14:paraId="201ACE34" w14:textId="77777777" w:rsidTr="00CC01BB">
        <w:trPr>
          <w:trHeight w:val="2560"/>
        </w:trPr>
        <w:tc>
          <w:tcPr>
            <w:tcW w:w="1257" w:type="dxa"/>
          </w:tcPr>
          <w:p w14:paraId="206EA7F7" w14:textId="77777777" w:rsidR="00CC01BB" w:rsidRDefault="00CC01BB" w:rsidP="00CC01BB">
            <w:pPr>
              <w:pStyle w:val="Normal1"/>
              <w:widowControl w:val="0"/>
              <w:jc w:val="both"/>
            </w:pPr>
          </w:p>
        </w:tc>
        <w:tc>
          <w:tcPr>
            <w:tcW w:w="8080" w:type="dxa"/>
          </w:tcPr>
          <w:p w14:paraId="502E6D10" w14:textId="77777777" w:rsidR="00CC01BB" w:rsidRDefault="00CC01BB" w:rsidP="00CC01BB">
            <w:pPr>
              <w:pStyle w:val="Normal1"/>
              <w:widowControl w:val="0"/>
              <w:jc w:val="both"/>
            </w:pPr>
          </w:p>
        </w:tc>
      </w:tr>
    </w:tbl>
    <w:p w14:paraId="3F655258" w14:textId="77777777" w:rsidR="00CC01BB" w:rsidRDefault="00CC01BB" w:rsidP="00CC01BB">
      <w:pPr>
        <w:pStyle w:val="Normal1"/>
        <w:spacing w:line="276" w:lineRule="auto"/>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CC01BB" w14:paraId="23D6BEDA" w14:textId="77777777" w:rsidTr="00CC01BB">
        <w:trPr>
          <w:trHeight w:val="400"/>
        </w:trPr>
        <w:tc>
          <w:tcPr>
            <w:tcW w:w="1276" w:type="dxa"/>
            <w:shd w:val="clear" w:color="auto" w:fill="CCFFFF"/>
          </w:tcPr>
          <w:p w14:paraId="72D5834E" w14:textId="77777777" w:rsidR="00CC01BB" w:rsidRPr="004633E1" w:rsidRDefault="00CC01BB" w:rsidP="00CC01BB">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14:paraId="041B3BEE" w14:textId="77777777" w:rsidR="00CC01BB" w:rsidRDefault="00CC01BB" w:rsidP="00CC01BB">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r w:rsidR="00CC01BB" w14:paraId="5BE6B3F3" w14:textId="77777777" w:rsidTr="00CC01BB">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00647D2D" w14:textId="77777777" w:rsidR="00CC01BB" w:rsidRDefault="00CC01BB" w:rsidP="00CC01BB">
            <w:pPr>
              <w:pStyle w:val="Normal1"/>
              <w:spacing w:line="259" w:lineRule="auto"/>
              <w:jc w:val="both"/>
            </w:pPr>
            <w:r>
              <w:rPr>
                <w:rFonts w:ascii="Arial" w:eastAsia="Arial" w:hAnsi="Arial" w:cs="Arial"/>
                <w:b/>
              </w:rPr>
              <w:t>7.1</w:t>
            </w:r>
          </w:p>
        </w:tc>
        <w:tc>
          <w:tcPr>
            <w:tcW w:w="5674" w:type="dxa"/>
            <w:tcMar>
              <w:left w:w="120" w:type="dxa"/>
              <w:right w:w="120" w:type="dxa"/>
            </w:tcMar>
          </w:tcPr>
          <w:p w14:paraId="2A22E1DE" w14:textId="77777777" w:rsidR="00CC01BB" w:rsidRDefault="00CC01BB" w:rsidP="00CC01BB">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173FD62C" w14:textId="77777777" w:rsidR="00CC01BB" w:rsidRDefault="00CC01BB" w:rsidP="00CC01BB">
            <w:pPr>
              <w:pStyle w:val="Normal1"/>
              <w:jc w:val="both"/>
            </w:pPr>
            <w:r>
              <w:br/>
            </w:r>
            <w:r>
              <w:rPr>
                <w:rFonts w:ascii="Arial" w:eastAsia="Arial" w:hAnsi="Arial" w:cs="Arial"/>
              </w:rPr>
              <w:t xml:space="preserve">Yes   </w:t>
            </w:r>
            <w:r>
              <w:rPr>
                <w:rFonts w:ascii="Menlo Regular" w:eastAsia="Menlo Regular" w:hAnsi="Menlo Regular" w:cs="Menlo Regular"/>
              </w:rPr>
              <w:t>☐</w:t>
            </w:r>
          </w:p>
          <w:p w14:paraId="070813A7" w14:textId="77777777" w:rsidR="00CC01BB" w:rsidRDefault="00CC01BB" w:rsidP="00CC01BB">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CC01BB" w14:paraId="2B417712" w14:textId="77777777" w:rsidTr="00CC01BB">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C9259A7" w14:textId="77777777" w:rsidR="00CC01BB" w:rsidRDefault="00CC01BB" w:rsidP="00CC01BB">
            <w:pPr>
              <w:pStyle w:val="Normal1"/>
              <w:spacing w:line="259" w:lineRule="auto"/>
              <w:jc w:val="both"/>
            </w:pPr>
            <w:r>
              <w:rPr>
                <w:rFonts w:ascii="Arial" w:eastAsia="Arial" w:hAnsi="Arial" w:cs="Arial"/>
                <w:b/>
              </w:rPr>
              <w:t>7.2</w:t>
            </w:r>
          </w:p>
        </w:tc>
        <w:tc>
          <w:tcPr>
            <w:tcW w:w="5674" w:type="dxa"/>
            <w:tcMar>
              <w:left w:w="120" w:type="dxa"/>
              <w:right w:w="120" w:type="dxa"/>
            </w:tcMar>
          </w:tcPr>
          <w:p w14:paraId="5586367B" w14:textId="77777777" w:rsidR="00CC01BB" w:rsidRDefault="00CC01BB" w:rsidP="00CC01BB">
            <w:pPr>
              <w:pStyle w:val="Normal1"/>
            </w:pPr>
            <w:r>
              <w:rPr>
                <w:rFonts w:ascii="Arial" w:eastAsia="Arial" w:hAnsi="Arial" w:cs="Arial"/>
                <w:color w:val="222222"/>
                <w:highlight w:val="white"/>
              </w:rPr>
              <w:t>If you have answered yes to question 7.1 are you compliant with the annual reporting requirements contained within Section 54 of the Act 2015?</w:t>
            </w:r>
          </w:p>
          <w:p w14:paraId="18E4EC38" w14:textId="77777777" w:rsidR="00CC01BB" w:rsidRDefault="00CC01BB" w:rsidP="00CC01BB">
            <w:pPr>
              <w:pStyle w:val="Normal1"/>
              <w:spacing w:after="160" w:line="259" w:lineRule="auto"/>
              <w:jc w:val="both"/>
            </w:pPr>
          </w:p>
        </w:tc>
        <w:tc>
          <w:tcPr>
            <w:tcW w:w="2406" w:type="dxa"/>
            <w:tcMar>
              <w:left w:w="120" w:type="dxa"/>
              <w:right w:w="120" w:type="dxa"/>
            </w:tcMar>
          </w:tcPr>
          <w:p w14:paraId="2146EA86" w14:textId="77777777" w:rsidR="00CC01BB" w:rsidRPr="00454434" w:rsidRDefault="00CC01BB" w:rsidP="00CC01BB">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389FE9C7" w14:textId="77777777" w:rsidR="00CC01BB" w:rsidRPr="00454434" w:rsidRDefault="00CC01BB" w:rsidP="00CC01BB">
            <w:pPr>
              <w:pStyle w:val="Normal1"/>
              <w:rPr>
                <w:rFonts w:ascii="Arial" w:hAnsi="Arial" w:cs="Arial"/>
              </w:rPr>
            </w:pPr>
            <w:r w:rsidRPr="00454434">
              <w:rPr>
                <w:rFonts w:ascii="Arial" w:eastAsia="Menlo Regular" w:hAnsi="Arial" w:cs="Arial"/>
              </w:rPr>
              <w:t xml:space="preserve">Please provide </w:t>
            </w:r>
            <w:r>
              <w:rPr>
                <w:rFonts w:ascii="Arial" w:eastAsia="Menlo Regular" w:hAnsi="Arial" w:cs="Arial"/>
              </w:rPr>
              <w:t>the</w:t>
            </w:r>
            <w:r w:rsidRPr="00454434">
              <w:rPr>
                <w:rFonts w:ascii="Arial" w:eastAsia="Menlo Regular" w:hAnsi="Arial" w:cs="Arial"/>
              </w:rPr>
              <w:t xml:space="preserve"> relevant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14:paraId="69D83BA0" w14:textId="77777777" w:rsidR="00CC01BB" w:rsidRPr="00454434" w:rsidRDefault="00CC01BB" w:rsidP="00CC01BB">
            <w:pPr>
              <w:pStyle w:val="Normal1"/>
              <w:rPr>
                <w:rFonts w:ascii="Arial" w:hAnsi="Arial" w:cs="Arial"/>
              </w:rPr>
            </w:pPr>
          </w:p>
          <w:p w14:paraId="27745C24" w14:textId="77777777" w:rsidR="00CC01BB" w:rsidRPr="00FF029F" w:rsidRDefault="00CC01BB" w:rsidP="00CC01BB">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35FFA3F3" w14:textId="77777777" w:rsidR="00CC01BB" w:rsidRDefault="00CC01BB" w:rsidP="00CC01BB">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0981C68F" w14:textId="77777777" w:rsidR="00CC01BB" w:rsidRDefault="00CC01BB" w:rsidP="00CC01BB">
      <w:pPr>
        <w:pStyle w:val="Normal1"/>
        <w:jc w:val="both"/>
      </w:pPr>
    </w:p>
    <w:p w14:paraId="52AB0755" w14:textId="77777777" w:rsidR="00CC01BB" w:rsidRDefault="00CC01BB" w:rsidP="00CC01BB">
      <w:pPr>
        <w:pStyle w:val="Normal1"/>
      </w:pPr>
      <w:r>
        <w:br w:type="page"/>
      </w:r>
    </w:p>
    <w:p w14:paraId="0645283E" w14:textId="77777777" w:rsidR="00CC01BB" w:rsidRDefault="00CC01BB" w:rsidP="00CC01BB">
      <w:pPr>
        <w:pStyle w:val="Normal1"/>
        <w:spacing w:line="276" w:lineRule="auto"/>
        <w:ind w:left="-525"/>
        <w:jc w:val="both"/>
      </w:pPr>
      <w:r>
        <w:rPr>
          <w:rFonts w:ascii="Arial" w:eastAsia="Arial" w:hAnsi="Arial" w:cs="Arial"/>
          <w:b/>
        </w:rPr>
        <w:lastRenderedPageBreak/>
        <w:t>8. Additional Questions</w:t>
      </w:r>
    </w:p>
    <w:p w14:paraId="26257644" w14:textId="77777777" w:rsidR="00CC01BB" w:rsidRDefault="00CC01BB" w:rsidP="00CC01BB">
      <w:pPr>
        <w:pStyle w:val="Normal1"/>
        <w:spacing w:line="276" w:lineRule="auto"/>
        <w:jc w:val="both"/>
      </w:pPr>
    </w:p>
    <w:p w14:paraId="0636DAD6" w14:textId="77777777" w:rsidR="00CC01BB" w:rsidRDefault="00CC01BB" w:rsidP="00CC01BB">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0175E5D7" w14:textId="77777777" w:rsidR="00CC01BB" w:rsidRDefault="00CC01BB" w:rsidP="00CC01BB">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CC01BB" w14:paraId="6C9E2C27" w14:textId="77777777" w:rsidTr="00CC01BB">
        <w:trPr>
          <w:trHeight w:val="400"/>
        </w:trPr>
        <w:tc>
          <w:tcPr>
            <w:tcW w:w="1257" w:type="dxa"/>
            <w:tcBorders>
              <w:top w:val="single" w:sz="8" w:space="0" w:color="000000"/>
              <w:bottom w:val="single" w:sz="6" w:space="0" w:color="000000"/>
            </w:tcBorders>
            <w:shd w:val="clear" w:color="auto" w:fill="CCFFFF"/>
          </w:tcPr>
          <w:p w14:paraId="22FF0F05" w14:textId="77777777" w:rsidR="00CC01BB" w:rsidRPr="004633E1" w:rsidRDefault="00CC01BB" w:rsidP="00CC01BB">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2DF00936" w14:textId="77777777" w:rsidR="00CC01BB" w:rsidRDefault="00CC01BB" w:rsidP="00CC01BB">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CC01BB" w14:paraId="68C5EFCF" w14:textId="77777777" w:rsidTr="00CC01BB">
        <w:trPr>
          <w:trHeight w:val="400"/>
        </w:trPr>
        <w:tc>
          <w:tcPr>
            <w:tcW w:w="1257" w:type="dxa"/>
            <w:tcBorders>
              <w:top w:val="single" w:sz="8" w:space="0" w:color="000000"/>
              <w:bottom w:val="single" w:sz="6" w:space="0" w:color="000000"/>
            </w:tcBorders>
            <w:shd w:val="clear" w:color="auto" w:fill="CCFFFF"/>
          </w:tcPr>
          <w:p w14:paraId="0B10B9F6" w14:textId="77777777" w:rsidR="00CC01BB" w:rsidRPr="004633E1" w:rsidRDefault="00CC01BB" w:rsidP="00CC01BB">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14:paraId="1BBACFE3" w14:textId="77777777" w:rsidR="00CC01BB" w:rsidRDefault="00CC01BB" w:rsidP="00CC01BB">
            <w:pPr>
              <w:pStyle w:val="Normal1"/>
              <w:spacing w:before="100"/>
              <w:jc w:val="both"/>
              <w:rPr>
                <w:rFonts w:ascii="Arial" w:eastAsia="Arial" w:hAnsi="Arial" w:cs="Arial"/>
                <w:b/>
              </w:rPr>
            </w:pPr>
            <w:r>
              <w:rPr>
                <w:rFonts w:ascii="Arial" w:eastAsia="Arial" w:hAnsi="Arial" w:cs="Arial"/>
                <w:b/>
              </w:rPr>
              <w:t>Insurance</w:t>
            </w:r>
          </w:p>
        </w:tc>
      </w:tr>
      <w:tr w:rsidR="00CC01BB" w14:paraId="2627BA54" w14:textId="77777777" w:rsidTr="00CC01BB">
        <w:tblPrEx>
          <w:tblLook w:val="0600" w:firstRow="0" w:lastRow="0" w:firstColumn="0" w:lastColumn="0" w:noHBand="1" w:noVBand="1"/>
        </w:tblPrEx>
        <w:tc>
          <w:tcPr>
            <w:tcW w:w="1257" w:type="dxa"/>
          </w:tcPr>
          <w:p w14:paraId="0C8DC8D2" w14:textId="77777777" w:rsidR="00CC01BB" w:rsidRPr="00856414" w:rsidRDefault="00CC01BB" w:rsidP="00CC01BB">
            <w:pPr>
              <w:pStyle w:val="Normal1"/>
              <w:widowControl w:val="0"/>
              <w:jc w:val="both"/>
              <w:rPr>
                <w:rFonts w:ascii="Arial" w:hAnsi="Arial" w:cs="Arial"/>
              </w:rPr>
            </w:pPr>
            <w:r w:rsidRPr="00856414">
              <w:rPr>
                <w:rFonts w:ascii="Arial" w:hAnsi="Arial" w:cs="Arial"/>
              </w:rPr>
              <w:t>a.</w:t>
            </w:r>
          </w:p>
        </w:tc>
        <w:tc>
          <w:tcPr>
            <w:tcW w:w="8080" w:type="dxa"/>
          </w:tcPr>
          <w:p w14:paraId="365DD3FE" w14:textId="77777777" w:rsidR="00CC01BB" w:rsidRPr="00856414" w:rsidRDefault="00CC01BB" w:rsidP="00CC01BB">
            <w:pPr>
              <w:pStyle w:val="Normal1"/>
              <w:widowControl w:val="0"/>
              <w:jc w:val="both"/>
            </w:pPr>
            <w:r w:rsidRPr="00856414">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489A777D" w14:textId="77777777" w:rsidR="00CC01BB" w:rsidRPr="00856414" w:rsidRDefault="00CC01BB" w:rsidP="00CC01BB">
            <w:pPr>
              <w:pStyle w:val="Normal1"/>
              <w:widowControl w:val="0"/>
              <w:jc w:val="both"/>
            </w:pPr>
            <w:r w:rsidRPr="00856414">
              <w:rPr>
                <w:rFonts w:ascii="Arial" w:eastAsia="Arial" w:hAnsi="Arial" w:cs="Arial"/>
                <w:sz w:val="22"/>
                <w:szCs w:val="22"/>
              </w:rPr>
              <w:t xml:space="preserve">Y/N  </w:t>
            </w:r>
          </w:p>
          <w:p w14:paraId="68E6C36F" w14:textId="669D2F58" w:rsidR="00CC01BB" w:rsidRPr="00856414" w:rsidRDefault="00CC01BB" w:rsidP="00CC01BB">
            <w:pPr>
              <w:pStyle w:val="Normal1"/>
              <w:widowControl w:val="0"/>
              <w:jc w:val="both"/>
            </w:pPr>
            <w:r w:rsidRPr="00856414">
              <w:rPr>
                <w:rFonts w:ascii="Arial" w:eastAsia="Arial" w:hAnsi="Arial" w:cs="Arial"/>
                <w:sz w:val="22"/>
                <w:szCs w:val="22"/>
              </w:rPr>
              <w:br/>
              <w:t>Employer’s (Compulsory) Liability Insurance = £</w:t>
            </w:r>
            <w:r w:rsidR="00FE7345" w:rsidRPr="00856414">
              <w:rPr>
                <w:rFonts w:ascii="Arial" w:eastAsia="Arial" w:hAnsi="Arial" w:cs="Arial"/>
                <w:sz w:val="22"/>
                <w:szCs w:val="22"/>
              </w:rPr>
              <w:t>50</w:t>
            </w:r>
            <w:r w:rsidR="002D1A57" w:rsidRPr="00856414">
              <w:rPr>
                <w:rFonts w:ascii="Arial" w:eastAsia="Arial" w:hAnsi="Arial" w:cs="Arial"/>
                <w:sz w:val="22"/>
                <w:szCs w:val="22"/>
              </w:rPr>
              <w:t>m</w:t>
            </w:r>
          </w:p>
          <w:p w14:paraId="21BA14D0" w14:textId="2C372E90" w:rsidR="00FE7345" w:rsidRPr="00856414" w:rsidRDefault="00CC01BB" w:rsidP="00CC01BB">
            <w:pPr>
              <w:pStyle w:val="Normal1"/>
              <w:widowControl w:val="0"/>
              <w:rPr>
                <w:rFonts w:ascii="Arial" w:eastAsia="Arial" w:hAnsi="Arial" w:cs="Arial"/>
                <w:sz w:val="22"/>
                <w:szCs w:val="22"/>
              </w:rPr>
            </w:pPr>
            <w:r w:rsidRPr="00856414">
              <w:rPr>
                <w:rFonts w:ascii="Arial" w:eastAsia="Arial" w:hAnsi="Arial" w:cs="Arial"/>
                <w:sz w:val="22"/>
                <w:szCs w:val="22"/>
              </w:rPr>
              <w:br/>
              <w:t>Public</w:t>
            </w:r>
            <w:r w:rsidR="00FE7345" w:rsidRPr="00856414">
              <w:rPr>
                <w:rFonts w:ascii="Arial" w:eastAsia="Arial" w:hAnsi="Arial" w:cs="Arial"/>
                <w:sz w:val="22"/>
                <w:szCs w:val="22"/>
              </w:rPr>
              <w:t xml:space="preserve"> and Product</w:t>
            </w:r>
            <w:r w:rsidRPr="00856414">
              <w:rPr>
                <w:rFonts w:ascii="Arial" w:eastAsia="Arial" w:hAnsi="Arial" w:cs="Arial"/>
                <w:sz w:val="22"/>
                <w:szCs w:val="22"/>
              </w:rPr>
              <w:t xml:space="preserve"> Liability Insurance = £</w:t>
            </w:r>
            <w:r w:rsidR="002D1A57" w:rsidRPr="00856414">
              <w:rPr>
                <w:rFonts w:ascii="Arial" w:eastAsia="Arial" w:hAnsi="Arial" w:cs="Arial"/>
                <w:sz w:val="22"/>
                <w:szCs w:val="22"/>
              </w:rPr>
              <w:t>50m</w:t>
            </w:r>
          </w:p>
          <w:p w14:paraId="118493D3" w14:textId="05DF0BE9" w:rsidR="00CC01BB" w:rsidRPr="00856414" w:rsidRDefault="00CC01BB" w:rsidP="00CC01BB">
            <w:pPr>
              <w:pStyle w:val="Normal1"/>
              <w:widowControl w:val="0"/>
            </w:pPr>
            <w:r w:rsidRPr="00856414">
              <w:rPr>
                <w:rFonts w:ascii="Arial" w:eastAsia="Arial" w:hAnsi="Arial" w:cs="Arial"/>
                <w:sz w:val="22"/>
                <w:szCs w:val="22"/>
              </w:rPr>
              <w:br/>
              <w:t>Professional Indemnity Insurance = £</w:t>
            </w:r>
            <w:r w:rsidR="00FE7345" w:rsidRPr="00856414">
              <w:rPr>
                <w:rFonts w:ascii="Arial" w:eastAsia="Arial" w:hAnsi="Arial" w:cs="Arial"/>
                <w:sz w:val="22"/>
                <w:szCs w:val="22"/>
              </w:rPr>
              <w:t>1</w:t>
            </w:r>
            <w:r w:rsidR="002D1A57" w:rsidRPr="00856414">
              <w:rPr>
                <w:rFonts w:ascii="Arial" w:eastAsia="Arial" w:hAnsi="Arial" w:cs="Arial"/>
                <w:sz w:val="22"/>
                <w:szCs w:val="22"/>
              </w:rPr>
              <w:t>0m</w:t>
            </w:r>
            <w:r w:rsidRPr="00856414">
              <w:rPr>
                <w:rFonts w:ascii="Arial" w:eastAsia="Arial" w:hAnsi="Arial" w:cs="Arial"/>
                <w:sz w:val="22"/>
                <w:szCs w:val="22"/>
              </w:rPr>
              <w:br/>
            </w:r>
            <w:r w:rsidRPr="00856414">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5D23F697" w14:textId="77777777" w:rsidR="00CC01BB" w:rsidRDefault="00CC01BB" w:rsidP="00CC01BB">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CC01BB" w14:paraId="78EC2F8A" w14:textId="77777777" w:rsidTr="00CC01BB">
        <w:trPr>
          <w:trHeight w:val="400"/>
        </w:trPr>
        <w:tc>
          <w:tcPr>
            <w:tcW w:w="1257" w:type="dxa"/>
            <w:tcBorders>
              <w:top w:val="single" w:sz="8" w:space="0" w:color="000000"/>
              <w:bottom w:val="single" w:sz="6" w:space="0" w:color="000000"/>
            </w:tcBorders>
            <w:shd w:val="clear" w:color="auto" w:fill="CCFFFF"/>
          </w:tcPr>
          <w:p w14:paraId="47B7E309" w14:textId="77777777" w:rsidR="00CC01BB" w:rsidRPr="004633E1" w:rsidRDefault="00CC01BB" w:rsidP="00CC01BB">
            <w:pPr>
              <w:pStyle w:val="Normal1"/>
              <w:spacing w:before="100"/>
              <w:jc w:val="both"/>
              <w:rPr>
                <w:rFonts w:ascii="Arial" w:eastAsia="Arial" w:hAnsi="Arial" w:cs="Arial"/>
                <w:b/>
              </w:rPr>
            </w:pPr>
            <w:r>
              <w:rPr>
                <w:rFonts w:ascii="Arial" w:eastAsia="Arial" w:hAnsi="Arial" w:cs="Arial"/>
                <w:b/>
              </w:rPr>
              <w:t>8.2</w:t>
            </w:r>
          </w:p>
        </w:tc>
        <w:tc>
          <w:tcPr>
            <w:tcW w:w="8080" w:type="dxa"/>
            <w:gridSpan w:val="2"/>
            <w:tcBorders>
              <w:top w:val="single" w:sz="8" w:space="0" w:color="000000"/>
              <w:bottom w:val="single" w:sz="6" w:space="0" w:color="000000"/>
            </w:tcBorders>
            <w:shd w:val="clear" w:color="auto" w:fill="CCFFFF"/>
          </w:tcPr>
          <w:p w14:paraId="748DA47C" w14:textId="77777777" w:rsidR="00CC01BB" w:rsidRDefault="00CC01BB" w:rsidP="00CC01BB">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5"/>
            </w:r>
            <w:r>
              <w:rPr>
                <w:rFonts w:ascii="Arial" w:eastAsia="Arial" w:hAnsi="Arial" w:cs="Arial"/>
                <w:b/>
                <w:sz w:val="22"/>
                <w:szCs w:val="22"/>
              </w:rPr>
              <w:t xml:space="preserve"> – (please refer to supplier selection guidance)</w:t>
            </w:r>
          </w:p>
        </w:tc>
      </w:tr>
      <w:tr w:rsidR="00CC01BB" w14:paraId="36F3FE24" w14:textId="77777777" w:rsidTr="00CC01BB">
        <w:tblPrEx>
          <w:tblLook w:val="0600" w:firstRow="0" w:lastRow="0" w:firstColumn="0" w:lastColumn="0" w:noHBand="1" w:noVBand="1"/>
        </w:tblPrEx>
        <w:tc>
          <w:tcPr>
            <w:tcW w:w="1257" w:type="dxa"/>
          </w:tcPr>
          <w:p w14:paraId="17E8C323" w14:textId="77777777" w:rsidR="00CC01BB" w:rsidRDefault="00CC01BB" w:rsidP="00CC01BB">
            <w:pPr>
              <w:pStyle w:val="Normal1"/>
              <w:widowControl w:val="0"/>
              <w:jc w:val="both"/>
            </w:pPr>
            <w:r>
              <w:rPr>
                <w:rFonts w:ascii="Arial" w:eastAsia="Arial" w:hAnsi="Arial" w:cs="Arial"/>
                <w:b/>
                <w:sz w:val="22"/>
                <w:szCs w:val="22"/>
              </w:rPr>
              <w:t>a.</w:t>
            </w:r>
          </w:p>
        </w:tc>
        <w:tc>
          <w:tcPr>
            <w:tcW w:w="5954" w:type="dxa"/>
          </w:tcPr>
          <w:p w14:paraId="5792CEE2" w14:textId="77777777" w:rsidR="00CC01BB" w:rsidRDefault="00CC01BB" w:rsidP="00CC01BB">
            <w:pPr>
              <w:pStyle w:val="Normal1"/>
              <w:widowControl w:val="0"/>
              <w:jc w:val="both"/>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Pr>
          <w:p w14:paraId="3617A4A5" w14:textId="77777777" w:rsidR="00CC01BB" w:rsidRDefault="00CC01BB" w:rsidP="00CC01BB">
            <w:pPr>
              <w:pStyle w:val="Normal1"/>
              <w:widowControl w:val="0"/>
              <w:jc w:val="both"/>
            </w:pPr>
          </w:p>
          <w:p w14:paraId="44142109" w14:textId="77777777" w:rsidR="00CC01BB" w:rsidRDefault="00CC01BB" w:rsidP="00CC01BB">
            <w:pPr>
              <w:pStyle w:val="Normal1"/>
              <w:widowControl w:val="0"/>
              <w:jc w:val="both"/>
            </w:pPr>
          </w:p>
          <w:p w14:paraId="534440F7" w14:textId="77777777" w:rsidR="00CC01BB" w:rsidRDefault="00CC01BB" w:rsidP="00CC01BB">
            <w:pPr>
              <w:pStyle w:val="Normal1"/>
              <w:widowControl w:val="0"/>
              <w:jc w:val="both"/>
            </w:pPr>
          </w:p>
          <w:p w14:paraId="7C7D36BE" w14:textId="77777777" w:rsidR="00CC01BB" w:rsidRDefault="00CC01BB" w:rsidP="00CC01BB">
            <w:pPr>
              <w:pStyle w:val="Normal1"/>
              <w:widowControl w:val="0"/>
              <w:jc w:val="both"/>
            </w:pPr>
          </w:p>
          <w:p w14:paraId="6AAA1041" w14:textId="77777777" w:rsidR="00CC01BB" w:rsidRDefault="00CC01BB" w:rsidP="00CC01BB">
            <w:pPr>
              <w:pStyle w:val="Normal1"/>
              <w:widowControl w:val="0"/>
              <w:jc w:val="both"/>
            </w:pPr>
          </w:p>
          <w:p w14:paraId="193E89EC" w14:textId="77777777" w:rsidR="00CC01BB" w:rsidRDefault="00CC01BB" w:rsidP="00CC01B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F3DE353" w14:textId="77777777" w:rsidR="00CC01BB" w:rsidRDefault="00CC01BB" w:rsidP="00CC01BB">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5446B0A8" w14:textId="77777777" w:rsidR="00CC01BB" w:rsidRDefault="00CC01BB" w:rsidP="00CC01BB">
            <w:pPr>
              <w:pStyle w:val="Normal1"/>
              <w:widowControl w:val="0"/>
              <w:jc w:val="both"/>
            </w:pPr>
          </w:p>
        </w:tc>
      </w:tr>
      <w:tr w:rsidR="00CC01BB" w14:paraId="3FD77F40" w14:textId="77777777" w:rsidTr="00CC01BB">
        <w:tblPrEx>
          <w:tblLook w:val="0600" w:firstRow="0" w:lastRow="0" w:firstColumn="0" w:lastColumn="0" w:noHBand="1" w:noVBand="1"/>
        </w:tblPrEx>
        <w:tc>
          <w:tcPr>
            <w:tcW w:w="1257" w:type="dxa"/>
          </w:tcPr>
          <w:p w14:paraId="49696E24" w14:textId="77777777" w:rsidR="00CC01BB" w:rsidRDefault="00CC01BB" w:rsidP="00CC01BB">
            <w:pPr>
              <w:pStyle w:val="Normal1"/>
              <w:widowControl w:val="0"/>
              <w:ind w:right="-100"/>
              <w:jc w:val="both"/>
            </w:pPr>
            <w:r>
              <w:rPr>
                <w:rFonts w:ascii="Arial" w:eastAsia="Arial" w:hAnsi="Arial" w:cs="Arial"/>
                <w:b/>
                <w:sz w:val="22"/>
                <w:szCs w:val="22"/>
              </w:rPr>
              <w:t>b.</w:t>
            </w:r>
          </w:p>
        </w:tc>
        <w:tc>
          <w:tcPr>
            <w:tcW w:w="5954" w:type="dxa"/>
          </w:tcPr>
          <w:p w14:paraId="6CB3245B" w14:textId="77777777" w:rsidR="00CC01BB" w:rsidRDefault="00CC01BB" w:rsidP="00CC01BB">
            <w:pPr>
              <w:pStyle w:val="Normal1"/>
              <w:widowControl w:val="0"/>
              <w:jc w:val="both"/>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14:paraId="2F86A9A0" w14:textId="77777777" w:rsidR="00CC01BB" w:rsidRDefault="00CC01BB" w:rsidP="00CC01B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C262E9F" w14:textId="77777777" w:rsidR="00CC01BB" w:rsidRDefault="00CC01BB" w:rsidP="00CC01BB">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CC01BB" w14:paraId="4CFAB30D" w14:textId="77777777" w:rsidTr="00CC01BB">
        <w:tblPrEx>
          <w:tblLook w:val="0600" w:firstRow="0" w:lastRow="0" w:firstColumn="0" w:lastColumn="0" w:noHBand="1" w:noVBand="1"/>
        </w:tblPrEx>
        <w:tc>
          <w:tcPr>
            <w:tcW w:w="1257" w:type="dxa"/>
          </w:tcPr>
          <w:p w14:paraId="49398CE5" w14:textId="77777777" w:rsidR="00CC01BB" w:rsidRDefault="00CC01BB" w:rsidP="00CC01BB">
            <w:pPr>
              <w:pStyle w:val="Normal1"/>
              <w:widowControl w:val="0"/>
              <w:jc w:val="both"/>
            </w:pPr>
            <w:r>
              <w:rPr>
                <w:rFonts w:ascii="Arial" w:eastAsia="Arial" w:hAnsi="Arial" w:cs="Arial"/>
                <w:b/>
                <w:sz w:val="22"/>
                <w:szCs w:val="22"/>
              </w:rPr>
              <w:t>c.</w:t>
            </w:r>
          </w:p>
        </w:tc>
        <w:tc>
          <w:tcPr>
            <w:tcW w:w="5954" w:type="dxa"/>
          </w:tcPr>
          <w:p w14:paraId="3FDF1471" w14:textId="77777777" w:rsidR="00CC01BB" w:rsidRDefault="00CC01BB" w:rsidP="00CC01BB">
            <w:pPr>
              <w:pStyle w:val="Normal1"/>
              <w:widowControl w:val="0"/>
              <w:jc w:val="both"/>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14:paraId="6C20186D" w14:textId="77777777" w:rsidR="00CC01BB" w:rsidRDefault="00CC01BB" w:rsidP="00CC01B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6560496" w14:textId="77777777" w:rsidR="00CC01BB" w:rsidRDefault="00CC01BB" w:rsidP="00CC01BB">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48B3DB47" w14:textId="77777777" w:rsidR="00CC01BB" w:rsidRDefault="00CC01BB" w:rsidP="00CC01BB">
      <w:pPr>
        <w:pStyle w:val="Normal1"/>
        <w:spacing w:line="276" w:lineRule="auto"/>
        <w:jc w:val="both"/>
      </w:pPr>
    </w:p>
    <w:p w14:paraId="36F01FAA" w14:textId="77777777" w:rsidR="00CC01BB" w:rsidRDefault="00CC01BB" w:rsidP="00CC01BB">
      <w:pPr>
        <w:pStyle w:val="Normal1"/>
        <w:spacing w:line="276" w:lineRule="auto"/>
        <w:jc w:val="both"/>
      </w:pPr>
    </w:p>
    <w:p w14:paraId="34FB93AD" w14:textId="77777777" w:rsidR="00CC01BB" w:rsidRDefault="00CC01BB" w:rsidP="00CC01BB">
      <w:pPr>
        <w:pStyle w:val="Normal1"/>
        <w:spacing w:line="276" w:lineRule="auto"/>
        <w:jc w:val="both"/>
      </w:pPr>
    </w:p>
    <w:p w14:paraId="325D224C" w14:textId="77777777" w:rsidR="00CC01BB" w:rsidRDefault="00CC01BB" w:rsidP="00CC01BB">
      <w:pPr>
        <w:pStyle w:val="Normal1"/>
        <w:spacing w:line="276" w:lineRule="auto"/>
        <w:jc w:val="both"/>
      </w:pPr>
    </w:p>
    <w:p w14:paraId="39F99E44" w14:textId="77777777" w:rsidR="00CC01BB" w:rsidRDefault="00CC01BB" w:rsidP="00CC01BB">
      <w:pPr>
        <w:pStyle w:val="Normal1"/>
        <w:spacing w:line="276" w:lineRule="auto"/>
        <w:jc w:val="both"/>
      </w:pPr>
    </w:p>
    <w:p w14:paraId="38397CAE" w14:textId="77777777" w:rsidR="00CC01BB" w:rsidRDefault="00CC01BB" w:rsidP="00CC01BB">
      <w:pPr>
        <w:pStyle w:val="Normal1"/>
        <w:spacing w:line="276" w:lineRule="auto"/>
        <w:jc w:val="both"/>
      </w:pPr>
    </w:p>
    <w:p w14:paraId="10710138" w14:textId="77777777" w:rsidR="00CC01BB" w:rsidRDefault="00CC01BB" w:rsidP="00CC01BB">
      <w:pPr>
        <w:pStyle w:val="Normal1"/>
        <w:spacing w:after="160" w:line="259" w:lineRule="auto"/>
        <w:jc w:val="both"/>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CC01BB" w14:paraId="342966F5" w14:textId="77777777" w:rsidTr="00CC01BB">
        <w:trPr>
          <w:trHeight w:val="400"/>
        </w:trPr>
        <w:tc>
          <w:tcPr>
            <w:tcW w:w="1276" w:type="dxa"/>
            <w:tcBorders>
              <w:top w:val="single" w:sz="8" w:space="0" w:color="000000"/>
              <w:bottom w:val="single" w:sz="6" w:space="0" w:color="000000"/>
            </w:tcBorders>
            <w:shd w:val="clear" w:color="auto" w:fill="CCFFFF"/>
          </w:tcPr>
          <w:p w14:paraId="5A488B4C" w14:textId="77777777" w:rsidR="00CC01BB" w:rsidRPr="004633E1" w:rsidRDefault="00CC01BB" w:rsidP="00CC01BB">
            <w:pPr>
              <w:pStyle w:val="Normal1"/>
              <w:spacing w:before="100"/>
              <w:jc w:val="both"/>
              <w:rPr>
                <w:rFonts w:ascii="Arial" w:eastAsia="Arial" w:hAnsi="Arial" w:cs="Arial"/>
                <w:b/>
              </w:rPr>
            </w:pPr>
            <w:r>
              <w:rPr>
                <w:rFonts w:ascii="Arial" w:eastAsia="Arial" w:hAnsi="Arial" w:cs="Arial"/>
                <w:b/>
              </w:rPr>
              <w:t>8.3</w:t>
            </w:r>
          </w:p>
        </w:tc>
        <w:tc>
          <w:tcPr>
            <w:tcW w:w="8080" w:type="dxa"/>
            <w:gridSpan w:val="2"/>
            <w:tcBorders>
              <w:top w:val="single" w:sz="8" w:space="0" w:color="000000"/>
              <w:bottom w:val="single" w:sz="6" w:space="0" w:color="000000"/>
            </w:tcBorders>
            <w:shd w:val="clear" w:color="auto" w:fill="CCFFFF"/>
          </w:tcPr>
          <w:p w14:paraId="2C14C72A" w14:textId="77777777" w:rsidR="00CC01BB" w:rsidRDefault="00CC01BB" w:rsidP="00CC01BB">
            <w:pPr>
              <w:pStyle w:val="Normal1"/>
              <w:spacing w:before="100"/>
              <w:jc w:val="both"/>
              <w:rPr>
                <w:rFonts w:ascii="Arial" w:eastAsia="Arial" w:hAnsi="Arial" w:cs="Arial"/>
                <w:b/>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6"/>
            </w:r>
            <w:r>
              <w:rPr>
                <w:rFonts w:ascii="Arial" w:eastAsia="Arial" w:hAnsi="Arial" w:cs="Arial"/>
                <w:b/>
                <w:sz w:val="22"/>
                <w:szCs w:val="22"/>
              </w:rPr>
              <w:t xml:space="preserve"> - (please refer to supplier selection guidance - this question should only be included by central government contracting authorities) </w:t>
            </w:r>
          </w:p>
        </w:tc>
      </w:tr>
      <w:tr w:rsidR="00CC01BB" w14:paraId="1F52F54F" w14:textId="77777777" w:rsidTr="00CC01BB">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335F9088" w14:textId="77777777" w:rsidR="00CC01BB" w:rsidRPr="00FB113F" w:rsidRDefault="00CC01BB" w:rsidP="00CC01BB">
            <w:pPr>
              <w:pStyle w:val="Normal1"/>
              <w:spacing w:line="259" w:lineRule="auto"/>
              <w:jc w:val="both"/>
              <w:rPr>
                <w:b/>
              </w:rPr>
            </w:pPr>
            <w:r w:rsidRPr="00FB113F">
              <w:rPr>
                <w:rFonts w:ascii="Arial" w:eastAsia="Arial" w:hAnsi="Arial" w:cs="Arial"/>
                <w:b/>
                <w:sz w:val="22"/>
                <w:szCs w:val="22"/>
              </w:rPr>
              <w:t>a.</w:t>
            </w:r>
          </w:p>
        </w:tc>
        <w:tc>
          <w:tcPr>
            <w:tcW w:w="5289" w:type="dxa"/>
            <w:tcMar>
              <w:left w:w="120" w:type="dxa"/>
              <w:right w:w="120" w:type="dxa"/>
            </w:tcMar>
          </w:tcPr>
          <w:p w14:paraId="74388ED7" w14:textId="77777777" w:rsidR="00CC01BB" w:rsidRDefault="00CC01BB" w:rsidP="00CC01BB">
            <w:pPr>
              <w:pStyle w:val="Normal1"/>
              <w:spacing w:after="160" w:line="259" w:lineRule="auto"/>
              <w:jc w:val="both"/>
            </w:pPr>
            <w:r>
              <w:rPr>
                <w:rFonts w:ascii="Arial" w:eastAsia="Arial" w:hAnsi="Arial" w:cs="Arial"/>
                <w:sz w:val="22"/>
                <w:szCs w:val="22"/>
              </w:rPr>
              <w:t>Can you supply a list of your relevant principal contracts for goods and/or services provided in the last three years?</w:t>
            </w:r>
          </w:p>
        </w:tc>
        <w:tc>
          <w:tcPr>
            <w:tcW w:w="2791" w:type="dxa"/>
            <w:tcMar>
              <w:left w:w="120" w:type="dxa"/>
              <w:right w:w="120" w:type="dxa"/>
            </w:tcMar>
          </w:tcPr>
          <w:p w14:paraId="38CCBB5A" w14:textId="77777777" w:rsidR="00CC01BB" w:rsidRDefault="00CC01BB" w:rsidP="00CC01B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13C3F3E" w14:textId="77777777" w:rsidR="00CC01BB" w:rsidRDefault="00CC01BB" w:rsidP="00CC01BB">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CC01BB" w14:paraId="4C9315A6" w14:textId="77777777" w:rsidTr="00CC01BB">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4C998BA0" w14:textId="77777777" w:rsidR="00CC01BB" w:rsidRPr="00FB113F" w:rsidRDefault="00CC01BB" w:rsidP="00CC01BB">
            <w:pPr>
              <w:pStyle w:val="Normal1"/>
              <w:spacing w:line="259" w:lineRule="auto"/>
              <w:jc w:val="both"/>
              <w:rPr>
                <w:b/>
              </w:rPr>
            </w:pPr>
            <w:r w:rsidRPr="00FB113F">
              <w:rPr>
                <w:rFonts w:ascii="Arial" w:eastAsia="Arial" w:hAnsi="Arial" w:cs="Arial"/>
                <w:b/>
                <w:sz w:val="22"/>
                <w:szCs w:val="22"/>
              </w:rPr>
              <w:t>b.</w:t>
            </w:r>
          </w:p>
        </w:tc>
        <w:tc>
          <w:tcPr>
            <w:tcW w:w="5289" w:type="dxa"/>
            <w:tcMar>
              <w:left w:w="120" w:type="dxa"/>
              <w:right w:w="120" w:type="dxa"/>
            </w:tcMar>
          </w:tcPr>
          <w:p w14:paraId="398E4E3F" w14:textId="77777777" w:rsidR="00CC01BB" w:rsidRDefault="00CC01BB" w:rsidP="00CC01BB">
            <w:pPr>
              <w:pStyle w:val="Normal1"/>
              <w:spacing w:after="160" w:line="259" w:lineRule="auto"/>
              <w:jc w:val="both"/>
            </w:pPr>
            <w:r>
              <w:rPr>
                <w:rFonts w:ascii="Arial" w:eastAsia="Arial" w:hAnsi="Arial" w:cs="Arial"/>
                <w:sz w:val="22"/>
                <w:szCs w:val="22"/>
              </w:rPr>
              <w:t xml:space="preserve">On request can you provide a certificate from those customers on the list? </w:t>
            </w:r>
          </w:p>
        </w:tc>
        <w:tc>
          <w:tcPr>
            <w:tcW w:w="2791" w:type="dxa"/>
            <w:tcMar>
              <w:left w:w="120" w:type="dxa"/>
              <w:right w:w="120" w:type="dxa"/>
            </w:tcMar>
          </w:tcPr>
          <w:p w14:paraId="235C878D" w14:textId="77777777" w:rsidR="00CC01BB" w:rsidRDefault="00CC01BB" w:rsidP="00CC01B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FC8FCB2" w14:textId="77777777" w:rsidR="00CC01BB" w:rsidRDefault="00CC01BB" w:rsidP="00CC01BB">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CC01BB" w14:paraId="78958C3D" w14:textId="77777777" w:rsidTr="00CC01BB">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41B26B1B" w14:textId="77777777" w:rsidR="00CC01BB" w:rsidRPr="00FB113F" w:rsidRDefault="00CC01BB" w:rsidP="00CC01BB">
            <w:pPr>
              <w:pStyle w:val="Normal1"/>
              <w:spacing w:line="259" w:lineRule="auto"/>
              <w:jc w:val="both"/>
              <w:rPr>
                <w:b/>
              </w:rPr>
            </w:pPr>
            <w:r w:rsidRPr="00FB113F">
              <w:rPr>
                <w:rFonts w:ascii="Arial" w:eastAsia="Arial" w:hAnsi="Arial" w:cs="Arial"/>
                <w:b/>
                <w:sz w:val="22"/>
                <w:szCs w:val="22"/>
              </w:rPr>
              <w:t>c.</w:t>
            </w:r>
          </w:p>
        </w:tc>
        <w:tc>
          <w:tcPr>
            <w:tcW w:w="5289" w:type="dxa"/>
            <w:tcMar>
              <w:left w:w="120" w:type="dxa"/>
              <w:right w:w="120" w:type="dxa"/>
            </w:tcMar>
          </w:tcPr>
          <w:p w14:paraId="74C3B090" w14:textId="77777777" w:rsidR="00CC01BB" w:rsidRDefault="00CC01BB" w:rsidP="00CC01BB">
            <w:pPr>
              <w:pStyle w:val="Normal1"/>
              <w:spacing w:after="160" w:line="259" w:lineRule="auto"/>
              <w:jc w:val="both"/>
            </w:pPr>
            <w:r>
              <w:rPr>
                <w:rFonts w:ascii="Arial" w:eastAsia="Arial" w:hAnsi="Arial" w:cs="Arial"/>
                <w:sz w:val="22"/>
                <w:szCs w:val="22"/>
              </w:rPr>
              <w:t>If you cannot obtain a certificate from a customer can you explain the reasons why?</w:t>
            </w:r>
          </w:p>
        </w:tc>
        <w:tc>
          <w:tcPr>
            <w:tcW w:w="2791" w:type="dxa"/>
            <w:tcMar>
              <w:left w:w="120" w:type="dxa"/>
              <w:right w:w="120" w:type="dxa"/>
            </w:tcMar>
          </w:tcPr>
          <w:p w14:paraId="125988A4" w14:textId="77777777" w:rsidR="00CC01BB" w:rsidRDefault="00CC01BB" w:rsidP="00CC01B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FDBA6AA" w14:textId="77777777" w:rsidR="00CC01BB" w:rsidRDefault="00CC01BB" w:rsidP="00CC01BB">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CC01BB" w14:paraId="7B00BF83" w14:textId="77777777" w:rsidTr="00CC01BB">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1C32011D" w14:textId="77777777" w:rsidR="00CC01BB" w:rsidRPr="00FB113F" w:rsidRDefault="00CC01BB" w:rsidP="00CC01BB">
            <w:pPr>
              <w:pStyle w:val="Normal1"/>
              <w:spacing w:line="259" w:lineRule="auto"/>
              <w:jc w:val="both"/>
              <w:rPr>
                <w:b/>
              </w:rPr>
            </w:pPr>
            <w:r w:rsidRPr="00FB113F">
              <w:rPr>
                <w:rFonts w:ascii="Arial" w:eastAsia="Arial" w:hAnsi="Arial" w:cs="Arial"/>
                <w:b/>
                <w:sz w:val="22"/>
                <w:szCs w:val="22"/>
              </w:rPr>
              <w:t>d.</w:t>
            </w:r>
          </w:p>
        </w:tc>
        <w:tc>
          <w:tcPr>
            <w:tcW w:w="5289" w:type="dxa"/>
            <w:tcMar>
              <w:left w:w="120" w:type="dxa"/>
              <w:right w:w="120" w:type="dxa"/>
            </w:tcMar>
          </w:tcPr>
          <w:p w14:paraId="4561803D" w14:textId="77777777" w:rsidR="00CC01BB" w:rsidRDefault="00CC01BB" w:rsidP="00CC01BB">
            <w:pPr>
              <w:pStyle w:val="Normal1"/>
              <w:spacing w:after="160" w:line="259" w:lineRule="auto"/>
              <w:jc w:val="both"/>
            </w:pPr>
            <w:r>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2791" w:type="dxa"/>
            <w:tcMar>
              <w:left w:w="120" w:type="dxa"/>
              <w:right w:w="120" w:type="dxa"/>
            </w:tcMar>
          </w:tcPr>
          <w:p w14:paraId="488181AC" w14:textId="77777777" w:rsidR="00CC01BB" w:rsidRDefault="00CC01BB" w:rsidP="00CC01B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B587156" w14:textId="77777777" w:rsidR="00CC01BB" w:rsidRDefault="00CC01BB" w:rsidP="00CC01BB">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CC01BB" w14:paraId="23BDECD8" w14:textId="77777777" w:rsidTr="00CC01BB">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66C00B89" w14:textId="77777777" w:rsidR="00CC01BB" w:rsidRPr="00FB113F" w:rsidRDefault="00CC01BB" w:rsidP="00CC01BB">
            <w:pPr>
              <w:pStyle w:val="Normal1"/>
              <w:spacing w:line="259" w:lineRule="auto"/>
              <w:jc w:val="both"/>
              <w:rPr>
                <w:b/>
              </w:rPr>
            </w:pPr>
            <w:r w:rsidRPr="00FB113F">
              <w:rPr>
                <w:rFonts w:ascii="Arial" w:eastAsia="Arial" w:hAnsi="Arial" w:cs="Arial"/>
                <w:b/>
                <w:sz w:val="22"/>
                <w:szCs w:val="22"/>
              </w:rPr>
              <w:t>e.</w:t>
            </w:r>
          </w:p>
        </w:tc>
        <w:tc>
          <w:tcPr>
            <w:tcW w:w="5289" w:type="dxa"/>
            <w:tcMar>
              <w:left w:w="120" w:type="dxa"/>
              <w:right w:w="120" w:type="dxa"/>
            </w:tcMar>
          </w:tcPr>
          <w:p w14:paraId="708765DA" w14:textId="77777777" w:rsidR="00CC01BB" w:rsidRDefault="00CC01BB" w:rsidP="00CC01BB">
            <w:pPr>
              <w:pStyle w:val="Normal1"/>
              <w:spacing w:after="160" w:line="259" w:lineRule="auto"/>
              <w:jc w:val="both"/>
            </w:pPr>
            <w:r>
              <w:rPr>
                <w:rFonts w:ascii="Arial" w:eastAsia="Arial" w:hAnsi="Arial" w:cs="Arial"/>
                <w:sz w:val="22"/>
                <w:szCs w:val="22"/>
              </w:rPr>
              <w:t xml:space="preserve">Can you supply the information in questions a. to d. above for any sub-contractors [or consortium members] who you are relying upon to perform this contract? </w:t>
            </w:r>
          </w:p>
        </w:tc>
        <w:tc>
          <w:tcPr>
            <w:tcW w:w="2791" w:type="dxa"/>
            <w:tcMar>
              <w:left w:w="120" w:type="dxa"/>
              <w:right w:w="120" w:type="dxa"/>
            </w:tcMar>
          </w:tcPr>
          <w:p w14:paraId="155B494B" w14:textId="77777777" w:rsidR="00CC01BB" w:rsidRDefault="00CC01BB" w:rsidP="00CC01B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A1787B4" w14:textId="77777777" w:rsidR="00CC01BB" w:rsidRDefault="00CC01BB" w:rsidP="00CC01BB">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4833D5E3" w14:textId="77777777" w:rsidR="00CC01BB" w:rsidRDefault="00CC01BB" w:rsidP="00CC01BB">
      <w:pPr>
        <w:pStyle w:val="Normal1"/>
      </w:pPr>
    </w:p>
    <w:tbl>
      <w:tblPr>
        <w:tblW w:w="9373"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8097"/>
      </w:tblGrid>
      <w:tr w:rsidR="003B6641" w:rsidRPr="00856414" w14:paraId="2C2486D2" w14:textId="66FD35C1" w:rsidTr="003B6641">
        <w:trPr>
          <w:trHeight w:val="400"/>
        </w:trPr>
        <w:tc>
          <w:tcPr>
            <w:tcW w:w="1276" w:type="dxa"/>
            <w:tcBorders>
              <w:top w:val="single" w:sz="8" w:space="0" w:color="000000"/>
              <w:bottom w:val="single" w:sz="6" w:space="0" w:color="000000"/>
            </w:tcBorders>
            <w:shd w:val="clear" w:color="auto" w:fill="CCFFFF"/>
          </w:tcPr>
          <w:p w14:paraId="07A140E2" w14:textId="77777777" w:rsidR="003B6641" w:rsidRPr="00856414" w:rsidRDefault="003B6641" w:rsidP="00BE21AE">
            <w:pPr>
              <w:pStyle w:val="Normal1"/>
              <w:spacing w:before="100"/>
              <w:jc w:val="both"/>
              <w:rPr>
                <w:rFonts w:ascii="Arial" w:eastAsia="Arial" w:hAnsi="Arial" w:cs="Arial"/>
                <w:b/>
              </w:rPr>
            </w:pPr>
            <w:r w:rsidRPr="00856414">
              <w:rPr>
                <w:rFonts w:ascii="Arial" w:eastAsia="Arial" w:hAnsi="Arial" w:cs="Arial"/>
                <w:b/>
              </w:rPr>
              <w:t>8.4</w:t>
            </w:r>
          </w:p>
        </w:tc>
        <w:tc>
          <w:tcPr>
            <w:tcW w:w="8097" w:type="dxa"/>
            <w:tcBorders>
              <w:top w:val="single" w:sz="8" w:space="0" w:color="000000"/>
              <w:bottom w:val="single" w:sz="6" w:space="0" w:color="000000"/>
            </w:tcBorders>
            <w:shd w:val="clear" w:color="auto" w:fill="CCFFFF"/>
          </w:tcPr>
          <w:p w14:paraId="5042C24B" w14:textId="77777777" w:rsidR="003B6641" w:rsidRPr="00856414" w:rsidRDefault="003B6641" w:rsidP="00BE21AE">
            <w:pPr>
              <w:pStyle w:val="Normal1"/>
              <w:spacing w:before="100"/>
              <w:jc w:val="both"/>
              <w:rPr>
                <w:rFonts w:ascii="Arial" w:eastAsia="Arial" w:hAnsi="Arial" w:cs="Arial"/>
                <w:b/>
              </w:rPr>
            </w:pPr>
            <w:r w:rsidRPr="00856414">
              <w:rPr>
                <w:rFonts w:ascii="Arial" w:eastAsia="Arial" w:hAnsi="Arial" w:cs="Arial"/>
                <w:b/>
              </w:rPr>
              <w:t xml:space="preserve">Technical and Professional Ability </w:t>
            </w:r>
          </w:p>
        </w:tc>
      </w:tr>
      <w:tr w:rsidR="003B6641" w:rsidRPr="00856414" w14:paraId="71244D37" w14:textId="77777777" w:rsidTr="003B6641">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07D74224" w14:textId="3ACBF6B9" w:rsidR="003B6641" w:rsidRPr="00856414" w:rsidRDefault="00191134" w:rsidP="003F7E51">
            <w:pPr>
              <w:pStyle w:val="Normal1"/>
              <w:spacing w:line="259" w:lineRule="auto"/>
              <w:rPr>
                <w:rFonts w:ascii="Arial" w:hAnsi="Arial" w:cs="Arial"/>
                <w:b/>
                <w:sz w:val="22"/>
              </w:rPr>
            </w:pPr>
            <w:r w:rsidRPr="00856414">
              <w:rPr>
                <w:rFonts w:ascii="Arial" w:hAnsi="Arial" w:cs="Arial"/>
                <w:b/>
                <w:sz w:val="22"/>
              </w:rPr>
              <w:t>a</w:t>
            </w:r>
            <w:r w:rsidR="003B6641" w:rsidRPr="00856414">
              <w:rPr>
                <w:rFonts w:ascii="Arial" w:hAnsi="Arial" w:cs="Arial"/>
                <w:b/>
                <w:sz w:val="22"/>
              </w:rPr>
              <w:t>.</w:t>
            </w:r>
          </w:p>
        </w:tc>
        <w:tc>
          <w:tcPr>
            <w:tcW w:w="8097" w:type="dxa"/>
          </w:tcPr>
          <w:p w14:paraId="6F50D885" w14:textId="2F962D72" w:rsidR="003B6641" w:rsidRPr="00856414" w:rsidRDefault="00FB6575" w:rsidP="003F7E51">
            <w:pPr>
              <w:pStyle w:val="Normal1"/>
              <w:spacing w:after="160" w:line="259" w:lineRule="auto"/>
              <w:jc w:val="both"/>
              <w:rPr>
                <w:rFonts w:ascii="Arial" w:hAnsi="Arial" w:cs="Arial"/>
                <w:sz w:val="22"/>
                <w:szCs w:val="22"/>
              </w:rPr>
            </w:pPr>
            <w:r w:rsidRPr="00856414">
              <w:rPr>
                <w:rFonts w:ascii="Arial" w:hAnsi="Arial" w:cs="Arial"/>
                <w:sz w:val="22"/>
                <w:szCs w:val="22"/>
              </w:rPr>
              <w:t xml:space="preserve">The MCA need to be sure that </w:t>
            </w:r>
            <w:r w:rsidR="00BA3E7E" w:rsidRPr="00856414">
              <w:rPr>
                <w:rFonts w:ascii="Arial" w:hAnsi="Arial" w:cs="Arial"/>
                <w:sz w:val="22"/>
                <w:szCs w:val="22"/>
              </w:rPr>
              <w:t>potential suppliers</w:t>
            </w:r>
            <w:r w:rsidRPr="00856414">
              <w:rPr>
                <w:rFonts w:ascii="Arial" w:hAnsi="Arial" w:cs="Arial"/>
                <w:sz w:val="22"/>
                <w:szCs w:val="22"/>
              </w:rPr>
              <w:t xml:space="preserve"> </w:t>
            </w:r>
            <w:r w:rsidR="00C8321C" w:rsidRPr="00856414">
              <w:rPr>
                <w:rFonts w:ascii="Arial" w:hAnsi="Arial" w:cs="Arial"/>
                <w:sz w:val="22"/>
                <w:szCs w:val="22"/>
              </w:rPr>
              <w:t>can demonstrate that they have the</w:t>
            </w:r>
            <w:r w:rsidRPr="00856414">
              <w:rPr>
                <w:rFonts w:ascii="Arial" w:hAnsi="Arial" w:cs="Arial"/>
                <w:sz w:val="22"/>
                <w:szCs w:val="22"/>
              </w:rPr>
              <w:t xml:space="preserve"> capacity to design</w:t>
            </w:r>
            <w:r w:rsidR="00666B86" w:rsidRPr="00856414">
              <w:rPr>
                <w:rFonts w:ascii="Arial" w:hAnsi="Arial" w:cs="Arial"/>
                <w:sz w:val="22"/>
                <w:szCs w:val="22"/>
              </w:rPr>
              <w:t>,</w:t>
            </w:r>
            <w:r w:rsidRPr="00856414">
              <w:rPr>
                <w:rFonts w:ascii="Arial" w:hAnsi="Arial" w:cs="Arial"/>
                <w:sz w:val="22"/>
                <w:szCs w:val="22"/>
              </w:rPr>
              <w:t xml:space="preserve"> deliver and support the replacement radio network </w:t>
            </w:r>
            <w:r w:rsidR="00A21299" w:rsidRPr="00856414">
              <w:rPr>
                <w:rFonts w:ascii="Arial" w:hAnsi="Arial" w:cs="Arial"/>
                <w:sz w:val="22"/>
                <w:szCs w:val="22"/>
              </w:rPr>
              <w:t>infrastructure</w:t>
            </w:r>
            <w:r w:rsidRPr="00856414">
              <w:rPr>
                <w:rFonts w:ascii="Arial" w:hAnsi="Arial" w:cs="Arial"/>
                <w:sz w:val="22"/>
                <w:szCs w:val="22"/>
              </w:rPr>
              <w:t xml:space="preserve">. Please </w:t>
            </w:r>
            <w:r w:rsidR="00C8321C" w:rsidRPr="00856414">
              <w:rPr>
                <w:rFonts w:ascii="Arial" w:hAnsi="Arial" w:cs="Arial"/>
                <w:sz w:val="22"/>
                <w:szCs w:val="22"/>
              </w:rPr>
              <w:t xml:space="preserve">provide an overview of your capabilities in these areas and </w:t>
            </w:r>
            <w:r w:rsidRPr="00856414">
              <w:rPr>
                <w:rFonts w:ascii="Arial" w:hAnsi="Arial" w:cs="Arial"/>
                <w:sz w:val="22"/>
                <w:szCs w:val="22"/>
              </w:rPr>
              <w:t xml:space="preserve">tell us how many network designers, </w:t>
            </w:r>
            <w:r w:rsidR="00B008B0" w:rsidRPr="00856414">
              <w:rPr>
                <w:rFonts w:ascii="Arial" w:hAnsi="Arial" w:cs="Arial"/>
                <w:sz w:val="22"/>
                <w:szCs w:val="22"/>
              </w:rPr>
              <w:t xml:space="preserve">field </w:t>
            </w:r>
            <w:r w:rsidRPr="00856414">
              <w:rPr>
                <w:rFonts w:ascii="Arial" w:hAnsi="Arial" w:cs="Arial"/>
                <w:sz w:val="22"/>
                <w:szCs w:val="22"/>
              </w:rPr>
              <w:t>engineers and support staff you have in your organisation</w:t>
            </w:r>
            <w:r w:rsidR="009E5879" w:rsidRPr="00856414">
              <w:rPr>
                <w:rFonts w:ascii="Arial" w:hAnsi="Arial" w:cs="Arial"/>
                <w:sz w:val="22"/>
                <w:szCs w:val="22"/>
              </w:rPr>
              <w:t xml:space="preserve"> and where they are located</w:t>
            </w:r>
            <w:r w:rsidR="004774A7" w:rsidRPr="00856414">
              <w:rPr>
                <w:rFonts w:ascii="Arial" w:hAnsi="Arial" w:cs="Arial"/>
                <w:sz w:val="22"/>
                <w:szCs w:val="22"/>
              </w:rPr>
              <w:t xml:space="preserve">. Please limit your answers to no </w:t>
            </w:r>
            <w:r w:rsidR="00E962C2" w:rsidRPr="00856414">
              <w:rPr>
                <w:rFonts w:ascii="Arial" w:hAnsi="Arial" w:cs="Arial"/>
                <w:sz w:val="22"/>
                <w:szCs w:val="22"/>
              </w:rPr>
              <w:t>more than 3 pages. The M</w:t>
            </w:r>
            <w:r w:rsidR="00AB10F5" w:rsidRPr="00856414">
              <w:rPr>
                <w:rFonts w:ascii="Arial" w:hAnsi="Arial" w:cs="Arial"/>
                <w:sz w:val="22"/>
                <w:szCs w:val="22"/>
              </w:rPr>
              <w:t>CA</w:t>
            </w:r>
            <w:r w:rsidR="00E962C2" w:rsidRPr="00856414">
              <w:rPr>
                <w:rFonts w:ascii="Arial" w:hAnsi="Arial" w:cs="Arial"/>
                <w:sz w:val="22"/>
                <w:szCs w:val="22"/>
              </w:rPr>
              <w:t xml:space="preserve"> does not require any marketing brochures</w:t>
            </w:r>
            <w:r w:rsidRPr="00856414">
              <w:rPr>
                <w:rFonts w:ascii="Arial" w:hAnsi="Arial" w:cs="Arial"/>
                <w:sz w:val="22"/>
                <w:szCs w:val="22"/>
              </w:rPr>
              <w:t>.</w:t>
            </w:r>
          </w:p>
        </w:tc>
      </w:tr>
      <w:tr w:rsidR="003B6641" w:rsidRPr="00856414" w14:paraId="312032AA" w14:textId="77777777" w:rsidTr="003B6641">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2254351F" w14:textId="4D6A8ABB" w:rsidR="003B6641" w:rsidRPr="00856414" w:rsidRDefault="003B6641" w:rsidP="003F7E51">
            <w:pPr>
              <w:pStyle w:val="Normal1"/>
              <w:spacing w:line="259" w:lineRule="auto"/>
              <w:rPr>
                <w:rFonts w:ascii="Arial" w:hAnsi="Arial" w:cs="Arial"/>
                <w:b/>
                <w:sz w:val="20"/>
                <w:szCs w:val="20"/>
              </w:rPr>
            </w:pPr>
            <w:r w:rsidRPr="00856414">
              <w:rPr>
                <w:rFonts w:ascii="Arial" w:hAnsi="Arial" w:cs="Arial"/>
                <w:b/>
                <w:sz w:val="20"/>
                <w:szCs w:val="20"/>
              </w:rPr>
              <w:t>Supplier Response</w:t>
            </w:r>
          </w:p>
        </w:tc>
        <w:tc>
          <w:tcPr>
            <w:tcW w:w="8097" w:type="dxa"/>
          </w:tcPr>
          <w:p w14:paraId="1386B025" w14:textId="3F06B1CC" w:rsidR="00595728" w:rsidRPr="00856414" w:rsidRDefault="00595728" w:rsidP="003F7E51">
            <w:pPr>
              <w:pStyle w:val="Normal1"/>
              <w:spacing w:after="160" w:line="259" w:lineRule="auto"/>
              <w:jc w:val="both"/>
            </w:pPr>
          </w:p>
        </w:tc>
      </w:tr>
      <w:tr w:rsidR="0006051F" w:rsidRPr="00856414" w14:paraId="3504E615" w14:textId="77777777" w:rsidTr="003B6641">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7F0689F8" w14:textId="722D5A23" w:rsidR="0006051F" w:rsidRPr="00856414" w:rsidRDefault="00191134" w:rsidP="003F7E51">
            <w:pPr>
              <w:pStyle w:val="Normal1"/>
              <w:spacing w:line="259" w:lineRule="auto"/>
              <w:rPr>
                <w:rFonts w:ascii="Arial" w:hAnsi="Arial" w:cs="Arial"/>
                <w:b/>
                <w:sz w:val="20"/>
                <w:szCs w:val="20"/>
              </w:rPr>
            </w:pPr>
            <w:r w:rsidRPr="00856414">
              <w:rPr>
                <w:rFonts w:ascii="Arial" w:hAnsi="Arial" w:cs="Arial"/>
                <w:b/>
                <w:sz w:val="20"/>
                <w:szCs w:val="20"/>
              </w:rPr>
              <w:t>b</w:t>
            </w:r>
            <w:r w:rsidR="0006051F" w:rsidRPr="00856414">
              <w:rPr>
                <w:rFonts w:ascii="Arial" w:hAnsi="Arial" w:cs="Arial"/>
                <w:b/>
                <w:sz w:val="20"/>
                <w:szCs w:val="20"/>
              </w:rPr>
              <w:t>.</w:t>
            </w:r>
          </w:p>
        </w:tc>
        <w:tc>
          <w:tcPr>
            <w:tcW w:w="8097" w:type="dxa"/>
          </w:tcPr>
          <w:p w14:paraId="38E7F092" w14:textId="581A3B93" w:rsidR="0006051F" w:rsidRPr="00856414" w:rsidRDefault="00BA3E7E" w:rsidP="0006051F">
            <w:pPr>
              <w:pStyle w:val="Normal1"/>
              <w:spacing w:after="160" w:line="259" w:lineRule="auto"/>
              <w:jc w:val="both"/>
              <w:rPr>
                <w:rFonts w:ascii="Arial" w:hAnsi="Arial" w:cs="Arial"/>
                <w:sz w:val="22"/>
                <w:szCs w:val="22"/>
              </w:rPr>
            </w:pPr>
            <w:r w:rsidRPr="00856414">
              <w:rPr>
                <w:rFonts w:ascii="Arial" w:hAnsi="Arial" w:cs="Arial"/>
                <w:sz w:val="22"/>
                <w:szCs w:val="22"/>
              </w:rPr>
              <w:t>It is vital to the MCA that service continuity is maintained as lives are at stake. In that context, p</w:t>
            </w:r>
            <w:r w:rsidR="0006051F" w:rsidRPr="00856414">
              <w:rPr>
                <w:rFonts w:ascii="Arial" w:hAnsi="Arial" w:cs="Arial"/>
                <w:sz w:val="22"/>
                <w:szCs w:val="22"/>
              </w:rPr>
              <w:t>lease describe</w:t>
            </w:r>
            <w:r w:rsidR="00191134" w:rsidRPr="00856414">
              <w:rPr>
                <w:rFonts w:ascii="Arial" w:hAnsi="Arial" w:cs="Arial"/>
                <w:sz w:val="22"/>
                <w:szCs w:val="22"/>
              </w:rPr>
              <w:t>,</w:t>
            </w:r>
            <w:r w:rsidR="0006051F" w:rsidRPr="00856414">
              <w:rPr>
                <w:rFonts w:ascii="Arial" w:hAnsi="Arial" w:cs="Arial"/>
                <w:sz w:val="22"/>
                <w:szCs w:val="22"/>
              </w:rPr>
              <w:t xml:space="preserve"> when </w:t>
            </w:r>
            <w:r w:rsidR="00A21299" w:rsidRPr="00856414">
              <w:rPr>
                <w:rFonts w:ascii="Arial" w:hAnsi="Arial" w:cs="Arial"/>
                <w:sz w:val="22"/>
                <w:szCs w:val="22"/>
              </w:rPr>
              <w:t>implementing</w:t>
            </w:r>
            <w:r w:rsidR="0006051F" w:rsidRPr="00856414">
              <w:rPr>
                <w:rFonts w:ascii="Arial" w:hAnsi="Arial" w:cs="Arial"/>
                <w:sz w:val="22"/>
                <w:szCs w:val="22"/>
              </w:rPr>
              <w:t xml:space="preserve"> a network of a similar size and complexity</w:t>
            </w:r>
            <w:r w:rsidR="00595728" w:rsidRPr="00856414">
              <w:rPr>
                <w:rFonts w:ascii="Arial" w:hAnsi="Arial" w:cs="Arial"/>
                <w:sz w:val="22"/>
                <w:szCs w:val="22"/>
              </w:rPr>
              <w:t xml:space="preserve"> for another Blue Light or Critical National Infrastr</w:t>
            </w:r>
            <w:r w:rsidR="00D32059" w:rsidRPr="00856414">
              <w:rPr>
                <w:rFonts w:ascii="Arial" w:hAnsi="Arial" w:cs="Arial"/>
                <w:sz w:val="22"/>
                <w:szCs w:val="22"/>
              </w:rPr>
              <w:t>uc</w:t>
            </w:r>
            <w:r w:rsidR="00595728" w:rsidRPr="00856414">
              <w:rPr>
                <w:rFonts w:ascii="Arial" w:hAnsi="Arial" w:cs="Arial"/>
                <w:sz w:val="22"/>
                <w:szCs w:val="22"/>
              </w:rPr>
              <w:t>ture provider</w:t>
            </w:r>
            <w:r w:rsidR="002F4C1E" w:rsidRPr="00856414">
              <w:rPr>
                <w:rFonts w:ascii="Arial" w:hAnsi="Arial" w:cs="Arial"/>
                <w:sz w:val="22"/>
                <w:szCs w:val="22"/>
              </w:rPr>
              <w:t xml:space="preserve"> or equivalent</w:t>
            </w:r>
            <w:r w:rsidR="00191134" w:rsidRPr="00856414">
              <w:rPr>
                <w:rFonts w:ascii="Arial" w:hAnsi="Arial" w:cs="Arial"/>
                <w:sz w:val="22"/>
                <w:szCs w:val="22"/>
              </w:rPr>
              <w:t>,</w:t>
            </w:r>
            <w:r w:rsidR="0006051F" w:rsidRPr="00856414">
              <w:rPr>
                <w:rFonts w:ascii="Arial" w:hAnsi="Arial" w:cs="Arial"/>
                <w:sz w:val="22"/>
                <w:szCs w:val="22"/>
              </w:rPr>
              <w:t xml:space="preserve"> what measures were instigated when a very significant incident or issue was encountered. Please also</w:t>
            </w:r>
            <w:r w:rsidRPr="00856414">
              <w:rPr>
                <w:rFonts w:ascii="Arial" w:hAnsi="Arial" w:cs="Arial"/>
                <w:sz w:val="22"/>
                <w:szCs w:val="22"/>
              </w:rPr>
              <w:t xml:space="preserve"> </w:t>
            </w:r>
            <w:r w:rsidR="0006051F" w:rsidRPr="00856414">
              <w:rPr>
                <w:rFonts w:ascii="Arial" w:hAnsi="Arial" w:cs="Arial"/>
                <w:sz w:val="22"/>
                <w:szCs w:val="22"/>
              </w:rPr>
              <w:t>describe how that inci</w:t>
            </w:r>
            <w:r w:rsidR="00004304" w:rsidRPr="00856414">
              <w:rPr>
                <w:rFonts w:ascii="Arial" w:hAnsi="Arial" w:cs="Arial"/>
                <w:sz w:val="22"/>
                <w:szCs w:val="22"/>
              </w:rPr>
              <w:t>d</w:t>
            </w:r>
            <w:r w:rsidR="0006051F" w:rsidRPr="00856414">
              <w:rPr>
                <w:rFonts w:ascii="Arial" w:hAnsi="Arial" w:cs="Arial"/>
                <w:sz w:val="22"/>
                <w:szCs w:val="22"/>
              </w:rPr>
              <w:t xml:space="preserve">ent was </w:t>
            </w:r>
            <w:r w:rsidR="00004304" w:rsidRPr="00856414">
              <w:rPr>
                <w:rFonts w:ascii="Arial" w:hAnsi="Arial" w:cs="Arial"/>
                <w:sz w:val="22"/>
                <w:szCs w:val="22"/>
              </w:rPr>
              <w:t>a</w:t>
            </w:r>
            <w:r w:rsidR="0006051F" w:rsidRPr="00856414">
              <w:rPr>
                <w:rFonts w:ascii="Arial" w:hAnsi="Arial" w:cs="Arial"/>
                <w:sz w:val="22"/>
                <w:szCs w:val="22"/>
              </w:rPr>
              <w:t>verted or corrected to the satisfaction of the Customer for that contract or network.</w:t>
            </w:r>
            <w:r w:rsidR="00E962C2" w:rsidRPr="00856414">
              <w:rPr>
                <w:rFonts w:ascii="Arial" w:hAnsi="Arial" w:cs="Arial"/>
                <w:sz w:val="22"/>
                <w:szCs w:val="22"/>
              </w:rPr>
              <w:t xml:space="preserve"> Please limit your answers to no more than 3 pages. The M</w:t>
            </w:r>
            <w:r w:rsidR="00AB10F5" w:rsidRPr="00856414">
              <w:rPr>
                <w:rFonts w:ascii="Arial" w:hAnsi="Arial" w:cs="Arial"/>
                <w:sz w:val="22"/>
                <w:szCs w:val="22"/>
              </w:rPr>
              <w:t>CA</w:t>
            </w:r>
            <w:r w:rsidR="00E962C2" w:rsidRPr="00856414">
              <w:rPr>
                <w:rFonts w:ascii="Arial" w:hAnsi="Arial" w:cs="Arial"/>
                <w:sz w:val="22"/>
                <w:szCs w:val="22"/>
              </w:rPr>
              <w:t xml:space="preserve"> does not require any marketing brochures.</w:t>
            </w:r>
          </w:p>
        </w:tc>
      </w:tr>
      <w:tr w:rsidR="0006051F" w14:paraId="65D9BE55" w14:textId="77777777" w:rsidTr="003B6641">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2042BFC7" w14:textId="4AC731D9" w:rsidR="0006051F" w:rsidRPr="00856414" w:rsidRDefault="0006051F" w:rsidP="003F7E51">
            <w:pPr>
              <w:pStyle w:val="Normal1"/>
              <w:spacing w:line="259" w:lineRule="auto"/>
              <w:rPr>
                <w:rFonts w:ascii="Arial" w:hAnsi="Arial" w:cs="Arial"/>
                <w:b/>
                <w:sz w:val="20"/>
                <w:szCs w:val="20"/>
              </w:rPr>
            </w:pPr>
            <w:r w:rsidRPr="00856414">
              <w:rPr>
                <w:rFonts w:ascii="Arial" w:hAnsi="Arial" w:cs="Arial"/>
                <w:b/>
                <w:sz w:val="20"/>
                <w:szCs w:val="20"/>
              </w:rPr>
              <w:t>Supplier Response</w:t>
            </w:r>
          </w:p>
        </w:tc>
        <w:tc>
          <w:tcPr>
            <w:tcW w:w="8097" w:type="dxa"/>
          </w:tcPr>
          <w:p w14:paraId="3BC3E94B" w14:textId="77777777" w:rsidR="0006051F" w:rsidRPr="00856414" w:rsidRDefault="0006051F" w:rsidP="003F7E51">
            <w:pPr>
              <w:pStyle w:val="Normal1"/>
              <w:spacing w:after="160" w:line="259" w:lineRule="auto"/>
              <w:jc w:val="both"/>
            </w:pPr>
          </w:p>
        </w:tc>
      </w:tr>
    </w:tbl>
    <w:p w14:paraId="275253BF" w14:textId="3C75C248" w:rsidR="00BE21AE" w:rsidRDefault="00BE21AE" w:rsidP="00CC01BB">
      <w:pPr>
        <w:pStyle w:val="Normal1"/>
      </w:pPr>
    </w:p>
    <w:p w14:paraId="33EFCF4A" w14:textId="77777777" w:rsidR="00BE21AE" w:rsidRDefault="00BE21AE" w:rsidP="00CC01BB">
      <w:pPr>
        <w:pStyle w:val="Normal1"/>
        <w:sectPr w:rsidR="00BE21AE">
          <w:footerReference w:type="default" r:id="rId12"/>
          <w:pgSz w:w="11900" w:h="16840"/>
          <w:pgMar w:top="709" w:right="1800" w:bottom="709" w:left="1800" w:header="720" w:footer="720" w:gutter="0"/>
          <w:pgNumType w:start="1"/>
          <w:cols w:space="720"/>
        </w:sectPr>
      </w:pPr>
    </w:p>
    <w:p w14:paraId="11F00D06" w14:textId="77777777" w:rsidR="00CC01BB" w:rsidRDefault="00CC01BB" w:rsidP="00CC01BB">
      <w:pPr>
        <w:pStyle w:val="Normal1"/>
        <w:spacing w:after="160"/>
      </w:pPr>
    </w:p>
    <w:p w14:paraId="41304911" w14:textId="77777777" w:rsidR="00CC01BB" w:rsidRPr="00FF697D" w:rsidRDefault="00CC01BB" w:rsidP="00FF697D">
      <w:pPr>
        <w:pStyle w:val="Heading1"/>
        <w:numPr>
          <w:ilvl w:val="0"/>
          <w:numId w:val="0"/>
        </w:numPr>
        <w:ind w:left="720"/>
      </w:pPr>
      <w:bookmarkStart w:id="59" w:name="_Toc508350376"/>
      <w:r w:rsidRPr="00FF697D">
        <w:t>Annex B</w:t>
      </w:r>
      <w:r w:rsidR="00FF697D">
        <w:t xml:space="preserve"> – Mandatory and Discretionary Exclusions</w:t>
      </w:r>
      <w:bookmarkEnd w:id="59"/>
    </w:p>
    <w:p w14:paraId="746FD941" w14:textId="77777777" w:rsidR="00CC01BB" w:rsidRDefault="00CC01BB" w:rsidP="00CC01BB">
      <w:pPr>
        <w:pStyle w:val="Normal1"/>
        <w:jc w:val="both"/>
      </w:pPr>
      <w:r>
        <w:rPr>
          <w:rFonts w:ascii="Arial" w:eastAsia="Arial" w:hAnsi="Arial" w:cs="Arial"/>
          <w:b/>
          <w:sz w:val="36"/>
          <w:szCs w:val="36"/>
        </w:rPr>
        <w:t>Mandatory Exclusion Grounds</w:t>
      </w:r>
    </w:p>
    <w:p w14:paraId="01EE88C8" w14:textId="77777777" w:rsidR="00CC01BB" w:rsidRDefault="00CC01BB" w:rsidP="00CC01BB">
      <w:pPr>
        <w:pStyle w:val="Normal1"/>
        <w:spacing w:after="160"/>
        <w:jc w:val="both"/>
      </w:pPr>
      <w:r>
        <w:rPr>
          <w:rFonts w:ascii="Arial" w:eastAsia="Arial" w:hAnsi="Arial" w:cs="Arial"/>
          <w:b/>
        </w:rPr>
        <w:t>Public Contract Regulations 2015 R57(1), (2) and (3)</w:t>
      </w:r>
    </w:p>
    <w:p w14:paraId="3701FF01" w14:textId="77777777" w:rsidR="00CC01BB" w:rsidRDefault="00CC01BB" w:rsidP="00CC01BB">
      <w:pPr>
        <w:pStyle w:val="Normal1"/>
        <w:spacing w:after="160"/>
        <w:jc w:val="both"/>
      </w:pPr>
      <w:r>
        <w:rPr>
          <w:rFonts w:ascii="Arial" w:eastAsia="Arial" w:hAnsi="Arial" w:cs="Arial"/>
          <w:b/>
        </w:rPr>
        <w:t>Public Contract Directives 2014/24/EU Article 57(1)</w:t>
      </w:r>
    </w:p>
    <w:p w14:paraId="62A0927E" w14:textId="77777777" w:rsidR="00CC01BB" w:rsidRDefault="00CC01BB" w:rsidP="00CC01BB">
      <w:pPr>
        <w:pStyle w:val="Normal1"/>
        <w:jc w:val="both"/>
      </w:pPr>
      <w:r>
        <w:rPr>
          <w:rFonts w:ascii="Arial" w:eastAsia="Arial" w:hAnsi="Arial" w:cs="Arial"/>
          <w:b/>
        </w:rPr>
        <w:t>Participation in a criminal organisation</w:t>
      </w:r>
    </w:p>
    <w:p w14:paraId="4520E768" w14:textId="77777777" w:rsidR="00CC01BB" w:rsidRDefault="00CC01BB" w:rsidP="00CC01BB">
      <w:pPr>
        <w:pStyle w:val="Normal1"/>
        <w:jc w:val="both"/>
      </w:pPr>
    </w:p>
    <w:p w14:paraId="1A5A4F62" w14:textId="77777777" w:rsidR="00CC01BB" w:rsidRDefault="00CC01BB" w:rsidP="00CC01BB">
      <w:pPr>
        <w:pStyle w:val="Normal1"/>
        <w:spacing w:after="160"/>
        <w:jc w:val="both"/>
      </w:pPr>
      <w:r>
        <w:rPr>
          <w:rFonts w:ascii="Arial" w:eastAsia="Arial" w:hAnsi="Arial" w:cs="Arial"/>
        </w:rPr>
        <w:t>Participation offence as defined by section 45 of the Serious Crime Act 2015</w:t>
      </w:r>
    </w:p>
    <w:p w14:paraId="15A42AD6" w14:textId="77777777" w:rsidR="00CC01BB" w:rsidRDefault="00CC01BB" w:rsidP="00CC01BB">
      <w:pPr>
        <w:pStyle w:val="Normal1"/>
        <w:spacing w:after="160"/>
        <w:jc w:val="both"/>
      </w:pPr>
      <w:r>
        <w:rPr>
          <w:rFonts w:ascii="Arial" w:eastAsia="Arial" w:hAnsi="Arial" w:cs="Arial"/>
        </w:rPr>
        <w:t xml:space="preserve">Conspiracy within the meaning of </w:t>
      </w:r>
    </w:p>
    <w:p w14:paraId="560C0B1D" w14:textId="77777777" w:rsidR="00CC01BB" w:rsidRPr="00642C15" w:rsidRDefault="00CC01BB" w:rsidP="00642C15">
      <w:pPr>
        <w:pStyle w:val="Normal1"/>
        <w:numPr>
          <w:ilvl w:val="0"/>
          <w:numId w:val="10"/>
        </w:numPr>
        <w:spacing w:after="120"/>
        <w:ind w:left="1134" w:hanging="567"/>
        <w:jc w:val="both"/>
        <w:rPr>
          <w:rFonts w:ascii="Arial" w:eastAsia="Arial" w:hAnsi="Arial" w:cs="Arial"/>
        </w:rPr>
      </w:pPr>
      <w:r>
        <w:rPr>
          <w:rFonts w:ascii="Arial" w:eastAsia="Arial" w:hAnsi="Arial" w:cs="Arial"/>
        </w:rPr>
        <w:t xml:space="preserve">section 1 or 1A of the Criminal Law Act 1977 or </w:t>
      </w:r>
    </w:p>
    <w:p w14:paraId="27133A4B" w14:textId="77777777" w:rsidR="00CC01BB" w:rsidRPr="00642C15" w:rsidRDefault="00CC01BB" w:rsidP="00642C15">
      <w:pPr>
        <w:pStyle w:val="Normal1"/>
        <w:numPr>
          <w:ilvl w:val="0"/>
          <w:numId w:val="10"/>
        </w:numPr>
        <w:spacing w:after="120"/>
        <w:ind w:left="1134" w:hanging="567"/>
        <w:jc w:val="both"/>
        <w:rPr>
          <w:rFonts w:ascii="Arial" w:eastAsia="Arial" w:hAnsi="Arial" w:cs="Arial"/>
        </w:rPr>
      </w:pPr>
      <w:r>
        <w:rPr>
          <w:rFonts w:ascii="Arial" w:eastAsia="Arial" w:hAnsi="Arial" w:cs="Arial"/>
        </w:rPr>
        <w:t xml:space="preserve">article 9 or 9A of the Criminal Attempts and Conspiracy (Northern Ireland) Order 1983 </w:t>
      </w:r>
    </w:p>
    <w:p w14:paraId="27B01229" w14:textId="77777777" w:rsidR="00CC01BB" w:rsidRDefault="00CC01BB" w:rsidP="00CC01BB">
      <w:pPr>
        <w:pStyle w:val="Normal1"/>
        <w:jc w:val="both"/>
      </w:pPr>
      <w:r>
        <w:rPr>
          <w:rFonts w:ascii="Arial" w:eastAsia="Arial" w:hAnsi="Arial" w:cs="Arial"/>
        </w:rPr>
        <w:t>where that conspiracy relates to participation in a criminal organisation as defined in Article 2 of Council Framework Decision 2008/841/JHA on the fight against organised crime;</w:t>
      </w:r>
    </w:p>
    <w:p w14:paraId="28B56A3D" w14:textId="77777777" w:rsidR="00CC01BB" w:rsidRDefault="00CC01BB" w:rsidP="00CC01BB">
      <w:pPr>
        <w:pStyle w:val="Normal1"/>
        <w:spacing w:after="160"/>
        <w:jc w:val="both"/>
      </w:pPr>
    </w:p>
    <w:p w14:paraId="52B97A9B" w14:textId="77777777" w:rsidR="00CC01BB" w:rsidRDefault="00CC01BB" w:rsidP="00CC01BB">
      <w:pPr>
        <w:pStyle w:val="Normal1"/>
        <w:jc w:val="both"/>
      </w:pPr>
      <w:r>
        <w:rPr>
          <w:rFonts w:ascii="Arial" w:eastAsia="Arial" w:hAnsi="Arial" w:cs="Arial"/>
          <w:b/>
        </w:rPr>
        <w:t>Corruption</w:t>
      </w:r>
    </w:p>
    <w:p w14:paraId="30A15AFC" w14:textId="77777777" w:rsidR="00CC01BB" w:rsidRDefault="00CC01BB" w:rsidP="00CC01BB">
      <w:pPr>
        <w:pStyle w:val="Normal1"/>
        <w:jc w:val="both"/>
      </w:pPr>
    </w:p>
    <w:p w14:paraId="392C44BF" w14:textId="77777777" w:rsidR="00CC01BB" w:rsidRDefault="00CC01BB" w:rsidP="00CC01BB">
      <w:pPr>
        <w:pStyle w:val="Normal1"/>
        <w:spacing w:after="160"/>
        <w:jc w:val="both"/>
      </w:pPr>
      <w:r>
        <w:rPr>
          <w:rFonts w:ascii="Arial" w:eastAsia="Arial" w:hAnsi="Arial" w:cs="Arial"/>
        </w:rPr>
        <w:t>Corruption within the meaning of section 1(2) of the Public Bodies Corrupt Practices Act 1889 or section 1 of the Prevention of Corruption Act 1906;</w:t>
      </w:r>
    </w:p>
    <w:p w14:paraId="72562D00" w14:textId="77777777" w:rsidR="00CC01BB" w:rsidRDefault="00CC01BB" w:rsidP="00CC01BB">
      <w:pPr>
        <w:pStyle w:val="Normal1"/>
        <w:spacing w:after="160"/>
        <w:jc w:val="both"/>
      </w:pPr>
      <w:r>
        <w:rPr>
          <w:rFonts w:ascii="Arial" w:eastAsia="Arial" w:hAnsi="Arial" w:cs="Arial"/>
        </w:rPr>
        <w:t>The common law offence of bribery;</w:t>
      </w:r>
    </w:p>
    <w:p w14:paraId="6F093C21" w14:textId="77777777" w:rsidR="00CC01BB" w:rsidRDefault="00CC01BB" w:rsidP="00CC01BB">
      <w:pPr>
        <w:pStyle w:val="Normal1"/>
        <w:spacing w:after="160"/>
        <w:jc w:val="both"/>
      </w:pPr>
      <w:r>
        <w:rPr>
          <w:rFonts w:ascii="Arial" w:eastAsia="Arial" w:hAnsi="Arial" w:cs="Arial"/>
        </w:rPr>
        <w:t>Bribery within the meaning of sections 1, 2 or 6 of the Bribery Act 2010, or section 113 of the Representation of the People Act 1983;</w:t>
      </w:r>
    </w:p>
    <w:p w14:paraId="5054A3D1" w14:textId="77777777" w:rsidR="00CC01BB" w:rsidRDefault="00CC01BB" w:rsidP="00CC01BB">
      <w:pPr>
        <w:pStyle w:val="Normal1"/>
        <w:jc w:val="both"/>
      </w:pPr>
      <w:r>
        <w:rPr>
          <w:rFonts w:ascii="Arial" w:eastAsia="Arial" w:hAnsi="Arial" w:cs="Arial"/>
          <w:b/>
        </w:rPr>
        <w:t>Fraud</w:t>
      </w:r>
    </w:p>
    <w:p w14:paraId="5A1D5D12" w14:textId="77777777" w:rsidR="00CC01BB" w:rsidRDefault="00CC01BB" w:rsidP="00CC01BB">
      <w:pPr>
        <w:pStyle w:val="Normal1"/>
        <w:jc w:val="both"/>
      </w:pPr>
    </w:p>
    <w:p w14:paraId="338854B4" w14:textId="77777777" w:rsidR="00CC01BB" w:rsidRDefault="00CC01BB" w:rsidP="00CC01BB">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10265D14" w14:textId="77777777" w:rsidR="00CC01BB" w:rsidRDefault="00CC01BB" w:rsidP="00DA6495">
      <w:pPr>
        <w:pStyle w:val="Normal1"/>
        <w:numPr>
          <w:ilvl w:val="0"/>
          <w:numId w:val="10"/>
        </w:numPr>
        <w:spacing w:after="120"/>
        <w:ind w:left="1134" w:hanging="567"/>
        <w:jc w:val="both"/>
      </w:pPr>
      <w:r>
        <w:rPr>
          <w:rFonts w:ascii="Arial" w:eastAsia="Arial" w:hAnsi="Arial" w:cs="Arial"/>
        </w:rPr>
        <w:t>the common law offence of cheating the Revenue;</w:t>
      </w:r>
    </w:p>
    <w:p w14:paraId="2ACD7A05" w14:textId="77777777" w:rsidR="00CC01BB" w:rsidRDefault="00CC01BB" w:rsidP="00DA6495">
      <w:pPr>
        <w:pStyle w:val="Normal1"/>
        <w:numPr>
          <w:ilvl w:val="0"/>
          <w:numId w:val="10"/>
        </w:numPr>
        <w:spacing w:after="120"/>
        <w:ind w:left="1134" w:hanging="567"/>
        <w:jc w:val="both"/>
      </w:pPr>
      <w:r>
        <w:rPr>
          <w:rFonts w:ascii="Arial" w:eastAsia="Arial" w:hAnsi="Arial" w:cs="Arial"/>
        </w:rPr>
        <w:t xml:space="preserve">the common law offence of conspiracy to defraud; </w:t>
      </w:r>
    </w:p>
    <w:p w14:paraId="27CEDCAC" w14:textId="77777777" w:rsidR="00CC01BB" w:rsidRDefault="00CC01BB" w:rsidP="00DA6495">
      <w:pPr>
        <w:pStyle w:val="Normal1"/>
        <w:numPr>
          <w:ilvl w:val="0"/>
          <w:numId w:val="14"/>
        </w:numPr>
        <w:spacing w:after="120"/>
        <w:ind w:left="1134" w:hanging="567"/>
        <w:jc w:val="both"/>
      </w:pPr>
      <w:r>
        <w:rPr>
          <w:rFonts w:ascii="Arial" w:eastAsia="Arial" w:hAnsi="Arial" w:cs="Arial"/>
        </w:rPr>
        <w:t>fraud or theft within the meaning of the Theft Act 1968, the Theft Act (Northern Ireland) 1969, the Theft Act 1978 or the Theft (Northern Ireland) Order 1978;</w:t>
      </w:r>
    </w:p>
    <w:p w14:paraId="45F47791" w14:textId="77777777" w:rsidR="00CC01BB" w:rsidRDefault="00CC01BB" w:rsidP="00DA6495">
      <w:pPr>
        <w:pStyle w:val="Normal1"/>
        <w:numPr>
          <w:ilvl w:val="0"/>
          <w:numId w:val="14"/>
        </w:numPr>
        <w:spacing w:after="120"/>
        <w:ind w:left="1134" w:hanging="567"/>
        <w:jc w:val="both"/>
      </w:pPr>
      <w:r>
        <w:rPr>
          <w:rFonts w:ascii="Arial" w:eastAsia="Arial" w:hAnsi="Arial" w:cs="Arial"/>
        </w:rPr>
        <w:t>fraudulent trading within the meaning of section 458 of the Companies Act 1985, article 451 of the Companies (Northern Ireland) Order 1986 or section 993 of the Companies Act 2006;</w:t>
      </w:r>
    </w:p>
    <w:p w14:paraId="4E9BE1A6" w14:textId="77777777" w:rsidR="00CC01BB" w:rsidRDefault="00CC01BB" w:rsidP="00DA6495">
      <w:pPr>
        <w:pStyle w:val="Normal1"/>
        <w:numPr>
          <w:ilvl w:val="0"/>
          <w:numId w:val="14"/>
        </w:numPr>
        <w:spacing w:after="120"/>
        <w:ind w:left="1134" w:hanging="567"/>
        <w:jc w:val="both"/>
      </w:pPr>
      <w:r>
        <w:rPr>
          <w:rFonts w:ascii="Arial" w:eastAsia="Arial" w:hAnsi="Arial" w:cs="Arial"/>
        </w:rPr>
        <w:t>fraudulent evasion within the meaning of section 170 of the Customs and Excise Management Act 1979 or section 72 of the Value Added Tax Act 1994;</w:t>
      </w:r>
    </w:p>
    <w:p w14:paraId="4D2C6D54" w14:textId="77777777" w:rsidR="00CC01BB" w:rsidRDefault="00CC01BB" w:rsidP="00DA6495">
      <w:pPr>
        <w:pStyle w:val="Normal1"/>
        <w:numPr>
          <w:ilvl w:val="0"/>
          <w:numId w:val="14"/>
        </w:numPr>
        <w:spacing w:after="120"/>
        <w:ind w:left="1134" w:hanging="567"/>
        <w:jc w:val="both"/>
      </w:pPr>
      <w:r>
        <w:rPr>
          <w:rFonts w:ascii="Arial" w:eastAsia="Arial" w:hAnsi="Arial" w:cs="Arial"/>
        </w:rPr>
        <w:t>an offence in connection with taxation in the European Union within the meaning of section 71 of the Criminal Justice Act 1993;</w:t>
      </w:r>
    </w:p>
    <w:p w14:paraId="3C6B090E" w14:textId="77777777" w:rsidR="00CC01BB" w:rsidRDefault="00CC01BB" w:rsidP="00DA6495">
      <w:pPr>
        <w:pStyle w:val="Normal1"/>
        <w:numPr>
          <w:ilvl w:val="0"/>
          <w:numId w:val="14"/>
        </w:numPr>
        <w:spacing w:after="120"/>
        <w:ind w:left="1134" w:hanging="567"/>
        <w:jc w:val="both"/>
      </w:pPr>
      <w:r>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p w14:paraId="71473A3F" w14:textId="77777777" w:rsidR="00CC01BB" w:rsidRDefault="00CC01BB" w:rsidP="00DA6495">
      <w:pPr>
        <w:pStyle w:val="Normal1"/>
        <w:numPr>
          <w:ilvl w:val="0"/>
          <w:numId w:val="14"/>
        </w:numPr>
        <w:spacing w:after="120"/>
        <w:ind w:left="1134" w:hanging="567"/>
        <w:jc w:val="both"/>
      </w:pPr>
      <w:r>
        <w:rPr>
          <w:rFonts w:ascii="Arial" w:eastAsia="Arial" w:hAnsi="Arial" w:cs="Arial"/>
        </w:rPr>
        <w:t>fraud within the meaning of section 2, 3 or 4 of the Fraud Act 2006;</w:t>
      </w:r>
    </w:p>
    <w:p w14:paraId="54926CC2" w14:textId="77777777" w:rsidR="00CC01BB" w:rsidRDefault="00CC01BB" w:rsidP="00DA6495">
      <w:pPr>
        <w:pStyle w:val="Normal1"/>
        <w:numPr>
          <w:ilvl w:val="0"/>
          <w:numId w:val="14"/>
        </w:numPr>
        <w:ind w:left="1134" w:hanging="567"/>
        <w:contextualSpacing/>
        <w:jc w:val="both"/>
      </w:pPr>
      <w:r>
        <w:rPr>
          <w:rFonts w:ascii="Arial" w:eastAsia="Arial" w:hAnsi="Arial" w:cs="Arial"/>
        </w:rPr>
        <w:lastRenderedPageBreak/>
        <w:t>the possession of articles for use in frauds within the meaning of section 6 of the Fraud Act 2006, or the making, adapting, supplying or offering to supply articles for use in frauds within the meaning of section 7 of that Act;</w:t>
      </w:r>
    </w:p>
    <w:p w14:paraId="106341A5" w14:textId="77777777" w:rsidR="00CC01BB" w:rsidRDefault="00CC01BB" w:rsidP="00DA6495">
      <w:pPr>
        <w:pStyle w:val="Normal1"/>
        <w:ind w:left="1134" w:hanging="567"/>
        <w:jc w:val="both"/>
      </w:pPr>
    </w:p>
    <w:p w14:paraId="4ADA1163" w14:textId="77777777" w:rsidR="00CC01BB" w:rsidRDefault="00CC01BB" w:rsidP="00CC01BB">
      <w:pPr>
        <w:pStyle w:val="Normal1"/>
        <w:jc w:val="both"/>
      </w:pPr>
      <w:r>
        <w:rPr>
          <w:rFonts w:ascii="Arial" w:eastAsia="Arial" w:hAnsi="Arial" w:cs="Arial"/>
          <w:b/>
        </w:rPr>
        <w:t>Terrorist offences or offences linked to terrorist activities</w:t>
      </w:r>
    </w:p>
    <w:p w14:paraId="2AD9D084" w14:textId="77777777" w:rsidR="00CC01BB" w:rsidRDefault="00CC01BB" w:rsidP="00CC01BB">
      <w:pPr>
        <w:pStyle w:val="Normal1"/>
        <w:jc w:val="both"/>
      </w:pPr>
    </w:p>
    <w:p w14:paraId="012131B9" w14:textId="77777777" w:rsidR="00CC01BB" w:rsidRDefault="00CC01BB" w:rsidP="00CC01BB">
      <w:pPr>
        <w:pStyle w:val="Normal1"/>
        <w:spacing w:after="160"/>
        <w:jc w:val="both"/>
      </w:pPr>
      <w:r>
        <w:rPr>
          <w:rFonts w:ascii="Arial" w:eastAsia="Arial" w:hAnsi="Arial" w:cs="Arial"/>
        </w:rPr>
        <w:t>Any offence:</w:t>
      </w:r>
    </w:p>
    <w:p w14:paraId="717D2A8B" w14:textId="77777777" w:rsidR="00CC01BB" w:rsidRPr="00DA6495" w:rsidRDefault="00CC01BB" w:rsidP="00DA6495">
      <w:pPr>
        <w:pStyle w:val="Normal1"/>
        <w:numPr>
          <w:ilvl w:val="0"/>
          <w:numId w:val="10"/>
        </w:numPr>
        <w:spacing w:after="120"/>
        <w:ind w:left="1134" w:hanging="567"/>
        <w:jc w:val="both"/>
        <w:rPr>
          <w:rFonts w:ascii="Arial" w:eastAsia="Arial" w:hAnsi="Arial" w:cs="Arial"/>
        </w:rPr>
      </w:pPr>
      <w:r>
        <w:rPr>
          <w:rFonts w:ascii="Arial" w:eastAsia="Arial" w:hAnsi="Arial" w:cs="Arial"/>
        </w:rPr>
        <w:t>listed in section 41 of the Counter Terrorism Act 2008;</w:t>
      </w:r>
    </w:p>
    <w:p w14:paraId="69D61A5E" w14:textId="77777777" w:rsidR="00CC01BB" w:rsidRPr="00DA6495" w:rsidRDefault="00CC01BB" w:rsidP="00DA6495">
      <w:pPr>
        <w:pStyle w:val="Normal1"/>
        <w:numPr>
          <w:ilvl w:val="0"/>
          <w:numId w:val="10"/>
        </w:numPr>
        <w:spacing w:after="120"/>
        <w:ind w:left="1134" w:hanging="567"/>
        <w:jc w:val="both"/>
        <w:rPr>
          <w:rFonts w:ascii="Arial" w:eastAsia="Arial" w:hAnsi="Arial" w:cs="Arial"/>
        </w:rPr>
      </w:pPr>
      <w:r>
        <w:rPr>
          <w:rFonts w:ascii="Arial" w:eastAsia="Arial" w:hAnsi="Arial" w:cs="Arial"/>
        </w:rPr>
        <w:t>listed in schedule 2 to that Act where the court has determined that there is a terrorist connection;</w:t>
      </w:r>
    </w:p>
    <w:p w14:paraId="55BE87E6" w14:textId="77777777" w:rsidR="00CC01BB" w:rsidRPr="00DA6495" w:rsidRDefault="00CC01BB" w:rsidP="00DA6495">
      <w:pPr>
        <w:pStyle w:val="Normal1"/>
        <w:numPr>
          <w:ilvl w:val="0"/>
          <w:numId w:val="10"/>
        </w:numPr>
        <w:spacing w:after="120"/>
        <w:ind w:left="1134" w:hanging="567"/>
        <w:jc w:val="both"/>
        <w:rPr>
          <w:rFonts w:ascii="Arial" w:eastAsia="Arial" w:hAnsi="Arial" w:cs="Arial"/>
        </w:rPr>
      </w:pPr>
      <w:r>
        <w:rPr>
          <w:rFonts w:ascii="Arial" w:eastAsia="Arial" w:hAnsi="Arial" w:cs="Arial"/>
        </w:rPr>
        <w:t>under sections 44 to 46 of the Serious Crime Act 2007 which relates to an offence covered by the previous two points;</w:t>
      </w:r>
    </w:p>
    <w:p w14:paraId="09707726" w14:textId="77777777" w:rsidR="00CC01BB" w:rsidRDefault="00CC01BB" w:rsidP="00CC01BB">
      <w:pPr>
        <w:pStyle w:val="Normal1"/>
        <w:spacing w:after="160"/>
        <w:jc w:val="both"/>
      </w:pPr>
    </w:p>
    <w:p w14:paraId="3A979232" w14:textId="77777777" w:rsidR="00CC01BB" w:rsidRDefault="00CC01BB" w:rsidP="00CC01BB">
      <w:pPr>
        <w:pStyle w:val="Normal1"/>
        <w:jc w:val="both"/>
      </w:pPr>
      <w:r>
        <w:rPr>
          <w:rFonts w:ascii="Arial" w:eastAsia="Arial" w:hAnsi="Arial" w:cs="Arial"/>
          <w:b/>
        </w:rPr>
        <w:t>Money laundering or terrorist financing</w:t>
      </w:r>
    </w:p>
    <w:p w14:paraId="63D05424" w14:textId="77777777" w:rsidR="00CC01BB" w:rsidRDefault="00CC01BB" w:rsidP="00CC01BB">
      <w:pPr>
        <w:pStyle w:val="Normal1"/>
        <w:jc w:val="both"/>
      </w:pPr>
    </w:p>
    <w:p w14:paraId="4A38C9F6" w14:textId="77777777" w:rsidR="00CC01BB" w:rsidRDefault="00CC01BB" w:rsidP="00CC01BB">
      <w:pPr>
        <w:pStyle w:val="Normal1"/>
        <w:spacing w:after="160"/>
        <w:jc w:val="both"/>
      </w:pPr>
      <w:r>
        <w:rPr>
          <w:rFonts w:ascii="Arial" w:eastAsia="Arial" w:hAnsi="Arial" w:cs="Arial"/>
        </w:rPr>
        <w:t>Money laundering within the meaning of sections 340(11) and 415 of the Proceeds of Crime Act 2002</w:t>
      </w:r>
    </w:p>
    <w:p w14:paraId="7FA8B6E2" w14:textId="77777777" w:rsidR="00CC01BB" w:rsidRDefault="00CC01BB" w:rsidP="00CC01BB">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067CF81D" w14:textId="77777777" w:rsidR="00CC01BB" w:rsidRDefault="00CC01BB" w:rsidP="00CC01BB">
      <w:pPr>
        <w:pStyle w:val="Normal1"/>
        <w:jc w:val="both"/>
      </w:pPr>
      <w:r>
        <w:rPr>
          <w:rFonts w:ascii="Arial" w:eastAsia="Arial" w:hAnsi="Arial" w:cs="Arial"/>
          <w:b/>
        </w:rPr>
        <w:t>Child labour and other forms of trafficking human beings</w:t>
      </w:r>
    </w:p>
    <w:p w14:paraId="03471554" w14:textId="77777777" w:rsidR="00CC01BB" w:rsidRDefault="00CC01BB" w:rsidP="00CC01BB">
      <w:pPr>
        <w:pStyle w:val="Normal1"/>
        <w:jc w:val="both"/>
      </w:pPr>
    </w:p>
    <w:p w14:paraId="5909F21C" w14:textId="77777777" w:rsidR="00CC01BB" w:rsidRDefault="00CC01BB" w:rsidP="00CC01BB">
      <w:pPr>
        <w:pStyle w:val="Normal1"/>
        <w:spacing w:after="160"/>
        <w:jc w:val="both"/>
      </w:pPr>
      <w:r>
        <w:rPr>
          <w:rFonts w:ascii="Arial" w:eastAsia="Arial" w:hAnsi="Arial" w:cs="Arial"/>
        </w:rPr>
        <w:t>An offence under section 4 of the Asylum and Immigration (Treatment of Claimants etc.) Act 2004;</w:t>
      </w:r>
    </w:p>
    <w:p w14:paraId="6D99F7A9" w14:textId="77777777" w:rsidR="00CC01BB" w:rsidRDefault="00CC01BB" w:rsidP="00CC01BB">
      <w:pPr>
        <w:pStyle w:val="Normal1"/>
        <w:spacing w:after="160"/>
        <w:jc w:val="both"/>
      </w:pPr>
      <w:r>
        <w:rPr>
          <w:rFonts w:ascii="Arial" w:eastAsia="Arial" w:hAnsi="Arial" w:cs="Arial"/>
        </w:rPr>
        <w:t>An offence under section 59A of the Sexual Offences Act 2003</w:t>
      </w:r>
    </w:p>
    <w:p w14:paraId="46BEF6EB" w14:textId="77777777" w:rsidR="00CC01BB" w:rsidRDefault="00CC01BB" w:rsidP="00CC01BB">
      <w:pPr>
        <w:pStyle w:val="Normal1"/>
        <w:spacing w:after="160"/>
        <w:jc w:val="both"/>
      </w:pPr>
      <w:r>
        <w:rPr>
          <w:rFonts w:ascii="Arial" w:eastAsia="Arial" w:hAnsi="Arial" w:cs="Arial"/>
        </w:rPr>
        <w:t>An offence under section 71 of the Coroners and Justice Act 2009;</w:t>
      </w:r>
    </w:p>
    <w:p w14:paraId="27137E33" w14:textId="77777777" w:rsidR="00CC01BB" w:rsidRDefault="00CC01BB" w:rsidP="00CC01BB">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14:paraId="31DD226D" w14:textId="77777777" w:rsidR="00CC01BB" w:rsidRDefault="00CC01BB" w:rsidP="00CC01BB">
      <w:pPr>
        <w:pStyle w:val="Normal1"/>
        <w:spacing w:after="160"/>
        <w:jc w:val="both"/>
      </w:pPr>
      <w:r>
        <w:rPr>
          <w:rFonts w:ascii="Arial" w:eastAsia="Arial" w:hAnsi="Arial" w:cs="Arial"/>
        </w:rPr>
        <w:t>An offence under section 2 or section 4 of the Modern Slavery Act 2015</w:t>
      </w:r>
    </w:p>
    <w:p w14:paraId="0B7E7669" w14:textId="77777777" w:rsidR="00CC01BB" w:rsidRDefault="00CC01BB" w:rsidP="00CC01BB">
      <w:pPr>
        <w:pStyle w:val="Normal1"/>
        <w:jc w:val="both"/>
      </w:pPr>
      <w:r>
        <w:rPr>
          <w:rFonts w:ascii="Arial" w:eastAsia="Arial" w:hAnsi="Arial" w:cs="Arial"/>
          <w:b/>
        </w:rPr>
        <w:t xml:space="preserve">Non-payment of tax and social security contributions </w:t>
      </w:r>
    </w:p>
    <w:p w14:paraId="0D914036" w14:textId="77777777" w:rsidR="00CC01BB" w:rsidRDefault="00CC01BB" w:rsidP="00CC01BB">
      <w:pPr>
        <w:pStyle w:val="Normal1"/>
        <w:jc w:val="both"/>
      </w:pPr>
    </w:p>
    <w:p w14:paraId="18591596" w14:textId="77777777" w:rsidR="00CC01BB" w:rsidRDefault="00CC01BB" w:rsidP="00CC01BB">
      <w:pPr>
        <w:pStyle w:val="Normal1"/>
        <w:spacing w:after="160"/>
        <w:jc w:val="both"/>
      </w:pPr>
      <w:r>
        <w:rPr>
          <w:rFonts w:ascii="Arial" w:eastAsia="Arial" w:hAnsi="Arial" w:cs="Arial"/>
        </w:rPr>
        <w:t>Breach of obligations relating to the payment of taxes or social security contributions that has been established by a judicial or administrative decision.</w:t>
      </w:r>
    </w:p>
    <w:p w14:paraId="2C9DD749" w14:textId="77777777" w:rsidR="00CC01BB" w:rsidRDefault="00CC01BB" w:rsidP="00CC01BB">
      <w:pPr>
        <w:pStyle w:val="Normal1"/>
        <w:jc w:val="both"/>
      </w:pPr>
      <w:r>
        <w:rPr>
          <w:rFonts w:ascii="Arial" w:eastAsia="Arial" w:hAnsi="Arial" w:cs="Arial"/>
        </w:rPr>
        <w:t>Where any tax returns submitted on or after 1 October 2012 have been found to be incorrect as a result of:</w:t>
      </w:r>
    </w:p>
    <w:p w14:paraId="3E58E369" w14:textId="77777777" w:rsidR="00CC01BB" w:rsidRPr="00DA6495" w:rsidRDefault="00CC01BB" w:rsidP="00DA6495">
      <w:pPr>
        <w:pStyle w:val="Normal1"/>
        <w:numPr>
          <w:ilvl w:val="0"/>
          <w:numId w:val="10"/>
        </w:numPr>
        <w:spacing w:after="120"/>
        <w:ind w:left="1134" w:hanging="567"/>
        <w:jc w:val="both"/>
        <w:rPr>
          <w:rFonts w:ascii="Arial" w:eastAsia="Arial" w:hAnsi="Arial" w:cs="Arial"/>
        </w:rPr>
      </w:pPr>
      <w:r>
        <w:rPr>
          <w:rFonts w:ascii="Arial" w:eastAsia="Arial" w:hAnsi="Arial" w:cs="Arial"/>
        </w:rPr>
        <w:t>HMRC successfully challenging the potential supplier under the General Anti – Abuse Rule (GAAR) or the “Halifax” abuse principle; or</w:t>
      </w:r>
    </w:p>
    <w:p w14:paraId="73190F74" w14:textId="77777777" w:rsidR="00CC01BB" w:rsidRPr="00DA6495" w:rsidRDefault="00CC01BB" w:rsidP="00DA6495">
      <w:pPr>
        <w:pStyle w:val="Normal1"/>
        <w:numPr>
          <w:ilvl w:val="0"/>
          <w:numId w:val="10"/>
        </w:numPr>
        <w:spacing w:after="120"/>
        <w:ind w:left="1134" w:hanging="567"/>
        <w:jc w:val="both"/>
        <w:rPr>
          <w:rFonts w:ascii="Arial" w:eastAsia="Arial" w:hAnsi="Arial" w:cs="Arial"/>
        </w:rPr>
      </w:pPr>
      <w:r>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principle; </w:t>
      </w:r>
    </w:p>
    <w:p w14:paraId="2372CCF4" w14:textId="77777777" w:rsidR="00CC01BB" w:rsidRPr="00DA6495" w:rsidRDefault="00CC01BB" w:rsidP="00DA6495">
      <w:pPr>
        <w:pStyle w:val="Normal1"/>
        <w:numPr>
          <w:ilvl w:val="0"/>
          <w:numId w:val="10"/>
        </w:numPr>
        <w:spacing w:after="120"/>
        <w:ind w:left="1134" w:hanging="567"/>
        <w:jc w:val="both"/>
        <w:rPr>
          <w:rFonts w:ascii="Arial" w:eastAsia="Arial" w:hAnsi="Arial" w:cs="Arial"/>
        </w:rPr>
      </w:pPr>
      <w:r w:rsidRPr="00DA6495">
        <w:rPr>
          <w:rFonts w:ascii="Arial" w:eastAsia="Arial" w:hAnsi="Arial" w:cs="Arial"/>
        </w:rPr>
        <w:t>a failure to notify, or failure of an avoidance scheme which the supplier is or was involved in, under the Disclosure of Tax Avoidance Scheme rules (DOTAS) or any equivalent or similar regime in a jurisdiction in which the supplier is established</w:t>
      </w:r>
      <w:r w:rsidR="00D0749F" w:rsidRPr="00DA6495">
        <w:rPr>
          <w:rFonts w:ascii="Arial" w:eastAsia="Arial" w:hAnsi="Arial" w:cs="Arial"/>
        </w:rPr>
        <w:t>.</w:t>
      </w:r>
    </w:p>
    <w:p w14:paraId="062D7134" w14:textId="77777777" w:rsidR="00D0749F" w:rsidRDefault="00D0749F" w:rsidP="00D0749F">
      <w:pPr>
        <w:pStyle w:val="Normal1"/>
        <w:contextualSpacing/>
        <w:jc w:val="both"/>
      </w:pPr>
    </w:p>
    <w:p w14:paraId="185C9316" w14:textId="77777777" w:rsidR="00D0749F" w:rsidRDefault="00D0749F" w:rsidP="00D0749F">
      <w:pPr>
        <w:pStyle w:val="Normal1"/>
        <w:contextualSpacing/>
        <w:jc w:val="both"/>
      </w:pPr>
    </w:p>
    <w:p w14:paraId="32837980" w14:textId="77777777" w:rsidR="00CC01BB" w:rsidRDefault="00CC01BB" w:rsidP="00CC01BB">
      <w:pPr>
        <w:pStyle w:val="Normal1"/>
        <w:ind w:left="2154"/>
        <w:jc w:val="both"/>
      </w:pPr>
    </w:p>
    <w:p w14:paraId="78D8FA6A" w14:textId="77777777" w:rsidR="00CC01BB" w:rsidRDefault="00CC01BB" w:rsidP="00CC01BB">
      <w:pPr>
        <w:pStyle w:val="Normal1"/>
        <w:jc w:val="both"/>
      </w:pPr>
      <w:r>
        <w:rPr>
          <w:rFonts w:ascii="Arial" w:eastAsia="Arial" w:hAnsi="Arial" w:cs="Arial"/>
          <w:b/>
        </w:rPr>
        <w:lastRenderedPageBreak/>
        <w:t xml:space="preserve">Other offences </w:t>
      </w:r>
    </w:p>
    <w:p w14:paraId="370BA952" w14:textId="77777777" w:rsidR="00CC01BB" w:rsidRDefault="00CC01BB" w:rsidP="00CC01BB">
      <w:pPr>
        <w:pStyle w:val="Normal1"/>
        <w:jc w:val="both"/>
      </w:pPr>
    </w:p>
    <w:p w14:paraId="556B8F85" w14:textId="77777777" w:rsidR="00CC01BB" w:rsidRDefault="00CC01BB" w:rsidP="00CC01BB">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14:paraId="1A6DCE44" w14:textId="77777777" w:rsidR="00CC01BB" w:rsidRDefault="00CC01BB" w:rsidP="00CC01BB">
      <w:pPr>
        <w:pStyle w:val="Normal1"/>
        <w:spacing w:after="160"/>
        <w:jc w:val="both"/>
        <w:rPr>
          <w:rFonts w:ascii="Arial" w:eastAsia="Arial" w:hAnsi="Arial" w:cs="Arial"/>
        </w:rPr>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14:paraId="018EBE3B" w14:textId="77777777" w:rsidR="00CC01BB" w:rsidRDefault="00CC01BB" w:rsidP="00CC01BB">
      <w:pPr>
        <w:pStyle w:val="Normal1"/>
        <w:jc w:val="both"/>
      </w:pPr>
      <w:r>
        <w:rPr>
          <w:rFonts w:ascii="Arial" w:eastAsia="Arial" w:hAnsi="Arial" w:cs="Arial"/>
          <w:b/>
          <w:sz w:val="32"/>
          <w:szCs w:val="32"/>
        </w:rPr>
        <w:t xml:space="preserve">Discretionary exclusions </w:t>
      </w:r>
    </w:p>
    <w:p w14:paraId="5C248166" w14:textId="77777777" w:rsidR="00CC01BB" w:rsidRDefault="00CC01BB" w:rsidP="00CC01BB">
      <w:pPr>
        <w:pStyle w:val="Normal1"/>
        <w:jc w:val="both"/>
      </w:pPr>
    </w:p>
    <w:p w14:paraId="7F850716" w14:textId="77777777" w:rsidR="00CC01BB" w:rsidRDefault="00CC01BB" w:rsidP="00CC01BB">
      <w:pPr>
        <w:pStyle w:val="Normal1"/>
        <w:jc w:val="both"/>
      </w:pPr>
      <w:r>
        <w:rPr>
          <w:rFonts w:ascii="Arial" w:eastAsia="Arial" w:hAnsi="Arial" w:cs="Arial"/>
          <w:b/>
        </w:rPr>
        <w:t>Obligations in the field of environment, social and labour law.</w:t>
      </w:r>
    </w:p>
    <w:p w14:paraId="2D6DC4EA" w14:textId="77777777" w:rsidR="00CC01BB" w:rsidRDefault="00CC01BB" w:rsidP="00CC01BB">
      <w:pPr>
        <w:pStyle w:val="Normal1"/>
        <w:jc w:val="both"/>
      </w:pPr>
    </w:p>
    <w:p w14:paraId="67280A77" w14:textId="77777777" w:rsidR="00CC01BB" w:rsidRDefault="00CC01BB" w:rsidP="00CC01BB">
      <w:pPr>
        <w:pStyle w:val="Normal1"/>
        <w:spacing w:after="160"/>
        <w:jc w:val="both"/>
      </w:pPr>
      <w:r>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06265FAF" w14:textId="77777777" w:rsidR="00CC01BB" w:rsidRPr="00642C15" w:rsidRDefault="00CC01BB" w:rsidP="00642C15">
      <w:pPr>
        <w:pStyle w:val="Normal1"/>
        <w:numPr>
          <w:ilvl w:val="0"/>
          <w:numId w:val="10"/>
        </w:numPr>
        <w:spacing w:after="120"/>
        <w:ind w:left="1134" w:hanging="567"/>
        <w:jc w:val="both"/>
        <w:rPr>
          <w:rFonts w:ascii="Arial" w:eastAsia="Arial" w:hAnsi="Arial" w:cs="Arial"/>
        </w:rPr>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093177FF" w14:textId="77777777" w:rsidR="00CC01BB" w:rsidRPr="00642C15" w:rsidRDefault="00CC01BB" w:rsidP="00642C15">
      <w:pPr>
        <w:pStyle w:val="Normal1"/>
        <w:numPr>
          <w:ilvl w:val="0"/>
          <w:numId w:val="10"/>
        </w:numPr>
        <w:spacing w:after="120"/>
        <w:ind w:left="1134" w:hanging="567"/>
        <w:jc w:val="both"/>
        <w:rPr>
          <w:rFonts w:ascii="Arial" w:eastAsia="Arial" w:hAnsi="Arial" w:cs="Arial"/>
        </w:rPr>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49D526B0" w14:textId="77777777" w:rsidR="00CC01BB" w:rsidRPr="00642C15" w:rsidRDefault="00CC01BB" w:rsidP="00642C15">
      <w:pPr>
        <w:pStyle w:val="Normal1"/>
        <w:numPr>
          <w:ilvl w:val="0"/>
          <w:numId w:val="10"/>
        </w:numPr>
        <w:spacing w:after="120"/>
        <w:ind w:left="1134" w:hanging="567"/>
        <w:jc w:val="both"/>
        <w:rPr>
          <w:rFonts w:ascii="Arial" w:eastAsia="Arial" w:hAnsi="Arial" w:cs="Arial"/>
        </w:rPr>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1139F87F" w14:textId="77777777" w:rsidR="00CC01BB" w:rsidRPr="00642C15" w:rsidRDefault="00CC01BB" w:rsidP="00642C15">
      <w:pPr>
        <w:pStyle w:val="Normal1"/>
        <w:numPr>
          <w:ilvl w:val="0"/>
          <w:numId w:val="10"/>
        </w:numPr>
        <w:spacing w:after="120"/>
        <w:ind w:left="1134" w:hanging="567"/>
        <w:jc w:val="both"/>
        <w:rPr>
          <w:rFonts w:ascii="Arial" w:eastAsia="Arial" w:hAnsi="Arial" w:cs="Arial"/>
        </w:rPr>
      </w:pPr>
      <w:r>
        <w:rPr>
          <w:rFonts w:ascii="Arial" w:eastAsia="Arial" w:hAnsi="Arial" w:cs="Arial"/>
        </w:rPr>
        <w:t>Where the organisation has been in breach of section 15 of the Immigration, Asylum, and Nationality Act 2006;</w:t>
      </w:r>
    </w:p>
    <w:p w14:paraId="77FEC958" w14:textId="77777777" w:rsidR="00CC01BB" w:rsidRPr="00642C15" w:rsidRDefault="00CC01BB" w:rsidP="00642C15">
      <w:pPr>
        <w:pStyle w:val="Normal1"/>
        <w:numPr>
          <w:ilvl w:val="0"/>
          <w:numId w:val="10"/>
        </w:numPr>
        <w:spacing w:after="120"/>
        <w:ind w:left="1134" w:hanging="567"/>
        <w:jc w:val="both"/>
        <w:rPr>
          <w:rFonts w:ascii="Arial" w:eastAsia="Arial" w:hAnsi="Arial" w:cs="Arial"/>
        </w:rPr>
      </w:pPr>
      <w:r>
        <w:rPr>
          <w:rFonts w:ascii="Arial" w:eastAsia="Arial" w:hAnsi="Arial" w:cs="Arial"/>
        </w:rPr>
        <w:t>Where the organisation has a conviction under section 21 of the Immigration, Asylum, and Nationality Act 2006;</w:t>
      </w:r>
    </w:p>
    <w:p w14:paraId="047F316E" w14:textId="77777777" w:rsidR="00CC01BB" w:rsidRDefault="00CC01BB" w:rsidP="00642C15">
      <w:pPr>
        <w:pStyle w:val="Normal1"/>
        <w:numPr>
          <w:ilvl w:val="0"/>
          <w:numId w:val="10"/>
        </w:numPr>
        <w:spacing w:after="120"/>
        <w:ind w:left="1134" w:hanging="567"/>
        <w:jc w:val="both"/>
        <w:rPr>
          <w:rFonts w:ascii="Arial" w:eastAsia="Arial" w:hAnsi="Arial" w:cs="Arial"/>
        </w:rPr>
      </w:pPr>
      <w:r>
        <w:rPr>
          <w:rFonts w:ascii="Arial" w:eastAsia="Arial" w:hAnsi="Arial" w:cs="Arial"/>
        </w:rPr>
        <w:t>Where the organisation has been in breach of the National Minimum Wage Act 1998.</w:t>
      </w:r>
    </w:p>
    <w:p w14:paraId="1E97F133" w14:textId="77777777" w:rsidR="00642C15" w:rsidRPr="00642C15" w:rsidRDefault="00642C15" w:rsidP="00642C15">
      <w:pPr>
        <w:pStyle w:val="Normal1"/>
        <w:spacing w:after="120"/>
        <w:ind w:left="1134"/>
        <w:jc w:val="both"/>
        <w:rPr>
          <w:rFonts w:ascii="Arial" w:eastAsia="Arial" w:hAnsi="Arial" w:cs="Arial"/>
        </w:rPr>
      </w:pPr>
    </w:p>
    <w:p w14:paraId="460CF9C2" w14:textId="77777777" w:rsidR="00CC01BB" w:rsidRDefault="00CC01BB" w:rsidP="00CC01BB">
      <w:pPr>
        <w:pStyle w:val="Normal1"/>
        <w:jc w:val="both"/>
      </w:pPr>
      <w:r>
        <w:rPr>
          <w:rFonts w:ascii="Arial" w:eastAsia="Arial" w:hAnsi="Arial" w:cs="Arial"/>
          <w:b/>
        </w:rPr>
        <w:t>Bankruptcy, insolvency</w:t>
      </w:r>
    </w:p>
    <w:p w14:paraId="7AD66535" w14:textId="77777777" w:rsidR="00CC01BB" w:rsidRDefault="00CC01BB" w:rsidP="00CC01BB">
      <w:pPr>
        <w:pStyle w:val="Normal1"/>
        <w:jc w:val="both"/>
      </w:pPr>
    </w:p>
    <w:p w14:paraId="0DF5AB60" w14:textId="77777777" w:rsidR="00CC01BB" w:rsidRDefault="00CC01BB" w:rsidP="00CC01BB">
      <w:pPr>
        <w:pStyle w:val="Normal1"/>
        <w:spacing w:after="160"/>
        <w:jc w:val="both"/>
      </w:pPr>
      <w:r>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24BC44F0" w14:textId="77777777" w:rsidR="00CC01BB" w:rsidRDefault="00CC01BB" w:rsidP="00CC01BB">
      <w:pPr>
        <w:pStyle w:val="Normal1"/>
        <w:jc w:val="both"/>
      </w:pPr>
      <w:r>
        <w:rPr>
          <w:rFonts w:ascii="Arial" w:eastAsia="Arial" w:hAnsi="Arial" w:cs="Arial"/>
          <w:b/>
        </w:rPr>
        <w:t>Grave professional misconduct</w:t>
      </w:r>
    </w:p>
    <w:p w14:paraId="65AD7477" w14:textId="77777777" w:rsidR="00CC01BB" w:rsidRDefault="00CC01BB" w:rsidP="00CC01BB">
      <w:pPr>
        <w:pStyle w:val="Normal1"/>
        <w:jc w:val="both"/>
      </w:pPr>
    </w:p>
    <w:p w14:paraId="4A59EBCC" w14:textId="77777777" w:rsidR="00CC01BB" w:rsidRDefault="00CC01BB" w:rsidP="00CC01BB">
      <w:pPr>
        <w:pStyle w:val="Normal1"/>
        <w:spacing w:after="160"/>
        <w:jc w:val="both"/>
      </w:pPr>
      <w:r>
        <w:rPr>
          <w:rFonts w:ascii="Arial" w:eastAsia="Arial" w:hAnsi="Arial" w:cs="Arial"/>
        </w:rPr>
        <w:t xml:space="preserve">Guilty of grave professional misconduct </w:t>
      </w:r>
    </w:p>
    <w:p w14:paraId="76B7C088" w14:textId="77777777" w:rsidR="00CC01BB" w:rsidRDefault="00CC01BB" w:rsidP="00CC01BB">
      <w:pPr>
        <w:pStyle w:val="Normal1"/>
        <w:jc w:val="both"/>
      </w:pPr>
      <w:r>
        <w:rPr>
          <w:rFonts w:ascii="Arial" w:eastAsia="Arial" w:hAnsi="Arial" w:cs="Arial"/>
          <w:b/>
        </w:rPr>
        <w:t xml:space="preserve">Distortion of competition </w:t>
      </w:r>
    </w:p>
    <w:p w14:paraId="02620FEE" w14:textId="77777777" w:rsidR="00CC01BB" w:rsidRDefault="00CC01BB" w:rsidP="00CC01BB">
      <w:pPr>
        <w:pStyle w:val="Normal1"/>
        <w:jc w:val="both"/>
      </w:pPr>
    </w:p>
    <w:p w14:paraId="0709CDF1" w14:textId="77777777" w:rsidR="00CC01BB" w:rsidRDefault="00CC01BB" w:rsidP="00CC01BB">
      <w:pPr>
        <w:pStyle w:val="Normal1"/>
        <w:spacing w:after="160"/>
        <w:jc w:val="both"/>
      </w:pPr>
      <w:r>
        <w:rPr>
          <w:rFonts w:ascii="Arial" w:eastAsia="Arial" w:hAnsi="Arial" w:cs="Arial"/>
        </w:rPr>
        <w:t>Entered into agreements with other economic operators aimed at distorting competition</w:t>
      </w:r>
    </w:p>
    <w:p w14:paraId="1E2E5E09" w14:textId="77777777" w:rsidR="00CC01BB" w:rsidRDefault="00CC01BB" w:rsidP="00CC01BB">
      <w:pPr>
        <w:pStyle w:val="Normal1"/>
        <w:jc w:val="both"/>
      </w:pPr>
      <w:r>
        <w:rPr>
          <w:rFonts w:ascii="Arial" w:eastAsia="Arial" w:hAnsi="Arial" w:cs="Arial"/>
          <w:b/>
        </w:rPr>
        <w:t>Conflict of interest</w:t>
      </w:r>
    </w:p>
    <w:p w14:paraId="73DA54AD" w14:textId="77777777" w:rsidR="00CC01BB" w:rsidRDefault="00CC01BB" w:rsidP="00CC01BB">
      <w:pPr>
        <w:pStyle w:val="Normal1"/>
        <w:jc w:val="both"/>
      </w:pPr>
    </w:p>
    <w:p w14:paraId="19EF6481" w14:textId="77777777" w:rsidR="00CC01BB" w:rsidRDefault="00CC01BB" w:rsidP="00CC01BB">
      <w:pPr>
        <w:pStyle w:val="Normal1"/>
        <w:spacing w:after="160"/>
        <w:jc w:val="both"/>
      </w:pPr>
      <w:r>
        <w:rPr>
          <w:rFonts w:ascii="Arial" w:eastAsia="Arial" w:hAnsi="Arial" w:cs="Arial"/>
        </w:rPr>
        <w:t>Aware of any conflict of interest within the meaning of regulation 24 due to the participation in the procurement procedure</w:t>
      </w:r>
    </w:p>
    <w:p w14:paraId="0FEF5719" w14:textId="77777777" w:rsidR="00CC01BB" w:rsidRDefault="00CC01BB" w:rsidP="00CC01BB">
      <w:pPr>
        <w:pStyle w:val="Normal1"/>
        <w:spacing w:after="160"/>
        <w:jc w:val="both"/>
      </w:pPr>
      <w:r>
        <w:rPr>
          <w:rFonts w:ascii="Arial" w:eastAsia="Arial" w:hAnsi="Arial" w:cs="Arial"/>
          <w:b/>
        </w:rPr>
        <w:lastRenderedPageBreak/>
        <w:t>Been involved in the preparation of the procurement procedure.</w:t>
      </w:r>
    </w:p>
    <w:p w14:paraId="6BED1054" w14:textId="77777777" w:rsidR="00CC01BB" w:rsidRDefault="00CC01BB" w:rsidP="00CC01BB">
      <w:pPr>
        <w:pStyle w:val="Normal1"/>
        <w:jc w:val="both"/>
      </w:pPr>
      <w:r>
        <w:rPr>
          <w:rFonts w:ascii="Arial" w:eastAsia="Arial" w:hAnsi="Arial" w:cs="Arial"/>
          <w:b/>
        </w:rPr>
        <w:t>Prior performance issues</w:t>
      </w:r>
    </w:p>
    <w:p w14:paraId="009853D7" w14:textId="77777777" w:rsidR="00CC01BB" w:rsidRDefault="00CC01BB" w:rsidP="00CC01BB">
      <w:pPr>
        <w:pStyle w:val="Normal1"/>
        <w:jc w:val="both"/>
      </w:pPr>
    </w:p>
    <w:p w14:paraId="6ED5132E" w14:textId="77777777" w:rsidR="00CC01BB" w:rsidRDefault="00CC01BB" w:rsidP="00CC01BB">
      <w:pPr>
        <w:pStyle w:val="Normal1"/>
        <w:spacing w:after="16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7F4DAEC4" w14:textId="77777777" w:rsidR="00CC01BB" w:rsidRDefault="00CC01BB" w:rsidP="00CC01BB">
      <w:pPr>
        <w:pStyle w:val="Normal1"/>
        <w:jc w:val="both"/>
      </w:pPr>
      <w:r>
        <w:rPr>
          <w:rFonts w:ascii="Arial" w:eastAsia="Arial" w:hAnsi="Arial" w:cs="Arial"/>
          <w:b/>
        </w:rPr>
        <w:t xml:space="preserve">Misrepresentation and undue influence </w:t>
      </w:r>
    </w:p>
    <w:p w14:paraId="62367F86" w14:textId="77777777" w:rsidR="00CC01BB" w:rsidRDefault="00CC01BB" w:rsidP="00CC01BB">
      <w:pPr>
        <w:pStyle w:val="Normal1"/>
        <w:jc w:val="both"/>
      </w:pPr>
    </w:p>
    <w:p w14:paraId="5FC72E4A" w14:textId="77777777" w:rsidR="00CC01BB" w:rsidRDefault="00CC01BB" w:rsidP="00CC01BB">
      <w:pPr>
        <w:pStyle w:val="Normal1"/>
        <w:spacing w:after="160"/>
        <w:jc w:val="both"/>
      </w:pPr>
      <w:r>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7747BB53" w14:textId="77777777" w:rsidR="00CC01BB" w:rsidRDefault="00CC01BB" w:rsidP="00CC01BB">
      <w:pPr>
        <w:pStyle w:val="Normal1"/>
        <w:spacing w:after="160"/>
        <w:jc w:val="both"/>
      </w:pPr>
    </w:p>
    <w:p w14:paraId="15EA5551" w14:textId="77777777" w:rsidR="00CC01BB" w:rsidRDefault="00CC01BB" w:rsidP="00CC01BB">
      <w:pPr>
        <w:pStyle w:val="Normal1"/>
        <w:jc w:val="both"/>
      </w:pPr>
      <w:r>
        <w:rPr>
          <w:rFonts w:ascii="Arial" w:eastAsia="Arial" w:hAnsi="Arial" w:cs="Arial"/>
          <w:sz w:val="32"/>
          <w:szCs w:val="32"/>
        </w:rPr>
        <w:t xml:space="preserve">Additional exclusion grounds </w:t>
      </w:r>
    </w:p>
    <w:p w14:paraId="59D7C922" w14:textId="77777777" w:rsidR="00CC01BB" w:rsidRDefault="00CC01BB" w:rsidP="00CC01BB">
      <w:pPr>
        <w:pStyle w:val="Normal1"/>
        <w:jc w:val="both"/>
      </w:pPr>
    </w:p>
    <w:p w14:paraId="464C0CD8" w14:textId="77777777" w:rsidR="00CC01BB" w:rsidRDefault="00CC01BB" w:rsidP="00CC01BB">
      <w:pPr>
        <w:pStyle w:val="Normal1"/>
        <w:spacing w:after="160"/>
        <w:jc w:val="both"/>
      </w:pPr>
      <w:r>
        <w:rPr>
          <w:rFonts w:ascii="Arial" w:eastAsia="Arial" w:hAnsi="Arial" w:cs="Arial"/>
          <w:b/>
        </w:rPr>
        <w:t xml:space="preserve">Breach of obligations relating to the payment of taxes or social security contributions. </w:t>
      </w:r>
    </w:p>
    <w:p w14:paraId="6E959F18" w14:textId="77777777" w:rsidR="00CC01BB" w:rsidRDefault="00CC01BB" w:rsidP="00CC01BB">
      <w:pPr>
        <w:pStyle w:val="Normal1"/>
        <w:spacing w:before="240" w:after="120"/>
        <w:jc w:val="both"/>
      </w:pPr>
      <w:r>
        <w:rPr>
          <w:rFonts w:ascii="Arial" w:eastAsia="Arial" w:hAnsi="Arial" w:cs="Arial"/>
          <w:b/>
        </w:rPr>
        <w:t>ANNEX X Extract from Public Procurement Directive 2014/24/EU</w:t>
      </w:r>
    </w:p>
    <w:p w14:paraId="7D0559BF" w14:textId="77777777" w:rsidR="00CC01BB" w:rsidRDefault="00CC01BB" w:rsidP="00CC01BB">
      <w:pPr>
        <w:pStyle w:val="Normal1"/>
        <w:spacing w:before="240" w:after="120"/>
        <w:jc w:val="both"/>
      </w:pPr>
      <w:r>
        <w:rPr>
          <w:rFonts w:ascii="Arial" w:eastAsia="Arial" w:hAnsi="Arial" w:cs="Arial"/>
          <w:b/>
          <w:sz w:val="22"/>
          <w:szCs w:val="22"/>
        </w:rPr>
        <w:t>LIST OF INTERNATIONAL SOCIAL AND ENVIRONMENTAL CONVENTIONS REFERRED TO IN ARTICLE 18(2) —</w:t>
      </w:r>
    </w:p>
    <w:p w14:paraId="5150E24E" w14:textId="77777777" w:rsidR="00CC01BB" w:rsidRPr="00642C15" w:rsidRDefault="00CC01BB" w:rsidP="00642C15">
      <w:pPr>
        <w:pStyle w:val="Normal1"/>
        <w:numPr>
          <w:ilvl w:val="0"/>
          <w:numId w:val="10"/>
        </w:numPr>
        <w:spacing w:after="120"/>
        <w:ind w:left="1134" w:hanging="567"/>
        <w:jc w:val="both"/>
        <w:rPr>
          <w:rFonts w:ascii="Arial" w:eastAsia="Arial" w:hAnsi="Arial" w:cs="Arial"/>
        </w:rPr>
      </w:pPr>
      <w:r w:rsidRPr="00642C15">
        <w:rPr>
          <w:rFonts w:ascii="Arial" w:eastAsia="Arial" w:hAnsi="Arial" w:cs="Arial"/>
        </w:rPr>
        <w:t>ILO Convention 87 on Freedom of Association and the Protection of the Right to Organise;</w:t>
      </w:r>
    </w:p>
    <w:p w14:paraId="2706B629" w14:textId="77777777" w:rsidR="00CC01BB" w:rsidRPr="00642C15" w:rsidRDefault="00CC01BB" w:rsidP="00642C15">
      <w:pPr>
        <w:pStyle w:val="Normal1"/>
        <w:numPr>
          <w:ilvl w:val="0"/>
          <w:numId w:val="10"/>
        </w:numPr>
        <w:spacing w:after="120"/>
        <w:ind w:left="1134" w:hanging="567"/>
        <w:jc w:val="both"/>
        <w:rPr>
          <w:rFonts w:ascii="Arial" w:eastAsia="Arial" w:hAnsi="Arial" w:cs="Arial"/>
        </w:rPr>
      </w:pPr>
      <w:r w:rsidRPr="00642C15">
        <w:rPr>
          <w:rFonts w:ascii="Arial" w:eastAsia="Arial" w:hAnsi="Arial" w:cs="Arial"/>
        </w:rPr>
        <w:t>ILO Convention 98 on the Right to Organise and Collective Bargaining;</w:t>
      </w:r>
    </w:p>
    <w:p w14:paraId="478704FB" w14:textId="77777777" w:rsidR="00CC01BB" w:rsidRPr="00642C15" w:rsidRDefault="00CC01BB" w:rsidP="00642C15">
      <w:pPr>
        <w:pStyle w:val="Normal1"/>
        <w:numPr>
          <w:ilvl w:val="0"/>
          <w:numId w:val="10"/>
        </w:numPr>
        <w:spacing w:after="120"/>
        <w:ind w:left="1134" w:hanging="567"/>
        <w:jc w:val="both"/>
        <w:rPr>
          <w:rFonts w:ascii="Arial" w:eastAsia="Arial" w:hAnsi="Arial" w:cs="Arial"/>
        </w:rPr>
      </w:pPr>
      <w:r w:rsidRPr="00642C15">
        <w:rPr>
          <w:rFonts w:ascii="Arial" w:eastAsia="Arial" w:hAnsi="Arial" w:cs="Arial"/>
        </w:rPr>
        <w:t>ILO Convention 29 on Forced Labour;</w:t>
      </w:r>
    </w:p>
    <w:p w14:paraId="21D6F2F8" w14:textId="77777777" w:rsidR="00CC01BB" w:rsidRPr="00642C15" w:rsidRDefault="00CC01BB" w:rsidP="00642C15">
      <w:pPr>
        <w:pStyle w:val="Normal1"/>
        <w:numPr>
          <w:ilvl w:val="0"/>
          <w:numId w:val="10"/>
        </w:numPr>
        <w:spacing w:after="120"/>
        <w:ind w:left="1134" w:hanging="567"/>
        <w:jc w:val="both"/>
        <w:rPr>
          <w:rFonts w:ascii="Arial" w:eastAsia="Arial" w:hAnsi="Arial" w:cs="Arial"/>
        </w:rPr>
      </w:pPr>
      <w:r w:rsidRPr="00642C15">
        <w:rPr>
          <w:rFonts w:ascii="Arial" w:eastAsia="Arial" w:hAnsi="Arial" w:cs="Arial"/>
        </w:rPr>
        <w:t>ILO Convention 105 on the Abolition of Forced Labour;</w:t>
      </w:r>
    </w:p>
    <w:p w14:paraId="4E33C924" w14:textId="77777777" w:rsidR="00CC01BB" w:rsidRPr="00642C15" w:rsidRDefault="00CC01BB" w:rsidP="00642C15">
      <w:pPr>
        <w:pStyle w:val="Normal1"/>
        <w:numPr>
          <w:ilvl w:val="0"/>
          <w:numId w:val="10"/>
        </w:numPr>
        <w:spacing w:after="120"/>
        <w:ind w:left="1134" w:hanging="567"/>
        <w:jc w:val="both"/>
        <w:rPr>
          <w:rFonts w:ascii="Arial" w:eastAsia="Arial" w:hAnsi="Arial" w:cs="Arial"/>
        </w:rPr>
      </w:pPr>
      <w:r w:rsidRPr="00642C15">
        <w:rPr>
          <w:rFonts w:ascii="Arial" w:eastAsia="Arial" w:hAnsi="Arial" w:cs="Arial"/>
        </w:rPr>
        <w:t>ILO Convention 138 on Minimum Age;</w:t>
      </w:r>
    </w:p>
    <w:p w14:paraId="33B85AFF" w14:textId="77777777" w:rsidR="00CC01BB" w:rsidRPr="00642C15" w:rsidRDefault="00CC01BB" w:rsidP="00642C15">
      <w:pPr>
        <w:pStyle w:val="Normal1"/>
        <w:numPr>
          <w:ilvl w:val="0"/>
          <w:numId w:val="10"/>
        </w:numPr>
        <w:spacing w:after="120"/>
        <w:ind w:left="1134" w:hanging="567"/>
        <w:jc w:val="both"/>
        <w:rPr>
          <w:rFonts w:ascii="Arial" w:eastAsia="Arial" w:hAnsi="Arial" w:cs="Arial"/>
        </w:rPr>
      </w:pPr>
      <w:r w:rsidRPr="00642C15">
        <w:rPr>
          <w:rFonts w:ascii="Arial" w:eastAsia="Arial" w:hAnsi="Arial" w:cs="Arial"/>
        </w:rPr>
        <w:t>ILO Convention 111 on Discrimination (Employment and Occupation);</w:t>
      </w:r>
    </w:p>
    <w:p w14:paraId="4287B836" w14:textId="77777777" w:rsidR="00CC01BB" w:rsidRPr="00642C15" w:rsidRDefault="00CC01BB" w:rsidP="00642C15">
      <w:pPr>
        <w:pStyle w:val="Normal1"/>
        <w:numPr>
          <w:ilvl w:val="0"/>
          <w:numId w:val="10"/>
        </w:numPr>
        <w:spacing w:after="120"/>
        <w:ind w:left="1134" w:hanging="567"/>
        <w:jc w:val="both"/>
        <w:rPr>
          <w:rFonts w:ascii="Arial" w:eastAsia="Arial" w:hAnsi="Arial" w:cs="Arial"/>
        </w:rPr>
      </w:pPr>
      <w:r w:rsidRPr="00642C15">
        <w:rPr>
          <w:rFonts w:ascii="Arial" w:eastAsia="Arial" w:hAnsi="Arial" w:cs="Arial"/>
        </w:rPr>
        <w:t>ILO Convention 100 on Equal Remuneration;</w:t>
      </w:r>
    </w:p>
    <w:p w14:paraId="6BB2C5B5" w14:textId="77777777" w:rsidR="00CC01BB" w:rsidRPr="00642C15" w:rsidRDefault="00CC01BB" w:rsidP="00642C15">
      <w:pPr>
        <w:pStyle w:val="Normal1"/>
        <w:numPr>
          <w:ilvl w:val="0"/>
          <w:numId w:val="10"/>
        </w:numPr>
        <w:spacing w:after="120"/>
        <w:ind w:left="1134" w:hanging="567"/>
        <w:jc w:val="both"/>
        <w:rPr>
          <w:rFonts w:ascii="Arial" w:eastAsia="Arial" w:hAnsi="Arial" w:cs="Arial"/>
        </w:rPr>
      </w:pPr>
      <w:r w:rsidRPr="00642C15">
        <w:rPr>
          <w:rFonts w:ascii="Arial" w:eastAsia="Arial" w:hAnsi="Arial" w:cs="Arial"/>
        </w:rPr>
        <w:t>ILO Convention 182 on Worst Forms of Child Labour;</w:t>
      </w:r>
    </w:p>
    <w:p w14:paraId="4457A5A4" w14:textId="77777777" w:rsidR="00CC01BB" w:rsidRPr="00642C15" w:rsidRDefault="00CC01BB" w:rsidP="00642C15">
      <w:pPr>
        <w:pStyle w:val="Normal1"/>
        <w:numPr>
          <w:ilvl w:val="0"/>
          <w:numId w:val="10"/>
        </w:numPr>
        <w:spacing w:after="120"/>
        <w:ind w:left="1134" w:hanging="567"/>
        <w:jc w:val="both"/>
        <w:rPr>
          <w:rFonts w:ascii="Arial" w:eastAsia="Arial" w:hAnsi="Arial" w:cs="Arial"/>
        </w:rPr>
      </w:pPr>
      <w:r w:rsidRPr="00642C15">
        <w:rPr>
          <w:rFonts w:ascii="Arial" w:eastAsia="Arial" w:hAnsi="Arial" w:cs="Arial"/>
        </w:rPr>
        <w:t>Vienna Convention for the protection of the Ozone Layer and its Montreal Protocol on substances that deplete the Ozone Layer;</w:t>
      </w:r>
    </w:p>
    <w:p w14:paraId="717A6C34" w14:textId="77777777" w:rsidR="00CC01BB" w:rsidRPr="00642C15" w:rsidRDefault="00CC01BB" w:rsidP="00642C15">
      <w:pPr>
        <w:pStyle w:val="Normal1"/>
        <w:numPr>
          <w:ilvl w:val="0"/>
          <w:numId w:val="10"/>
        </w:numPr>
        <w:spacing w:after="120"/>
        <w:ind w:left="1134" w:hanging="567"/>
        <w:jc w:val="both"/>
        <w:rPr>
          <w:rFonts w:ascii="Arial" w:eastAsia="Arial" w:hAnsi="Arial" w:cs="Arial"/>
        </w:rPr>
      </w:pPr>
      <w:r w:rsidRPr="00642C15">
        <w:rPr>
          <w:rFonts w:ascii="Arial" w:eastAsia="Arial" w:hAnsi="Arial" w:cs="Arial"/>
        </w:rPr>
        <w:t>Basel Convention on the Control of Transboundary Movements of Hazardous Wastes and their Disposal (Basel Convention);</w:t>
      </w:r>
    </w:p>
    <w:p w14:paraId="0095E8C0" w14:textId="77777777" w:rsidR="00CC01BB" w:rsidRPr="00642C15" w:rsidRDefault="00CC01BB" w:rsidP="00642C15">
      <w:pPr>
        <w:pStyle w:val="Normal1"/>
        <w:numPr>
          <w:ilvl w:val="0"/>
          <w:numId w:val="10"/>
        </w:numPr>
        <w:spacing w:after="120"/>
        <w:ind w:left="1134" w:hanging="567"/>
        <w:jc w:val="both"/>
        <w:rPr>
          <w:rFonts w:ascii="Arial" w:eastAsia="Arial" w:hAnsi="Arial" w:cs="Arial"/>
        </w:rPr>
      </w:pPr>
      <w:r w:rsidRPr="00642C15">
        <w:rPr>
          <w:rFonts w:ascii="Arial" w:eastAsia="Arial" w:hAnsi="Arial" w:cs="Arial"/>
        </w:rPr>
        <w:t>Stockholm Convention on Persistent Organic Pollutants (Stockholm POPs Convention)</w:t>
      </w:r>
    </w:p>
    <w:p w14:paraId="120EC9EC" w14:textId="77777777" w:rsidR="00CC01BB" w:rsidRPr="00642C15" w:rsidRDefault="00CC01BB" w:rsidP="00642C15">
      <w:pPr>
        <w:pStyle w:val="Normal1"/>
        <w:numPr>
          <w:ilvl w:val="0"/>
          <w:numId w:val="10"/>
        </w:numPr>
        <w:spacing w:after="120"/>
        <w:ind w:left="1134" w:hanging="567"/>
        <w:jc w:val="both"/>
        <w:rPr>
          <w:rFonts w:ascii="Arial" w:eastAsia="Arial" w:hAnsi="Arial" w:cs="Arial"/>
        </w:rPr>
      </w:pPr>
      <w:r w:rsidRPr="00642C15">
        <w:rPr>
          <w:rFonts w:ascii="Arial" w:eastAsia="Arial" w:hAnsi="Arial" w:cs="Arial"/>
        </w:rPr>
        <w:t>Convention on the Prior Informed Consent Procedure for Certain Hazardous Chemicals and Pesticides in International Trade (UNEP/FAO) (The PIC Convention) Rotterdam, 10 September 1998, and its 3 regional Protocols.</w:t>
      </w:r>
    </w:p>
    <w:p w14:paraId="5C6510BD" w14:textId="77777777" w:rsidR="00CC01BB" w:rsidRDefault="00CC01BB" w:rsidP="00CC01BB">
      <w:pPr>
        <w:pStyle w:val="Normal1"/>
        <w:jc w:val="both"/>
      </w:pPr>
      <w:r>
        <w:rPr>
          <w:rFonts w:ascii="Arial" w:eastAsia="Arial" w:hAnsi="Arial" w:cs="Arial"/>
          <w:b/>
        </w:rPr>
        <w:t>Consequences of misrepresentation</w:t>
      </w:r>
    </w:p>
    <w:p w14:paraId="2C401C3C" w14:textId="77777777" w:rsidR="00CC01BB" w:rsidRDefault="00CC01BB" w:rsidP="00CC01BB">
      <w:pPr>
        <w:pStyle w:val="Normal1"/>
        <w:spacing w:after="160"/>
        <w:jc w:val="both"/>
      </w:pPr>
      <w:r>
        <w:rPr>
          <w:rFonts w:ascii="Arial" w:eastAsia="Arial" w:hAnsi="Arial" w:cs="Arial"/>
          <w:color w:val="222222"/>
        </w:rPr>
        <w:t>A serious misrepresentation which induces a contracting authority to enter into a contract may have the following consequences for the signatory that made the misrepresentation:</w:t>
      </w:r>
    </w:p>
    <w:p w14:paraId="3287E571" w14:textId="77777777" w:rsidR="00CC01BB" w:rsidRPr="00642C15" w:rsidRDefault="00CC01BB" w:rsidP="00642C15">
      <w:pPr>
        <w:pStyle w:val="Normal1"/>
        <w:numPr>
          <w:ilvl w:val="0"/>
          <w:numId w:val="10"/>
        </w:numPr>
        <w:spacing w:after="120"/>
        <w:ind w:left="1134" w:hanging="567"/>
        <w:jc w:val="both"/>
        <w:rPr>
          <w:rFonts w:ascii="Arial" w:eastAsia="Arial" w:hAnsi="Arial" w:cs="Arial"/>
        </w:rPr>
      </w:pPr>
      <w:r w:rsidRPr="00642C15">
        <w:rPr>
          <w:rFonts w:ascii="Arial" w:eastAsia="Arial" w:hAnsi="Arial" w:cs="Arial"/>
        </w:rPr>
        <w:t xml:space="preserve">The </w:t>
      </w:r>
      <w:r>
        <w:rPr>
          <w:rFonts w:ascii="Arial" w:eastAsia="Arial" w:hAnsi="Arial" w:cs="Arial"/>
        </w:rPr>
        <w:t>potential supplier</w:t>
      </w:r>
      <w:r w:rsidRPr="00642C15">
        <w:rPr>
          <w:rFonts w:ascii="Arial" w:eastAsia="Arial" w:hAnsi="Arial" w:cs="Arial"/>
        </w:rPr>
        <w:t xml:space="preserve"> may be excluded from bidding for contracts for three years, under regulation 57(8)(h)(</w:t>
      </w:r>
      <w:proofErr w:type="spellStart"/>
      <w:r w:rsidRPr="00642C15">
        <w:rPr>
          <w:rFonts w:ascii="Arial" w:eastAsia="Arial" w:hAnsi="Arial" w:cs="Arial"/>
        </w:rPr>
        <w:t>i</w:t>
      </w:r>
      <w:proofErr w:type="spellEnd"/>
      <w:r w:rsidRPr="00642C15">
        <w:rPr>
          <w:rFonts w:ascii="Arial" w:eastAsia="Arial" w:hAnsi="Arial" w:cs="Arial"/>
        </w:rPr>
        <w:t>) of the PCR 2015;</w:t>
      </w:r>
    </w:p>
    <w:p w14:paraId="2279EA02" w14:textId="77777777" w:rsidR="00CC01BB" w:rsidRPr="00642C15" w:rsidRDefault="00CC01BB" w:rsidP="00642C15">
      <w:pPr>
        <w:pStyle w:val="Normal1"/>
        <w:numPr>
          <w:ilvl w:val="0"/>
          <w:numId w:val="10"/>
        </w:numPr>
        <w:spacing w:after="120"/>
        <w:ind w:left="1134" w:hanging="567"/>
        <w:jc w:val="both"/>
        <w:rPr>
          <w:rFonts w:ascii="Arial" w:eastAsia="Arial" w:hAnsi="Arial" w:cs="Arial"/>
        </w:rPr>
      </w:pPr>
      <w:r w:rsidRPr="00642C15">
        <w:rPr>
          <w:rFonts w:ascii="Arial" w:eastAsia="Arial" w:hAnsi="Arial" w:cs="Arial"/>
        </w:rPr>
        <w:lastRenderedPageBreak/>
        <w:t xml:space="preserve">The contracting authority may sue the </w:t>
      </w:r>
      <w:r>
        <w:rPr>
          <w:rFonts w:ascii="Arial" w:eastAsia="Arial" w:hAnsi="Arial" w:cs="Arial"/>
        </w:rPr>
        <w:t>supplier</w:t>
      </w:r>
      <w:r w:rsidRPr="00642C15">
        <w:rPr>
          <w:rFonts w:ascii="Arial" w:eastAsia="Arial" w:hAnsi="Arial" w:cs="Arial"/>
        </w:rPr>
        <w:t xml:space="preserve"> for damages and may rescind the contract under the Misrepresentation Act 1967.</w:t>
      </w:r>
    </w:p>
    <w:p w14:paraId="3A130CEB" w14:textId="77777777" w:rsidR="00CC01BB" w:rsidRPr="00642C15" w:rsidRDefault="00CC01BB" w:rsidP="00642C15">
      <w:pPr>
        <w:pStyle w:val="Normal1"/>
        <w:numPr>
          <w:ilvl w:val="0"/>
          <w:numId w:val="10"/>
        </w:numPr>
        <w:spacing w:after="120"/>
        <w:ind w:left="1134" w:hanging="567"/>
        <w:jc w:val="both"/>
        <w:rPr>
          <w:rFonts w:ascii="Arial" w:eastAsia="Arial" w:hAnsi="Arial" w:cs="Arial"/>
        </w:rPr>
      </w:pPr>
      <w:r w:rsidRPr="00642C15">
        <w:rPr>
          <w:rFonts w:ascii="Arial" w:eastAsia="Arial" w:hAnsi="Arial" w:cs="Arial"/>
        </w:rPr>
        <w:t xml:space="preserve">If fraud, or fraudulent intent, can be proved, the </w:t>
      </w:r>
      <w:r>
        <w:rPr>
          <w:rFonts w:ascii="Arial" w:eastAsia="Arial" w:hAnsi="Arial" w:cs="Arial"/>
        </w:rPr>
        <w:t>potential supplier</w:t>
      </w:r>
      <w:r w:rsidRPr="00642C15">
        <w:rPr>
          <w:rFonts w:ascii="Arial" w:eastAsia="Arial" w:hAnsi="Arial" w:cs="Arial"/>
        </w:rPr>
        <w:t xml:space="preserve"> or the responsible officers of the </w:t>
      </w:r>
      <w:r>
        <w:rPr>
          <w:rFonts w:ascii="Arial" w:eastAsia="Arial" w:hAnsi="Arial" w:cs="Arial"/>
        </w:rPr>
        <w:t>potential supplier</w:t>
      </w:r>
      <w:r w:rsidRPr="00642C15">
        <w:rPr>
          <w:rFonts w:ascii="Arial" w:eastAsia="Arial" w:hAnsi="Arial" w:cs="Arial"/>
        </w:rPr>
        <w:t xml:space="preserve"> may be prosecuted and convicted of the offence of fraud by false representation under s.2 of the Fraud Act 2006, which can carry a sentence of up to 10 years or a fine (or both). </w:t>
      </w:r>
    </w:p>
    <w:p w14:paraId="07E36413" w14:textId="77777777" w:rsidR="00CC01BB" w:rsidRPr="00642C15" w:rsidRDefault="00CC01BB" w:rsidP="00642C15">
      <w:pPr>
        <w:pStyle w:val="Normal1"/>
        <w:numPr>
          <w:ilvl w:val="0"/>
          <w:numId w:val="10"/>
        </w:numPr>
        <w:spacing w:after="120"/>
        <w:ind w:left="1134" w:hanging="567"/>
        <w:jc w:val="both"/>
        <w:rPr>
          <w:rFonts w:ascii="Arial" w:eastAsia="Arial" w:hAnsi="Arial" w:cs="Arial"/>
        </w:rPr>
      </w:pPr>
      <w:r w:rsidRPr="00642C15">
        <w:rPr>
          <w:rFonts w:ascii="Arial" w:eastAsia="Arial" w:hAnsi="Arial" w:cs="Arial"/>
        </w:rPr>
        <w:t>If there is a conviction, then the company must be excluded from procurement for five years under reg. 57(1) of the PCR (subject to self-cleaning).</w:t>
      </w:r>
    </w:p>
    <w:p w14:paraId="3982D211" w14:textId="77777777" w:rsidR="00CC01BB" w:rsidRDefault="00CC01BB" w:rsidP="00CC01BB">
      <w:pPr>
        <w:pStyle w:val="Normal1"/>
        <w:jc w:val="both"/>
      </w:pPr>
    </w:p>
    <w:sectPr w:rsidR="00CC01BB" w:rsidSect="002A3EFB">
      <w:headerReference w:type="default" r:id="rId13"/>
      <w:footerReference w:type="default" r:id="rId14"/>
      <w:pgSz w:w="11906" w:h="16838"/>
      <w:pgMar w:top="720" w:right="849" w:bottom="720" w:left="851" w:header="708" w:footer="1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61044" w14:textId="77777777" w:rsidR="00EB639E" w:rsidRDefault="00EB639E" w:rsidP="00F21A44">
      <w:pPr>
        <w:spacing w:after="0" w:line="240" w:lineRule="auto"/>
      </w:pPr>
      <w:r>
        <w:separator/>
      </w:r>
    </w:p>
    <w:p w14:paraId="11EAF97E" w14:textId="77777777" w:rsidR="00EB639E" w:rsidRDefault="00EB639E"/>
  </w:endnote>
  <w:endnote w:type="continuationSeparator" w:id="0">
    <w:p w14:paraId="76E097DA" w14:textId="77777777" w:rsidR="00EB639E" w:rsidRDefault="00EB639E" w:rsidP="00F21A44">
      <w:pPr>
        <w:spacing w:after="0" w:line="240" w:lineRule="auto"/>
      </w:pPr>
      <w:r>
        <w:continuationSeparator/>
      </w:r>
    </w:p>
    <w:p w14:paraId="212E7C36" w14:textId="77777777" w:rsidR="00EB639E" w:rsidRDefault="00EB63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enlo Regular">
    <w:altName w:val="DokChampa"/>
    <w:charset w:val="00"/>
    <w:family w:val="auto"/>
    <w:pitch w:val="variable"/>
    <w:sig w:usb0="E60022FF"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9FFB3" w14:textId="352F0563" w:rsidR="00EB639E" w:rsidRDefault="00EB639E" w:rsidP="006F7B7B">
    <w:pPr>
      <w:ind w:left="-993"/>
    </w:pPr>
    <w:r>
      <w:t>Standard Selection Questionnaire (SQ)</w:t>
    </w:r>
    <w:r>
      <w:ptab w:relativeTo="margin" w:alignment="center" w:leader="none"/>
    </w:r>
    <w:r>
      <w:t>In Confidence</w:t>
    </w:r>
    <w:r>
      <w:ptab w:relativeTo="margin" w:alignment="right" w:leader="none"/>
    </w:r>
    <w:r>
      <w:t xml:space="preserve">Page </w:t>
    </w:r>
    <w:r>
      <w:fldChar w:fldCharType="begin"/>
    </w:r>
    <w:r>
      <w:instrText xml:space="preserve"> PAGE   \* MERGEFORMAT </w:instrText>
    </w:r>
    <w:r>
      <w:fldChar w:fldCharType="separate"/>
    </w:r>
    <w:r w:rsidR="00EE21E9">
      <w:rPr>
        <w:noProof/>
      </w:rPr>
      <w:t>1</w:t>
    </w:r>
    <w:r>
      <w:fldChar w:fldCharType="end"/>
    </w:r>
    <w:r>
      <w:t xml:space="preserve"> of </w:t>
    </w:r>
    <w:r>
      <w:rPr>
        <w:noProof/>
      </w:rPr>
      <w:fldChar w:fldCharType="begin"/>
    </w:r>
    <w:r>
      <w:rPr>
        <w:noProof/>
      </w:rPr>
      <w:instrText xml:space="preserve"> NUMPAGES   \* MERGEFORMAT </w:instrText>
    </w:r>
    <w:r>
      <w:rPr>
        <w:noProof/>
      </w:rPr>
      <w:fldChar w:fldCharType="separate"/>
    </w:r>
    <w:r w:rsidR="00EE21E9">
      <w:rPr>
        <w:noProof/>
      </w:rPr>
      <w:t>23</w:t>
    </w:r>
    <w:r>
      <w:rPr>
        <w:noProof/>
      </w:rPr>
      <w:fldChar w:fldCharType="end"/>
    </w:r>
  </w:p>
  <w:p w14:paraId="10E359E9" w14:textId="77777777" w:rsidR="00EB639E" w:rsidRDefault="00EB63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7E097" w14:textId="1CF0EB1D" w:rsidR="00EB639E" w:rsidRDefault="00EB639E">
    <w:r>
      <w:t>RNIR Standard Selec</w:t>
    </w:r>
    <w:r w:rsidR="00EE21E9">
      <w:t>tion Questionnaire (SQ)</w:t>
    </w:r>
    <w:r>
      <w:t xml:space="preserve"> </w:t>
    </w:r>
    <w:r>
      <w:ptab w:relativeTo="margin" w:alignment="center" w:leader="none"/>
    </w:r>
    <w:r>
      <w:t>In Confidence</w:t>
    </w:r>
    <w:r>
      <w:ptab w:relativeTo="margin" w:alignment="right" w:leader="none"/>
    </w:r>
    <w:r>
      <w:t xml:space="preserve">Page </w:t>
    </w:r>
    <w:r>
      <w:fldChar w:fldCharType="begin"/>
    </w:r>
    <w:r>
      <w:instrText xml:space="preserve"> PAGE   \* MERGEFORMAT </w:instrText>
    </w:r>
    <w:r>
      <w:fldChar w:fldCharType="separate"/>
    </w:r>
    <w:r w:rsidR="00EE21E9">
      <w:rPr>
        <w:noProof/>
      </w:rPr>
      <w:t>21</w:t>
    </w:r>
    <w:r>
      <w:fldChar w:fldCharType="end"/>
    </w:r>
    <w:r>
      <w:t xml:space="preserve"> of </w:t>
    </w:r>
    <w:r>
      <w:rPr>
        <w:noProof/>
      </w:rPr>
      <w:fldChar w:fldCharType="begin"/>
    </w:r>
    <w:r>
      <w:rPr>
        <w:noProof/>
      </w:rPr>
      <w:instrText xml:space="preserve"> NUMPAGES   \* MERGEFORMAT </w:instrText>
    </w:r>
    <w:r>
      <w:rPr>
        <w:noProof/>
      </w:rPr>
      <w:fldChar w:fldCharType="separate"/>
    </w:r>
    <w:r w:rsidR="00EE21E9">
      <w:rPr>
        <w:noProof/>
      </w:rPr>
      <w:t>23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1F069" w14:textId="77777777" w:rsidR="00EB639E" w:rsidRDefault="00EB639E" w:rsidP="00F21A44">
      <w:pPr>
        <w:spacing w:after="0" w:line="240" w:lineRule="auto"/>
      </w:pPr>
      <w:r>
        <w:separator/>
      </w:r>
    </w:p>
    <w:p w14:paraId="0F70CB88" w14:textId="77777777" w:rsidR="00EB639E" w:rsidRDefault="00EB639E"/>
  </w:footnote>
  <w:footnote w:type="continuationSeparator" w:id="0">
    <w:p w14:paraId="3AE9A7A5" w14:textId="77777777" w:rsidR="00EB639E" w:rsidRDefault="00EB639E" w:rsidP="00F21A44">
      <w:pPr>
        <w:spacing w:after="0" w:line="240" w:lineRule="auto"/>
      </w:pPr>
      <w:r>
        <w:continuationSeparator/>
      </w:r>
    </w:p>
    <w:p w14:paraId="30D1289A" w14:textId="77777777" w:rsidR="00EB639E" w:rsidRDefault="00EB639E"/>
  </w:footnote>
  <w:footnote w:id="1">
    <w:p w14:paraId="24848078" w14:textId="77777777" w:rsidR="00EB639E" w:rsidRDefault="00EB639E">
      <w:pPr>
        <w:pStyle w:val="FootnoteText"/>
      </w:pPr>
      <w:r>
        <w:rPr>
          <w:rStyle w:val="FootnoteReference"/>
        </w:rPr>
        <w:footnoteRef/>
      </w:r>
      <w:r>
        <w:t xml:space="preserve"> </w:t>
      </w:r>
      <w:r w:rsidRPr="00FF029F">
        <w:rPr>
          <w:rFonts w:ascii="Arial" w:hAnsi="Arial" w:cs="Arial"/>
          <w:lang w:val="en-US"/>
        </w:rPr>
        <w:t>For the list of exclusion</w:t>
      </w:r>
      <w:r>
        <w:rPr>
          <w:rFonts w:ascii="Arial" w:hAnsi="Arial" w:cs="Arial"/>
          <w:lang w:val="en-US"/>
        </w:rPr>
        <w:t>s</w:t>
      </w:r>
      <w:r w:rsidRPr="00FF029F">
        <w:rPr>
          <w:rFonts w:ascii="Arial" w:hAnsi="Arial" w:cs="Arial"/>
          <w:lang w:val="en-US"/>
        </w:rPr>
        <w:t xml:space="preserve"> please see</w:t>
      </w:r>
      <w:r>
        <w:rPr>
          <w:rFonts w:ascii="Arial" w:hAnsi="Arial" w:cs="Arial"/>
          <w:lang w:val="en-US"/>
        </w:rPr>
        <w:t xml:space="preserve"> Annex B</w:t>
      </w:r>
    </w:p>
  </w:footnote>
  <w:footnote w:id="2">
    <w:p w14:paraId="0A415061" w14:textId="77777777" w:rsidR="00EB639E" w:rsidRPr="003A3D39" w:rsidRDefault="00EB639E" w:rsidP="00CC01BB">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 w:id="3">
    <w:p w14:paraId="06B54DBB" w14:textId="77777777" w:rsidR="00EB639E" w:rsidRPr="003A3D39" w:rsidRDefault="00EB639E" w:rsidP="00CC01BB">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7473A867" w14:textId="77777777" w:rsidR="00EB639E" w:rsidRPr="003A3D39" w:rsidRDefault="00EB639E" w:rsidP="00CC01BB">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14:paraId="14107916" w14:textId="77777777" w:rsidR="00EB639E" w:rsidRPr="006431DF" w:rsidRDefault="00EB639E" w:rsidP="00CC01BB">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r w:rsidRPr="006431DF">
          <w:rPr>
            <w:rFonts w:ascii="Arial" w:hAnsi="Arial" w:cs="Arial"/>
            <w:color w:val="0000FF"/>
            <w:sz w:val="20"/>
            <w:szCs w:val="20"/>
            <w:u w:val="single"/>
          </w:rPr>
          <w:t>Procurement Policy Note 14/15– Supporting Apprenticeships and Skills Through Public Procurement</w:t>
        </w:r>
      </w:hyperlink>
      <w:hyperlink r:id="rId4"/>
    </w:p>
  </w:footnote>
  <w:footnote w:id="6">
    <w:p w14:paraId="5701EE06" w14:textId="77777777" w:rsidR="00EB639E" w:rsidRDefault="00EB639E" w:rsidP="00CC01BB">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5" w:history="1">
        <w:r w:rsidRPr="006431DF">
          <w:rPr>
            <w:rStyle w:val="Hyperlink"/>
            <w:rFonts w:ascii="Arial" w:eastAsia="Arial" w:hAnsi="Arial" w:cs="Arial"/>
            <w:sz w:val="20"/>
            <w:szCs w:val="20"/>
          </w:rPr>
          <w:t>Procurement Policy Note 04/15 Taking Account of Suppliers’ Past Performance</w:t>
        </w:r>
      </w:hyperlink>
      <w:r>
        <w:rPr>
          <w:rFonts w:ascii="Arial" w:eastAsia="Arial" w:hAnsi="Arial" w:cs="Arial"/>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57567" w14:textId="77777777" w:rsidR="00EB639E" w:rsidRDefault="00EB639E" w:rsidP="00CB3B5C">
    <w:pPr>
      <w:pStyle w:val="Header"/>
      <w:pBdr>
        <w:bottom w:val="single" w:sz="18" w:space="1" w:color="00685B"/>
      </w:pBdr>
      <w:spacing w:after="120"/>
    </w:pPr>
    <w:r>
      <w:t>Radio Network Infrastructure Replacement Programme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4354D"/>
    <w:multiLevelType w:val="hybridMultilevel"/>
    <w:tmpl w:val="A05EAA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277D8"/>
    <w:multiLevelType w:val="multilevel"/>
    <w:tmpl w:val="3A4612AC"/>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D580A9E"/>
    <w:multiLevelType w:val="hybridMultilevel"/>
    <w:tmpl w:val="DC683646"/>
    <w:lvl w:ilvl="0" w:tplc="08090001">
      <w:start w:val="1"/>
      <w:numFmt w:val="bullet"/>
      <w:lvlText w:val=""/>
      <w:lvlJc w:val="left"/>
      <w:pPr>
        <w:ind w:left="720" w:hanging="360"/>
      </w:pPr>
      <w:rPr>
        <w:rFonts w:ascii="Symbol" w:hAnsi="Symbol" w:hint="default"/>
      </w:rPr>
    </w:lvl>
    <w:lvl w:ilvl="1" w:tplc="AA1EF13A">
      <w:numFmt w:val="bullet"/>
      <w:lvlText w:val="•"/>
      <w:lvlJc w:val="left"/>
      <w:pPr>
        <w:ind w:left="2170" w:hanging="109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6" w15:restartNumberingAfterBreak="0">
    <w:nsid w:val="1B042DFD"/>
    <w:multiLevelType w:val="hybridMultilevel"/>
    <w:tmpl w:val="A08236C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8"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2692742F"/>
    <w:multiLevelType w:val="multilevel"/>
    <w:tmpl w:val="A62ECB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273958"/>
    <w:multiLevelType w:val="multilevel"/>
    <w:tmpl w:val="2FCE60CE"/>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C15412C"/>
    <w:multiLevelType w:val="multilevel"/>
    <w:tmpl w:val="626E90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FA72C1"/>
    <w:multiLevelType w:val="hybridMultilevel"/>
    <w:tmpl w:val="63FC1514"/>
    <w:lvl w:ilvl="0" w:tplc="08090001">
      <w:start w:val="1"/>
      <w:numFmt w:val="bullet"/>
      <w:lvlText w:val=""/>
      <w:lvlJc w:val="left"/>
      <w:pPr>
        <w:ind w:left="644" w:hanging="360"/>
      </w:pPr>
      <w:rPr>
        <w:rFonts w:ascii="Symbol" w:hAnsi="Symbol"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5D00D68"/>
    <w:multiLevelType w:val="hybridMultilevel"/>
    <w:tmpl w:val="25BE7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200365"/>
    <w:multiLevelType w:val="multilevel"/>
    <w:tmpl w:val="9808F914"/>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2357"/>
        </w:tabs>
        <w:ind w:left="2357"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5" w15:restartNumberingAfterBreak="0">
    <w:nsid w:val="523615FF"/>
    <w:multiLevelType w:val="multilevel"/>
    <w:tmpl w:val="385442C6"/>
    <w:lvl w:ilvl="0">
      <w:start w:val="1"/>
      <w:numFmt w:val="bullet"/>
      <w:lvlText w:val="●"/>
      <w:lvlJc w:val="left"/>
      <w:pPr>
        <w:ind w:left="1798" w:firstLine="1440"/>
      </w:pPr>
      <w:rPr>
        <w:rFonts w:ascii="Arial" w:eastAsia="Arial" w:hAnsi="Arial" w:cs="Arial"/>
      </w:rPr>
    </w:lvl>
    <w:lvl w:ilvl="1">
      <w:start w:val="1"/>
      <w:numFmt w:val="bullet"/>
      <w:lvlText w:val="o"/>
      <w:lvlJc w:val="left"/>
      <w:pPr>
        <w:ind w:left="2518" w:firstLine="2160"/>
      </w:pPr>
      <w:rPr>
        <w:rFonts w:ascii="Arial" w:eastAsia="Arial" w:hAnsi="Arial" w:cs="Arial"/>
      </w:rPr>
    </w:lvl>
    <w:lvl w:ilvl="2">
      <w:start w:val="1"/>
      <w:numFmt w:val="bullet"/>
      <w:lvlText w:val="▪"/>
      <w:lvlJc w:val="left"/>
      <w:pPr>
        <w:ind w:left="3238" w:firstLine="2880"/>
      </w:pPr>
      <w:rPr>
        <w:rFonts w:ascii="Arial" w:eastAsia="Arial" w:hAnsi="Arial" w:cs="Arial"/>
      </w:rPr>
    </w:lvl>
    <w:lvl w:ilvl="3">
      <w:start w:val="1"/>
      <w:numFmt w:val="bullet"/>
      <w:lvlText w:val="●"/>
      <w:lvlJc w:val="left"/>
      <w:pPr>
        <w:ind w:left="3958" w:firstLine="3600"/>
      </w:pPr>
      <w:rPr>
        <w:rFonts w:ascii="Arial" w:eastAsia="Arial" w:hAnsi="Arial" w:cs="Arial"/>
      </w:rPr>
    </w:lvl>
    <w:lvl w:ilvl="4">
      <w:start w:val="1"/>
      <w:numFmt w:val="bullet"/>
      <w:lvlText w:val="o"/>
      <w:lvlJc w:val="left"/>
      <w:pPr>
        <w:ind w:left="4678" w:firstLine="4320"/>
      </w:pPr>
      <w:rPr>
        <w:rFonts w:ascii="Arial" w:eastAsia="Arial" w:hAnsi="Arial" w:cs="Arial"/>
      </w:rPr>
    </w:lvl>
    <w:lvl w:ilvl="5">
      <w:start w:val="1"/>
      <w:numFmt w:val="bullet"/>
      <w:lvlText w:val="▪"/>
      <w:lvlJc w:val="left"/>
      <w:pPr>
        <w:ind w:left="5398" w:firstLine="5040"/>
      </w:pPr>
      <w:rPr>
        <w:rFonts w:ascii="Arial" w:eastAsia="Arial" w:hAnsi="Arial" w:cs="Arial"/>
      </w:rPr>
    </w:lvl>
    <w:lvl w:ilvl="6">
      <w:start w:val="1"/>
      <w:numFmt w:val="bullet"/>
      <w:lvlText w:val="●"/>
      <w:lvlJc w:val="left"/>
      <w:pPr>
        <w:ind w:left="6118" w:firstLine="5760"/>
      </w:pPr>
      <w:rPr>
        <w:rFonts w:ascii="Arial" w:eastAsia="Arial" w:hAnsi="Arial" w:cs="Arial"/>
      </w:rPr>
    </w:lvl>
    <w:lvl w:ilvl="7">
      <w:start w:val="1"/>
      <w:numFmt w:val="bullet"/>
      <w:lvlText w:val="o"/>
      <w:lvlJc w:val="left"/>
      <w:pPr>
        <w:ind w:left="6838" w:firstLine="6480"/>
      </w:pPr>
      <w:rPr>
        <w:rFonts w:ascii="Arial" w:eastAsia="Arial" w:hAnsi="Arial" w:cs="Arial"/>
      </w:rPr>
    </w:lvl>
    <w:lvl w:ilvl="8">
      <w:start w:val="1"/>
      <w:numFmt w:val="bullet"/>
      <w:lvlText w:val="▪"/>
      <w:lvlJc w:val="left"/>
      <w:pPr>
        <w:ind w:left="7558" w:firstLine="7200"/>
      </w:pPr>
      <w:rPr>
        <w:rFonts w:ascii="Arial" w:eastAsia="Arial" w:hAnsi="Arial" w:cs="Arial"/>
      </w:rPr>
    </w:lvl>
  </w:abstractNum>
  <w:abstractNum w:abstractNumId="16"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7" w15:restartNumberingAfterBreak="0">
    <w:nsid w:val="56C5041B"/>
    <w:multiLevelType w:val="multilevel"/>
    <w:tmpl w:val="444EEE3A"/>
    <w:lvl w:ilvl="0">
      <w:start w:val="1"/>
      <w:numFmt w:val="decimal"/>
      <w:lvlText w:val="%1"/>
      <w:lvlJc w:val="left"/>
      <w:pPr>
        <w:ind w:left="432" w:hanging="432"/>
      </w:pPr>
      <w:rPr>
        <w:rFonts w:hint="default"/>
        <w:sz w:val="32"/>
        <w:szCs w:val="32"/>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color w:val="00685B"/>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5F47646B"/>
    <w:multiLevelType w:val="hybridMultilevel"/>
    <w:tmpl w:val="34ACF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0258D9"/>
    <w:multiLevelType w:val="multilevel"/>
    <w:tmpl w:val="809072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1"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2" w15:restartNumberingAfterBreak="0">
    <w:nsid w:val="7600332E"/>
    <w:multiLevelType w:val="hybridMultilevel"/>
    <w:tmpl w:val="5ADC0380"/>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17"/>
  </w:num>
  <w:num w:numId="2">
    <w:abstractNumId w:val="14"/>
  </w:num>
  <w:num w:numId="3">
    <w:abstractNumId w:val="19"/>
  </w:num>
  <w:num w:numId="4">
    <w:abstractNumId w:val="10"/>
  </w:num>
  <w:num w:numId="5">
    <w:abstractNumId w:val="1"/>
  </w:num>
  <w:num w:numId="6">
    <w:abstractNumId w:val="11"/>
  </w:num>
  <w:num w:numId="7">
    <w:abstractNumId w:val="9"/>
  </w:num>
  <w:num w:numId="8">
    <w:abstractNumId w:val="5"/>
  </w:num>
  <w:num w:numId="9">
    <w:abstractNumId w:val="21"/>
  </w:num>
  <w:num w:numId="10">
    <w:abstractNumId w:val="15"/>
  </w:num>
  <w:num w:numId="11">
    <w:abstractNumId w:val="4"/>
  </w:num>
  <w:num w:numId="12">
    <w:abstractNumId w:val="23"/>
  </w:num>
  <w:num w:numId="13">
    <w:abstractNumId w:val="8"/>
  </w:num>
  <w:num w:numId="14">
    <w:abstractNumId w:val="7"/>
  </w:num>
  <w:num w:numId="15">
    <w:abstractNumId w:val="20"/>
  </w:num>
  <w:num w:numId="16">
    <w:abstractNumId w:val="16"/>
  </w:num>
  <w:num w:numId="17">
    <w:abstractNumId w:val="13"/>
  </w:num>
  <w:num w:numId="18">
    <w:abstractNumId w:val="3"/>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4"/>
  </w:num>
  <w:num w:numId="22">
    <w:abstractNumId w:val="2"/>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18"/>
  </w:num>
  <w:num w:numId="35">
    <w:abstractNumId w:val="22"/>
  </w:num>
  <w:num w:numId="36">
    <w:abstractNumId w:val="12"/>
  </w:num>
  <w:num w:numId="37">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formLetters"/>
    <w:dataType w:val="textFile"/>
    <w:destination w:val="email"/>
    <w:activeRecord w:val="-1"/>
  </w:mailMerge>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2EE"/>
    <w:rsid w:val="000001DA"/>
    <w:rsid w:val="00001063"/>
    <w:rsid w:val="000011C6"/>
    <w:rsid w:val="0000165D"/>
    <w:rsid w:val="00001832"/>
    <w:rsid w:val="000024C8"/>
    <w:rsid w:val="00004304"/>
    <w:rsid w:val="000044F8"/>
    <w:rsid w:val="00004F5B"/>
    <w:rsid w:val="000054D0"/>
    <w:rsid w:val="0000627E"/>
    <w:rsid w:val="00006D65"/>
    <w:rsid w:val="00006DC1"/>
    <w:rsid w:val="00011997"/>
    <w:rsid w:val="00014EC3"/>
    <w:rsid w:val="00015661"/>
    <w:rsid w:val="00015E08"/>
    <w:rsid w:val="00016A5B"/>
    <w:rsid w:val="00016EC0"/>
    <w:rsid w:val="00017A66"/>
    <w:rsid w:val="00017AAC"/>
    <w:rsid w:val="00021013"/>
    <w:rsid w:val="00021268"/>
    <w:rsid w:val="000216CF"/>
    <w:rsid w:val="00021BD2"/>
    <w:rsid w:val="00021D2C"/>
    <w:rsid w:val="00023249"/>
    <w:rsid w:val="000243DD"/>
    <w:rsid w:val="00024CAE"/>
    <w:rsid w:val="00025075"/>
    <w:rsid w:val="00025D2A"/>
    <w:rsid w:val="000267E4"/>
    <w:rsid w:val="00027BE4"/>
    <w:rsid w:val="00027DF0"/>
    <w:rsid w:val="00030536"/>
    <w:rsid w:val="00030CB9"/>
    <w:rsid w:val="00031439"/>
    <w:rsid w:val="00033B97"/>
    <w:rsid w:val="00033F24"/>
    <w:rsid w:val="00033FF2"/>
    <w:rsid w:val="000344F9"/>
    <w:rsid w:val="0003453B"/>
    <w:rsid w:val="00034B3F"/>
    <w:rsid w:val="00034C18"/>
    <w:rsid w:val="00034CFB"/>
    <w:rsid w:val="00035A9B"/>
    <w:rsid w:val="000366B6"/>
    <w:rsid w:val="00037390"/>
    <w:rsid w:val="0004121E"/>
    <w:rsid w:val="00041829"/>
    <w:rsid w:val="00042134"/>
    <w:rsid w:val="00042FB5"/>
    <w:rsid w:val="000433BC"/>
    <w:rsid w:val="0004429B"/>
    <w:rsid w:val="00044809"/>
    <w:rsid w:val="0004510F"/>
    <w:rsid w:val="00045359"/>
    <w:rsid w:val="000456C5"/>
    <w:rsid w:val="00046425"/>
    <w:rsid w:val="0004693A"/>
    <w:rsid w:val="0004699C"/>
    <w:rsid w:val="000469CC"/>
    <w:rsid w:val="000514C6"/>
    <w:rsid w:val="00051652"/>
    <w:rsid w:val="00052267"/>
    <w:rsid w:val="000537AA"/>
    <w:rsid w:val="00053829"/>
    <w:rsid w:val="00053ED7"/>
    <w:rsid w:val="00054247"/>
    <w:rsid w:val="00055AE1"/>
    <w:rsid w:val="00056FE5"/>
    <w:rsid w:val="0005744D"/>
    <w:rsid w:val="0006027A"/>
    <w:rsid w:val="00060510"/>
    <w:rsid w:val="0006051F"/>
    <w:rsid w:val="00060A9F"/>
    <w:rsid w:val="000626FA"/>
    <w:rsid w:val="00062B06"/>
    <w:rsid w:val="00063930"/>
    <w:rsid w:val="00064189"/>
    <w:rsid w:val="00064532"/>
    <w:rsid w:val="00065468"/>
    <w:rsid w:val="0006570F"/>
    <w:rsid w:val="000658EE"/>
    <w:rsid w:val="00065952"/>
    <w:rsid w:val="0007090A"/>
    <w:rsid w:val="0007105D"/>
    <w:rsid w:val="000718E2"/>
    <w:rsid w:val="00072566"/>
    <w:rsid w:val="00072EFE"/>
    <w:rsid w:val="000739B7"/>
    <w:rsid w:val="00073B4B"/>
    <w:rsid w:val="00080018"/>
    <w:rsid w:val="00080028"/>
    <w:rsid w:val="0008052B"/>
    <w:rsid w:val="0008164D"/>
    <w:rsid w:val="000817DC"/>
    <w:rsid w:val="00081906"/>
    <w:rsid w:val="00083A81"/>
    <w:rsid w:val="00083A9E"/>
    <w:rsid w:val="000842A1"/>
    <w:rsid w:val="00086217"/>
    <w:rsid w:val="00086C71"/>
    <w:rsid w:val="00087605"/>
    <w:rsid w:val="00087B47"/>
    <w:rsid w:val="000905F4"/>
    <w:rsid w:val="00092154"/>
    <w:rsid w:val="00092FFD"/>
    <w:rsid w:val="00095A4C"/>
    <w:rsid w:val="00095AA0"/>
    <w:rsid w:val="00096BDD"/>
    <w:rsid w:val="00096E1E"/>
    <w:rsid w:val="000974B0"/>
    <w:rsid w:val="000A0EB9"/>
    <w:rsid w:val="000A1237"/>
    <w:rsid w:val="000A1860"/>
    <w:rsid w:val="000A2363"/>
    <w:rsid w:val="000A3950"/>
    <w:rsid w:val="000A470E"/>
    <w:rsid w:val="000A55AA"/>
    <w:rsid w:val="000A58B2"/>
    <w:rsid w:val="000A596D"/>
    <w:rsid w:val="000A69CC"/>
    <w:rsid w:val="000A6A27"/>
    <w:rsid w:val="000A6D94"/>
    <w:rsid w:val="000A7735"/>
    <w:rsid w:val="000B33CE"/>
    <w:rsid w:val="000B3D92"/>
    <w:rsid w:val="000B4F17"/>
    <w:rsid w:val="000B565C"/>
    <w:rsid w:val="000B6808"/>
    <w:rsid w:val="000B7BDA"/>
    <w:rsid w:val="000C0524"/>
    <w:rsid w:val="000C07FC"/>
    <w:rsid w:val="000C0C3B"/>
    <w:rsid w:val="000C1666"/>
    <w:rsid w:val="000C28E9"/>
    <w:rsid w:val="000C3893"/>
    <w:rsid w:val="000C5018"/>
    <w:rsid w:val="000C5091"/>
    <w:rsid w:val="000C5CAE"/>
    <w:rsid w:val="000C75F0"/>
    <w:rsid w:val="000D0901"/>
    <w:rsid w:val="000D166B"/>
    <w:rsid w:val="000D39ED"/>
    <w:rsid w:val="000D3BDA"/>
    <w:rsid w:val="000D4D09"/>
    <w:rsid w:val="000D6449"/>
    <w:rsid w:val="000D6F76"/>
    <w:rsid w:val="000D7009"/>
    <w:rsid w:val="000D7DD6"/>
    <w:rsid w:val="000E029E"/>
    <w:rsid w:val="000E04D3"/>
    <w:rsid w:val="000E04DD"/>
    <w:rsid w:val="000E0538"/>
    <w:rsid w:val="000E1914"/>
    <w:rsid w:val="000E2207"/>
    <w:rsid w:val="000E268F"/>
    <w:rsid w:val="000E39CD"/>
    <w:rsid w:val="000E4E12"/>
    <w:rsid w:val="000E556D"/>
    <w:rsid w:val="000E5741"/>
    <w:rsid w:val="000E5A50"/>
    <w:rsid w:val="000E6004"/>
    <w:rsid w:val="000E6AAD"/>
    <w:rsid w:val="000E70DB"/>
    <w:rsid w:val="000E7685"/>
    <w:rsid w:val="000F084F"/>
    <w:rsid w:val="000F21EA"/>
    <w:rsid w:val="000F2A5C"/>
    <w:rsid w:val="000F37E7"/>
    <w:rsid w:val="000F4C11"/>
    <w:rsid w:val="000F5147"/>
    <w:rsid w:val="000F52C7"/>
    <w:rsid w:val="000F55F5"/>
    <w:rsid w:val="000F5C5B"/>
    <w:rsid w:val="001005E1"/>
    <w:rsid w:val="00102528"/>
    <w:rsid w:val="001037A6"/>
    <w:rsid w:val="00104168"/>
    <w:rsid w:val="00105866"/>
    <w:rsid w:val="00105956"/>
    <w:rsid w:val="00105DBC"/>
    <w:rsid w:val="001109D5"/>
    <w:rsid w:val="0011113E"/>
    <w:rsid w:val="001113FF"/>
    <w:rsid w:val="00111437"/>
    <w:rsid w:val="00112072"/>
    <w:rsid w:val="001124FB"/>
    <w:rsid w:val="00113B17"/>
    <w:rsid w:val="00115A30"/>
    <w:rsid w:val="00120703"/>
    <w:rsid w:val="00122638"/>
    <w:rsid w:val="0012359D"/>
    <w:rsid w:val="001238FF"/>
    <w:rsid w:val="00124CE9"/>
    <w:rsid w:val="00125A3D"/>
    <w:rsid w:val="00127725"/>
    <w:rsid w:val="00132C86"/>
    <w:rsid w:val="00133467"/>
    <w:rsid w:val="00134F2C"/>
    <w:rsid w:val="001352EE"/>
    <w:rsid w:val="00135B6D"/>
    <w:rsid w:val="00136456"/>
    <w:rsid w:val="00140159"/>
    <w:rsid w:val="00143B05"/>
    <w:rsid w:val="00143BE7"/>
    <w:rsid w:val="00143E69"/>
    <w:rsid w:val="00145F82"/>
    <w:rsid w:val="001468CF"/>
    <w:rsid w:val="00146B7F"/>
    <w:rsid w:val="00146EE7"/>
    <w:rsid w:val="0014707A"/>
    <w:rsid w:val="0014753B"/>
    <w:rsid w:val="00150214"/>
    <w:rsid w:val="001509C3"/>
    <w:rsid w:val="00151122"/>
    <w:rsid w:val="00153A31"/>
    <w:rsid w:val="001545CD"/>
    <w:rsid w:val="00155197"/>
    <w:rsid w:val="00161D47"/>
    <w:rsid w:val="00162D94"/>
    <w:rsid w:val="0016568C"/>
    <w:rsid w:val="00165729"/>
    <w:rsid w:val="0016577A"/>
    <w:rsid w:val="00165ECD"/>
    <w:rsid w:val="00165F1E"/>
    <w:rsid w:val="00166708"/>
    <w:rsid w:val="00167DB2"/>
    <w:rsid w:val="00172BE4"/>
    <w:rsid w:val="0017449C"/>
    <w:rsid w:val="00174853"/>
    <w:rsid w:val="00174CE3"/>
    <w:rsid w:val="00175391"/>
    <w:rsid w:val="001754AE"/>
    <w:rsid w:val="001759EB"/>
    <w:rsid w:val="0017629E"/>
    <w:rsid w:val="001779AD"/>
    <w:rsid w:val="00177D56"/>
    <w:rsid w:val="00177E19"/>
    <w:rsid w:val="001813EE"/>
    <w:rsid w:val="0018246F"/>
    <w:rsid w:val="0018292C"/>
    <w:rsid w:val="001854BC"/>
    <w:rsid w:val="00185839"/>
    <w:rsid w:val="00185906"/>
    <w:rsid w:val="00187034"/>
    <w:rsid w:val="001875CB"/>
    <w:rsid w:val="00190BC2"/>
    <w:rsid w:val="00191134"/>
    <w:rsid w:val="00191BA7"/>
    <w:rsid w:val="001929A3"/>
    <w:rsid w:val="0019499B"/>
    <w:rsid w:val="00194B27"/>
    <w:rsid w:val="001951A2"/>
    <w:rsid w:val="00195812"/>
    <w:rsid w:val="0019585D"/>
    <w:rsid w:val="0019616C"/>
    <w:rsid w:val="00197846"/>
    <w:rsid w:val="001A05F5"/>
    <w:rsid w:val="001A2E22"/>
    <w:rsid w:val="001A3DA8"/>
    <w:rsid w:val="001A5C50"/>
    <w:rsid w:val="001B0257"/>
    <w:rsid w:val="001B07FB"/>
    <w:rsid w:val="001B085F"/>
    <w:rsid w:val="001B1F18"/>
    <w:rsid w:val="001B24D1"/>
    <w:rsid w:val="001B2C55"/>
    <w:rsid w:val="001B2C6E"/>
    <w:rsid w:val="001B3D54"/>
    <w:rsid w:val="001B45D5"/>
    <w:rsid w:val="001B55E3"/>
    <w:rsid w:val="001B5BE2"/>
    <w:rsid w:val="001C0121"/>
    <w:rsid w:val="001C044A"/>
    <w:rsid w:val="001C58FF"/>
    <w:rsid w:val="001C60F6"/>
    <w:rsid w:val="001C7FDA"/>
    <w:rsid w:val="001D3B1F"/>
    <w:rsid w:val="001D51C0"/>
    <w:rsid w:val="001D584C"/>
    <w:rsid w:val="001D5C60"/>
    <w:rsid w:val="001D6091"/>
    <w:rsid w:val="001D6116"/>
    <w:rsid w:val="001D6671"/>
    <w:rsid w:val="001D6E60"/>
    <w:rsid w:val="001E2483"/>
    <w:rsid w:val="001E3B28"/>
    <w:rsid w:val="001E450B"/>
    <w:rsid w:val="001E75FD"/>
    <w:rsid w:val="001F0998"/>
    <w:rsid w:val="001F2019"/>
    <w:rsid w:val="001F26B5"/>
    <w:rsid w:val="001F4A94"/>
    <w:rsid w:val="001F5423"/>
    <w:rsid w:val="001F5EA6"/>
    <w:rsid w:val="001F6989"/>
    <w:rsid w:val="001F71B8"/>
    <w:rsid w:val="00201ADE"/>
    <w:rsid w:val="00205033"/>
    <w:rsid w:val="002051BD"/>
    <w:rsid w:val="00205921"/>
    <w:rsid w:val="002063FC"/>
    <w:rsid w:val="002126EC"/>
    <w:rsid w:val="00213BEA"/>
    <w:rsid w:val="0021458C"/>
    <w:rsid w:val="00215044"/>
    <w:rsid w:val="00215579"/>
    <w:rsid w:val="00215977"/>
    <w:rsid w:val="00216733"/>
    <w:rsid w:val="002170FF"/>
    <w:rsid w:val="002207AD"/>
    <w:rsid w:val="00220B97"/>
    <w:rsid w:val="00221D6D"/>
    <w:rsid w:val="00221FEF"/>
    <w:rsid w:val="00222943"/>
    <w:rsid w:val="00224BDC"/>
    <w:rsid w:val="002262A1"/>
    <w:rsid w:val="00226A15"/>
    <w:rsid w:val="00226D8A"/>
    <w:rsid w:val="00227002"/>
    <w:rsid w:val="002276A2"/>
    <w:rsid w:val="0023047A"/>
    <w:rsid w:val="00231879"/>
    <w:rsid w:val="00234F04"/>
    <w:rsid w:val="00235815"/>
    <w:rsid w:val="002361A2"/>
    <w:rsid w:val="00240CE1"/>
    <w:rsid w:val="00240F13"/>
    <w:rsid w:val="0024202B"/>
    <w:rsid w:val="00245E26"/>
    <w:rsid w:val="00246A83"/>
    <w:rsid w:val="00247C9F"/>
    <w:rsid w:val="0025004C"/>
    <w:rsid w:val="00252897"/>
    <w:rsid w:val="00252C0F"/>
    <w:rsid w:val="002555C6"/>
    <w:rsid w:val="00257A5D"/>
    <w:rsid w:val="00260D2E"/>
    <w:rsid w:val="002628F2"/>
    <w:rsid w:val="00262D4F"/>
    <w:rsid w:val="002642F7"/>
    <w:rsid w:val="00264351"/>
    <w:rsid w:val="00265E7C"/>
    <w:rsid w:val="0026626B"/>
    <w:rsid w:val="00267F27"/>
    <w:rsid w:val="00271D4C"/>
    <w:rsid w:val="002752DB"/>
    <w:rsid w:val="00276B59"/>
    <w:rsid w:val="00277F52"/>
    <w:rsid w:val="00280A5A"/>
    <w:rsid w:val="00281585"/>
    <w:rsid w:val="00282379"/>
    <w:rsid w:val="0028239D"/>
    <w:rsid w:val="00282454"/>
    <w:rsid w:val="00284685"/>
    <w:rsid w:val="00284F82"/>
    <w:rsid w:val="0028582C"/>
    <w:rsid w:val="0028617F"/>
    <w:rsid w:val="00286B8F"/>
    <w:rsid w:val="00286C1E"/>
    <w:rsid w:val="00286CEC"/>
    <w:rsid w:val="00287D34"/>
    <w:rsid w:val="00291849"/>
    <w:rsid w:val="00291883"/>
    <w:rsid w:val="002929DE"/>
    <w:rsid w:val="00293BD7"/>
    <w:rsid w:val="002944FF"/>
    <w:rsid w:val="00295CDB"/>
    <w:rsid w:val="00296997"/>
    <w:rsid w:val="002A0E7F"/>
    <w:rsid w:val="002A10A8"/>
    <w:rsid w:val="002A3D0B"/>
    <w:rsid w:val="002A3EFB"/>
    <w:rsid w:val="002A5B54"/>
    <w:rsid w:val="002A661B"/>
    <w:rsid w:val="002A66C2"/>
    <w:rsid w:val="002B04FC"/>
    <w:rsid w:val="002B07AF"/>
    <w:rsid w:val="002B0A09"/>
    <w:rsid w:val="002B11BC"/>
    <w:rsid w:val="002B24F6"/>
    <w:rsid w:val="002B26D3"/>
    <w:rsid w:val="002B547F"/>
    <w:rsid w:val="002B5CAE"/>
    <w:rsid w:val="002B5CCE"/>
    <w:rsid w:val="002B5D28"/>
    <w:rsid w:val="002B6136"/>
    <w:rsid w:val="002B6A55"/>
    <w:rsid w:val="002B6E25"/>
    <w:rsid w:val="002C3834"/>
    <w:rsid w:val="002C38C4"/>
    <w:rsid w:val="002C5838"/>
    <w:rsid w:val="002C71E1"/>
    <w:rsid w:val="002D124D"/>
    <w:rsid w:val="002D1A57"/>
    <w:rsid w:val="002D2685"/>
    <w:rsid w:val="002D29EB"/>
    <w:rsid w:val="002D2BBA"/>
    <w:rsid w:val="002D3242"/>
    <w:rsid w:val="002D3258"/>
    <w:rsid w:val="002D3304"/>
    <w:rsid w:val="002D385D"/>
    <w:rsid w:val="002D5C28"/>
    <w:rsid w:val="002E0E90"/>
    <w:rsid w:val="002E1944"/>
    <w:rsid w:val="002E1ECD"/>
    <w:rsid w:val="002E2A9A"/>
    <w:rsid w:val="002E301A"/>
    <w:rsid w:val="002E32F6"/>
    <w:rsid w:val="002E38FB"/>
    <w:rsid w:val="002E57B2"/>
    <w:rsid w:val="002E5DCC"/>
    <w:rsid w:val="002E6A74"/>
    <w:rsid w:val="002E6F28"/>
    <w:rsid w:val="002E7004"/>
    <w:rsid w:val="002E7AE3"/>
    <w:rsid w:val="002F056C"/>
    <w:rsid w:val="002F1403"/>
    <w:rsid w:val="002F191C"/>
    <w:rsid w:val="002F1958"/>
    <w:rsid w:val="002F2E1D"/>
    <w:rsid w:val="002F348B"/>
    <w:rsid w:val="002F3FE0"/>
    <w:rsid w:val="002F4BB7"/>
    <w:rsid w:val="002F4C1E"/>
    <w:rsid w:val="002F5E76"/>
    <w:rsid w:val="002F6779"/>
    <w:rsid w:val="002F6E75"/>
    <w:rsid w:val="00300332"/>
    <w:rsid w:val="00300756"/>
    <w:rsid w:val="00301255"/>
    <w:rsid w:val="00301523"/>
    <w:rsid w:val="003029D3"/>
    <w:rsid w:val="00302E79"/>
    <w:rsid w:val="00303D12"/>
    <w:rsid w:val="00304ABD"/>
    <w:rsid w:val="00305B2D"/>
    <w:rsid w:val="003067F1"/>
    <w:rsid w:val="00306DB2"/>
    <w:rsid w:val="00311164"/>
    <w:rsid w:val="00311436"/>
    <w:rsid w:val="00311E95"/>
    <w:rsid w:val="0031273E"/>
    <w:rsid w:val="00314238"/>
    <w:rsid w:val="00314411"/>
    <w:rsid w:val="00314A75"/>
    <w:rsid w:val="00314FD2"/>
    <w:rsid w:val="00315F8B"/>
    <w:rsid w:val="00317B17"/>
    <w:rsid w:val="00317D8E"/>
    <w:rsid w:val="00320B6F"/>
    <w:rsid w:val="0032121E"/>
    <w:rsid w:val="003218AE"/>
    <w:rsid w:val="00324C8B"/>
    <w:rsid w:val="003272B2"/>
    <w:rsid w:val="00327634"/>
    <w:rsid w:val="003279E3"/>
    <w:rsid w:val="00330274"/>
    <w:rsid w:val="00330512"/>
    <w:rsid w:val="00331917"/>
    <w:rsid w:val="00333213"/>
    <w:rsid w:val="0033326A"/>
    <w:rsid w:val="00334A98"/>
    <w:rsid w:val="00335B6F"/>
    <w:rsid w:val="00336BD5"/>
    <w:rsid w:val="00336F18"/>
    <w:rsid w:val="00341F35"/>
    <w:rsid w:val="00342ADA"/>
    <w:rsid w:val="0034483A"/>
    <w:rsid w:val="00346EBD"/>
    <w:rsid w:val="003470BA"/>
    <w:rsid w:val="003477D0"/>
    <w:rsid w:val="003518D5"/>
    <w:rsid w:val="00352483"/>
    <w:rsid w:val="003551B0"/>
    <w:rsid w:val="003564F8"/>
    <w:rsid w:val="003570D4"/>
    <w:rsid w:val="00361205"/>
    <w:rsid w:val="00361A09"/>
    <w:rsid w:val="00361CA4"/>
    <w:rsid w:val="00361DDA"/>
    <w:rsid w:val="00364D23"/>
    <w:rsid w:val="00365677"/>
    <w:rsid w:val="00365B2F"/>
    <w:rsid w:val="00367230"/>
    <w:rsid w:val="003678A2"/>
    <w:rsid w:val="00370679"/>
    <w:rsid w:val="0037092E"/>
    <w:rsid w:val="003713CA"/>
    <w:rsid w:val="00371DB7"/>
    <w:rsid w:val="00372914"/>
    <w:rsid w:val="00372CDC"/>
    <w:rsid w:val="003733A7"/>
    <w:rsid w:val="0037482E"/>
    <w:rsid w:val="0037659A"/>
    <w:rsid w:val="003769C7"/>
    <w:rsid w:val="00381DEE"/>
    <w:rsid w:val="00381F60"/>
    <w:rsid w:val="003834DC"/>
    <w:rsid w:val="003838B8"/>
    <w:rsid w:val="003852C4"/>
    <w:rsid w:val="00386ECB"/>
    <w:rsid w:val="00387B1F"/>
    <w:rsid w:val="00390BA1"/>
    <w:rsid w:val="0039115C"/>
    <w:rsid w:val="003915EF"/>
    <w:rsid w:val="00391A0B"/>
    <w:rsid w:val="00391AC3"/>
    <w:rsid w:val="00392104"/>
    <w:rsid w:val="00392154"/>
    <w:rsid w:val="00394356"/>
    <w:rsid w:val="00394B3B"/>
    <w:rsid w:val="00395C89"/>
    <w:rsid w:val="00396777"/>
    <w:rsid w:val="00396B06"/>
    <w:rsid w:val="00397852"/>
    <w:rsid w:val="003979F0"/>
    <w:rsid w:val="003A097B"/>
    <w:rsid w:val="003A22B7"/>
    <w:rsid w:val="003A3922"/>
    <w:rsid w:val="003A3F61"/>
    <w:rsid w:val="003A504C"/>
    <w:rsid w:val="003B088C"/>
    <w:rsid w:val="003B1946"/>
    <w:rsid w:val="003B26AE"/>
    <w:rsid w:val="003B35F7"/>
    <w:rsid w:val="003B3B79"/>
    <w:rsid w:val="003B3D55"/>
    <w:rsid w:val="003B4162"/>
    <w:rsid w:val="003B4A0E"/>
    <w:rsid w:val="003B4EE8"/>
    <w:rsid w:val="003B5678"/>
    <w:rsid w:val="003B6641"/>
    <w:rsid w:val="003B7A0E"/>
    <w:rsid w:val="003C09D7"/>
    <w:rsid w:val="003C0F4A"/>
    <w:rsid w:val="003C13AB"/>
    <w:rsid w:val="003C1408"/>
    <w:rsid w:val="003C1FB8"/>
    <w:rsid w:val="003C1FF6"/>
    <w:rsid w:val="003C2320"/>
    <w:rsid w:val="003C2B48"/>
    <w:rsid w:val="003C2DC0"/>
    <w:rsid w:val="003C3A81"/>
    <w:rsid w:val="003C5850"/>
    <w:rsid w:val="003C685B"/>
    <w:rsid w:val="003C6A57"/>
    <w:rsid w:val="003C6BDE"/>
    <w:rsid w:val="003C6DA3"/>
    <w:rsid w:val="003D0224"/>
    <w:rsid w:val="003D0D3A"/>
    <w:rsid w:val="003D0FFC"/>
    <w:rsid w:val="003D2A9F"/>
    <w:rsid w:val="003D2AD2"/>
    <w:rsid w:val="003D4198"/>
    <w:rsid w:val="003D42F6"/>
    <w:rsid w:val="003D5A1E"/>
    <w:rsid w:val="003D7AB7"/>
    <w:rsid w:val="003D7D68"/>
    <w:rsid w:val="003E0A48"/>
    <w:rsid w:val="003E0BFB"/>
    <w:rsid w:val="003E0E4F"/>
    <w:rsid w:val="003E1821"/>
    <w:rsid w:val="003E275F"/>
    <w:rsid w:val="003E368A"/>
    <w:rsid w:val="003E49C6"/>
    <w:rsid w:val="003E5E5F"/>
    <w:rsid w:val="003E5E8E"/>
    <w:rsid w:val="003E6CB6"/>
    <w:rsid w:val="003E75A3"/>
    <w:rsid w:val="003F32FA"/>
    <w:rsid w:val="003F39E8"/>
    <w:rsid w:val="003F3D29"/>
    <w:rsid w:val="003F5DFB"/>
    <w:rsid w:val="003F7E51"/>
    <w:rsid w:val="00400413"/>
    <w:rsid w:val="00400A0F"/>
    <w:rsid w:val="004015B0"/>
    <w:rsid w:val="00402653"/>
    <w:rsid w:val="00402955"/>
    <w:rsid w:val="00402DC3"/>
    <w:rsid w:val="00403636"/>
    <w:rsid w:val="0040437E"/>
    <w:rsid w:val="00404C94"/>
    <w:rsid w:val="00405B51"/>
    <w:rsid w:val="00406335"/>
    <w:rsid w:val="00406704"/>
    <w:rsid w:val="00406C40"/>
    <w:rsid w:val="00406D0A"/>
    <w:rsid w:val="00407137"/>
    <w:rsid w:val="004105D2"/>
    <w:rsid w:val="00411AE7"/>
    <w:rsid w:val="00411D1A"/>
    <w:rsid w:val="00413502"/>
    <w:rsid w:val="004138E7"/>
    <w:rsid w:val="00414E01"/>
    <w:rsid w:val="00415617"/>
    <w:rsid w:val="00415CB3"/>
    <w:rsid w:val="004227D4"/>
    <w:rsid w:val="004246F7"/>
    <w:rsid w:val="004251EB"/>
    <w:rsid w:val="004255F1"/>
    <w:rsid w:val="00427A53"/>
    <w:rsid w:val="004302C6"/>
    <w:rsid w:val="00430314"/>
    <w:rsid w:val="004323CC"/>
    <w:rsid w:val="00433A5B"/>
    <w:rsid w:val="00434FB2"/>
    <w:rsid w:val="004352C6"/>
    <w:rsid w:val="00435725"/>
    <w:rsid w:val="0043593B"/>
    <w:rsid w:val="00437B8C"/>
    <w:rsid w:val="004406E8"/>
    <w:rsid w:val="00440719"/>
    <w:rsid w:val="004416B1"/>
    <w:rsid w:val="00442239"/>
    <w:rsid w:val="004425B8"/>
    <w:rsid w:val="0044565F"/>
    <w:rsid w:val="0044600D"/>
    <w:rsid w:val="004471FE"/>
    <w:rsid w:val="00447259"/>
    <w:rsid w:val="00447370"/>
    <w:rsid w:val="00450C4D"/>
    <w:rsid w:val="00450CFB"/>
    <w:rsid w:val="00451199"/>
    <w:rsid w:val="0045127D"/>
    <w:rsid w:val="00451802"/>
    <w:rsid w:val="0045196C"/>
    <w:rsid w:val="00452125"/>
    <w:rsid w:val="00452535"/>
    <w:rsid w:val="00452CA6"/>
    <w:rsid w:val="00453D68"/>
    <w:rsid w:val="004544B5"/>
    <w:rsid w:val="00454D63"/>
    <w:rsid w:val="00456511"/>
    <w:rsid w:val="004573DA"/>
    <w:rsid w:val="00457CE4"/>
    <w:rsid w:val="00460DAA"/>
    <w:rsid w:val="004611C9"/>
    <w:rsid w:val="00461FAE"/>
    <w:rsid w:val="004620A0"/>
    <w:rsid w:val="004637C3"/>
    <w:rsid w:val="00463E42"/>
    <w:rsid w:val="004648DA"/>
    <w:rsid w:val="004649DE"/>
    <w:rsid w:val="004654DD"/>
    <w:rsid w:val="004655D1"/>
    <w:rsid w:val="00466242"/>
    <w:rsid w:val="00470544"/>
    <w:rsid w:val="0047264A"/>
    <w:rsid w:val="00473CDE"/>
    <w:rsid w:val="004743E1"/>
    <w:rsid w:val="00474859"/>
    <w:rsid w:val="00476CB8"/>
    <w:rsid w:val="004774A7"/>
    <w:rsid w:val="004778B3"/>
    <w:rsid w:val="00477BC7"/>
    <w:rsid w:val="00481421"/>
    <w:rsid w:val="00482778"/>
    <w:rsid w:val="0048313A"/>
    <w:rsid w:val="00486C48"/>
    <w:rsid w:val="00487ED2"/>
    <w:rsid w:val="004901CB"/>
    <w:rsid w:val="0049189E"/>
    <w:rsid w:val="004936FC"/>
    <w:rsid w:val="00493CF3"/>
    <w:rsid w:val="00496252"/>
    <w:rsid w:val="00497EAD"/>
    <w:rsid w:val="004A2BB6"/>
    <w:rsid w:val="004A3F65"/>
    <w:rsid w:val="004A4242"/>
    <w:rsid w:val="004A4536"/>
    <w:rsid w:val="004A6C0A"/>
    <w:rsid w:val="004A72AD"/>
    <w:rsid w:val="004A7B1D"/>
    <w:rsid w:val="004B1426"/>
    <w:rsid w:val="004B2ECF"/>
    <w:rsid w:val="004B305D"/>
    <w:rsid w:val="004B42CA"/>
    <w:rsid w:val="004B4F33"/>
    <w:rsid w:val="004B57A1"/>
    <w:rsid w:val="004B59D4"/>
    <w:rsid w:val="004B689E"/>
    <w:rsid w:val="004C3603"/>
    <w:rsid w:val="004C3928"/>
    <w:rsid w:val="004C549D"/>
    <w:rsid w:val="004C5E2A"/>
    <w:rsid w:val="004C7ACE"/>
    <w:rsid w:val="004D0B5E"/>
    <w:rsid w:val="004D1B08"/>
    <w:rsid w:val="004D34C0"/>
    <w:rsid w:val="004D3C8C"/>
    <w:rsid w:val="004D3E50"/>
    <w:rsid w:val="004D4222"/>
    <w:rsid w:val="004D657F"/>
    <w:rsid w:val="004D67FF"/>
    <w:rsid w:val="004D7743"/>
    <w:rsid w:val="004D7939"/>
    <w:rsid w:val="004E0D25"/>
    <w:rsid w:val="004E439A"/>
    <w:rsid w:val="004E44B6"/>
    <w:rsid w:val="004E4D1D"/>
    <w:rsid w:val="004E52D3"/>
    <w:rsid w:val="004E53D0"/>
    <w:rsid w:val="004F0363"/>
    <w:rsid w:val="004F0949"/>
    <w:rsid w:val="004F36A9"/>
    <w:rsid w:val="004F3F84"/>
    <w:rsid w:val="004F4329"/>
    <w:rsid w:val="004F5D41"/>
    <w:rsid w:val="004F5D9C"/>
    <w:rsid w:val="004F6058"/>
    <w:rsid w:val="004F71E2"/>
    <w:rsid w:val="004F731C"/>
    <w:rsid w:val="004F7462"/>
    <w:rsid w:val="00500C68"/>
    <w:rsid w:val="00501D28"/>
    <w:rsid w:val="00504B66"/>
    <w:rsid w:val="00504DA3"/>
    <w:rsid w:val="0050500D"/>
    <w:rsid w:val="00505090"/>
    <w:rsid w:val="005062F0"/>
    <w:rsid w:val="0050771E"/>
    <w:rsid w:val="00507CFD"/>
    <w:rsid w:val="00513FDB"/>
    <w:rsid w:val="005146D9"/>
    <w:rsid w:val="00514F32"/>
    <w:rsid w:val="005159B3"/>
    <w:rsid w:val="00515C93"/>
    <w:rsid w:val="0051730E"/>
    <w:rsid w:val="0052099C"/>
    <w:rsid w:val="0052660D"/>
    <w:rsid w:val="00526C5D"/>
    <w:rsid w:val="00526FEC"/>
    <w:rsid w:val="005271A7"/>
    <w:rsid w:val="00527866"/>
    <w:rsid w:val="00527D79"/>
    <w:rsid w:val="0053004B"/>
    <w:rsid w:val="00531257"/>
    <w:rsid w:val="0053147D"/>
    <w:rsid w:val="005320D5"/>
    <w:rsid w:val="005322F4"/>
    <w:rsid w:val="00532C31"/>
    <w:rsid w:val="00533034"/>
    <w:rsid w:val="00535994"/>
    <w:rsid w:val="00536BCE"/>
    <w:rsid w:val="00541A17"/>
    <w:rsid w:val="0054268F"/>
    <w:rsid w:val="00550466"/>
    <w:rsid w:val="005525DF"/>
    <w:rsid w:val="0055304E"/>
    <w:rsid w:val="00553FD8"/>
    <w:rsid w:val="005545EF"/>
    <w:rsid w:val="00554FAE"/>
    <w:rsid w:val="005556DC"/>
    <w:rsid w:val="00555B24"/>
    <w:rsid w:val="00555CFF"/>
    <w:rsid w:val="005575BE"/>
    <w:rsid w:val="005579E2"/>
    <w:rsid w:val="00557C8A"/>
    <w:rsid w:val="00563571"/>
    <w:rsid w:val="00563E6D"/>
    <w:rsid w:val="00564599"/>
    <w:rsid w:val="005652CB"/>
    <w:rsid w:val="005655F1"/>
    <w:rsid w:val="00566046"/>
    <w:rsid w:val="005660AF"/>
    <w:rsid w:val="0057203B"/>
    <w:rsid w:val="00574205"/>
    <w:rsid w:val="00575AF4"/>
    <w:rsid w:val="005766D9"/>
    <w:rsid w:val="005802DA"/>
    <w:rsid w:val="00580348"/>
    <w:rsid w:val="00580657"/>
    <w:rsid w:val="00581596"/>
    <w:rsid w:val="005819EB"/>
    <w:rsid w:val="005840EB"/>
    <w:rsid w:val="00585CDF"/>
    <w:rsid w:val="005868B0"/>
    <w:rsid w:val="00587BE7"/>
    <w:rsid w:val="00590347"/>
    <w:rsid w:val="005905A5"/>
    <w:rsid w:val="00591341"/>
    <w:rsid w:val="0059254D"/>
    <w:rsid w:val="0059321D"/>
    <w:rsid w:val="005942F7"/>
    <w:rsid w:val="00594989"/>
    <w:rsid w:val="00595728"/>
    <w:rsid w:val="005A075B"/>
    <w:rsid w:val="005A1192"/>
    <w:rsid w:val="005A20D0"/>
    <w:rsid w:val="005A2160"/>
    <w:rsid w:val="005A25B7"/>
    <w:rsid w:val="005A3387"/>
    <w:rsid w:val="005A3F62"/>
    <w:rsid w:val="005A46F6"/>
    <w:rsid w:val="005A578A"/>
    <w:rsid w:val="005A6019"/>
    <w:rsid w:val="005A670D"/>
    <w:rsid w:val="005A6CB4"/>
    <w:rsid w:val="005A7981"/>
    <w:rsid w:val="005A7B0A"/>
    <w:rsid w:val="005B0225"/>
    <w:rsid w:val="005B1A67"/>
    <w:rsid w:val="005B2FE4"/>
    <w:rsid w:val="005B3B9D"/>
    <w:rsid w:val="005B4E2A"/>
    <w:rsid w:val="005B51B0"/>
    <w:rsid w:val="005B551A"/>
    <w:rsid w:val="005B68FA"/>
    <w:rsid w:val="005B7A32"/>
    <w:rsid w:val="005C0DC8"/>
    <w:rsid w:val="005C113C"/>
    <w:rsid w:val="005C2FCA"/>
    <w:rsid w:val="005C39F9"/>
    <w:rsid w:val="005C3C97"/>
    <w:rsid w:val="005C404A"/>
    <w:rsid w:val="005C4C43"/>
    <w:rsid w:val="005C51F3"/>
    <w:rsid w:val="005C7489"/>
    <w:rsid w:val="005D0432"/>
    <w:rsid w:val="005D0E2F"/>
    <w:rsid w:val="005D1B0A"/>
    <w:rsid w:val="005D2444"/>
    <w:rsid w:val="005D25F8"/>
    <w:rsid w:val="005D2BFF"/>
    <w:rsid w:val="005D348D"/>
    <w:rsid w:val="005D35D4"/>
    <w:rsid w:val="005D6DD8"/>
    <w:rsid w:val="005D7305"/>
    <w:rsid w:val="005D7748"/>
    <w:rsid w:val="005D7ECC"/>
    <w:rsid w:val="005E0E43"/>
    <w:rsid w:val="005E1400"/>
    <w:rsid w:val="005E2A24"/>
    <w:rsid w:val="005E2B50"/>
    <w:rsid w:val="005E2D6A"/>
    <w:rsid w:val="005E3040"/>
    <w:rsid w:val="005E49C8"/>
    <w:rsid w:val="005E4B13"/>
    <w:rsid w:val="005E67F8"/>
    <w:rsid w:val="005E73D7"/>
    <w:rsid w:val="005E7681"/>
    <w:rsid w:val="005E777A"/>
    <w:rsid w:val="005F069C"/>
    <w:rsid w:val="005F074E"/>
    <w:rsid w:val="005F1D9D"/>
    <w:rsid w:val="005F27F3"/>
    <w:rsid w:val="005F5BE7"/>
    <w:rsid w:val="005F666C"/>
    <w:rsid w:val="005F7E38"/>
    <w:rsid w:val="00600A4C"/>
    <w:rsid w:val="00600DE5"/>
    <w:rsid w:val="00601705"/>
    <w:rsid w:val="0060297F"/>
    <w:rsid w:val="00603101"/>
    <w:rsid w:val="006040A3"/>
    <w:rsid w:val="0060434A"/>
    <w:rsid w:val="006051A8"/>
    <w:rsid w:val="0060670B"/>
    <w:rsid w:val="00607632"/>
    <w:rsid w:val="006079F8"/>
    <w:rsid w:val="006102B4"/>
    <w:rsid w:val="00610649"/>
    <w:rsid w:val="00611713"/>
    <w:rsid w:val="00613CAE"/>
    <w:rsid w:val="00613E19"/>
    <w:rsid w:val="00614D1D"/>
    <w:rsid w:val="00617114"/>
    <w:rsid w:val="00617A79"/>
    <w:rsid w:val="006222B1"/>
    <w:rsid w:val="0062420F"/>
    <w:rsid w:val="0062731D"/>
    <w:rsid w:val="006277EE"/>
    <w:rsid w:val="006313A3"/>
    <w:rsid w:val="006328F0"/>
    <w:rsid w:val="00633DE7"/>
    <w:rsid w:val="006359BA"/>
    <w:rsid w:val="00636016"/>
    <w:rsid w:val="006365CD"/>
    <w:rsid w:val="006375E2"/>
    <w:rsid w:val="00642211"/>
    <w:rsid w:val="0064247C"/>
    <w:rsid w:val="00642C15"/>
    <w:rsid w:val="00642ED3"/>
    <w:rsid w:val="0064369A"/>
    <w:rsid w:val="00644314"/>
    <w:rsid w:val="00644473"/>
    <w:rsid w:val="006451BF"/>
    <w:rsid w:val="00645F06"/>
    <w:rsid w:val="00650A32"/>
    <w:rsid w:val="0065146E"/>
    <w:rsid w:val="00651ACB"/>
    <w:rsid w:val="006523B6"/>
    <w:rsid w:val="00652B7C"/>
    <w:rsid w:val="00653D93"/>
    <w:rsid w:val="00654763"/>
    <w:rsid w:val="0065476D"/>
    <w:rsid w:val="006551E9"/>
    <w:rsid w:val="00656136"/>
    <w:rsid w:val="00656F44"/>
    <w:rsid w:val="00657072"/>
    <w:rsid w:val="00665D49"/>
    <w:rsid w:val="00666B77"/>
    <w:rsid w:val="00666B86"/>
    <w:rsid w:val="00667EFF"/>
    <w:rsid w:val="00670497"/>
    <w:rsid w:val="006709AB"/>
    <w:rsid w:val="006730EE"/>
    <w:rsid w:val="006738C1"/>
    <w:rsid w:val="00674654"/>
    <w:rsid w:val="006747BB"/>
    <w:rsid w:val="006751AB"/>
    <w:rsid w:val="006771A3"/>
    <w:rsid w:val="00680347"/>
    <w:rsid w:val="006812B3"/>
    <w:rsid w:val="006818A0"/>
    <w:rsid w:val="00681DE4"/>
    <w:rsid w:val="00683573"/>
    <w:rsid w:val="006841B3"/>
    <w:rsid w:val="00685C2B"/>
    <w:rsid w:val="0068600A"/>
    <w:rsid w:val="006860B0"/>
    <w:rsid w:val="00686E15"/>
    <w:rsid w:val="00686E2C"/>
    <w:rsid w:val="00686F9C"/>
    <w:rsid w:val="00690A59"/>
    <w:rsid w:val="00690DB0"/>
    <w:rsid w:val="00691166"/>
    <w:rsid w:val="006919B9"/>
    <w:rsid w:val="00691BC4"/>
    <w:rsid w:val="00691F15"/>
    <w:rsid w:val="006929AB"/>
    <w:rsid w:val="00692DEE"/>
    <w:rsid w:val="00693369"/>
    <w:rsid w:val="00694723"/>
    <w:rsid w:val="006949BB"/>
    <w:rsid w:val="0069565B"/>
    <w:rsid w:val="006966CA"/>
    <w:rsid w:val="00696806"/>
    <w:rsid w:val="00696C4E"/>
    <w:rsid w:val="00697761"/>
    <w:rsid w:val="006979F5"/>
    <w:rsid w:val="00697BA9"/>
    <w:rsid w:val="006A2A9C"/>
    <w:rsid w:val="006A5911"/>
    <w:rsid w:val="006A64A7"/>
    <w:rsid w:val="006A652E"/>
    <w:rsid w:val="006A66CD"/>
    <w:rsid w:val="006A78B3"/>
    <w:rsid w:val="006B006E"/>
    <w:rsid w:val="006B11E3"/>
    <w:rsid w:val="006B45F3"/>
    <w:rsid w:val="006B4AB5"/>
    <w:rsid w:val="006B77A8"/>
    <w:rsid w:val="006C06A4"/>
    <w:rsid w:val="006C0DEA"/>
    <w:rsid w:val="006C17FA"/>
    <w:rsid w:val="006C3CC1"/>
    <w:rsid w:val="006C4829"/>
    <w:rsid w:val="006C505F"/>
    <w:rsid w:val="006C546C"/>
    <w:rsid w:val="006C5810"/>
    <w:rsid w:val="006C703E"/>
    <w:rsid w:val="006D0555"/>
    <w:rsid w:val="006D1465"/>
    <w:rsid w:val="006D1F77"/>
    <w:rsid w:val="006D37A2"/>
    <w:rsid w:val="006D49E2"/>
    <w:rsid w:val="006D6B5F"/>
    <w:rsid w:val="006D731A"/>
    <w:rsid w:val="006D7F92"/>
    <w:rsid w:val="006E1059"/>
    <w:rsid w:val="006E195A"/>
    <w:rsid w:val="006E2B84"/>
    <w:rsid w:val="006E3497"/>
    <w:rsid w:val="006E3A91"/>
    <w:rsid w:val="006E6468"/>
    <w:rsid w:val="006E65FC"/>
    <w:rsid w:val="006F024F"/>
    <w:rsid w:val="006F08FD"/>
    <w:rsid w:val="006F095D"/>
    <w:rsid w:val="006F218F"/>
    <w:rsid w:val="006F25C4"/>
    <w:rsid w:val="006F2BAB"/>
    <w:rsid w:val="006F3330"/>
    <w:rsid w:val="006F3AF6"/>
    <w:rsid w:val="006F3FA2"/>
    <w:rsid w:val="006F433A"/>
    <w:rsid w:val="006F5E5B"/>
    <w:rsid w:val="006F6827"/>
    <w:rsid w:val="006F6A25"/>
    <w:rsid w:val="006F6CA3"/>
    <w:rsid w:val="006F7B7B"/>
    <w:rsid w:val="00700A94"/>
    <w:rsid w:val="00700C01"/>
    <w:rsid w:val="00701AB2"/>
    <w:rsid w:val="00701DCF"/>
    <w:rsid w:val="007021F1"/>
    <w:rsid w:val="007024F5"/>
    <w:rsid w:val="00702C96"/>
    <w:rsid w:val="0070340B"/>
    <w:rsid w:val="00703A67"/>
    <w:rsid w:val="0070458E"/>
    <w:rsid w:val="007057E9"/>
    <w:rsid w:val="007104DE"/>
    <w:rsid w:val="00711F8C"/>
    <w:rsid w:val="0071343D"/>
    <w:rsid w:val="00713F49"/>
    <w:rsid w:val="007146E3"/>
    <w:rsid w:val="007161D2"/>
    <w:rsid w:val="00717657"/>
    <w:rsid w:val="00720325"/>
    <w:rsid w:val="007207DD"/>
    <w:rsid w:val="00720B21"/>
    <w:rsid w:val="007211A0"/>
    <w:rsid w:val="007223F4"/>
    <w:rsid w:val="00722B57"/>
    <w:rsid w:val="00724D56"/>
    <w:rsid w:val="00724F58"/>
    <w:rsid w:val="00726977"/>
    <w:rsid w:val="00731644"/>
    <w:rsid w:val="007323CC"/>
    <w:rsid w:val="00734561"/>
    <w:rsid w:val="00736CE1"/>
    <w:rsid w:val="00737AE0"/>
    <w:rsid w:val="00737F98"/>
    <w:rsid w:val="007405B9"/>
    <w:rsid w:val="00740E10"/>
    <w:rsid w:val="007414B2"/>
    <w:rsid w:val="007427AB"/>
    <w:rsid w:val="0074283B"/>
    <w:rsid w:val="00742E3C"/>
    <w:rsid w:val="0074317B"/>
    <w:rsid w:val="0074349D"/>
    <w:rsid w:val="0074534F"/>
    <w:rsid w:val="0074636A"/>
    <w:rsid w:val="007464BF"/>
    <w:rsid w:val="00746882"/>
    <w:rsid w:val="00746C9F"/>
    <w:rsid w:val="0074769A"/>
    <w:rsid w:val="007503F2"/>
    <w:rsid w:val="0075102A"/>
    <w:rsid w:val="00751618"/>
    <w:rsid w:val="00752A43"/>
    <w:rsid w:val="00752ED2"/>
    <w:rsid w:val="00753863"/>
    <w:rsid w:val="00760C09"/>
    <w:rsid w:val="007619BA"/>
    <w:rsid w:val="00761A52"/>
    <w:rsid w:val="00761D62"/>
    <w:rsid w:val="00762979"/>
    <w:rsid w:val="00764021"/>
    <w:rsid w:val="00764A79"/>
    <w:rsid w:val="00770185"/>
    <w:rsid w:val="00770972"/>
    <w:rsid w:val="00770ED9"/>
    <w:rsid w:val="00772DE9"/>
    <w:rsid w:val="00772F99"/>
    <w:rsid w:val="00774328"/>
    <w:rsid w:val="00774F2B"/>
    <w:rsid w:val="0077504D"/>
    <w:rsid w:val="00775BF7"/>
    <w:rsid w:val="0077606F"/>
    <w:rsid w:val="0077671B"/>
    <w:rsid w:val="007800A2"/>
    <w:rsid w:val="0078108A"/>
    <w:rsid w:val="00781D94"/>
    <w:rsid w:val="00782604"/>
    <w:rsid w:val="0078284A"/>
    <w:rsid w:val="00782959"/>
    <w:rsid w:val="00783824"/>
    <w:rsid w:val="0078441B"/>
    <w:rsid w:val="00784A91"/>
    <w:rsid w:val="00786610"/>
    <w:rsid w:val="0078674F"/>
    <w:rsid w:val="00786AB3"/>
    <w:rsid w:val="00787610"/>
    <w:rsid w:val="00790F63"/>
    <w:rsid w:val="00793038"/>
    <w:rsid w:val="00793505"/>
    <w:rsid w:val="007955B8"/>
    <w:rsid w:val="00795EEB"/>
    <w:rsid w:val="0079698A"/>
    <w:rsid w:val="00797782"/>
    <w:rsid w:val="007A01E2"/>
    <w:rsid w:val="007A07B1"/>
    <w:rsid w:val="007A07E4"/>
    <w:rsid w:val="007A0955"/>
    <w:rsid w:val="007A10D7"/>
    <w:rsid w:val="007A1ECE"/>
    <w:rsid w:val="007A1FEB"/>
    <w:rsid w:val="007A2E8B"/>
    <w:rsid w:val="007A346C"/>
    <w:rsid w:val="007A3F41"/>
    <w:rsid w:val="007A42D3"/>
    <w:rsid w:val="007A44E2"/>
    <w:rsid w:val="007A77F1"/>
    <w:rsid w:val="007B2A64"/>
    <w:rsid w:val="007B3219"/>
    <w:rsid w:val="007B6796"/>
    <w:rsid w:val="007C2925"/>
    <w:rsid w:val="007C2E9E"/>
    <w:rsid w:val="007C3323"/>
    <w:rsid w:val="007C599F"/>
    <w:rsid w:val="007C5B42"/>
    <w:rsid w:val="007D2D61"/>
    <w:rsid w:val="007D4C9F"/>
    <w:rsid w:val="007D4E39"/>
    <w:rsid w:val="007D63A7"/>
    <w:rsid w:val="007D6BCE"/>
    <w:rsid w:val="007E0906"/>
    <w:rsid w:val="007E0A50"/>
    <w:rsid w:val="007E1938"/>
    <w:rsid w:val="007E1D18"/>
    <w:rsid w:val="007E26A4"/>
    <w:rsid w:val="007E379C"/>
    <w:rsid w:val="007E400A"/>
    <w:rsid w:val="007E4059"/>
    <w:rsid w:val="007E5393"/>
    <w:rsid w:val="007E58AE"/>
    <w:rsid w:val="007E6781"/>
    <w:rsid w:val="007E6EA1"/>
    <w:rsid w:val="007E75F9"/>
    <w:rsid w:val="007F1A39"/>
    <w:rsid w:val="007F2413"/>
    <w:rsid w:val="007F3F52"/>
    <w:rsid w:val="007F539D"/>
    <w:rsid w:val="007F5836"/>
    <w:rsid w:val="007F6FEA"/>
    <w:rsid w:val="007F7008"/>
    <w:rsid w:val="008003A7"/>
    <w:rsid w:val="0080084A"/>
    <w:rsid w:val="00800F6D"/>
    <w:rsid w:val="0080173D"/>
    <w:rsid w:val="00801C1D"/>
    <w:rsid w:val="00804856"/>
    <w:rsid w:val="00806B2C"/>
    <w:rsid w:val="008074A9"/>
    <w:rsid w:val="0081033E"/>
    <w:rsid w:val="00810395"/>
    <w:rsid w:val="008106E5"/>
    <w:rsid w:val="00810BD3"/>
    <w:rsid w:val="008138FA"/>
    <w:rsid w:val="00813C83"/>
    <w:rsid w:val="00813F5B"/>
    <w:rsid w:val="00817A88"/>
    <w:rsid w:val="00817BD8"/>
    <w:rsid w:val="00823118"/>
    <w:rsid w:val="00823211"/>
    <w:rsid w:val="00823E15"/>
    <w:rsid w:val="00826BD5"/>
    <w:rsid w:val="00826C27"/>
    <w:rsid w:val="00827BE8"/>
    <w:rsid w:val="00832CBD"/>
    <w:rsid w:val="00834090"/>
    <w:rsid w:val="00834AC4"/>
    <w:rsid w:val="00835DA7"/>
    <w:rsid w:val="008368A9"/>
    <w:rsid w:val="008413A1"/>
    <w:rsid w:val="00842E7A"/>
    <w:rsid w:val="0084338A"/>
    <w:rsid w:val="00843784"/>
    <w:rsid w:val="008455F2"/>
    <w:rsid w:val="00846063"/>
    <w:rsid w:val="00846CF7"/>
    <w:rsid w:val="00850253"/>
    <w:rsid w:val="00850CA8"/>
    <w:rsid w:val="00851390"/>
    <w:rsid w:val="0085314D"/>
    <w:rsid w:val="00853E56"/>
    <w:rsid w:val="00856414"/>
    <w:rsid w:val="00856538"/>
    <w:rsid w:val="008566E9"/>
    <w:rsid w:val="00856C46"/>
    <w:rsid w:val="00857AA9"/>
    <w:rsid w:val="00857E5F"/>
    <w:rsid w:val="0086171E"/>
    <w:rsid w:val="00861DC9"/>
    <w:rsid w:val="008628BF"/>
    <w:rsid w:val="00862912"/>
    <w:rsid w:val="00862988"/>
    <w:rsid w:val="00862C4F"/>
    <w:rsid w:val="00863446"/>
    <w:rsid w:val="0086352F"/>
    <w:rsid w:val="00865CF8"/>
    <w:rsid w:val="00866504"/>
    <w:rsid w:val="008720F5"/>
    <w:rsid w:val="008769E6"/>
    <w:rsid w:val="0088162D"/>
    <w:rsid w:val="00881CB0"/>
    <w:rsid w:val="008827B9"/>
    <w:rsid w:val="008834A4"/>
    <w:rsid w:val="0088389E"/>
    <w:rsid w:val="008856BC"/>
    <w:rsid w:val="00885CA2"/>
    <w:rsid w:val="00890663"/>
    <w:rsid w:val="00890927"/>
    <w:rsid w:val="008918F6"/>
    <w:rsid w:val="00893F9E"/>
    <w:rsid w:val="00895026"/>
    <w:rsid w:val="00896216"/>
    <w:rsid w:val="00896D15"/>
    <w:rsid w:val="008A0DB9"/>
    <w:rsid w:val="008A1415"/>
    <w:rsid w:val="008A2121"/>
    <w:rsid w:val="008A2344"/>
    <w:rsid w:val="008A288B"/>
    <w:rsid w:val="008A4CD9"/>
    <w:rsid w:val="008A4E0B"/>
    <w:rsid w:val="008A53FB"/>
    <w:rsid w:val="008A5E78"/>
    <w:rsid w:val="008A6FE0"/>
    <w:rsid w:val="008A720C"/>
    <w:rsid w:val="008B084F"/>
    <w:rsid w:val="008B2B6F"/>
    <w:rsid w:val="008B2CE9"/>
    <w:rsid w:val="008B3E5E"/>
    <w:rsid w:val="008B54DF"/>
    <w:rsid w:val="008B783D"/>
    <w:rsid w:val="008C040B"/>
    <w:rsid w:val="008C50DE"/>
    <w:rsid w:val="008C598F"/>
    <w:rsid w:val="008C6910"/>
    <w:rsid w:val="008C7ED8"/>
    <w:rsid w:val="008D097C"/>
    <w:rsid w:val="008D23BE"/>
    <w:rsid w:val="008D37DB"/>
    <w:rsid w:val="008D4902"/>
    <w:rsid w:val="008D4DD7"/>
    <w:rsid w:val="008D4F04"/>
    <w:rsid w:val="008D5127"/>
    <w:rsid w:val="008D5711"/>
    <w:rsid w:val="008D590A"/>
    <w:rsid w:val="008D6250"/>
    <w:rsid w:val="008D7C54"/>
    <w:rsid w:val="008E0E15"/>
    <w:rsid w:val="008E2A90"/>
    <w:rsid w:val="008E325F"/>
    <w:rsid w:val="008E3822"/>
    <w:rsid w:val="008E4553"/>
    <w:rsid w:val="008E4F2B"/>
    <w:rsid w:val="008E56A7"/>
    <w:rsid w:val="008E6483"/>
    <w:rsid w:val="008E782E"/>
    <w:rsid w:val="008F1016"/>
    <w:rsid w:val="008F1110"/>
    <w:rsid w:val="008F2945"/>
    <w:rsid w:val="008F413D"/>
    <w:rsid w:val="008F48E5"/>
    <w:rsid w:val="008F4D98"/>
    <w:rsid w:val="008F5F2C"/>
    <w:rsid w:val="008F7798"/>
    <w:rsid w:val="008F7F82"/>
    <w:rsid w:val="009009D7"/>
    <w:rsid w:val="00900A53"/>
    <w:rsid w:val="009012F6"/>
    <w:rsid w:val="00901CE8"/>
    <w:rsid w:val="0090267A"/>
    <w:rsid w:val="009028A6"/>
    <w:rsid w:val="0090295D"/>
    <w:rsid w:val="00902C8A"/>
    <w:rsid w:val="00903226"/>
    <w:rsid w:val="00903AD6"/>
    <w:rsid w:val="00903C6A"/>
    <w:rsid w:val="00903F83"/>
    <w:rsid w:val="00904A1F"/>
    <w:rsid w:val="009064E3"/>
    <w:rsid w:val="00906C14"/>
    <w:rsid w:val="00906D11"/>
    <w:rsid w:val="009070C8"/>
    <w:rsid w:val="00911A0F"/>
    <w:rsid w:val="00912626"/>
    <w:rsid w:val="00912A83"/>
    <w:rsid w:val="00913421"/>
    <w:rsid w:val="00913B47"/>
    <w:rsid w:val="00914B12"/>
    <w:rsid w:val="00915E07"/>
    <w:rsid w:val="009167D1"/>
    <w:rsid w:val="00921126"/>
    <w:rsid w:val="00922393"/>
    <w:rsid w:val="00923B82"/>
    <w:rsid w:val="00924272"/>
    <w:rsid w:val="00924868"/>
    <w:rsid w:val="00925065"/>
    <w:rsid w:val="00925DB1"/>
    <w:rsid w:val="00926BFE"/>
    <w:rsid w:val="00926C49"/>
    <w:rsid w:val="0092700B"/>
    <w:rsid w:val="0092717D"/>
    <w:rsid w:val="0092734B"/>
    <w:rsid w:val="0092747D"/>
    <w:rsid w:val="00931A86"/>
    <w:rsid w:val="00935916"/>
    <w:rsid w:val="00937362"/>
    <w:rsid w:val="009374CF"/>
    <w:rsid w:val="009374D9"/>
    <w:rsid w:val="009376B6"/>
    <w:rsid w:val="00940ADC"/>
    <w:rsid w:val="009416E6"/>
    <w:rsid w:val="00941BC4"/>
    <w:rsid w:val="00941BEA"/>
    <w:rsid w:val="00941E0A"/>
    <w:rsid w:val="00942696"/>
    <w:rsid w:val="00942B10"/>
    <w:rsid w:val="00943B5D"/>
    <w:rsid w:val="009450FA"/>
    <w:rsid w:val="00947243"/>
    <w:rsid w:val="009510C9"/>
    <w:rsid w:val="009517DD"/>
    <w:rsid w:val="00952022"/>
    <w:rsid w:val="0095252C"/>
    <w:rsid w:val="009536E8"/>
    <w:rsid w:val="009546CE"/>
    <w:rsid w:val="00955917"/>
    <w:rsid w:val="00956E79"/>
    <w:rsid w:val="0095715F"/>
    <w:rsid w:val="009579A9"/>
    <w:rsid w:val="00960FC7"/>
    <w:rsid w:val="009613C5"/>
    <w:rsid w:val="009615A0"/>
    <w:rsid w:val="00961951"/>
    <w:rsid w:val="009619D3"/>
    <w:rsid w:val="00961B93"/>
    <w:rsid w:val="0096226F"/>
    <w:rsid w:val="0096276B"/>
    <w:rsid w:val="00962923"/>
    <w:rsid w:val="0096361E"/>
    <w:rsid w:val="00965451"/>
    <w:rsid w:val="009656DB"/>
    <w:rsid w:val="0096596F"/>
    <w:rsid w:val="009670F7"/>
    <w:rsid w:val="00970426"/>
    <w:rsid w:val="009709CE"/>
    <w:rsid w:val="00970BC8"/>
    <w:rsid w:val="00970E85"/>
    <w:rsid w:val="00971413"/>
    <w:rsid w:val="00973553"/>
    <w:rsid w:val="00974CA9"/>
    <w:rsid w:val="00975748"/>
    <w:rsid w:val="00976934"/>
    <w:rsid w:val="00976C68"/>
    <w:rsid w:val="00976CE7"/>
    <w:rsid w:val="00984C7E"/>
    <w:rsid w:val="009855A0"/>
    <w:rsid w:val="00986258"/>
    <w:rsid w:val="00986791"/>
    <w:rsid w:val="00986C71"/>
    <w:rsid w:val="00987005"/>
    <w:rsid w:val="009907C8"/>
    <w:rsid w:val="00991A55"/>
    <w:rsid w:val="00993306"/>
    <w:rsid w:val="009933E4"/>
    <w:rsid w:val="0099349D"/>
    <w:rsid w:val="00993AF0"/>
    <w:rsid w:val="00993E05"/>
    <w:rsid w:val="00994A40"/>
    <w:rsid w:val="009957D1"/>
    <w:rsid w:val="00995F62"/>
    <w:rsid w:val="0099667C"/>
    <w:rsid w:val="009A1D9B"/>
    <w:rsid w:val="009A29AA"/>
    <w:rsid w:val="009A3012"/>
    <w:rsid w:val="009A48AD"/>
    <w:rsid w:val="009A51EC"/>
    <w:rsid w:val="009A658F"/>
    <w:rsid w:val="009A7107"/>
    <w:rsid w:val="009A713E"/>
    <w:rsid w:val="009B23A2"/>
    <w:rsid w:val="009B5161"/>
    <w:rsid w:val="009B5D71"/>
    <w:rsid w:val="009B6C41"/>
    <w:rsid w:val="009B7429"/>
    <w:rsid w:val="009B7AEC"/>
    <w:rsid w:val="009C0C86"/>
    <w:rsid w:val="009C2C14"/>
    <w:rsid w:val="009C3FB7"/>
    <w:rsid w:val="009C5001"/>
    <w:rsid w:val="009C695D"/>
    <w:rsid w:val="009C7919"/>
    <w:rsid w:val="009C7C2F"/>
    <w:rsid w:val="009D1037"/>
    <w:rsid w:val="009D2973"/>
    <w:rsid w:val="009D32E2"/>
    <w:rsid w:val="009D4297"/>
    <w:rsid w:val="009D4968"/>
    <w:rsid w:val="009D5F3B"/>
    <w:rsid w:val="009D679E"/>
    <w:rsid w:val="009D6FCD"/>
    <w:rsid w:val="009D7C77"/>
    <w:rsid w:val="009D7D82"/>
    <w:rsid w:val="009E03C6"/>
    <w:rsid w:val="009E0E3D"/>
    <w:rsid w:val="009E0FEE"/>
    <w:rsid w:val="009E1A24"/>
    <w:rsid w:val="009E332F"/>
    <w:rsid w:val="009E3B11"/>
    <w:rsid w:val="009E5053"/>
    <w:rsid w:val="009E54B0"/>
    <w:rsid w:val="009E5879"/>
    <w:rsid w:val="009E6195"/>
    <w:rsid w:val="009E730E"/>
    <w:rsid w:val="009E73BF"/>
    <w:rsid w:val="009F12DA"/>
    <w:rsid w:val="009F493E"/>
    <w:rsid w:val="009F4DAB"/>
    <w:rsid w:val="009F5809"/>
    <w:rsid w:val="00A00D41"/>
    <w:rsid w:val="00A013AF"/>
    <w:rsid w:val="00A031BF"/>
    <w:rsid w:val="00A03AB2"/>
    <w:rsid w:val="00A04514"/>
    <w:rsid w:val="00A046A7"/>
    <w:rsid w:val="00A0558B"/>
    <w:rsid w:val="00A05E7E"/>
    <w:rsid w:val="00A0602B"/>
    <w:rsid w:val="00A0633C"/>
    <w:rsid w:val="00A068E4"/>
    <w:rsid w:val="00A075A6"/>
    <w:rsid w:val="00A076E1"/>
    <w:rsid w:val="00A10004"/>
    <w:rsid w:val="00A10AF8"/>
    <w:rsid w:val="00A13BA0"/>
    <w:rsid w:val="00A14801"/>
    <w:rsid w:val="00A15549"/>
    <w:rsid w:val="00A176E9"/>
    <w:rsid w:val="00A21299"/>
    <w:rsid w:val="00A21808"/>
    <w:rsid w:val="00A21FBE"/>
    <w:rsid w:val="00A232C9"/>
    <w:rsid w:val="00A23408"/>
    <w:rsid w:val="00A23529"/>
    <w:rsid w:val="00A240C4"/>
    <w:rsid w:val="00A2416A"/>
    <w:rsid w:val="00A25124"/>
    <w:rsid w:val="00A26B7D"/>
    <w:rsid w:val="00A272F2"/>
    <w:rsid w:val="00A27439"/>
    <w:rsid w:val="00A30B0C"/>
    <w:rsid w:val="00A30D6E"/>
    <w:rsid w:val="00A30FDF"/>
    <w:rsid w:val="00A3224A"/>
    <w:rsid w:val="00A32589"/>
    <w:rsid w:val="00A33BB0"/>
    <w:rsid w:val="00A33DDD"/>
    <w:rsid w:val="00A33E6C"/>
    <w:rsid w:val="00A344F3"/>
    <w:rsid w:val="00A34D1B"/>
    <w:rsid w:val="00A40533"/>
    <w:rsid w:val="00A4306A"/>
    <w:rsid w:val="00A46E40"/>
    <w:rsid w:val="00A4719B"/>
    <w:rsid w:val="00A50261"/>
    <w:rsid w:val="00A506CB"/>
    <w:rsid w:val="00A50AE8"/>
    <w:rsid w:val="00A539E3"/>
    <w:rsid w:val="00A55C82"/>
    <w:rsid w:val="00A5635F"/>
    <w:rsid w:val="00A57BEF"/>
    <w:rsid w:val="00A57F56"/>
    <w:rsid w:val="00A61DC1"/>
    <w:rsid w:val="00A61E81"/>
    <w:rsid w:val="00A63242"/>
    <w:rsid w:val="00A644E6"/>
    <w:rsid w:val="00A67814"/>
    <w:rsid w:val="00A70086"/>
    <w:rsid w:val="00A70FBC"/>
    <w:rsid w:val="00A72635"/>
    <w:rsid w:val="00A7292A"/>
    <w:rsid w:val="00A73259"/>
    <w:rsid w:val="00A73BEF"/>
    <w:rsid w:val="00A73C89"/>
    <w:rsid w:val="00A741EB"/>
    <w:rsid w:val="00A75B8B"/>
    <w:rsid w:val="00A76762"/>
    <w:rsid w:val="00A7724A"/>
    <w:rsid w:val="00A77665"/>
    <w:rsid w:val="00A81EA8"/>
    <w:rsid w:val="00A84679"/>
    <w:rsid w:val="00A84888"/>
    <w:rsid w:val="00A86DD5"/>
    <w:rsid w:val="00A87E62"/>
    <w:rsid w:val="00A901F5"/>
    <w:rsid w:val="00A903F8"/>
    <w:rsid w:val="00A9070B"/>
    <w:rsid w:val="00A9095E"/>
    <w:rsid w:val="00A917BB"/>
    <w:rsid w:val="00A91B9C"/>
    <w:rsid w:val="00A91EE1"/>
    <w:rsid w:val="00A92386"/>
    <w:rsid w:val="00A9261D"/>
    <w:rsid w:val="00A92F33"/>
    <w:rsid w:val="00A93511"/>
    <w:rsid w:val="00A93544"/>
    <w:rsid w:val="00A9404A"/>
    <w:rsid w:val="00A94C9B"/>
    <w:rsid w:val="00A95B7B"/>
    <w:rsid w:val="00A95B9B"/>
    <w:rsid w:val="00A95D86"/>
    <w:rsid w:val="00A96D46"/>
    <w:rsid w:val="00AA15C4"/>
    <w:rsid w:val="00AA23AC"/>
    <w:rsid w:val="00AA29EF"/>
    <w:rsid w:val="00AA311D"/>
    <w:rsid w:val="00AA458C"/>
    <w:rsid w:val="00AA4D24"/>
    <w:rsid w:val="00AA51B5"/>
    <w:rsid w:val="00AA61BC"/>
    <w:rsid w:val="00AA6CF5"/>
    <w:rsid w:val="00AA7955"/>
    <w:rsid w:val="00AB0C9B"/>
    <w:rsid w:val="00AB10F5"/>
    <w:rsid w:val="00AB12E6"/>
    <w:rsid w:val="00AB285A"/>
    <w:rsid w:val="00AB2ED7"/>
    <w:rsid w:val="00AB466F"/>
    <w:rsid w:val="00AB6385"/>
    <w:rsid w:val="00AB68CE"/>
    <w:rsid w:val="00AB6E27"/>
    <w:rsid w:val="00AB7A89"/>
    <w:rsid w:val="00AB7D84"/>
    <w:rsid w:val="00AB7E07"/>
    <w:rsid w:val="00AB7E29"/>
    <w:rsid w:val="00AC04B7"/>
    <w:rsid w:val="00AC2AF0"/>
    <w:rsid w:val="00AC4CCB"/>
    <w:rsid w:val="00AC52F6"/>
    <w:rsid w:val="00AC5B62"/>
    <w:rsid w:val="00AD02D7"/>
    <w:rsid w:val="00AD086C"/>
    <w:rsid w:val="00AD0CB1"/>
    <w:rsid w:val="00AD114E"/>
    <w:rsid w:val="00AD1C8A"/>
    <w:rsid w:val="00AD20E2"/>
    <w:rsid w:val="00AD2AC7"/>
    <w:rsid w:val="00AD4559"/>
    <w:rsid w:val="00AD46A1"/>
    <w:rsid w:val="00AD578E"/>
    <w:rsid w:val="00AD5FB1"/>
    <w:rsid w:val="00AD60C9"/>
    <w:rsid w:val="00AD68B8"/>
    <w:rsid w:val="00AD6D4C"/>
    <w:rsid w:val="00AD6E20"/>
    <w:rsid w:val="00AD78F1"/>
    <w:rsid w:val="00AD7D3F"/>
    <w:rsid w:val="00AE0D49"/>
    <w:rsid w:val="00AE18D2"/>
    <w:rsid w:val="00AE2795"/>
    <w:rsid w:val="00AE27AD"/>
    <w:rsid w:val="00AE4D63"/>
    <w:rsid w:val="00AE5EFD"/>
    <w:rsid w:val="00AE701C"/>
    <w:rsid w:val="00AE7058"/>
    <w:rsid w:val="00AF0D61"/>
    <w:rsid w:val="00AF1D2A"/>
    <w:rsid w:val="00AF2C81"/>
    <w:rsid w:val="00AF3966"/>
    <w:rsid w:val="00AF53ED"/>
    <w:rsid w:val="00AF6B90"/>
    <w:rsid w:val="00AF751B"/>
    <w:rsid w:val="00B008B0"/>
    <w:rsid w:val="00B00A3F"/>
    <w:rsid w:val="00B00ADE"/>
    <w:rsid w:val="00B01002"/>
    <w:rsid w:val="00B01125"/>
    <w:rsid w:val="00B0156B"/>
    <w:rsid w:val="00B02528"/>
    <w:rsid w:val="00B0320A"/>
    <w:rsid w:val="00B03380"/>
    <w:rsid w:val="00B055B3"/>
    <w:rsid w:val="00B06BFD"/>
    <w:rsid w:val="00B07671"/>
    <w:rsid w:val="00B11AF8"/>
    <w:rsid w:val="00B11D43"/>
    <w:rsid w:val="00B13141"/>
    <w:rsid w:val="00B1415E"/>
    <w:rsid w:val="00B159E4"/>
    <w:rsid w:val="00B15E37"/>
    <w:rsid w:val="00B16604"/>
    <w:rsid w:val="00B16CE6"/>
    <w:rsid w:val="00B174E6"/>
    <w:rsid w:val="00B17643"/>
    <w:rsid w:val="00B209CA"/>
    <w:rsid w:val="00B21081"/>
    <w:rsid w:val="00B21434"/>
    <w:rsid w:val="00B2243B"/>
    <w:rsid w:val="00B2287A"/>
    <w:rsid w:val="00B23283"/>
    <w:rsid w:val="00B23684"/>
    <w:rsid w:val="00B2496C"/>
    <w:rsid w:val="00B24A96"/>
    <w:rsid w:val="00B260BA"/>
    <w:rsid w:val="00B31063"/>
    <w:rsid w:val="00B321DF"/>
    <w:rsid w:val="00B32DBA"/>
    <w:rsid w:val="00B335F5"/>
    <w:rsid w:val="00B337B0"/>
    <w:rsid w:val="00B34157"/>
    <w:rsid w:val="00B35A58"/>
    <w:rsid w:val="00B376CA"/>
    <w:rsid w:val="00B376CF"/>
    <w:rsid w:val="00B37CFC"/>
    <w:rsid w:val="00B4359F"/>
    <w:rsid w:val="00B43A77"/>
    <w:rsid w:val="00B44F66"/>
    <w:rsid w:val="00B45709"/>
    <w:rsid w:val="00B46177"/>
    <w:rsid w:val="00B47BDD"/>
    <w:rsid w:val="00B5016A"/>
    <w:rsid w:val="00B501CC"/>
    <w:rsid w:val="00B504B7"/>
    <w:rsid w:val="00B5165B"/>
    <w:rsid w:val="00B5218E"/>
    <w:rsid w:val="00B525F1"/>
    <w:rsid w:val="00B53DA0"/>
    <w:rsid w:val="00B53E4C"/>
    <w:rsid w:val="00B55EE3"/>
    <w:rsid w:val="00B5613D"/>
    <w:rsid w:val="00B56B6C"/>
    <w:rsid w:val="00B56CAE"/>
    <w:rsid w:val="00B60BF7"/>
    <w:rsid w:val="00B60DFB"/>
    <w:rsid w:val="00B611F4"/>
    <w:rsid w:val="00B61AB3"/>
    <w:rsid w:val="00B62574"/>
    <w:rsid w:val="00B6274F"/>
    <w:rsid w:val="00B62932"/>
    <w:rsid w:val="00B6315B"/>
    <w:rsid w:val="00B6357F"/>
    <w:rsid w:val="00B64104"/>
    <w:rsid w:val="00B64431"/>
    <w:rsid w:val="00B65E71"/>
    <w:rsid w:val="00B67984"/>
    <w:rsid w:val="00B67C0C"/>
    <w:rsid w:val="00B713E3"/>
    <w:rsid w:val="00B7166B"/>
    <w:rsid w:val="00B717E0"/>
    <w:rsid w:val="00B719E3"/>
    <w:rsid w:val="00B7207E"/>
    <w:rsid w:val="00B7289A"/>
    <w:rsid w:val="00B72D2C"/>
    <w:rsid w:val="00B73F89"/>
    <w:rsid w:val="00B73FBA"/>
    <w:rsid w:val="00B77A0A"/>
    <w:rsid w:val="00B77B27"/>
    <w:rsid w:val="00B77C15"/>
    <w:rsid w:val="00B806D4"/>
    <w:rsid w:val="00B80B72"/>
    <w:rsid w:val="00B80DCB"/>
    <w:rsid w:val="00B812BD"/>
    <w:rsid w:val="00B81A19"/>
    <w:rsid w:val="00B822A7"/>
    <w:rsid w:val="00B83073"/>
    <w:rsid w:val="00B833C0"/>
    <w:rsid w:val="00B8362F"/>
    <w:rsid w:val="00B84F06"/>
    <w:rsid w:val="00B8685F"/>
    <w:rsid w:val="00B86DC4"/>
    <w:rsid w:val="00B876EF"/>
    <w:rsid w:val="00B91B1D"/>
    <w:rsid w:val="00B9255B"/>
    <w:rsid w:val="00B93B9C"/>
    <w:rsid w:val="00B94B14"/>
    <w:rsid w:val="00B94BC6"/>
    <w:rsid w:val="00B95745"/>
    <w:rsid w:val="00B95F73"/>
    <w:rsid w:val="00B97352"/>
    <w:rsid w:val="00BA083F"/>
    <w:rsid w:val="00BA2E3B"/>
    <w:rsid w:val="00BA2E6B"/>
    <w:rsid w:val="00BA3403"/>
    <w:rsid w:val="00BA3E7E"/>
    <w:rsid w:val="00BA3F80"/>
    <w:rsid w:val="00BA47E4"/>
    <w:rsid w:val="00BA506A"/>
    <w:rsid w:val="00BA611B"/>
    <w:rsid w:val="00BA69C7"/>
    <w:rsid w:val="00BB013F"/>
    <w:rsid w:val="00BB21E5"/>
    <w:rsid w:val="00BB23B9"/>
    <w:rsid w:val="00BB4564"/>
    <w:rsid w:val="00BB4686"/>
    <w:rsid w:val="00BB4C01"/>
    <w:rsid w:val="00BB50F7"/>
    <w:rsid w:val="00BB5161"/>
    <w:rsid w:val="00BB5C71"/>
    <w:rsid w:val="00BB66A4"/>
    <w:rsid w:val="00BB6EDC"/>
    <w:rsid w:val="00BC2192"/>
    <w:rsid w:val="00BC23A1"/>
    <w:rsid w:val="00BC3B55"/>
    <w:rsid w:val="00BC469B"/>
    <w:rsid w:val="00BC4F23"/>
    <w:rsid w:val="00BC52D0"/>
    <w:rsid w:val="00BC53A5"/>
    <w:rsid w:val="00BC54AF"/>
    <w:rsid w:val="00BC5902"/>
    <w:rsid w:val="00BC5937"/>
    <w:rsid w:val="00BC5C43"/>
    <w:rsid w:val="00BC6495"/>
    <w:rsid w:val="00BC7201"/>
    <w:rsid w:val="00BD105C"/>
    <w:rsid w:val="00BD13C0"/>
    <w:rsid w:val="00BD25E4"/>
    <w:rsid w:val="00BD3003"/>
    <w:rsid w:val="00BD3291"/>
    <w:rsid w:val="00BD4874"/>
    <w:rsid w:val="00BD504E"/>
    <w:rsid w:val="00BD6ABF"/>
    <w:rsid w:val="00BE15C5"/>
    <w:rsid w:val="00BE1F97"/>
    <w:rsid w:val="00BE21AE"/>
    <w:rsid w:val="00BE363F"/>
    <w:rsid w:val="00BE3854"/>
    <w:rsid w:val="00BE42B3"/>
    <w:rsid w:val="00BE474D"/>
    <w:rsid w:val="00BE4CE4"/>
    <w:rsid w:val="00BE516F"/>
    <w:rsid w:val="00BE51D7"/>
    <w:rsid w:val="00BE52E3"/>
    <w:rsid w:val="00BE5D46"/>
    <w:rsid w:val="00BF0153"/>
    <w:rsid w:val="00BF0347"/>
    <w:rsid w:val="00BF07AE"/>
    <w:rsid w:val="00BF0873"/>
    <w:rsid w:val="00BF1A8C"/>
    <w:rsid w:val="00BF1B79"/>
    <w:rsid w:val="00BF232D"/>
    <w:rsid w:val="00BF3A20"/>
    <w:rsid w:val="00BF5262"/>
    <w:rsid w:val="00BF5EB0"/>
    <w:rsid w:val="00BF665C"/>
    <w:rsid w:val="00C000A7"/>
    <w:rsid w:val="00C018B2"/>
    <w:rsid w:val="00C01B8C"/>
    <w:rsid w:val="00C027E6"/>
    <w:rsid w:val="00C03326"/>
    <w:rsid w:val="00C033A8"/>
    <w:rsid w:val="00C03CFD"/>
    <w:rsid w:val="00C04D46"/>
    <w:rsid w:val="00C05B59"/>
    <w:rsid w:val="00C11F22"/>
    <w:rsid w:val="00C130B8"/>
    <w:rsid w:val="00C13FC3"/>
    <w:rsid w:val="00C14736"/>
    <w:rsid w:val="00C147A1"/>
    <w:rsid w:val="00C1578F"/>
    <w:rsid w:val="00C16F52"/>
    <w:rsid w:val="00C17CDF"/>
    <w:rsid w:val="00C20C3D"/>
    <w:rsid w:val="00C2154A"/>
    <w:rsid w:val="00C22475"/>
    <w:rsid w:val="00C241AD"/>
    <w:rsid w:val="00C24A51"/>
    <w:rsid w:val="00C26234"/>
    <w:rsid w:val="00C26245"/>
    <w:rsid w:val="00C26425"/>
    <w:rsid w:val="00C273A3"/>
    <w:rsid w:val="00C2764C"/>
    <w:rsid w:val="00C30667"/>
    <w:rsid w:val="00C32621"/>
    <w:rsid w:val="00C32648"/>
    <w:rsid w:val="00C336D5"/>
    <w:rsid w:val="00C33BB9"/>
    <w:rsid w:val="00C34CC4"/>
    <w:rsid w:val="00C36549"/>
    <w:rsid w:val="00C40505"/>
    <w:rsid w:val="00C4074D"/>
    <w:rsid w:val="00C436B7"/>
    <w:rsid w:val="00C43A8E"/>
    <w:rsid w:val="00C44A33"/>
    <w:rsid w:val="00C44EC1"/>
    <w:rsid w:val="00C44F8E"/>
    <w:rsid w:val="00C4590E"/>
    <w:rsid w:val="00C45BC3"/>
    <w:rsid w:val="00C51451"/>
    <w:rsid w:val="00C52424"/>
    <w:rsid w:val="00C53295"/>
    <w:rsid w:val="00C54BDD"/>
    <w:rsid w:val="00C55856"/>
    <w:rsid w:val="00C56120"/>
    <w:rsid w:val="00C569ED"/>
    <w:rsid w:val="00C57C88"/>
    <w:rsid w:val="00C603DD"/>
    <w:rsid w:val="00C6192D"/>
    <w:rsid w:val="00C630EF"/>
    <w:rsid w:val="00C67AFA"/>
    <w:rsid w:val="00C67F00"/>
    <w:rsid w:val="00C71544"/>
    <w:rsid w:val="00C71CE9"/>
    <w:rsid w:val="00C72262"/>
    <w:rsid w:val="00C72687"/>
    <w:rsid w:val="00C72F1E"/>
    <w:rsid w:val="00C73585"/>
    <w:rsid w:val="00C73A52"/>
    <w:rsid w:val="00C74136"/>
    <w:rsid w:val="00C74188"/>
    <w:rsid w:val="00C750D9"/>
    <w:rsid w:val="00C76A7E"/>
    <w:rsid w:val="00C80BCD"/>
    <w:rsid w:val="00C80C08"/>
    <w:rsid w:val="00C8116D"/>
    <w:rsid w:val="00C8229F"/>
    <w:rsid w:val="00C823BA"/>
    <w:rsid w:val="00C826D8"/>
    <w:rsid w:val="00C8321C"/>
    <w:rsid w:val="00C8640C"/>
    <w:rsid w:val="00C91AC5"/>
    <w:rsid w:val="00C9267E"/>
    <w:rsid w:val="00C92817"/>
    <w:rsid w:val="00C92931"/>
    <w:rsid w:val="00C93F04"/>
    <w:rsid w:val="00C94B2C"/>
    <w:rsid w:val="00C96C61"/>
    <w:rsid w:val="00CA11E3"/>
    <w:rsid w:val="00CA1CF4"/>
    <w:rsid w:val="00CA1D86"/>
    <w:rsid w:val="00CA2E03"/>
    <w:rsid w:val="00CA5D84"/>
    <w:rsid w:val="00CA643C"/>
    <w:rsid w:val="00CA756D"/>
    <w:rsid w:val="00CA7DB5"/>
    <w:rsid w:val="00CB2BC1"/>
    <w:rsid w:val="00CB30C0"/>
    <w:rsid w:val="00CB3420"/>
    <w:rsid w:val="00CB3B5C"/>
    <w:rsid w:val="00CB5BED"/>
    <w:rsid w:val="00CB66B9"/>
    <w:rsid w:val="00CB71BD"/>
    <w:rsid w:val="00CC01BB"/>
    <w:rsid w:val="00CC5FB2"/>
    <w:rsid w:val="00CC7FE4"/>
    <w:rsid w:val="00CD091B"/>
    <w:rsid w:val="00CD1763"/>
    <w:rsid w:val="00CD1804"/>
    <w:rsid w:val="00CD1D20"/>
    <w:rsid w:val="00CD274E"/>
    <w:rsid w:val="00CD462C"/>
    <w:rsid w:val="00CD555A"/>
    <w:rsid w:val="00CD61A1"/>
    <w:rsid w:val="00CE120C"/>
    <w:rsid w:val="00CE130D"/>
    <w:rsid w:val="00CE2881"/>
    <w:rsid w:val="00CE3D19"/>
    <w:rsid w:val="00CE4069"/>
    <w:rsid w:val="00CE43C8"/>
    <w:rsid w:val="00CE47AD"/>
    <w:rsid w:val="00CE5223"/>
    <w:rsid w:val="00CE53E7"/>
    <w:rsid w:val="00CE5CAE"/>
    <w:rsid w:val="00CE5CE3"/>
    <w:rsid w:val="00CE6192"/>
    <w:rsid w:val="00CE6EDD"/>
    <w:rsid w:val="00CE76F0"/>
    <w:rsid w:val="00CF0653"/>
    <w:rsid w:val="00CF18BA"/>
    <w:rsid w:val="00CF2ABC"/>
    <w:rsid w:val="00CF3DAA"/>
    <w:rsid w:val="00CF429C"/>
    <w:rsid w:val="00CF4E97"/>
    <w:rsid w:val="00CF6431"/>
    <w:rsid w:val="00CF6D69"/>
    <w:rsid w:val="00CF78E4"/>
    <w:rsid w:val="00CF7FCB"/>
    <w:rsid w:val="00D019C8"/>
    <w:rsid w:val="00D02905"/>
    <w:rsid w:val="00D03FCD"/>
    <w:rsid w:val="00D04F08"/>
    <w:rsid w:val="00D0584D"/>
    <w:rsid w:val="00D05ABA"/>
    <w:rsid w:val="00D05C5B"/>
    <w:rsid w:val="00D05F35"/>
    <w:rsid w:val="00D05FE0"/>
    <w:rsid w:val="00D062B5"/>
    <w:rsid w:val="00D06677"/>
    <w:rsid w:val="00D07281"/>
    <w:rsid w:val="00D0749F"/>
    <w:rsid w:val="00D075DD"/>
    <w:rsid w:val="00D07D0A"/>
    <w:rsid w:val="00D103D3"/>
    <w:rsid w:val="00D113EA"/>
    <w:rsid w:val="00D11F3E"/>
    <w:rsid w:val="00D11F5E"/>
    <w:rsid w:val="00D125FF"/>
    <w:rsid w:val="00D14F81"/>
    <w:rsid w:val="00D164CB"/>
    <w:rsid w:val="00D2151F"/>
    <w:rsid w:val="00D21993"/>
    <w:rsid w:val="00D22502"/>
    <w:rsid w:val="00D22C19"/>
    <w:rsid w:val="00D24BD5"/>
    <w:rsid w:val="00D25030"/>
    <w:rsid w:val="00D2513E"/>
    <w:rsid w:val="00D264E0"/>
    <w:rsid w:val="00D26638"/>
    <w:rsid w:val="00D26BE4"/>
    <w:rsid w:val="00D26EE4"/>
    <w:rsid w:val="00D275D8"/>
    <w:rsid w:val="00D300DC"/>
    <w:rsid w:val="00D309CE"/>
    <w:rsid w:val="00D32059"/>
    <w:rsid w:val="00D329CE"/>
    <w:rsid w:val="00D33AC6"/>
    <w:rsid w:val="00D3565F"/>
    <w:rsid w:val="00D3654A"/>
    <w:rsid w:val="00D36966"/>
    <w:rsid w:val="00D36A5F"/>
    <w:rsid w:val="00D4006C"/>
    <w:rsid w:val="00D4093D"/>
    <w:rsid w:val="00D410BA"/>
    <w:rsid w:val="00D41C8D"/>
    <w:rsid w:val="00D44F3C"/>
    <w:rsid w:val="00D50970"/>
    <w:rsid w:val="00D51161"/>
    <w:rsid w:val="00D514A8"/>
    <w:rsid w:val="00D54997"/>
    <w:rsid w:val="00D5545E"/>
    <w:rsid w:val="00D564AF"/>
    <w:rsid w:val="00D564D6"/>
    <w:rsid w:val="00D56A47"/>
    <w:rsid w:val="00D572CD"/>
    <w:rsid w:val="00D60DCA"/>
    <w:rsid w:val="00D60DD1"/>
    <w:rsid w:val="00D62046"/>
    <w:rsid w:val="00D62C87"/>
    <w:rsid w:val="00D637A6"/>
    <w:rsid w:val="00D64CF0"/>
    <w:rsid w:val="00D64E80"/>
    <w:rsid w:val="00D64EC0"/>
    <w:rsid w:val="00D6522B"/>
    <w:rsid w:val="00D703D4"/>
    <w:rsid w:val="00D70E3E"/>
    <w:rsid w:val="00D71598"/>
    <w:rsid w:val="00D71686"/>
    <w:rsid w:val="00D71919"/>
    <w:rsid w:val="00D71AB4"/>
    <w:rsid w:val="00D72D75"/>
    <w:rsid w:val="00D73633"/>
    <w:rsid w:val="00D73E74"/>
    <w:rsid w:val="00D74C61"/>
    <w:rsid w:val="00D770F5"/>
    <w:rsid w:val="00D771E1"/>
    <w:rsid w:val="00D77CA4"/>
    <w:rsid w:val="00D80301"/>
    <w:rsid w:val="00D814B3"/>
    <w:rsid w:val="00D82149"/>
    <w:rsid w:val="00D84AEF"/>
    <w:rsid w:val="00D8551D"/>
    <w:rsid w:val="00D85E48"/>
    <w:rsid w:val="00D85F37"/>
    <w:rsid w:val="00D87374"/>
    <w:rsid w:val="00D92711"/>
    <w:rsid w:val="00D92BA1"/>
    <w:rsid w:val="00D938B7"/>
    <w:rsid w:val="00D946A2"/>
    <w:rsid w:val="00D94EBD"/>
    <w:rsid w:val="00D96FA6"/>
    <w:rsid w:val="00DA0092"/>
    <w:rsid w:val="00DA030F"/>
    <w:rsid w:val="00DA0D1A"/>
    <w:rsid w:val="00DA2FC1"/>
    <w:rsid w:val="00DA4495"/>
    <w:rsid w:val="00DA561A"/>
    <w:rsid w:val="00DA6495"/>
    <w:rsid w:val="00DA67C9"/>
    <w:rsid w:val="00DA7D98"/>
    <w:rsid w:val="00DB285A"/>
    <w:rsid w:val="00DB3073"/>
    <w:rsid w:val="00DB4D4E"/>
    <w:rsid w:val="00DB65FA"/>
    <w:rsid w:val="00DB6998"/>
    <w:rsid w:val="00DB6CA1"/>
    <w:rsid w:val="00DB707B"/>
    <w:rsid w:val="00DC0ACC"/>
    <w:rsid w:val="00DC12B8"/>
    <w:rsid w:val="00DC1EA4"/>
    <w:rsid w:val="00DC2321"/>
    <w:rsid w:val="00DC2D8F"/>
    <w:rsid w:val="00DC2E5E"/>
    <w:rsid w:val="00DC2F40"/>
    <w:rsid w:val="00DC3B57"/>
    <w:rsid w:val="00DC4474"/>
    <w:rsid w:val="00DC64AE"/>
    <w:rsid w:val="00DC6CA4"/>
    <w:rsid w:val="00DD0239"/>
    <w:rsid w:val="00DD1D8F"/>
    <w:rsid w:val="00DD2304"/>
    <w:rsid w:val="00DD2FE7"/>
    <w:rsid w:val="00DD442C"/>
    <w:rsid w:val="00DD4D78"/>
    <w:rsid w:val="00DD4FAD"/>
    <w:rsid w:val="00DD57DF"/>
    <w:rsid w:val="00DD7107"/>
    <w:rsid w:val="00DD7462"/>
    <w:rsid w:val="00DD7E1B"/>
    <w:rsid w:val="00DE16CC"/>
    <w:rsid w:val="00DE193D"/>
    <w:rsid w:val="00DE23C0"/>
    <w:rsid w:val="00DE2CD1"/>
    <w:rsid w:val="00DE3593"/>
    <w:rsid w:val="00DE4AB7"/>
    <w:rsid w:val="00DE4C41"/>
    <w:rsid w:val="00DE54FD"/>
    <w:rsid w:val="00DF03EB"/>
    <w:rsid w:val="00DF09AD"/>
    <w:rsid w:val="00DF116A"/>
    <w:rsid w:val="00DF18D8"/>
    <w:rsid w:val="00DF1C96"/>
    <w:rsid w:val="00DF1D44"/>
    <w:rsid w:val="00DF1D77"/>
    <w:rsid w:val="00DF1DD7"/>
    <w:rsid w:val="00DF28CF"/>
    <w:rsid w:val="00DF38DE"/>
    <w:rsid w:val="00DF4999"/>
    <w:rsid w:val="00DF5827"/>
    <w:rsid w:val="00DF5A67"/>
    <w:rsid w:val="00DF6626"/>
    <w:rsid w:val="00DF688C"/>
    <w:rsid w:val="00DF695E"/>
    <w:rsid w:val="00E00C6E"/>
    <w:rsid w:val="00E01913"/>
    <w:rsid w:val="00E020ED"/>
    <w:rsid w:val="00E04A67"/>
    <w:rsid w:val="00E05BD9"/>
    <w:rsid w:val="00E05F1E"/>
    <w:rsid w:val="00E06179"/>
    <w:rsid w:val="00E06C11"/>
    <w:rsid w:val="00E1004F"/>
    <w:rsid w:val="00E10E25"/>
    <w:rsid w:val="00E10F4A"/>
    <w:rsid w:val="00E13EB2"/>
    <w:rsid w:val="00E141C7"/>
    <w:rsid w:val="00E14448"/>
    <w:rsid w:val="00E145FC"/>
    <w:rsid w:val="00E14F15"/>
    <w:rsid w:val="00E15819"/>
    <w:rsid w:val="00E15CE1"/>
    <w:rsid w:val="00E17C0F"/>
    <w:rsid w:val="00E206DA"/>
    <w:rsid w:val="00E209FA"/>
    <w:rsid w:val="00E2235F"/>
    <w:rsid w:val="00E22DCE"/>
    <w:rsid w:val="00E2430C"/>
    <w:rsid w:val="00E25881"/>
    <w:rsid w:val="00E25BD8"/>
    <w:rsid w:val="00E25F42"/>
    <w:rsid w:val="00E2637F"/>
    <w:rsid w:val="00E26B11"/>
    <w:rsid w:val="00E26FCD"/>
    <w:rsid w:val="00E27831"/>
    <w:rsid w:val="00E311CE"/>
    <w:rsid w:val="00E32FD0"/>
    <w:rsid w:val="00E338F7"/>
    <w:rsid w:val="00E33ABB"/>
    <w:rsid w:val="00E34408"/>
    <w:rsid w:val="00E352F0"/>
    <w:rsid w:val="00E37BD0"/>
    <w:rsid w:val="00E403F5"/>
    <w:rsid w:val="00E41C9E"/>
    <w:rsid w:val="00E42856"/>
    <w:rsid w:val="00E4332F"/>
    <w:rsid w:val="00E4454F"/>
    <w:rsid w:val="00E4486A"/>
    <w:rsid w:val="00E45A8C"/>
    <w:rsid w:val="00E45B72"/>
    <w:rsid w:val="00E4617F"/>
    <w:rsid w:val="00E47AD9"/>
    <w:rsid w:val="00E47CC9"/>
    <w:rsid w:val="00E50034"/>
    <w:rsid w:val="00E503D7"/>
    <w:rsid w:val="00E50C23"/>
    <w:rsid w:val="00E52366"/>
    <w:rsid w:val="00E53626"/>
    <w:rsid w:val="00E56731"/>
    <w:rsid w:val="00E56AEC"/>
    <w:rsid w:val="00E56E2B"/>
    <w:rsid w:val="00E57225"/>
    <w:rsid w:val="00E610EA"/>
    <w:rsid w:val="00E63EA9"/>
    <w:rsid w:val="00E64B83"/>
    <w:rsid w:val="00E652BF"/>
    <w:rsid w:val="00E6575C"/>
    <w:rsid w:val="00E65EA8"/>
    <w:rsid w:val="00E67765"/>
    <w:rsid w:val="00E70F87"/>
    <w:rsid w:val="00E72ECA"/>
    <w:rsid w:val="00E7382A"/>
    <w:rsid w:val="00E74895"/>
    <w:rsid w:val="00E749FF"/>
    <w:rsid w:val="00E74D9E"/>
    <w:rsid w:val="00E74FC1"/>
    <w:rsid w:val="00E75DD1"/>
    <w:rsid w:val="00E76094"/>
    <w:rsid w:val="00E777CA"/>
    <w:rsid w:val="00E77AF0"/>
    <w:rsid w:val="00E77C9D"/>
    <w:rsid w:val="00E77DA8"/>
    <w:rsid w:val="00E81540"/>
    <w:rsid w:val="00E81756"/>
    <w:rsid w:val="00E83B0B"/>
    <w:rsid w:val="00E861E9"/>
    <w:rsid w:val="00E902DF"/>
    <w:rsid w:val="00E91E62"/>
    <w:rsid w:val="00E94073"/>
    <w:rsid w:val="00E9417A"/>
    <w:rsid w:val="00E94DA6"/>
    <w:rsid w:val="00E95E9D"/>
    <w:rsid w:val="00E962C2"/>
    <w:rsid w:val="00E96CE1"/>
    <w:rsid w:val="00E9714E"/>
    <w:rsid w:val="00E977B5"/>
    <w:rsid w:val="00E97D38"/>
    <w:rsid w:val="00EA1860"/>
    <w:rsid w:val="00EA1AB3"/>
    <w:rsid w:val="00EA600B"/>
    <w:rsid w:val="00EA709F"/>
    <w:rsid w:val="00EB0FC8"/>
    <w:rsid w:val="00EB22F6"/>
    <w:rsid w:val="00EB2F7D"/>
    <w:rsid w:val="00EB4129"/>
    <w:rsid w:val="00EB431C"/>
    <w:rsid w:val="00EB4B15"/>
    <w:rsid w:val="00EB4E8A"/>
    <w:rsid w:val="00EB5583"/>
    <w:rsid w:val="00EB5A97"/>
    <w:rsid w:val="00EB639E"/>
    <w:rsid w:val="00EB71BB"/>
    <w:rsid w:val="00EB7816"/>
    <w:rsid w:val="00EB7FAD"/>
    <w:rsid w:val="00EC016D"/>
    <w:rsid w:val="00EC299E"/>
    <w:rsid w:val="00EC2EA7"/>
    <w:rsid w:val="00EC613A"/>
    <w:rsid w:val="00EC671E"/>
    <w:rsid w:val="00EC759C"/>
    <w:rsid w:val="00EC75F7"/>
    <w:rsid w:val="00EC78E5"/>
    <w:rsid w:val="00EC7A20"/>
    <w:rsid w:val="00ED0871"/>
    <w:rsid w:val="00ED1E90"/>
    <w:rsid w:val="00ED3F52"/>
    <w:rsid w:val="00ED4852"/>
    <w:rsid w:val="00ED5321"/>
    <w:rsid w:val="00ED5BAC"/>
    <w:rsid w:val="00ED61F2"/>
    <w:rsid w:val="00ED747D"/>
    <w:rsid w:val="00EE077F"/>
    <w:rsid w:val="00EE1B3A"/>
    <w:rsid w:val="00EE1BAB"/>
    <w:rsid w:val="00EE21E9"/>
    <w:rsid w:val="00EE32B3"/>
    <w:rsid w:val="00EE3E19"/>
    <w:rsid w:val="00EE417A"/>
    <w:rsid w:val="00EE543C"/>
    <w:rsid w:val="00EE6E6D"/>
    <w:rsid w:val="00EF1352"/>
    <w:rsid w:val="00EF18EB"/>
    <w:rsid w:val="00EF283D"/>
    <w:rsid w:val="00EF2D34"/>
    <w:rsid w:val="00EF33CF"/>
    <w:rsid w:val="00EF395D"/>
    <w:rsid w:val="00EF3FAF"/>
    <w:rsid w:val="00EF487B"/>
    <w:rsid w:val="00EF4C26"/>
    <w:rsid w:val="00F010EC"/>
    <w:rsid w:val="00F01B85"/>
    <w:rsid w:val="00F041B9"/>
    <w:rsid w:val="00F04A38"/>
    <w:rsid w:val="00F04D55"/>
    <w:rsid w:val="00F05326"/>
    <w:rsid w:val="00F05691"/>
    <w:rsid w:val="00F07066"/>
    <w:rsid w:val="00F107E4"/>
    <w:rsid w:val="00F129ED"/>
    <w:rsid w:val="00F12F23"/>
    <w:rsid w:val="00F12F54"/>
    <w:rsid w:val="00F146AC"/>
    <w:rsid w:val="00F15EB8"/>
    <w:rsid w:val="00F16BFD"/>
    <w:rsid w:val="00F16FEB"/>
    <w:rsid w:val="00F17091"/>
    <w:rsid w:val="00F17E47"/>
    <w:rsid w:val="00F2021E"/>
    <w:rsid w:val="00F210D2"/>
    <w:rsid w:val="00F21A44"/>
    <w:rsid w:val="00F22E2E"/>
    <w:rsid w:val="00F23B99"/>
    <w:rsid w:val="00F250ED"/>
    <w:rsid w:val="00F27EDF"/>
    <w:rsid w:val="00F3143B"/>
    <w:rsid w:val="00F31BC1"/>
    <w:rsid w:val="00F32F5C"/>
    <w:rsid w:val="00F3394F"/>
    <w:rsid w:val="00F33EFD"/>
    <w:rsid w:val="00F343AE"/>
    <w:rsid w:val="00F3440A"/>
    <w:rsid w:val="00F346AC"/>
    <w:rsid w:val="00F34C5F"/>
    <w:rsid w:val="00F36C97"/>
    <w:rsid w:val="00F36ECA"/>
    <w:rsid w:val="00F3735C"/>
    <w:rsid w:val="00F376F1"/>
    <w:rsid w:val="00F37974"/>
    <w:rsid w:val="00F40CCB"/>
    <w:rsid w:val="00F40DA1"/>
    <w:rsid w:val="00F40E10"/>
    <w:rsid w:val="00F41644"/>
    <w:rsid w:val="00F41F52"/>
    <w:rsid w:val="00F43164"/>
    <w:rsid w:val="00F43345"/>
    <w:rsid w:val="00F435EC"/>
    <w:rsid w:val="00F43F73"/>
    <w:rsid w:val="00F441E8"/>
    <w:rsid w:val="00F468AC"/>
    <w:rsid w:val="00F5050D"/>
    <w:rsid w:val="00F50F31"/>
    <w:rsid w:val="00F526A4"/>
    <w:rsid w:val="00F52BEB"/>
    <w:rsid w:val="00F531EB"/>
    <w:rsid w:val="00F5431E"/>
    <w:rsid w:val="00F5590F"/>
    <w:rsid w:val="00F565AF"/>
    <w:rsid w:val="00F57D9C"/>
    <w:rsid w:val="00F6158B"/>
    <w:rsid w:val="00F615CA"/>
    <w:rsid w:val="00F61683"/>
    <w:rsid w:val="00F62276"/>
    <w:rsid w:val="00F65F03"/>
    <w:rsid w:val="00F66A63"/>
    <w:rsid w:val="00F66ECC"/>
    <w:rsid w:val="00F6767A"/>
    <w:rsid w:val="00F67AF5"/>
    <w:rsid w:val="00F67BFE"/>
    <w:rsid w:val="00F7119C"/>
    <w:rsid w:val="00F7297F"/>
    <w:rsid w:val="00F7298D"/>
    <w:rsid w:val="00F7311E"/>
    <w:rsid w:val="00F73220"/>
    <w:rsid w:val="00F7322D"/>
    <w:rsid w:val="00F73892"/>
    <w:rsid w:val="00F74595"/>
    <w:rsid w:val="00F752D9"/>
    <w:rsid w:val="00F75EFA"/>
    <w:rsid w:val="00F76234"/>
    <w:rsid w:val="00F76A27"/>
    <w:rsid w:val="00F76E06"/>
    <w:rsid w:val="00F80012"/>
    <w:rsid w:val="00F82C87"/>
    <w:rsid w:val="00F8311D"/>
    <w:rsid w:val="00F83400"/>
    <w:rsid w:val="00F83AED"/>
    <w:rsid w:val="00F86843"/>
    <w:rsid w:val="00F8699D"/>
    <w:rsid w:val="00F87291"/>
    <w:rsid w:val="00F90756"/>
    <w:rsid w:val="00F91855"/>
    <w:rsid w:val="00F945E2"/>
    <w:rsid w:val="00F94A90"/>
    <w:rsid w:val="00F96294"/>
    <w:rsid w:val="00FA0E26"/>
    <w:rsid w:val="00FA1D3F"/>
    <w:rsid w:val="00FA24C3"/>
    <w:rsid w:val="00FA34B2"/>
    <w:rsid w:val="00FA3877"/>
    <w:rsid w:val="00FA5A31"/>
    <w:rsid w:val="00FA7332"/>
    <w:rsid w:val="00FB10F8"/>
    <w:rsid w:val="00FB132B"/>
    <w:rsid w:val="00FB1377"/>
    <w:rsid w:val="00FB16AD"/>
    <w:rsid w:val="00FB19D6"/>
    <w:rsid w:val="00FB2905"/>
    <w:rsid w:val="00FB39F4"/>
    <w:rsid w:val="00FB3C87"/>
    <w:rsid w:val="00FB4281"/>
    <w:rsid w:val="00FB42EE"/>
    <w:rsid w:val="00FB4D39"/>
    <w:rsid w:val="00FB534B"/>
    <w:rsid w:val="00FB5755"/>
    <w:rsid w:val="00FB62D2"/>
    <w:rsid w:val="00FB6575"/>
    <w:rsid w:val="00FB657E"/>
    <w:rsid w:val="00FB76E1"/>
    <w:rsid w:val="00FC1D9E"/>
    <w:rsid w:val="00FC7966"/>
    <w:rsid w:val="00FD0261"/>
    <w:rsid w:val="00FD1895"/>
    <w:rsid w:val="00FD1AB4"/>
    <w:rsid w:val="00FD24C4"/>
    <w:rsid w:val="00FD2D61"/>
    <w:rsid w:val="00FD3FCB"/>
    <w:rsid w:val="00FD4741"/>
    <w:rsid w:val="00FD4C9D"/>
    <w:rsid w:val="00FD57D2"/>
    <w:rsid w:val="00FD62A8"/>
    <w:rsid w:val="00FD75E1"/>
    <w:rsid w:val="00FE0921"/>
    <w:rsid w:val="00FE130B"/>
    <w:rsid w:val="00FE2C56"/>
    <w:rsid w:val="00FE41BA"/>
    <w:rsid w:val="00FE5CA1"/>
    <w:rsid w:val="00FE667A"/>
    <w:rsid w:val="00FE6908"/>
    <w:rsid w:val="00FE69B8"/>
    <w:rsid w:val="00FE7345"/>
    <w:rsid w:val="00FE78A5"/>
    <w:rsid w:val="00FF02A9"/>
    <w:rsid w:val="00FF08A3"/>
    <w:rsid w:val="00FF0DF6"/>
    <w:rsid w:val="00FF32B9"/>
    <w:rsid w:val="00FF3F43"/>
    <w:rsid w:val="00FF697D"/>
    <w:rsid w:val="00FF6C53"/>
    <w:rsid w:val="00FF75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1379D083"/>
  <w15:docId w15:val="{2791049D-5995-4567-96A4-8E32FA905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DF6"/>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6040A3"/>
    <w:pPr>
      <w:keepNext/>
      <w:numPr>
        <w:numId w:val="2"/>
      </w:numPr>
      <w:adjustRightInd w:val="0"/>
      <w:spacing w:before="240" w:after="240" w:line="240" w:lineRule="auto"/>
      <w:jc w:val="both"/>
      <w:outlineLvl w:val="0"/>
    </w:pPr>
    <w:rPr>
      <w:rFonts w:asciiTheme="majorHAnsi" w:eastAsiaTheme="majorEastAsia" w:hAnsiTheme="majorHAnsi" w:cs="Arial"/>
      <w:color w:val="00685B"/>
      <w:sz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FB62D2"/>
    <w:pPr>
      <w:keepNext/>
      <w:keepLines/>
      <w:numPr>
        <w:ilvl w:val="1"/>
        <w:numId w:val="1"/>
      </w:numPr>
      <w:spacing w:before="40" w:after="0"/>
      <w:outlineLvl w:val="1"/>
    </w:pPr>
    <w:rPr>
      <w:rFonts w:asciiTheme="majorHAnsi" w:eastAsiaTheme="majorEastAsia" w:hAnsiTheme="majorHAnsi" w:cstheme="majorBidi"/>
      <w:color w:val="00685B"/>
      <w:sz w:val="26"/>
      <w:szCs w:val="26"/>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083A9E"/>
    <w:pPr>
      <w:keepNext/>
      <w:keepLines/>
      <w:numPr>
        <w:ilvl w:val="2"/>
        <w:numId w:val="1"/>
      </w:numPr>
      <w:spacing w:before="240" w:after="0"/>
      <w:outlineLvl w:val="2"/>
    </w:pPr>
    <w:rPr>
      <w:rFonts w:asciiTheme="majorHAnsi" w:eastAsiaTheme="majorEastAsia" w:hAnsiTheme="majorHAnsi" w:cstheme="majorBidi"/>
      <w:color w:val="00685B"/>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nhideWhenUsed/>
    <w:qFormat/>
    <w:rsid w:val="003D0FFC"/>
    <w:pPr>
      <w:keepNext/>
      <w:keepLines/>
      <w:spacing w:before="40" w:after="0"/>
      <w:ind w:left="709"/>
      <w:outlineLvl w:val="3"/>
    </w:pPr>
    <w:rPr>
      <w:rFonts w:asciiTheme="majorHAnsi" w:eastAsiaTheme="majorEastAsia" w:hAnsiTheme="majorHAnsi" w:cstheme="majorBidi"/>
      <w:i/>
      <w:iCs/>
      <w:color w:val="00685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F36ECA"/>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aliases w:val="Heading 6 (Do Not Use),Heading 6(unused),Legal Level 1.,L1 PIP,Heading 6  Appendix Y &amp; Z,Lev 6,H6 DO NOT USE,Bullet list,PA Appendix,H6,H61,PR14"/>
    <w:basedOn w:val="Normal"/>
    <w:next w:val="Normal"/>
    <w:link w:val="Heading6Char"/>
    <w:unhideWhenUsed/>
    <w:qFormat/>
    <w:rsid w:val="00F36ECA"/>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aliases w:val="Heading 7 (Do Not Use),Heading 7(unused),Legal Level 1.1.,L2 PIP,Lev 7,H7DO NOT USE,PA Appendix Major"/>
    <w:basedOn w:val="Normal"/>
    <w:next w:val="Normal"/>
    <w:link w:val="Heading7Char"/>
    <w:unhideWhenUsed/>
    <w:qFormat/>
    <w:rsid w:val="00F36ECA"/>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aliases w:val="Heading 8 (Do Not Use),Legal Level 1.1.1.,Lev 8,h8 DO NOT USE,PA Appendix Minor"/>
    <w:basedOn w:val="Normal"/>
    <w:next w:val="Normal"/>
    <w:link w:val="Heading8Char"/>
    <w:unhideWhenUsed/>
    <w:qFormat/>
    <w:rsid w:val="00F36EC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Do Not Use),Heading 9 (defunct),Legal Level 1.1.1.1.,Lev 9,h9 DO NOT USE,App Heading,Titre 10,App1"/>
    <w:basedOn w:val="Normal"/>
    <w:next w:val="Normal"/>
    <w:link w:val="Heading9Char"/>
    <w:unhideWhenUsed/>
    <w:qFormat/>
    <w:rsid w:val="00F36EC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6040A3"/>
    <w:rPr>
      <w:rFonts w:asciiTheme="majorHAnsi" w:eastAsiaTheme="majorEastAsia" w:hAnsiTheme="majorHAnsi" w:cs="Arial"/>
      <w:color w:val="00685B"/>
      <w:sz w:val="32"/>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FB62D2"/>
    <w:rPr>
      <w:rFonts w:asciiTheme="majorHAnsi" w:eastAsiaTheme="majorEastAsia" w:hAnsiTheme="majorHAnsi" w:cstheme="majorBidi"/>
      <w:color w:val="00685B"/>
      <w:sz w:val="26"/>
      <w:szCs w:val="2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083A9E"/>
    <w:rPr>
      <w:rFonts w:asciiTheme="majorHAnsi" w:eastAsiaTheme="majorEastAsia" w:hAnsiTheme="majorHAnsi" w:cstheme="majorBidi"/>
      <w:color w:val="00685B"/>
      <w:sz w:val="24"/>
      <w:szCs w:val="24"/>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rsid w:val="003D0FFC"/>
    <w:rPr>
      <w:rFonts w:asciiTheme="majorHAnsi" w:eastAsiaTheme="majorEastAsia" w:hAnsiTheme="majorHAnsi" w:cstheme="majorBidi"/>
      <w:i/>
      <w:iCs/>
      <w:color w:val="00685B"/>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F36ECA"/>
    <w:rPr>
      <w:rFonts w:asciiTheme="majorHAnsi" w:eastAsiaTheme="majorEastAsia" w:hAnsiTheme="majorHAnsi" w:cstheme="majorBidi"/>
      <w:color w:val="2E74B5" w:themeColor="accent1" w:themeShade="BF"/>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F36ECA"/>
    <w:rPr>
      <w:rFonts w:asciiTheme="majorHAnsi" w:eastAsiaTheme="majorEastAsia" w:hAnsiTheme="majorHAnsi" w:cstheme="majorBidi"/>
      <w:color w:val="1F4D78" w:themeColor="accent1" w:themeShade="7F"/>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F36ECA"/>
    <w:rPr>
      <w:rFonts w:asciiTheme="majorHAnsi" w:eastAsiaTheme="majorEastAsia" w:hAnsiTheme="majorHAnsi" w:cstheme="majorBidi"/>
      <w:i/>
      <w:iCs/>
      <w:color w:val="1F4D78" w:themeColor="accent1" w:themeShade="7F"/>
    </w:rPr>
  </w:style>
  <w:style w:type="character" w:customStyle="1" w:styleId="Heading8Char">
    <w:name w:val="Heading 8 Char"/>
    <w:aliases w:val="Heading 8 (Do Not Use) Char,Legal Level 1.1.1. Char,Lev 8 Char,h8 DO NOT USE Char,PA Appendix Minor Char"/>
    <w:basedOn w:val="DefaultParagraphFont"/>
    <w:link w:val="Heading8"/>
    <w:rsid w:val="00F36ECA"/>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F36ECA"/>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190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71E2"/>
    <w:rPr>
      <w:color w:val="0563C1" w:themeColor="hyperlink"/>
      <w:u w:val="single"/>
    </w:rPr>
  </w:style>
  <w:style w:type="paragraph" w:styleId="ListParagraph">
    <w:name w:val="List Paragraph"/>
    <w:basedOn w:val="Normal"/>
    <w:uiPriority w:val="34"/>
    <w:qFormat/>
    <w:rsid w:val="00A57F56"/>
    <w:pPr>
      <w:ind w:left="720"/>
      <w:contextualSpacing/>
    </w:pPr>
  </w:style>
  <w:style w:type="paragraph" w:styleId="Header">
    <w:name w:val="header"/>
    <w:basedOn w:val="Normal"/>
    <w:link w:val="HeaderChar"/>
    <w:uiPriority w:val="99"/>
    <w:unhideWhenUsed/>
    <w:rsid w:val="00F21A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1A44"/>
  </w:style>
  <w:style w:type="paragraph" w:styleId="Footer">
    <w:name w:val="footer"/>
    <w:basedOn w:val="Normal"/>
    <w:link w:val="FooterChar"/>
    <w:uiPriority w:val="99"/>
    <w:unhideWhenUsed/>
    <w:rsid w:val="00F21A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A44"/>
  </w:style>
  <w:style w:type="paragraph" w:styleId="TOCHeading">
    <w:name w:val="TOC Heading"/>
    <w:basedOn w:val="Heading1"/>
    <w:next w:val="Normal"/>
    <w:uiPriority w:val="39"/>
    <w:unhideWhenUsed/>
    <w:qFormat/>
    <w:rsid w:val="00FB62D2"/>
    <w:pPr>
      <w:outlineLvl w:val="9"/>
    </w:pPr>
    <w:rPr>
      <w:lang w:val="en-US"/>
    </w:rPr>
  </w:style>
  <w:style w:type="paragraph" w:styleId="TOC1">
    <w:name w:val="toc 1"/>
    <w:basedOn w:val="Normal"/>
    <w:next w:val="Normal"/>
    <w:autoRedefine/>
    <w:uiPriority w:val="39"/>
    <w:unhideWhenUsed/>
    <w:rsid w:val="0070340B"/>
    <w:pPr>
      <w:spacing w:after="100"/>
    </w:pPr>
  </w:style>
  <w:style w:type="paragraph" w:styleId="TOC2">
    <w:name w:val="toc 2"/>
    <w:basedOn w:val="Normal"/>
    <w:next w:val="Normal"/>
    <w:autoRedefine/>
    <w:uiPriority w:val="39"/>
    <w:unhideWhenUsed/>
    <w:rsid w:val="00F8699D"/>
    <w:pPr>
      <w:spacing w:after="100"/>
      <w:ind w:left="220"/>
    </w:pPr>
  </w:style>
  <w:style w:type="paragraph" w:customStyle="1" w:styleId="Text">
    <w:name w:val="Text"/>
    <w:basedOn w:val="Normal"/>
    <w:qFormat/>
    <w:rsid w:val="00DB6998"/>
    <w:pPr>
      <w:jc w:val="both"/>
    </w:pPr>
  </w:style>
  <w:style w:type="paragraph" w:styleId="TOC3">
    <w:name w:val="toc 3"/>
    <w:basedOn w:val="Normal"/>
    <w:next w:val="Normal"/>
    <w:autoRedefine/>
    <w:uiPriority w:val="39"/>
    <w:unhideWhenUsed/>
    <w:rsid w:val="00E77AF0"/>
    <w:pPr>
      <w:spacing w:after="100"/>
      <w:ind w:left="440"/>
    </w:pPr>
  </w:style>
  <w:style w:type="paragraph" w:customStyle="1" w:styleId="Default">
    <w:name w:val="Default"/>
    <w:rsid w:val="001113FF"/>
    <w:pPr>
      <w:autoSpaceDE w:val="0"/>
      <w:autoSpaceDN w:val="0"/>
      <w:adjustRightInd w:val="0"/>
      <w:spacing w:after="0" w:line="240" w:lineRule="auto"/>
    </w:pPr>
    <w:rPr>
      <w:rFonts w:ascii="Trebuchet MS" w:hAnsi="Trebuchet MS" w:cs="Trebuchet MS"/>
      <w:color w:val="000000"/>
      <w:sz w:val="24"/>
      <w:szCs w:val="24"/>
    </w:rPr>
  </w:style>
  <w:style w:type="paragraph" w:customStyle="1" w:styleId="TITLEPAGETEXT1">
    <w:name w:val="TITLE PAGE TEXT 1"/>
    <w:basedOn w:val="Normal"/>
    <w:link w:val="TITLEPAGETEXT1Char"/>
    <w:rsid w:val="00DB707B"/>
    <w:pPr>
      <w:spacing w:after="240" w:line="240" w:lineRule="auto"/>
      <w:jc w:val="right"/>
    </w:pPr>
    <w:rPr>
      <w:rFonts w:ascii="Arial" w:eastAsia="Times New Roman" w:hAnsi="Arial" w:cs="Times New Roman"/>
      <w:b/>
      <w:caps/>
      <w:color w:val="E13A41"/>
      <w:sz w:val="32"/>
      <w:szCs w:val="32"/>
    </w:rPr>
  </w:style>
  <w:style w:type="character" w:customStyle="1" w:styleId="TITLEPAGETEXT1Char">
    <w:name w:val="TITLE PAGE TEXT 1 Char"/>
    <w:basedOn w:val="DefaultParagraphFont"/>
    <w:link w:val="TITLEPAGETEXT1"/>
    <w:rsid w:val="00DB707B"/>
    <w:rPr>
      <w:rFonts w:ascii="Arial" w:eastAsia="Times New Roman" w:hAnsi="Arial" w:cs="Times New Roman"/>
      <w:b/>
      <w:caps/>
      <w:color w:val="E13A41"/>
      <w:sz w:val="32"/>
      <w:szCs w:val="32"/>
    </w:rPr>
  </w:style>
  <w:style w:type="paragraph" w:customStyle="1" w:styleId="TitlePageText2">
    <w:name w:val="Title Page Text 2"/>
    <w:basedOn w:val="Normal"/>
    <w:next w:val="Normal"/>
    <w:rsid w:val="00DB707B"/>
    <w:pPr>
      <w:spacing w:after="240" w:line="240" w:lineRule="auto"/>
      <w:jc w:val="right"/>
    </w:pPr>
    <w:rPr>
      <w:rFonts w:ascii="Arial" w:eastAsia="Times New Roman" w:hAnsi="Arial" w:cs="Times New Roman"/>
      <w:b/>
      <w:color w:val="E13A41"/>
      <w:sz w:val="32"/>
      <w:szCs w:val="32"/>
    </w:rPr>
  </w:style>
  <w:style w:type="paragraph" w:customStyle="1" w:styleId="TitlePageText3">
    <w:name w:val="Title Page Text 3"/>
    <w:basedOn w:val="Normal"/>
    <w:next w:val="Normal"/>
    <w:rsid w:val="00DB707B"/>
    <w:pPr>
      <w:spacing w:after="240" w:line="240" w:lineRule="auto"/>
      <w:jc w:val="right"/>
    </w:pPr>
    <w:rPr>
      <w:rFonts w:ascii="Arial" w:eastAsia="Times New Roman" w:hAnsi="Arial" w:cs="Times New Roman"/>
    </w:rPr>
  </w:style>
  <w:style w:type="paragraph" w:styleId="BalloonText">
    <w:name w:val="Balloon Text"/>
    <w:basedOn w:val="Normal"/>
    <w:link w:val="BalloonTextChar"/>
    <w:uiPriority w:val="99"/>
    <w:semiHidden/>
    <w:unhideWhenUsed/>
    <w:rsid w:val="000F37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7E7"/>
    <w:rPr>
      <w:rFonts w:ascii="Segoe UI" w:hAnsi="Segoe UI" w:cs="Segoe UI"/>
      <w:sz w:val="18"/>
      <w:szCs w:val="18"/>
    </w:rPr>
  </w:style>
  <w:style w:type="character" w:styleId="FollowedHyperlink">
    <w:name w:val="FollowedHyperlink"/>
    <w:basedOn w:val="DefaultParagraphFont"/>
    <w:uiPriority w:val="99"/>
    <w:semiHidden/>
    <w:unhideWhenUsed/>
    <w:rsid w:val="00EF4C26"/>
    <w:rPr>
      <w:color w:val="954F72" w:themeColor="followedHyperlink"/>
      <w:u w:val="single"/>
    </w:rPr>
  </w:style>
  <w:style w:type="character" w:customStyle="1" w:styleId="pricing-figure">
    <w:name w:val="pricing-figure"/>
    <w:basedOn w:val="DefaultParagraphFont"/>
    <w:rsid w:val="008D4F04"/>
  </w:style>
  <w:style w:type="character" w:styleId="CommentReference">
    <w:name w:val="annotation reference"/>
    <w:basedOn w:val="DefaultParagraphFont"/>
    <w:uiPriority w:val="99"/>
    <w:semiHidden/>
    <w:unhideWhenUsed/>
    <w:rsid w:val="001C60F6"/>
    <w:rPr>
      <w:sz w:val="16"/>
      <w:szCs w:val="16"/>
    </w:rPr>
  </w:style>
  <w:style w:type="paragraph" w:styleId="CommentText">
    <w:name w:val="annotation text"/>
    <w:basedOn w:val="Normal"/>
    <w:link w:val="CommentTextChar"/>
    <w:uiPriority w:val="99"/>
    <w:unhideWhenUsed/>
    <w:rsid w:val="001C60F6"/>
    <w:pPr>
      <w:spacing w:line="240" w:lineRule="auto"/>
    </w:pPr>
    <w:rPr>
      <w:sz w:val="20"/>
      <w:szCs w:val="20"/>
    </w:rPr>
  </w:style>
  <w:style w:type="character" w:customStyle="1" w:styleId="CommentTextChar">
    <w:name w:val="Comment Text Char"/>
    <w:basedOn w:val="DefaultParagraphFont"/>
    <w:link w:val="CommentText"/>
    <w:uiPriority w:val="99"/>
    <w:rsid w:val="001C60F6"/>
    <w:rPr>
      <w:sz w:val="20"/>
      <w:szCs w:val="20"/>
    </w:rPr>
  </w:style>
  <w:style w:type="paragraph" w:styleId="CommentSubject">
    <w:name w:val="annotation subject"/>
    <w:basedOn w:val="CommentText"/>
    <w:next w:val="CommentText"/>
    <w:link w:val="CommentSubjectChar"/>
    <w:uiPriority w:val="99"/>
    <w:semiHidden/>
    <w:unhideWhenUsed/>
    <w:rsid w:val="001C60F6"/>
    <w:rPr>
      <w:b/>
      <w:bCs/>
    </w:rPr>
  </w:style>
  <w:style w:type="character" w:customStyle="1" w:styleId="CommentSubjectChar">
    <w:name w:val="Comment Subject Char"/>
    <w:basedOn w:val="CommentTextChar"/>
    <w:link w:val="CommentSubject"/>
    <w:uiPriority w:val="99"/>
    <w:semiHidden/>
    <w:rsid w:val="001C60F6"/>
    <w:rPr>
      <w:b/>
      <w:bCs/>
      <w:sz w:val="20"/>
      <w:szCs w:val="20"/>
    </w:rPr>
  </w:style>
  <w:style w:type="paragraph" w:styleId="Revision">
    <w:name w:val="Revision"/>
    <w:hidden/>
    <w:uiPriority w:val="99"/>
    <w:semiHidden/>
    <w:rsid w:val="00A176E9"/>
    <w:pPr>
      <w:spacing w:after="0" w:line="240" w:lineRule="auto"/>
    </w:pPr>
  </w:style>
  <w:style w:type="paragraph" w:styleId="NoSpacing">
    <w:name w:val="No Spacing"/>
    <w:uiPriority w:val="1"/>
    <w:qFormat/>
    <w:rsid w:val="00EB4B15"/>
    <w:pPr>
      <w:spacing w:after="0" w:line="240" w:lineRule="auto"/>
    </w:pPr>
  </w:style>
  <w:style w:type="character" w:customStyle="1" w:styleId="Mention1">
    <w:name w:val="Mention1"/>
    <w:basedOn w:val="DefaultParagraphFont"/>
    <w:uiPriority w:val="99"/>
    <w:semiHidden/>
    <w:unhideWhenUsed/>
    <w:rsid w:val="00317D8E"/>
    <w:rPr>
      <w:color w:val="2B579A"/>
      <w:shd w:val="clear" w:color="auto" w:fill="E6E6E6"/>
    </w:rPr>
  </w:style>
  <w:style w:type="table" w:customStyle="1" w:styleId="GridTable4-Accent11">
    <w:name w:val="Grid Table 4 - Accent 11"/>
    <w:basedOn w:val="TableNormal"/>
    <w:uiPriority w:val="49"/>
    <w:rsid w:val="00E902D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5Dark-Accent51">
    <w:name w:val="Grid Table 5 Dark - Accent 51"/>
    <w:basedOn w:val="TableNormal"/>
    <w:uiPriority w:val="50"/>
    <w:rsid w:val="00E902D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FootnoteText">
    <w:name w:val="footnote text"/>
    <w:basedOn w:val="Normal"/>
    <w:link w:val="FootnoteTextChar"/>
    <w:uiPriority w:val="99"/>
    <w:unhideWhenUsed/>
    <w:rsid w:val="003218AE"/>
    <w:pPr>
      <w:spacing w:after="0" w:line="240" w:lineRule="auto"/>
    </w:pPr>
    <w:rPr>
      <w:sz w:val="20"/>
      <w:szCs w:val="20"/>
    </w:rPr>
  </w:style>
  <w:style w:type="character" w:customStyle="1" w:styleId="FootnoteTextChar">
    <w:name w:val="Footnote Text Char"/>
    <w:basedOn w:val="DefaultParagraphFont"/>
    <w:link w:val="FootnoteText"/>
    <w:uiPriority w:val="99"/>
    <w:rsid w:val="003218AE"/>
    <w:rPr>
      <w:sz w:val="20"/>
      <w:szCs w:val="20"/>
    </w:rPr>
  </w:style>
  <w:style w:type="character" w:styleId="FootnoteReference">
    <w:name w:val="footnote reference"/>
    <w:basedOn w:val="DefaultParagraphFont"/>
    <w:uiPriority w:val="99"/>
    <w:unhideWhenUsed/>
    <w:rsid w:val="003218AE"/>
    <w:rPr>
      <w:vertAlign w:val="superscript"/>
    </w:rPr>
  </w:style>
  <w:style w:type="table" w:customStyle="1" w:styleId="GridTable5Dark-Accent11">
    <w:name w:val="Grid Table 5 Dark - Accent 11"/>
    <w:basedOn w:val="TableNormal"/>
    <w:uiPriority w:val="50"/>
    <w:rsid w:val="00E977B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leGrid1">
    <w:name w:val="Table Grid1"/>
    <w:basedOn w:val="TableNormal"/>
    <w:next w:val="TableGrid"/>
    <w:uiPriority w:val="39"/>
    <w:rsid w:val="00A013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C826D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itle">
    <w:name w:val="Title"/>
    <w:basedOn w:val="Normal"/>
    <w:next w:val="Normal"/>
    <w:link w:val="TitleChar"/>
    <w:qFormat/>
    <w:rsid w:val="007345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561"/>
    <w:rPr>
      <w:rFonts w:asciiTheme="majorHAnsi" w:eastAsiaTheme="majorEastAsia" w:hAnsiTheme="majorHAnsi" w:cstheme="majorBidi"/>
      <w:spacing w:val="-10"/>
      <w:kern w:val="28"/>
      <w:sz w:val="56"/>
      <w:szCs w:val="56"/>
    </w:rPr>
  </w:style>
  <w:style w:type="table" w:customStyle="1" w:styleId="GridTable2-Accent11">
    <w:name w:val="Grid Table 2 - Accent 11"/>
    <w:basedOn w:val="TableNormal"/>
    <w:uiPriority w:val="47"/>
    <w:rsid w:val="00C54BDD"/>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Caption">
    <w:name w:val="caption"/>
    <w:basedOn w:val="Normal"/>
    <w:next w:val="Normal"/>
    <w:uiPriority w:val="35"/>
    <w:unhideWhenUsed/>
    <w:qFormat/>
    <w:rsid w:val="00B7166B"/>
    <w:pPr>
      <w:spacing w:after="200" w:line="240" w:lineRule="auto"/>
    </w:pPr>
    <w:rPr>
      <w:i/>
      <w:iCs/>
      <w:color w:val="44546A" w:themeColor="text2"/>
      <w:sz w:val="18"/>
      <w:szCs w:val="18"/>
    </w:rPr>
  </w:style>
  <w:style w:type="paragraph" w:styleId="EndnoteText">
    <w:name w:val="endnote text"/>
    <w:basedOn w:val="Normal"/>
    <w:link w:val="EndnoteTextChar"/>
    <w:uiPriority w:val="99"/>
    <w:semiHidden/>
    <w:unhideWhenUsed/>
    <w:rsid w:val="00C71C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71CE9"/>
    <w:rPr>
      <w:sz w:val="20"/>
      <w:szCs w:val="20"/>
    </w:rPr>
  </w:style>
  <w:style w:type="character" w:styleId="EndnoteReference">
    <w:name w:val="endnote reference"/>
    <w:basedOn w:val="DefaultParagraphFont"/>
    <w:uiPriority w:val="99"/>
    <w:semiHidden/>
    <w:unhideWhenUsed/>
    <w:rsid w:val="00C71CE9"/>
    <w:rPr>
      <w:vertAlign w:val="superscript"/>
    </w:rPr>
  </w:style>
  <w:style w:type="paragraph" w:styleId="BodyText">
    <w:name w:val="Body Text"/>
    <w:basedOn w:val="Normal"/>
    <w:link w:val="BodyTextChar"/>
    <w:uiPriority w:val="99"/>
    <w:rsid w:val="00E41C9E"/>
    <w:pPr>
      <w:widowControl w:val="0"/>
      <w:tabs>
        <w:tab w:val="right" w:pos="9072"/>
      </w:tabs>
      <w:spacing w:before="120" w:after="120" w:line="240" w:lineRule="auto"/>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E41C9E"/>
    <w:rPr>
      <w:rFonts w:ascii="Arial" w:eastAsia="Times New Roman" w:hAnsi="Arial" w:cs="Times New Roman"/>
      <w:sz w:val="20"/>
      <w:szCs w:val="20"/>
    </w:rPr>
  </w:style>
  <w:style w:type="character" w:customStyle="1" w:styleId="UnresolvedMention1">
    <w:name w:val="Unresolved Mention1"/>
    <w:basedOn w:val="DefaultParagraphFont"/>
    <w:uiPriority w:val="99"/>
    <w:semiHidden/>
    <w:unhideWhenUsed/>
    <w:rsid w:val="005E0E43"/>
    <w:rPr>
      <w:color w:val="808080"/>
      <w:shd w:val="clear" w:color="auto" w:fill="E6E6E6"/>
    </w:rPr>
  </w:style>
  <w:style w:type="paragraph" w:customStyle="1" w:styleId="Normal1">
    <w:name w:val="Normal1"/>
    <w:rsid w:val="00CC01BB"/>
    <w:pPr>
      <w:spacing w:after="0" w:line="240" w:lineRule="auto"/>
    </w:pPr>
    <w:rPr>
      <w:rFonts w:ascii="Times New Roman" w:eastAsia="Times New Roman" w:hAnsi="Times New Roman" w:cs="Times New Roman"/>
      <w:color w:val="000000"/>
      <w:sz w:val="24"/>
      <w:szCs w:val="24"/>
    </w:rPr>
  </w:style>
  <w:style w:type="paragraph" w:styleId="Subtitle">
    <w:name w:val="Subtitle"/>
    <w:basedOn w:val="Normal1"/>
    <w:next w:val="Normal1"/>
    <w:link w:val="SubtitleChar"/>
    <w:rsid w:val="00CC01BB"/>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CC01BB"/>
    <w:rPr>
      <w:rFonts w:ascii="Georgia" w:eastAsia="Georgia" w:hAnsi="Georgia" w:cs="Georgia"/>
      <w:i/>
      <w:color w:val="666666"/>
      <w:sz w:val="48"/>
      <w:szCs w:val="48"/>
    </w:rPr>
  </w:style>
  <w:style w:type="character" w:customStyle="1" w:styleId="UnresolvedMention2">
    <w:name w:val="Unresolved Mention2"/>
    <w:basedOn w:val="DefaultParagraphFont"/>
    <w:uiPriority w:val="99"/>
    <w:semiHidden/>
    <w:unhideWhenUsed/>
    <w:rsid w:val="00E63EA9"/>
    <w:rPr>
      <w:color w:val="808080"/>
      <w:shd w:val="clear" w:color="auto" w:fill="E6E6E6"/>
    </w:rPr>
  </w:style>
  <w:style w:type="numbering" w:styleId="111111">
    <w:name w:val="Outline List 2"/>
    <w:basedOn w:val="NoList"/>
    <w:rsid w:val="00A94C9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2666">
      <w:bodyDiv w:val="1"/>
      <w:marLeft w:val="0"/>
      <w:marRight w:val="0"/>
      <w:marTop w:val="0"/>
      <w:marBottom w:val="0"/>
      <w:divBdr>
        <w:top w:val="none" w:sz="0" w:space="0" w:color="auto"/>
        <w:left w:val="none" w:sz="0" w:space="0" w:color="auto"/>
        <w:bottom w:val="none" w:sz="0" w:space="0" w:color="auto"/>
        <w:right w:val="none" w:sz="0" w:space="0" w:color="auto"/>
      </w:divBdr>
    </w:div>
    <w:div w:id="93719887">
      <w:bodyDiv w:val="1"/>
      <w:marLeft w:val="0"/>
      <w:marRight w:val="0"/>
      <w:marTop w:val="0"/>
      <w:marBottom w:val="0"/>
      <w:divBdr>
        <w:top w:val="none" w:sz="0" w:space="0" w:color="auto"/>
        <w:left w:val="none" w:sz="0" w:space="0" w:color="auto"/>
        <w:bottom w:val="none" w:sz="0" w:space="0" w:color="auto"/>
        <w:right w:val="none" w:sz="0" w:space="0" w:color="auto"/>
      </w:divBdr>
    </w:div>
    <w:div w:id="96601905">
      <w:bodyDiv w:val="1"/>
      <w:marLeft w:val="0"/>
      <w:marRight w:val="0"/>
      <w:marTop w:val="0"/>
      <w:marBottom w:val="0"/>
      <w:divBdr>
        <w:top w:val="none" w:sz="0" w:space="0" w:color="auto"/>
        <w:left w:val="none" w:sz="0" w:space="0" w:color="auto"/>
        <w:bottom w:val="none" w:sz="0" w:space="0" w:color="auto"/>
        <w:right w:val="none" w:sz="0" w:space="0" w:color="auto"/>
      </w:divBdr>
    </w:div>
    <w:div w:id="105513751">
      <w:bodyDiv w:val="1"/>
      <w:marLeft w:val="0"/>
      <w:marRight w:val="0"/>
      <w:marTop w:val="0"/>
      <w:marBottom w:val="0"/>
      <w:divBdr>
        <w:top w:val="none" w:sz="0" w:space="0" w:color="auto"/>
        <w:left w:val="none" w:sz="0" w:space="0" w:color="auto"/>
        <w:bottom w:val="none" w:sz="0" w:space="0" w:color="auto"/>
        <w:right w:val="none" w:sz="0" w:space="0" w:color="auto"/>
      </w:divBdr>
    </w:div>
    <w:div w:id="124205952">
      <w:bodyDiv w:val="1"/>
      <w:marLeft w:val="0"/>
      <w:marRight w:val="0"/>
      <w:marTop w:val="0"/>
      <w:marBottom w:val="0"/>
      <w:divBdr>
        <w:top w:val="none" w:sz="0" w:space="0" w:color="auto"/>
        <w:left w:val="none" w:sz="0" w:space="0" w:color="auto"/>
        <w:bottom w:val="none" w:sz="0" w:space="0" w:color="auto"/>
        <w:right w:val="none" w:sz="0" w:space="0" w:color="auto"/>
      </w:divBdr>
    </w:div>
    <w:div w:id="187068163">
      <w:bodyDiv w:val="1"/>
      <w:marLeft w:val="0"/>
      <w:marRight w:val="0"/>
      <w:marTop w:val="0"/>
      <w:marBottom w:val="0"/>
      <w:divBdr>
        <w:top w:val="none" w:sz="0" w:space="0" w:color="auto"/>
        <w:left w:val="none" w:sz="0" w:space="0" w:color="auto"/>
        <w:bottom w:val="none" w:sz="0" w:space="0" w:color="auto"/>
        <w:right w:val="none" w:sz="0" w:space="0" w:color="auto"/>
      </w:divBdr>
    </w:div>
    <w:div w:id="200677037">
      <w:bodyDiv w:val="1"/>
      <w:marLeft w:val="0"/>
      <w:marRight w:val="0"/>
      <w:marTop w:val="0"/>
      <w:marBottom w:val="0"/>
      <w:divBdr>
        <w:top w:val="none" w:sz="0" w:space="0" w:color="auto"/>
        <w:left w:val="none" w:sz="0" w:space="0" w:color="auto"/>
        <w:bottom w:val="none" w:sz="0" w:space="0" w:color="auto"/>
        <w:right w:val="none" w:sz="0" w:space="0" w:color="auto"/>
      </w:divBdr>
    </w:div>
    <w:div w:id="207300930">
      <w:bodyDiv w:val="1"/>
      <w:marLeft w:val="0"/>
      <w:marRight w:val="0"/>
      <w:marTop w:val="0"/>
      <w:marBottom w:val="0"/>
      <w:divBdr>
        <w:top w:val="none" w:sz="0" w:space="0" w:color="auto"/>
        <w:left w:val="none" w:sz="0" w:space="0" w:color="auto"/>
        <w:bottom w:val="none" w:sz="0" w:space="0" w:color="auto"/>
        <w:right w:val="none" w:sz="0" w:space="0" w:color="auto"/>
      </w:divBdr>
    </w:div>
    <w:div w:id="215750608">
      <w:bodyDiv w:val="1"/>
      <w:marLeft w:val="0"/>
      <w:marRight w:val="0"/>
      <w:marTop w:val="0"/>
      <w:marBottom w:val="0"/>
      <w:divBdr>
        <w:top w:val="none" w:sz="0" w:space="0" w:color="auto"/>
        <w:left w:val="none" w:sz="0" w:space="0" w:color="auto"/>
        <w:bottom w:val="none" w:sz="0" w:space="0" w:color="auto"/>
        <w:right w:val="none" w:sz="0" w:space="0" w:color="auto"/>
      </w:divBdr>
    </w:div>
    <w:div w:id="381249129">
      <w:bodyDiv w:val="1"/>
      <w:marLeft w:val="0"/>
      <w:marRight w:val="0"/>
      <w:marTop w:val="0"/>
      <w:marBottom w:val="0"/>
      <w:divBdr>
        <w:top w:val="none" w:sz="0" w:space="0" w:color="auto"/>
        <w:left w:val="none" w:sz="0" w:space="0" w:color="auto"/>
        <w:bottom w:val="none" w:sz="0" w:space="0" w:color="auto"/>
        <w:right w:val="none" w:sz="0" w:space="0" w:color="auto"/>
      </w:divBdr>
    </w:div>
    <w:div w:id="408502902">
      <w:bodyDiv w:val="1"/>
      <w:marLeft w:val="0"/>
      <w:marRight w:val="0"/>
      <w:marTop w:val="0"/>
      <w:marBottom w:val="0"/>
      <w:divBdr>
        <w:top w:val="none" w:sz="0" w:space="0" w:color="auto"/>
        <w:left w:val="none" w:sz="0" w:space="0" w:color="auto"/>
        <w:bottom w:val="none" w:sz="0" w:space="0" w:color="auto"/>
        <w:right w:val="none" w:sz="0" w:space="0" w:color="auto"/>
      </w:divBdr>
    </w:div>
    <w:div w:id="411270378">
      <w:bodyDiv w:val="1"/>
      <w:marLeft w:val="0"/>
      <w:marRight w:val="0"/>
      <w:marTop w:val="0"/>
      <w:marBottom w:val="0"/>
      <w:divBdr>
        <w:top w:val="none" w:sz="0" w:space="0" w:color="auto"/>
        <w:left w:val="none" w:sz="0" w:space="0" w:color="auto"/>
        <w:bottom w:val="none" w:sz="0" w:space="0" w:color="auto"/>
        <w:right w:val="none" w:sz="0" w:space="0" w:color="auto"/>
      </w:divBdr>
    </w:div>
    <w:div w:id="519978597">
      <w:bodyDiv w:val="1"/>
      <w:marLeft w:val="0"/>
      <w:marRight w:val="0"/>
      <w:marTop w:val="0"/>
      <w:marBottom w:val="0"/>
      <w:divBdr>
        <w:top w:val="none" w:sz="0" w:space="0" w:color="auto"/>
        <w:left w:val="none" w:sz="0" w:space="0" w:color="auto"/>
        <w:bottom w:val="none" w:sz="0" w:space="0" w:color="auto"/>
        <w:right w:val="none" w:sz="0" w:space="0" w:color="auto"/>
      </w:divBdr>
      <w:divsChild>
        <w:div w:id="366105363">
          <w:marLeft w:val="0"/>
          <w:marRight w:val="0"/>
          <w:marTop w:val="0"/>
          <w:marBottom w:val="0"/>
          <w:divBdr>
            <w:top w:val="none" w:sz="0" w:space="0" w:color="auto"/>
            <w:left w:val="none" w:sz="0" w:space="0" w:color="auto"/>
            <w:bottom w:val="none" w:sz="0" w:space="0" w:color="auto"/>
            <w:right w:val="none" w:sz="0" w:space="0" w:color="auto"/>
          </w:divBdr>
          <w:divsChild>
            <w:div w:id="1115565346">
              <w:marLeft w:val="0"/>
              <w:marRight w:val="0"/>
              <w:marTop w:val="0"/>
              <w:marBottom w:val="0"/>
              <w:divBdr>
                <w:top w:val="none" w:sz="0" w:space="0" w:color="auto"/>
                <w:left w:val="none" w:sz="0" w:space="0" w:color="auto"/>
                <w:bottom w:val="none" w:sz="0" w:space="0" w:color="auto"/>
                <w:right w:val="none" w:sz="0" w:space="0" w:color="auto"/>
              </w:divBdr>
              <w:divsChild>
                <w:div w:id="369184935">
                  <w:marLeft w:val="0"/>
                  <w:marRight w:val="0"/>
                  <w:marTop w:val="0"/>
                  <w:marBottom w:val="0"/>
                  <w:divBdr>
                    <w:top w:val="none" w:sz="0" w:space="0" w:color="auto"/>
                    <w:left w:val="none" w:sz="0" w:space="0" w:color="auto"/>
                    <w:bottom w:val="none" w:sz="0" w:space="0" w:color="auto"/>
                    <w:right w:val="none" w:sz="0" w:space="0" w:color="auto"/>
                  </w:divBdr>
                  <w:divsChild>
                    <w:div w:id="1969240282">
                      <w:marLeft w:val="0"/>
                      <w:marRight w:val="0"/>
                      <w:marTop w:val="0"/>
                      <w:marBottom w:val="0"/>
                      <w:divBdr>
                        <w:top w:val="none" w:sz="0" w:space="0" w:color="auto"/>
                        <w:left w:val="none" w:sz="0" w:space="0" w:color="auto"/>
                        <w:bottom w:val="none" w:sz="0" w:space="0" w:color="auto"/>
                        <w:right w:val="none" w:sz="0" w:space="0" w:color="auto"/>
                      </w:divBdr>
                      <w:divsChild>
                        <w:div w:id="77497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945247">
      <w:bodyDiv w:val="1"/>
      <w:marLeft w:val="0"/>
      <w:marRight w:val="0"/>
      <w:marTop w:val="0"/>
      <w:marBottom w:val="0"/>
      <w:divBdr>
        <w:top w:val="none" w:sz="0" w:space="0" w:color="auto"/>
        <w:left w:val="none" w:sz="0" w:space="0" w:color="auto"/>
        <w:bottom w:val="none" w:sz="0" w:space="0" w:color="auto"/>
        <w:right w:val="none" w:sz="0" w:space="0" w:color="auto"/>
      </w:divBdr>
    </w:div>
    <w:div w:id="568197761">
      <w:bodyDiv w:val="1"/>
      <w:marLeft w:val="0"/>
      <w:marRight w:val="0"/>
      <w:marTop w:val="0"/>
      <w:marBottom w:val="0"/>
      <w:divBdr>
        <w:top w:val="none" w:sz="0" w:space="0" w:color="auto"/>
        <w:left w:val="none" w:sz="0" w:space="0" w:color="auto"/>
        <w:bottom w:val="none" w:sz="0" w:space="0" w:color="auto"/>
        <w:right w:val="none" w:sz="0" w:space="0" w:color="auto"/>
      </w:divBdr>
    </w:div>
    <w:div w:id="583224466">
      <w:bodyDiv w:val="1"/>
      <w:marLeft w:val="0"/>
      <w:marRight w:val="0"/>
      <w:marTop w:val="0"/>
      <w:marBottom w:val="0"/>
      <w:divBdr>
        <w:top w:val="none" w:sz="0" w:space="0" w:color="auto"/>
        <w:left w:val="none" w:sz="0" w:space="0" w:color="auto"/>
        <w:bottom w:val="none" w:sz="0" w:space="0" w:color="auto"/>
        <w:right w:val="none" w:sz="0" w:space="0" w:color="auto"/>
      </w:divBdr>
    </w:div>
    <w:div w:id="609358265">
      <w:bodyDiv w:val="1"/>
      <w:marLeft w:val="0"/>
      <w:marRight w:val="0"/>
      <w:marTop w:val="0"/>
      <w:marBottom w:val="0"/>
      <w:divBdr>
        <w:top w:val="none" w:sz="0" w:space="0" w:color="auto"/>
        <w:left w:val="none" w:sz="0" w:space="0" w:color="auto"/>
        <w:bottom w:val="none" w:sz="0" w:space="0" w:color="auto"/>
        <w:right w:val="none" w:sz="0" w:space="0" w:color="auto"/>
      </w:divBdr>
    </w:div>
    <w:div w:id="614212545">
      <w:bodyDiv w:val="1"/>
      <w:marLeft w:val="0"/>
      <w:marRight w:val="0"/>
      <w:marTop w:val="0"/>
      <w:marBottom w:val="0"/>
      <w:divBdr>
        <w:top w:val="none" w:sz="0" w:space="0" w:color="auto"/>
        <w:left w:val="none" w:sz="0" w:space="0" w:color="auto"/>
        <w:bottom w:val="none" w:sz="0" w:space="0" w:color="auto"/>
        <w:right w:val="none" w:sz="0" w:space="0" w:color="auto"/>
      </w:divBdr>
    </w:div>
    <w:div w:id="638725538">
      <w:bodyDiv w:val="1"/>
      <w:marLeft w:val="0"/>
      <w:marRight w:val="0"/>
      <w:marTop w:val="0"/>
      <w:marBottom w:val="0"/>
      <w:divBdr>
        <w:top w:val="none" w:sz="0" w:space="0" w:color="auto"/>
        <w:left w:val="none" w:sz="0" w:space="0" w:color="auto"/>
        <w:bottom w:val="none" w:sz="0" w:space="0" w:color="auto"/>
        <w:right w:val="none" w:sz="0" w:space="0" w:color="auto"/>
      </w:divBdr>
    </w:div>
    <w:div w:id="642584079">
      <w:bodyDiv w:val="1"/>
      <w:marLeft w:val="0"/>
      <w:marRight w:val="0"/>
      <w:marTop w:val="0"/>
      <w:marBottom w:val="0"/>
      <w:divBdr>
        <w:top w:val="none" w:sz="0" w:space="0" w:color="auto"/>
        <w:left w:val="none" w:sz="0" w:space="0" w:color="auto"/>
        <w:bottom w:val="none" w:sz="0" w:space="0" w:color="auto"/>
        <w:right w:val="none" w:sz="0" w:space="0" w:color="auto"/>
      </w:divBdr>
    </w:div>
    <w:div w:id="659574527">
      <w:bodyDiv w:val="1"/>
      <w:marLeft w:val="0"/>
      <w:marRight w:val="0"/>
      <w:marTop w:val="0"/>
      <w:marBottom w:val="0"/>
      <w:divBdr>
        <w:top w:val="none" w:sz="0" w:space="0" w:color="auto"/>
        <w:left w:val="none" w:sz="0" w:space="0" w:color="auto"/>
        <w:bottom w:val="none" w:sz="0" w:space="0" w:color="auto"/>
        <w:right w:val="none" w:sz="0" w:space="0" w:color="auto"/>
      </w:divBdr>
    </w:div>
    <w:div w:id="670837481">
      <w:bodyDiv w:val="1"/>
      <w:marLeft w:val="0"/>
      <w:marRight w:val="0"/>
      <w:marTop w:val="0"/>
      <w:marBottom w:val="0"/>
      <w:divBdr>
        <w:top w:val="none" w:sz="0" w:space="0" w:color="auto"/>
        <w:left w:val="none" w:sz="0" w:space="0" w:color="auto"/>
        <w:bottom w:val="none" w:sz="0" w:space="0" w:color="auto"/>
        <w:right w:val="none" w:sz="0" w:space="0" w:color="auto"/>
      </w:divBdr>
    </w:div>
    <w:div w:id="710764654">
      <w:bodyDiv w:val="1"/>
      <w:marLeft w:val="0"/>
      <w:marRight w:val="0"/>
      <w:marTop w:val="0"/>
      <w:marBottom w:val="0"/>
      <w:divBdr>
        <w:top w:val="none" w:sz="0" w:space="0" w:color="auto"/>
        <w:left w:val="none" w:sz="0" w:space="0" w:color="auto"/>
        <w:bottom w:val="none" w:sz="0" w:space="0" w:color="auto"/>
        <w:right w:val="none" w:sz="0" w:space="0" w:color="auto"/>
      </w:divBdr>
      <w:divsChild>
        <w:div w:id="1412658400">
          <w:marLeft w:val="547"/>
          <w:marRight w:val="0"/>
          <w:marTop w:val="58"/>
          <w:marBottom w:val="0"/>
          <w:divBdr>
            <w:top w:val="none" w:sz="0" w:space="0" w:color="auto"/>
            <w:left w:val="none" w:sz="0" w:space="0" w:color="auto"/>
            <w:bottom w:val="none" w:sz="0" w:space="0" w:color="auto"/>
            <w:right w:val="none" w:sz="0" w:space="0" w:color="auto"/>
          </w:divBdr>
        </w:div>
        <w:div w:id="1113984645">
          <w:marLeft w:val="547"/>
          <w:marRight w:val="0"/>
          <w:marTop w:val="58"/>
          <w:marBottom w:val="0"/>
          <w:divBdr>
            <w:top w:val="none" w:sz="0" w:space="0" w:color="auto"/>
            <w:left w:val="none" w:sz="0" w:space="0" w:color="auto"/>
            <w:bottom w:val="none" w:sz="0" w:space="0" w:color="auto"/>
            <w:right w:val="none" w:sz="0" w:space="0" w:color="auto"/>
          </w:divBdr>
        </w:div>
        <w:div w:id="1528441609">
          <w:marLeft w:val="547"/>
          <w:marRight w:val="0"/>
          <w:marTop w:val="58"/>
          <w:marBottom w:val="0"/>
          <w:divBdr>
            <w:top w:val="none" w:sz="0" w:space="0" w:color="auto"/>
            <w:left w:val="none" w:sz="0" w:space="0" w:color="auto"/>
            <w:bottom w:val="none" w:sz="0" w:space="0" w:color="auto"/>
            <w:right w:val="none" w:sz="0" w:space="0" w:color="auto"/>
          </w:divBdr>
        </w:div>
        <w:div w:id="956595404">
          <w:marLeft w:val="547"/>
          <w:marRight w:val="0"/>
          <w:marTop w:val="58"/>
          <w:marBottom w:val="0"/>
          <w:divBdr>
            <w:top w:val="none" w:sz="0" w:space="0" w:color="auto"/>
            <w:left w:val="none" w:sz="0" w:space="0" w:color="auto"/>
            <w:bottom w:val="none" w:sz="0" w:space="0" w:color="auto"/>
            <w:right w:val="none" w:sz="0" w:space="0" w:color="auto"/>
          </w:divBdr>
        </w:div>
        <w:div w:id="248736494">
          <w:marLeft w:val="547"/>
          <w:marRight w:val="0"/>
          <w:marTop w:val="58"/>
          <w:marBottom w:val="0"/>
          <w:divBdr>
            <w:top w:val="none" w:sz="0" w:space="0" w:color="auto"/>
            <w:left w:val="none" w:sz="0" w:space="0" w:color="auto"/>
            <w:bottom w:val="none" w:sz="0" w:space="0" w:color="auto"/>
            <w:right w:val="none" w:sz="0" w:space="0" w:color="auto"/>
          </w:divBdr>
        </w:div>
        <w:div w:id="1379237547">
          <w:marLeft w:val="547"/>
          <w:marRight w:val="0"/>
          <w:marTop w:val="58"/>
          <w:marBottom w:val="0"/>
          <w:divBdr>
            <w:top w:val="none" w:sz="0" w:space="0" w:color="auto"/>
            <w:left w:val="none" w:sz="0" w:space="0" w:color="auto"/>
            <w:bottom w:val="none" w:sz="0" w:space="0" w:color="auto"/>
            <w:right w:val="none" w:sz="0" w:space="0" w:color="auto"/>
          </w:divBdr>
        </w:div>
        <w:div w:id="2066175207">
          <w:marLeft w:val="547"/>
          <w:marRight w:val="0"/>
          <w:marTop w:val="58"/>
          <w:marBottom w:val="0"/>
          <w:divBdr>
            <w:top w:val="none" w:sz="0" w:space="0" w:color="auto"/>
            <w:left w:val="none" w:sz="0" w:space="0" w:color="auto"/>
            <w:bottom w:val="none" w:sz="0" w:space="0" w:color="auto"/>
            <w:right w:val="none" w:sz="0" w:space="0" w:color="auto"/>
          </w:divBdr>
        </w:div>
        <w:div w:id="1087994864">
          <w:marLeft w:val="547"/>
          <w:marRight w:val="0"/>
          <w:marTop w:val="58"/>
          <w:marBottom w:val="0"/>
          <w:divBdr>
            <w:top w:val="none" w:sz="0" w:space="0" w:color="auto"/>
            <w:left w:val="none" w:sz="0" w:space="0" w:color="auto"/>
            <w:bottom w:val="none" w:sz="0" w:space="0" w:color="auto"/>
            <w:right w:val="none" w:sz="0" w:space="0" w:color="auto"/>
          </w:divBdr>
        </w:div>
        <w:div w:id="975767904">
          <w:marLeft w:val="547"/>
          <w:marRight w:val="0"/>
          <w:marTop w:val="58"/>
          <w:marBottom w:val="0"/>
          <w:divBdr>
            <w:top w:val="none" w:sz="0" w:space="0" w:color="auto"/>
            <w:left w:val="none" w:sz="0" w:space="0" w:color="auto"/>
            <w:bottom w:val="none" w:sz="0" w:space="0" w:color="auto"/>
            <w:right w:val="none" w:sz="0" w:space="0" w:color="auto"/>
          </w:divBdr>
        </w:div>
      </w:divsChild>
    </w:div>
    <w:div w:id="777262374">
      <w:bodyDiv w:val="1"/>
      <w:marLeft w:val="0"/>
      <w:marRight w:val="0"/>
      <w:marTop w:val="0"/>
      <w:marBottom w:val="0"/>
      <w:divBdr>
        <w:top w:val="none" w:sz="0" w:space="0" w:color="auto"/>
        <w:left w:val="none" w:sz="0" w:space="0" w:color="auto"/>
        <w:bottom w:val="none" w:sz="0" w:space="0" w:color="auto"/>
        <w:right w:val="none" w:sz="0" w:space="0" w:color="auto"/>
      </w:divBdr>
    </w:div>
    <w:div w:id="786504567">
      <w:bodyDiv w:val="1"/>
      <w:marLeft w:val="0"/>
      <w:marRight w:val="0"/>
      <w:marTop w:val="0"/>
      <w:marBottom w:val="0"/>
      <w:divBdr>
        <w:top w:val="none" w:sz="0" w:space="0" w:color="auto"/>
        <w:left w:val="none" w:sz="0" w:space="0" w:color="auto"/>
        <w:bottom w:val="none" w:sz="0" w:space="0" w:color="auto"/>
        <w:right w:val="none" w:sz="0" w:space="0" w:color="auto"/>
      </w:divBdr>
    </w:div>
    <w:div w:id="795027354">
      <w:bodyDiv w:val="1"/>
      <w:marLeft w:val="0"/>
      <w:marRight w:val="0"/>
      <w:marTop w:val="0"/>
      <w:marBottom w:val="0"/>
      <w:divBdr>
        <w:top w:val="none" w:sz="0" w:space="0" w:color="auto"/>
        <w:left w:val="none" w:sz="0" w:space="0" w:color="auto"/>
        <w:bottom w:val="none" w:sz="0" w:space="0" w:color="auto"/>
        <w:right w:val="none" w:sz="0" w:space="0" w:color="auto"/>
      </w:divBdr>
    </w:div>
    <w:div w:id="944924383">
      <w:bodyDiv w:val="1"/>
      <w:marLeft w:val="0"/>
      <w:marRight w:val="0"/>
      <w:marTop w:val="0"/>
      <w:marBottom w:val="0"/>
      <w:divBdr>
        <w:top w:val="none" w:sz="0" w:space="0" w:color="auto"/>
        <w:left w:val="none" w:sz="0" w:space="0" w:color="auto"/>
        <w:bottom w:val="none" w:sz="0" w:space="0" w:color="auto"/>
        <w:right w:val="none" w:sz="0" w:space="0" w:color="auto"/>
      </w:divBdr>
    </w:div>
    <w:div w:id="1002393811">
      <w:bodyDiv w:val="1"/>
      <w:marLeft w:val="0"/>
      <w:marRight w:val="0"/>
      <w:marTop w:val="0"/>
      <w:marBottom w:val="0"/>
      <w:divBdr>
        <w:top w:val="none" w:sz="0" w:space="0" w:color="auto"/>
        <w:left w:val="none" w:sz="0" w:space="0" w:color="auto"/>
        <w:bottom w:val="none" w:sz="0" w:space="0" w:color="auto"/>
        <w:right w:val="none" w:sz="0" w:space="0" w:color="auto"/>
      </w:divBdr>
    </w:div>
    <w:div w:id="1026904868">
      <w:bodyDiv w:val="1"/>
      <w:marLeft w:val="0"/>
      <w:marRight w:val="0"/>
      <w:marTop w:val="0"/>
      <w:marBottom w:val="0"/>
      <w:divBdr>
        <w:top w:val="none" w:sz="0" w:space="0" w:color="auto"/>
        <w:left w:val="none" w:sz="0" w:space="0" w:color="auto"/>
        <w:bottom w:val="none" w:sz="0" w:space="0" w:color="auto"/>
        <w:right w:val="none" w:sz="0" w:space="0" w:color="auto"/>
      </w:divBdr>
    </w:div>
    <w:div w:id="1055664282">
      <w:bodyDiv w:val="1"/>
      <w:marLeft w:val="0"/>
      <w:marRight w:val="0"/>
      <w:marTop w:val="0"/>
      <w:marBottom w:val="0"/>
      <w:divBdr>
        <w:top w:val="none" w:sz="0" w:space="0" w:color="auto"/>
        <w:left w:val="none" w:sz="0" w:space="0" w:color="auto"/>
        <w:bottom w:val="none" w:sz="0" w:space="0" w:color="auto"/>
        <w:right w:val="none" w:sz="0" w:space="0" w:color="auto"/>
      </w:divBdr>
    </w:div>
    <w:div w:id="1064723575">
      <w:bodyDiv w:val="1"/>
      <w:marLeft w:val="0"/>
      <w:marRight w:val="0"/>
      <w:marTop w:val="0"/>
      <w:marBottom w:val="0"/>
      <w:divBdr>
        <w:top w:val="none" w:sz="0" w:space="0" w:color="auto"/>
        <w:left w:val="none" w:sz="0" w:space="0" w:color="auto"/>
        <w:bottom w:val="none" w:sz="0" w:space="0" w:color="auto"/>
        <w:right w:val="none" w:sz="0" w:space="0" w:color="auto"/>
      </w:divBdr>
    </w:div>
    <w:div w:id="1080365574">
      <w:bodyDiv w:val="1"/>
      <w:marLeft w:val="0"/>
      <w:marRight w:val="0"/>
      <w:marTop w:val="0"/>
      <w:marBottom w:val="0"/>
      <w:divBdr>
        <w:top w:val="none" w:sz="0" w:space="0" w:color="auto"/>
        <w:left w:val="none" w:sz="0" w:space="0" w:color="auto"/>
        <w:bottom w:val="none" w:sz="0" w:space="0" w:color="auto"/>
        <w:right w:val="none" w:sz="0" w:space="0" w:color="auto"/>
      </w:divBdr>
    </w:div>
    <w:div w:id="1094322255">
      <w:bodyDiv w:val="1"/>
      <w:marLeft w:val="0"/>
      <w:marRight w:val="0"/>
      <w:marTop w:val="0"/>
      <w:marBottom w:val="0"/>
      <w:divBdr>
        <w:top w:val="none" w:sz="0" w:space="0" w:color="auto"/>
        <w:left w:val="none" w:sz="0" w:space="0" w:color="auto"/>
        <w:bottom w:val="none" w:sz="0" w:space="0" w:color="auto"/>
        <w:right w:val="none" w:sz="0" w:space="0" w:color="auto"/>
      </w:divBdr>
    </w:div>
    <w:div w:id="1117142523">
      <w:bodyDiv w:val="1"/>
      <w:marLeft w:val="0"/>
      <w:marRight w:val="0"/>
      <w:marTop w:val="0"/>
      <w:marBottom w:val="0"/>
      <w:divBdr>
        <w:top w:val="none" w:sz="0" w:space="0" w:color="auto"/>
        <w:left w:val="none" w:sz="0" w:space="0" w:color="auto"/>
        <w:bottom w:val="none" w:sz="0" w:space="0" w:color="auto"/>
        <w:right w:val="none" w:sz="0" w:space="0" w:color="auto"/>
      </w:divBdr>
    </w:div>
    <w:div w:id="1172374146">
      <w:bodyDiv w:val="1"/>
      <w:marLeft w:val="0"/>
      <w:marRight w:val="0"/>
      <w:marTop w:val="0"/>
      <w:marBottom w:val="0"/>
      <w:divBdr>
        <w:top w:val="none" w:sz="0" w:space="0" w:color="auto"/>
        <w:left w:val="none" w:sz="0" w:space="0" w:color="auto"/>
        <w:bottom w:val="none" w:sz="0" w:space="0" w:color="auto"/>
        <w:right w:val="none" w:sz="0" w:space="0" w:color="auto"/>
      </w:divBdr>
    </w:div>
    <w:div w:id="1201044445">
      <w:bodyDiv w:val="1"/>
      <w:marLeft w:val="0"/>
      <w:marRight w:val="0"/>
      <w:marTop w:val="0"/>
      <w:marBottom w:val="0"/>
      <w:divBdr>
        <w:top w:val="none" w:sz="0" w:space="0" w:color="auto"/>
        <w:left w:val="none" w:sz="0" w:space="0" w:color="auto"/>
        <w:bottom w:val="none" w:sz="0" w:space="0" w:color="auto"/>
        <w:right w:val="none" w:sz="0" w:space="0" w:color="auto"/>
      </w:divBdr>
    </w:div>
    <w:div w:id="1245216599">
      <w:bodyDiv w:val="1"/>
      <w:marLeft w:val="0"/>
      <w:marRight w:val="0"/>
      <w:marTop w:val="0"/>
      <w:marBottom w:val="0"/>
      <w:divBdr>
        <w:top w:val="none" w:sz="0" w:space="0" w:color="auto"/>
        <w:left w:val="none" w:sz="0" w:space="0" w:color="auto"/>
        <w:bottom w:val="none" w:sz="0" w:space="0" w:color="auto"/>
        <w:right w:val="none" w:sz="0" w:space="0" w:color="auto"/>
      </w:divBdr>
    </w:div>
    <w:div w:id="1248073202">
      <w:bodyDiv w:val="1"/>
      <w:marLeft w:val="0"/>
      <w:marRight w:val="0"/>
      <w:marTop w:val="0"/>
      <w:marBottom w:val="0"/>
      <w:divBdr>
        <w:top w:val="none" w:sz="0" w:space="0" w:color="auto"/>
        <w:left w:val="none" w:sz="0" w:space="0" w:color="auto"/>
        <w:bottom w:val="none" w:sz="0" w:space="0" w:color="auto"/>
        <w:right w:val="none" w:sz="0" w:space="0" w:color="auto"/>
      </w:divBdr>
    </w:div>
    <w:div w:id="1284311385">
      <w:bodyDiv w:val="1"/>
      <w:marLeft w:val="0"/>
      <w:marRight w:val="0"/>
      <w:marTop w:val="0"/>
      <w:marBottom w:val="0"/>
      <w:divBdr>
        <w:top w:val="none" w:sz="0" w:space="0" w:color="auto"/>
        <w:left w:val="none" w:sz="0" w:space="0" w:color="auto"/>
        <w:bottom w:val="none" w:sz="0" w:space="0" w:color="auto"/>
        <w:right w:val="none" w:sz="0" w:space="0" w:color="auto"/>
      </w:divBdr>
    </w:div>
    <w:div w:id="1287353303">
      <w:bodyDiv w:val="1"/>
      <w:marLeft w:val="0"/>
      <w:marRight w:val="0"/>
      <w:marTop w:val="0"/>
      <w:marBottom w:val="0"/>
      <w:divBdr>
        <w:top w:val="none" w:sz="0" w:space="0" w:color="auto"/>
        <w:left w:val="none" w:sz="0" w:space="0" w:color="auto"/>
        <w:bottom w:val="none" w:sz="0" w:space="0" w:color="auto"/>
        <w:right w:val="none" w:sz="0" w:space="0" w:color="auto"/>
      </w:divBdr>
    </w:div>
    <w:div w:id="1295333739">
      <w:bodyDiv w:val="1"/>
      <w:marLeft w:val="0"/>
      <w:marRight w:val="0"/>
      <w:marTop w:val="0"/>
      <w:marBottom w:val="0"/>
      <w:divBdr>
        <w:top w:val="none" w:sz="0" w:space="0" w:color="auto"/>
        <w:left w:val="none" w:sz="0" w:space="0" w:color="auto"/>
        <w:bottom w:val="none" w:sz="0" w:space="0" w:color="auto"/>
        <w:right w:val="none" w:sz="0" w:space="0" w:color="auto"/>
      </w:divBdr>
    </w:div>
    <w:div w:id="1313681195">
      <w:bodyDiv w:val="1"/>
      <w:marLeft w:val="0"/>
      <w:marRight w:val="0"/>
      <w:marTop w:val="0"/>
      <w:marBottom w:val="0"/>
      <w:divBdr>
        <w:top w:val="none" w:sz="0" w:space="0" w:color="auto"/>
        <w:left w:val="none" w:sz="0" w:space="0" w:color="auto"/>
        <w:bottom w:val="none" w:sz="0" w:space="0" w:color="auto"/>
        <w:right w:val="none" w:sz="0" w:space="0" w:color="auto"/>
      </w:divBdr>
    </w:div>
    <w:div w:id="1328558801">
      <w:bodyDiv w:val="1"/>
      <w:marLeft w:val="0"/>
      <w:marRight w:val="0"/>
      <w:marTop w:val="0"/>
      <w:marBottom w:val="0"/>
      <w:divBdr>
        <w:top w:val="none" w:sz="0" w:space="0" w:color="auto"/>
        <w:left w:val="none" w:sz="0" w:space="0" w:color="auto"/>
        <w:bottom w:val="none" w:sz="0" w:space="0" w:color="auto"/>
        <w:right w:val="none" w:sz="0" w:space="0" w:color="auto"/>
      </w:divBdr>
    </w:div>
    <w:div w:id="1330332739">
      <w:bodyDiv w:val="1"/>
      <w:marLeft w:val="0"/>
      <w:marRight w:val="0"/>
      <w:marTop w:val="0"/>
      <w:marBottom w:val="0"/>
      <w:divBdr>
        <w:top w:val="none" w:sz="0" w:space="0" w:color="auto"/>
        <w:left w:val="none" w:sz="0" w:space="0" w:color="auto"/>
        <w:bottom w:val="none" w:sz="0" w:space="0" w:color="auto"/>
        <w:right w:val="none" w:sz="0" w:space="0" w:color="auto"/>
      </w:divBdr>
    </w:div>
    <w:div w:id="1446121432">
      <w:bodyDiv w:val="1"/>
      <w:marLeft w:val="0"/>
      <w:marRight w:val="0"/>
      <w:marTop w:val="0"/>
      <w:marBottom w:val="0"/>
      <w:divBdr>
        <w:top w:val="none" w:sz="0" w:space="0" w:color="auto"/>
        <w:left w:val="none" w:sz="0" w:space="0" w:color="auto"/>
        <w:bottom w:val="none" w:sz="0" w:space="0" w:color="auto"/>
        <w:right w:val="none" w:sz="0" w:space="0" w:color="auto"/>
      </w:divBdr>
    </w:div>
    <w:div w:id="1541670274">
      <w:bodyDiv w:val="1"/>
      <w:marLeft w:val="0"/>
      <w:marRight w:val="0"/>
      <w:marTop w:val="0"/>
      <w:marBottom w:val="0"/>
      <w:divBdr>
        <w:top w:val="none" w:sz="0" w:space="0" w:color="auto"/>
        <w:left w:val="none" w:sz="0" w:space="0" w:color="auto"/>
        <w:bottom w:val="none" w:sz="0" w:space="0" w:color="auto"/>
        <w:right w:val="none" w:sz="0" w:space="0" w:color="auto"/>
      </w:divBdr>
    </w:div>
    <w:div w:id="1544054086">
      <w:bodyDiv w:val="1"/>
      <w:marLeft w:val="0"/>
      <w:marRight w:val="0"/>
      <w:marTop w:val="0"/>
      <w:marBottom w:val="0"/>
      <w:divBdr>
        <w:top w:val="none" w:sz="0" w:space="0" w:color="auto"/>
        <w:left w:val="none" w:sz="0" w:space="0" w:color="auto"/>
        <w:bottom w:val="none" w:sz="0" w:space="0" w:color="auto"/>
        <w:right w:val="none" w:sz="0" w:space="0" w:color="auto"/>
      </w:divBdr>
    </w:div>
    <w:div w:id="1628001878">
      <w:bodyDiv w:val="1"/>
      <w:marLeft w:val="0"/>
      <w:marRight w:val="0"/>
      <w:marTop w:val="0"/>
      <w:marBottom w:val="0"/>
      <w:divBdr>
        <w:top w:val="none" w:sz="0" w:space="0" w:color="auto"/>
        <w:left w:val="none" w:sz="0" w:space="0" w:color="auto"/>
        <w:bottom w:val="none" w:sz="0" w:space="0" w:color="auto"/>
        <w:right w:val="none" w:sz="0" w:space="0" w:color="auto"/>
      </w:divBdr>
    </w:div>
    <w:div w:id="1651792521">
      <w:bodyDiv w:val="1"/>
      <w:marLeft w:val="0"/>
      <w:marRight w:val="0"/>
      <w:marTop w:val="0"/>
      <w:marBottom w:val="0"/>
      <w:divBdr>
        <w:top w:val="none" w:sz="0" w:space="0" w:color="auto"/>
        <w:left w:val="none" w:sz="0" w:space="0" w:color="auto"/>
        <w:bottom w:val="none" w:sz="0" w:space="0" w:color="auto"/>
        <w:right w:val="none" w:sz="0" w:space="0" w:color="auto"/>
      </w:divBdr>
    </w:div>
    <w:div w:id="1721901860">
      <w:bodyDiv w:val="1"/>
      <w:marLeft w:val="0"/>
      <w:marRight w:val="0"/>
      <w:marTop w:val="0"/>
      <w:marBottom w:val="0"/>
      <w:divBdr>
        <w:top w:val="none" w:sz="0" w:space="0" w:color="auto"/>
        <w:left w:val="none" w:sz="0" w:space="0" w:color="auto"/>
        <w:bottom w:val="none" w:sz="0" w:space="0" w:color="auto"/>
        <w:right w:val="none" w:sz="0" w:space="0" w:color="auto"/>
      </w:divBdr>
    </w:div>
    <w:div w:id="1730110739">
      <w:bodyDiv w:val="1"/>
      <w:marLeft w:val="0"/>
      <w:marRight w:val="0"/>
      <w:marTop w:val="0"/>
      <w:marBottom w:val="0"/>
      <w:divBdr>
        <w:top w:val="none" w:sz="0" w:space="0" w:color="auto"/>
        <w:left w:val="none" w:sz="0" w:space="0" w:color="auto"/>
        <w:bottom w:val="none" w:sz="0" w:space="0" w:color="auto"/>
        <w:right w:val="none" w:sz="0" w:space="0" w:color="auto"/>
      </w:divBdr>
      <w:divsChild>
        <w:div w:id="1152021506">
          <w:marLeft w:val="331"/>
          <w:marRight w:val="0"/>
          <w:marTop w:val="0"/>
          <w:marBottom w:val="0"/>
          <w:divBdr>
            <w:top w:val="none" w:sz="0" w:space="0" w:color="auto"/>
            <w:left w:val="none" w:sz="0" w:space="0" w:color="auto"/>
            <w:bottom w:val="none" w:sz="0" w:space="0" w:color="auto"/>
            <w:right w:val="none" w:sz="0" w:space="0" w:color="auto"/>
          </w:divBdr>
        </w:div>
        <w:div w:id="1228611528">
          <w:marLeft w:val="331"/>
          <w:marRight w:val="0"/>
          <w:marTop w:val="0"/>
          <w:marBottom w:val="0"/>
          <w:divBdr>
            <w:top w:val="none" w:sz="0" w:space="0" w:color="auto"/>
            <w:left w:val="none" w:sz="0" w:space="0" w:color="auto"/>
            <w:bottom w:val="none" w:sz="0" w:space="0" w:color="auto"/>
            <w:right w:val="none" w:sz="0" w:space="0" w:color="auto"/>
          </w:divBdr>
        </w:div>
        <w:div w:id="674191473">
          <w:marLeft w:val="331"/>
          <w:marRight w:val="0"/>
          <w:marTop w:val="0"/>
          <w:marBottom w:val="0"/>
          <w:divBdr>
            <w:top w:val="none" w:sz="0" w:space="0" w:color="auto"/>
            <w:left w:val="none" w:sz="0" w:space="0" w:color="auto"/>
            <w:bottom w:val="none" w:sz="0" w:space="0" w:color="auto"/>
            <w:right w:val="none" w:sz="0" w:space="0" w:color="auto"/>
          </w:divBdr>
        </w:div>
        <w:div w:id="384767160">
          <w:marLeft w:val="331"/>
          <w:marRight w:val="0"/>
          <w:marTop w:val="0"/>
          <w:marBottom w:val="0"/>
          <w:divBdr>
            <w:top w:val="none" w:sz="0" w:space="0" w:color="auto"/>
            <w:left w:val="none" w:sz="0" w:space="0" w:color="auto"/>
            <w:bottom w:val="none" w:sz="0" w:space="0" w:color="auto"/>
            <w:right w:val="none" w:sz="0" w:space="0" w:color="auto"/>
          </w:divBdr>
        </w:div>
      </w:divsChild>
    </w:div>
    <w:div w:id="1752969443">
      <w:bodyDiv w:val="1"/>
      <w:marLeft w:val="0"/>
      <w:marRight w:val="0"/>
      <w:marTop w:val="0"/>
      <w:marBottom w:val="0"/>
      <w:divBdr>
        <w:top w:val="none" w:sz="0" w:space="0" w:color="auto"/>
        <w:left w:val="none" w:sz="0" w:space="0" w:color="auto"/>
        <w:bottom w:val="none" w:sz="0" w:space="0" w:color="auto"/>
        <w:right w:val="none" w:sz="0" w:space="0" w:color="auto"/>
      </w:divBdr>
    </w:div>
    <w:div w:id="1867715999">
      <w:bodyDiv w:val="1"/>
      <w:marLeft w:val="0"/>
      <w:marRight w:val="0"/>
      <w:marTop w:val="0"/>
      <w:marBottom w:val="0"/>
      <w:divBdr>
        <w:top w:val="none" w:sz="0" w:space="0" w:color="auto"/>
        <w:left w:val="none" w:sz="0" w:space="0" w:color="auto"/>
        <w:bottom w:val="none" w:sz="0" w:space="0" w:color="auto"/>
        <w:right w:val="none" w:sz="0" w:space="0" w:color="auto"/>
      </w:divBdr>
    </w:div>
    <w:div w:id="1902787632">
      <w:bodyDiv w:val="1"/>
      <w:marLeft w:val="0"/>
      <w:marRight w:val="0"/>
      <w:marTop w:val="0"/>
      <w:marBottom w:val="0"/>
      <w:divBdr>
        <w:top w:val="none" w:sz="0" w:space="0" w:color="auto"/>
        <w:left w:val="none" w:sz="0" w:space="0" w:color="auto"/>
        <w:bottom w:val="none" w:sz="0" w:space="0" w:color="auto"/>
        <w:right w:val="none" w:sz="0" w:space="0" w:color="auto"/>
      </w:divBdr>
    </w:div>
    <w:div w:id="2046251356">
      <w:bodyDiv w:val="1"/>
      <w:marLeft w:val="0"/>
      <w:marRight w:val="0"/>
      <w:marTop w:val="0"/>
      <w:marBottom w:val="0"/>
      <w:divBdr>
        <w:top w:val="none" w:sz="0" w:space="0" w:color="auto"/>
        <w:left w:val="none" w:sz="0" w:space="0" w:color="auto"/>
        <w:bottom w:val="none" w:sz="0" w:space="0" w:color="auto"/>
        <w:right w:val="none" w:sz="0" w:space="0" w:color="auto"/>
      </w:divBdr>
    </w:div>
    <w:div w:id="2093500929">
      <w:bodyDiv w:val="1"/>
      <w:marLeft w:val="0"/>
      <w:marRight w:val="0"/>
      <w:marTop w:val="0"/>
      <w:marBottom w:val="0"/>
      <w:divBdr>
        <w:top w:val="none" w:sz="0" w:space="0" w:color="auto"/>
        <w:left w:val="none" w:sz="0" w:space="0" w:color="auto"/>
        <w:bottom w:val="none" w:sz="0" w:space="0" w:color="auto"/>
        <w:right w:val="none" w:sz="0" w:space="0" w:color="auto"/>
      </w:divBdr>
    </w:div>
    <w:div w:id="2103254135">
      <w:bodyDiv w:val="1"/>
      <w:marLeft w:val="0"/>
      <w:marRight w:val="0"/>
      <w:marTop w:val="0"/>
      <w:marBottom w:val="0"/>
      <w:divBdr>
        <w:top w:val="none" w:sz="0" w:space="0" w:color="auto"/>
        <w:left w:val="none" w:sz="0" w:space="0" w:color="auto"/>
        <w:bottom w:val="none" w:sz="0" w:space="0" w:color="auto"/>
        <w:right w:val="none" w:sz="0" w:space="0" w:color="auto"/>
      </w:divBdr>
    </w:div>
    <w:div w:id="213555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uploads/system/uploads/attachment_data/file/456805/27_08_15_Skills__Apprenticeships_PPN_vfinal.pdf"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 Id="rId5" Type="http://schemas.openxmlformats.org/officeDocument/2006/relationships/hyperlink" Target="https://www.gov.uk/government/publications/procurement-policy-note-0415-taking-account-of-suppliers-past-performance" TargetMode="External"/><Relationship Id="rId4" Type="http://schemas.openxmlformats.org/officeDocument/2006/relationships/hyperlink" Target="https://www.gov.uk/government/uploads/system/uploads/attachment_data/file/456805/27_08_15_Skills__Apprenticeships_PPN_v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7bc323-2977-4710-a00f-f631cd5f0f9e"/>
    <TaxKeywordTaxHTField xmlns="457bc323-2977-4710-a00f-f631cd5f0f9e">
      <Terms xmlns="http://schemas.microsoft.com/office/infopath/2007/PartnerControls"/>
    </TaxKeywordTaxHTField>
    <SharedWithUsers xmlns="457bc323-2977-4710-a00f-f631cd5f0f9e">
      <UserInfo>
        <DisplayName>Jim Tidball</DisplayName>
        <AccountId>552</AccountId>
        <AccountType/>
      </UserInfo>
      <UserInfo>
        <DisplayName>Robert Townsend</DisplayName>
        <AccountId>48</AccountId>
        <AccountType/>
      </UserInfo>
      <UserInfo>
        <DisplayName>Matthew Rumble</DisplayName>
        <AccountId>39</AccountId>
        <AccountType/>
      </UserInfo>
      <UserInfo>
        <DisplayName>Mark Stockwell</DisplayName>
        <AccountId>41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A07FC4E883FB4180DF9A5B8B835ABA" ma:contentTypeVersion="3" ma:contentTypeDescription="Create a new document." ma:contentTypeScope="" ma:versionID="0b2edf5ddd45235e0dad9d20900d5982">
  <xsd:schema xmlns:xsd="http://www.w3.org/2001/XMLSchema" xmlns:xs="http://www.w3.org/2001/XMLSchema" xmlns:p="http://schemas.microsoft.com/office/2006/metadata/properties" xmlns:ns2="457bc323-2977-4710-a00f-f631cd5f0f9e" targetNamespace="http://schemas.microsoft.com/office/2006/metadata/properties" ma:root="true" ma:fieldsID="b775841d7ab826025a9450bbe8c76282" ns2:_="">
    <xsd:import namespace="457bc323-2977-4710-a00f-f631cd5f0f9e"/>
    <xsd:element name="properties">
      <xsd:complexType>
        <xsd:sequence>
          <xsd:element name="documentManagement">
            <xsd:complexType>
              <xsd:all>
                <xsd:element ref="ns2:TaxKeywordTaxHTField" minOccurs="0"/>
                <xsd:element ref="ns2:TaxCatchAll" minOccurs="0"/>
                <xsd:element ref="ns2:TaxCatchAllLabe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7bc323-2977-4710-a00f-f631cd5f0f9e"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392749a1-6d09-4485-8891-1ebdac6badf5"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description="" ma:hidden="true" ma:list="{ea14fdbd-5af1-49db-9f4b-a458144618f1}" ma:internalName="TaxCatchAll" ma:showField="CatchAllData" ma:web="457bc323-2977-4710-a00f-f631cd5f0f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ea14fdbd-5af1-49db-9f4b-a458144618f1}" ma:internalName="TaxCatchAllLabel" ma:readOnly="true" ma:showField="CatchAllDataLabel" ma:web="457bc323-2977-4710-a00f-f631cd5f0f9e">
      <xsd:complexType>
        <xsd:complexContent>
          <xsd:extension base="dms:MultiChoiceLookup">
            <xsd:sequence>
              <xsd:element name="Value" type="dms:Lookup" maxOccurs="unbounded" minOccurs="0" nillable="true"/>
            </xsd:sequence>
          </xsd:extension>
        </xsd:complexContent>
      </xsd:complex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4A167-8E68-4A4F-911F-980975400E9D}">
  <ds:schemaRefs>
    <ds:schemaRef ds:uri="457bc323-2977-4710-a00f-f631cd5f0f9e"/>
    <ds:schemaRef ds:uri="http://schemas.openxmlformats.org/package/2006/metadata/core-properties"/>
    <ds:schemaRef ds:uri="http://www.w3.org/XML/1998/namespace"/>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C2263903-D387-4810-BC46-CF170D5167E5}">
  <ds:schemaRefs>
    <ds:schemaRef ds:uri="http://schemas.microsoft.com/sharepoint/v3/contenttype/forms"/>
  </ds:schemaRefs>
</ds:datastoreItem>
</file>

<file path=customXml/itemProps3.xml><?xml version="1.0" encoding="utf-8"?>
<ds:datastoreItem xmlns:ds="http://schemas.openxmlformats.org/officeDocument/2006/customXml" ds:itemID="{0A5A4776-0C3D-4041-B57F-F58DE7A0B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7bc323-2977-4710-a00f-f631cd5f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E5E333-19E9-4D7B-8944-D2BD11AA8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6167</Words>
  <Characters>35158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41243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Shakespeare</dc:creator>
  <cp:keywords/>
  <dc:description/>
  <cp:lastModifiedBy>Tanya Critten-Chapman</cp:lastModifiedBy>
  <cp:revision>4</cp:revision>
  <cp:lastPrinted>2017-07-18T15:08:00Z</cp:lastPrinted>
  <dcterms:created xsi:type="dcterms:W3CDTF">2018-06-29T11:28:00Z</dcterms:created>
  <dcterms:modified xsi:type="dcterms:W3CDTF">2018-06-29T11:34:00Z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0x010100FDA07FC4E883FB4180DF9A5B8B835ABA</vt:lpwstr>
  </property>
  <property fmtid="{D5CDD505-2E9C-101B-9397-08002B2CF9AE}" pid="3" name="TaxKeyword">
    <vt:lpwstr/>
  </property>
</Properties>
</file>