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F9D5" w14:textId="77777777" w:rsidR="00C42A2F" w:rsidRDefault="00F95AEB">
      <w:r>
        <w:rPr>
          <w:noProof/>
        </w:rPr>
        <w:drawing>
          <wp:anchor distT="0" distB="0" distL="114300" distR="114300" simplePos="0" relativeHeight="76" behindDoc="0" locked="0" layoutInCell="1" allowOverlap="1" wp14:anchorId="1F41443C" wp14:editId="25E36D5E">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735D1906" w14:textId="77777777" w:rsidR="00C42A2F" w:rsidRDefault="00C42A2F">
      <w:pPr>
        <w:pStyle w:val="Heading1"/>
      </w:pPr>
      <w:bookmarkStart w:id="0" w:name="_Toc32303547"/>
    </w:p>
    <w:p w14:paraId="5595ECCF" w14:textId="77777777" w:rsidR="00C42A2F" w:rsidRDefault="00C42A2F">
      <w:pPr>
        <w:pStyle w:val="Heading1"/>
      </w:pPr>
    </w:p>
    <w:p w14:paraId="73AA9989" w14:textId="77777777" w:rsidR="00C42A2F" w:rsidRDefault="00C42A2F">
      <w:pPr>
        <w:pStyle w:val="Heading1"/>
      </w:pPr>
    </w:p>
    <w:p w14:paraId="72D122E3" w14:textId="77777777" w:rsidR="00C42A2F" w:rsidRDefault="00F95AEB">
      <w:pPr>
        <w:pStyle w:val="Heading1"/>
      </w:pPr>
      <w:bookmarkStart w:id="1" w:name="_Toc33176231"/>
      <w:r>
        <w:t>G-Cloud 12 Call-Off Contract</w:t>
      </w:r>
      <w:bookmarkEnd w:id="0"/>
      <w:bookmarkEnd w:id="1"/>
    </w:p>
    <w:p w14:paraId="5C346410" w14:textId="77777777" w:rsidR="00C42A2F" w:rsidRDefault="00C42A2F">
      <w:pPr>
        <w:rPr>
          <w:sz w:val="28"/>
          <w:szCs w:val="28"/>
        </w:rPr>
      </w:pPr>
    </w:p>
    <w:p w14:paraId="60EF8E8E" w14:textId="77777777" w:rsidR="00C42A2F" w:rsidRDefault="00C42A2F">
      <w:pPr>
        <w:rPr>
          <w:sz w:val="28"/>
          <w:szCs w:val="28"/>
        </w:rPr>
      </w:pPr>
    </w:p>
    <w:p w14:paraId="613CC822" w14:textId="77777777" w:rsidR="00C42A2F" w:rsidRDefault="00F95AEB">
      <w:pPr>
        <w:rPr>
          <w:rFonts w:eastAsia="Times New Roman"/>
          <w:lang w:eastAsia="en-US"/>
        </w:rPr>
      </w:pPr>
      <w:r>
        <w:rPr>
          <w:rFonts w:eastAsia="Times New Roman"/>
          <w:lang w:eastAsia="en-US"/>
        </w:rPr>
        <w:t>This Call-Off Contract for the G-Cloud 12 Framework Agreement (RM1557.12) includes:</w:t>
      </w:r>
    </w:p>
    <w:p w14:paraId="73D6A56D" w14:textId="77777777" w:rsidR="00C42A2F" w:rsidRDefault="00F95AEB">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0C954814" w14:textId="77777777" w:rsidR="00C42A2F" w:rsidRDefault="00F95AEB">
      <w:pPr>
        <w:pStyle w:val="TOC2"/>
      </w:pPr>
      <w:r>
        <w:rPr>
          <w:rFonts w:ascii="Arial" w:hAnsi="Arial"/>
          <w:b w:val="0"/>
        </w:rPr>
        <w:t>Part A: Order Form</w:t>
      </w:r>
      <w:r>
        <w:rPr>
          <w:rFonts w:ascii="Arial" w:hAnsi="Arial"/>
          <w:b w:val="0"/>
        </w:rPr>
        <w:tab/>
        <w:t>2</w:t>
      </w:r>
    </w:p>
    <w:p w14:paraId="55FAD5F2" w14:textId="77777777" w:rsidR="00C42A2F" w:rsidRDefault="00F95AEB">
      <w:pPr>
        <w:pStyle w:val="TOC2"/>
      </w:pPr>
      <w:r>
        <w:rPr>
          <w:rFonts w:ascii="Arial" w:hAnsi="Arial"/>
          <w:b w:val="0"/>
        </w:rPr>
        <w:t>Schedule 1: Services</w:t>
      </w:r>
      <w:r>
        <w:rPr>
          <w:rFonts w:ascii="Arial" w:hAnsi="Arial"/>
          <w:b w:val="0"/>
        </w:rPr>
        <w:tab/>
        <w:t>12</w:t>
      </w:r>
    </w:p>
    <w:p w14:paraId="12EE84FA" w14:textId="77777777" w:rsidR="00C42A2F" w:rsidRDefault="00F95AEB">
      <w:pPr>
        <w:pStyle w:val="TOC2"/>
      </w:pPr>
      <w:r>
        <w:rPr>
          <w:rFonts w:ascii="Arial" w:hAnsi="Arial"/>
          <w:b w:val="0"/>
        </w:rPr>
        <w:t>Schedule 2: Call-Off Contract charges</w:t>
      </w:r>
      <w:r>
        <w:rPr>
          <w:rFonts w:ascii="Arial" w:hAnsi="Arial"/>
          <w:b w:val="0"/>
        </w:rPr>
        <w:tab/>
        <w:t>12</w:t>
      </w:r>
    </w:p>
    <w:p w14:paraId="6370190D" w14:textId="77777777" w:rsidR="00C42A2F" w:rsidRDefault="00F95AEB">
      <w:pPr>
        <w:pStyle w:val="TOC2"/>
      </w:pPr>
      <w:r>
        <w:rPr>
          <w:rFonts w:ascii="Arial" w:hAnsi="Arial"/>
          <w:b w:val="0"/>
        </w:rPr>
        <w:t>Part B: Terms and conditions</w:t>
      </w:r>
      <w:r>
        <w:rPr>
          <w:rFonts w:ascii="Arial" w:hAnsi="Arial"/>
          <w:b w:val="0"/>
        </w:rPr>
        <w:tab/>
        <w:t>13</w:t>
      </w:r>
    </w:p>
    <w:p w14:paraId="5E7DE455" w14:textId="77777777" w:rsidR="00C42A2F" w:rsidRDefault="00F95AEB">
      <w:pPr>
        <w:pStyle w:val="TOC2"/>
      </w:pPr>
      <w:r>
        <w:rPr>
          <w:rFonts w:ascii="Arial" w:hAnsi="Arial"/>
          <w:b w:val="0"/>
        </w:rPr>
        <w:t>Schedule 3: Collaboration agreement</w:t>
      </w:r>
      <w:r>
        <w:rPr>
          <w:rFonts w:ascii="Arial" w:hAnsi="Arial"/>
          <w:b w:val="0"/>
        </w:rPr>
        <w:tab/>
        <w:t>32</w:t>
      </w:r>
    </w:p>
    <w:p w14:paraId="1EAD7E34" w14:textId="77777777" w:rsidR="00C42A2F" w:rsidRDefault="00F95AEB">
      <w:pPr>
        <w:pStyle w:val="TOC2"/>
      </w:pPr>
      <w:r>
        <w:rPr>
          <w:rFonts w:ascii="Arial" w:hAnsi="Arial"/>
          <w:b w:val="0"/>
        </w:rPr>
        <w:t>Schedule 4: Alternative clauses</w:t>
      </w:r>
      <w:r>
        <w:rPr>
          <w:rFonts w:ascii="Arial" w:hAnsi="Arial"/>
          <w:b w:val="0"/>
        </w:rPr>
        <w:tab/>
        <w:t>44</w:t>
      </w:r>
    </w:p>
    <w:p w14:paraId="00CF44E5" w14:textId="77777777" w:rsidR="00C42A2F" w:rsidRDefault="00F95AEB">
      <w:pPr>
        <w:pStyle w:val="TOC2"/>
      </w:pPr>
      <w:r>
        <w:rPr>
          <w:rFonts w:ascii="Arial" w:hAnsi="Arial"/>
          <w:b w:val="0"/>
        </w:rPr>
        <w:t>Schedule 5: Guarantee</w:t>
      </w:r>
      <w:r>
        <w:rPr>
          <w:rFonts w:ascii="Arial" w:hAnsi="Arial"/>
          <w:b w:val="0"/>
        </w:rPr>
        <w:tab/>
        <w:t>49</w:t>
      </w:r>
    </w:p>
    <w:p w14:paraId="2A92BAEB" w14:textId="77777777" w:rsidR="00C42A2F" w:rsidRDefault="00F95AEB">
      <w:pPr>
        <w:pStyle w:val="TOC2"/>
      </w:pPr>
      <w:r>
        <w:rPr>
          <w:rFonts w:ascii="Arial" w:hAnsi="Arial"/>
          <w:b w:val="0"/>
        </w:rPr>
        <w:t>Schedule 6: Glossary and interpretations</w:t>
      </w:r>
      <w:r>
        <w:rPr>
          <w:rFonts w:ascii="Arial" w:hAnsi="Arial"/>
          <w:b w:val="0"/>
        </w:rPr>
        <w:tab/>
        <w:t>57</w:t>
      </w:r>
    </w:p>
    <w:p w14:paraId="5A1985EA" w14:textId="77777777" w:rsidR="00C42A2F" w:rsidRDefault="00F95AEB">
      <w:pPr>
        <w:pStyle w:val="TOC2"/>
      </w:pPr>
      <w:r>
        <w:rPr>
          <w:rFonts w:ascii="Arial" w:hAnsi="Arial"/>
          <w:b w:val="0"/>
        </w:rPr>
        <w:t>Schedule 7: GDPR Information</w:t>
      </w:r>
      <w:r>
        <w:rPr>
          <w:rFonts w:ascii="Arial" w:hAnsi="Arial"/>
          <w:b w:val="0"/>
        </w:rPr>
        <w:tab/>
        <w:t>68</w:t>
      </w:r>
    </w:p>
    <w:p w14:paraId="20333E5C" w14:textId="77777777" w:rsidR="00C42A2F" w:rsidRDefault="00F95AEB">
      <w:pPr>
        <w:pageBreakBefore/>
      </w:pPr>
      <w:r>
        <w:rPr>
          <w:rFonts w:ascii="Cambria" w:eastAsia="Cambria" w:hAnsi="Cambria" w:cs="Cambria"/>
          <w:b/>
          <w:bCs/>
        </w:rPr>
        <w:lastRenderedPageBreak/>
        <w:fldChar w:fldCharType="end"/>
      </w:r>
    </w:p>
    <w:p w14:paraId="68EC1135" w14:textId="77777777" w:rsidR="00C42A2F" w:rsidRDefault="00F95AEB">
      <w:pPr>
        <w:pStyle w:val="Heading2"/>
      </w:pPr>
      <w:bookmarkStart w:id="2" w:name="_Toc33176232"/>
      <w:r>
        <w:t>Part A: Order Form</w:t>
      </w:r>
      <w:bookmarkEnd w:id="2"/>
    </w:p>
    <w:p w14:paraId="435D0A87" w14:textId="77777777" w:rsidR="00C42A2F" w:rsidRDefault="00F95AE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C42A2F" w14:paraId="0FEDE5F4" w14:textId="77777777" w:rsidTr="4565F730">
        <w:trPr>
          <w:trHeight w:val="78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69A293" w14:textId="77777777" w:rsidR="00C42A2F" w:rsidRDefault="00F95AEB">
            <w:pPr>
              <w:spacing w:before="240"/>
              <w:rPr>
                <w:b/>
              </w:rPr>
            </w:pPr>
            <w:r>
              <w:rPr>
                <w:b/>
              </w:rPr>
              <w:t>Digital Marketplace service ID number</w:t>
            </w:r>
          </w:p>
        </w:tc>
        <w:tc>
          <w:tcPr>
            <w:tcW w:w="436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8ED0D2" w14:textId="77777777" w:rsidR="00C42A2F" w:rsidRDefault="00F95AEB">
            <w:pPr>
              <w:spacing w:before="240"/>
            </w:pPr>
            <w:r>
              <w:t>3992 7905 8795 874</w:t>
            </w:r>
          </w:p>
        </w:tc>
      </w:tr>
      <w:tr w:rsidR="00C42A2F" w14:paraId="13E36897" w14:textId="77777777" w:rsidTr="4565F730">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9B7711" w14:textId="77777777" w:rsidR="00C42A2F" w:rsidRDefault="00F95AEB">
            <w:pPr>
              <w:spacing w:before="240"/>
              <w:rPr>
                <w:b/>
              </w:rPr>
            </w:pPr>
            <w:r>
              <w:rPr>
                <w:b/>
              </w:rPr>
              <w:t>Call-Off Contract reference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338E35" w14:textId="229679F1" w:rsidR="00C42A2F" w:rsidRDefault="53FB6E78">
            <w:pPr>
              <w:spacing w:before="240"/>
            </w:pPr>
            <w:r>
              <w:t>705978450</w:t>
            </w:r>
          </w:p>
        </w:tc>
      </w:tr>
      <w:tr w:rsidR="00C42A2F" w14:paraId="4E103558" w14:textId="77777777" w:rsidTr="4565F730">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301A76" w14:textId="77777777" w:rsidR="00C42A2F" w:rsidRDefault="00F95AEB">
            <w:pPr>
              <w:spacing w:before="240"/>
              <w:rPr>
                <w:b/>
              </w:rPr>
            </w:pPr>
            <w:r>
              <w:rPr>
                <w:b/>
              </w:rPr>
              <w:t>Call-Off Contract title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73DDC9" w14:textId="3E1516D2" w:rsidR="00C42A2F" w:rsidRDefault="00AB1420">
            <w:pPr>
              <w:spacing w:before="240"/>
            </w:pPr>
            <w:r>
              <w:t>UX,API and Cloud</w:t>
            </w:r>
            <w:r w:rsidR="00F95AEB">
              <w:t xml:space="preserve"> Support Services</w:t>
            </w:r>
          </w:p>
        </w:tc>
      </w:tr>
      <w:tr w:rsidR="00C42A2F" w14:paraId="017E130A" w14:textId="77777777" w:rsidTr="4565F730">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DB5C31" w14:textId="77777777" w:rsidR="00C42A2F" w:rsidRDefault="00F95AEB">
            <w:pPr>
              <w:spacing w:before="240"/>
              <w:rPr>
                <w:b/>
              </w:rPr>
            </w:pPr>
            <w:r>
              <w:rPr>
                <w:b/>
              </w:rPr>
              <w:t>Call-Off Contract description</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6C9ADF" w14:textId="291DEF34" w:rsidR="00C42A2F" w:rsidRDefault="00AB1420">
            <w:pPr>
              <w:spacing w:before="240"/>
            </w:pPr>
            <w:r>
              <w:t xml:space="preserve">UX,API and Cloud </w:t>
            </w:r>
            <w:r w:rsidR="00F95AEB">
              <w:t>Support Services</w:t>
            </w:r>
          </w:p>
        </w:tc>
      </w:tr>
      <w:tr w:rsidR="00C42A2F" w14:paraId="3DAEE866" w14:textId="77777777" w:rsidTr="4565F730">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CAD18AF" w14:textId="77777777" w:rsidR="00C42A2F" w:rsidRDefault="00F95AEB">
            <w:pPr>
              <w:spacing w:before="240"/>
              <w:rPr>
                <w:b/>
              </w:rPr>
            </w:pPr>
            <w:r>
              <w:rPr>
                <w:b/>
              </w:rPr>
              <w:t>Start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98D84D" w14:textId="25832798" w:rsidR="00C42A2F" w:rsidRDefault="000646ED">
            <w:pPr>
              <w:spacing w:before="240"/>
            </w:pPr>
            <w:r>
              <w:t>1st November 2022</w:t>
            </w:r>
          </w:p>
        </w:tc>
      </w:tr>
      <w:tr w:rsidR="00C42A2F" w14:paraId="2B1D12C5" w14:textId="77777777" w:rsidTr="4565F730">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A167694" w14:textId="77777777" w:rsidR="00C42A2F" w:rsidRDefault="00F95AEB">
            <w:pPr>
              <w:spacing w:before="240"/>
              <w:rPr>
                <w:b/>
              </w:rPr>
            </w:pPr>
            <w:r>
              <w:rPr>
                <w:b/>
              </w:rPr>
              <w:t>Expiry date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D010B0" w14:textId="378C0CEE" w:rsidR="00C42A2F" w:rsidRDefault="004F2456">
            <w:pPr>
              <w:spacing w:before="240"/>
            </w:pPr>
            <w:r>
              <w:t>31st October 2023</w:t>
            </w:r>
          </w:p>
        </w:tc>
      </w:tr>
      <w:tr w:rsidR="00C42A2F" w14:paraId="4C2C7CD2" w14:textId="77777777" w:rsidTr="4565F730">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65D973" w14:textId="77777777" w:rsidR="00C42A2F" w:rsidRDefault="00F95AEB">
            <w:pPr>
              <w:spacing w:before="240"/>
              <w:rPr>
                <w:b/>
              </w:rPr>
            </w:pPr>
            <w:r>
              <w:rPr>
                <w:b/>
              </w:rPr>
              <w:t>Call-Off Contract value</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3C7FF" w14:textId="1DAB11C4" w:rsidR="00C42A2F" w:rsidRPr="005C2EBA" w:rsidRDefault="00987715">
            <w:pPr>
              <w:spacing w:before="240"/>
              <w:rPr>
                <w:b/>
                <w:bCs/>
                <w:i/>
                <w:iCs/>
              </w:rPr>
            </w:pPr>
            <w:r>
              <w:t>£ 456,540.00 (ex VAT)</w:t>
            </w:r>
          </w:p>
        </w:tc>
      </w:tr>
      <w:tr w:rsidR="00C42A2F" w14:paraId="53B7BF37" w14:textId="77777777" w:rsidTr="4565F730">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BD4F71" w14:textId="77777777" w:rsidR="00C42A2F" w:rsidRDefault="00F95AEB">
            <w:pPr>
              <w:spacing w:before="240"/>
              <w:rPr>
                <w:b/>
              </w:rPr>
            </w:pPr>
            <w:r>
              <w:rPr>
                <w:b/>
              </w:rPr>
              <w:t>Charging method</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9D8302" w14:textId="77777777" w:rsidR="00C42A2F" w:rsidRDefault="00F95AEB">
            <w:pPr>
              <w:spacing w:before="240"/>
            </w:pPr>
            <w:r>
              <w:t xml:space="preserve">Via CP&amp;F, MOD Finance system. </w:t>
            </w:r>
          </w:p>
        </w:tc>
      </w:tr>
      <w:tr w:rsidR="00C42A2F" w14:paraId="57EF1BE4" w14:textId="77777777" w:rsidTr="4565F730">
        <w:trPr>
          <w:trHeight w:val="480"/>
        </w:trPr>
        <w:tc>
          <w:tcPr>
            <w:tcW w:w="4530"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2F7281" w14:textId="77777777" w:rsidR="00C42A2F" w:rsidRDefault="00F95AEB">
            <w:pPr>
              <w:spacing w:before="240"/>
              <w:rPr>
                <w:b/>
              </w:rPr>
            </w:pPr>
            <w:r>
              <w:rPr>
                <w:b/>
              </w:rPr>
              <w:t>Purchase order number</w:t>
            </w:r>
          </w:p>
        </w:tc>
        <w:tc>
          <w:tcPr>
            <w:tcW w:w="436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488A50" w14:textId="7ECE49B4" w:rsidR="00C42A2F" w:rsidRDefault="004F2456">
            <w:pPr>
              <w:spacing w:before="240"/>
            </w:pPr>
            <w:r>
              <w:t>TBC</w:t>
            </w:r>
          </w:p>
        </w:tc>
      </w:tr>
    </w:tbl>
    <w:p w14:paraId="0B0DEB59" w14:textId="77777777" w:rsidR="00C42A2F" w:rsidRDefault="00F95AEB">
      <w:pPr>
        <w:spacing w:before="240"/>
      </w:pPr>
      <w:r>
        <w:t xml:space="preserve"> </w:t>
      </w:r>
    </w:p>
    <w:p w14:paraId="300A6FED" w14:textId="77777777" w:rsidR="00C42A2F" w:rsidRDefault="00F95AEB">
      <w:pPr>
        <w:spacing w:before="240" w:after="240"/>
      </w:pPr>
      <w:r>
        <w:t>This Order Form is issued under the G-Cloud 12 Framework Agreement (RM1557.12).</w:t>
      </w:r>
    </w:p>
    <w:p w14:paraId="1B74B296" w14:textId="77777777" w:rsidR="00C42A2F" w:rsidRDefault="00F95AEB">
      <w:pPr>
        <w:spacing w:before="240"/>
      </w:pPr>
      <w:r>
        <w:t>Buyers can use this Order Form to specify their G-Cloud service requirements when placing an Order.</w:t>
      </w:r>
    </w:p>
    <w:p w14:paraId="66F3F603" w14:textId="77777777" w:rsidR="00C42A2F" w:rsidRDefault="00F95AEB">
      <w:pPr>
        <w:spacing w:before="240"/>
      </w:pPr>
      <w:r>
        <w:t>The Order Form cannot be used to alter existing terms or add any extra terms that materially change the Deliverables offered by the Supplier and defined in the Application.</w:t>
      </w:r>
    </w:p>
    <w:p w14:paraId="3831C2E8" w14:textId="77777777" w:rsidR="00C42A2F" w:rsidRDefault="00F95AE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C42A2F" w14:paraId="659C1CE8"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F14BF" w14:textId="77777777" w:rsidR="00C42A2F" w:rsidRDefault="00F95AEB">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BD4C1" w14:textId="77777777" w:rsidR="00C42A2F" w:rsidRDefault="00F95AEB">
            <w:pPr>
              <w:spacing w:before="240"/>
            </w:pPr>
            <w:r>
              <w:t>Defence Infrastructure Organisation</w:t>
            </w:r>
          </w:p>
          <w:p w14:paraId="663DC322" w14:textId="77777777" w:rsidR="00C42A2F" w:rsidRDefault="00F95AEB">
            <w:pPr>
              <w:spacing w:before="240"/>
            </w:pPr>
            <w:r>
              <w:t xml:space="preserve">St George’s House </w:t>
            </w:r>
          </w:p>
          <w:p w14:paraId="6A73D314" w14:textId="77777777" w:rsidR="00C42A2F" w:rsidRDefault="00F95AEB">
            <w:pPr>
              <w:spacing w:before="240"/>
            </w:pPr>
            <w:r>
              <w:t>Head Office</w:t>
            </w:r>
          </w:p>
          <w:p w14:paraId="78759D66" w14:textId="77777777" w:rsidR="00C42A2F" w:rsidRDefault="00F95AEB">
            <w:pPr>
              <w:spacing w:before="240"/>
            </w:pPr>
            <w:r>
              <w:t>DMS Whittington</w:t>
            </w:r>
          </w:p>
          <w:p w14:paraId="53244AEA" w14:textId="77777777" w:rsidR="00C42A2F" w:rsidRDefault="00F95AEB">
            <w:pPr>
              <w:spacing w:before="240"/>
            </w:pPr>
            <w:r>
              <w:t>Lichfield</w:t>
            </w:r>
          </w:p>
          <w:p w14:paraId="325ACC66" w14:textId="77777777" w:rsidR="00C42A2F" w:rsidRDefault="00F95AEB">
            <w:pPr>
              <w:spacing w:before="240"/>
            </w:pPr>
            <w:r>
              <w:t>Staffordshire</w:t>
            </w:r>
          </w:p>
          <w:p w14:paraId="60603347" w14:textId="77777777" w:rsidR="00C42A2F" w:rsidRDefault="00F95AEB">
            <w:pPr>
              <w:spacing w:before="240"/>
            </w:pPr>
            <w:r>
              <w:t>WS14 9PY</w:t>
            </w:r>
          </w:p>
        </w:tc>
      </w:tr>
      <w:tr w:rsidR="00C42A2F" w14:paraId="0AD6083B"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DE2A0" w14:textId="77777777" w:rsidR="00C42A2F" w:rsidRDefault="00F95AE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CBBCEA4" w14:textId="77777777" w:rsidR="00C42A2F" w:rsidRDefault="00F95AEB">
            <w:pPr>
              <w:spacing w:before="240"/>
            </w:pPr>
            <w:r>
              <w:t>6 Point 6 Limited</w:t>
            </w:r>
          </w:p>
          <w:p w14:paraId="5361D882" w14:textId="77777777" w:rsidR="00C42A2F" w:rsidRDefault="00F95AEB">
            <w:pPr>
              <w:spacing w:before="240"/>
            </w:pPr>
            <w:r>
              <w:t>Supplier’s address:</w:t>
            </w:r>
          </w:p>
          <w:p w14:paraId="47061B7F" w14:textId="77777777" w:rsidR="000C7AAC" w:rsidRDefault="000C7AAC" w:rsidP="000C7AAC">
            <w:pPr>
              <w:suppressAutoHyphens w:val="0"/>
              <w:autoSpaceDE w:val="0"/>
              <w:adjustRightInd w:val="0"/>
              <w:spacing w:line="240" w:lineRule="auto"/>
              <w:textAlignment w:val="auto"/>
              <w:rPr>
                <w:rFonts w:ascii="DMSans-Regular" w:hAnsi="DMSans-Regular" w:cs="DMSans-Regular"/>
                <w:sz w:val="24"/>
                <w:szCs w:val="24"/>
              </w:rPr>
            </w:pPr>
            <w:r>
              <w:rPr>
                <w:rFonts w:ascii="DMSans-Regular" w:hAnsi="DMSans-Regular" w:cs="DMSans-Regular"/>
                <w:sz w:val="24"/>
                <w:szCs w:val="24"/>
              </w:rPr>
              <w:t>130 Jermyn Street</w:t>
            </w:r>
          </w:p>
          <w:p w14:paraId="7CF7FBB3" w14:textId="7FA26842" w:rsidR="00C42A2F" w:rsidRPr="000C7AAC" w:rsidRDefault="000C7AAC" w:rsidP="000C7AAC">
            <w:pPr>
              <w:suppressAutoHyphens w:val="0"/>
              <w:autoSpaceDE w:val="0"/>
              <w:adjustRightInd w:val="0"/>
              <w:spacing w:line="240" w:lineRule="auto"/>
              <w:textAlignment w:val="auto"/>
              <w:rPr>
                <w:rFonts w:ascii="DMSans-Regular" w:hAnsi="DMSans-Regular" w:cs="DMSans-Regular"/>
                <w:sz w:val="24"/>
                <w:szCs w:val="24"/>
              </w:rPr>
            </w:pPr>
            <w:r>
              <w:rPr>
                <w:rFonts w:ascii="DMSans-Regular" w:hAnsi="DMSans-Regular" w:cs="DMSans-Regular"/>
                <w:sz w:val="24"/>
                <w:szCs w:val="24"/>
              </w:rPr>
              <w:t>London</w:t>
            </w:r>
            <w:r>
              <w:rPr>
                <w:rFonts w:ascii="DMSans-Regular" w:hAnsi="DMSans-Regular" w:cs="DMSans-Regular"/>
                <w:sz w:val="24"/>
                <w:szCs w:val="24"/>
              </w:rPr>
              <w:br/>
              <w:t>SW1Y 4UR</w:t>
            </w:r>
          </w:p>
          <w:p w14:paraId="507FED79" w14:textId="77777777" w:rsidR="00C42A2F" w:rsidRDefault="00F95AEB">
            <w:pPr>
              <w:spacing w:before="240"/>
            </w:pPr>
            <w:r>
              <w:t xml:space="preserve">Company number: </w:t>
            </w:r>
          </w:p>
          <w:p w14:paraId="56C62714" w14:textId="56C21A7E" w:rsidR="00C42A2F" w:rsidRDefault="00987715">
            <w:pPr>
              <w:spacing w:before="240"/>
            </w:pPr>
            <w:r>
              <w:t>07946687</w:t>
            </w:r>
          </w:p>
        </w:tc>
      </w:tr>
      <w:tr w:rsidR="00C42A2F" w14:paraId="212B7510"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66A5E" w14:textId="77777777" w:rsidR="00C42A2F" w:rsidRDefault="00F95AEB">
            <w:pPr>
              <w:spacing w:before="240" w:after="240"/>
              <w:rPr>
                <w:b/>
              </w:rPr>
            </w:pPr>
            <w:r>
              <w:rPr>
                <w:b/>
              </w:rPr>
              <w:t>Together the ‘Parties’</w:t>
            </w:r>
          </w:p>
        </w:tc>
      </w:tr>
    </w:tbl>
    <w:p w14:paraId="1B36A348" w14:textId="77777777" w:rsidR="00C42A2F" w:rsidRDefault="00C42A2F">
      <w:pPr>
        <w:spacing w:before="240" w:after="240"/>
        <w:rPr>
          <w:b/>
        </w:rPr>
      </w:pPr>
    </w:p>
    <w:p w14:paraId="1A22CB0A" w14:textId="77777777" w:rsidR="00C42A2F" w:rsidRDefault="00F95AEB">
      <w:pPr>
        <w:pStyle w:val="Heading3"/>
        <w:rPr>
          <w:color w:val="auto"/>
        </w:rPr>
      </w:pPr>
      <w:r>
        <w:rPr>
          <w:color w:val="auto"/>
        </w:rPr>
        <w:t>Principal contact details</w:t>
      </w:r>
    </w:p>
    <w:p w14:paraId="43D3F5DB" w14:textId="77777777" w:rsidR="00C42A2F" w:rsidRDefault="00F95AEB">
      <w:pPr>
        <w:spacing w:before="240" w:after="120" w:line="480" w:lineRule="auto"/>
        <w:rPr>
          <w:b/>
        </w:rPr>
      </w:pPr>
      <w:r>
        <w:rPr>
          <w:b/>
        </w:rPr>
        <w:t>For the Buyer:</w:t>
      </w:r>
    </w:p>
    <w:p w14:paraId="69FFCE48" w14:textId="77777777" w:rsidR="006708DF" w:rsidRDefault="006708DF">
      <w:pPr>
        <w:spacing w:after="120" w:line="360" w:lineRule="auto"/>
      </w:pPr>
      <w:r>
        <w:t xml:space="preserve">Title: Mr </w:t>
      </w:r>
    </w:p>
    <w:p w14:paraId="3448407F" w14:textId="77777777" w:rsidR="005C2EBA" w:rsidRDefault="006708DF">
      <w:pPr>
        <w:spacing w:after="120" w:line="360" w:lineRule="auto"/>
      </w:pPr>
      <w:r>
        <w:t xml:space="preserve">Name: </w:t>
      </w:r>
      <w:r w:rsidR="005C2EBA" w:rsidRPr="005C2EBA">
        <w:rPr>
          <w:b/>
          <w:bCs/>
          <w:i/>
          <w:iCs/>
        </w:rPr>
        <w:t>Redacted</w:t>
      </w:r>
      <w:r w:rsidR="005C2EBA">
        <w:t xml:space="preserve"> </w:t>
      </w:r>
    </w:p>
    <w:p w14:paraId="4BEDBE30" w14:textId="50FFB558" w:rsidR="006708DF" w:rsidRDefault="006708DF">
      <w:pPr>
        <w:spacing w:after="120" w:line="360" w:lineRule="auto"/>
      </w:pPr>
      <w:r>
        <w:t xml:space="preserve">Email: </w:t>
      </w:r>
      <w:r w:rsidR="005C2EBA" w:rsidRPr="005C2EBA">
        <w:rPr>
          <w:b/>
          <w:bCs/>
          <w:i/>
          <w:iCs/>
        </w:rPr>
        <w:t>Redacted</w:t>
      </w:r>
    </w:p>
    <w:p w14:paraId="03B04C03" w14:textId="61070DCE" w:rsidR="00C42A2F" w:rsidRDefault="006708DF" w:rsidP="005C2EBA">
      <w:pPr>
        <w:spacing w:after="120" w:line="360" w:lineRule="auto"/>
        <w:rPr>
          <w:b/>
        </w:rPr>
      </w:pPr>
      <w:r>
        <w:t xml:space="preserve">Phone: </w:t>
      </w:r>
      <w:r w:rsidR="005C2EBA" w:rsidRPr="005C2EBA">
        <w:rPr>
          <w:b/>
          <w:bCs/>
          <w:i/>
          <w:iCs/>
        </w:rPr>
        <w:t>Redacted</w:t>
      </w:r>
    </w:p>
    <w:p w14:paraId="1D60BA40" w14:textId="77777777" w:rsidR="00C42A2F" w:rsidRDefault="00C42A2F">
      <w:pPr>
        <w:spacing w:line="480" w:lineRule="auto"/>
        <w:rPr>
          <w:b/>
        </w:rPr>
      </w:pPr>
    </w:p>
    <w:p w14:paraId="22D5F4B4" w14:textId="77777777" w:rsidR="00C42A2F" w:rsidRDefault="00C42A2F">
      <w:pPr>
        <w:spacing w:line="480" w:lineRule="auto"/>
        <w:rPr>
          <w:b/>
        </w:rPr>
      </w:pPr>
    </w:p>
    <w:p w14:paraId="051973DD" w14:textId="77777777" w:rsidR="00C42A2F" w:rsidRDefault="00F95AEB">
      <w:pPr>
        <w:spacing w:line="480" w:lineRule="auto"/>
        <w:rPr>
          <w:b/>
        </w:rPr>
      </w:pPr>
      <w:r>
        <w:rPr>
          <w:b/>
        </w:rPr>
        <w:t>For the Supplier:</w:t>
      </w:r>
    </w:p>
    <w:p w14:paraId="3C7E89ED" w14:textId="77777777" w:rsidR="00C42A2F" w:rsidRDefault="00F95AEB">
      <w:pPr>
        <w:spacing w:after="120" w:line="240" w:lineRule="auto"/>
      </w:pPr>
      <w:r>
        <w:t>Title: Mr</w:t>
      </w:r>
    </w:p>
    <w:p w14:paraId="5D7E1C1E" w14:textId="799B59A7" w:rsidR="00C42A2F" w:rsidRDefault="00F95AEB">
      <w:pPr>
        <w:spacing w:after="120" w:line="240" w:lineRule="auto"/>
      </w:pPr>
      <w:r>
        <w:t>Name</w:t>
      </w:r>
      <w:r w:rsidR="005C2EBA" w:rsidRPr="005C2EBA">
        <w:rPr>
          <w:b/>
          <w:bCs/>
          <w:i/>
          <w:iCs/>
        </w:rPr>
        <w:t xml:space="preserve"> Redacted</w:t>
      </w:r>
    </w:p>
    <w:p w14:paraId="4A098EA1" w14:textId="30D7FD04" w:rsidR="00C42A2F" w:rsidRDefault="00F95AEB">
      <w:pPr>
        <w:spacing w:after="120" w:line="240" w:lineRule="auto"/>
      </w:pPr>
      <w:r>
        <w:t xml:space="preserve">Email: </w:t>
      </w:r>
      <w:r w:rsidR="005C2EBA" w:rsidRPr="005C2EBA">
        <w:rPr>
          <w:b/>
          <w:bCs/>
          <w:i/>
          <w:iCs/>
        </w:rPr>
        <w:t>Redacted</w:t>
      </w:r>
    </w:p>
    <w:p w14:paraId="6BB18742" w14:textId="7FFB5FF5" w:rsidR="00C42A2F" w:rsidRDefault="00F95AEB">
      <w:pPr>
        <w:spacing w:after="120" w:line="240" w:lineRule="auto"/>
      </w:pPr>
      <w:r>
        <w:t xml:space="preserve">Phone: </w:t>
      </w:r>
      <w:r w:rsidR="005C2EBA" w:rsidRPr="005C2EBA">
        <w:rPr>
          <w:b/>
          <w:bCs/>
          <w:i/>
          <w:iCs/>
        </w:rPr>
        <w:t>Redacted</w:t>
      </w:r>
    </w:p>
    <w:p w14:paraId="149EE7D7" w14:textId="77777777" w:rsidR="00C42A2F" w:rsidRDefault="00C42A2F">
      <w:pPr>
        <w:spacing w:before="240" w:after="240"/>
      </w:pPr>
    </w:p>
    <w:p w14:paraId="2F30D622" w14:textId="77777777" w:rsidR="00C42A2F" w:rsidRDefault="00F95AEB">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42A2F" w14:paraId="3AE74500" w14:textId="77777777" w:rsidTr="4565F730">
        <w:trPr>
          <w:trHeight w:val="10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93A493" w14:textId="77777777" w:rsidR="00C42A2F" w:rsidRDefault="00F95AEB">
            <w:pPr>
              <w:spacing w:before="240"/>
            </w:pPr>
            <w:r>
              <w:rPr>
                <w:b/>
              </w:rPr>
              <w:t>Start date</w:t>
            </w:r>
          </w:p>
        </w:tc>
        <w:tc>
          <w:tcPr>
            <w:tcW w:w="6270"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1D8D84" w14:textId="54B075C2" w:rsidR="00C42A2F" w:rsidRDefault="00F95AEB">
            <w:pPr>
              <w:spacing w:before="240"/>
            </w:pPr>
            <w:r>
              <w:t xml:space="preserve">This Call-Off Contract Starts on </w:t>
            </w:r>
            <w:r w:rsidRPr="4565F730">
              <w:rPr>
                <w:b/>
                <w:bCs/>
              </w:rPr>
              <w:t>1</w:t>
            </w:r>
            <w:r w:rsidRPr="4565F730">
              <w:rPr>
                <w:b/>
                <w:bCs/>
                <w:vertAlign w:val="superscript"/>
              </w:rPr>
              <w:t>st</w:t>
            </w:r>
            <w:r w:rsidRPr="4565F730">
              <w:rPr>
                <w:b/>
                <w:bCs/>
              </w:rPr>
              <w:t xml:space="preserve"> </w:t>
            </w:r>
            <w:r w:rsidR="00A61BB8" w:rsidRPr="4565F730">
              <w:rPr>
                <w:b/>
                <w:bCs/>
              </w:rPr>
              <w:t>Nov</w:t>
            </w:r>
            <w:r w:rsidR="00E6467B">
              <w:rPr>
                <w:b/>
                <w:bCs/>
              </w:rPr>
              <w:t>ember</w:t>
            </w:r>
            <w:r w:rsidRPr="4565F730">
              <w:rPr>
                <w:b/>
                <w:bCs/>
              </w:rPr>
              <w:t xml:space="preserve"> 202</w:t>
            </w:r>
            <w:r w:rsidR="00A61BB8" w:rsidRPr="4565F730">
              <w:rPr>
                <w:b/>
                <w:bCs/>
              </w:rPr>
              <w:t>2</w:t>
            </w:r>
            <w:r w:rsidR="162725B8" w:rsidRPr="4565F730">
              <w:rPr>
                <w:b/>
                <w:bCs/>
              </w:rPr>
              <w:t xml:space="preserve"> </w:t>
            </w:r>
            <w:r w:rsidR="162725B8">
              <w:t>and is valid for 12 months</w:t>
            </w:r>
            <w:r w:rsidRPr="4565F730">
              <w:rPr>
                <w:b/>
                <w:bCs/>
              </w:rPr>
              <w:t>.</w:t>
            </w:r>
          </w:p>
          <w:p w14:paraId="2ECAF35F" w14:textId="77777777" w:rsidR="00C42A2F" w:rsidRDefault="00C42A2F">
            <w:pPr>
              <w:spacing w:before="240"/>
            </w:pPr>
          </w:p>
        </w:tc>
      </w:tr>
      <w:tr w:rsidR="00C42A2F" w14:paraId="2BD55041" w14:textId="77777777" w:rsidTr="4565F730">
        <w:trPr>
          <w:trHeight w:val="1340"/>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4EE166" w14:textId="77777777" w:rsidR="00C42A2F" w:rsidRDefault="00F95AEB">
            <w:pPr>
              <w:spacing w:before="60" w:after="60"/>
              <w:ind w:right="300"/>
              <w:rPr>
                <w:b/>
              </w:rPr>
            </w:pPr>
            <w:r>
              <w:rPr>
                <w:b/>
              </w:rPr>
              <w:t>Ending (termination)</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E29DC12" w14:textId="77777777" w:rsidR="00C42A2F" w:rsidRDefault="00F95AEB">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36EC8C76" w14:textId="77777777" w:rsidR="00C42A2F" w:rsidRDefault="00F95AEB">
            <w:pPr>
              <w:spacing w:before="240"/>
            </w:pPr>
            <w:r>
              <w:t xml:space="preserve">The notice period for the Buyer is a maximum of </w:t>
            </w:r>
            <w:r>
              <w:rPr>
                <w:b/>
              </w:rPr>
              <w:t xml:space="preserve">30 </w:t>
            </w:r>
            <w:r>
              <w:t>days from the date of written notice for Ending without cause (as per clause 18.1).</w:t>
            </w:r>
          </w:p>
        </w:tc>
      </w:tr>
      <w:tr w:rsidR="00C42A2F" w14:paraId="5AD7C31D" w14:textId="77777777" w:rsidTr="4565F730">
        <w:trPr>
          <w:trHeight w:val="671"/>
        </w:trPr>
        <w:tc>
          <w:tcPr>
            <w:tcW w:w="262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7488BC" w14:textId="77777777" w:rsidR="00C42A2F" w:rsidRDefault="00F95AEB">
            <w:pPr>
              <w:spacing w:before="60" w:after="60"/>
              <w:ind w:right="300"/>
            </w:pPr>
            <w:r>
              <w:rPr>
                <w:b/>
              </w:rPr>
              <w:t>Extension period</w:t>
            </w:r>
          </w:p>
        </w:tc>
        <w:tc>
          <w:tcPr>
            <w:tcW w:w="62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AE53D6" w14:textId="77777777" w:rsidR="00C42A2F" w:rsidRDefault="00F95AEB">
            <w:pPr>
              <w:spacing w:before="240"/>
            </w:pPr>
            <w:r>
              <w:t>N/A</w:t>
            </w:r>
          </w:p>
          <w:p w14:paraId="60D313C7" w14:textId="77777777" w:rsidR="00C42A2F" w:rsidRDefault="00C42A2F">
            <w:pPr>
              <w:spacing w:before="240"/>
            </w:pPr>
          </w:p>
          <w:p w14:paraId="1CAAADBC" w14:textId="77777777" w:rsidR="00C42A2F" w:rsidRDefault="00C42A2F">
            <w:pPr>
              <w:spacing w:before="240"/>
            </w:pPr>
          </w:p>
        </w:tc>
      </w:tr>
    </w:tbl>
    <w:p w14:paraId="226503C2" w14:textId="77777777" w:rsidR="00C42A2F" w:rsidRDefault="00F95AEB">
      <w:pPr>
        <w:pStyle w:val="Heading3"/>
        <w:rPr>
          <w:color w:val="auto"/>
        </w:rPr>
      </w:pPr>
      <w:r>
        <w:rPr>
          <w:color w:val="auto"/>
        </w:rPr>
        <w:t>Buyer contractual details</w:t>
      </w:r>
    </w:p>
    <w:p w14:paraId="184DE340" w14:textId="77777777" w:rsidR="00C42A2F" w:rsidRDefault="00F95AE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C42A2F" w14:paraId="711568C4" w14:textId="77777777" w:rsidTr="4565F730">
        <w:trPr>
          <w:trHeight w:val="1665"/>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13C372" w14:textId="77777777" w:rsidR="00C42A2F" w:rsidRDefault="00F95AEB">
            <w:pPr>
              <w:spacing w:before="240"/>
              <w:rPr>
                <w:b/>
              </w:rPr>
            </w:pPr>
            <w:r>
              <w:rPr>
                <w:b/>
              </w:rPr>
              <w:t>G-Cloud lot</w:t>
            </w:r>
          </w:p>
        </w:tc>
        <w:tc>
          <w:tcPr>
            <w:tcW w:w="6289"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3DEB45" w14:textId="77777777" w:rsidR="00C42A2F" w:rsidRDefault="00F95AEB">
            <w:pPr>
              <w:spacing w:before="240"/>
            </w:pPr>
            <w:r>
              <w:t>This Call-Off Contract is for the provision of Services under:</w:t>
            </w:r>
          </w:p>
          <w:p w14:paraId="46777D79" w14:textId="77777777" w:rsidR="00C42A2F" w:rsidRDefault="00F95AEB">
            <w:pPr>
              <w:pStyle w:val="ListParagraph"/>
              <w:numPr>
                <w:ilvl w:val="0"/>
                <w:numId w:val="2"/>
              </w:numPr>
              <w:spacing w:before="240"/>
            </w:pPr>
            <w:r>
              <w:t xml:space="preserve">Lot 3: Cloud support </w:t>
            </w:r>
          </w:p>
        </w:tc>
      </w:tr>
      <w:tr w:rsidR="00C42A2F" w14:paraId="7B6CADD7" w14:textId="77777777" w:rsidTr="4565F730">
        <w:trPr>
          <w:trHeight w:val="1878"/>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6110ED" w14:textId="77777777" w:rsidR="00C42A2F" w:rsidRDefault="00F95AEB">
            <w:pPr>
              <w:spacing w:before="240"/>
              <w:rPr>
                <w:b/>
              </w:rPr>
            </w:pPr>
            <w:r>
              <w:rPr>
                <w:b/>
              </w:rPr>
              <w:lastRenderedPageBreak/>
              <w:t>G-Cloud services required</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D33953" w14:textId="77777777" w:rsidR="00C42A2F" w:rsidRDefault="00F95AEB">
            <w:pPr>
              <w:spacing w:before="240"/>
            </w:pPr>
            <w:r>
              <w:t>The Services to be provided by the Supplier under the above Lot are listed in Framework Section 2 and outlined below:</w:t>
            </w:r>
          </w:p>
          <w:p w14:paraId="154B0E34" w14:textId="75584C48" w:rsidR="00C42A2F" w:rsidRDefault="00F95AEB">
            <w:pPr>
              <w:spacing w:before="240"/>
            </w:pPr>
            <w:r>
              <w:t xml:space="preserve">As per </w:t>
            </w:r>
            <w:r w:rsidR="00AB1420" w:rsidRPr="00AB1420">
              <w:t xml:space="preserve">Proposal for UX, API and MOD Cloud Support Services </w:t>
            </w:r>
            <w:r w:rsidR="00987715">
              <w:t>v1.0 dated 8th Oct 2022.</w:t>
            </w:r>
          </w:p>
        </w:tc>
      </w:tr>
      <w:tr w:rsidR="00C42A2F" w14:paraId="260FD61F" w14:textId="77777777" w:rsidTr="4565F730">
        <w:trPr>
          <w:trHeight w:val="160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55FFDA" w14:textId="77777777" w:rsidR="00C42A2F" w:rsidRDefault="00F95AEB">
            <w:pPr>
              <w:spacing w:before="240"/>
              <w:rPr>
                <w:b/>
              </w:rPr>
            </w:pPr>
            <w:r>
              <w:rPr>
                <w:b/>
              </w:rPr>
              <w:t>Additional Services</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4513A7" w14:textId="77777777" w:rsidR="00C42A2F" w:rsidRDefault="00F95AEB">
            <w:pPr>
              <w:spacing w:before="240"/>
              <w:rPr>
                <w:bCs/>
              </w:rPr>
            </w:pPr>
            <w:r>
              <w:rPr>
                <w:bCs/>
              </w:rPr>
              <w:t>None</w:t>
            </w:r>
          </w:p>
        </w:tc>
      </w:tr>
      <w:tr w:rsidR="00C42A2F" w14:paraId="34D541E1" w14:textId="77777777" w:rsidTr="4565F730">
        <w:trPr>
          <w:trHeight w:val="220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961EAE" w14:textId="77777777" w:rsidR="00C42A2F" w:rsidRDefault="00F95AEB">
            <w:pPr>
              <w:spacing w:before="240"/>
              <w:rPr>
                <w:b/>
              </w:rPr>
            </w:pPr>
            <w:r>
              <w:rPr>
                <w:b/>
              </w:rPr>
              <w:t>Location</w:t>
            </w:r>
          </w:p>
        </w:tc>
        <w:tc>
          <w:tcPr>
            <w:tcW w:w="6289"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23D4A0" w14:textId="77777777" w:rsidR="00C42A2F" w:rsidRDefault="00F95AEB">
            <w:pPr>
              <w:spacing w:before="240"/>
            </w:pPr>
            <w:r>
              <w:t>The Services will be delivered to Buyer’s main address:</w:t>
            </w:r>
          </w:p>
          <w:p w14:paraId="73A0C8AD" w14:textId="77777777" w:rsidR="00C42A2F" w:rsidRDefault="00F95AEB">
            <w:pPr>
              <w:spacing w:before="240"/>
            </w:pPr>
            <w:r>
              <w:t xml:space="preserve">Defence Infrastructure Organisation, St George’s House </w:t>
            </w:r>
          </w:p>
          <w:p w14:paraId="7A3F8AC8" w14:textId="77777777" w:rsidR="00C42A2F" w:rsidRDefault="00F95AEB">
            <w:pPr>
              <w:spacing w:before="240"/>
            </w:pPr>
            <w:r>
              <w:t>Head Office, DMS Whittington, Lichfield, Staffordshire</w:t>
            </w:r>
          </w:p>
          <w:p w14:paraId="72BC1742" w14:textId="77777777" w:rsidR="00C42A2F" w:rsidRDefault="00F95AEB">
            <w:pPr>
              <w:spacing w:before="240"/>
            </w:pPr>
            <w:r>
              <w:t>WS14 9PY</w:t>
            </w:r>
          </w:p>
        </w:tc>
      </w:tr>
      <w:tr w:rsidR="00C42A2F" w14:paraId="4D88BE7B" w14:textId="77777777" w:rsidTr="4565F730">
        <w:trPr>
          <w:trHeight w:val="7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44D14CD" w14:textId="77777777" w:rsidR="00C42A2F" w:rsidRDefault="00F95AEB">
            <w:pPr>
              <w:spacing w:before="240"/>
              <w:rPr>
                <w:b/>
              </w:rPr>
            </w:pPr>
            <w:r>
              <w:rPr>
                <w:b/>
              </w:rPr>
              <w:t>Quality standards</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C23E1ED" w14:textId="2C8337D9" w:rsidR="00C42A2F" w:rsidRDefault="519FDC44" w:rsidP="4565F730">
            <w:pPr>
              <w:spacing w:before="240"/>
            </w:pPr>
            <w:r w:rsidRPr="4565F730">
              <w:rPr>
                <w:color w:val="000000" w:themeColor="text1"/>
              </w:rPr>
              <w:t>The quality standards required for this Call-Off Contract are as per Lot 3 and in accordance with general industry practice</w:t>
            </w:r>
          </w:p>
        </w:tc>
        <w:tc>
          <w:tcPr>
            <w:tcW w:w="46" w:type="dxa"/>
            <w:shd w:val="clear" w:color="auto" w:fill="auto"/>
            <w:tcMar>
              <w:top w:w="0" w:type="dxa"/>
              <w:left w:w="10" w:type="dxa"/>
              <w:bottom w:w="0" w:type="dxa"/>
              <w:right w:w="10" w:type="dxa"/>
            </w:tcMar>
          </w:tcPr>
          <w:p w14:paraId="179F18D7" w14:textId="77777777" w:rsidR="00C42A2F" w:rsidRDefault="00C42A2F">
            <w:pPr>
              <w:spacing w:before="240"/>
            </w:pPr>
          </w:p>
        </w:tc>
      </w:tr>
      <w:tr w:rsidR="00C42A2F" w14:paraId="6760D3CF" w14:textId="77777777" w:rsidTr="4565F730">
        <w:trPr>
          <w:trHeight w:val="797"/>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004E60" w14:textId="77777777" w:rsidR="00C42A2F" w:rsidRDefault="00F95AEB">
            <w:pPr>
              <w:spacing w:before="240"/>
              <w:rPr>
                <w:b/>
              </w:rPr>
            </w:pPr>
            <w:r>
              <w:rPr>
                <w:b/>
              </w:rPr>
              <w:t>Technical standards:</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CB7C9D" w14:textId="600CA7EA" w:rsidR="00C42A2F" w:rsidRDefault="798F4E26" w:rsidP="4565F730">
            <w:pPr>
              <w:spacing w:before="240"/>
            </w:pPr>
            <w:r w:rsidRPr="4565F730">
              <w:rPr>
                <w:color w:val="000000" w:themeColor="text1"/>
              </w:rPr>
              <w:t>The technical standards required for this Call-Off Contract are as per Lot 3 and in accordance with general industry practice</w:t>
            </w:r>
          </w:p>
        </w:tc>
        <w:tc>
          <w:tcPr>
            <w:tcW w:w="46" w:type="dxa"/>
            <w:shd w:val="clear" w:color="auto" w:fill="auto"/>
            <w:tcMar>
              <w:top w:w="0" w:type="dxa"/>
              <w:left w:w="10" w:type="dxa"/>
              <w:bottom w:w="0" w:type="dxa"/>
              <w:right w:w="10" w:type="dxa"/>
            </w:tcMar>
          </w:tcPr>
          <w:p w14:paraId="09784E4F" w14:textId="77777777" w:rsidR="00C42A2F" w:rsidRDefault="00C42A2F">
            <w:pPr>
              <w:spacing w:before="240"/>
            </w:pPr>
          </w:p>
        </w:tc>
      </w:tr>
      <w:tr w:rsidR="00C42A2F" w14:paraId="0F129E8E" w14:textId="77777777" w:rsidTr="4565F730">
        <w:trPr>
          <w:trHeight w:val="1059"/>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AAA55D" w14:textId="77777777" w:rsidR="00C42A2F" w:rsidRDefault="00F95AEB">
            <w:pPr>
              <w:spacing w:before="240"/>
              <w:rPr>
                <w:b/>
              </w:rPr>
            </w:pPr>
            <w:r>
              <w:rPr>
                <w:b/>
              </w:rPr>
              <w:t>Service level agreement: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66BC28" w14:textId="57015606" w:rsidR="00C42A2F" w:rsidRDefault="06B1FC6D" w:rsidP="4565F730">
            <w:r>
              <w:t>See Schedule 1</w:t>
            </w:r>
            <w:r w:rsidR="005C2EBA" w:rsidRPr="005C2EBA">
              <w:rPr>
                <w:b/>
                <w:bCs/>
                <w:i/>
                <w:iCs/>
              </w:rPr>
              <w:t xml:space="preserve"> Redacted</w:t>
            </w:r>
          </w:p>
          <w:p w14:paraId="15968940" w14:textId="10A27B8E" w:rsidR="00C42A2F" w:rsidRDefault="00C42A2F" w:rsidP="4565F730"/>
        </w:tc>
        <w:tc>
          <w:tcPr>
            <w:tcW w:w="46" w:type="dxa"/>
            <w:shd w:val="clear" w:color="auto" w:fill="auto"/>
            <w:tcMar>
              <w:top w:w="0" w:type="dxa"/>
              <w:left w:w="10" w:type="dxa"/>
              <w:bottom w:w="0" w:type="dxa"/>
              <w:right w:w="10" w:type="dxa"/>
            </w:tcMar>
          </w:tcPr>
          <w:p w14:paraId="4B1C1306" w14:textId="77777777" w:rsidR="00C42A2F" w:rsidRDefault="00C42A2F">
            <w:pPr>
              <w:pStyle w:val="ListParagraph"/>
            </w:pPr>
          </w:p>
        </w:tc>
      </w:tr>
      <w:tr w:rsidR="00C42A2F" w14:paraId="5DE29C28" w14:textId="77777777" w:rsidTr="4565F730">
        <w:trPr>
          <w:trHeight w:val="949"/>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596B1A" w14:textId="77777777" w:rsidR="00C42A2F" w:rsidRDefault="00F95AEB">
            <w:pPr>
              <w:spacing w:before="240"/>
              <w:rPr>
                <w:b/>
              </w:rPr>
            </w:pPr>
            <w:r>
              <w:rPr>
                <w:b/>
              </w:rPr>
              <w:t>Onboarding</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6EA327" w14:textId="77777777" w:rsidR="00C42A2F" w:rsidRDefault="00F95AEB">
            <w:pPr>
              <w:spacing w:before="240"/>
            </w:pPr>
            <w:r>
              <w:t>N/A</w:t>
            </w:r>
          </w:p>
        </w:tc>
        <w:tc>
          <w:tcPr>
            <w:tcW w:w="46" w:type="dxa"/>
            <w:shd w:val="clear" w:color="auto" w:fill="auto"/>
            <w:tcMar>
              <w:top w:w="0" w:type="dxa"/>
              <w:left w:w="10" w:type="dxa"/>
              <w:bottom w:w="0" w:type="dxa"/>
              <w:right w:w="10" w:type="dxa"/>
            </w:tcMar>
          </w:tcPr>
          <w:p w14:paraId="2475FFCA" w14:textId="77777777" w:rsidR="00C42A2F" w:rsidRDefault="00C42A2F">
            <w:pPr>
              <w:pStyle w:val="ListParagraph"/>
            </w:pPr>
          </w:p>
        </w:tc>
      </w:tr>
      <w:tr w:rsidR="00C42A2F" w14:paraId="170E6EC9" w14:textId="77777777" w:rsidTr="4565F730">
        <w:trPr>
          <w:trHeight w:val="923"/>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8D9813" w14:textId="77777777" w:rsidR="00C42A2F" w:rsidRDefault="00F95AEB">
            <w:pPr>
              <w:spacing w:before="240"/>
              <w:rPr>
                <w:b/>
              </w:rPr>
            </w:pPr>
            <w:r>
              <w:rPr>
                <w:b/>
              </w:rPr>
              <w:t>Offboarding</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10002C" w14:textId="77777777" w:rsidR="00C42A2F" w:rsidRDefault="00F95AEB">
            <w:r>
              <w:t>N/A</w:t>
            </w:r>
          </w:p>
        </w:tc>
        <w:tc>
          <w:tcPr>
            <w:tcW w:w="46" w:type="dxa"/>
            <w:shd w:val="clear" w:color="auto" w:fill="auto"/>
            <w:tcMar>
              <w:top w:w="0" w:type="dxa"/>
              <w:left w:w="10" w:type="dxa"/>
              <w:bottom w:w="0" w:type="dxa"/>
              <w:right w:w="10" w:type="dxa"/>
            </w:tcMar>
          </w:tcPr>
          <w:p w14:paraId="08E367B6" w14:textId="77777777" w:rsidR="00C42A2F" w:rsidRDefault="00C42A2F">
            <w:pPr>
              <w:pStyle w:val="ListParagraph"/>
            </w:pPr>
          </w:p>
        </w:tc>
      </w:tr>
      <w:tr w:rsidR="00C42A2F" w14:paraId="620000F9" w14:textId="77777777" w:rsidTr="4565F730">
        <w:trPr>
          <w:trHeight w:val="21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BCDB4E" w14:textId="77777777" w:rsidR="00C42A2F" w:rsidRDefault="00F95AEB">
            <w:pPr>
              <w:spacing w:before="240"/>
              <w:rPr>
                <w:b/>
              </w:rPr>
            </w:pPr>
            <w:r>
              <w:rPr>
                <w:b/>
              </w:rPr>
              <w:t>Collaboration agreement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360159" w14:textId="77777777" w:rsidR="00C42A2F" w:rsidRDefault="00F95AEB">
            <w:pPr>
              <w:spacing w:before="240"/>
            </w:pPr>
            <w:r>
              <w:t>N/A</w:t>
            </w:r>
          </w:p>
        </w:tc>
        <w:tc>
          <w:tcPr>
            <w:tcW w:w="46" w:type="dxa"/>
            <w:shd w:val="clear" w:color="auto" w:fill="auto"/>
            <w:tcMar>
              <w:top w:w="0" w:type="dxa"/>
              <w:left w:w="10" w:type="dxa"/>
              <w:bottom w:w="0" w:type="dxa"/>
              <w:right w:w="10" w:type="dxa"/>
            </w:tcMar>
          </w:tcPr>
          <w:p w14:paraId="51DE8E25" w14:textId="77777777" w:rsidR="00C42A2F" w:rsidRDefault="00C42A2F">
            <w:pPr>
              <w:spacing w:before="240"/>
            </w:pPr>
          </w:p>
        </w:tc>
      </w:tr>
      <w:tr w:rsidR="00C42A2F" w14:paraId="652A5C85" w14:textId="77777777" w:rsidTr="4565F730">
        <w:trPr>
          <w:trHeight w:val="441"/>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324100" w14:textId="77777777" w:rsidR="00C42A2F" w:rsidRDefault="00F95AEB">
            <w:pPr>
              <w:spacing w:before="240"/>
              <w:rPr>
                <w:b/>
              </w:rPr>
            </w:pPr>
            <w:r>
              <w:rPr>
                <w:b/>
              </w:rPr>
              <w:lastRenderedPageBreak/>
              <w:t>Limit on Parties’ liability</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188423" w14:textId="3D8302EB" w:rsidR="00C42A2F" w:rsidRDefault="00F95AEB" w:rsidP="4565F730">
            <w:pPr>
              <w:spacing w:before="240"/>
              <w:rPr>
                <w:rFonts w:ascii="Helvetica Neue" w:eastAsia="Helvetica Neue" w:hAnsi="Helvetica Neue" w:cs="Helvetica Neue"/>
              </w:rPr>
            </w:pPr>
            <w:r w:rsidRPr="4565F730">
              <w:rPr>
                <w:rFonts w:ascii="Helvetica Neue" w:eastAsia="Helvetica Neue" w:hAnsi="Helvetica Neue" w:cs="Helvetica Neue"/>
              </w:rPr>
              <w:t xml:space="preserve">The annual total liability of either Party for all Property defaults will not exceed </w:t>
            </w:r>
            <w:r w:rsidR="00987715">
              <w:t>£456,540 (</w:t>
            </w:r>
            <w:proofErr w:type="spellStart"/>
            <w:r w:rsidR="00987715">
              <w:t>exVAT</w:t>
            </w:r>
            <w:proofErr w:type="spellEnd"/>
            <w:r w:rsidR="00987715">
              <w:t>).</w:t>
            </w:r>
          </w:p>
          <w:p w14:paraId="2952D689" w14:textId="0A791B4F" w:rsidR="00C42A2F" w:rsidRDefault="0FCEC86E" w:rsidP="4565F730">
            <w:pPr>
              <w:spacing w:before="240"/>
              <w:rPr>
                <w:color w:val="000000" w:themeColor="text1"/>
              </w:rPr>
            </w:pPr>
            <w:r w:rsidRPr="4565F730">
              <w:rPr>
                <w:color w:val="000000" w:themeColor="text1"/>
              </w:rPr>
              <w:t xml:space="preserve">The annual total liability for Buyer Data defaults will not exceed </w:t>
            </w:r>
            <w:r w:rsidR="00987715">
              <w:t>£456,540 ex</w:t>
            </w:r>
            <w:r w:rsidR="00987715">
              <w:t xml:space="preserve"> </w:t>
            </w:r>
            <w:r w:rsidR="00987715">
              <w:t>VAT</w:t>
            </w:r>
            <w:r w:rsidR="005C2EBA" w:rsidRPr="4565F730">
              <w:rPr>
                <w:color w:val="000000" w:themeColor="text1"/>
              </w:rPr>
              <w:t xml:space="preserve"> </w:t>
            </w:r>
            <w:r w:rsidRPr="4565F730">
              <w:rPr>
                <w:color w:val="000000" w:themeColor="text1"/>
              </w:rPr>
              <w:t>or 125% of the Charges payable by the Buyer to the Supplier during the Call-Off Contract Term (whichever is the greater).</w:t>
            </w:r>
          </w:p>
          <w:p w14:paraId="63F47018" w14:textId="33E59B07" w:rsidR="00C42A2F" w:rsidRDefault="0FCEC86E" w:rsidP="4565F730">
            <w:pPr>
              <w:spacing w:before="240"/>
              <w:rPr>
                <w:rFonts w:ascii="Helvetica Neue" w:eastAsia="Helvetica Neue" w:hAnsi="Helvetica Neue" w:cs="Helvetica Neue"/>
              </w:rPr>
            </w:pPr>
            <w:r w:rsidRPr="4565F730">
              <w:rPr>
                <w:color w:val="000000" w:themeColor="text1"/>
              </w:rPr>
              <w:t xml:space="preserve">The annual total liability for all other defaults will not exceed the greater of </w:t>
            </w:r>
            <w:r w:rsidR="00987715">
              <w:t>£456,540 ex</w:t>
            </w:r>
            <w:r w:rsidR="00987715">
              <w:t xml:space="preserve"> </w:t>
            </w:r>
            <w:r w:rsidR="00987715">
              <w:t>VAT</w:t>
            </w:r>
            <w:r w:rsidRPr="4565F730">
              <w:rPr>
                <w:color w:val="000000" w:themeColor="text1"/>
              </w:rPr>
              <w:t xml:space="preserve"> or 125% of the Charges payable by the Buyer to the Supplier during the Call-Off Contract Term (whichever is the greater)</w:t>
            </w:r>
            <w:r w:rsidR="00F95AEB" w:rsidRPr="4565F730">
              <w:rPr>
                <w:rFonts w:ascii="Helvetica Neue" w:eastAsia="Helvetica Neue" w:hAnsi="Helvetica Neue" w:cs="Helvetica Neue"/>
              </w:rPr>
              <w:t xml:space="preserve">  </w:t>
            </w:r>
          </w:p>
        </w:tc>
        <w:tc>
          <w:tcPr>
            <w:tcW w:w="46" w:type="dxa"/>
            <w:shd w:val="clear" w:color="auto" w:fill="auto"/>
            <w:tcMar>
              <w:top w:w="0" w:type="dxa"/>
              <w:left w:w="10" w:type="dxa"/>
              <w:bottom w:w="0" w:type="dxa"/>
              <w:right w:w="10" w:type="dxa"/>
            </w:tcMar>
          </w:tcPr>
          <w:p w14:paraId="337D336B" w14:textId="77777777" w:rsidR="00C42A2F" w:rsidRDefault="00C42A2F">
            <w:pPr>
              <w:spacing w:before="240"/>
            </w:pPr>
          </w:p>
        </w:tc>
      </w:tr>
      <w:tr w:rsidR="00C42A2F" w14:paraId="234320F2" w14:textId="77777777" w:rsidTr="4565F730">
        <w:trPr>
          <w:trHeight w:val="560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2C538D" w14:textId="77777777" w:rsidR="00C42A2F" w:rsidRDefault="00F95AEB">
            <w:pPr>
              <w:spacing w:before="240"/>
              <w:rPr>
                <w:b/>
              </w:rPr>
            </w:pPr>
            <w:r>
              <w:rPr>
                <w:b/>
              </w:rPr>
              <w:t>Insurance</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8E1E04" w14:textId="77777777" w:rsidR="00C42A2F" w:rsidRDefault="00F95AEB">
            <w:pPr>
              <w:spacing w:before="240"/>
            </w:pPr>
            <w:r>
              <w:t xml:space="preserve">The insurance(s) required will be: </w:t>
            </w:r>
          </w:p>
          <w:p w14:paraId="57225878" w14:textId="77777777" w:rsidR="00C42A2F" w:rsidRDefault="00F95AEB" w:rsidP="4565F730">
            <w:pPr>
              <w:pStyle w:val="ListParagraph"/>
              <w:numPr>
                <w:ilvl w:val="0"/>
                <w:numId w:val="1"/>
              </w:numPr>
              <w:spacing w:before="240"/>
            </w:pPr>
            <w:r>
              <w:t>a minimum insurance period of 1 year following the expiration or Ending of this Call-Off Contract</w:t>
            </w:r>
          </w:p>
          <w:p w14:paraId="5BA8C557" w14:textId="77777777" w:rsidR="00C42A2F" w:rsidRDefault="00F95AEB" w:rsidP="4565F730">
            <w:pPr>
              <w:pStyle w:val="ListParagraph"/>
              <w:numPr>
                <w:ilvl w:val="0"/>
                <w:numId w:val="1"/>
              </w:numPr>
              <w:spacing w:before="240"/>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4A77AF6" w14:textId="77777777" w:rsidR="00C42A2F" w:rsidRDefault="00F95AEB" w:rsidP="4565F730">
            <w:pPr>
              <w:pStyle w:val="ListParagraph"/>
              <w:numPr>
                <w:ilvl w:val="0"/>
                <w:numId w:val="1"/>
              </w:numPr>
              <w:spacing w:before="240"/>
            </w:pP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58251FD5" w14:textId="77777777" w:rsidR="00C42A2F" w:rsidRDefault="00C42A2F">
            <w:pPr>
              <w:spacing w:before="240"/>
            </w:pPr>
          </w:p>
        </w:tc>
      </w:tr>
      <w:tr w:rsidR="00C42A2F" w14:paraId="50B22C2F" w14:textId="77777777" w:rsidTr="4565F730">
        <w:trPr>
          <w:trHeight w:val="106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53B356" w14:textId="77777777" w:rsidR="00C42A2F" w:rsidRDefault="00F95AEB">
            <w:pPr>
              <w:spacing w:before="240"/>
              <w:rPr>
                <w:b/>
              </w:rPr>
            </w:pPr>
            <w:r>
              <w:rPr>
                <w:b/>
              </w:rPr>
              <w:t>Force majeure</w:t>
            </w:r>
          </w:p>
        </w:tc>
        <w:tc>
          <w:tcPr>
            <w:tcW w:w="6243"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13D8C2" w14:textId="6F242297" w:rsidR="00C42A2F" w:rsidRDefault="00F95AEB">
            <w:pPr>
              <w:spacing w:before="240"/>
            </w:pPr>
            <w:r>
              <w:t xml:space="preserve">A Party may End this Call-Off Contract if the Other Party is affected by a Force Majeure Event that lasts for more than </w:t>
            </w:r>
            <w:r w:rsidR="5129E33C">
              <w:t>28</w:t>
            </w:r>
            <w:r>
              <w:t xml:space="preserve"> consecutive days.</w:t>
            </w:r>
          </w:p>
        </w:tc>
        <w:tc>
          <w:tcPr>
            <w:tcW w:w="46" w:type="dxa"/>
            <w:shd w:val="clear" w:color="auto" w:fill="auto"/>
            <w:tcMar>
              <w:top w:w="0" w:type="dxa"/>
              <w:left w:w="10" w:type="dxa"/>
              <w:bottom w:w="0" w:type="dxa"/>
              <w:right w:w="10" w:type="dxa"/>
            </w:tcMar>
          </w:tcPr>
          <w:p w14:paraId="0B6F879C" w14:textId="77777777" w:rsidR="00C42A2F" w:rsidRDefault="00C42A2F">
            <w:pPr>
              <w:spacing w:before="240"/>
            </w:pPr>
          </w:p>
        </w:tc>
      </w:tr>
      <w:tr w:rsidR="00C42A2F" w14:paraId="355A68ED" w14:textId="77777777" w:rsidTr="4565F730">
        <w:trPr>
          <w:trHeight w:val="2009"/>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55EFF9" w14:textId="77777777" w:rsidR="00C42A2F" w:rsidRDefault="00F95AEB">
            <w:pPr>
              <w:spacing w:before="240"/>
              <w:rPr>
                <w:b/>
              </w:rPr>
            </w:pPr>
            <w:r>
              <w:rPr>
                <w:b/>
              </w:rPr>
              <w:t>Audit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E408B0" w14:textId="77777777" w:rsidR="00C42A2F" w:rsidRDefault="00F95AEB">
            <w:pPr>
              <w:spacing w:before="240"/>
            </w:pPr>
            <w:r>
              <w:t>The following Framework Agreement audit provisions will be incorporated under clause 2.1 of this Call-Off Contract to enable the Buyer to carry out audits. Clauses 7.4 to 7.13 of the Framework Agreement.</w:t>
            </w:r>
          </w:p>
        </w:tc>
        <w:tc>
          <w:tcPr>
            <w:tcW w:w="46" w:type="dxa"/>
            <w:shd w:val="clear" w:color="auto" w:fill="auto"/>
            <w:tcMar>
              <w:top w:w="0" w:type="dxa"/>
              <w:left w:w="10" w:type="dxa"/>
              <w:bottom w:w="0" w:type="dxa"/>
              <w:right w:w="10" w:type="dxa"/>
            </w:tcMar>
          </w:tcPr>
          <w:p w14:paraId="442E0AA0" w14:textId="77777777" w:rsidR="00C42A2F" w:rsidRDefault="00C42A2F">
            <w:pPr>
              <w:spacing w:before="240"/>
            </w:pPr>
          </w:p>
        </w:tc>
      </w:tr>
      <w:tr w:rsidR="00C42A2F" w14:paraId="2C322BF2" w14:textId="77777777" w:rsidTr="4565F730">
        <w:trPr>
          <w:trHeight w:val="218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782CE7" w14:textId="77777777" w:rsidR="00C42A2F" w:rsidRDefault="00F95AEB">
            <w:pPr>
              <w:spacing w:before="240"/>
              <w:rPr>
                <w:b/>
              </w:rPr>
            </w:pPr>
            <w:r>
              <w:rPr>
                <w:b/>
              </w:rPr>
              <w:lastRenderedPageBreak/>
              <w:t>Buyer’s responsibilities</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5F8DD5" w14:textId="77777777" w:rsidR="00C42A2F" w:rsidRDefault="00F95AEB">
            <w:pPr>
              <w:spacing w:before="240"/>
            </w:pPr>
            <w:r>
              <w:t>The Buyer is responsible for the provision of;</w:t>
            </w:r>
          </w:p>
          <w:p w14:paraId="1DD0FE25" w14:textId="77777777" w:rsidR="00C42A2F" w:rsidRDefault="00F95AEB">
            <w:pPr>
              <w:spacing w:before="240"/>
            </w:pPr>
            <w:r>
              <w:t>•</w:t>
            </w:r>
            <w:r>
              <w:tab/>
              <w:t>Escorted/Unescorted access as appropriate, to DIO sites at Sutton Coldfield and other MOD Sites</w:t>
            </w:r>
          </w:p>
          <w:p w14:paraId="75B29C24" w14:textId="77777777" w:rsidR="00C42A2F" w:rsidRDefault="00F95AEB">
            <w:pPr>
              <w:spacing w:before="240"/>
            </w:pPr>
            <w:r>
              <w:t>•</w:t>
            </w:r>
            <w:r>
              <w:tab/>
              <w:t>Government Furnished Equipment (GFE) including; hardware Infrastructure, networks and licences</w:t>
            </w:r>
          </w:p>
          <w:p w14:paraId="601D14F3" w14:textId="77777777" w:rsidR="00C42A2F" w:rsidRDefault="00F95AEB">
            <w:pPr>
              <w:spacing w:before="240"/>
            </w:pPr>
            <w:r>
              <w:t>•</w:t>
            </w:r>
            <w:r>
              <w:tab/>
              <w:t>Desktop and Laptop access</w:t>
            </w:r>
          </w:p>
          <w:p w14:paraId="56B9A27D" w14:textId="77777777" w:rsidR="00C42A2F" w:rsidRDefault="00F95AEB">
            <w:pPr>
              <w:spacing w:before="240"/>
            </w:pPr>
            <w:r>
              <w:t>•</w:t>
            </w:r>
            <w:r>
              <w:tab/>
              <w:t>Telephony</w:t>
            </w:r>
          </w:p>
        </w:tc>
        <w:tc>
          <w:tcPr>
            <w:tcW w:w="46" w:type="dxa"/>
            <w:shd w:val="clear" w:color="auto" w:fill="auto"/>
            <w:tcMar>
              <w:top w:w="0" w:type="dxa"/>
              <w:left w:w="10" w:type="dxa"/>
              <w:bottom w:w="0" w:type="dxa"/>
              <w:right w:w="10" w:type="dxa"/>
            </w:tcMar>
          </w:tcPr>
          <w:p w14:paraId="2A9B8B0D" w14:textId="77777777" w:rsidR="00C42A2F" w:rsidRDefault="00C42A2F">
            <w:pPr>
              <w:spacing w:before="240"/>
            </w:pPr>
          </w:p>
        </w:tc>
      </w:tr>
      <w:tr w:rsidR="00C42A2F" w14:paraId="4AB75ECC" w14:textId="77777777" w:rsidTr="4565F730">
        <w:trPr>
          <w:trHeight w:val="3260"/>
        </w:trPr>
        <w:tc>
          <w:tcPr>
            <w:tcW w:w="2606"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CC9B90" w14:textId="77777777" w:rsidR="00C42A2F" w:rsidRDefault="00F95AEB">
            <w:pPr>
              <w:spacing w:before="240"/>
              <w:rPr>
                <w:b/>
              </w:rPr>
            </w:pPr>
            <w:r>
              <w:rPr>
                <w:b/>
              </w:rPr>
              <w:t>Buyer’s equipment</w:t>
            </w:r>
          </w:p>
        </w:tc>
        <w:tc>
          <w:tcPr>
            <w:tcW w:w="6243"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78A314" w14:textId="77777777" w:rsidR="00C42A2F" w:rsidRDefault="00F95AEB">
            <w:pPr>
              <w:spacing w:before="240"/>
            </w:pPr>
            <w:r>
              <w:t>Where the supplier needs to work with MOD data or use MOD systems, the supplier will be expected to use the MOD provided equipment.</w:t>
            </w:r>
          </w:p>
          <w:p w14:paraId="1614FFD9" w14:textId="77777777" w:rsidR="00C42A2F" w:rsidRDefault="00F95AEB">
            <w:pPr>
              <w:spacing w:before="240"/>
            </w:pPr>
            <w:r>
              <w:t>For all other activities in support of the contract the supplier will be expected to provide their own equipment.</w:t>
            </w:r>
          </w:p>
        </w:tc>
        <w:tc>
          <w:tcPr>
            <w:tcW w:w="46" w:type="dxa"/>
            <w:shd w:val="clear" w:color="auto" w:fill="auto"/>
            <w:tcMar>
              <w:top w:w="0" w:type="dxa"/>
              <w:left w:w="10" w:type="dxa"/>
              <w:bottom w:w="0" w:type="dxa"/>
              <w:right w:w="10" w:type="dxa"/>
            </w:tcMar>
          </w:tcPr>
          <w:p w14:paraId="3EA7E98B" w14:textId="77777777" w:rsidR="00C42A2F" w:rsidRDefault="00C42A2F">
            <w:pPr>
              <w:spacing w:before="240"/>
            </w:pPr>
          </w:p>
        </w:tc>
      </w:tr>
    </w:tbl>
    <w:p w14:paraId="77BCA820" w14:textId="77777777" w:rsidR="00C42A2F" w:rsidRDefault="00C42A2F">
      <w:pPr>
        <w:spacing w:before="240" w:after="120"/>
      </w:pPr>
    </w:p>
    <w:p w14:paraId="1B8AC2AC" w14:textId="77777777" w:rsidR="00C42A2F" w:rsidRDefault="00F95AEB">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C42A2F" w14:paraId="46661417"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AFB74" w14:textId="77777777" w:rsidR="00C42A2F" w:rsidRDefault="00F95AE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D691A" w14:textId="77777777" w:rsidR="00C42A2F" w:rsidRDefault="00F95AEB">
            <w:pPr>
              <w:spacing w:before="240"/>
            </w:pPr>
            <w:r>
              <w:t>N/A</w:t>
            </w:r>
          </w:p>
        </w:tc>
      </w:tr>
    </w:tbl>
    <w:p w14:paraId="551D83C1" w14:textId="77777777" w:rsidR="00C42A2F" w:rsidRDefault="00C42A2F">
      <w:pPr>
        <w:spacing w:before="240" w:after="120"/>
      </w:pPr>
    </w:p>
    <w:p w14:paraId="6854754D" w14:textId="77777777" w:rsidR="00C42A2F" w:rsidRDefault="00F95AEB">
      <w:pPr>
        <w:pStyle w:val="Heading3"/>
        <w:rPr>
          <w:color w:val="auto"/>
        </w:rPr>
      </w:pPr>
      <w:r>
        <w:rPr>
          <w:color w:val="auto"/>
        </w:rPr>
        <w:t>Call-Off Contract charges and payment</w:t>
      </w:r>
    </w:p>
    <w:p w14:paraId="0B250449" w14:textId="77777777" w:rsidR="00C42A2F" w:rsidRDefault="00F95AE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C42A2F" w14:paraId="214BC8D4" w14:textId="77777777" w:rsidTr="4565F730">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221AEB" w14:textId="77777777" w:rsidR="00C42A2F" w:rsidRDefault="00F95AEB">
            <w:pPr>
              <w:spacing w:before="240"/>
              <w:rPr>
                <w:b/>
              </w:rPr>
            </w:pPr>
            <w:r>
              <w:rPr>
                <w:b/>
              </w:rPr>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6F7E45" w14:textId="77777777" w:rsidR="00C42A2F" w:rsidRDefault="00F95AEB">
            <w:pPr>
              <w:spacing w:before="240"/>
            </w:pPr>
            <w:r>
              <w:t xml:space="preserve">The payment method for this Call-Off Contract is via the Buyers CP&amp;F system. </w:t>
            </w:r>
          </w:p>
        </w:tc>
      </w:tr>
      <w:tr w:rsidR="00C42A2F" w14:paraId="045095EB" w14:textId="77777777" w:rsidTr="4565F730">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64237C" w14:textId="77777777" w:rsidR="00C42A2F" w:rsidRDefault="00F95AEB">
            <w:pPr>
              <w:spacing w:before="240"/>
              <w:rPr>
                <w:b/>
              </w:rPr>
            </w:pPr>
            <w:r>
              <w:rPr>
                <w:b/>
              </w:rPr>
              <w:lastRenderedPageBreak/>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B24E45" w14:textId="62FC8F9E" w:rsidR="00C42A2F" w:rsidRDefault="00F95AEB">
            <w:pPr>
              <w:spacing w:before="240"/>
            </w:pPr>
            <w:r>
              <w:t xml:space="preserve">The payment profile for this Call-Off Contract is </w:t>
            </w:r>
            <w:r w:rsidR="6B70DA3F">
              <w:t xml:space="preserve">firm price: </w:t>
            </w:r>
            <w:r>
              <w:t>monthly in arrears.</w:t>
            </w:r>
          </w:p>
          <w:p w14:paraId="4A71A194" w14:textId="7DF2010D" w:rsidR="00C42A2F" w:rsidRDefault="00C42A2F">
            <w:pPr>
              <w:spacing w:before="240"/>
            </w:pPr>
          </w:p>
        </w:tc>
      </w:tr>
      <w:tr w:rsidR="00C42A2F" w14:paraId="5CF64977" w14:textId="77777777" w:rsidTr="4565F730">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94021C" w14:textId="77777777" w:rsidR="00C42A2F" w:rsidRDefault="00F95AEB">
            <w:pPr>
              <w:spacing w:before="240"/>
              <w:rPr>
                <w:b/>
              </w:rPr>
            </w:pPr>
            <w:r>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21A651" w14:textId="3D516EED" w:rsidR="00C42A2F" w:rsidRDefault="00F95AEB">
            <w:pPr>
              <w:spacing w:before="240"/>
            </w:pPr>
            <w:r>
              <w:t xml:space="preserve">The Supplier will issue electronic invoices monthly in arrears. The Buyer will pay the Supplier within 30 days of receipt of a valid invoice. </w:t>
            </w:r>
          </w:p>
        </w:tc>
      </w:tr>
      <w:tr w:rsidR="00C42A2F" w14:paraId="7BAE4F22" w14:textId="77777777" w:rsidTr="4565F730">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6D447A" w14:textId="77777777" w:rsidR="00C42A2F" w:rsidRDefault="00F95AEB">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E8EBE3" w14:textId="77777777" w:rsidR="00C42A2F" w:rsidRDefault="00F95AEB">
            <w:pPr>
              <w:spacing w:before="240"/>
            </w:pPr>
            <w:r>
              <w:t>Invoices will be submitted electronically via Exostar.</w:t>
            </w:r>
          </w:p>
        </w:tc>
      </w:tr>
      <w:tr w:rsidR="00C42A2F" w14:paraId="20B5EE62" w14:textId="77777777" w:rsidTr="4565F730">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1ECC3A" w14:textId="77777777" w:rsidR="00C42A2F" w:rsidRDefault="00F95AEB">
            <w:pPr>
              <w:spacing w:before="240"/>
            </w:pPr>
            <w:r>
              <w:rPr>
                <w:b/>
              </w:rPr>
              <w:t>Invoice information required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8DB718" w14:textId="796F915B" w:rsidR="00C42A2F" w:rsidRDefault="00F95AEB">
            <w:pPr>
              <w:spacing w:before="240"/>
            </w:pPr>
            <w:r>
              <w:t xml:space="preserve">All invoices must include; purchase order number; project reference; </w:t>
            </w:r>
            <w:r w:rsidR="4D5FCDC2">
              <w:t xml:space="preserve">invoice number; </w:t>
            </w:r>
            <w:r>
              <w:t>total amount; breakdown of amount.</w:t>
            </w:r>
          </w:p>
        </w:tc>
      </w:tr>
      <w:tr w:rsidR="00C42A2F" w14:paraId="407709A0" w14:textId="77777777" w:rsidTr="4565F730">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86F732" w14:textId="77777777" w:rsidR="00C42A2F" w:rsidRDefault="00F95AEB">
            <w:pPr>
              <w:spacing w:before="240"/>
              <w:rPr>
                <w:b/>
              </w:rPr>
            </w:pPr>
            <w:r>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AC631F3" w14:textId="478911D3" w:rsidR="00C42A2F" w:rsidRPr="0052243B" w:rsidRDefault="0052243B">
            <w:pPr>
              <w:spacing w:before="240"/>
            </w:pPr>
            <w:r>
              <w:t>Monthly</w:t>
            </w:r>
          </w:p>
        </w:tc>
      </w:tr>
      <w:tr w:rsidR="00C42A2F" w14:paraId="57CAACE9" w14:textId="77777777" w:rsidTr="4565F730">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B90A81" w14:textId="77777777" w:rsidR="00C42A2F" w:rsidRDefault="00F95AEB">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D4C65D" w14:textId="1CFC54F2" w:rsidR="00C42A2F" w:rsidRDefault="00F95AEB">
            <w:pPr>
              <w:spacing w:before="240"/>
            </w:pPr>
            <w:r>
              <w:t xml:space="preserve">The total value of this Call-Off Contract is </w:t>
            </w:r>
            <w:r w:rsidR="00987715">
              <w:t>£456,540 ex VAT</w:t>
            </w:r>
          </w:p>
        </w:tc>
      </w:tr>
      <w:tr w:rsidR="00C42A2F" w14:paraId="6CDD4AA1" w14:textId="77777777" w:rsidTr="4565F730">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58394B" w14:textId="77777777" w:rsidR="00C42A2F" w:rsidRDefault="00F95AEB">
            <w:pPr>
              <w:spacing w:before="240"/>
              <w:rPr>
                <w:b/>
              </w:rPr>
            </w:pPr>
            <w:r>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7AE3EE" w14:textId="66AD3BCE" w:rsidR="0052243B" w:rsidRDefault="00F95AEB">
            <w:pPr>
              <w:spacing w:before="240"/>
            </w:pPr>
            <w:r>
              <w:t>The breakdown of the Charges is a</w:t>
            </w:r>
            <w:r w:rsidR="0052243B">
              <w:t xml:space="preserve">s per </w:t>
            </w:r>
            <w:r w:rsidR="32741795">
              <w:t xml:space="preserve">Proposal for UX, API and MOD Cloud Support Services </w:t>
            </w:r>
            <w:r w:rsidR="00987715">
              <w:t>v1.0 dated 8th Oct 2022</w:t>
            </w:r>
          </w:p>
          <w:p w14:paraId="6DD704BA" w14:textId="6670E987" w:rsidR="00C42A2F" w:rsidRDefault="33328B72" w:rsidP="4565F730">
            <w:pPr>
              <w:spacing w:before="240"/>
              <w:rPr>
                <w:color w:val="000000" w:themeColor="text1"/>
              </w:rPr>
            </w:pPr>
            <w:r w:rsidRPr="4565F730">
              <w:rPr>
                <w:color w:val="000000" w:themeColor="text1"/>
              </w:rPr>
              <w:t>(See Schedule 1)</w:t>
            </w:r>
          </w:p>
        </w:tc>
      </w:tr>
    </w:tbl>
    <w:p w14:paraId="0084F475" w14:textId="77777777" w:rsidR="00C42A2F" w:rsidRDefault="00C42A2F"/>
    <w:p w14:paraId="07A2EAA0" w14:textId="77777777" w:rsidR="00C42A2F" w:rsidRDefault="00F95AEB">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C42A2F" w14:paraId="71466C71" w14:textId="77777777" w:rsidTr="4565F730">
        <w:trPr>
          <w:trHeight w:val="164"/>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0F9F7F" w14:textId="77777777" w:rsidR="00C42A2F" w:rsidRDefault="00F95AEB">
            <w:pPr>
              <w:spacing w:before="240"/>
              <w:rPr>
                <w:b/>
              </w:rPr>
            </w:pPr>
            <w:r>
              <w:rPr>
                <w:b/>
              </w:rPr>
              <w:t>Performance of the Service and Deliverables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886AA6" w14:textId="2BF1B7B6" w:rsidR="7355E8C9" w:rsidRDefault="7355E8C9" w:rsidP="4565F730">
            <w:pPr>
              <w:spacing w:before="240"/>
            </w:pPr>
            <w:r w:rsidRPr="4565F730">
              <w:rPr>
                <w:color w:val="000000" w:themeColor="text1"/>
              </w:rPr>
              <w:t>The payments will not be made unless the acceptance criteria have been met at each of the defined milestones</w:t>
            </w:r>
          </w:p>
          <w:p w14:paraId="42667FED" w14:textId="0F3C64AF" w:rsidR="00C42A2F" w:rsidRDefault="0052243B">
            <w:pPr>
              <w:spacing w:before="240"/>
            </w:pPr>
            <w:r w:rsidRPr="0052243B">
              <w:t xml:space="preserve">As per </w:t>
            </w:r>
            <w:r w:rsidR="00AB1420" w:rsidRPr="00AB1420">
              <w:t xml:space="preserve">Proposal for UX, API and MOD Cloud Support Services </w:t>
            </w:r>
            <w:r w:rsidR="00987715">
              <w:t>v1.0 dated 8th Oct 2022</w:t>
            </w:r>
          </w:p>
        </w:tc>
      </w:tr>
      <w:tr w:rsidR="00C42A2F" w14:paraId="29F41BA1" w14:textId="77777777" w:rsidTr="4565F730">
        <w:trPr>
          <w:trHeight w:val="83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BB1C32" w14:textId="77777777" w:rsidR="00C42A2F" w:rsidRDefault="00F95AEB">
            <w:pPr>
              <w:spacing w:before="240"/>
              <w:rPr>
                <w:b/>
              </w:rPr>
            </w:pPr>
            <w:r>
              <w:rPr>
                <w:b/>
              </w:rPr>
              <w:t>Guarantee</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35686D" w14:textId="77777777" w:rsidR="00C42A2F" w:rsidRDefault="00F95AEB">
            <w:pPr>
              <w:spacing w:before="240"/>
            </w:pPr>
            <w:r>
              <w:t>N/A</w:t>
            </w:r>
          </w:p>
        </w:tc>
      </w:tr>
      <w:tr w:rsidR="00C42A2F" w14:paraId="2B8BE2BA" w14:textId="77777777" w:rsidTr="4565F730">
        <w:trPr>
          <w:trHeight w:val="161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D4B6E6" w14:textId="77777777" w:rsidR="00C42A2F" w:rsidRDefault="00F95AEB">
            <w:pPr>
              <w:spacing w:before="240"/>
              <w:rPr>
                <w:b/>
              </w:rPr>
            </w:pPr>
            <w:r>
              <w:rPr>
                <w:b/>
              </w:rPr>
              <w:lastRenderedPageBreak/>
              <w:t>Warranties, representations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794D01" w14:textId="77777777" w:rsidR="00C42A2F" w:rsidRDefault="00F95AEB">
            <w:pPr>
              <w:spacing w:before="240"/>
            </w:pPr>
            <w:r>
              <w:t>N/A</w:t>
            </w:r>
          </w:p>
        </w:tc>
      </w:tr>
      <w:tr w:rsidR="00C42A2F" w14:paraId="0307BCCA" w14:textId="77777777" w:rsidTr="4565F730">
        <w:trPr>
          <w:trHeight w:val="13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85B85D" w14:textId="77777777" w:rsidR="00C42A2F" w:rsidRDefault="00F95AEB">
            <w:pPr>
              <w:spacing w:before="240"/>
              <w:rPr>
                <w:b/>
              </w:rPr>
            </w:pPr>
            <w:r>
              <w:rPr>
                <w:b/>
              </w:rPr>
              <w:t>Supplemental requirements in addition to the Call-Off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FE8382" w14:textId="77777777" w:rsidR="00C42A2F" w:rsidRDefault="00F95AEB">
            <w:pPr>
              <w:spacing w:before="240"/>
            </w:pPr>
            <w:r>
              <w:t>N/A</w:t>
            </w:r>
          </w:p>
        </w:tc>
      </w:tr>
      <w:tr w:rsidR="00C42A2F" w14:paraId="52AB86FD" w14:textId="77777777" w:rsidTr="4565F730">
        <w:trPr>
          <w:trHeight w:val="219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E24B73" w14:textId="77777777" w:rsidR="00C42A2F" w:rsidRDefault="00F95AEB">
            <w:pPr>
              <w:spacing w:before="240"/>
              <w:rPr>
                <w:b/>
              </w:rPr>
            </w:pPr>
            <w:r>
              <w:rPr>
                <w:b/>
              </w:rPr>
              <w:t>Alternative clauses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757237" w14:textId="77777777" w:rsidR="00C42A2F" w:rsidRDefault="00F95AEB">
            <w:pPr>
              <w:spacing w:before="240"/>
            </w:pPr>
            <w:r>
              <w:t>N/A</w:t>
            </w:r>
          </w:p>
        </w:tc>
      </w:tr>
      <w:tr w:rsidR="00C42A2F" w14:paraId="2C9A72B2" w14:textId="77777777" w:rsidTr="4565F730">
        <w:trPr>
          <w:trHeight w:val="14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667E0A" w14:textId="77777777" w:rsidR="00C42A2F" w:rsidRDefault="00F95AEB">
            <w:pPr>
              <w:spacing w:before="240"/>
              <w:rPr>
                <w:b/>
              </w:rPr>
            </w:pPr>
            <w:r>
              <w:rPr>
                <w:b/>
              </w:rPr>
              <w:t>Buyer specific amendments to/refinements of the Call-Off Contract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B3FB3C"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5J (</w:t>
            </w:r>
            <w:proofErr w:type="spellStart"/>
            <w:r w:rsidRPr="0030480B">
              <w:rPr>
                <w:rFonts w:eastAsia="Times New Roman"/>
              </w:rPr>
              <w:t>Edn</w:t>
            </w:r>
            <w:proofErr w:type="spellEnd"/>
            <w:r w:rsidRPr="0030480B">
              <w:rPr>
                <w:rFonts w:eastAsia="Times New Roman"/>
              </w:rPr>
              <w:t xml:space="preserve"> 18/11/16) - Unique Identifiers </w:t>
            </w:r>
          </w:p>
          <w:p w14:paraId="29B9ECDD"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76 (</w:t>
            </w:r>
            <w:proofErr w:type="spellStart"/>
            <w:r w:rsidRPr="0030480B">
              <w:rPr>
                <w:rFonts w:eastAsia="Times New Roman"/>
              </w:rPr>
              <w:t>Edn</w:t>
            </w:r>
            <w:proofErr w:type="spellEnd"/>
            <w:r w:rsidRPr="0030480B">
              <w:rPr>
                <w:rFonts w:eastAsia="Times New Roman"/>
              </w:rPr>
              <w:t xml:space="preserve"> 06/21) - Contractor's Personnel at Government Establishments </w:t>
            </w:r>
          </w:p>
          <w:p w14:paraId="5CC09960"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129J (</w:t>
            </w:r>
            <w:proofErr w:type="spellStart"/>
            <w:r w:rsidRPr="0030480B">
              <w:rPr>
                <w:rFonts w:eastAsia="Times New Roman"/>
              </w:rPr>
              <w:t>Edn</w:t>
            </w:r>
            <w:proofErr w:type="spellEnd"/>
            <w:r w:rsidRPr="0030480B">
              <w:rPr>
                <w:rFonts w:eastAsia="Times New Roman"/>
              </w:rPr>
              <w:t xml:space="preserve"> 18/11/16) - Use of Electronic Business Delivery Form </w:t>
            </w:r>
          </w:p>
          <w:p w14:paraId="63C8CF77"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501 (</w:t>
            </w:r>
            <w:proofErr w:type="spellStart"/>
            <w:r w:rsidRPr="0030480B">
              <w:rPr>
                <w:rFonts w:eastAsia="Times New Roman"/>
              </w:rPr>
              <w:t>Edn</w:t>
            </w:r>
            <w:proofErr w:type="spellEnd"/>
            <w:r w:rsidRPr="0030480B">
              <w:rPr>
                <w:rFonts w:eastAsia="Times New Roman"/>
              </w:rPr>
              <w:t xml:space="preserve"> 11/17) - Definitions &amp; Interpretations </w:t>
            </w:r>
          </w:p>
          <w:p w14:paraId="29CBEF09"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502 (</w:t>
            </w:r>
            <w:proofErr w:type="spellStart"/>
            <w:r w:rsidRPr="0030480B">
              <w:rPr>
                <w:rFonts w:eastAsia="Times New Roman"/>
              </w:rPr>
              <w:t>Edn</w:t>
            </w:r>
            <w:proofErr w:type="spellEnd"/>
            <w:r w:rsidRPr="0030480B">
              <w:rPr>
                <w:rFonts w:eastAsia="Times New Roman"/>
              </w:rPr>
              <w:t xml:space="preserve"> 05/17) - Specifications Changes </w:t>
            </w:r>
          </w:p>
          <w:p w14:paraId="0F9DE7D7"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503 (</w:t>
            </w:r>
            <w:proofErr w:type="spellStart"/>
            <w:r w:rsidRPr="0030480B">
              <w:rPr>
                <w:rFonts w:eastAsia="Times New Roman"/>
              </w:rPr>
              <w:t>Edn</w:t>
            </w:r>
            <w:proofErr w:type="spellEnd"/>
            <w:r w:rsidRPr="0030480B">
              <w:rPr>
                <w:rFonts w:eastAsia="Times New Roman"/>
              </w:rPr>
              <w:t xml:space="preserve"> 12/14) - Formal Amendments to Contract </w:t>
            </w:r>
          </w:p>
          <w:p w14:paraId="37D3E618"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507 (</w:t>
            </w:r>
            <w:proofErr w:type="spellStart"/>
            <w:r w:rsidRPr="0030480B">
              <w:rPr>
                <w:rFonts w:eastAsia="Times New Roman"/>
              </w:rPr>
              <w:t>Edn</w:t>
            </w:r>
            <w:proofErr w:type="spellEnd"/>
            <w:r w:rsidRPr="0030480B">
              <w:rPr>
                <w:rFonts w:eastAsia="Times New Roman"/>
              </w:rPr>
              <w:t xml:space="preserve"> 10/18) – Delivery </w:t>
            </w:r>
          </w:p>
          <w:p w14:paraId="572EE907"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513 (</w:t>
            </w:r>
            <w:proofErr w:type="spellStart"/>
            <w:r w:rsidRPr="0030480B">
              <w:rPr>
                <w:rFonts w:eastAsia="Times New Roman"/>
              </w:rPr>
              <w:t>Edn</w:t>
            </w:r>
            <w:proofErr w:type="spellEnd"/>
            <w:r w:rsidRPr="0030480B">
              <w:rPr>
                <w:rFonts w:eastAsia="Times New Roman"/>
              </w:rPr>
              <w:t xml:space="preserve"> 11/16) - Value Added Tax </w:t>
            </w:r>
          </w:p>
          <w:p w14:paraId="3DAEA83B"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514 (</w:t>
            </w:r>
            <w:proofErr w:type="spellStart"/>
            <w:r w:rsidRPr="0030480B">
              <w:rPr>
                <w:rFonts w:eastAsia="Times New Roman"/>
              </w:rPr>
              <w:t>Edn</w:t>
            </w:r>
            <w:proofErr w:type="spellEnd"/>
            <w:r w:rsidRPr="0030480B">
              <w:rPr>
                <w:rFonts w:eastAsia="Times New Roman"/>
              </w:rPr>
              <w:t xml:space="preserve"> 08/15) - Material Breach </w:t>
            </w:r>
          </w:p>
          <w:p w14:paraId="7078AE7B"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515 (</w:t>
            </w:r>
            <w:proofErr w:type="spellStart"/>
            <w:r w:rsidRPr="0030480B">
              <w:rPr>
                <w:rFonts w:eastAsia="Times New Roman"/>
              </w:rPr>
              <w:t>Edn</w:t>
            </w:r>
            <w:proofErr w:type="spellEnd"/>
            <w:r w:rsidRPr="0030480B">
              <w:rPr>
                <w:rFonts w:eastAsia="Times New Roman"/>
              </w:rPr>
              <w:t xml:space="preserve"> 06/21) - Bankruptcy and Insolvency </w:t>
            </w:r>
          </w:p>
          <w:p w14:paraId="60CA96B9"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516 (</w:t>
            </w:r>
            <w:proofErr w:type="spellStart"/>
            <w:r w:rsidRPr="0030480B">
              <w:rPr>
                <w:rFonts w:eastAsia="Times New Roman"/>
              </w:rPr>
              <w:t>Edn</w:t>
            </w:r>
            <w:proofErr w:type="spellEnd"/>
            <w:r w:rsidRPr="0030480B">
              <w:rPr>
                <w:rFonts w:eastAsia="Times New Roman"/>
              </w:rPr>
              <w:t xml:space="preserve"> 04/12) – Equality </w:t>
            </w:r>
          </w:p>
          <w:p w14:paraId="570522BA"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518 (</w:t>
            </w:r>
            <w:proofErr w:type="spellStart"/>
            <w:r w:rsidRPr="0030480B">
              <w:rPr>
                <w:rFonts w:eastAsia="Times New Roman"/>
              </w:rPr>
              <w:t>Edn</w:t>
            </w:r>
            <w:proofErr w:type="spellEnd"/>
            <w:r w:rsidRPr="0030480B">
              <w:rPr>
                <w:rFonts w:eastAsia="Times New Roman"/>
              </w:rPr>
              <w:t xml:space="preserve"> 02/17) – Transfer </w:t>
            </w:r>
          </w:p>
          <w:p w14:paraId="7B122C82"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520 (</w:t>
            </w:r>
            <w:proofErr w:type="spellStart"/>
            <w:r w:rsidRPr="0030480B">
              <w:rPr>
                <w:rFonts w:eastAsia="Times New Roman"/>
              </w:rPr>
              <w:t>Edn</w:t>
            </w:r>
            <w:proofErr w:type="spellEnd"/>
            <w:r w:rsidRPr="0030480B">
              <w:rPr>
                <w:rFonts w:eastAsia="Times New Roman"/>
              </w:rPr>
              <w:t xml:space="preserve"> 05/18) - Corrupt Gifts and Payments of Commission </w:t>
            </w:r>
          </w:p>
          <w:p w14:paraId="0342697F"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522 (</w:t>
            </w:r>
            <w:proofErr w:type="spellStart"/>
            <w:r w:rsidRPr="0030480B">
              <w:rPr>
                <w:rFonts w:eastAsia="Times New Roman"/>
              </w:rPr>
              <w:t>Edn</w:t>
            </w:r>
            <w:proofErr w:type="spellEnd"/>
            <w:r w:rsidRPr="0030480B">
              <w:rPr>
                <w:rFonts w:eastAsia="Times New Roman"/>
              </w:rPr>
              <w:t xml:space="preserve"> 11/17) - Payment and Recovery of Sums Dues</w:t>
            </w:r>
          </w:p>
          <w:p w14:paraId="25D5E0C4"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526 (</w:t>
            </w:r>
            <w:proofErr w:type="spellStart"/>
            <w:r w:rsidRPr="0030480B">
              <w:rPr>
                <w:rFonts w:eastAsia="Times New Roman"/>
              </w:rPr>
              <w:t>Edn</w:t>
            </w:r>
            <w:proofErr w:type="spellEnd"/>
            <w:r w:rsidRPr="0030480B">
              <w:rPr>
                <w:rFonts w:eastAsia="Times New Roman"/>
              </w:rPr>
              <w:t xml:space="preserve"> 08/02) – Notices </w:t>
            </w:r>
          </w:p>
          <w:p w14:paraId="191C7874"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lastRenderedPageBreak/>
              <w:t>DEFCON 527 (</w:t>
            </w:r>
            <w:proofErr w:type="spellStart"/>
            <w:r w:rsidRPr="0030480B">
              <w:rPr>
                <w:rFonts w:eastAsia="Times New Roman"/>
              </w:rPr>
              <w:t>Edn</w:t>
            </w:r>
            <w:proofErr w:type="spellEnd"/>
            <w:r w:rsidRPr="0030480B">
              <w:rPr>
                <w:rFonts w:eastAsia="Times New Roman"/>
              </w:rPr>
              <w:t xml:space="preserve"> 09/97) - Waiver DEFCON </w:t>
            </w:r>
          </w:p>
          <w:p w14:paraId="7445BBED"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529 (</w:t>
            </w:r>
            <w:proofErr w:type="spellStart"/>
            <w:r w:rsidRPr="0030480B">
              <w:rPr>
                <w:rFonts w:eastAsia="Times New Roman"/>
              </w:rPr>
              <w:t>Edn</w:t>
            </w:r>
            <w:proofErr w:type="spellEnd"/>
            <w:r w:rsidRPr="0030480B">
              <w:rPr>
                <w:rFonts w:eastAsia="Times New Roman"/>
              </w:rPr>
              <w:t xml:space="preserve"> 09/97) - Law (English) </w:t>
            </w:r>
          </w:p>
          <w:p w14:paraId="32475F5F"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531 (</w:t>
            </w:r>
            <w:proofErr w:type="spellStart"/>
            <w:r w:rsidRPr="0030480B">
              <w:rPr>
                <w:rFonts w:eastAsia="Times New Roman"/>
              </w:rPr>
              <w:t>Edn</w:t>
            </w:r>
            <w:proofErr w:type="spellEnd"/>
            <w:r w:rsidRPr="0030480B">
              <w:rPr>
                <w:rFonts w:eastAsia="Times New Roman"/>
              </w:rPr>
              <w:t xml:space="preserve"> 11/14) - Disclosure of Information </w:t>
            </w:r>
          </w:p>
          <w:p w14:paraId="7722851E"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532A (</w:t>
            </w:r>
            <w:proofErr w:type="spellStart"/>
            <w:r w:rsidRPr="0030480B">
              <w:rPr>
                <w:rFonts w:eastAsia="Times New Roman"/>
              </w:rPr>
              <w:t>Edn</w:t>
            </w:r>
            <w:proofErr w:type="spellEnd"/>
            <w:r w:rsidRPr="0030480B">
              <w:rPr>
                <w:rFonts w:eastAsia="Times New Roman"/>
              </w:rPr>
              <w:t xml:space="preserve"> 04/20) - Protection of Personal Data </w:t>
            </w:r>
          </w:p>
          <w:p w14:paraId="0259C64A"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534 (</w:t>
            </w:r>
            <w:proofErr w:type="spellStart"/>
            <w:r w:rsidRPr="0030480B">
              <w:rPr>
                <w:rFonts w:eastAsia="Times New Roman"/>
              </w:rPr>
              <w:t>Edn</w:t>
            </w:r>
            <w:proofErr w:type="spellEnd"/>
            <w:r w:rsidRPr="0030480B">
              <w:rPr>
                <w:rFonts w:eastAsia="Times New Roman"/>
              </w:rPr>
              <w:t xml:space="preserve"> 06/21) - Sub Contracting and Prompt Payment </w:t>
            </w:r>
          </w:p>
          <w:p w14:paraId="4918B80F"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537 (</w:t>
            </w:r>
            <w:proofErr w:type="spellStart"/>
            <w:r w:rsidRPr="0030480B">
              <w:rPr>
                <w:rFonts w:eastAsia="Times New Roman"/>
              </w:rPr>
              <w:t>Edn</w:t>
            </w:r>
            <w:proofErr w:type="spellEnd"/>
            <w:r w:rsidRPr="0030480B">
              <w:rPr>
                <w:rFonts w:eastAsia="Times New Roman"/>
              </w:rPr>
              <w:t xml:space="preserve"> 06/02) - Rights of Third Parties </w:t>
            </w:r>
          </w:p>
          <w:p w14:paraId="5459F39D"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538 (</w:t>
            </w:r>
            <w:proofErr w:type="spellStart"/>
            <w:r w:rsidRPr="0030480B">
              <w:rPr>
                <w:rFonts w:eastAsia="Times New Roman"/>
              </w:rPr>
              <w:t>Edn</w:t>
            </w:r>
            <w:proofErr w:type="spellEnd"/>
            <w:r w:rsidRPr="0030480B">
              <w:rPr>
                <w:rFonts w:eastAsia="Times New Roman"/>
              </w:rPr>
              <w:t xml:space="preserve"> 06/02) – Severability </w:t>
            </w:r>
          </w:p>
          <w:p w14:paraId="19E3A88D"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539 (</w:t>
            </w:r>
            <w:proofErr w:type="spellStart"/>
            <w:r w:rsidRPr="0030480B">
              <w:rPr>
                <w:rFonts w:eastAsia="Times New Roman"/>
              </w:rPr>
              <w:t>Edn</w:t>
            </w:r>
            <w:proofErr w:type="spellEnd"/>
            <w:r w:rsidRPr="0030480B">
              <w:rPr>
                <w:rFonts w:eastAsia="Times New Roman"/>
              </w:rPr>
              <w:t xml:space="preserve"> 08/13) - Transparency </w:t>
            </w:r>
          </w:p>
          <w:p w14:paraId="4DC5ECE2"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550 (</w:t>
            </w:r>
            <w:proofErr w:type="spellStart"/>
            <w:r w:rsidRPr="0030480B">
              <w:rPr>
                <w:rFonts w:eastAsia="Times New Roman"/>
              </w:rPr>
              <w:t>Edn</w:t>
            </w:r>
            <w:proofErr w:type="spellEnd"/>
            <w:r w:rsidRPr="0030480B">
              <w:rPr>
                <w:rFonts w:eastAsia="Times New Roman"/>
              </w:rPr>
              <w:t xml:space="preserve"> 02/14) - Child Labour and Employment Law </w:t>
            </w:r>
          </w:p>
          <w:p w14:paraId="3D1D74C4"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566 (</w:t>
            </w:r>
            <w:proofErr w:type="spellStart"/>
            <w:r w:rsidRPr="0030480B">
              <w:rPr>
                <w:rFonts w:eastAsia="Times New Roman"/>
              </w:rPr>
              <w:t>Edn</w:t>
            </w:r>
            <w:proofErr w:type="spellEnd"/>
            <w:r w:rsidRPr="0030480B">
              <w:rPr>
                <w:rFonts w:eastAsia="Times New Roman"/>
              </w:rPr>
              <w:t xml:space="preserve"> 110/21) - Change of Control of Contractor </w:t>
            </w:r>
          </w:p>
          <w:p w14:paraId="2E1554CD"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602B (</w:t>
            </w:r>
            <w:proofErr w:type="spellStart"/>
            <w:r w:rsidRPr="0030480B">
              <w:rPr>
                <w:rFonts w:eastAsia="Times New Roman"/>
              </w:rPr>
              <w:t>Edn</w:t>
            </w:r>
            <w:proofErr w:type="spellEnd"/>
            <w:r w:rsidRPr="0030480B">
              <w:rPr>
                <w:rFonts w:eastAsia="Times New Roman"/>
              </w:rPr>
              <w:t xml:space="preserve"> 12/06) - Quality Assurance (without Deliverable Quality Plan) </w:t>
            </w:r>
          </w:p>
          <w:p w14:paraId="56767D66" w14:textId="77777777" w:rsidR="00DF6DEF" w:rsidRDefault="0030480B" w:rsidP="0030480B">
            <w:pPr>
              <w:suppressAutoHyphens w:val="0"/>
              <w:autoSpaceDN/>
              <w:spacing w:before="240" w:line="240" w:lineRule="auto"/>
              <w:textAlignment w:val="auto"/>
              <w:rPr>
                <w:rFonts w:eastAsia="Times New Roman"/>
              </w:rPr>
            </w:pPr>
            <w:r w:rsidRPr="0030480B">
              <w:rPr>
                <w:rFonts w:eastAsia="Times New Roman"/>
              </w:rPr>
              <w:t>DEFCON 605 (</w:t>
            </w:r>
            <w:proofErr w:type="spellStart"/>
            <w:r w:rsidRPr="0030480B">
              <w:rPr>
                <w:rFonts w:eastAsia="Times New Roman"/>
              </w:rPr>
              <w:t>Edn</w:t>
            </w:r>
            <w:proofErr w:type="spellEnd"/>
            <w:r w:rsidRPr="0030480B">
              <w:rPr>
                <w:rFonts w:eastAsia="Times New Roman"/>
              </w:rPr>
              <w:t xml:space="preserve"> 06/14) - Financial Reports </w:t>
            </w:r>
          </w:p>
          <w:p w14:paraId="03630EE6" w14:textId="3F8117AF"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609 (</w:t>
            </w:r>
            <w:proofErr w:type="spellStart"/>
            <w:r w:rsidRPr="0030480B">
              <w:rPr>
                <w:rFonts w:eastAsia="Times New Roman"/>
              </w:rPr>
              <w:t>Edn</w:t>
            </w:r>
            <w:proofErr w:type="spellEnd"/>
            <w:r w:rsidRPr="0030480B">
              <w:rPr>
                <w:rFonts w:eastAsia="Times New Roman"/>
              </w:rPr>
              <w:t xml:space="preserve"> 08/18) - Contractor’s Records </w:t>
            </w:r>
          </w:p>
          <w:p w14:paraId="0A3F398B"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620 (</w:t>
            </w:r>
            <w:proofErr w:type="spellStart"/>
            <w:r w:rsidRPr="0030480B">
              <w:rPr>
                <w:rFonts w:eastAsia="Times New Roman"/>
              </w:rPr>
              <w:t>Edn</w:t>
            </w:r>
            <w:proofErr w:type="spellEnd"/>
            <w:r w:rsidRPr="0030480B">
              <w:rPr>
                <w:rFonts w:eastAsia="Times New Roman"/>
              </w:rPr>
              <w:t xml:space="preserve"> 05/17) - Contract Change Control Procedure </w:t>
            </w:r>
          </w:p>
          <w:p w14:paraId="368F2E83"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632 (</w:t>
            </w:r>
            <w:proofErr w:type="spellStart"/>
            <w:r w:rsidRPr="0030480B">
              <w:rPr>
                <w:rFonts w:eastAsia="Times New Roman"/>
              </w:rPr>
              <w:t>Edn</w:t>
            </w:r>
            <w:proofErr w:type="spellEnd"/>
            <w:r w:rsidRPr="0030480B">
              <w:rPr>
                <w:rFonts w:eastAsia="Times New Roman"/>
              </w:rPr>
              <w:t xml:space="preserve"> 06/21) - Third Party Intellectual Property – Rights &amp; Restrictions </w:t>
            </w:r>
          </w:p>
          <w:p w14:paraId="2DF82717"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656A (</w:t>
            </w:r>
            <w:proofErr w:type="spellStart"/>
            <w:r w:rsidRPr="0030480B">
              <w:rPr>
                <w:rFonts w:eastAsia="Times New Roman"/>
              </w:rPr>
              <w:t>Edn</w:t>
            </w:r>
            <w:proofErr w:type="spellEnd"/>
            <w:r w:rsidRPr="0030480B">
              <w:rPr>
                <w:rFonts w:eastAsia="Times New Roman"/>
              </w:rPr>
              <w:t xml:space="preserve"> 08/16) - Termination for Convenience – Under £5M </w:t>
            </w:r>
          </w:p>
          <w:p w14:paraId="24006C7B"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670 (</w:t>
            </w:r>
            <w:proofErr w:type="spellStart"/>
            <w:r w:rsidRPr="0030480B">
              <w:rPr>
                <w:rFonts w:eastAsia="Times New Roman"/>
              </w:rPr>
              <w:t>Edn</w:t>
            </w:r>
            <w:proofErr w:type="spellEnd"/>
            <w:r w:rsidRPr="0030480B">
              <w:rPr>
                <w:rFonts w:eastAsia="Times New Roman"/>
              </w:rPr>
              <w:t xml:space="preserve"> 02/17) - Tax Compliance </w:t>
            </w:r>
          </w:p>
          <w:p w14:paraId="3F4E7D54" w14:textId="77777777" w:rsidR="0030480B" w:rsidRPr="0030480B" w:rsidRDefault="0030480B" w:rsidP="0030480B">
            <w:pPr>
              <w:suppressAutoHyphens w:val="0"/>
              <w:autoSpaceDN/>
              <w:spacing w:before="240" w:line="240" w:lineRule="auto"/>
              <w:textAlignment w:val="auto"/>
              <w:rPr>
                <w:rFonts w:eastAsia="Times New Roman"/>
              </w:rPr>
            </w:pPr>
            <w:r w:rsidRPr="0030480B">
              <w:rPr>
                <w:rFonts w:eastAsia="Times New Roman"/>
              </w:rPr>
              <w:t>DEFCON 694 (</w:t>
            </w:r>
            <w:proofErr w:type="spellStart"/>
            <w:r w:rsidRPr="0030480B">
              <w:rPr>
                <w:rFonts w:eastAsia="Times New Roman"/>
              </w:rPr>
              <w:t>Edn</w:t>
            </w:r>
            <w:proofErr w:type="spellEnd"/>
            <w:r w:rsidRPr="0030480B">
              <w:rPr>
                <w:rFonts w:eastAsia="Times New Roman"/>
              </w:rPr>
              <w:t xml:space="preserve"> 07/18 - Accounting For Property of the Authority</w:t>
            </w:r>
          </w:p>
          <w:p w14:paraId="0BFE0F37" w14:textId="6493C737" w:rsidR="00C42A2F" w:rsidRDefault="00C42A2F">
            <w:pPr>
              <w:spacing w:before="240"/>
            </w:pPr>
          </w:p>
        </w:tc>
      </w:tr>
      <w:tr w:rsidR="00C42A2F" w14:paraId="0EBF206A" w14:textId="77777777" w:rsidTr="4565F730">
        <w:trPr>
          <w:trHeight w:val="80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2ED59B" w14:textId="77777777" w:rsidR="00C42A2F" w:rsidRDefault="00F95AEB">
            <w:pPr>
              <w:spacing w:before="240"/>
              <w:rPr>
                <w:b/>
              </w:rPr>
            </w:pPr>
            <w:r>
              <w:rPr>
                <w:b/>
              </w:rPr>
              <w:lastRenderedPageBreak/>
              <w:t>Public Services Network (PSN)</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C564F6" w14:textId="77777777" w:rsidR="00C42A2F" w:rsidRDefault="00F95AEB">
            <w:pPr>
              <w:spacing w:before="240"/>
            </w:pPr>
            <w:r>
              <w:t>N/A</w:t>
            </w:r>
          </w:p>
        </w:tc>
      </w:tr>
      <w:tr w:rsidR="00C42A2F" w14:paraId="1B4258CD" w14:textId="77777777" w:rsidTr="4565F730">
        <w:trPr>
          <w:trHeight w:val="87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4B3D7A" w14:textId="77777777" w:rsidR="00C42A2F" w:rsidRDefault="00F95AEB">
            <w:pPr>
              <w:spacing w:before="240"/>
              <w:rPr>
                <w:b/>
              </w:rPr>
            </w:pPr>
            <w:r>
              <w:rPr>
                <w:b/>
              </w:rPr>
              <w:t>Personal Data and Data Subjects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824949" w14:textId="77777777" w:rsidR="00C42A2F" w:rsidRDefault="00F95AEB">
            <w:pPr>
              <w:spacing w:before="240"/>
            </w:pPr>
            <w:r>
              <w:t>N/A</w:t>
            </w:r>
          </w:p>
        </w:tc>
      </w:tr>
    </w:tbl>
    <w:p w14:paraId="5B557DCC" w14:textId="77777777" w:rsidR="00C42A2F" w:rsidRDefault="00F95AEB">
      <w:pPr>
        <w:spacing w:before="240" w:after="240"/>
      </w:pPr>
      <w:r>
        <w:t xml:space="preserve"> </w:t>
      </w:r>
    </w:p>
    <w:p w14:paraId="79C7E654" w14:textId="77777777" w:rsidR="00C42A2F" w:rsidRDefault="00F95AEB">
      <w:pPr>
        <w:pStyle w:val="Heading3"/>
        <w:rPr>
          <w:color w:val="auto"/>
        </w:rPr>
      </w:pPr>
      <w:r>
        <w:rPr>
          <w:color w:val="auto"/>
        </w:rPr>
        <w:lastRenderedPageBreak/>
        <w:t xml:space="preserve">1. </w:t>
      </w:r>
      <w:r>
        <w:rPr>
          <w:color w:val="auto"/>
        </w:rPr>
        <w:tab/>
        <w:t>Formation of contract</w:t>
      </w:r>
    </w:p>
    <w:p w14:paraId="04DC21F3" w14:textId="77777777" w:rsidR="00C42A2F" w:rsidRDefault="00F95AEB">
      <w:pPr>
        <w:ind w:left="720" w:hanging="720"/>
      </w:pPr>
      <w:r>
        <w:t>1.1</w:t>
      </w:r>
      <w:r>
        <w:tab/>
        <w:t>By signing and returning this Order Form (Part A), the Supplier agrees to enter into a Call-Off Contract with the Buyer.</w:t>
      </w:r>
    </w:p>
    <w:p w14:paraId="0C0F1D74" w14:textId="77777777" w:rsidR="00C42A2F" w:rsidRDefault="00C42A2F">
      <w:pPr>
        <w:ind w:firstLine="720"/>
      </w:pPr>
    </w:p>
    <w:p w14:paraId="3AE9AB21" w14:textId="77777777" w:rsidR="00C42A2F" w:rsidRDefault="00F95AEB">
      <w:pPr>
        <w:ind w:left="720" w:hanging="720"/>
      </w:pPr>
      <w:r>
        <w:t>1.2</w:t>
      </w:r>
      <w:r>
        <w:tab/>
        <w:t>The Parties agree that they have read the Order Form (Part A) and the Call-Off Contract terms and by signing below agree to be bound by this Call-Off Contract.</w:t>
      </w:r>
    </w:p>
    <w:p w14:paraId="3156EF79" w14:textId="77777777" w:rsidR="00C42A2F" w:rsidRDefault="00C42A2F">
      <w:pPr>
        <w:ind w:firstLine="720"/>
      </w:pPr>
    </w:p>
    <w:p w14:paraId="6F2DD0AB" w14:textId="77777777" w:rsidR="00C42A2F" w:rsidRDefault="00F95AEB">
      <w:pPr>
        <w:ind w:left="720" w:hanging="720"/>
      </w:pPr>
      <w:r>
        <w:t>1.3</w:t>
      </w:r>
      <w:r>
        <w:tab/>
        <w:t>This Call-Off Contract will be formed when the Buyer acknowledges receipt of the signed copy of the Order Form from the Supplier.</w:t>
      </w:r>
    </w:p>
    <w:p w14:paraId="4BAB168C" w14:textId="77777777" w:rsidR="00C42A2F" w:rsidRDefault="00C42A2F">
      <w:pPr>
        <w:ind w:firstLine="720"/>
      </w:pPr>
    </w:p>
    <w:p w14:paraId="7D8CDE62" w14:textId="77777777" w:rsidR="00C42A2F" w:rsidRDefault="00F95AE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203C5A87" w14:textId="77777777" w:rsidR="00C42A2F" w:rsidRDefault="00C42A2F"/>
    <w:p w14:paraId="4669A983" w14:textId="77777777" w:rsidR="00C42A2F" w:rsidRDefault="00F95AEB">
      <w:pPr>
        <w:pStyle w:val="Heading3"/>
        <w:rPr>
          <w:color w:val="auto"/>
        </w:rPr>
      </w:pPr>
      <w:r>
        <w:rPr>
          <w:color w:val="auto"/>
        </w:rPr>
        <w:t xml:space="preserve">2. </w:t>
      </w:r>
      <w:r>
        <w:rPr>
          <w:color w:val="auto"/>
        </w:rPr>
        <w:tab/>
        <w:t>Background to the agreement</w:t>
      </w:r>
    </w:p>
    <w:p w14:paraId="5E98D078" w14:textId="77777777" w:rsidR="00C42A2F" w:rsidRDefault="00F95AEB">
      <w:pPr>
        <w:ind w:left="720" w:hanging="720"/>
      </w:pPr>
      <w:r>
        <w:t>2.1</w:t>
      </w:r>
      <w:r>
        <w:tab/>
        <w:t>The Supplier is a provider of G-Cloud Services and agreed to provide the Services under the terms of Framework Agreement number RM1557.12.</w:t>
      </w:r>
    </w:p>
    <w:p w14:paraId="2782692E" w14:textId="77777777" w:rsidR="00C42A2F" w:rsidRDefault="00C42A2F">
      <w:pPr>
        <w:ind w:left="720"/>
      </w:pPr>
    </w:p>
    <w:p w14:paraId="5109DE87" w14:textId="77777777" w:rsidR="00C42A2F" w:rsidRDefault="00F95AEB">
      <w:r>
        <w:t>2.2</w:t>
      </w:r>
      <w:r>
        <w:tab/>
        <w:t>The Buyer provided an Order Form for Services to the Supplier.</w:t>
      </w:r>
    </w:p>
    <w:p w14:paraId="02AAD290" w14:textId="77777777" w:rsidR="00C42A2F" w:rsidRDefault="00C42A2F"/>
    <w:p w14:paraId="6E5C98E7" w14:textId="77777777" w:rsidR="00C42A2F" w:rsidRDefault="00C42A2F">
      <w:pPr>
        <w:pageBreakBefore/>
      </w:pPr>
    </w:p>
    <w:p w14:paraId="7162D7C5" w14:textId="77777777" w:rsidR="00C42A2F" w:rsidRDefault="00C42A2F"/>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C42A2F" w14:paraId="262B9123" w14:textId="77777777" w:rsidTr="4565F730">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7FC8917" w14:textId="77777777" w:rsidR="00C42A2F" w:rsidRDefault="00F95AEB">
            <w:pPr>
              <w:spacing w:before="240"/>
              <w:rPr>
                <w:b/>
              </w:rPr>
            </w:pPr>
            <w:r>
              <w:rPr>
                <w:b/>
              </w:rPr>
              <w:t>Signed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24202E" w14:textId="77777777" w:rsidR="00C42A2F" w:rsidRDefault="00F95AEB">
            <w:pPr>
              <w:spacing w:before="240"/>
            </w:pPr>
            <w:r>
              <w:t>Supplier</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F3630C" w14:textId="77777777" w:rsidR="00C42A2F" w:rsidRDefault="00F95AEB">
            <w:pPr>
              <w:spacing w:before="240"/>
            </w:pPr>
            <w:r>
              <w:t>Buyer</w:t>
            </w:r>
          </w:p>
        </w:tc>
      </w:tr>
      <w:tr w:rsidR="00C42A2F" w14:paraId="32E7B801" w14:textId="77777777" w:rsidTr="4565F730">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6BB405" w14:textId="77777777" w:rsidR="00C42A2F" w:rsidRDefault="00F95AEB">
            <w:pPr>
              <w:spacing w:before="240"/>
              <w:rPr>
                <w:b/>
              </w:rPr>
            </w:pPr>
            <w:r>
              <w:rPr>
                <w:b/>
              </w:rPr>
              <w:t>Name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E60884" w14:textId="2A82BCFB" w:rsidR="00C42A2F" w:rsidRDefault="005C2EBA" w:rsidP="4565F730">
            <w:pPr>
              <w:spacing w:before="240"/>
            </w:pPr>
            <w:r w:rsidRPr="005C2EBA">
              <w:rPr>
                <w:b/>
                <w:bCs/>
                <w:i/>
                <w:iCs/>
              </w:rPr>
              <w:t>Redacted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E1B4F4" w14:textId="1E8AE7E3" w:rsidR="00C42A2F" w:rsidRDefault="005C2EBA">
            <w:pPr>
              <w:spacing w:before="240"/>
            </w:pPr>
            <w:r w:rsidRPr="005C2EBA">
              <w:rPr>
                <w:b/>
                <w:bCs/>
                <w:i/>
                <w:iCs/>
              </w:rPr>
              <w:t>Redacted</w:t>
            </w:r>
          </w:p>
        </w:tc>
      </w:tr>
      <w:tr w:rsidR="00C42A2F" w14:paraId="440DDB4A" w14:textId="77777777" w:rsidTr="4565F730">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8ABD26" w14:textId="77777777" w:rsidR="00C42A2F" w:rsidRDefault="00F95AEB">
            <w:pPr>
              <w:spacing w:before="240"/>
              <w:rPr>
                <w:b/>
              </w:rPr>
            </w:pPr>
            <w:r>
              <w:rPr>
                <w:b/>
              </w:rPr>
              <w:t>Title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876340" w14:textId="54992B01" w:rsidR="00C42A2F" w:rsidRDefault="0F58CF66" w:rsidP="4565F730">
            <w:pPr>
              <w:spacing w:before="240"/>
            </w:pPr>
            <w:r w:rsidRPr="4565F730">
              <w:rPr>
                <w:color w:val="000000" w:themeColor="text1"/>
              </w:rPr>
              <w:t>Sector Director, Defence and Security</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3F75F40" w14:textId="77777777" w:rsidR="00C42A2F" w:rsidRDefault="00F95AEB">
            <w:pPr>
              <w:spacing w:before="240"/>
            </w:pPr>
            <w:r>
              <w:t>Senior Commercial Officer DIO</w:t>
            </w:r>
          </w:p>
        </w:tc>
      </w:tr>
      <w:tr w:rsidR="00C42A2F" w14:paraId="71575F56" w14:textId="77777777" w:rsidTr="4565F730">
        <w:trPr>
          <w:trHeight w:val="84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A272D5" w14:textId="77777777" w:rsidR="00C42A2F" w:rsidRDefault="00F95AEB">
            <w:pPr>
              <w:spacing w:before="240"/>
              <w:rPr>
                <w:b/>
              </w:rPr>
            </w:pPr>
            <w:r>
              <w:rPr>
                <w:b/>
              </w:rPr>
              <w:t>Signature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1C4420" w14:textId="51EEB0E0" w:rsidR="00C42A2F" w:rsidRDefault="005C2EBA">
            <w:r w:rsidRPr="005C2EBA">
              <w:rPr>
                <w:b/>
                <w:bCs/>
                <w:i/>
                <w:iCs/>
              </w:rPr>
              <w:t>Redacted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6E44F0" w14:textId="4D04712B" w:rsidR="00C42A2F" w:rsidRDefault="005C2EBA">
            <w:pPr>
              <w:widowControl w:val="0"/>
            </w:pPr>
            <w:r w:rsidRPr="005C2EBA">
              <w:rPr>
                <w:b/>
                <w:bCs/>
                <w:i/>
                <w:iCs/>
              </w:rPr>
              <w:t>Redacted</w:t>
            </w:r>
          </w:p>
        </w:tc>
      </w:tr>
      <w:tr w:rsidR="00C42A2F" w14:paraId="13ECF9B4" w14:textId="77777777" w:rsidTr="4565F730">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FF15044" w14:textId="77777777" w:rsidR="00C42A2F" w:rsidRDefault="00F95AEB">
            <w:pPr>
              <w:spacing w:before="240"/>
              <w:rPr>
                <w:b/>
              </w:rPr>
            </w:pPr>
            <w:r>
              <w:rPr>
                <w:b/>
              </w:rPr>
              <w:t>Date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11B71" w14:textId="352EB2E6" w:rsidR="00C42A2F" w:rsidRDefault="00DF6DEF">
            <w:pPr>
              <w:spacing w:before="240"/>
            </w:pPr>
            <w:r>
              <w:t>23 November 2022</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A6969D" w14:textId="5DBDD456" w:rsidR="00C42A2F" w:rsidRDefault="00DF6DEF">
            <w:pPr>
              <w:spacing w:before="240"/>
            </w:pPr>
            <w:r>
              <w:t>21</w:t>
            </w:r>
            <w:r w:rsidR="003211EA">
              <w:t xml:space="preserve"> November 2022</w:t>
            </w:r>
          </w:p>
        </w:tc>
      </w:tr>
    </w:tbl>
    <w:p w14:paraId="05341AC1" w14:textId="77777777" w:rsidR="00C42A2F" w:rsidRDefault="00F95AEB">
      <w:pPr>
        <w:spacing w:before="240"/>
        <w:rPr>
          <w:b/>
        </w:rPr>
      </w:pPr>
      <w:r>
        <w:rPr>
          <w:b/>
        </w:rPr>
        <w:t xml:space="preserve"> </w:t>
      </w:r>
    </w:p>
    <w:p w14:paraId="3AF2FF9B" w14:textId="77777777" w:rsidR="00C42A2F" w:rsidRDefault="00F95AEB">
      <w:pPr>
        <w:pStyle w:val="Heading2"/>
      </w:pPr>
      <w:bookmarkStart w:id="3" w:name="_Toc33176233"/>
      <w:r>
        <w:t>Schedule 1: Services</w:t>
      </w:r>
      <w:bookmarkEnd w:id="3"/>
    </w:p>
    <w:p w14:paraId="62BCFD0A" w14:textId="4732C716" w:rsidR="545611E1" w:rsidRDefault="545611E1" w:rsidP="4565F730">
      <w:r>
        <w:t>See Schedule 1</w:t>
      </w:r>
      <w:r w:rsidR="005C2EBA" w:rsidRPr="005C2EBA">
        <w:rPr>
          <w:b/>
          <w:bCs/>
          <w:i/>
          <w:iCs/>
        </w:rPr>
        <w:t xml:space="preserve"> Redacted</w:t>
      </w:r>
    </w:p>
    <w:p w14:paraId="434F91AC" w14:textId="74F4C80E" w:rsidR="00C42A2F" w:rsidRDefault="0052243B">
      <w:pPr>
        <w:spacing w:before="240"/>
        <w:rPr>
          <w:b/>
        </w:rPr>
      </w:pPr>
      <w:r w:rsidRPr="0052243B">
        <w:t xml:space="preserve">As per Digital Support Services – Proposal. </w:t>
      </w:r>
      <w:r w:rsidR="00987715">
        <w:t>v1.0 dated 8th Oct 2022</w:t>
      </w:r>
    </w:p>
    <w:p w14:paraId="5E945AE2" w14:textId="77777777" w:rsidR="00C42A2F" w:rsidRDefault="00F95AEB">
      <w:pPr>
        <w:pStyle w:val="Heading2"/>
      </w:pPr>
      <w:bookmarkStart w:id="4" w:name="_Toc33176234"/>
      <w:r>
        <w:t>Schedule 2: Call-Off Contract charges</w:t>
      </w:r>
      <w:bookmarkEnd w:id="4"/>
    </w:p>
    <w:p w14:paraId="7C6F836A" w14:textId="77777777" w:rsidR="00C42A2F" w:rsidRDefault="00F95AEB">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D116840" w14:textId="77777777" w:rsidR="00C42A2F" w:rsidRDefault="00F95AEB">
      <w:pPr>
        <w:spacing w:before="240"/>
        <w:rPr>
          <w:b/>
        </w:rPr>
      </w:pPr>
      <w:r>
        <w:rPr>
          <w:b/>
        </w:rPr>
        <w:t xml:space="preserve"> </w:t>
      </w:r>
    </w:p>
    <w:p w14:paraId="03B4A0D8" w14:textId="6E4AF191" w:rsidR="00C42A2F" w:rsidRDefault="00DC3F7B">
      <w:pPr>
        <w:rPr>
          <w:sz w:val="32"/>
          <w:szCs w:val="32"/>
        </w:rPr>
      </w:pPr>
      <w:r w:rsidRPr="00AB1420">
        <w:t xml:space="preserve">Proposal for UX, API and MOD Cloud Support Services </w:t>
      </w:r>
      <w:r w:rsidR="00987715">
        <w:t>v1.0 dated 8th Oct 2022</w:t>
      </w:r>
    </w:p>
    <w:p w14:paraId="438B4174" w14:textId="77777777" w:rsidR="00C42A2F" w:rsidRDefault="00C42A2F">
      <w:bookmarkStart w:id="5" w:name="_Toc33176235"/>
    </w:p>
    <w:p w14:paraId="505AE7D1" w14:textId="77777777" w:rsidR="00C42A2F" w:rsidRDefault="00F95AEB">
      <w:pPr>
        <w:pStyle w:val="Heading2"/>
        <w:pageBreakBefore/>
      </w:pPr>
      <w:r>
        <w:lastRenderedPageBreak/>
        <w:t>Part B: Terms and conditions</w:t>
      </w:r>
      <w:bookmarkEnd w:id="5"/>
    </w:p>
    <w:p w14:paraId="4A7C0D40" w14:textId="77777777" w:rsidR="00C42A2F" w:rsidRDefault="00F95AEB">
      <w:pPr>
        <w:pStyle w:val="Heading3"/>
        <w:spacing w:before="0" w:after="100"/>
        <w:rPr>
          <w:color w:val="auto"/>
        </w:rPr>
      </w:pPr>
      <w:r>
        <w:rPr>
          <w:color w:val="auto"/>
        </w:rPr>
        <w:t>1.</w:t>
      </w:r>
      <w:r>
        <w:rPr>
          <w:color w:val="auto"/>
        </w:rPr>
        <w:tab/>
        <w:t>Call-Off Contract Start date and length</w:t>
      </w:r>
    </w:p>
    <w:p w14:paraId="14151F4D" w14:textId="77777777" w:rsidR="00C42A2F" w:rsidRDefault="00F95AEB">
      <w:r>
        <w:t>1.1</w:t>
      </w:r>
      <w:r>
        <w:tab/>
        <w:t>The Supplier must start providing the Services on the date specified in the Order Form.</w:t>
      </w:r>
    </w:p>
    <w:p w14:paraId="095E98A7" w14:textId="77777777" w:rsidR="00C42A2F" w:rsidRDefault="00C42A2F">
      <w:pPr>
        <w:ind w:firstLine="720"/>
      </w:pPr>
    </w:p>
    <w:p w14:paraId="0D1303AE" w14:textId="77777777" w:rsidR="00C42A2F" w:rsidRDefault="00F95AE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2D80E8DA" w14:textId="77777777" w:rsidR="00C42A2F" w:rsidRDefault="00C42A2F">
      <w:pPr>
        <w:ind w:left="720"/>
      </w:pPr>
    </w:p>
    <w:p w14:paraId="4571C757" w14:textId="77777777" w:rsidR="00C42A2F" w:rsidRDefault="00F95AE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8F92DC5" w14:textId="77777777" w:rsidR="00C42A2F" w:rsidRDefault="00C42A2F">
      <w:pPr>
        <w:ind w:left="720"/>
      </w:pPr>
    </w:p>
    <w:p w14:paraId="4A5DBE40" w14:textId="77777777" w:rsidR="00C42A2F" w:rsidRDefault="00F95AEB">
      <w:pPr>
        <w:ind w:left="720" w:hanging="720"/>
      </w:pPr>
      <w:r>
        <w:t>1.4</w:t>
      </w:r>
      <w:r>
        <w:tab/>
        <w:t>The Parties must comply with the requirements under clauses 21.3 to 21.8 if the Buyer reserves the right in the Order Form to extend the contract beyond 24 months.</w:t>
      </w:r>
    </w:p>
    <w:p w14:paraId="0958755F" w14:textId="77777777" w:rsidR="00C42A2F" w:rsidRDefault="00C42A2F">
      <w:pPr>
        <w:spacing w:before="240" w:after="240"/>
      </w:pPr>
    </w:p>
    <w:p w14:paraId="219B6201" w14:textId="77777777" w:rsidR="00C42A2F" w:rsidRDefault="00F95AEB">
      <w:pPr>
        <w:pStyle w:val="Heading3"/>
        <w:spacing w:before="0" w:after="100"/>
        <w:rPr>
          <w:color w:val="auto"/>
        </w:rPr>
      </w:pPr>
      <w:r>
        <w:rPr>
          <w:color w:val="auto"/>
        </w:rPr>
        <w:t>2.</w:t>
      </w:r>
      <w:r>
        <w:rPr>
          <w:color w:val="auto"/>
        </w:rPr>
        <w:tab/>
        <w:t>Incorporation of terms</w:t>
      </w:r>
    </w:p>
    <w:p w14:paraId="610B8572" w14:textId="77777777" w:rsidR="00C42A2F" w:rsidRDefault="00F95AE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20B5264" w14:textId="77777777" w:rsidR="00C42A2F" w:rsidRDefault="00F95AEB">
      <w:pPr>
        <w:pStyle w:val="ListParagraph"/>
        <w:numPr>
          <w:ilvl w:val="0"/>
          <w:numId w:val="3"/>
        </w:numPr>
      </w:pPr>
      <w:r>
        <w:rPr>
          <w:sz w:val="14"/>
          <w:szCs w:val="14"/>
        </w:rPr>
        <w:t xml:space="preserve"> </w:t>
      </w:r>
      <w:r>
        <w:t>4.1 (Warranties and representations)</w:t>
      </w:r>
    </w:p>
    <w:p w14:paraId="57646FFD" w14:textId="77777777" w:rsidR="00C42A2F" w:rsidRDefault="00F95AEB">
      <w:pPr>
        <w:pStyle w:val="ListParagraph"/>
        <w:numPr>
          <w:ilvl w:val="0"/>
          <w:numId w:val="3"/>
        </w:numPr>
      </w:pPr>
      <w:r>
        <w:t>4.2 to 4.7 (Liability)</w:t>
      </w:r>
    </w:p>
    <w:p w14:paraId="43291673" w14:textId="77777777" w:rsidR="00C42A2F" w:rsidRDefault="00F95AEB">
      <w:pPr>
        <w:pStyle w:val="ListParagraph"/>
        <w:numPr>
          <w:ilvl w:val="0"/>
          <w:numId w:val="3"/>
        </w:numPr>
      </w:pPr>
      <w:r>
        <w:t>4.11 to 4.12 (IR35)</w:t>
      </w:r>
    </w:p>
    <w:p w14:paraId="1A4F15F1" w14:textId="77777777" w:rsidR="00C42A2F" w:rsidRDefault="00F95AEB">
      <w:pPr>
        <w:pStyle w:val="ListParagraph"/>
        <w:numPr>
          <w:ilvl w:val="0"/>
          <w:numId w:val="3"/>
        </w:numPr>
      </w:pPr>
      <w:r>
        <w:t>5.4 to 5.5 (Force majeure)</w:t>
      </w:r>
    </w:p>
    <w:p w14:paraId="6709820F" w14:textId="77777777" w:rsidR="00C42A2F" w:rsidRDefault="00F95AEB">
      <w:pPr>
        <w:pStyle w:val="ListParagraph"/>
        <w:numPr>
          <w:ilvl w:val="0"/>
          <w:numId w:val="3"/>
        </w:numPr>
      </w:pPr>
      <w:r>
        <w:t>5.8 (Continuing rights)</w:t>
      </w:r>
    </w:p>
    <w:p w14:paraId="72CF6C89" w14:textId="77777777" w:rsidR="00C42A2F" w:rsidRDefault="00F95AEB">
      <w:pPr>
        <w:pStyle w:val="ListParagraph"/>
        <w:numPr>
          <w:ilvl w:val="0"/>
          <w:numId w:val="3"/>
        </w:numPr>
      </w:pPr>
      <w:r>
        <w:t>5.9 to 5.11 (Change of control)</w:t>
      </w:r>
    </w:p>
    <w:p w14:paraId="1A83C3F9" w14:textId="77777777" w:rsidR="00C42A2F" w:rsidRDefault="00F95AEB">
      <w:pPr>
        <w:pStyle w:val="ListParagraph"/>
        <w:numPr>
          <w:ilvl w:val="0"/>
          <w:numId w:val="3"/>
        </w:numPr>
      </w:pPr>
      <w:r>
        <w:t>5.12 (Fraud)</w:t>
      </w:r>
    </w:p>
    <w:p w14:paraId="4C01F934" w14:textId="77777777" w:rsidR="00C42A2F" w:rsidRDefault="00F95AEB">
      <w:pPr>
        <w:pStyle w:val="ListParagraph"/>
        <w:numPr>
          <w:ilvl w:val="0"/>
          <w:numId w:val="3"/>
        </w:numPr>
      </w:pPr>
      <w:r>
        <w:t>5.13 (Notice of fraud)</w:t>
      </w:r>
    </w:p>
    <w:p w14:paraId="02C22041" w14:textId="77777777" w:rsidR="00C42A2F" w:rsidRDefault="00F95AEB">
      <w:pPr>
        <w:pStyle w:val="ListParagraph"/>
        <w:numPr>
          <w:ilvl w:val="0"/>
          <w:numId w:val="3"/>
        </w:numPr>
      </w:pPr>
      <w:r>
        <w:t>7.1 to 7.2 (Transparency)</w:t>
      </w:r>
    </w:p>
    <w:p w14:paraId="6C5C015A" w14:textId="77777777" w:rsidR="00C42A2F" w:rsidRDefault="00F95AEB">
      <w:pPr>
        <w:pStyle w:val="ListParagraph"/>
        <w:numPr>
          <w:ilvl w:val="0"/>
          <w:numId w:val="3"/>
        </w:numPr>
      </w:pPr>
      <w:r>
        <w:t>8.3 (Order of precedence)</w:t>
      </w:r>
    </w:p>
    <w:p w14:paraId="20ACCC31" w14:textId="77777777" w:rsidR="00C42A2F" w:rsidRDefault="00F95AEB">
      <w:pPr>
        <w:pStyle w:val="ListParagraph"/>
        <w:numPr>
          <w:ilvl w:val="0"/>
          <w:numId w:val="3"/>
        </w:numPr>
      </w:pPr>
      <w:r>
        <w:t>8.6 (Relationship)</w:t>
      </w:r>
    </w:p>
    <w:p w14:paraId="20222CF9" w14:textId="77777777" w:rsidR="00C42A2F" w:rsidRDefault="00F95AEB">
      <w:pPr>
        <w:pStyle w:val="ListParagraph"/>
        <w:numPr>
          <w:ilvl w:val="0"/>
          <w:numId w:val="3"/>
        </w:numPr>
      </w:pPr>
      <w:r>
        <w:t>8.9 to 8.11 (Entire agreement)</w:t>
      </w:r>
    </w:p>
    <w:p w14:paraId="5A2416A3" w14:textId="77777777" w:rsidR="00C42A2F" w:rsidRDefault="00F95AEB">
      <w:pPr>
        <w:pStyle w:val="ListParagraph"/>
        <w:numPr>
          <w:ilvl w:val="0"/>
          <w:numId w:val="3"/>
        </w:numPr>
      </w:pPr>
      <w:r>
        <w:t>8.12 (Law and jurisdiction)</w:t>
      </w:r>
    </w:p>
    <w:p w14:paraId="35853E50" w14:textId="77777777" w:rsidR="00C42A2F" w:rsidRDefault="00F95AEB">
      <w:pPr>
        <w:pStyle w:val="ListParagraph"/>
        <w:numPr>
          <w:ilvl w:val="0"/>
          <w:numId w:val="3"/>
        </w:numPr>
      </w:pPr>
      <w:r>
        <w:t>8.13 to 8.14 (Legislative change)</w:t>
      </w:r>
    </w:p>
    <w:p w14:paraId="53B44765" w14:textId="77777777" w:rsidR="00C42A2F" w:rsidRDefault="00F95AEB">
      <w:pPr>
        <w:pStyle w:val="ListParagraph"/>
        <w:numPr>
          <w:ilvl w:val="0"/>
          <w:numId w:val="3"/>
        </w:numPr>
      </w:pPr>
      <w:r>
        <w:t>8.15 to 8.19 (Bribery and corruption)</w:t>
      </w:r>
    </w:p>
    <w:p w14:paraId="4623E0B5" w14:textId="77777777" w:rsidR="00C42A2F" w:rsidRDefault="00F95AEB">
      <w:pPr>
        <w:pStyle w:val="ListParagraph"/>
        <w:numPr>
          <w:ilvl w:val="0"/>
          <w:numId w:val="3"/>
        </w:numPr>
      </w:pPr>
      <w:r>
        <w:t>8.20 to 8.29 (Freedom of Information Act)</w:t>
      </w:r>
    </w:p>
    <w:p w14:paraId="6970529F" w14:textId="77777777" w:rsidR="00C42A2F" w:rsidRDefault="00F95AEB">
      <w:pPr>
        <w:pStyle w:val="ListParagraph"/>
        <w:numPr>
          <w:ilvl w:val="0"/>
          <w:numId w:val="3"/>
        </w:numPr>
      </w:pPr>
      <w:r>
        <w:t>8.30 to 8.31 (Promoting tax compliance)</w:t>
      </w:r>
    </w:p>
    <w:p w14:paraId="151E99EC" w14:textId="77777777" w:rsidR="00C42A2F" w:rsidRDefault="00F95AEB">
      <w:pPr>
        <w:pStyle w:val="ListParagraph"/>
        <w:numPr>
          <w:ilvl w:val="0"/>
          <w:numId w:val="3"/>
        </w:numPr>
      </w:pPr>
      <w:r>
        <w:t>8.32 to 8.33 (Official Secrets Act)</w:t>
      </w:r>
    </w:p>
    <w:p w14:paraId="5203A563" w14:textId="77777777" w:rsidR="00C42A2F" w:rsidRDefault="00F95AEB">
      <w:pPr>
        <w:pStyle w:val="ListParagraph"/>
        <w:numPr>
          <w:ilvl w:val="0"/>
          <w:numId w:val="3"/>
        </w:numPr>
      </w:pPr>
      <w:r>
        <w:t>8.34 to 8.37 (Transfer and subcontracting)</w:t>
      </w:r>
    </w:p>
    <w:p w14:paraId="70EC98B5" w14:textId="77777777" w:rsidR="00C42A2F" w:rsidRDefault="00F95AEB">
      <w:pPr>
        <w:pStyle w:val="ListParagraph"/>
        <w:numPr>
          <w:ilvl w:val="0"/>
          <w:numId w:val="3"/>
        </w:numPr>
      </w:pPr>
      <w:r>
        <w:t>8.40 to 8.43 (Complaints handling and resolution)</w:t>
      </w:r>
    </w:p>
    <w:p w14:paraId="3FAB5E7A" w14:textId="77777777" w:rsidR="00C42A2F" w:rsidRDefault="00F95AEB">
      <w:pPr>
        <w:pStyle w:val="ListParagraph"/>
        <w:numPr>
          <w:ilvl w:val="0"/>
          <w:numId w:val="3"/>
        </w:numPr>
      </w:pPr>
      <w:r>
        <w:t>8.44 to 8.50 (Conflicts of interest and ethical walls)</w:t>
      </w:r>
    </w:p>
    <w:p w14:paraId="2C543893" w14:textId="77777777" w:rsidR="00C42A2F" w:rsidRDefault="00F95AEB">
      <w:pPr>
        <w:pStyle w:val="ListParagraph"/>
        <w:numPr>
          <w:ilvl w:val="0"/>
          <w:numId w:val="3"/>
        </w:numPr>
      </w:pPr>
      <w:r>
        <w:t>8.51 to 8.53 (Publicity and branding)</w:t>
      </w:r>
    </w:p>
    <w:p w14:paraId="360B3978" w14:textId="77777777" w:rsidR="00C42A2F" w:rsidRDefault="00F95AEB">
      <w:pPr>
        <w:pStyle w:val="ListParagraph"/>
        <w:numPr>
          <w:ilvl w:val="0"/>
          <w:numId w:val="3"/>
        </w:numPr>
      </w:pPr>
      <w:r>
        <w:t>8.54 to 8.56 (Equality and diversity)</w:t>
      </w:r>
    </w:p>
    <w:p w14:paraId="67A870CE" w14:textId="77777777" w:rsidR="00C42A2F" w:rsidRDefault="00F95AEB">
      <w:pPr>
        <w:pStyle w:val="ListParagraph"/>
        <w:numPr>
          <w:ilvl w:val="0"/>
          <w:numId w:val="3"/>
        </w:numPr>
      </w:pPr>
      <w:r>
        <w:t>8.59 to 8.60 (Data protection</w:t>
      </w:r>
    </w:p>
    <w:p w14:paraId="43FC823A" w14:textId="77777777" w:rsidR="00C42A2F" w:rsidRDefault="00F95AEB">
      <w:pPr>
        <w:pStyle w:val="ListParagraph"/>
        <w:numPr>
          <w:ilvl w:val="0"/>
          <w:numId w:val="3"/>
        </w:numPr>
      </w:pPr>
      <w:r>
        <w:t>8.64 to 8.65 (Severability)</w:t>
      </w:r>
    </w:p>
    <w:p w14:paraId="491CBA6B" w14:textId="77777777" w:rsidR="00C42A2F" w:rsidRDefault="00F95AEB">
      <w:pPr>
        <w:pStyle w:val="ListParagraph"/>
        <w:numPr>
          <w:ilvl w:val="0"/>
          <w:numId w:val="3"/>
        </w:numPr>
      </w:pPr>
      <w:r>
        <w:t>8.66 to 8.69 (Managing disputes and Mediation)</w:t>
      </w:r>
    </w:p>
    <w:p w14:paraId="6E28826B" w14:textId="77777777" w:rsidR="00C42A2F" w:rsidRDefault="00F95AEB">
      <w:pPr>
        <w:pStyle w:val="ListParagraph"/>
        <w:numPr>
          <w:ilvl w:val="0"/>
          <w:numId w:val="3"/>
        </w:numPr>
      </w:pPr>
      <w:r>
        <w:lastRenderedPageBreak/>
        <w:t>8.80 to 8.88 (Confidentiality)</w:t>
      </w:r>
    </w:p>
    <w:p w14:paraId="23204420" w14:textId="77777777" w:rsidR="00C42A2F" w:rsidRDefault="00F95AEB">
      <w:pPr>
        <w:pStyle w:val="ListParagraph"/>
        <w:numPr>
          <w:ilvl w:val="0"/>
          <w:numId w:val="3"/>
        </w:numPr>
      </w:pPr>
      <w:r>
        <w:t>8.89 to 8.90 (Waiver and cumulative remedies)</w:t>
      </w:r>
    </w:p>
    <w:p w14:paraId="27E23FD7" w14:textId="77777777" w:rsidR="00C42A2F" w:rsidRDefault="00F95AEB">
      <w:pPr>
        <w:pStyle w:val="ListParagraph"/>
        <w:numPr>
          <w:ilvl w:val="0"/>
          <w:numId w:val="3"/>
        </w:numPr>
      </w:pPr>
      <w:r>
        <w:t>8.91 to 8.101 (Corporate Social Responsibility)</w:t>
      </w:r>
    </w:p>
    <w:p w14:paraId="2DB7E822" w14:textId="77777777" w:rsidR="00C42A2F" w:rsidRDefault="00F95AEB">
      <w:pPr>
        <w:pStyle w:val="ListParagraph"/>
        <w:numPr>
          <w:ilvl w:val="0"/>
          <w:numId w:val="3"/>
        </w:numPr>
      </w:pPr>
      <w:r>
        <w:t>paragraphs 1 to 10 of the Framework Agreement glossary and interpretation</w:t>
      </w:r>
    </w:p>
    <w:p w14:paraId="03512FB4" w14:textId="77777777" w:rsidR="00C42A2F" w:rsidRDefault="00F95AEB">
      <w:pPr>
        <w:pStyle w:val="ListParagraph"/>
        <w:numPr>
          <w:ilvl w:val="0"/>
          <w:numId w:val="4"/>
        </w:numPr>
      </w:pPr>
      <w:r>
        <w:t>any audit provisions from the Framework Agreement set out by the Buyer in the Order Form</w:t>
      </w:r>
    </w:p>
    <w:p w14:paraId="5C9FCD94" w14:textId="77777777" w:rsidR="00C42A2F" w:rsidRDefault="00F95AEB">
      <w:pPr>
        <w:ind w:left="720"/>
      </w:pPr>
      <w:r>
        <w:t xml:space="preserve"> </w:t>
      </w:r>
    </w:p>
    <w:p w14:paraId="799E81A7" w14:textId="77777777" w:rsidR="00C42A2F" w:rsidRDefault="00F95AEB">
      <w:pPr>
        <w:spacing w:after="240"/>
      </w:pPr>
      <w:r>
        <w:t>2.2</w:t>
      </w:r>
      <w:r>
        <w:tab/>
        <w:t>The Framework Agreement provisions in clause 2.1 will be modified as follows:</w:t>
      </w:r>
    </w:p>
    <w:p w14:paraId="50E0E12C" w14:textId="77777777" w:rsidR="00C42A2F" w:rsidRDefault="00F95AEB">
      <w:pPr>
        <w:ind w:left="1440" w:hanging="720"/>
      </w:pPr>
      <w:r>
        <w:t>2.2.1</w:t>
      </w:r>
      <w:r>
        <w:tab/>
        <w:t>a reference to the ‘Framework Agreement’ will be a reference to the ‘Call-Off Contract’</w:t>
      </w:r>
    </w:p>
    <w:p w14:paraId="5E2B386A" w14:textId="77777777" w:rsidR="00C42A2F" w:rsidRDefault="00F95AEB">
      <w:pPr>
        <w:ind w:firstLine="720"/>
      </w:pPr>
      <w:r>
        <w:t>2.2.2</w:t>
      </w:r>
      <w:r>
        <w:tab/>
        <w:t>a reference to ‘CCS’ will be a reference to ‘the Buyer’</w:t>
      </w:r>
    </w:p>
    <w:p w14:paraId="3B2015C5" w14:textId="77777777" w:rsidR="00C42A2F" w:rsidRDefault="00F95AEB">
      <w:pPr>
        <w:ind w:left="1440" w:hanging="720"/>
      </w:pPr>
      <w:r>
        <w:t>2.2.3</w:t>
      </w:r>
      <w:r>
        <w:tab/>
        <w:t>a reference to the ‘Parties’ and a ‘Party’ will be a reference to the Buyer and Supplier as Parties under this Call-Off Contract</w:t>
      </w:r>
    </w:p>
    <w:p w14:paraId="58F0098C" w14:textId="77777777" w:rsidR="00C42A2F" w:rsidRDefault="00C42A2F"/>
    <w:p w14:paraId="0BAB17AE" w14:textId="77777777" w:rsidR="00C42A2F" w:rsidRDefault="00F95AE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DB81D31" w14:textId="77777777" w:rsidR="00C42A2F" w:rsidRDefault="00C42A2F">
      <w:pPr>
        <w:ind w:left="720"/>
      </w:pPr>
    </w:p>
    <w:p w14:paraId="5B44B65E" w14:textId="77777777" w:rsidR="00C42A2F" w:rsidRDefault="00F95AEB">
      <w:pPr>
        <w:ind w:left="720" w:hanging="720"/>
      </w:pPr>
      <w:r>
        <w:t>2.4</w:t>
      </w:r>
      <w:r>
        <w:tab/>
        <w:t>The Framework Agreement incorporated clauses will be referred to as incorporated Framework clause ‘XX’, where ‘XX’ is the Framework Agreement clause number.</w:t>
      </w:r>
    </w:p>
    <w:p w14:paraId="76151E9E" w14:textId="77777777" w:rsidR="00C42A2F" w:rsidRDefault="00C42A2F">
      <w:pPr>
        <w:ind w:firstLine="720"/>
      </w:pPr>
    </w:p>
    <w:p w14:paraId="234497E0" w14:textId="77777777" w:rsidR="00C42A2F" w:rsidRDefault="00F95AEB">
      <w:pPr>
        <w:ind w:left="720" w:hanging="720"/>
      </w:pPr>
      <w:r>
        <w:t>2.5</w:t>
      </w:r>
      <w:r>
        <w:tab/>
        <w:t>When an Order Form is signed, the terms and conditions agreed in it will be incorporated into this Call-Off Contract.</w:t>
      </w:r>
    </w:p>
    <w:p w14:paraId="19832540" w14:textId="77777777" w:rsidR="00C42A2F" w:rsidRDefault="00C42A2F"/>
    <w:p w14:paraId="5738B68E" w14:textId="77777777" w:rsidR="00C42A2F" w:rsidRDefault="00F95AEB">
      <w:pPr>
        <w:pStyle w:val="Heading3"/>
        <w:spacing w:before="0" w:after="100"/>
        <w:rPr>
          <w:color w:val="auto"/>
        </w:rPr>
      </w:pPr>
      <w:r>
        <w:rPr>
          <w:color w:val="auto"/>
        </w:rPr>
        <w:t>3.</w:t>
      </w:r>
      <w:r>
        <w:rPr>
          <w:color w:val="auto"/>
        </w:rPr>
        <w:tab/>
        <w:t>Supply of services</w:t>
      </w:r>
    </w:p>
    <w:p w14:paraId="35C0492B" w14:textId="77777777" w:rsidR="00C42A2F" w:rsidRDefault="00F95AEB">
      <w:pPr>
        <w:spacing w:before="240" w:after="240"/>
        <w:ind w:left="720" w:hanging="720"/>
      </w:pPr>
      <w:r>
        <w:t>3.1</w:t>
      </w:r>
      <w:r>
        <w:tab/>
        <w:t>The Supplier agrees to supply the G-Cloud Services and any Additional Services under the terms of the Call-Off Contract and the Supplier’s Application.</w:t>
      </w:r>
    </w:p>
    <w:p w14:paraId="2CC3B975" w14:textId="77777777" w:rsidR="00C42A2F" w:rsidRDefault="00F95AEB">
      <w:pPr>
        <w:ind w:left="720" w:hanging="720"/>
      </w:pPr>
      <w:r>
        <w:t>3.2</w:t>
      </w:r>
      <w:r>
        <w:tab/>
        <w:t>The Supplier undertakes that each G-Cloud Service will meet the Buyer’s acceptance criteria, as defined in the Order Form.</w:t>
      </w:r>
    </w:p>
    <w:p w14:paraId="6BAE983D" w14:textId="77777777" w:rsidR="00C42A2F" w:rsidRDefault="00C42A2F"/>
    <w:p w14:paraId="24135B17" w14:textId="77777777" w:rsidR="00C42A2F" w:rsidRDefault="00F95AEB">
      <w:pPr>
        <w:pStyle w:val="Heading3"/>
        <w:spacing w:before="0" w:after="100"/>
        <w:rPr>
          <w:color w:val="auto"/>
        </w:rPr>
      </w:pPr>
      <w:r>
        <w:rPr>
          <w:color w:val="auto"/>
        </w:rPr>
        <w:t>4.</w:t>
      </w:r>
      <w:r>
        <w:rPr>
          <w:color w:val="auto"/>
        </w:rPr>
        <w:tab/>
        <w:t>Supplier staff</w:t>
      </w:r>
    </w:p>
    <w:p w14:paraId="159A4FCF" w14:textId="77777777" w:rsidR="00C42A2F" w:rsidRDefault="00F95AEB">
      <w:pPr>
        <w:spacing w:before="240" w:after="240"/>
      </w:pPr>
      <w:r>
        <w:t>4.1</w:t>
      </w:r>
      <w:r>
        <w:tab/>
        <w:t>The Supplier Staff must:</w:t>
      </w:r>
    </w:p>
    <w:p w14:paraId="5BF4727E" w14:textId="77777777" w:rsidR="00C42A2F" w:rsidRDefault="00F95AEB">
      <w:pPr>
        <w:ind w:firstLine="720"/>
      </w:pPr>
      <w:r>
        <w:t>4.1.1</w:t>
      </w:r>
      <w:r>
        <w:tab/>
        <w:t>be appropriately experienced, qualified and trained to supply the Services</w:t>
      </w:r>
    </w:p>
    <w:p w14:paraId="4BD931C0" w14:textId="77777777" w:rsidR="00C42A2F" w:rsidRDefault="00C42A2F"/>
    <w:p w14:paraId="665674C1" w14:textId="77777777" w:rsidR="00C42A2F" w:rsidRDefault="00F95AEB">
      <w:pPr>
        <w:ind w:firstLine="720"/>
      </w:pPr>
      <w:r>
        <w:t>4.1.2</w:t>
      </w:r>
      <w:r>
        <w:tab/>
        <w:t>apply all due skill, care and diligence in faithfully performing those duties</w:t>
      </w:r>
    </w:p>
    <w:p w14:paraId="1DCA006F" w14:textId="77777777" w:rsidR="00C42A2F" w:rsidRDefault="00C42A2F"/>
    <w:p w14:paraId="697F6083" w14:textId="77777777" w:rsidR="00C42A2F" w:rsidRDefault="00F95AEB">
      <w:pPr>
        <w:ind w:left="720"/>
      </w:pPr>
      <w:r>
        <w:t>4.1.3</w:t>
      </w:r>
      <w:r>
        <w:tab/>
        <w:t>obey all lawful instructions and reasonable directions of the Buyer and provide the Services to the reasonable satisfaction of the Buyer</w:t>
      </w:r>
    </w:p>
    <w:p w14:paraId="56A678A6" w14:textId="77777777" w:rsidR="00C42A2F" w:rsidRDefault="00C42A2F"/>
    <w:p w14:paraId="4B6F6A32" w14:textId="77777777" w:rsidR="00C42A2F" w:rsidRDefault="00F95AEB">
      <w:pPr>
        <w:ind w:firstLine="720"/>
      </w:pPr>
      <w:r>
        <w:t>4.1.4</w:t>
      </w:r>
      <w:r>
        <w:tab/>
        <w:t>respond to any enquiries about the Services as soon as reasonably possible</w:t>
      </w:r>
    </w:p>
    <w:p w14:paraId="0C49DD9A" w14:textId="77777777" w:rsidR="00C42A2F" w:rsidRDefault="00C42A2F"/>
    <w:p w14:paraId="08C723D5" w14:textId="77777777" w:rsidR="00C42A2F" w:rsidRDefault="00F95AEB">
      <w:pPr>
        <w:ind w:firstLine="720"/>
      </w:pPr>
      <w:r>
        <w:t>4.1.5</w:t>
      </w:r>
      <w:r>
        <w:tab/>
        <w:t>complete any necessary Supplier Staff vetting as specified by the Buyer</w:t>
      </w:r>
    </w:p>
    <w:p w14:paraId="5AB64F69" w14:textId="77777777" w:rsidR="00C42A2F" w:rsidRDefault="00C42A2F"/>
    <w:p w14:paraId="1F114F5B" w14:textId="77777777" w:rsidR="00C42A2F" w:rsidRDefault="00F95AEB">
      <w:pPr>
        <w:ind w:left="720" w:hanging="720"/>
      </w:pPr>
      <w:r>
        <w:t>4.2</w:t>
      </w:r>
      <w:r>
        <w:tab/>
        <w:t>The Supplier must retain overall control of the Supplier Staff so that they are not considered to be employees, workers, agents or contractors of the Buyer.</w:t>
      </w:r>
    </w:p>
    <w:p w14:paraId="761E1239" w14:textId="77777777" w:rsidR="00C42A2F" w:rsidRDefault="00C42A2F">
      <w:pPr>
        <w:ind w:firstLine="720"/>
      </w:pPr>
    </w:p>
    <w:p w14:paraId="7AAE0F70" w14:textId="77777777" w:rsidR="00C42A2F" w:rsidRDefault="00F95AEB">
      <w:pPr>
        <w:ind w:left="720" w:hanging="720"/>
      </w:pPr>
      <w:r>
        <w:t>4.3</w:t>
      </w:r>
      <w:r>
        <w:tab/>
        <w:t>The Supplier may substitute any Supplier Staff as long as they have the equivalent experience and qualifications to the substituted staff member.</w:t>
      </w:r>
    </w:p>
    <w:p w14:paraId="029329E9" w14:textId="77777777" w:rsidR="00C42A2F" w:rsidRDefault="00C42A2F">
      <w:pPr>
        <w:ind w:firstLine="720"/>
      </w:pPr>
    </w:p>
    <w:p w14:paraId="62BB8A9C" w14:textId="77777777" w:rsidR="00C42A2F" w:rsidRDefault="00F95AEB">
      <w:pPr>
        <w:ind w:left="720" w:hanging="720"/>
      </w:pPr>
      <w:r>
        <w:t>4.4</w:t>
      </w:r>
      <w:r>
        <w:tab/>
        <w:t>The Buyer may conduct IR35 Assessments using the ESI tool to assess whether the Supplier’s engagement under the Call-Off Contract is Inside or Outside IR35.</w:t>
      </w:r>
    </w:p>
    <w:p w14:paraId="4FC18101" w14:textId="77777777" w:rsidR="00C42A2F" w:rsidRDefault="00C42A2F">
      <w:pPr>
        <w:ind w:firstLine="720"/>
      </w:pPr>
    </w:p>
    <w:p w14:paraId="4D7ED748" w14:textId="77777777" w:rsidR="00C42A2F" w:rsidRDefault="00F95AEB">
      <w:pPr>
        <w:ind w:left="720" w:hanging="720"/>
      </w:pPr>
      <w:r>
        <w:t>4.5</w:t>
      </w:r>
      <w:r>
        <w:tab/>
        <w:t>The Buyer may End this Call-Off Contract for Material Breach as per clause 18.5 hereunder if the Supplier is delivering the Services Inside IR35.</w:t>
      </w:r>
    </w:p>
    <w:p w14:paraId="1615CFC8" w14:textId="77777777" w:rsidR="00C42A2F" w:rsidRDefault="00C42A2F">
      <w:pPr>
        <w:ind w:firstLine="720"/>
      </w:pPr>
    </w:p>
    <w:p w14:paraId="5DD0F157" w14:textId="77777777" w:rsidR="00C42A2F" w:rsidRDefault="00F95AE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3C76D99" w14:textId="77777777" w:rsidR="00C42A2F" w:rsidRDefault="00C42A2F">
      <w:pPr>
        <w:ind w:left="720"/>
      </w:pPr>
    </w:p>
    <w:p w14:paraId="04C45C01" w14:textId="77777777" w:rsidR="00C42A2F" w:rsidRDefault="00F95AE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C0A4888" w14:textId="77777777" w:rsidR="00C42A2F" w:rsidRDefault="00C42A2F">
      <w:pPr>
        <w:ind w:left="720"/>
      </w:pPr>
    </w:p>
    <w:p w14:paraId="318D961F" w14:textId="77777777" w:rsidR="00C42A2F" w:rsidRDefault="00F95AEB">
      <w:pPr>
        <w:ind w:left="720" w:hanging="720"/>
      </w:pPr>
      <w:r>
        <w:t>4.8</w:t>
      </w:r>
      <w:r>
        <w:tab/>
        <w:t>If it is determined by the Buyer that the Supplier is Outside IR35, the Buyer will provide the ESI reference number and a copy of the PDF to the Supplier.</w:t>
      </w:r>
    </w:p>
    <w:p w14:paraId="1FC501E6" w14:textId="77777777" w:rsidR="00C42A2F" w:rsidRDefault="00C42A2F">
      <w:pPr>
        <w:spacing w:before="240" w:after="240"/>
        <w:ind w:left="720"/>
      </w:pPr>
    </w:p>
    <w:p w14:paraId="63E697D7" w14:textId="77777777" w:rsidR="00C42A2F" w:rsidRDefault="00F95AEB">
      <w:pPr>
        <w:pStyle w:val="Heading3"/>
        <w:spacing w:before="0" w:after="100"/>
        <w:rPr>
          <w:color w:val="auto"/>
        </w:rPr>
      </w:pPr>
      <w:r>
        <w:rPr>
          <w:color w:val="auto"/>
        </w:rPr>
        <w:t>5.</w:t>
      </w:r>
      <w:r>
        <w:rPr>
          <w:color w:val="auto"/>
        </w:rPr>
        <w:tab/>
        <w:t>Due diligence</w:t>
      </w:r>
    </w:p>
    <w:p w14:paraId="205BF14B" w14:textId="77777777" w:rsidR="00C42A2F" w:rsidRDefault="00F95AEB">
      <w:pPr>
        <w:spacing w:before="240" w:after="120"/>
      </w:pPr>
      <w:r>
        <w:t xml:space="preserve"> 5.1</w:t>
      </w:r>
      <w:r>
        <w:tab/>
        <w:t>Both Parties agree that when entering into a Call-Off Contract they:</w:t>
      </w:r>
    </w:p>
    <w:p w14:paraId="02448A17" w14:textId="77777777" w:rsidR="00C42A2F" w:rsidRDefault="00F95AEB">
      <w:pPr>
        <w:spacing w:after="120"/>
        <w:ind w:left="1440" w:hanging="720"/>
      </w:pPr>
      <w:r>
        <w:t>5.1.1</w:t>
      </w:r>
      <w:r>
        <w:tab/>
        <w:t>have made their own enquiries and are satisfied by the accuracy of any information supplied by the other Party</w:t>
      </w:r>
    </w:p>
    <w:p w14:paraId="1A723E8B" w14:textId="77777777" w:rsidR="00C42A2F" w:rsidRDefault="00F95AEB">
      <w:pPr>
        <w:spacing w:after="120"/>
        <w:ind w:left="1440" w:hanging="720"/>
      </w:pPr>
      <w:r>
        <w:t>5.1.2</w:t>
      </w:r>
      <w:r>
        <w:tab/>
        <w:t>are confident that they can fulfil their obligations according to the Call-Off Contract terms</w:t>
      </w:r>
    </w:p>
    <w:p w14:paraId="2BD61817" w14:textId="77777777" w:rsidR="00C42A2F" w:rsidRDefault="00F95AEB">
      <w:pPr>
        <w:spacing w:after="120"/>
        <w:ind w:firstLine="720"/>
      </w:pPr>
      <w:r>
        <w:t>5.1.3</w:t>
      </w:r>
      <w:r>
        <w:tab/>
        <w:t>have raised all due diligence questions before signing the Call-Off Contract</w:t>
      </w:r>
    </w:p>
    <w:p w14:paraId="4F6700AC" w14:textId="77777777" w:rsidR="00C42A2F" w:rsidRDefault="00F95AEB">
      <w:pPr>
        <w:ind w:firstLine="720"/>
      </w:pPr>
      <w:r>
        <w:t>5.1.4</w:t>
      </w:r>
      <w:r>
        <w:tab/>
        <w:t>have entered into the Call-Off Contract relying on its own due diligence</w:t>
      </w:r>
    </w:p>
    <w:p w14:paraId="3D91A9EA" w14:textId="77777777" w:rsidR="00C42A2F" w:rsidRDefault="00C42A2F">
      <w:pPr>
        <w:spacing w:before="240"/>
      </w:pPr>
    </w:p>
    <w:p w14:paraId="18305146" w14:textId="77777777" w:rsidR="00C42A2F" w:rsidRDefault="00F95AEB">
      <w:pPr>
        <w:pStyle w:val="Heading3"/>
        <w:spacing w:before="0" w:after="100"/>
        <w:rPr>
          <w:color w:val="auto"/>
        </w:rPr>
      </w:pPr>
      <w:r>
        <w:rPr>
          <w:color w:val="auto"/>
        </w:rPr>
        <w:t xml:space="preserve">6. </w:t>
      </w:r>
      <w:r>
        <w:rPr>
          <w:color w:val="auto"/>
        </w:rPr>
        <w:tab/>
        <w:t>Business continuity and disaster recovery</w:t>
      </w:r>
    </w:p>
    <w:p w14:paraId="10AAA70D" w14:textId="77777777" w:rsidR="00C42A2F" w:rsidRDefault="00F95AEB">
      <w:pPr>
        <w:ind w:left="720" w:hanging="720"/>
      </w:pPr>
      <w:r>
        <w:t>6.1</w:t>
      </w:r>
      <w:r>
        <w:tab/>
        <w:t>The Supplier will have a clear business continuity and disaster recovery plan in their service descriptions.</w:t>
      </w:r>
    </w:p>
    <w:p w14:paraId="7DD74F2C" w14:textId="77777777" w:rsidR="00C42A2F" w:rsidRDefault="00C42A2F"/>
    <w:p w14:paraId="480546B1" w14:textId="77777777" w:rsidR="00C42A2F" w:rsidRDefault="00F95AEB">
      <w:pPr>
        <w:ind w:left="720" w:hanging="720"/>
      </w:pPr>
      <w:r>
        <w:t>6.2</w:t>
      </w:r>
      <w:r>
        <w:tab/>
        <w:t>The Supplier’s business continuity and disaster recovery services are part of the Services and will be performed by the Supplier when required.</w:t>
      </w:r>
    </w:p>
    <w:p w14:paraId="0D75C9F2" w14:textId="77777777" w:rsidR="00C42A2F" w:rsidRDefault="00F95AEB">
      <w:pPr>
        <w:ind w:left="720" w:hanging="720"/>
      </w:pPr>
      <w:r>
        <w:t>6.3</w:t>
      </w:r>
      <w:r>
        <w:tab/>
        <w:t>If requested by the Buyer prior to entering into this Call-Off Contract, the Supplier must ensure that its business continuity and disaster recovery plan is consistent with the Buyer’s own plans.</w:t>
      </w:r>
    </w:p>
    <w:p w14:paraId="7AD113FD" w14:textId="77777777" w:rsidR="00C42A2F" w:rsidRDefault="00C42A2F"/>
    <w:p w14:paraId="41F8D143" w14:textId="77777777" w:rsidR="00C42A2F" w:rsidRDefault="00F95AEB">
      <w:pPr>
        <w:pStyle w:val="Heading3"/>
        <w:spacing w:before="0" w:after="100"/>
        <w:rPr>
          <w:color w:val="auto"/>
        </w:rPr>
      </w:pPr>
      <w:r>
        <w:rPr>
          <w:color w:val="auto"/>
        </w:rPr>
        <w:lastRenderedPageBreak/>
        <w:t>7.</w:t>
      </w:r>
      <w:r>
        <w:rPr>
          <w:color w:val="auto"/>
        </w:rPr>
        <w:tab/>
        <w:t>Payment, VAT and Call-Off Contract charges</w:t>
      </w:r>
    </w:p>
    <w:p w14:paraId="0180D707" w14:textId="77777777" w:rsidR="00C42A2F" w:rsidRDefault="00F95AEB">
      <w:pPr>
        <w:spacing w:after="120"/>
        <w:ind w:left="720" w:hanging="720"/>
      </w:pPr>
      <w:r>
        <w:t>7.1</w:t>
      </w:r>
      <w:r>
        <w:tab/>
        <w:t>The Buyer must pay the Charges following clauses 7.2 to 7.11 for the Supplier’s delivery of the Services.</w:t>
      </w:r>
    </w:p>
    <w:p w14:paraId="46C5D94C" w14:textId="77777777" w:rsidR="00C42A2F" w:rsidRDefault="00F95AEB">
      <w:pPr>
        <w:ind w:left="720" w:hanging="720"/>
      </w:pPr>
      <w:r>
        <w:t>7.2</w:t>
      </w:r>
      <w:r>
        <w:tab/>
        <w:t>The Buyer will pay the Supplier within the number of days specified in the Order Form on receipt of a valid invoice.</w:t>
      </w:r>
    </w:p>
    <w:p w14:paraId="2F2E0377" w14:textId="77777777" w:rsidR="00C42A2F" w:rsidRDefault="00F95AEB">
      <w:pPr>
        <w:spacing w:after="120"/>
        <w:ind w:left="720" w:hanging="720"/>
      </w:pPr>
      <w:r>
        <w:t>7.3</w:t>
      </w:r>
      <w:r>
        <w:tab/>
        <w:t>The Call-Off Contract Charges include all Charges for payment Processing. All invoices submitted to the Buyer for the Services will be exclusive of any Management Charge.</w:t>
      </w:r>
    </w:p>
    <w:p w14:paraId="1347BCC8" w14:textId="77777777" w:rsidR="00C42A2F" w:rsidRDefault="00F95AE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222023F" w14:textId="77777777" w:rsidR="00C42A2F" w:rsidRDefault="00F95AE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2DBD1091" w14:textId="77777777" w:rsidR="00C42A2F" w:rsidRDefault="00F95AEB">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93150CF" w14:textId="77777777" w:rsidR="00C42A2F" w:rsidRDefault="00F95AEB">
      <w:pPr>
        <w:spacing w:after="120"/>
      </w:pPr>
      <w:r>
        <w:t>7.7</w:t>
      </w:r>
      <w:r>
        <w:tab/>
        <w:t>All Charges payable by the Buyer to the Supplier will include VAT at the appropriate Rate.</w:t>
      </w:r>
    </w:p>
    <w:p w14:paraId="03F5EFA4" w14:textId="77777777" w:rsidR="00C42A2F" w:rsidRDefault="00F95AEB">
      <w:pPr>
        <w:spacing w:after="120"/>
        <w:ind w:left="720" w:hanging="720"/>
      </w:pPr>
      <w:r>
        <w:t>7.8</w:t>
      </w:r>
      <w:r>
        <w:tab/>
        <w:t>The Supplier must add VAT to the Charges at the appropriate rate with visibility of the amount as a separate line item.</w:t>
      </w:r>
    </w:p>
    <w:p w14:paraId="0CF72346" w14:textId="77777777" w:rsidR="00C42A2F" w:rsidRDefault="00F95AEB">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010ECDB" w14:textId="77777777" w:rsidR="00C42A2F" w:rsidRDefault="00F95AE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245B386B" w14:textId="77777777" w:rsidR="00C42A2F" w:rsidRDefault="00F95AE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A9036D0" w14:textId="77777777" w:rsidR="00C42A2F" w:rsidRDefault="00F95AE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993BE26" w14:textId="77777777" w:rsidR="00C42A2F" w:rsidRDefault="00C42A2F">
      <w:pPr>
        <w:ind w:left="720"/>
      </w:pPr>
    </w:p>
    <w:p w14:paraId="63F2A9EB" w14:textId="77777777" w:rsidR="00C42A2F" w:rsidRDefault="00F95AEB">
      <w:pPr>
        <w:pStyle w:val="Heading3"/>
        <w:rPr>
          <w:color w:val="auto"/>
        </w:rPr>
      </w:pPr>
      <w:r>
        <w:rPr>
          <w:color w:val="auto"/>
        </w:rPr>
        <w:t>8.</w:t>
      </w:r>
      <w:r>
        <w:rPr>
          <w:color w:val="auto"/>
        </w:rPr>
        <w:tab/>
        <w:t>Recovery of sums due and right of set-off</w:t>
      </w:r>
    </w:p>
    <w:p w14:paraId="6F6D8EB6" w14:textId="77777777" w:rsidR="00C42A2F" w:rsidRDefault="00F95AEB">
      <w:pPr>
        <w:spacing w:before="240" w:after="240"/>
        <w:ind w:left="720" w:hanging="720"/>
      </w:pPr>
      <w:r>
        <w:t>8.1</w:t>
      </w:r>
      <w:r>
        <w:tab/>
        <w:t>If a Supplier owes money to the Buyer, the Buyer may deduct that sum from the Call-Off Contract Charges.</w:t>
      </w:r>
    </w:p>
    <w:p w14:paraId="5908BD00" w14:textId="77777777" w:rsidR="00C42A2F" w:rsidRDefault="00C42A2F">
      <w:pPr>
        <w:spacing w:before="240" w:after="240"/>
        <w:ind w:left="720" w:hanging="720"/>
      </w:pPr>
    </w:p>
    <w:p w14:paraId="3F477D98" w14:textId="77777777" w:rsidR="00C42A2F" w:rsidRDefault="00F95AEB">
      <w:pPr>
        <w:pStyle w:val="Heading3"/>
        <w:rPr>
          <w:color w:val="auto"/>
        </w:rPr>
      </w:pPr>
      <w:r>
        <w:rPr>
          <w:color w:val="auto"/>
        </w:rPr>
        <w:lastRenderedPageBreak/>
        <w:t>9.</w:t>
      </w:r>
      <w:r>
        <w:rPr>
          <w:color w:val="auto"/>
        </w:rPr>
        <w:tab/>
        <w:t>Insurance</w:t>
      </w:r>
    </w:p>
    <w:p w14:paraId="34AA0CD5" w14:textId="77777777" w:rsidR="00C42A2F" w:rsidRDefault="00F95AEB">
      <w:pPr>
        <w:spacing w:before="240" w:after="240"/>
        <w:ind w:left="660" w:hanging="660"/>
      </w:pPr>
      <w:r>
        <w:t>9.1</w:t>
      </w:r>
      <w:r>
        <w:tab/>
        <w:t>The Supplier will maintain the insurances required by the Buyer including those in this clause.</w:t>
      </w:r>
    </w:p>
    <w:p w14:paraId="7ABB0E55" w14:textId="77777777" w:rsidR="00C42A2F" w:rsidRDefault="00F95AEB">
      <w:r>
        <w:t>9.2</w:t>
      </w:r>
      <w:r>
        <w:tab/>
        <w:t>The Supplier will ensure that:</w:t>
      </w:r>
    </w:p>
    <w:p w14:paraId="7521D39A" w14:textId="77777777" w:rsidR="00C42A2F" w:rsidRDefault="00C42A2F"/>
    <w:p w14:paraId="2DBFBD8C" w14:textId="77777777" w:rsidR="00C42A2F" w:rsidRDefault="00F95AE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FD76E6A" w14:textId="77777777" w:rsidR="00C42A2F" w:rsidRDefault="00C42A2F">
      <w:pPr>
        <w:ind w:firstLine="720"/>
      </w:pPr>
    </w:p>
    <w:p w14:paraId="76B3A814" w14:textId="77777777" w:rsidR="00C42A2F" w:rsidRDefault="00F95AEB">
      <w:pPr>
        <w:ind w:left="1440" w:hanging="720"/>
      </w:pPr>
      <w:r>
        <w:t>9.2.2</w:t>
      </w:r>
      <w:r>
        <w:tab/>
        <w:t>the third-party public and products liability insurance contains an ‘indemnity to principals’ clause for the Buyer’s benefit</w:t>
      </w:r>
    </w:p>
    <w:p w14:paraId="654403B8" w14:textId="77777777" w:rsidR="00C42A2F" w:rsidRDefault="00C42A2F">
      <w:pPr>
        <w:ind w:firstLine="720"/>
      </w:pPr>
    </w:p>
    <w:p w14:paraId="7D4F9ECE" w14:textId="77777777" w:rsidR="00C42A2F" w:rsidRDefault="00F95AE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728C336D" w14:textId="77777777" w:rsidR="00C42A2F" w:rsidRDefault="00C42A2F">
      <w:pPr>
        <w:ind w:firstLine="720"/>
      </w:pPr>
    </w:p>
    <w:p w14:paraId="079DE0B3" w14:textId="77777777" w:rsidR="00C42A2F" w:rsidRDefault="00F95AEB">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EC1EF7E" w14:textId="77777777" w:rsidR="00C42A2F" w:rsidRDefault="00C42A2F">
      <w:pPr>
        <w:ind w:left="720"/>
      </w:pPr>
    </w:p>
    <w:p w14:paraId="010DA505" w14:textId="77777777" w:rsidR="00C42A2F" w:rsidRDefault="00F95AEB">
      <w:pPr>
        <w:ind w:left="720" w:hanging="720"/>
      </w:pPr>
      <w:r>
        <w:t>9.3</w:t>
      </w:r>
      <w:r>
        <w:tab/>
        <w:t>If requested by the Buyer, the Supplier will obtain additional insurance policies, or extend existing policies bought under the Framework Agreement.</w:t>
      </w:r>
    </w:p>
    <w:p w14:paraId="0380680B" w14:textId="77777777" w:rsidR="00C42A2F" w:rsidRDefault="00C42A2F">
      <w:pPr>
        <w:ind w:left="720" w:firstLine="720"/>
      </w:pPr>
    </w:p>
    <w:p w14:paraId="70241C73" w14:textId="77777777" w:rsidR="00C42A2F" w:rsidRDefault="00F95AEB">
      <w:pPr>
        <w:ind w:left="720" w:hanging="720"/>
      </w:pPr>
      <w:r>
        <w:t>9.4</w:t>
      </w:r>
      <w:r>
        <w:tab/>
        <w:t>If requested by the Buyer, the Supplier will provide the following to show compliance with this clause:</w:t>
      </w:r>
    </w:p>
    <w:p w14:paraId="346464CB" w14:textId="77777777" w:rsidR="00C42A2F" w:rsidRDefault="00C42A2F">
      <w:pPr>
        <w:ind w:firstLine="720"/>
      </w:pPr>
    </w:p>
    <w:p w14:paraId="0A7B8176" w14:textId="77777777" w:rsidR="00C42A2F" w:rsidRDefault="00F95AEB">
      <w:pPr>
        <w:ind w:firstLine="720"/>
      </w:pPr>
      <w:r>
        <w:t>9.4.1</w:t>
      </w:r>
      <w:r>
        <w:tab/>
        <w:t>a broker's verification of insurance</w:t>
      </w:r>
    </w:p>
    <w:p w14:paraId="3F224ACF" w14:textId="77777777" w:rsidR="00C42A2F" w:rsidRDefault="00C42A2F">
      <w:pPr>
        <w:ind w:firstLine="720"/>
      </w:pPr>
    </w:p>
    <w:p w14:paraId="219CB0DB" w14:textId="77777777" w:rsidR="00C42A2F" w:rsidRDefault="00F95AEB">
      <w:pPr>
        <w:ind w:firstLine="720"/>
      </w:pPr>
      <w:r>
        <w:t>9.4.2</w:t>
      </w:r>
      <w:r>
        <w:tab/>
        <w:t>receipts for the insurance premium</w:t>
      </w:r>
    </w:p>
    <w:p w14:paraId="13398A3E" w14:textId="77777777" w:rsidR="00C42A2F" w:rsidRDefault="00C42A2F">
      <w:pPr>
        <w:ind w:firstLine="720"/>
      </w:pPr>
    </w:p>
    <w:p w14:paraId="21792758" w14:textId="77777777" w:rsidR="00C42A2F" w:rsidRDefault="00F95AEB">
      <w:pPr>
        <w:ind w:firstLine="720"/>
      </w:pPr>
      <w:r>
        <w:t>9.4.3</w:t>
      </w:r>
      <w:r>
        <w:tab/>
        <w:t>evidence of payment of the latest premiums due</w:t>
      </w:r>
    </w:p>
    <w:p w14:paraId="3FE72500" w14:textId="77777777" w:rsidR="00C42A2F" w:rsidRDefault="00C42A2F">
      <w:pPr>
        <w:ind w:firstLine="720"/>
      </w:pPr>
    </w:p>
    <w:p w14:paraId="21833629" w14:textId="77777777" w:rsidR="00C42A2F" w:rsidRDefault="00F95AEB">
      <w:pPr>
        <w:ind w:left="720" w:hanging="720"/>
      </w:pPr>
      <w:r>
        <w:t>9.5</w:t>
      </w:r>
      <w:r>
        <w:tab/>
        <w:t>Insurance will not relieve the Supplier of any liabilities under the Framework Agreement or this Call-Off Contract and the Supplier will:</w:t>
      </w:r>
    </w:p>
    <w:p w14:paraId="41C18F79" w14:textId="77777777" w:rsidR="00C42A2F" w:rsidRDefault="00C42A2F">
      <w:pPr>
        <w:ind w:firstLine="720"/>
      </w:pPr>
    </w:p>
    <w:p w14:paraId="39A9E0DC" w14:textId="77777777" w:rsidR="00C42A2F" w:rsidRDefault="00F95AEB">
      <w:pPr>
        <w:ind w:left="1440" w:hanging="720"/>
      </w:pPr>
      <w:r>
        <w:t>9.5.1</w:t>
      </w:r>
      <w:r>
        <w:tab/>
        <w:t>take all risk control measures using Good Industry Practice, including the investigation and reports of claims to insurers</w:t>
      </w:r>
    </w:p>
    <w:p w14:paraId="452431D6" w14:textId="77777777" w:rsidR="00C42A2F" w:rsidRDefault="00C42A2F">
      <w:pPr>
        <w:ind w:left="720" w:firstLine="720"/>
      </w:pPr>
    </w:p>
    <w:p w14:paraId="1898B763" w14:textId="77777777" w:rsidR="00C42A2F" w:rsidRDefault="00F95AEB">
      <w:pPr>
        <w:ind w:left="1440" w:hanging="720"/>
      </w:pPr>
      <w:r>
        <w:t>9.5.2</w:t>
      </w:r>
      <w:r>
        <w:tab/>
        <w:t>promptly notify the insurers in writing of any relevant material fact under any Insurances</w:t>
      </w:r>
    </w:p>
    <w:p w14:paraId="35BFFFDF" w14:textId="77777777" w:rsidR="00C42A2F" w:rsidRDefault="00C42A2F">
      <w:pPr>
        <w:ind w:firstLine="720"/>
      </w:pPr>
    </w:p>
    <w:p w14:paraId="21C7DC9D" w14:textId="77777777" w:rsidR="00C42A2F" w:rsidRDefault="00F95AEB">
      <w:pPr>
        <w:ind w:left="1440" w:hanging="720"/>
      </w:pPr>
      <w:r>
        <w:t>9.5.3</w:t>
      </w:r>
      <w:r>
        <w:tab/>
        <w:t>hold all insurance policies and require any broker arranging the insurance to hold any insurance slips and other evidence of insurance</w:t>
      </w:r>
    </w:p>
    <w:p w14:paraId="0B673B45" w14:textId="77777777" w:rsidR="00C42A2F" w:rsidRDefault="00F95AEB">
      <w:r>
        <w:t xml:space="preserve"> </w:t>
      </w:r>
    </w:p>
    <w:p w14:paraId="12597D71" w14:textId="77777777" w:rsidR="00C42A2F" w:rsidRDefault="00F95AEB">
      <w:pPr>
        <w:ind w:left="720" w:hanging="720"/>
      </w:pPr>
      <w:r>
        <w:t>9.6</w:t>
      </w:r>
      <w:r>
        <w:tab/>
        <w:t>The Supplier will not do or omit to do anything, which would destroy or impair the legal validity of the insurance.</w:t>
      </w:r>
    </w:p>
    <w:p w14:paraId="0E2E1472" w14:textId="77777777" w:rsidR="00C42A2F" w:rsidRDefault="00C42A2F">
      <w:pPr>
        <w:ind w:firstLine="720"/>
      </w:pPr>
    </w:p>
    <w:p w14:paraId="18D31C54" w14:textId="77777777" w:rsidR="00C42A2F" w:rsidRDefault="00F95AEB">
      <w:pPr>
        <w:ind w:left="720" w:hanging="720"/>
      </w:pPr>
      <w:r>
        <w:lastRenderedPageBreak/>
        <w:t>9.7</w:t>
      </w:r>
      <w:r>
        <w:tab/>
        <w:t>The Supplier will notify CCS and the Buyer as soon as possible if any insurance policies have been, or are due to be, cancelled, suspended, Ended or not renewed.</w:t>
      </w:r>
    </w:p>
    <w:p w14:paraId="75F27DDB" w14:textId="77777777" w:rsidR="00C42A2F" w:rsidRDefault="00C42A2F">
      <w:pPr>
        <w:ind w:firstLine="720"/>
      </w:pPr>
    </w:p>
    <w:p w14:paraId="72D3355D" w14:textId="77777777" w:rsidR="00C42A2F" w:rsidRDefault="00F95AEB">
      <w:r>
        <w:t>9.8</w:t>
      </w:r>
      <w:r>
        <w:tab/>
        <w:t>The Supplier will be liable for the payment of any:</w:t>
      </w:r>
    </w:p>
    <w:p w14:paraId="2BB325E6" w14:textId="77777777" w:rsidR="00C42A2F" w:rsidRDefault="00C42A2F"/>
    <w:p w14:paraId="12C1BECD" w14:textId="77777777" w:rsidR="00C42A2F" w:rsidRDefault="00F95AEB">
      <w:pPr>
        <w:ind w:firstLine="720"/>
      </w:pPr>
      <w:r>
        <w:t>9.8.1</w:t>
      </w:r>
      <w:r>
        <w:tab/>
        <w:t>premiums, which it will pay promptly</w:t>
      </w:r>
    </w:p>
    <w:p w14:paraId="2DC17493" w14:textId="77777777" w:rsidR="00C42A2F" w:rsidRDefault="00F95AEB">
      <w:pPr>
        <w:ind w:firstLine="720"/>
      </w:pPr>
      <w:r>
        <w:t>9.8.2</w:t>
      </w:r>
      <w:r>
        <w:tab/>
        <w:t>excess or deductibles and will not be entitled to recover this from the Buyer</w:t>
      </w:r>
    </w:p>
    <w:p w14:paraId="71A1E46C" w14:textId="77777777" w:rsidR="00C42A2F" w:rsidRDefault="00C42A2F">
      <w:pPr>
        <w:ind w:firstLine="720"/>
      </w:pPr>
    </w:p>
    <w:p w14:paraId="6AC4E5D6" w14:textId="77777777" w:rsidR="00C42A2F" w:rsidRDefault="00F95AEB">
      <w:pPr>
        <w:pStyle w:val="Heading3"/>
        <w:spacing w:before="0" w:after="100"/>
        <w:rPr>
          <w:color w:val="auto"/>
        </w:rPr>
      </w:pPr>
      <w:r>
        <w:rPr>
          <w:color w:val="auto"/>
        </w:rPr>
        <w:t>10.</w:t>
      </w:r>
      <w:r>
        <w:rPr>
          <w:color w:val="auto"/>
        </w:rPr>
        <w:tab/>
        <w:t>Confidentiality</w:t>
      </w:r>
    </w:p>
    <w:p w14:paraId="1EB24472" w14:textId="77777777" w:rsidR="00C42A2F" w:rsidRDefault="00F95AE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7F88D13" w14:textId="77777777" w:rsidR="00C42A2F" w:rsidRDefault="00C42A2F">
      <w:pPr>
        <w:ind w:left="720" w:hanging="720"/>
      </w:pPr>
    </w:p>
    <w:p w14:paraId="5548EC91" w14:textId="77777777" w:rsidR="00C42A2F" w:rsidRDefault="00F95AEB">
      <w:pPr>
        <w:pStyle w:val="Heading3"/>
        <w:spacing w:before="0" w:after="100"/>
        <w:rPr>
          <w:color w:val="auto"/>
        </w:rPr>
      </w:pPr>
      <w:r>
        <w:rPr>
          <w:color w:val="auto"/>
        </w:rPr>
        <w:t>11.</w:t>
      </w:r>
      <w:r>
        <w:rPr>
          <w:color w:val="auto"/>
        </w:rPr>
        <w:tab/>
        <w:t>Intellectual Property Rights</w:t>
      </w:r>
    </w:p>
    <w:p w14:paraId="69A84845" w14:textId="77777777" w:rsidR="00C42A2F" w:rsidRDefault="00F95AEB">
      <w:pPr>
        <w:ind w:left="720" w:hanging="720"/>
      </w:pPr>
      <w:r>
        <w:t>11.1</w:t>
      </w:r>
      <w:r>
        <w:tab/>
        <w:t>Unless otherwise specified in this Call-Off Contract, a Party will not acquire any right, title or interest in or to the Intellectual Property Rights (IPRs) of the other Party or its Licensors.</w:t>
      </w:r>
    </w:p>
    <w:p w14:paraId="77E977D9" w14:textId="77777777" w:rsidR="00C42A2F" w:rsidRDefault="00C42A2F">
      <w:pPr>
        <w:ind w:left="720"/>
      </w:pPr>
    </w:p>
    <w:p w14:paraId="52A7B88A" w14:textId="77777777" w:rsidR="00C42A2F" w:rsidRDefault="00F95AE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75F77F4" w14:textId="77777777" w:rsidR="00C42A2F" w:rsidRDefault="00C42A2F">
      <w:pPr>
        <w:ind w:left="720"/>
      </w:pPr>
    </w:p>
    <w:p w14:paraId="74897BBE" w14:textId="77777777" w:rsidR="00C42A2F" w:rsidRDefault="00F95AE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595D1964" w14:textId="77777777" w:rsidR="00C42A2F" w:rsidRDefault="00C42A2F">
      <w:pPr>
        <w:ind w:left="720"/>
      </w:pPr>
    </w:p>
    <w:p w14:paraId="63A3E46C" w14:textId="77777777" w:rsidR="00C42A2F" w:rsidRDefault="00F95AE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17EEDEF" w14:textId="77777777" w:rsidR="00C42A2F" w:rsidRDefault="00C42A2F">
      <w:pPr>
        <w:ind w:left="720"/>
      </w:pPr>
    </w:p>
    <w:p w14:paraId="1D7AB67A" w14:textId="77777777" w:rsidR="00C42A2F" w:rsidRDefault="00F95AE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7B73932" w14:textId="77777777" w:rsidR="00C42A2F" w:rsidRDefault="00C42A2F">
      <w:pPr>
        <w:ind w:firstLine="720"/>
      </w:pPr>
    </w:p>
    <w:p w14:paraId="1B19E299" w14:textId="77777777" w:rsidR="00C42A2F" w:rsidRDefault="00F95AEB">
      <w:pPr>
        <w:ind w:firstLine="720"/>
      </w:pPr>
      <w:r>
        <w:t>11.5.1</w:t>
      </w:r>
      <w:r>
        <w:tab/>
        <w:t>rights granted to the Buyer under this Call-Off Contract</w:t>
      </w:r>
    </w:p>
    <w:p w14:paraId="4B16BA3C" w14:textId="77777777" w:rsidR="00C42A2F" w:rsidRDefault="00C42A2F"/>
    <w:p w14:paraId="41F3618B" w14:textId="77777777" w:rsidR="00C42A2F" w:rsidRDefault="00F95AEB">
      <w:pPr>
        <w:ind w:firstLine="720"/>
      </w:pPr>
      <w:r>
        <w:t>11.5.2</w:t>
      </w:r>
      <w:r>
        <w:tab/>
        <w:t>Supplier’s performance of the Services</w:t>
      </w:r>
    </w:p>
    <w:p w14:paraId="30F1F1DB" w14:textId="77777777" w:rsidR="00C42A2F" w:rsidRDefault="00C42A2F">
      <w:pPr>
        <w:ind w:firstLine="720"/>
      </w:pPr>
    </w:p>
    <w:p w14:paraId="4CD828AA" w14:textId="77777777" w:rsidR="00C42A2F" w:rsidRDefault="00F95AEB">
      <w:pPr>
        <w:ind w:firstLine="720"/>
      </w:pPr>
      <w:r>
        <w:t>11.5.3</w:t>
      </w:r>
      <w:r>
        <w:tab/>
        <w:t>use by the Buyer of the Services</w:t>
      </w:r>
    </w:p>
    <w:p w14:paraId="1B9CCDE3" w14:textId="77777777" w:rsidR="00C42A2F" w:rsidRDefault="00C42A2F">
      <w:pPr>
        <w:ind w:firstLine="720"/>
      </w:pPr>
    </w:p>
    <w:p w14:paraId="699345EB" w14:textId="77777777" w:rsidR="00C42A2F" w:rsidRDefault="00F95AEB">
      <w:pPr>
        <w:ind w:left="720" w:hanging="720"/>
      </w:pPr>
      <w:r>
        <w:t>11.6</w:t>
      </w:r>
      <w:r>
        <w:tab/>
        <w:t>If an IPR Claim is made, or is likely to be made, the Supplier will immediately notify the Buyer in writing and must at its own expense after written approval from the Buyer, either:</w:t>
      </w:r>
    </w:p>
    <w:p w14:paraId="51EE3B03" w14:textId="77777777" w:rsidR="00C42A2F" w:rsidRDefault="00C42A2F">
      <w:pPr>
        <w:ind w:firstLine="720"/>
      </w:pPr>
    </w:p>
    <w:p w14:paraId="3B5AB87C" w14:textId="77777777" w:rsidR="00C42A2F" w:rsidRDefault="00F95AEB">
      <w:pPr>
        <w:ind w:left="1440" w:hanging="720"/>
      </w:pPr>
      <w:r>
        <w:t>11.6.1</w:t>
      </w:r>
      <w:r>
        <w:tab/>
        <w:t>modify the relevant part of the Services without reducing its functionality or performance</w:t>
      </w:r>
    </w:p>
    <w:p w14:paraId="22643115" w14:textId="77777777" w:rsidR="00C42A2F" w:rsidRDefault="00C42A2F">
      <w:pPr>
        <w:ind w:left="720" w:firstLine="720"/>
      </w:pPr>
    </w:p>
    <w:p w14:paraId="78BBC9C4" w14:textId="77777777" w:rsidR="00C42A2F" w:rsidRDefault="00F95AEB">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57386DEC" w14:textId="77777777" w:rsidR="00C42A2F" w:rsidRDefault="00C42A2F">
      <w:pPr>
        <w:ind w:left="1440"/>
      </w:pPr>
    </w:p>
    <w:p w14:paraId="2ADDCB2E" w14:textId="77777777" w:rsidR="00C42A2F" w:rsidRDefault="00F95AEB">
      <w:pPr>
        <w:ind w:left="1440" w:hanging="720"/>
      </w:pPr>
      <w:r>
        <w:t>11.6.3</w:t>
      </w:r>
      <w:r>
        <w:tab/>
        <w:t>buy a licence to use and supply the Services which are the subject of the alleged infringement, on terms acceptable to the Buyer</w:t>
      </w:r>
    </w:p>
    <w:p w14:paraId="19C87263" w14:textId="77777777" w:rsidR="00C42A2F" w:rsidRDefault="00C42A2F">
      <w:pPr>
        <w:ind w:left="720" w:firstLine="720"/>
      </w:pPr>
    </w:p>
    <w:p w14:paraId="39D90F2A" w14:textId="77777777" w:rsidR="00C42A2F" w:rsidRDefault="00F95AEB">
      <w:r>
        <w:t>11.7</w:t>
      </w:r>
      <w:r>
        <w:tab/>
        <w:t>Clause 11.5 will not apply if the IPR Claim is from:</w:t>
      </w:r>
    </w:p>
    <w:p w14:paraId="572797DF" w14:textId="77777777" w:rsidR="00C42A2F" w:rsidRDefault="00C42A2F"/>
    <w:p w14:paraId="24FA2925" w14:textId="77777777" w:rsidR="00C42A2F" w:rsidRDefault="00F95AEB">
      <w:pPr>
        <w:ind w:left="1440" w:hanging="720"/>
      </w:pPr>
      <w:r>
        <w:t>11.7.2</w:t>
      </w:r>
      <w:r>
        <w:tab/>
        <w:t>the use of data supplied by the Buyer which the Supplier isn’t required to verify under this Call-Off Contract</w:t>
      </w:r>
    </w:p>
    <w:p w14:paraId="2C092FD5" w14:textId="77777777" w:rsidR="00C42A2F" w:rsidRDefault="00C42A2F">
      <w:pPr>
        <w:ind w:left="720" w:firstLine="720"/>
      </w:pPr>
    </w:p>
    <w:p w14:paraId="777CCB7A" w14:textId="77777777" w:rsidR="00C42A2F" w:rsidRDefault="00F95AEB">
      <w:pPr>
        <w:ind w:firstLine="720"/>
      </w:pPr>
      <w:r>
        <w:t>11.7.3</w:t>
      </w:r>
      <w:r>
        <w:tab/>
        <w:t>other material provided by the Buyer necessary for the Services</w:t>
      </w:r>
    </w:p>
    <w:p w14:paraId="09970401" w14:textId="77777777" w:rsidR="00C42A2F" w:rsidRDefault="00C42A2F">
      <w:pPr>
        <w:ind w:firstLine="720"/>
      </w:pPr>
    </w:p>
    <w:p w14:paraId="0181576F" w14:textId="77777777" w:rsidR="00C42A2F" w:rsidRDefault="00F95AE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A03F239" w14:textId="77777777" w:rsidR="00C42A2F" w:rsidRDefault="00C42A2F">
      <w:pPr>
        <w:ind w:left="720" w:hanging="720"/>
      </w:pPr>
    </w:p>
    <w:p w14:paraId="647057B0" w14:textId="77777777" w:rsidR="00C42A2F" w:rsidRDefault="00F95AEB">
      <w:pPr>
        <w:pStyle w:val="Heading3"/>
        <w:rPr>
          <w:color w:val="auto"/>
        </w:rPr>
      </w:pPr>
      <w:r>
        <w:rPr>
          <w:color w:val="auto"/>
        </w:rPr>
        <w:t>12.</w:t>
      </w:r>
      <w:r>
        <w:rPr>
          <w:color w:val="auto"/>
        </w:rPr>
        <w:tab/>
        <w:t>Protection of information</w:t>
      </w:r>
    </w:p>
    <w:p w14:paraId="44E0DE38" w14:textId="77777777" w:rsidR="00C42A2F" w:rsidRDefault="00F95AEB">
      <w:pPr>
        <w:spacing w:before="240" w:after="240"/>
      </w:pPr>
      <w:r>
        <w:t>12.1</w:t>
      </w:r>
      <w:r>
        <w:tab/>
        <w:t>The Supplier must:</w:t>
      </w:r>
    </w:p>
    <w:p w14:paraId="01B9D7AD" w14:textId="77777777" w:rsidR="00C42A2F" w:rsidRDefault="00F95AEB">
      <w:pPr>
        <w:ind w:left="1440" w:hanging="720"/>
      </w:pPr>
      <w:r>
        <w:t>12.1.1</w:t>
      </w:r>
      <w:r>
        <w:tab/>
        <w:t>comply with the Buyer’s written instructions and this Call-Off Contract when Processing Buyer Personal Data</w:t>
      </w:r>
    </w:p>
    <w:p w14:paraId="5193A658" w14:textId="77777777" w:rsidR="00C42A2F" w:rsidRDefault="00C42A2F">
      <w:pPr>
        <w:ind w:left="720" w:firstLine="720"/>
      </w:pPr>
    </w:p>
    <w:p w14:paraId="2861550A" w14:textId="77777777" w:rsidR="00C42A2F" w:rsidRDefault="00F95AEB">
      <w:pPr>
        <w:ind w:left="1440" w:hanging="720"/>
      </w:pPr>
      <w:r>
        <w:t>12.1.2</w:t>
      </w:r>
      <w:r>
        <w:tab/>
        <w:t>only Process the Buyer Personal Data as necessary for the provision of the G-Cloud Services or as required by Law or any Regulatory Body</w:t>
      </w:r>
    </w:p>
    <w:p w14:paraId="39082DA9" w14:textId="77777777" w:rsidR="00C42A2F" w:rsidRDefault="00C42A2F">
      <w:pPr>
        <w:ind w:left="720" w:firstLine="720"/>
      </w:pPr>
    </w:p>
    <w:p w14:paraId="09CC7BBF" w14:textId="77777777" w:rsidR="00C42A2F" w:rsidRDefault="00F95AEB">
      <w:pPr>
        <w:ind w:left="1440" w:hanging="720"/>
      </w:pPr>
      <w:r>
        <w:t>12.1.3</w:t>
      </w:r>
      <w:r>
        <w:tab/>
        <w:t>take reasonable steps to ensure that any Supplier Staff who have access to Buyer Personal Data act in compliance with Supplier's security processes</w:t>
      </w:r>
    </w:p>
    <w:p w14:paraId="04B40F94" w14:textId="77777777" w:rsidR="00C42A2F" w:rsidRDefault="00C42A2F">
      <w:pPr>
        <w:ind w:left="720" w:firstLine="720"/>
      </w:pPr>
    </w:p>
    <w:p w14:paraId="0AC6554B" w14:textId="77777777" w:rsidR="00C42A2F" w:rsidRDefault="00F95AEB">
      <w:pPr>
        <w:ind w:left="720" w:hanging="720"/>
      </w:pPr>
      <w:r>
        <w:t>12.2</w:t>
      </w:r>
      <w:r>
        <w:tab/>
        <w:t>The Supplier must fully assist with any complaint or request for Buyer Personal Data including by:</w:t>
      </w:r>
    </w:p>
    <w:p w14:paraId="75C2DE62" w14:textId="77777777" w:rsidR="00C42A2F" w:rsidRDefault="00C42A2F">
      <w:pPr>
        <w:ind w:firstLine="720"/>
      </w:pPr>
    </w:p>
    <w:p w14:paraId="4FDA4206" w14:textId="77777777" w:rsidR="00C42A2F" w:rsidRDefault="00F95AEB">
      <w:pPr>
        <w:ind w:firstLine="720"/>
      </w:pPr>
      <w:r>
        <w:t>12.2.1</w:t>
      </w:r>
      <w:r>
        <w:tab/>
        <w:t>providing the Buyer with full details of the complaint or request</w:t>
      </w:r>
    </w:p>
    <w:p w14:paraId="0323B3BB" w14:textId="77777777" w:rsidR="00C42A2F" w:rsidRDefault="00C42A2F">
      <w:pPr>
        <w:ind w:firstLine="720"/>
      </w:pPr>
    </w:p>
    <w:p w14:paraId="0BB2AE5B" w14:textId="77777777" w:rsidR="00C42A2F" w:rsidRDefault="00F95AEB">
      <w:pPr>
        <w:ind w:left="1440" w:hanging="720"/>
      </w:pPr>
      <w:r>
        <w:t>12.2.2</w:t>
      </w:r>
      <w:r>
        <w:tab/>
        <w:t>complying with a data access request within the timescales in the Data Protection Legislation and following the Buyer’s instructions</w:t>
      </w:r>
    </w:p>
    <w:p w14:paraId="60D78CFC" w14:textId="77777777" w:rsidR="00C42A2F" w:rsidRDefault="00C42A2F"/>
    <w:p w14:paraId="48488BA9" w14:textId="77777777" w:rsidR="00C42A2F" w:rsidRDefault="00F95AEB">
      <w:pPr>
        <w:ind w:left="1440" w:hanging="720"/>
      </w:pPr>
      <w:r>
        <w:t>12.2.3</w:t>
      </w:r>
      <w:r>
        <w:tab/>
        <w:t>providing the Buyer with any Buyer Personal Data it holds about a Data Subject (within the timescales required by the Buyer)</w:t>
      </w:r>
    </w:p>
    <w:p w14:paraId="2222A112" w14:textId="77777777" w:rsidR="00C42A2F" w:rsidRDefault="00C42A2F">
      <w:pPr>
        <w:ind w:left="720" w:firstLine="720"/>
      </w:pPr>
    </w:p>
    <w:p w14:paraId="2589FEBD" w14:textId="77777777" w:rsidR="00C42A2F" w:rsidRDefault="00F95AEB">
      <w:pPr>
        <w:ind w:firstLine="720"/>
      </w:pPr>
      <w:r>
        <w:t>12.2.4</w:t>
      </w:r>
      <w:r>
        <w:tab/>
        <w:t>providing the Buyer with any information requested by the Data Subject</w:t>
      </w:r>
    </w:p>
    <w:p w14:paraId="39FE7246" w14:textId="77777777" w:rsidR="00C42A2F" w:rsidRDefault="00C42A2F">
      <w:pPr>
        <w:ind w:firstLine="720"/>
      </w:pPr>
    </w:p>
    <w:p w14:paraId="7172CA8F" w14:textId="77777777" w:rsidR="00C42A2F" w:rsidRDefault="00F95AEB">
      <w:pPr>
        <w:ind w:left="720" w:hanging="720"/>
      </w:pPr>
      <w:r>
        <w:t>12.3</w:t>
      </w:r>
      <w:r>
        <w:tab/>
        <w:t>The Supplier must get prior written consent from the Buyer to transfer Buyer Personal Data to any other person (including any Subcontractors) for the provision of the G-Cloud Services.</w:t>
      </w:r>
    </w:p>
    <w:p w14:paraId="5BD1B5B3" w14:textId="77777777" w:rsidR="00C42A2F" w:rsidRDefault="00C42A2F">
      <w:pPr>
        <w:ind w:left="720" w:hanging="720"/>
      </w:pPr>
    </w:p>
    <w:p w14:paraId="173487A5" w14:textId="77777777" w:rsidR="00C42A2F" w:rsidRDefault="00F95AEB">
      <w:pPr>
        <w:pStyle w:val="Heading3"/>
        <w:rPr>
          <w:color w:val="auto"/>
        </w:rPr>
      </w:pPr>
      <w:r>
        <w:rPr>
          <w:color w:val="auto"/>
        </w:rPr>
        <w:lastRenderedPageBreak/>
        <w:t>13.</w:t>
      </w:r>
      <w:r>
        <w:rPr>
          <w:color w:val="auto"/>
        </w:rPr>
        <w:tab/>
        <w:t>Buyer data</w:t>
      </w:r>
    </w:p>
    <w:p w14:paraId="554482D5" w14:textId="77777777" w:rsidR="00C42A2F" w:rsidRDefault="00F95AEB">
      <w:pPr>
        <w:spacing w:before="240" w:after="240"/>
      </w:pPr>
      <w:r>
        <w:t>13.1</w:t>
      </w:r>
      <w:r>
        <w:tab/>
        <w:t>The Supplier must not remove any proprietary notices in the Buyer Data.</w:t>
      </w:r>
    </w:p>
    <w:p w14:paraId="405C0091" w14:textId="77777777" w:rsidR="00C42A2F" w:rsidRDefault="00F95AEB">
      <w:r>
        <w:t>13.2</w:t>
      </w:r>
      <w:r>
        <w:tab/>
        <w:t>The Supplier will not store or use Buyer Data except if necessary to fulfil its</w:t>
      </w:r>
    </w:p>
    <w:p w14:paraId="248E96B1" w14:textId="77777777" w:rsidR="00C42A2F" w:rsidRDefault="00F95AEB">
      <w:pPr>
        <w:ind w:firstLine="720"/>
      </w:pPr>
      <w:r>
        <w:t>obligations.</w:t>
      </w:r>
    </w:p>
    <w:p w14:paraId="0D37B9E1" w14:textId="77777777" w:rsidR="00C42A2F" w:rsidRDefault="00C42A2F"/>
    <w:p w14:paraId="2DE29B58" w14:textId="77777777" w:rsidR="00C42A2F" w:rsidRDefault="00F95AEB">
      <w:pPr>
        <w:ind w:left="720" w:hanging="720"/>
      </w:pPr>
      <w:r>
        <w:t>13.3</w:t>
      </w:r>
      <w:r>
        <w:tab/>
        <w:t>If Buyer Data is processed by the Supplier, the Supplier will supply the data to the Buyer as requested.</w:t>
      </w:r>
    </w:p>
    <w:p w14:paraId="696E580E" w14:textId="77777777" w:rsidR="00C42A2F" w:rsidRDefault="00C42A2F"/>
    <w:p w14:paraId="4935102A" w14:textId="77777777" w:rsidR="00C42A2F" w:rsidRDefault="00F95AE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3B9F77F" w14:textId="77777777" w:rsidR="00C42A2F" w:rsidRDefault="00C42A2F">
      <w:pPr>
        <w:ind w:left="720"/>
      </w:pPr>
    </w:p>
    <w:p w14:paraId="60588D9D" w14:textId="77777777" w:rsidR="00C42A2F" w:rsidRDefault="00F95AEB">
      <w:pPr>
        <w:ind w:left="720" w:hanging="720"/>
      </w:pPr>
      <w:r>
        <w:t>13.5</w:t>
      </w:r>
      <w:r>
        <w:tab/>
        <w:t>The Supplier will preserve the integrity of Buyer Data processed by the Supplier and prevent its corruption and loss.</w:t>
      </w:r>
    </w:p>
    <w:p w14:paraId="403DAF01" w14:textId="77777777" w:rsidR="00C42A2F" w:rsidRDefault="00C42A2F">
      <w:pPr>
        <w:ind w:firstLine="720"/>
      </w:pPr>
    </w:p>
    <w:p w14:paraId="196F9394" w14:textId="77777777" w:rsidR="00C42A2F" w:rsidRDefault="00F95AEB">
      <w:pPr>
        <w:ind w:left="720" w:hanging="720"/>
      </w:pPr>
      <w:r>
        <w:t>13.6</w:t>
      </w:r>
      <w:r>
        <w:tab/>
        <w:t>The Supplier will ensure that any Supplier system which holds any protectively marked Buyer Data or other government data will comply with:</w:t>
      </w:r>
    </w:p>
    <w:p w14:paraId="687D62EA" w14:textId="77777777" w:rsidR="00C42A2F" w:rsidRDefault="00C42A2F">
      <w:pPr>
        <w:ind w:firstLine="720"/>
      </w:pPr>
    </w:p>
    <w:p w14:paraId="2D489628" w14:textId="77777777" w:rsidR="00C42A2F" w:rsidRDefault="00F95AEB">
      <w:pPr>
        <w:ind w:firstLine="720"/>
      </w:pPr>
      <w:r>
        <w:t>13.6.1</w:t>
      </w:r>
      <w:r>
        <w:tab/>
        <w:t>the principles in the Security Policy Framework:</w:t>
      </w:r>
      <w:hyperlink r:id="rId8" w:history="1">
        <w:r>
          <w:rPr>
            <w:u w:val="single"/>
          </w:rPr>
          <w:t xml:space="preserve"> </w:t>
        </w:r>
      </w:hyperlink>
    </w:p>
    <w:p w14:paraId="54B54CA1" w14:textId="77777777" w:rsidR="00C42A2F" w:rsidRDefault="0029179A">
      <w:pPr>
        <w:ind w:left="1440"/>
      </w:pPr>
      <w:hyperlink r:id="rId9" w:history="1">
        <w:r w:rsidR="00F95AEB">
          <w:rPr>
            <w:rStyle w:val="Hyperlink"/>
          </w:rPr>
          <w:t>https://www.gov.uk/government/publications/security-policy-framework</w:t>
        </w:r>
      </w:hyperlink>
      <w:r w:rsidR="00F95AEB">
        <w:rPr>
          <w:rStyle w:val="Hyperlink"/>
          <w:color w:val="auto"/>
        </w:rPr>
        <w:t xml:space="preserve"> and</w:t>
      </w:r>
    </w:p>
    <w:p w14:paraId="4A499CFF" w14:textId="77777777" w:rsidR="00C42A2F" w:rsidRDefault="00F95AEB">
      <w:pPr>
        <w:ind w:left="1440"/>
      </w:pPr>
      <w:r>
        <w:t>the Government Security Classification policy:</w:t>
      </w:r>
      <w:r>
        <w:rPr>
          <w:u w:val="single"/>
        </w:rPr>
        <w:t xml:space="preserve"> https:/www.gov.uk/government/publications/government-security-classifications</w:t>
      </w:r>
    </w:p>
    <w:p w14:paraId="0518BAAE" w14:textId="77777777" w:rsidR="00C42A2F" w:rsidRDefault="00C42A2F">
      <w:pPr>
        <w:ind w:left="1440"/>
      </w:pPr>
    </w:p>
    <w:p w14:paraId="20BE6919" w14:textId="77777777" w:rsidR="00C42A2F" w:rsidRDefault="00F95AEB">
      <w:pPr>
        <w:ind w:firstLine="720"/>
      </w:pPr>
      <w:r>
        <w:t>13.6.2</w:t>
      </w:r>
      <w:r>
        <w:tab/>
        <w:t>guidance issued by the Centre for Protection of National Infrastructure on</w:t>
      </w:r>
    </w:p>
    <w:p w14:paraId="43D2AD49" w14:textId="77777777" w:rsidR="00C42A2F" w:rsidRDefault="00F95AEB">
      <w:pPr>
        <w:ind w:left="720" w:firstLine="720"/>
      </w:pPr>
      <w:r>
        <w:t>Risk Management:</w:t>
      </w:r>
    </w:p>
    <w:p w14:paraId="044EB51F" w14:textId="77777777" w:rsidR="00C42A2F" w:rsidRDefault="0029179A">
      <w:pPr>
        <w:ind w:left="720" w:firstLine="720"/>
      </w:pPr>
      <w:hyperlink r:id="rId10" w:history="1">
        <w:r w:rsidR="00F95AEB">
          <w:rPr>
            <w:u w:val="single"/>
          </w:rPr>
          <w:t>https://www.cpni.gov.uk/content/adopt-risk-management-approach</w:t>
        </w:r>
      </w:hyperlink>
      <w:r w:rsidR="00F95AEB">
        <w:t xml:space="preserve"> and</w:t>
      </w:r>
    </w:p>
    <w:p w14:paraId="5A871371" w14:textId="77777777" w:rsidR="00C42A2F" w:rsidRDefault="00F95AEB">
      <w:pPr>
        <w:ind w:left="720" w:firstLine="720"/>
      </w:pPr>
      <w:r>
        <w:t>Protection of Sensitive Information and Assets:</w:t>
      </w:r>
      <w:hyperlink r:id="rId11" w:history="1">
        <w:r>
          <w:rPr>
            <w:u w:val="single"/>
          </w:rPr>
          <w:t xml:space="preserve"> </w:t>
        </w:r>
      </w:hyperlink>
    </w:p>
    <w:p w14:paraId="0B01C433" w14:textId="77777777" w:rsidR="00C42A2F" w:rsidRDefault="0029179A">
      <w:pPr>
        <w:ind w:left="720" w:firstLine="720"/>
      </w:pPr>
      <w:hyperlink r:id="rId12" w:history="1">
        <w:r w:rsidR="00F95AEB">
          <w:rPr>
            <w:u w:val="single"/>
          </w:rPr>
          <w:t>https://www.cpni.gov.uk/protection-sensitive-information-and-assets</w:t>
        </w:r>
      </w:hyperlink>
    </w:p>
    <w:p w14:paraId="5DD08C73" w14:textId="77777777" w:rsidR="00C42A2F" w:rsidRDefault="00C42A2F">
      <w:pPr>
        <w:ind w:left="720" w:firstLine="720"/>
      </w:pPr>
    </w:p>
    <w:p w14:paraId="24A91343" w14:textId="77777777" w:rsidR="00C42A2F" w:rsidRDefault="00F95AEB">
      <w:pPr>
        <w:ind w:left="1440" w:hanging="720"/>
      </w:pPr>
      <w:r>
        <w:t>13.6.3</w:t>
      </w:r>
      <w:r>
        <w:tab/>
        <w:t>the National Cyber Security Centre’s (NCSC) information risk management guidance:</w:t>
      </w:r>
    </w:p>
    <w:p w14:paraId="0554B202" w14:textId="77777777" w:rsidR="00C42A2F" w:rsidRDefault="0029179A">
      <w:pPr>
        <w:ind w:left="720" w:firstLine="720"/>
      </w:pPr>
      <w:hyperlink r:id="rId13" w:history="1">
        <w:r w:rsidR="00F95AEB">
          <w:rPr>
            <w:u w:val="single"/>
          </w:rPr>
          <w:t>https://www.ncsc.gov.uk/collection/risk-management-collection</w:t>
        </w:r>
      </w:hyperlink>
    </w:p>
    <w:p w14:paraId="1D3DA0D7" w14:textId="77777777" w:rsidR="00C42A2F" w:rsidRDefault="00C42A2F"/>
    <w:p w14:paraId="60500EBA" w14:textId="77777777" w:rsidR="00C42A2F" w:rsidRDefault="00F95AEB">
      <w:pPr>
        <w:ind w:left="1440" w:hanging="720"/>
      </w:pPr>
      <w:r>
        <w:t>13.6.4</w:t>
      </w:r>
      <w:r>
        <w:tab/>
        <w:t>government best practice in the design and implementation of system components, including network principles, security design principles for digital services and the secure email blueprint:</w:t>
      </w:r>
    </w:p>
    <w:p w14:paraId="7A51DF5E" w14:textId="77777777" w:rsidR="00C42A2F" w:rsidRDefault="0029179A">
      <w:pPr>
        <w:ind w:left="1440"/>
      </w:pPr>
      <w:hyperlink r:id="rId14" w:history="1">
        <w:r w:rsidR="00F95AEB">
          <w:rPr>
            <w:rStyle w:val="Hyperlink"/>
            <w:color w:val="auto"/>
          </w:rPr>
          <w:t>https://www.gov.uk/government/publications/technology-code-of-practice/technology-code-of-practice</w:t>
        </w:r>
      </w:hyperlink>
    </w:p>
    <w:p w14:paraId="31F30545" w14:textId="77777777" w:rsidR="00C42A2F" w:rsidRDefault="00C42A2F">
      <w:pPr>
        <w:ind w:left="1440"/>
      </w:pPr>
    </w:p>
    <w:p w14:paraId="531E061A" w14:textId="77777777" w:rsidR="00C42A2F" w:rsidRDefault="00F95AEB">
      <w:pPr>
        <w:ind w:left="1440" w:hanging="720"/>
      </w:pPr>
      <w:r>
        <w:t>13.6.5</w:t>
      </w:r>
      <w:r>
        <w:tab/>
        <w:t>the security requirements of cloud services using the NCSC Cloud Security Principles and accompanying guidance:</w:t>
      </w:r>
      <w:hyperlink r:id="rId15" w:history="1">
        <w:r>
          <w:rPr>
            <w:u w:val="single"/>
          </w:rPr>
          <w:t xml:space="preserve"> </w:t>
        </w:r>
      </w:hyperlink>
    </w:p>
    <w:p w14:paraId="41DCEBB6" w14:textId="77777777" w:rsidR="00C42A2F" w:rsidRDefault="0029179A">
      <w:pPr>
        <w:ind w:left="720" w:firstLine="720"/>
      </w:pPr>
      <w:hyperlink r:id="rId16" w:history="1">
        <w:r w:rsidR="00F95AEB">
          <w:rPr>
            <w:rStyle w:val="Hyperlink"/>
            <w:color w:val="auto"/>
          </w:rPr>
          <w:t>https://www.ncsc.gov.uk/guidance/implementing-cloud-security-principles</w:t>
        </w:r>
      </w:hyperlink>
    </w:p>
    <w:p w14:paraId="534B7DE8" w14:textId="77777777" w:rsidR="00C42A2F" w:rsidRDefault="00C42A2F"/>
    <w:p w14:paraId="122A107D" w14:textId="77777777" w:rsidR="00C42A2F" w:rsidRDefault="00F95AEB">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72C751C4" w14:textId="77777777" w:rsidR="00C42A2F" w:rsidRDefault="00C42A2F"/>
    <w:p w14:paraId="6398BB8B" w14:textId="77777777" w:rsidR="00C42A2F" w:rsidRDefault="00F95AEB">
      <w:r>
        <w:t>13.7</w:t>
      </w:r>
      <w:r>
        <w:tab/>
        <w:t>The Buyer will specify any security requirements for this project in the Order Form.</w:t>
      </w:r>
    </w:p>
    <w:p w14:paraId="755FC0B3" w14:textId="77777777" w:rsidR="00C42A2F" w:rsidRDefault="00C42A2F"/>
    <w:p w14:paraId="757080DF" w14:textId="77777777" w:rsidR="00C42A2F" w:rsidRDefault="00F95AEB">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780CCFF0" w14:textId="77777777" w:rsidR="00C42A2F" w:rsidRDefault="00C42A2F">
      <w:pPr>
        <w:ind w:left="720"/>
      </w:pPr>
    </w:p>
    <w:p w14:paraId="1E921DCE" w14:textId="77777777" w:rsidR="00C42A2F" w:rsidRDefault="00F95AEB">
      <w:pPr>
        <w:ind w:left="720" w:hanging="720"/>
      </w:pPr>
      <w:r>
        <w:t>13.9</w:t>
      </w:r>
      <w:r>
        <w:tab/>
        <w:t>The Supplier agrees to use the appropriate organisational, operational and technological processes to keep the Buyer Data safe from unauthorised use or access, loss, destruction, theft or disclosure.</w:t>
      </w:r>
    </w:p>
    <w:p w14:paraId="668E25CD" w14:textId="77777777" w:rsidR="00C42A2F" w:rsidRDefault="00C42A2F">
      <w:pPr>
        <w:ind w:left="720"/>
      </w:pPr>
    </w:p>
    <w:p w14:paraId="764D0BA0" w14:textId="77777777" w:rsidR="00C42A2F" w:rsidRDefault="00F95AEB">
      <w:pPr>
        <w:ind w:left="720" w:hanging="720"/>
      </w:pPr>
      <w:r>
        <w:t>13.10</w:t>
      </w:r>
      <w:r>
        <w:tab/>
        <w:t>The provisions of this clause 13 will apply during the term of this Call-Off Contract and for as long as the Supplier holds the Buyer’s Data.</w:t>
      </w:r>
    </w:p>
    <w:p w14:paraId="04C3F762" w14:textId="77777777" w:rsidR="00C42A2F" w:rsidRDefault="00C42A2F">
      <w:pPr>
        <w:spacing w:before="240" w:after="240"/>
      </w:pPr>
    </w:p>
    <w:p w14:paraId="6CF6209F" w14:textId="77777777" w:rsidR="00C42A2F" w:rsidRDefault="00F95AEB">
      <w:pPr>
        <w:pStyle w:val="Heading3"/>
        <w:rPr>
          <w:color w:val="auto"/>
        </w:rPr>
      </w:pPr>
      <w:r>
        <w:rPr>
          <w:color w:val="auto"/>
        </w:rPr>
        <w:t>14.</w:t>
      </w:r>
      <w:r>
        <w:rPr>
          <w:color w:val="auto"/>
        </w:rPr>
        <w:tab/>
        <w:t>Standards and quality</w:t>
      </w:r>
    </w:p>
    <w:p w14:paraId="394E728B" w14:textId="77777777" w:rsidR="00C42A2F" w:rsidRDefault="00F95AEB">
      <w:pPr>
        <w:ind w:left="720" w:hanging="720"/>
      </w:pPr>
      <w:r>
        <w:t>14.1</w:t>
      </w:r>
      <w:r>
        <w:tab/>
        <w:t>The Supplier will comply with any standards in this Call-Off Contract, the Order Form and the Framework Agreement.</w:t>
      </w:r>
    </w:p>
    <w:p w14:paraId="118CFEDD" w14:textId="77777777" w:rsidR="00C42A2F" w:rsidRDefault="00C42A2F">
      <w:pPr>
        <w:ind w:firstLine="720"/>
      </w:pPr>
    </w:p>
    <w:p w14:paraId="691A18E2" w14:textId="77777777" w:rsidR="00C42A2F" w:rsidRDefault="00F95AEB">
      <w:pPr>
        <w:ind w:left="720" w:hanging="720"/>
      </w:pPr>
      <w:r>
        <w:t>14.2</w:t>
      </w:r>
      <w:r>
        <w:tab/>
        <w:t>The Supplier will deliver the Services in a way that enables the Buyer to comply with its obligations under the Technology Code of Practice, which is at:</w:t>
      </w:r>
      <w:hyperlink r:id="rId17" w:history="1">
        <w:r>
          <w:rPr>
            <w:u w:val="single"/>
          </w:rPr>
          <w:t xml:space="preserve"> </w:t>
        </w:r>
      </w:hyperlink>
    </w:p>
    <w:p w14:paraId="29398393" w14:textId="77777777" w:rsidR="00C42A2F" w:rsidRDefault="0029179A">
      <w:pPr>
        <w:ind w:left="720"/>
      </w:pPr>
      <w:hyperlink r:id="rId18" w:history="1">
        <w:r w:rsidR="00F95AEB">
          <w:rPr>
            <w:u w:val="single"/>
          </w:rPr>
          <w:t>https://www.gov.uk/government/publications/technology-code-of-practice/technology-code-of-practice</w:t>
        </w:r>
      </w:hyperlink>
    </w:p>
    <w:p w14:paraId="1E796057" w14:textId="77777777" w:rsidR="00C42A2F" w:rsidRDefault="00C42A2F">
      <w:pPr>
        <w:ind w:left="720" w:hanging="720"/>
      </w:pPr>
    </w:p>
    <w:p w14:paraId="3171BD74" w14:textId="77777777" w:rsidR="00C42A2F" w:rsidRDefault="00F95AEB">
      <w:pPr>
        <w:ind w:left="720" w:hanging="720"/>
      </w:pPr>
      <w:r>
        <w:t>14.3</w:t>
      </w:r>
      <w:r>
        <w:tab/>
        <w:t>If requested by the Buyer, the Supplier must, at its own cost, ensure that the G-Cloud Services comply with the requirements in the PSN Code of Practice.</w:t>
      </w:r>
    </w:p>
    <w:p w14:paraId="737DC86E" w14:textId="77777777" w:rsidR="00C42A2F" w:rsidRDefault="00C42A2F">
      <w:pPr>
        <w:ind w:firstLine="720"/>
      </w:pPr>
    </w:p>
    <w:p w14:paraId="3B7F1421" w14:textId="77777777" w:rsidR="00C42A2F" w:rsidRDefault="00F95AEB">
      <w:pPr>
        <w:ind w:left="720" w:hanging="720"/>
      </w:pPr>
      <w:r>
        <w:t>14.4</w:t>
      </w:r>
      <w:r>
        <w:tab/>
        <w:t>If any PSN Services are Subcontracted by the Supplier, the Supplier must ensure that the services have the relevant PSN compliance certification.</w:t>
      </w:r>
    </w:p>
    <w:p w14:paraId="15340CAF" w14:textId="77777777" w:rsidR="00C42A2F" w:rsidRDefault="00C42A2F">
      <w:pPr>
        <w:ind w:firstLine="720"/>
      </w:pPr>
    </w:p>
    <w:p w14:paraId="08D74F1F" w14:textId="77777777" w:rsidR="00C42A2F" w:rsidRDefault="00F95AE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47031EEB" w14:textId="77777777" w:rsidR="00C42A2F" w:rsidRDefault="00F95AEB">
      <w:r>
        <w:t xml:space="preserve"> </w:t>
      </w:r>
    </w:p>
    <w:p w14:paraId="5DC60239" w14:textId="77777777" w:rsidR="00C42A2F" w:rsidRDefault="00F95AEB">
      <w:pPr>
        <w:pStyle w:val="Heading3"/>
        <w:rPr>
          <w:color w:val="auto"/>
        </w:rPr>
      </w:pPr>
      <w:r>
        <w:rPr>
          <w:color w:val="auto"/>
        </w:rPr>
        <w:t>15.</w:t>
      </w:r>
      <w:r>
        <w:rPr>
          <w:color w:val="auto"/>
        </w:rPr>
        <w:tab/>
        <w:t>Open source</w:t>
      </w:r>
    </w:p>
    <w:p w14:paraId="10503148" w14:textId="77777777" w:rsidR="00C42A2F" w:rsidRDefault="00F95AEB">
      <w:pPr>
        <w:ind w:left="720" w:hanging="720"/>
      </w:pPr>
      <w:r>
        <w:t>15.1</w:t>
      </w:r>
      <w:r>
        <w:tab/>
        <w:t>All software created for the Buyer must be suitable for publication as open source, unless otherwise agreed by the Buyer.</w:t>
      </w:r>
    </w:p>
    <w:p w14:paraId="6F7F5232" w14:textId="77777777" w:rsidR="00C42A2F" w:rsidRDefault="00C42A2F">
      <w:pPr>
        <w:ind w:firstLine="720"/>
      </w:pPr>
    </w:p>
    <w:p w14:paraId="02814D77" w14:textId="77777777" w:rsidR="00C42A2F" w:rsidRDefault="00F95AEB">
      <w:pPr>
        <w:ind w:left="720" w:hanging="720"/>
      </w:pPr>
      <w:r>
        <w:t>15.2</w:t>
      </w:r>
      <w:r>
        <w:tab/>
        <w:t>If software needs to be converted before publication as open source, the Supplier must also provide the converted format unless otherwise agreed by the Buyer.</w:t>
      </w:r>
    </w:p>
    <w:p w14:paraId="3585871A" w14:textId="77777777" w:rsidR="00C42A2F" w:rsidRDefault="00F95AEB">
      <w:pPr>
        <w:spacing w:before="240" w:after="240"/>
        <w:ind w:left="720"/>
      </w:pPr>
      <w:r>
        <w:t xml:space="preserve"> </w:t>
      </w:r>
    </w:p>
    <w:p w14:paraId="5E9CC51D" w14:textId="77777777" w:rsidR="00C42A2F" w:rsidRDefault="00F95AEB">
      <w:pPr>
        <w:pStyle w:val="Heading3"/>
        <w:rPr>
          <w:color w:val="auto"/>
        </w:rPr>
      </w:pPr>
      <w:r>
        <w:rPr>
          <w:color w:val="auto"/>
        </w:rPr>
        <w:t>16.</w:t>
      </w:r>
      <w:r>
        <w:rPr>
          <w:color w:val="auto"/>
        </w:rPr>
        <w:tab/>
        <w:t>Security</w:t>
      </w:r>
    </w:p>
    <w:p w14:paraId="3F42E41E" w14:textId="77777777" w:rsidR="00C42A2F" w:rsidRDefault="00F95AEB">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04363309" w14:textId="77777777" w:rsidR="00C42A2F" w:rsidRDefault="00C42A2F">
      <w:pPr>
        <w:ind w:left="720"/>
      </w:pPr>
    </w:p>
    <w:p w14:paraId="2E509578" w14:textId="77777777" w:rsidR="00C42A2F" w:rsidRDefault="00F95AE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482F515" w14:textId="77777777" w:rsidR="00C42A2F" w:rsidRDefault="00C42A2F">
      <w:pPr>
        <w:ind w:left="720"/>
      </w:pPr>
    </w:p>
    <w:p w14:paraId="0F011454" w14:textId="77777777" w:rsidR="00C42A2F" w:rsidRDefault="00F95AE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37758AFF" w14:textId="77777777" w:rsidR="00C42A2F" w:rsidRDefault="00C42A2F">
      <w:pPr>
        <w:ind w:firstLine="720"/>
      </w:pPr>
    </w:p>
    <w:p w14:paraId="3362201F" w14:textId="77777777" w:rsidR="00C42A2F" w:rsidRDefault="00F95AEB">
      <w:r>
        <w:t>16.4</w:t>
      </w:r>
      <w:r>
        <w:tab/>
        <w:t>Responsibility for costs will be at the:</w:t>
      </w:r>
    </w:p>
    <w:p w14:paraId="567703AD" w14:textId="77777777" w:rsidR="00C42A2F" w:rsidRDefault="00F95AEB">
      <w:r>
        <w:tab/>
      </w:r>
    </w:p>
    <w:p w14:paraId="2ED4E974" w14:textId="77777777" w:rsidR="00C42A2F" w:rsidRDefault="00F95AE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90CC64E" w14:textId="77777777" w:rsidR="00C42A2F" w:rsidRDefault="00C42A2F">
      <w:pPr>
        <w:ind w:left="1440"/>
      </w:pPr>
    </w:p>
    <w:p w14:paraId="3A207CE5" w14:textId="77777777" w:rsidR="00C42A2F" w:rsidRDefault="00F95AEB">
      <w:pPr>
        <w:ind w:left="1440" w:hanging="720"/>
      </w:pPr>
      <w:r>
        <w:t>16.4.2</w:t>
      </w:r>
      <w:r>
        <w:tab/>
        <w:t>Buyer’s expense if the Malicious Software originates from the Buyer software or the Service Data, while the Service Data was under the Buyer’s control</w:t>
      </w:r>
    </w:p>
    <w:p w14:paraId="0B643FE0" w14:textId="77777777" w:rsidR="00C42A2F" w:rsidRDefault="00C42A2F">
      <w:pPr>
        <w:ind w:left="720" w:firstLine="720"/>
      </w:pPr>
    </w:p>
    <w:p w14:paraId="1FF33052" w14:textId="77777777" w:rsidR="00C42A2F" w:rsidRDefault="00F95AE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F917941" w14:textId="77777777" w:rsidR="00C42A2F" w:rsidRDefault="00C42A2F">
      <w:pPr>
        <w:ind w:left="720"/>
      </w:pPr>
    </w:p>
    <w:p w14:paraId="1AE586AF" w14:textId="77777777" w:rsidR="00C42A2F" w:rsidRDefault="00F95AEB">
      <w:pPr>
        <w:ind w:left="720" w:hanging="720"/>
      </w:pPr>
      <w:r>
        <w:t>16.6</w:t>
      </w:r>
      <w:r>
        <w:tab/>
        <w:t>Any system development by the Supplier should also comply with the government’s ‘10 Steps to Cyber Security’ guidance:</w:t>
      </w:r>
      <w:hyperlink r:id="rId19" w:history="1">
        <w:r>
          <w:rPr>
            <w:u w:val="single"/>
          </w:rPr>
          <w:t xml:space="preserve"> </w:t>
        </w:r>
      </w:hyperlink>
    </w:p>
    <w:p w14:paraId="726CB9C5" w14:textId="77777777" w:rsidR="00C42A2F" w:rsidRDefault="0029179A">
      <w:pPr>
        <w:ind w:left="720"/>
      </w:pPr>
      <w:hyperlink r:id="rId20" w:history="1">
        <w:r w:rsidR="00F95AEB">
          <w:rPr>
            <w:u w:val="single"/>
          </w:rPr>
          <w:t>https://www.ncsc.gov.uk/guidance/10-steps-cyber-security</w:t>
        </w:r>
      </w:hyperlink>
    </w:p>
    <w:p w14:paraId="501F9E5F" w14:textId="77777777" w:rsidR="00C42A2F" w:rsidRDefault="00C42A2F">
      <w:pPr>
        <w:ind w:left="720"/>
      </w:pPr>
    </w:p>
    <w:p w14:paraId="680B7A40" w14:textId="77777777" w:rsidR="00C42A2F" w:rsidRDefault="00F95AE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1B5DDDFE" w14:textId="77777777" w:rsidR="00C42A2F" w:rsidRDefault="00F95AEB">
      <w:r>
        <w:t xml:space="preserve"> </w:t>
      </w:r>
    </w:p>
    <w:p w14:paraId="7B1A0C99" w14:textId="77777777" w:rsidR="00C42A2F" w:rsidRDefault="00F95AEB">
      <w:pPr>
        <w:pStyle w:val="Heading3"/>
        <w:rPr>
          <w:color w:val="auto"/>
        </w:rPr>
      </w:pPr>
      <w:r>
        <w:rPr>
          <w:color w:val="auto"/>
        </w:rPr>
        <w:t>17.</w:t>
      </w:r>
      <w:r>
        <w:rPr>
          <w:color w:val="auto"/>
        </w:rPr>
        <w:tab/>
        <w:t>Guarantee</w:t>
      </w:r>
    </w:p>
    <w:p w14:paraId="316233AF" w14:textId="77777777" w:rsidR="00C42A2F" w:rsidRDefault="00F95AEB">
      <w:pPr>
        <w:ind w:left="720" w:hanging="720"/>
      </w:pPr>
      <w:r>
        <w:t>17.1</w:t>
      </w:r>
      <w:r>
        <w:tab/>
        <w:t>If this Call-Off Contract is conditional on receipt of a Guarantee that is acceptable to the Buyer, the Supplier must give the Buyer on or before the Start date:</w:t>
      </w:r>
    </w:p>
    <w:p w14:paraId="1F657BD8" w14:textId="77777777" w:rsidR="00C42A2F" w:rsidRDefault="00C42A2F">
      <w:pPr>
        <w:ind w:firstLine="720"/>
      </w:pPr>
    </w:p>
    <w:p w14:paraId="134CDAF3" w14:textId="77777777" w:rsidR="00C42A2F" w:rsidRDefault="00F95AEB">
      <w:pPr>
        <w:ind w:firstLine="720"/>
      </w:pPr>
      <w:r>
        <w:t>17.1.1</w:t>
      </w:r>
      <w:r>
        <w:tab/>
        <w:t>an executed Guarantee in the form at Schedule 5</w:t>
      </w:r>
    </w:p>
    <w:p w14:paraId="067848B7" w14:textId="77777777" w:rsidR="00C42A2F" w:rsidRDefault="00C42A2F"/>
    <w:p w14:paraId="4F8A3CF1" w14:textId="77777777" w:rsidR="00C42A2F" w:rsidRDefault="00F95AEB">
      <w:pPr>
        <w:ind w:left="1440" w:hanging="720"/>
      </w:pPr>
      <w:r>
        <w:t>17.1.2</w:t>
      </w:r>
      <w:r>
        <w:tab/>
        <w:t>a certified copy of the passed resolution or board minutes of the guarantor approving the execution of the Guarantee</w:t>
      </w:r>
    </w:p>
    <w:p w14:paraId="0550C6B1" w14:textId="77777777" w:rsidR="00C42A2F" w:rsidRDefault="00C42A2F">
      <w:pPr>
        <w:ind w:left="720" w:firstLine="720"/>
      </w:pPr>
    </w:p>
    <w:p w14:paraId="06E31F50" w14:textId="77777777" w:rsidR="00C42A2F" w:rsidRDefault="00F95AEB">
      <w:pPr>
        <w:pStyle w:val="Heading3"/>
        <w:rPr>
          <w:color w:val="auto"/>
        </w:rPr>
      </w:pPr>
      <w:r>
        <w:rPr>
          <w:color w:val="auto"/>
        </w:rPr>
        <w:t>18.</w:t>
      </w:r>
      <w:r>
        <w:rPr>
          <w:color w:val="auto"/>
        </w:rPr>
        <w:tab/>
        <w:t>Ending the Call-Off Contract</w:t>
      </w:r>
    </w:p>
    <w:p w14:paraId="5234FD94" w14:textId="77777777" w:rsidR="00C42A2F" w:rsidRDefault="00F95AE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55F0F579" w14:textId="77777777" w:rsidR="00C42A2F" w:rsidRDefault="00C42A2F">
      <w:pPr>
        <w:ind w:left="720"/>
      </w:pPr>
    </w:p>
    <w:p w14:paraId="18061394" w14:textId="77777777" w:rsidR="00C42A2F" w:rsidRDefault="00F95AEB">
      <w:r>
        <w:lastRenderedPageBreak/>
        <w:t>18.2</w:t>
      </w:r>
      <w:r>
        <w:tab/>
        <w:t>The Parties agree that the:</w:t>
      </w:r>
    </w:p>
    <w:p w14:paraId="3C29C877" w14:textId="77777777" w:rsidR="00C42A2F" w:rsidRDefault="00C42A2F"/>
    <w:p w14:paraId="29FC63CF" w14:textId="77777777" w:rsidR="00C42A2F" w:rsidRDefault="00F95AEB">
      <w:pPr>
        <w:ind w:left="1440" w:hanging="720"/>
      </w:pPr>
      <w:r>
        <w:t>18.2.1</w:t>
      </w:r>
      <w:r>
        <w:tab/>
        <w:t>Buyer’s right to End the Call-Off Contract under clause 18.1 is reasonable considering the type of cloud Service being provided</w:t>
      </w:r>
    </w:p>
    <w:p w14:paraId="528DC93A" w14:textId="77777777" w:rsidR="00C42A2F" w:rsidRDefault="00C42A2F">
      <w:pPr>
        <w:ind w:left="720"/>
      </w:pPr>
    </w:p>
    <w:p w14:paraId="246D856C" w14:textId="77777777" w:rsidR="00C42A2F" w:rsidRDefault="00F95AEB">
      <w:pPr>
        <w:ind w:left="1440" w:hanging="720"/>
      </w:pPr>
      <w:r>
        <w:t>18.2.2</w:t>
      </w:r>
      <w:r>
        <w:tab/>
        <w:t>Call-Off Contract Charges paid during the notice period is reasonable compensation and covers all the Supplier’s avoidable costs or Losses</w:t>
      </w:r>
    </w:p>
    <w:p w14:paraId="18A4416D" w14:textId="77777777" w:rsidR="00C42A2F" w:rsidRDefault="00C42A2F">
      <w:pPr>
        <w:ind w:left="720" w:firstLine="720"/>
      </w:pPr>
    </w:p>
    <w:p w14:paraId="706EA71F" w14:textId="77777777" w:rsidR="00C42A2F" w:rsidRDefault="00F95AE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00E36C3" w14:textId="77777777" w:rsidR="00C42A2F" w:rsidRDefault="00C42A2F">
      <w:pPr>
        <w:ind w:left="720"/>
      </w:pPr>
    </w:p>
    <w:p w14:paraId="1C57C343" w14:textId="77777777" w:rsidR="00C42A2F" w:rsidRDefault="00F95AEB">
      <w:pPr>
        <w:ind w:left="720" w:hanging="720"/>
      </w:pPr>
      <w:r>
        <w:t>18.4</w:t>
      </w:r>
      <w:r>
        <w:tab/>
        <w:t>The Buyer will have the right to End this Call-Off Contract at any time with immediate effect by written notice to the Supplier if either the Supplier commits:</w:t>
      </w:r>
    </w:p>
    <w:p w14:paraId="6DEAB4CF" w14:textId="77777777" w:rsidR="00C42A2F" w:rsidRDefault="00C42A2F">
      <w:pPr>
        <w:ind w:firstLine="720"/>
      </w:pPr>
    </w:p>
    <w:p w14:paraId="60275060" w14:textId="77777777" w:rsidR="00C42A2F" w:rsidRDefault="00F95AEB">
      <w:pPr>
        <w:ind w:left="1440" w:hanging="720"/>
      </w:pPr>
      <w:r>
        <w:t>18.4.1</w:t>
      </w:r>
      <w:r>
        <w:tab/>
        <w:t>a Supplier Default and if the Supplier Default cannot, in the reasonable opinion of the Buyer, be remedied</w:t>
      </w:r>
    </w:p>
    <w:p w14:paraId="5F43515C" w14:textId="77777777" w:rsidR="00C42A2F" w:rsidRDefault="00C42A2F">
      <w:pPr>
        <w:ind w:left="720" w:firstLine="720"/>
      </w:pPr>
    </w:p>
    <w:p w14:paraId="34951223" w14:textId="77777777" w:rsidR="00C42A2F" w:rsidRDefault="00F95AEB">
      <w:pPr>
        <w:ind w:firstLine="720"/>
      </w:pPr>
      <w:r>
        <w:t>18.4.2</w:t>
      </w:r>
      <w:r>
        <w:tab/>
        <w:t>any fraud</w:t>
      </w:r>
    </w:p>
    <w:p w14:paraId="55E588C7" w14:textId="77777777" w:rsidR="00C42A2F" w:rsidRDefault="00C42A2F">
      <w:pPr>
        <w:ind w:firstLine="720"/>
      </w:pPr>
    </w:p>
    <w:p w14:paraId="61BD1FBF" w14:textId="77777777" w:rsidR="00C42A2F" w:rsidRDefault="00F95AEB">
      <w:r>
        <w:t>18.5</w:t>
      </w:r>
      <w:r>
        <w:tab/>
        <w:t>A Party can End this Call-Off Contract at any time with immediate effect by written notice if:</w:t>
      </w:r>
    </w:p>
    <w:p w14:paraId="2F77B9FB" w14:textId="77777777" w:rsidR="00C42A2F" w:rsidRDefault="00C42A2F">
      <w:pPr>
        <w:ind w:firstLine="720"/>
      </w:pPr>
    </w:p>
    <w:p w14:paraId="1F2692A0" w14:textId="77777777" w:rsidR="00C42A2F" w:rsidRDefault="00F95AE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5D3BFB2" w14:textId="77777777" w:rsidR="00C42A2F" w:rsidRDefault="00C42A2F">
      <w:pPr>
        <w:ind w:left="1440"/>
      </w:pPr>
    </w:p>
    <w:p w14:paraId="476DD2A6" w14:textId="77777777" w:rsidR="00C42A2F" w:rsidRDefault="00F95AEB">
      <w:pPr>
        <w:ind w:firstLine="720"/>
      </w:pPr>
      <w:r>
        <w:t>18.5.2</w:t>
      </w:r>
      <w:r>
        <w:tab/>
        <w:t>an Insolvency Event of the other Party happens</w:t>
      </w:r>
    </w:p>
    <w:p w14:paraId="5B3712FA" w14:textId="77777777" w:rsidR="00C42A2F" w:rsidRDefault="00C42A2F">
      <w:pPr>
        <w:ind w:firstLine="720"/>
      </w:pPr>
    </w:p>
    <w:p w14:paraId="6ADFF781" w14:textId="77777777" w:rsidR="00C42A2F" w:rsidRDefault="00F95AEB">
      <w:pPr>
        <w:ind w:left="1440" w:hanging="720"/>
      </w:pPr>
      <w:r>
        <w:t>18.5.3</w:t>
      </w:r>
      <w:r>
        <w:tab/>
        <w:t>the other Party ceases or threatens to cease to carry on the whole or any material part of its business</w:t>
      </w:r>
    </w:p>
    <w:p w14:paraId="2D270547" w14:textId="77777777" w:rsidR="00C42A2F" w:rsidRDefault="00C42A2F">
      <w:pPr>
        <w:ind w:left="720" w:firstLine="720"/>
      </w:pPr>
    </w:p>
    <w:p w14:paraId="4D02408C" w14:textId="77777777" w:rsidR="00C42A2F" w:rsidRDefault="00F95AE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A7306D6" w14:textId="77777777" w:rsidR="00C42A2F" w:rsidRDefault="00C42A2F">
      <w:pPr>
        <w:ind w:left="720"/>
      </w:pPr>
    </w:p>
    <w:p w14:paraId="59DA20A0" w14:textId="77777777" w:rsidR="00C42A2F" w:rsidRDefault="00F95AEB">
      <w:pPr>
        <w:ind w:left="720" w:hanging="720"/>
      </w:pPr>
      <w:r>
        <w:t>18.7</w:t>
      </w:r>
      <w:r>
        <w:tab/>
        <w:t>A Party who isn’t relying on a Force Majeure event will have the right to End this Call-Off Contract if clause 23.1 applies.</w:t>
      </w:r>
    </w:p>
    <w:p w14:paraId="20226EA5" w14:textId="77777777" w:rsidR="00C42A2F" w:rsidRDefault="00F95AEB">
      <w:pPr>
        <w:ind w:left="720" w:hanging="720"/>
      </w:pPr>
      <w:r>
        <w:t xml:space="preserve"> </w:t>
      </w:r>
    </w:p>
    <w:p w14:paraId="63FB8595" w14:textId="77777777" w:rsidR="00C42A2F" w:rsidRDefault="00F95AEB">
      <w:pPr>
        <w:pStyle w:val="Heading3"/>
        <w:rPr>
          <w:color w:val="auto"/>
        </w:rPr>
      </w:pPr>
      <w:r>
        <w:rPr>
          <w:color w:val="auto"/>
        </w:rPr>
        <w:t>19.</w:t>
      </w:r>
      <w:r>
        <w:rPr>
          <w:color w:val="auto"/>
        </w:rPr>
        <w:tab/>
        <w:t>Consequences of suspension, ending and expiry</w:t>
      </w:r>
    </w:p>
    <w:p w14:paraId="43409692" w14:textId="77777777" w:rsidR="00C42A2F" w:rsidRDefault="00F95AEB">
      <w:pPr>
        <w:ind w:left="720" w:hanging="720"/>
      </w:pPr>
      <w:r>
        <w:t>19.1</w:t>
      </w:r>
      <w:r>
        <w:tab/>
        <w:t>If a Buyer has the right to End a Call-Off Contract, it may elect to suspend this Call-Off Contract or any part of it.</w:t>
      </w:r>
    </w:p>
    <w:p w14:paraId="1FDD3908" w14:textId="77777777" w:rsidR="00C42A2F" w:rsidRDefault="00C42A2F"/>
    <w:p w14:paraId="04E1A128" w14:textId="77777777" w:rsidR="00C42A2F" w:rsidRDefault="00F95AEB">
      <w:pPr>
        <w:ind w:left="720" w:hanging="720"/>
      </w:pPr>
      <w:r>
        <w:t>19.2</w:t>
      </w:r>
      <w:r>
        <w:tab/>
        <w:t>Even if a notice has been served to End this Call-Off Contract or any part of it, the Supplier must continue to provide the Ordered G-Cloud Services until the dates set out in the notice.</w:t>
      </w:r>
    </w:p>
    <w:p w14:paraId="5EF02650" w14:textId="77777777" w:rsidR="00C42A2F" w:rsidRDefault="00C42A2F">
      <w:pPr>
        <w:ind w:left="720" w:hanging="720"/>
      </w:pPr>
    </w:p>
    <w:p w14:paraId="3DFAC067" w14:textId="77777777" w:rsidR="00C42A2F" w:rsidRDefault="00F95AEB">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57B3F420" w14:textId="77777777" w:rsidR="00C42A2F" w:rsidRDefault="00C42A2F"/>
    <w:p w14:paraId="2DA95F1F" w14:textId="77777777" w:rsidR="00C42A2F" w:rsidRDefault="00F95AEB">
      <w:r>
        <w:t>19.4</w:t>
      </w:r>
      <w:r>
        <w:tab/>
        <w:t>Ending or expiry of this Call-Off Contract will not affect:</w:t>
      </w:r>
    </w:p>
    <w:p w14:paraId="55B2E687" w14:textId="77777777" w:rsidR="00C42A2F" w:rsidRDefault="00C42A2F"/>
    <w:p w14:paraId="4B42A0B5" w14:textId="77777777" w:rsidR="00C42A2F" w:rsidRDefault="00F95AEB">
      <w:pPr>
        <w:ind w:firstLine="720"/>
      </w:pPr>
      <w:r>
        <w:t>19.4.1</w:t>
      </w:r>
      <w:r>
        <w:tab/>
        <w:t>any rights, remedies or obligations accrued before its Ending or expiration</w:t>
      </w:r>
    </w:p>
    <w:p w14:paraId="561C2D86" w14:textId="77777777" w:rsidR="00C42A2F" w:rsidRDefault="00C42A2F"/>
    <w:p w14:paraId="120B4B7E" w14:textId="77777777" w:rsidR="00C42A2F" w:rsidRDefault="00F95AEB">
      <w:pPr>
        <w:ind w:left="1440" w:hanging="720"/>
      </w:pPr>
      <w:r>
        <w:t>19.4.2</w:t>
      </w:r>
      <w:r>
        <w:tab/>
        <w:t>the right of either Party to recover any amount outstanding at the time of Ending or expiry</w:t>
      </w:r>
    </w:p>
    <w:p w14:paraId="565BE422" w14:textId="77777777" w:rsidR="00C42A2F" w:rsidRDefault="00C42A2F"/>
    <w:p w14:paraId="1E4BD182" w14:textId="77777777" w:rsidR="00C42A2F" w:rsidRDefault="00F95AEB">
      <w:pPr>
        <w:ind w:left="1440" w:hanging="720"/>
      </w:pPr>
      <w:r>
        <w:t>19.4.3</w:t>
      </w:r>
      <w:r>
        <w:tab/>
        <w:t>the continuing rights, remedies or obligations of the Buyer or the Supplier under clauses</w:t>
      </w:r>
    </w:p>
    <w:p w14:paraId="5DB123F1" w14:textId="77777777" w:rsidR="00C42A2F" w:rsidRDefault="00F95AEB">
      <w:pPr>
        <w:pStyle w:val="ListParagraph"/>
        <w:numPr>
          <w:ilvl w:val="1"/>
          <w:numId w:val="4"/>
        </w:numPr>
      </w:pPr>
      <w:r>
        <w:t>7 (Payment, VAT and Call-Off Contract charges)</w:t>
      </w:r>
    </w:p>
    <w:p w14:paraId="6FBCCBD6" w14:textId="77777777" w:rsidR="00C42A2F" w:rsidRDefault="00F95AEB">
      <w:pPr>
        <w:pStyle w:val="ListParagraph"/>
        <w:numPr>
          <w:ilvl w:val="1"/>
          <w:numId w:val="4"/>
        </w:numPr>
      </w:pPr>
      <w:r>
        <w:t>8 (Recovery of sums due and right of set-off)</w:t>
      </w:r>
    </w:p>
    <w:p w14:paraId="38E4B12D" w14:textId="77777777" w:rsidR="00C42A2F" w:rsidRDefault="00F95AEB">
      <w:pPr>
        <w:pStyle w:val="ListParagraph"/>
        <w:numPr>
          <w:ilvl w:val="1"/>
          <w:numId w:val="4"/>
        </w:numPr>
      </w:pPr>
      <w:r>
        <w:t>9 (Insurance)</w:t>
      </w:r>
    </w:p>
    <w:p w14:paraId="386DDC7F" w14:textId="77777777" w:rsidR="00C42A2F" w:rsidRDefault="00F95AEB">
      <w:pPr>
        <w:pStyle w:val="ListParagraph"/>
        <w:numPr>
          <w:ilvl w:val="1"/>
          <w:numId w:val="4"/>
        </w:numPr>
      </w:pPr>
      <w:r>
        <w:t>10 (Confidentiality)</w:t>
      </w:r>
    </w:p>
    <w:p w14:paraId="69B0C31C" w14:textId="77777777" w:rsidR="00C42A2F" w:rsidRDefault="00F95AEB">
      <w:pPr>
        <w:pStyle w:val="ListParagraph"/>
        <w:numPr>
          <w:ilvl w:val="1"/>
          <w:numId w:val="4"/>
        </w:numPr>
      </w:pPr>
      <w:r>
        <w:t>11 (Intellectual property rights)</w:t>
      </w:r>
    </w:p>
    <w:p w14:paraId="3D39F43F" w14:textId="77777777" w:rsidR="00C42A2F" w:rsidRDefault="00F95AEB">
      <w:pPr>
        <w:pStyle w:val="ListParagraph"/>
        <w:numPr>
          <w:ilvl w:val="1"/>
          <w:numId w:val="4"/>
        </w:numPr>
      </w:pPr>
      <w:r>
        <w:t>12 (Protection of information)</w:t>
      </w:r>
    </w:p>
    <w:p w14:paraId="735BDE04" w14:textId="77777777" w:rsidR="00C42A2F" w:rsidRDefault="00F95AEB">
      <w:pPr>
        <w:pStyle w:val="ListParagraph"/>
        <w:numPr>
          <w:ilvl w:val="1"/>
          <w:numId w:val="4"/>
        </w:numPr>
      </w:pPr>
      <w:r>
        <w:t>13 (Buyer data)</w:t>
      </w:r>
    </w:p>
    <w:p w14:paraId="26612415" w14:textId="77777777" w:rsidR="00C42A2F" w:rsidRDefault="00F95AEB">
      <w:pPr>
        <w:pStyle w:val="ListParagraph"/>
        <w:numPr>
          <w:ilvl w:val="1"/>
          <w:numId w:val="4"/>
        </w:numPr>
      </w:pPr>
      <w:r>
        <w:t>19 (Consequences of suspension, ending and expiry)</w:t>
      </w:r>
    </w:p>
    <w:p w14:paraId="77B2115E" w14:textId="77777777" w:rsidR="00C42A2F" w:rsidRDefault="00F95AEB">
      <w:pPr>
        <w:pStyle w:val="ListParagraph"/>
        <w:numPr>
          <w:ilvl w:val="1"/>
          <w:numId w:val="4"/>
        </w:numPr>
      </w:pPr>
      <w:r>
        <w:t>24 (Liability); incorporated Framework Agreement clauses: 4.2 to 4.7 (Liability)</w:t>
      </w:r>
    </w:p>
    <w:p w14:paraId="055137E4" w14:textId="77777777" w:rsidR="00C42A2F" w:rsidRDefault="00F95AEB">
      <w:pPr>
        <w:pStyle w:val="ListParagraph"/>
        <w:numPr>
          <w:ilvl w:val="1"/>
          <w:numId w:val="4"/>
        </w:numPr>
      </w:pPr>
      <w:r>
        <w:t>8.44 to 8.50 (Conflicts of interest and ethical walls)</w:t>
      </w:r>
    </w:p>
    <w:p w14:paraId="17D9D94F" w14:textId="77777777" w:rsidR="00C42A2F" w:rsidRDefault="00F95AEB">
      <w:pPr>
        <w:pStyle w:val="ListParagraph"/>
        <w:numPr>
          <w:ilvl w:val="1"/>
          <w:numId w:val="4"/>
        </w:numPr>
      </w:pPr>
      <w:r>
        <w:t>8.89 to 8.90 (Waiver and cumulative remedies)</w:t>
      </w:r>
    </w:p>
    <w:p w14:paraId="1B725703" w14:textId="77777777" w:rsidR="00C42A2F" w:rsidRDefault="00C42A2F">
      <w:pPr>
        <w:ind w:firstLine="720"/>
      </w:pPr>
    </w:p>
    <w:p w14:paraId="0C80C11F" w14:textId="77777777" w:rsidR="00C42A2F" w:rsidRDefault="00F95AEB">
      <w:pPr>
        <w:ind w:left="1440" w:hanging="720"/>
      </w:pPr>
      <w:r>
        <w:t>19.4.4</w:t>
      </w:r>
      <w:r>
        <w:tab/>
        <w:t>any other provision of the Framework Agreement or this Call-Off Contract which expressly or by implication is in force even if it Ends or expires</w:t>
      </w:r>
    </w:p>
    <w:p w14:paraId="427D6A20" w14:textId="77777777" w:rsidR="00C42A2F" w:rsidRDefault="00F95AEB">
      <w:r>
        <w:t xml:space="preserve"> </w:t>
      </w:r>
    </w:p>
    <w:p w14:paraId="605D1960" w14:textId="77777777" w:rsidR="00C42A2F" w:rsidRDefault="00F95AEB">
      <w:r>
        <w:t>19.5</w:t>
      </w:r>
      <w:r>
        <w:tab/>
        <w:t>At the end of the Call-Off Contract Term, the Supplier must promptly:</w:t>
      </w:r>
    </w:p>
    <w:p w14:paraId="6EA36A37" w14:textId="77777777" w:rsidR="00C42A2F" w:rsidRDefault="00C42A2F"/>
    <w:p w14:paraId="0E2EA0DE" w14:textId="77777777" w:rsidR="00C42A2F" w:rsidRDefault="00F95AEB">
      <w:pPr>
        <w:ind w:left="1440" w:hanging="720"/>
      </w:pPr>
      <w:r>
        <w:t>19.5.1</w:t>
      </w:r>
      <w:r>
        <w:tab/>
        <w:t>return all Buyer Data including all copies of Buyer software, code and any other software licensed by the Buyer to the Supplier under it</w:t>
      </w:r>
    </w:p>
    <w:p w14:paraId="2DDE12E1" w14:textId="77777777" w:rsidR="00C42A2F" w:rsidRDefault="00C42A2F">
      <w:pPr>
        <w:ind w:firstLine="720"/>
      </w:pPr>
    </w:p>
    <w:p w14:paraId="3B871E5A" w14:textId="77777777" w:rsidR="00C42A2F" w:rsidRDefault="00F95AEB">
      <w:pPr>
        <w:ind w:left="1440" w:hanging="720"/>
      </w:pPr>
      <w:r>
        <w:t>19.5.2</w:t>
      </w:r>
      <w:r>
        <w:tab/>
        <w:t>return any materials created by the Supplier under this Call-Off Contract if the IPRs are owned by the Buyer</w:t>
      </w:r>
    </w:p>
    <w:p w14:paraId="49A429A7" w14:textId="77777777" w:rsidR="00C42A2F" w:rsidRDefault="00C42A2F">
      <w:pPr>
        <w:ind w:firstLine="720"/>
      </w:pPr>
    </w:p>
    <w:p w14:paraId="39DEC608" w14:textId="77777777" w:rsidR="00C42A2F" w:rsidRDefault="00F95AEB">
      <w:pPr>
        <w:ind w:left="1440" w:hanging="720"/>
      </w:pPr>
      <w:r>
        <w:t>19.5.3</w:t>
      </w:r>
      <w:r>
        <w:tab/>
        <w:t>stop using the Buyer Data and, at the direction of the Buyer, provide the Buyer with a complete and uncorrupted version in electronic form in the formats and on media agreed with the Buyer</w:t>
      </w:r>
    </w:p>
    <w:p w14:paraId="325FFCFF" w14:textId="77777777" w:rsidR="00C42A2F" w:rsidRDefault="00C42A2F">
      <w:pPr>
        <w:ind w:firstLine="720"/>
      </w:pPr>
    </w:p>
    <w:p w14:paraId="27797F2E" w14:textId="77777777" w:rsidR="00C42A2F" w:rsidRDefault="00F95AEB">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B10D88E" w14:textId="77777777" w:rsidR="00C42A2F" w:rsidRDefault="00C42A2F">
      <w:pPr>
        <w:ind w:left="720"/>
      </w:pPr>
    </w:p>
    <w:p w14:paraId="5050BF6A" w14:textId="77777777" w:rsidR="00C42A2F" w:rsidRDefault="00F95AEB">
      <w:pPr>
        <w:ind w:firstLine="720"/>
      </w:pPr>
      <w:r>
        <w:t>19.5.5</w:t>
      </w:r>
      <w:r>
        <w:tab/>
        <w:t>work with the Buyer on any ongoing work</w:t>
      </w:r>
    </w:p>
    <w:p w14:paraId="44CC1ADA" w14:textId="77777777" w:rsidR="00C42A2F" w:rsidRDefault="00C42A2F"/>
    <w:p w14:paraId="652EF2C3" w14:textId="77777777" w:rsidR="00C42A2F" w:rsidRDefault="00F95AEB">
      <w:pPr>
        <w:ind w:left="1440" w:hanging="720"/>
      </w:pPr>
      <w:r>
        <w:t>19.5.6</w:t>
      </w:r>
      <w:r>
        <w:tab/>
        <w:t>return any sums prepaid for Services which have not been delivered to the Buyer, within 10 Working Days of the End or Expiry Date</w:t>
      </w:r>
    </w:p>
    <w:p w14:paraId="55240D50" w14:textId="77777777" w:rsidR="00C42A2F" w:rsidRDefault="00C42A2F">
      <w:pPr>
        <w:ind w:firstLine="720"/>
      </w:pPr>
    </w:p>
    <w:p w14:paraId="631F942C" w14:textId="77777777" w:rsidR="00C42A2F" w:rsidRDefault="00C42A2F"/>
    <w:p w14:paraId="4D843B38" w14:textId="77777777" w:rsidR="00C42A2F" w:rsidRDefault="00F95AEB">
      <w:pPr>
        <w:ind w:left="720" w:hanging="720"/>
      </w:pPr>
      <w:r>
        <w:t>19.6</w:t>
      </w:r>
      <w:r>
        <w:tab/>
        <w:t>Each Party will return all of the other Party’s Confidential Information and confirm this has been done, unless there is a legal requirement to keep it or this Call-Off Contract states otherwise.</w:t>
      </w:r>
    </w:p>
    <w:p w14:paraId="64E0A803" w14:textId="77777777" w:rsidR="00C42A2F" w:rsidRDefault="00C42A2F">
      <w:pPr>
        <w:ind w:left="720"/>
      </w:pPr>
    </w:p>
    <w:p w14:paraId="199A5EAC" w14:textId="77777777" w:rsidR="00C42A2F" w:rsidRDefault="00F95AE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522EAF52" w14:textId="77777777" w:rsidR="00C42A2F" w:rsidRDefault="00C42A2F"/>
    <w:p w14:paraId="6408B786" w14:textId="77777777" w:rsidR="00C42A2F" w:rsidRDefault="00F95AEB">
      <w:pPr>
        <w:pStyle w:val="Heading3"/>
        <w:rPr>
          <w:color w:val="auto"/>
        </w:rPr>
      </w:pPr>
      <w:r>
        <w:rPr>
          <w:color w:val="auto"/>
        </w:rPr>
        <w:t>20.</w:t>
      </w:r>
      <w:r>
        <w:rPr>
          <w:color w:val="auto"/>
        </w:rPr>
        <w:tab/>
        <w:t>Notices</w:t>
      </w:r>
    </w:p>
    <w:p w14:paraId="3D758E9C" w14:textId="77777777" w:rsidR="00C42A2F" w:rsidRDefault="00F95AEB">
      <w:pPr>
        <w:ind w:left="720" w:hanging="720"/>
      </w:pPr>
      <w:r>
        <w:t>20.1</w:t>
      </w:r>
      <w:r>
        <w:tab/>
        <w:t>Any notices sent must be in writing. For the purpose of this clause, an email is accepted as being 'in writing'.</w:t>
      </w:r>
    </w:p>
    <w:p w14:paraId="61ECC4F8" w14:textId="77777777" w:rsidR="00C42A2F" w:rsidRDefault="00C42A2F">
      <w:pPr>
        <w:ind w:left="720" w:hanging="720"/>
      </w:pPr>
    </w:p>
    <w:p w14:paraId="534D572D" w14:textId="77777777" w:rsidR="00C42A2F" w:rsidRDefault="00F95AEB">
      <w:pPr>
        <w:pStyle w:val="ListParagraph"/>
        <w:numPr>
          <w:ilvl w:val="0"/>
          <w:numId w:val="5"/>
        </w:numPr>
        <w:spacing w:after="120" w:line="360" w:lineRule="auto"/>
      </w:pPr>
      <w:r>
        <w:t>Manner of delivery: email</w:t>
      </w:r>
    </w:p>
    <w:p w14:paraId="59164791" w14:textId="77777777" w:rsidR="00C42A2F" w:rsidRDefault="00F95AEB">
      <w:pPr>
        <w:pStyle w:val="ListParagraph"/>
        <w:numPr>
          <w:ilvl w:val="0"/>
          <w:numId w:val="5"/>
        </w:numPr>
        <w:spacing w:line="360" w:lineRule="auto"/>
      </w:pPr>
      <w:r>
        <w:t>Deemed time of delivery: 9am on the first Working Day after sending</w:t>
      </w:r>
    </w:p>
    <w:p w14:paraId="46C466EF" w14:textId="77777777" w:rsidR="00C42A2F" w:rsidRDefault="00F95AEB">
      <w:pPr>
        <w:pStyle w:val="ListParagraph"/>
        <w:numPr>
          <w:ilvl w:val="0"/>
          <w:numId w:val="5"/>
        </w:numPr>
      </w:pPr>
      <w:r>
        <w:t>Proof of service: Sent in an emailed letter in PDF format to the correct email address without any error message</w:t>
      </w:r>
    </w:p>
    <w:p w14:paraId="77ADAFD2" w14:textId="77777777" w:rsidR="00C42A2F" w:rsidRDefault="00C42A2F"/>
    <w:p w14:paraId="5D3EF2B0" w14:textId="77777777" w:rsidR="00C42A2F" w:rsidRDefault="00F95AEB">
      <w:pPr>
        <w:ind w:left="720" w:hanging="720"/>
      </w:pPr>
      <w:r>
        <w:t>20.2</w:t>
      </w:r>
      <w:r>
        <w:tab/>
        <w:t>This clause does not apply to any legal action or other method of dispute resolution which should be sent to the addresses in the Order Form (other than a dispute notice under this Call-Off Contract).</w:t>
      </w:r>
    </w:p>
    <w:p w14:paraId="52F13D40" w14:textId="77777777" w:rsidR="00C42A2F" w:rsidRDefault="00C42A2F">
      <w:pPr>
        <w:spacing w:before="240" w:after="240"/>
        <w:ind w:left="720"/>
      </w:pPr>
    </w:p>
    <w:p w14:paraId="0BC7AEFF" w14:textId="77777777" w:rsidR="00C42A2F" w:rsidRDefault="00F95AEB">
      <w:pPr>
        <w:pStyle w:val="Heading3"/>
        <w:rPr>
          <w:color w:val="auto"/>
        </w:rPr>
      </w:pPr>
      <w:r>
        <w:rPr>
          <w:color w:val="auto"/>
        </w:rPr>
        <w:t>21.</w:t>
      </w:r>
      <w:r>
        <w:rPr>
          <w:color w:val="auto"/>
        </w:rPr>
        <w:tab/>
        <w:t>Exit plan</w:t>
      </w:r>
    </w:p>
    <w:p w14:paraId="069131F3" w14:textId="77777777" w:rsidR="00C42A2F" w:rsidRDefault="00F95AEB">
      <w:pPr>
        <w:ind w:left="720" w:hanging="720"/>
      </w:pPr>
      <w:r>
        <w:t>21.1</w:t>
      </w:r>
      <w:r>
        <w:tab/>
        <w:t>The Supplier must provide an exit plan in its Application which ensures continuity of service and the Supplier will follow it.</w:t>
      </w:r>
    </w:p>
    <w:p w14:paraId="0B35EB6E" w14:textId="77777777" w:rsidR="00C42A2F" w:rsidRDefault="00C42A2F">
      <w:pPr>
        <w:ind w:firstLine="720"/>
      </w:pPr>
    </w:p>
    <w:p w14:paraId="2E959E9F" w14:textId="77777777" w:rsidR="00C42A2F" w:rsidRDefault="00F95AE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CF3146D" w14:textId="77777777" w:rsidR="00C42A2F" w:rsidRDefault="00C42A2F">
      <w:pPr>
        <w:ind w:left="720"/>
      </w:pPr>
    </w:p>
    <w:p w14:paraId="54636B32" w14:textId="77777777" w:rsidR="00C42A2F" w:rsidRDefault="00F95AEB">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05142F97" w14:textId="77777777" w:rsidR="00C42A2F" w:rsidRDefault="00C42A2F">
      <w:pPr>
        <w:ind w:left="720"/>
      </w:pPr>
    </w:p>
    <w:p w14:paraId="72725FD6" w14:textId="77777777" w:rsidR="00C42A2F" w:rsidRDefault="00F95AEB">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8D3867C" w14:textId="77777777" w:rsidR="00C42A2F" w:rsidRDefault="00C42A2F">
      <w:pPr>
        <w:ind w:left="720"/>
      </w:pPr>
    </w:p>
    <w:p w14:paraId="55DB12B2" w14:textId="77777777" w:rsidR="00C42A2F" w:rsidRDefault="00F95AE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506913B9" w14:textId="77777777" w:rsidR="00C42A2F" w:rsidRDefault="00C42A2F">
      <w:pPr>
        <w:ind w:left="720"/>
      </w:pPr>
    </w:p>
    <w:p w14:paraId="6A2690F9" w14:textId="77777777" w:rsidR="00C42A2F" w:rsidRDefault="00F95AEB">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64948875" w14:textId="77777777" w:rsidR="00C42A2F" w:rsidRDefault="00C42A2F">
      <w:pPr>
        <w:ind w:left="720"/>
      </w:pPr>
    </w:p>
    <w:p w14:paraId="3143CED7" w14:textId="77777777" w:rsidR="00C42A2F" w:rsidRDefault="00F95AE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162DBE2" w14:textId="77777777" w:rsidR="00C42A2F" w:rsidRDefault="00C42A2F"/>
    <w:p w14:paraId="189A3569" w14:textId="77777777" w:rsidR="00C42A2F" w:rsidRDefault="00F95AEB">
      <w:pPr>
        <w:ind w:firstLine="720"/>
      </w:pPr>
      <w:r>
        <w:t>21.6.2</w:t>
      </w:r>
      <w:r>
        <w:tab/>
        <w:t>there will be no adverse impact on service continuity</w:t>
      </w:r>
    </w:p>
    <w:p w14:paraId="6EFFBB7B" w14:textId="77777777" w:rsidR="00C42A2F" w:rsidRDefault="00C42A2F">
      <w:pPr>
        <w:ind w:firstLine="720"/>
      </w:pPr>
    </w:p>
    <w:p w14:paraId="63C862AE" w14:textId="77777777" w:rsidR="00C42A2F" w:rsidRDefault="00F95AEB">
      <w:pPr>
        <w:ind w:firstLine="720"/>
      </w:pPr>
      <w:r>
        <w:t>21.6.3</w:t>
      </w:r>
      <w:r>
        <w:tab/>
        <w:t>there is no vendor lock-in to the Supplier’s Service at exit</w:t>
      </w:r>
    </w:p>
    <w:p w14:paraId="197E96F0" w14:textId="77777777" w:rsidR="00C42A2F" w:rsidRDefault="00C42A2F"/>
    <w:p w14:paraId="287133FB" w14:textId="77777777" w:rsidR="00C42A2F" w:rsidRDefault="00F95AEB">
      <w:pPr>
        <w:ind w:firstLine="720"/>
      </w:pPr>
      <w:r>
        <w:t>21.6.4</w:t>
      </w:r>
      <w:r>
        <w:tab/>
        <w:t>it enables the Buyer to meet its obligations under the Technology Code Of Practice</w:t>
      </w:r>
    </w:p>
    <w:p w14:paraId="19E3DFE7" w14:textId="77777777" w:rsidR="00C42A2F" w:rsidRDefault="00C42A2F">
      <w:pPr>
        <w:ind w:left="720" w:firstLine="720"/>
      </w:pPr>
    </w:p>
    <w:p w14:paraId="561171D7" w14:textId="77777777" w:rsidR="00C42A2F" w:rsidRDefault="00F95AEB">
      <w:pPr>
        <w:ind w:left="720" w:hanging="720"/>
      </w:pPr>
      <w:r>
        <w:t>21.7</w:t>
      </w:r>
      <w:r>
        <w:tab/>
        <w:t>If approval is obtained by the Buyer to extend the Term, then the Supplier will comply with its obligations in the additional exit plan.</w:t>
      </w:r>
    </w:p>
    <w:p w14:paraId="76492589" w14:textId="77777777" w:rsidR="00C42A2F" w:rsidRDefault="00C42A2F">
      <w:pPr>
        <w:ind w:firstLine="720"/>
      </w:pPr>
    </w:p>
    <w:p w14:paraId="6F31F034" w14:textId="77777777" w:rsidR="00C42A2F" w:rsidRDefault="00F95AEB">
      <w:pPr>
        <w:ind w:left="720" w:hanging="720"/>
      </w:pPr>
      <w:r>
        <w:t>21.8</w:t>
      </w:r>
      <w:r>
        <w:tab/>
        <w:t>The additional exit plan must set out full details of timescales, activities and roles and responsibilities of the Parties for:</w:t>
      </w:r>
    </w:p>
    <w:p w14:paraId="69D8E968" w14:textId="77777777" w:rsidR="00C42A2F" w:rsidRDefault="00C42A2F">
      <w:pPr>
        <w:ind w:firstLine="720"/>
      </w:pPr>
    </w:p>
    <w:p w14:paraId="417F37FD" w14:textId="77777777" w:rsidR="00C42A2F" w:rsidRDefault="00F95AEB">
      <w:pPr>
        <w:ind w:left="1440" w:hanging="720"/>
      </w:pPr>
      <w:r>
        <w:t>21.8.1</w:t>
      </w:r>
      <w:r>
        <w:tab/>
        <w:t>the transfer to the Buyer of any technical information, instructions, manuals and code reasonably required by the Buyer to enable a smooth migration from the Supplier</w:t>
      </w:r>
    </w:p>
    <w:p w14:paraId="4893AC64" w14:textId="77777777" w:rsidR="00C42A2F" w:rsidRDefault="00C42A2F">
      <w:pPr>
        <w:ind w:left="1440"/>
      </w:pPr>
    </w:p>
    <w:p w14:paraId="64495D1B" w14:textId="77777777" w:rsidR="00C42A2F" w:rsidRDefault="00F95AE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D85BA69" w14:textId="77777777" w:rsidR="00C42A2F" w:rsidRDefault="00C42A2F">
      <w:pPr>
        <w:ind w:left="1440"/>
      </w:pPr>
    </w:p>
    <w:p w14:paraId="3E4D33AC" w14:textId="77777777" w:rsidR="00C42A2F" w:rsidRDefault="00F95AEB">
      <w:pPr>
        <w:ind w:left="1440" w:hanging="720"/>
      </w:pPr>
      <w:r>
        <w:t>21.8.3</w:t>
      </w:r>
      <w:r>
        <w:tab/>
        <w:t>the transfer of Project Specific IPR items and other Buyer customisations, configurations and databases to the Buyer or a replacement supplier</w:t>
      </w:r>
    </w:p>
    <w:p w14:paraId="32C42C1F" w14:textId="77777777" w:rsidR="00C42A2F" w:rsidRDefault="00C42A2F">
      <w:pPr>
        <w:ind w:left="720" w:firstLine="720"/>
      </w:pPr>
    </w:p>
    <w:p w14:paraId="2ADD648D" w14:textId="77777777" w:rsidR="00C42A2F" w:rsidRDefault="00F95AEB">
      <w:pPr>
        <w:ind w:firstLine="720"/>
      </w:pPr>
      <w:r>
        <w:t>21.8.4</w:t>
      </w:r>
      <w:r>
        <w:tab/>
        <w:t>the testing and assurance strategy for exported Buyer Data</w:t>
      </w:r>
    </w:p>
    <w:p w14:paraId="0A672D0C" w14:textId="77777777" w:rsidR="00C42A2F" w:rsidRDefault="00C42A2F">
      <w:pPr>
        <w:ind w:firstLine="720"/>
      </w:pPr>
    </w:p>
    <w:p w14:paraId="3337E533" w14:textId="77777777" w:rsidR="00C42A2F" w:rsidRDefault="00F95AEB">
      <w:pPr>
        <w:ind w:firstLine="720"/>
      </w:pPr>
      <w:r>
        <w:t>21.8.5</w:t>
      </w:r>
      <w:r>
        <w:tab/>
        <w:t>if relevant, TUPE-related activity to comply with the TUPE regulations</w:t>
      </w:r>
    </w:p>
    <w:p w14:paraId="0260A614" w14:textId="77777777" w:rsidR="00C42A2F" w:rsidRDefault="00C42A2F">
      <w:pPr>
        <w:ind w:firstLine="720"/>
      </w:pPr>
    </w:p>
    <w:p w14:paraId="50D00ADB" w14:textId="77777777" w:rsidR="00C42A2F" w:rsidRDefault="00F95AEB">
      <w:pPr>
        <w:ind w:left="1440" w:hanging="720"/>
      </w:pPr>
      <w:r>
        <w:t>21.8.6</w:t>
      </w:r>
      <w:r>
        <w:tab/>
        <w:t>any other activities and information which is reasonably required to ensure continuity of Service during the exit period and an orderly transition</w:t>
      </w:r>
    </w:p>
    <w:p w14:paraId="583D593D" w14:textId="77777777" w:rsidR="00C42A2F" w:rsidRDefault="00C42A2F"/>
    <w:p w14:paraId="4495564C" w14:textId="77777777" w:rsidR="00C42A2F" w:rsidRDefault="00F95AEB">
      <w:pPr>
        <w:pStyle w:val="Heading3"/>
        <w:rPr>
          <w:color w:val="auto"/>
        </w:rPr>
      </w:pPr>
      <w:r>
        <w:rPr>
          <w:color w:val="auto"/>
        </w:rPr>
        <w:t>22.</w:t>
      </w:r>
      <w:r>
        <w:rPr>
          <w:color w:val="auto"/>
        </w:rPr>
        <w:tab/>
        <w:t>Handover to replacement supplier</w:t>
      </w:r>
    </w:p>
    <w:p w14:paraId="301C72FC" w14:textId="77777777" w:rsidR="00C42A2F" w:rsidRDefault="00F95AEB">
      <w:pPr>
        <w:ind w:left="720" w:hanging="720"/>
      </w:pPr>
      <w:r>
        <w:t>22.1</w:t>
      </w:r>
      <w:r>
        <w:tab/>
        <w:t>At least 10 Working Days before the Expiry Date or End Date, the Supplier must provide any:</w:t>
      </w:r>
    </w:p>
    <w:p w14:paraId="4E73EB10" w14:textId="77777777" w:rsidR="00C42A2F" w:rsidRDefault="00C42A2F">
      <w:pPr>
        <w:ind w:firstLine="720"/>
      </w:pPr>
    </w:p>
    <w:p w14:paraId="500DA385" w14:textId="77777777" w:rsidR="00C42A2F" w:rsidRDefault="00F95AEB">
      <w:pPr>
        <w:ind w:left="1440" w:hanging="720"/>
      </w:pPr>
      <w:r>
        <w:t>22.1.1</w:t>
      </w:r>
      <w:r>
        <w:tab/>
        <w:t>data (including Buyer Data), Buyer Personal Data and Buyer Confidential Information in the Supplier’s possession, power or control</w:t>
      </w:r>
    </w:p>
    <w:p w14:paraId="364715EF" w14:textId="77777777" w:rsidR="00C42A2F" w:rsidRDefault="00C42A2F">
      <w:pPr>
        <w:ind w:left="720" w:firstLine="720"/>
      </w:pPr>
    </w:p>
    <w:p w14:paraId="60214BE3" w14:textId="77777777" w:rsidR="00C42A2F" w:rsidRDefault="00F95AEB">
      <w:pPr>
        <w:ind w:firstLine="720"/>
      </w:pPr>
      <w:r>
        <w:t>22.1.2</w:t>
      </w:r>
      <w:r>
        <w:tab/>
        <w:t>other information reasonably requested by the Buyer</w:t>
      </w:r>
    </w:p>
    <w:p w14:paraId="78692A0A" w14:textId="77777777" w:rsidR="00C42A2F" w:rsidRDefault="00C42A2F">
      <w:pPr>
        <w:ind w:firstLine="720"/>
      </w:pPr>
    </w:p>
    <w:p w14:paraId="757EB505" w14:textId="77777777" w:rsidR="00C42A2F" w:rsidRDefault="00F95AEB">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18F37688" w14:textId="77777777" w:rsidR="00C42A2F" w:rsidRDefault="00C42A2F">
      <w:pPr>
        <w:ind w:left="720"/>
      </w:pPr>
    </w:p>
    <w:p w14:paraId="4F1700AB" w14:textId="77777777" w:rsidR="00C42A2F" w:rsidRDefault="00F95AE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08181FA" w14:textId="77777777" w:rsidR="00C42A2F" w:rsidRDefault="00C42A2F">
      <w:pPr>
        <w:ind w:left="720"/>
      </w:pPr>
    </w:p>
    <w:p w14:paraId="43643634" w14:textId="77777777" w:rsidR="00C42A2F" w:rsidRDefault="00F95AEB">
      <w:pPr>
        <w:pStyle w:val="Heading3"/>
        <w:rPr>
          <w:color w:val="auto"/>
        </w:rPr>
      </w:pPr>
      <w:r>
        <w:rPr>
          <w:color w:val="auto"/>
        </w:rPr>
        <w:t>23.</w:t>
      </w:r>
      <w:r>
        <w:rPr>
          <w:color w:val="auto"/>
        </w:rPr>
        <w:tab/>
        <w:t>Force majeure</w:t>
      </w:r>
    </w:p>
    <w:p w14:paraId="76802F52" w14:textId="77777777" w:rsidR="00C42A2F" w:rsidRDefault="00F95AE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EA4531A" w14:textId="77777777" w:rsidR="00C42A2F" w:rsidRDefault="00C42A2F">
      <w:pPr>
        <w:ind w:left="720" w:hanging="720"/>
      </w:pPr>
    </w:p>
    <w:p w14:paraId="7114DF17" w14:textId="77777777" w:rsidR="00C42A2F" w:rsidRDefault="00F95AEB">
      <w:pPr>
        <w:pStyle w:val="Heading3"/>
        <w:rPr>
          <w:color w:val="auto"/>
        </w:rPr>
      </w:pPr>
      <w:r>
        <w:rPr>
          <w:color w:val="auto"/>
        </w:rPr>
        <w:t>24.</w:t>
      </w:r>
      <w:r>
        <w:rPr>
          <w:color w:val="auto"/>
        </w:rPr>
        <w:tab/>
        <w:t>Liability</w:t>
      </w:r>
    </w:p>
    <w:p w14:paraId="48BF5C9B" w14:textId="77777777" w:rsidR="00C42A2F" w:rsidRDefault="00F95AE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0508BD5" w14:textId="77777777" w:rsidR="00C42A2F" w:rsidRDefault="00C42A2F">
      <w:pPr>
        <w:ind w:left="720"/>
      </w:pPr>
    </w:p>
    <w:p w14:paraId="5D116F4D" w14:textId="77777777" w:rsidR="00C42A2F" w:rsidRDefault="00F95AE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0E7BFCF" w14:textId="77777777" w:rsidR="00C42A2F" w:rsidRDefault="00C42A2F">
      <w:pPr>
        <w:ind w:left="1440"/>
      </w:pPr>
    </w:p>
    <w:p w14:paraId="55B60BB7" w14:textId="77777777" w:rsidR="00C42A2F" w:rsidRDefault="00F95AEB">
      <w:pPr>
        <w:ind w:left="1440" w:hanging="720"/>
      </w:pPr>
      <w:r>
        <w:t>24.1.2</w:t>
      </w:r>
      <w:r>
        <w:tab/>
        <w:t>Buyer Data: for all Defaults by the Supplier resulting in direct loss, destruction, corruption, degradation or damage to any Buyer Data, will not exceed the amount in the Order Form</w:t>
      </w:r>
    </w:p>
    <w:p w14:paraId="43EC4911" w14:textId="77777777" w:rsidR="00C42A2F" w:rsidRDefault="00C42A2F">
      <w:pPr>
        <w:ind w:left="1440"/>
      </w:pPr>
    </w:p>
    <w:p w14:paraId="5ABBF175" w14:textId="77777777" w:rsidR="00C42A2F" w:rsidRDefault="00F95AE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72AFF00" w14:textId="77777777" w:rsidR="00C42A2F" w:rsidRDefault="00C42A2F">
      <w:pPr>
        <w:spacing w:before="240" w:after="240"/>
      </w:pPr>
    </w:p>
    <w:p w14:paraId="4785999D" w14:textId="77777777" w:rsidR="00C42A2F" w:rsidRDefault="00F95AEB">
      <w:pPr>
        <w:pStyle w:val="Heading3"/>
        <w:rPr>
          <w:color w:val="auto"/>
        </w:rPr>
      </w:pPr>
      <w:r>
        <w:rPr>
          <w:color w:val="auto"/>
        </w:rPr>
        <w:t>25.</w:t>
      </w:r>
      <w:r>
        <w:rPr>
          <w:color w:val="auto"/>
        </w:rPr>
        <w:tab/>
        <w:t>Premises</w:t>
      </w:r>
    </w:p>
    <w:p w14:paraId="6B62E430" w14:textId="77777777" w:rsidR="00C42A2F" w:rsidRDefault="00F95AE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BD90291" w14:textId="77777777" w:rsidR="00C42A2F" w:rsidRDefault="00C42A2F">
      <w:pPr>
        <w:ind w:left="720"/>
      </w:pPr>
    </w:p>
    <w:p w14:paraId="5F445BB3" w14:textId="77777777" w:rsidR="00C42A2F" w:rsidRDefault="00F95AEB">
      <w:pPr>
        <w:ind w:left="720" w:hanging="720"/>
      </w:pPr>
      <w:r>
        <w:t>25.2</w:t>
      </w:r>
      <w:r>
        <w:tab/>
        <w:t>The Supplier will use the Buyer’s premises solely for the performance of its obligations under this Call-Off Contract.</w:t>
      </w:r>
    </w:p>
    <w:p w14:paraId="5C7ED8DD" w14:textId="77777777" w:rsidR="00C42A2F" w:rsidRDefault="00C42A2F">
      <w:pPr>
        <w:ind w:firstLine="720"/>
      </w:pPr>
    </w:p>
    <w:p w14:paraId="09527346" w14:textId="77777777" w:rsidR="00C42A2F" w:rsidRDefault="00F95AEB">
      <w:r>
        <w:t>25.3</w:t>
      </w:r>
      <w:r>
        <w:tab/>
        <w:t>The Supplier will vacate the Buyer’s premises when the Call-Off Contract Ends or expires.</w:t>
      </w:r>
    </w:p>
    <w:p w14:paraId="3B1D07DE" w14:textId="77777777" w:rsidR="00C42A2F" w:rsidRDefault="00C42A2F">
      <w:pPr>
        <w:ind w:firstLine="720"/>
      </w:pPr>
    </w:p>
    <w:p w14:paraId="63C39568" w14:textId="77777777" w:rsidR="00C42A2F" w:rsidRDefault="00F95AEB">
      <w:r>
        <w:t>25.4</w:t>
      </w:r>
      <w:r>
        <w:tab/>
        <w:t>This clause does not create a tenancy or exclusive right of occupation.</w:t>
      </w:r>
    </w:p>
    <w:p w14:paraId="614794BD" w14:textId="77777777" w:rsidR="00C42A2F" w:rsidRDefault="00C42A2F"/>
    <w:p w14:paraId="12220E53" w14:textId="77777777" w:rsidR="00C42A2F" w:rsidRDefault="00F95AEB">
      <w:r>
        <w:t>25.5</w:t>
      </w:r>
      <w:r>
        <w:tab/>
        <w:t>While on the Buyer’s premises, the Supplier will:</w:t>
      </w:r>
    </w:p>
    <w:p w14:paraId="3F8C3CB3" w14:textId="77777777" w:rsidR="00C42A2F" w:rsidRDefault="00C42A2F"/>
    <w:p w14:paraId="020181DD" w14:textId="77777777" w:rsidR="00C42A2F" w:rsidRDefault="00F95AEB">
      <w:pPr>
        <w:ind w:left="1440" w:hanging="720"/>
      </w:pPr>
      <w:r>
        <w:t>25.5.1</w:t>
      </w:r>
      <w:r>
        <w:tab/>
        <w:t>comply with any security requirements at the premises and not do anything to weaken the security of the premises</w:t>
      </w:r>
    </w:p>
    <w:p w14:paraId="0EDF9ECE" w14:textId="77777777" w:rsidR="00C42A2F" w:rsidRDefault="00C42A2F">
      <w:pPr>
        <w:ind w:left="720"/>
      </w:pPr>
    </w:p>
    <w:p w14:paraId="33DBFC10" w14:textId="77777777" w:rsidR="00C42A2F" w:rsidRDefault="00F95AEB">
      <w:pPr>
        <w:ind w:firstLine="720"/>
      </w:pPr>
      <w:r>
        <w:t>25.5.2</w:t>
      </w:r>
      <w:r>
        <w:tab/>
        <w:t>comply with Buyer requirements for the conduct of personnel</w:t>
      </w:r>
    </w:p>
    <w:p w14:paraId="1961B746" w14:textId="77777777" w:rsidR="00C42A2F" w:rsidRDefault="00C42A2F">
      <w:pPr>
        <w:ind w:firstLine="720"/>
      </w:pPr>
    </w:p>
    <w:p w14:paraId="54C0BA84" w14:textId="77777777" w:rsidR="00C42A2F" w:rsidRDefault="00F95AEB">
      <w:pPr>
        <w:ind w:firstLine="720"/>
      </w:pPr>
      <w:r>
        <w:t>25.5.3</w:t>
      </w:r>
      <w:r>
        <w:tab/>
        <w:t>comply with any health and safety measures implemented by the Buyer</w:t>
      </w:r>
    </w:p>
    <w:p w14:paraId="00C03BBD" w14:textId="77777777" w:rsidR="00C42A2F" w:rsidRDefault="00C42A2F">
      <w:pPr>
        <w:ind w:firstLine="720"/>
      </w:pPr>
    </w:p>
    <w:p w14:paraId="69C076B5" w14:textId="77777777" w:rsidR="00C42A2F" w:rsidRDefault="00F95AEB">
      <w:pPr>
        <w:ind w:left="1440" w:hanging="720"/>
      </w:pPr>
      <w:r>
        <w:t>25.5.4</w:t>
      </w:r>
      <w:r>
        <w:tab/>
        <w:t>immediately notify the Buyer of any incident on the premises that causes any damage to Property which could cause personal injury</w:t>
      </w:r>
    </w:p>
    <w:p w14:paraId="1796EEAD" w14:textId="77777777" w:rsidR="00C42A2F" w:rsidRDefault="00C42A2F">
      <w:pPr>
        <w:ind w:left="720" w:firstLine="720"/>
      </w:pPr>
    </w:p>
    <w:p w14:paraId="144F1786" w14:textId="77777777" w:rsidR="00C42A2F" w:rsidRDefault="00F95AEB">
      <w:pPr>
        <w:ind w:left="720" w:hanging="720"/>
      </w:pPr>
      <w:r>
        <w:t>25.6</w:t>
      </w:r>
      <w:r>
        <w:tab/>
        <w:t>The Supplier will ensure that its health and safety policy statement (as required by the Health and Safety at Work etc Act 1974) is made available to the Buyer on request.</w:t>
      </w:r>
    </w:p>
    <w:p w14:paraId="39463DC1" w14:textId="77777777" w:rsidR="00C42A2F" w:rsidRDefault="00C42A2F">
      <w:pPr>
        <w:ind w:left="720" w:hanging="720"/>
      </w:pPr>
    </w:p>
    <w:p w14:paraId="56BBF94B" w14:textId="77777777" w:rsidR="00C42A2F" w:rsidRDefault="00F95AEB">
      <w:pPr>
        <w:pStyle w:val="Heading3"/>
        <w:rPr>
          <w:color w:val="auto"/>
        </w:rPr>
      </w:pPr>
      <w:r>
        <w:rPr>
          <w:color w:val="auto"/>
        </w:rPr>
        <w:t>26.</w:t>
      </w:r>
      <w:r>
        <w:rPr>
          <w:color w:val="auto"/>
        </w:rPr>
        <w:tab/>
        <w:t>Equipment</w:t>
      </w:r>
    </w:p>
    <w:p w14:paraId="04578678" w14:textId="77777777" w:rsidR="00C42A2F" w:rsidRDefault="00F95AEB">
      <w:pPr>
        <w:spacing w:before="240" w:after="240"/>
      </w:pPr>
      <w:r>
        <w:t>26.1</w:t>
      </w:r>
      <w:r>
        <w:tab/>
        <w:t>The Supplier is responsible for providing any Equipment which the Supplier requires to provide the Services.</w:t>
      </w:r>
    </w:p>
    <w:p w14:paraId="2CCE635D" w14:textId="77777777" w:rsidR="00C42A2F" w:rsidRDefault="00C42A2F">
      <w:pPr>
        <w:ind w:firstLine="720"/>
      </w:pPr>
    </w:p>
    <w:p w14:paraId="04C6C25A" w14:textId="77777777" w:rsidR="00C42A2F" w:rsidRDefault="00F95AEB">
      <w:pPr>
        <w:ind w:left="720" w:hanging="720"/>
      </w:pPr>
      <w:r>
        <w:t>26.2</w:t>
      </w:r>
      <w:r>
        <w:tab/>
        <w:t>Any Equipment brought onto the premises will be at the Supplier's own risk and the Buyer will have no liability for any loss of, or damage to, any Equipment.</w:t>
      </w:r>
    </w:p>
    <w:p w14:paraId="581AA8D2" w14:textId="77777777" w:rsidR="00C42A2F" w:rsidRDefault="00C42A2F">
      <w:pPr>
        <w:ind w:firstLine="720"/>
      </w:pPr>
    </w:p>
    <w:p w14:paraId="11CB6DFD" w14:textId="77777777" w:rsidR="00C42A2F" w:rsidRDefault="00F95AEB">
      <w:pPr>
        <w:ind w:left="720" w:hanging="720"/>
      </w:pPr>
      <w:r>
        <w:t>26.3</w:t>
      </w:r>
      <w:r>
        <w:tab/>
        <w:t>When the Call-Off Contract Ends or expires, the Supplier will remove the Equipment and any other materials leaving the premises in a safe and clean condition.</w:t>
      </w:r>
    </w:p>
    <w:p w14:paraId="44473364" w14:textId="77777777" w:rsidR="00C42A2F" w:rsidRDefault="00C42A2F">
      <w:pPr>
        <w:ind w:left="720" w:hanging="720"/>
      </w:pPr>
    </w:p>
    <w:p w14:paraId="7A8B4ACE" w14:textId="77777777" w:rsidR="00C42A2F" w:rsidRDefault="00F95AEB">
      <w:pPr>
        <w:pStyle w:val="Heading3"/>
        <w:rPr>
          <w:color w:val="auto"/>
        </w:rPr>
      </w:pPr>
      <w:r>
        <w:rPr>
          <w:color w:val="auto"/>
        </w:rPr>
        <w:t>27.</w:t>
      </w:r>
      <w:r>
        <w:rPr>
          <w:color w:val="auto"/>
        </w:rPr>
        <w:tab/>
        <w:t>The Contracts (Rights of Third Parties) Act 1999</w:t>
      </w:r>
    </w:p>
    <w:p w14:paraId="4CC1CBFA" w14:textId="77777777" w:rsidR="00C42A2F" w:rsidRDefault="00C42A2F"/>
    <w:p w14:paraId="41BB1B80" w14:textId="77777777" w:rsidR="00C42A2F" w:rsidRDefault="00F95AE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21AC3A2" w14:textId="77777777" w:rsidR="00C42A2F" w:rsidRDefault="00C42A2F">
      <w:pPr>
        <w:ind w:left="720" w:hanging="720"/>
      </w:pPr>
    </w:p>
    <w:p w14:paraId="17CFF84B" w14:textId="77777777" w:rsidR="00C42A2F" w:rsidRDefault="00F95AEB">
      <w:pPr>
        <w:pStyle w:val="Heading3"/>
        <w:rPr>
          <w:color w:val="auto"/>
        </w:rPr>
      </w:pPr>
      <w:r>
        <w:rPr>
          <w:color w:val="auto"/>
        </w:rPr>
        <w:t>28.</w:t>
      </w:r>
      <w:r>
        <w:rPr>
          <w:color w:val="auto"/>
        </w:rPr>
        <w:tab/>
        <w:t>Environmental requirements</w:t>
      </w:r>
    </w:p>
    <w:p w14:paraId="207511F1" w14:textId="77777777" w:rsidR="00C42A2F" w:rsidRDefault="00F95AEB">
      <w:pPr>
        <w:ind w:left="720" w:hanging="720"/>
      </w:pPr>
      <w:r>
        <w:t>28.1</w:t>
      </w:r>
      <w:r>
        <w:tab/>
        <w:t>The Buyer will provide a copy of its environmental policy to the Supplier on request, which the Supplier will comply with.</w:t>
      </w:r>
    </w:p>
    <w:p w14:paraId="463E02F9" w14:textId="77777777" w:rsidR="00C42A2F" w:rsidRDefault="00C42A2F">
      <w:pPr>
        <w:ind w:firstLine="720"/>
      </w:pPr>
    </w:p>
    <w:p w14:paraId="5404DBAE" w14:textId="77777777" w:rsidR="00C42A2F" w:rsidRDefault="00F95AEB">
      <w:pPr>
        <w:ind w:left="720" w:hanging="720"/>
      </w:pPr>
      <w:r>
        <w:t>28.2</w:t>
      </w:r>
      <w:r>
        <w:tab/>
        <w:t>The Supplier must provide reasonable support to enable Buyers to work in an environmentally friendly way, for example by helping them recycle or lower their carbon footprint.</w:t>
      </w:r>
    </w:p>
    <w:p w14:paraId="596C7827" w14:textId="77777777" w:rsidR="00C42A2F" w:rsidRDefault="00C42A2F">
      <w:pPr>
        <w:ind w:left="720" w:hanging="720"/>
      </w:pPr>
    </w:p>
    <w:p w14:paraId="314A571F" w14:textId="77777777" w:rsidR="00C42A2F" w:rsidRDefault="00F95AEB">
      <w:pPr>
        <w:pStyle w:val="Heading3"/>
        <w:rPr>
          <w:color w:val="auto"/>
        </w:rPr>
      </w:pPr>
      <w:r>
        <w:rPr>
          <w:color w:val="auto"/>
        </w:rPr>
        <w:t>29.</w:t>
      </w:r>
      <w:r>
        <w:rPr>
          <w:color w:val="auto"/>
        </w:rPr>
        <w:tab/>
        <w:t>The Employment Regulations (TUPE)</w:t>
      </w:r>
    </w:p>
    <w:p w14:paraId="0BFD09C5" w14:textId="77777777" w:rsidR="00C42A2F" w:rsidRDefault="00F95AE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56C8550" w14:textId="77777777" w:rsidR="00C42A2F" w:rsidRDefault="00C42A2F">
      <w:pPr>
        <w:ind w:left="720"/>
      </w:pPr>
    </w:p>
    <w:p w14:paraId="2F431120" w14:textId="77777777" w:rsidR="00C42A2F" w:rsidRDefault="00F95AE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AF4C1E8" w14:textId="77777777" w:rsidR="00C42A2F" w:rsidRDefault="00C42A2F">
      <w:pPr>
        <w:ind w:left="720"/>
      </w:pPr>
    </w:p>
    <w:p w14:paraId="5ABFAD7B" w14:textId="77777777" w:rsidR="00C42A2F" w:rsidRDefault="00F95AEB">
      <w:pPr>
        <w:ind w:firstLine="720"/>
      </w:pPr>
      <w:r>
        <w:t>29.2.1</w:t>
      </w:r>
      <w:r>
        <w:tab/>
      </w:r>
      <w:r>
        <w:tab/>
        <w:t>the activities they perform</w:t>
      </w:r>
    </w:p>
    <w:p w14:paraId="066F3D7A" w14:textId="77777777" w:rsidR="00C42A2F" w:rsidRDefault="00F95AEB">
      <w:pPr>
        <w:ind w:firstLine="720"/>
      </w:pPr>
      <w:r>
        <w:t>29.2.2</w:t>
      </w:r>
      <w:r>
        <w:tab/>
      </w:r>
      <w:r>
        <w:tab/>
        <w:t>age</w:t>
      </w:r>
    </w:p>
    <w:p w14:paraId="7496131C" w14:textId="77777777" w:rsidR="00C42A2F" w:rsidRDefault="00F95AEB">
      <w:pPr>
        <w:ind w:firstLine="720"/>
      </w:pPr>
      <w:r>
        <w:t>29.2.3</w:t>
      </w:r>
      <w:r>
        <w:tab/>
      </w:r>
      <w:r>
        <w:tab/>
        <w:t>start date</w:t>
      </w:r>
    </w:p>
    <w:p w14:paraId="3C68164D" w14:textId="77777777" w:rsidR="00C42A2F" w:rsidRDefault="00F95AEB">
      <w:pPr>
        <w:ind w:firstLine="720"/>
      </w:pPr>
      <w:r>
        <w:t>29.2.4</w:t>
      </w:r>
      <w:r>
        <w:tab/>
      </w:r>
      <w:r>
        <w:tab/>
        <w:t>place of work</w:t>
      </w:r>
    </w:p>
    <w:p w14:paraId="002C6F01" w14:textId="77777777" w:rsidR="00C42A2F" w:rsidRDefault="00F95AEB">
      <w:pPr>
        <w:ind w:firstLine="720"/>
      </w:pPr>
      <w:r>
        <w:t>29.2.5</w:t>
      </w:r>
      <w:r>
        <w:tab/>
      </w:r>
      <w:r>
        <w:tab/>
        <w:t>notice period</w:t>
      </w:r>
    </w:p>
    <w:p w14:paraId="43AB2379" w14:textId="77777777" w:rsidR="00C42A2F" w:rsidRDefault="00F95AEB">
      <w:pPr>
        <w:ind w:firstLine="720"/>
      </w:pPr>
      <w:r>
        <w:t>29.2.6</w:t>
      </w:r>
      <w:r>
        <w:tab/>
      </w:r>
      <w:r>
        <w:tab/>
        <w:t>redundancy payment entitlement</w:t>
      </w:r>
    </w:p>
    <w:p w14:paraId="177CB5F3" w14:textId="77777777" w:rsidR="00C42A2F" w:rsidRDefault="00F95AEB">
      <w:pPr>
        <w:ind w:firstLine="720"/>
      </w:pPr>
      <w:r>
        <w:t>29.2.7</w:t>
      </w:r>
      <w:r>
        <w:tab/>
      </w:r>
      <w:r>
        <w:tab/>
        <w:t>salary, benefits and pension entitlements</w:t>
      </w:r>
    </w:p>
    <w:p w14:paraId="265CD6BD" w14:textId="77777777" w:rsidR="00C42A2F" w:rsidRDefault="00F95AEB">
      <w:pPr>
        <w:ind w:firstLine="720"/>
      </w:pPr>
      <w:r>
        <w:t>29.2.8</w:t>
      </w:r>
      <w:r>
        <w:tab/>
      </w:r>
      <w:r>
        <w:tab/>
        <w:t>employment status</w:t>
      </w:r>
    </w:p>
    <w:p w14:paraId="52A6D19F" w14:textId="77777777" w:rsidR="00C42A2F" w:rsidRDefault="00F95AEB">
      <w:pPr>
        <w:ind w:firstLine="720"/>
      </w:pPr>
      <w:r>
        <w:t>29.2.9</w:t>
      </w:r>
      <w:r>
        <w:tab/>
      </w:r>
      <w:r>
        <w:tab/>
        <w:t>identity of employer</w:t>
      </w:r>
    </w:p>
    <w:p w14:paraId="64C4AD1B" w14:textId="77777777" w:rsidR="00C42A2F" w:rsidRDefault="00F95AEB">
      <w:pPr>
        <w:ind w:firstLine="720"/>
      </w:pPr>
      <w:r>
        <w:t>29.2.10</w:t>
      </w:r>
      <w:r>
        <w:tab/>
        <w:t>working arrangements</w:t>
      </w:r>
    </w:p>
    <w:p w14:paraId="6831D7AC" w14:textId="77777777" w:rsidR="00C42A2F" w:rsidRDefault="00F95AEB">
      <w:pPr>
        <w:ind w:firstLine="720"/>
      </w:pPr>
      <w:r>
        <w:t>29.2.11</w:t>
      </w:r>
      <w:r>
        <w:tab/>
        <w:t>outstanding liabilities</w:t>
      </w:r>
    </w:p>
    <w:p w14:paraId="5B2BCCC8" w14:textId="77777777" w:rsidR="00C42A2F" w:rsidRDefault="00F95AEB">
      <w:pPr>
        <w:ind w:firstLine="720"/>
      </w:pPr>
      <w:r>
        <w:t>29.2.12</w:t>
      </w:r>
      <w:r>
        <w:tab/>
        <w:t>sickness absence</w:t>
      </w:r>
    </w:p>
    <w:p w14:paraId="3A5BF2B1" w14:textId="77777777" w:rsidR="00C42A2F" w:rsidRDefault="00F95AEB">
      <w:pPr>
        <w:ind w:firstLine="720"/>
      </w:pPr>
      <w:r>
        <w:t>29.2.13</w:t>
      </w:r>
      <w:r>
        <w:tab/>
        <w:t>copies of all relevant employment contracts and related documents</w:t>
      </w:r>
    </w:p>
    <w:p w14:paraId="747A4890" w14:textId="77777777" w:rsidR="00C42A2F" w:rsidRDefault="00F95AEB">
      <w:pPr>
        <w:ind w:firstLine="720"/>
      </w:pPr>
      <w:r>
        <w:t>29.2.14</w:t>
      </w:r>
      <w:r>
        <w:tab/>
        <w:t>all information required under regulation 11 of TUPE or as reasonably</w:t>
      </w:r>
    </w:p>
    <w:p w14:paraId="123EBB78" w14:textId="77777777" w:rsidR="00C42A2F" w:rsidRDefault="00F95AEB">
      <w:pPr>
        <w:ind w:left="1440" w:firstLine="720"/>
      </w:pPr>
      <w:r>
        <w:t>requested by the Buyer</w:t>
      </w:r>
    </w:p>
    <w:p w14:paraId="0BAAA784" w14:textId="77777777" w:rsidR="00C42A2F" w:rsidRDefault="00C42A2F">
      <w:pPr>
        <w:ind w:left="720" w:firstLine="720"/>
      </w:pPr>
    </w:p>
    <w:p w14:paraId="2CE919EB" w14:textId="77777777" w:rsidR="00C42A2F" w:rsidRDefault="00F95AE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594113C" w14:textId="77777777" w:rsidR="00C42A2F" w:rsidRDefault="00C42A2F">
      <w:pPr>
        <w:ind w:left="720"/>
      </w:pPr>
    </w:p>
    <w:p w14:paraId="1C65DB81" w14:textId="77777777" w:rsidR="00C42A2F" w:rsidRDefault="00F95AE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AA299E4" w14:textId="77777777" w:rsidR="00C42A2F" w:rsidRDefault="00C42A2F">
      <w:pPr>
        <w:ind w:left="720"/>
      </w:pPr>
    </w:p>
    <w:p w14:paraId="1AF671E2" w14:textId="77777777" w:rsidR="00C42A2F" w:rsidRDefault="00F95AEB">
      <w:pPr>
        <w:ind w:left="720" w:hanging="720"/>
      </w:pPr>
      <w:r>
        <w:t>29.5</w:t>
      </w:r>
      <w:r>
        <w:tab/>
        <w:t>The Supplier will co-operate with the re-tendering of this Call-Off Contract by allowing the Replacement Supplier to communicate with and meet the affected employees or their representatives.</w:t>
      </w:r>
    </w:p>
    <w:p w14:paraId="7B7BAB76" w14:textId="77777777" w:rsidR="00C42A2F" w:rsidRDefault="00C42A2F">
      <w:pPr>
        <w:ind w:left="720"/>
      </w:pPr>
    </w:p>
    <w:p w14:paraId="526DCF31" w14:textId="77777777" w:rsidR="00C42A2F" w:rsidRDefault="00F95AEB">
      <w:pPr>
        <w:ind w:left="720" w:hanging="720"/>
      </w:pPr>
      <w:r>
        <w:t>29.6</w:t>
      </w:r>
      <w:r>
        <w:tab/>
        <w:t>The Supplier will indemnify the Buyer or any Replacement Supplier for all Loss arising from both:</w:t>
      </w:r>
    </w:p>
    <w:p w14:paraId="59B2786B" w14:textId="77777777" w:rsidR="00C42A2F" w:rsidRDefault="00C42A2F">
      <w:pPr>
        <w:ind w:firstLine="720"/>
      </w:pPr>
    </w:p>
    <w:p w14:paraId="2EC2971C" w14:textId="77777777" w:rsidR="00C42A2F" w:rsidRDefault="00F95AEB">
      <w:pPr>
        <w:ind w:firstLine="720"/>
      </w:pPr>
      <w:r>
        <w:t>29.6.1</w:t>
      </w:r>
      <w:r>
        <w:tab/>
        <w:t>its failure to comply with the provisions of this clause</w:t>
      </w:r>
    </w:p>
    <w:p w14:paraId="7A2BD8C5" w14:textId="77777777" w:rsidR="00C42A2F" w:rsidRDefault="00C42A2F">
      <w:pPr>
        <w:ind w:firstLine="720"/>
      </w:pPr>
    </w:p>
    <w:p w14:paraId="7F280854" w14:textId="77777777" w:rsidR="00C42A2F" w:rsidRDefault="00F95AE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DD48E01" w14:textId="77777777" w:rsidR="00C42A2F" w:rsidRDefault="00C42A2F">
      <w:pPr>
        <w:ind w:left="1440"/>
      </w:pPr>
    </w:p>
    <w:p w14:paraId="1E589036" w14:textId="77777777" w:rsidR="00C42A2F" w:rsidRDefault="00F95AEB">
      <w:pPr>
        <w:ind w:left="720" w:hanging="720"/>
      </w:pPr>
      <w:r>
        <w:t>29.7</w:t>
      </w:r>
      <w:r>
        <w:tab/>
        <w:t>The provisions of this clause apply during the Term of this Call-Off Contract and indefinitely after it Ends or expires.</w:t>
      </w:r>
    </w:p>
    <w:p w14:paraId="46A124E9" w14:textId="77777777" w:rsidR="00C42A2F" w:rsidRDefault="00C42A2F">
      <w:pPr>
        <w:ind w:firstLine="720"/>
      </w:pPr>
    </w:p>
    <w:p w14:paraId="2F11C873" w14:textId="77777777" w:rsidR="00C42A2F" w:rsidRDefault="00F95AEB">
      <w:pPr>
        <w:ind w:left="720" w:hanging="720"/>
      </w:pPr>
      <w:r>
        <w:t>29.8</w:t>
      </w:r>
      <w:r>
        <w:tab/>
        <w:t>For these TUPE clauses, the relevant third party will be able to enforce its rights under this clause but their consent will not be required to vary these clauses as the Buyer and Supplier may agree.</w:t>
      </w:r>
    </w:p>
    <w:p w14:paraId="5843BA65" w14:textId="77777777" w:rsidR="00C42A2F" w:rsidRDefault="00C42A2F">
      <w:pPr>
        <w:ind w:left="720" w:hanging="720"/>
      </w:pPr>
    </w:p>
    <w:p w14:paraId="39528DA2" w14:textId="77777777" w:rsidR="00C42A2F" w:rsidRDefault="00F95AEB">
      <w:pPr>
        <w:pStyle w:val="Heading3"/>
        <w:rPr>
          <w:color w:val="auto"/>
        </w:rPr>
      </w:pPr>
      <w:r>
        <w:rPr>
          <w:color w:val="auto"/>
        </w:rPr>
        <w:t>30.</w:t>
      </w:r>
      <w:r>
        <w:rPr>
          <w:color w:val="auto"/>
        </w:rPr>
        <w:tab/>
        <w:t>Additional G-Cloud services</w:t>
      </w:r>
    </w:p>
    <w:p w14:paraId="2F104AA2" w14:textId="77777777" w:rsidR="00C42A2F" w:rsidRDefault="00F95AEB">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1F0BE6F8" w14:textId="77777777" w:rsidR="00C42A2F" w:rsidRDefault="00C42A2F">
      <w:pPr>
        <w:ind w:left="720"/>
      </w:pPr>
    </w:p>
    <w:p w14:paraId="26A881D3" w14:textId="77777777" w:rsidR="00C42A2F" w:rsidRDefault="00F95AEB">
      <w:pPr>
        <w:ind w:left="720" w:hanging="720"/>
      </w:pPr>
      <w:r>
        <w:t>30.2</w:t>
      </w:r>
      <w:r>
        <w:tab/>
        <w:t>If reasonably requested to do so by the Buyer in the Order Form, the Supplier must provide and monitor performance of the Additional Services using an Implementation Plan.</w:t>
      </w:r>
    </w:p>
    <w:p w14:paraId="29894B4E" w14:textId="77777777" w:rsidR="00C42A2F" w:rsidRDefault="00C42A2F">
      <w:pPr>
        <w:ind w:left="720" w:hanging="720"/>
      </w:pPr>
    </w:p>
    <w:p w14:paraId="131AA609" w14:textId="77777777" w:rsidR="00C42A2F" w:rsidRDefault="00F95AEB">
      <w:pPr>
        <w:pStyle w:val="Heading3"/>
        <w:rPr>
          <w:color w:val="auto"/>
        </w:rPr>
      </w:pPr>
      <w:r>
        <w:rPr>
          <w:color w:val="auto"/>
        </w:rPr>
        <w:t>31.</w:t>
      </w:r>
      <w:r>
        <w:rPr>
          <w:color w:val="auto"/>
        </w:rPr>
        <w:tab/>
        <w:t>Collaboration</w:t>
      </w:r>
    </w:p>
    <w:p w14:paraId="006071AD" w14:textId="77777777" w:rsidR="00C42A2F" w:rsidRDefault="00F95AE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EF5BB7D" w14:textId="77777777" w:rsidR="00C42A2F" w:rsidRDefault="00C42A2F">
      <w:pPr>
        <w:ind w:left="720"/>
      </w:pPr>
    </w:p>
    <w:p w14:paraId="04266263" w14:textId="77777777" w:rsidR="00C42A2F" w:rsidRDefault="00F95AEB">
      <w:r>
        <w:t>31.2</w:t>
      </w:r>
      <w:r>
        <w:tab/>
        <w:t>In addition to any obligations under the Collaboration Agreement, the Supplier must:</w:t>
      </w:r>
    </w:p>
    <w:p w14:paraId="4F9925BE" w14:textId="77777777" w:rsidR="00C42A2F" w:rsidRDefault="00C42A2F"/>
    <w:p w14:paraId="4149DBBF" w14:textId="77777777" w:rsidR="00C42A2F" w:rsidRDefault="00F95AEB">
      <w:pPr>
        <w:ind w:firstLine="720"/>
      </w:pPr>
      <w:r>
        <w:t>31.2.1</w:t>
      </w:r>
      <w:r>
        <w:tab/>
        <w:t>work proactively and in good faith with each of the Buyer’s contractors</w:t>
      </w:r>
    </w:p>
    <w:p w14:paraId="498005C1" w14:textId="77777777" w:rsidR="00C42A2F" w:rsidRDefault="00C42A2F">
      <w:pPr>
        <w:ind w:firstLine="720"/>
      </w:pPr>
    </w:p>
    <w:p w14:paraId="4F698F02" w14:textId="77777777" w:rsidR="00C42A2F" w:rsidRDefault="00F95AEB">
      <w:pPr>
        <w:ind w:left="1440" w:hanging="720"/>
      </w:pPr>
      <w:r>
        <w:t>31.2.2</w:t>
      </w:r>
      <w:r>
        <w:tab/>
        <w:t>co-operate and share information with the Buyer’s contractors to enable the efficient operation of the Buyer’s ICT services and G-Cloud Services</w:t>
      </w:r>
    </w:p>
    <w:p w14:paraId="1FA02E06" w14:textId="77777777" w:rsidR="00C42A2F" w:rsidRDefault="00C42A2F">
      <w:pPr>
        <w:ind w:left="1440" w:hanging="720"/>
      </w:pPr>
    </w:p>
    <w:p w14:paraId="5F125E0A" w14:textId="77777777" w:rsidR="00C42A2F" w:rsidRDefault="00F95AEB">
      <w:pPr>
        <w:pStyle w:val="Heading3"/>
        <w:rPr>
          <w:color w:val="auto"/>
        </w:rPr>
      </w:pPr>
      <w:r>
        <w:rPr>
          <w:color w:val="auto"/>
        </w:rPr>
        <w:t>32.</w:t>
      </w:r>
      <w:r>
        <w:rPr>
          <w:color w:val="auto"/>
        </w:rPr>
        <w:tab/>
        <w:t>Variation process</w:t>
      </w:r>
    </w:p>
    <w:p w14:paraId="5EAE98DF" w14:textId="77777777" w:rsidR="00C42A2F" w:rsidRDefault="00F95AEB">
      <w:pPr>
        <w:ind w:left="720" w:hanging="720"/>
      </w:pPr>
      <w:r>
        <w:t>32.1</w:t>
      </w:r>
      <w:r>
        <w:tab/>
        <w:t>The Buyer can request in writing a change to this Call-Off Contract if it isn’t a material change to the Framework Agreement/or this Call-Off Contract. Once implemented, it is called a Variation.</w:t>
      </w:r>
    </w:p>
    <w:p w14:paraId="6B2B8AC9" w14:textId="77777777" w:rsidR="00C42A2F" w:rsidRDefault="00C42A2F">
      <w:pPr>
        <w:ind w:left="720"/>
      </w:pPr>
    </w:p>
    <w:p w14:paraId="007830D1" w14:textId="77777777" w:rsidR="00C42A2F" w:rsidRDefault="00F95AE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DF575B4" w14:textId="77777777" w:rsidR="00C42A2F" w:rsidRDefault="00C42A2F"/>
    <w:p w14:paraId="6CB14192" w14:textId="77777777" w:rsidR="00C42A2F" w:rsidRDefault="00F95AEB">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672D78CF" w14:textId="77777777" w:rsidR="00C42A2F" w:rsidRDefault="00C42A2F">
      <w:pPr>
        <w:ind w:left="720" w:hanging="720"/>
      </w:pPr>
    </w:p>
    <w:p w14:paraId="56807BAF" w14:textId="77777777" w:rsidR="00C42A2F" w:rsidRDefault="00F95AEB">
      <w:pPr>
        <w:pStyle w:val="Heading3"/>
        <w:rPr>
          <w:color w:val="auto"/>
        </w:rPr>
      </w:pPr>
      <w:r>
        <w:rPr>
          <w:color w:val="auto"/>
        </w:rPr>
        <w:t>33.</w:t>
      </w:r>
      <w:r>
        <w:rPr>
          <w:color w:val="auto"/>
        </w:rPr>
        <w:tab/>
        <w:t>Data Protection Legislation (GDPR)</w:t>
      </w:r>
    </w:p>
    <w:p w14:paraId="1A15C44A" w14:textId="77777777" w:rsidR="00C42A2F" w:rsidRDefault="00F95AE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0180AF2" w14:textId="77777777" w:rsidR="00C42A2F" w:rsidRDefault="00C42A2F"/>
    <w:p w14:paraId="4568CB5E" w14:textId="77777777" w:rsidR="00C42A2F" w:rsidRDefault="00C42A2F">
      <w:pPr>
        <w:pageBreakBefore/>
        <w:rPr>
          <w:b/>
        </w:rPr>
      </w:pPr>
    </w:p>
    <w:p w14:paraId="604EACBD" w14:textId="77777777" w:rsidR="00C42A2F" w:rsidRDefault="00F95AEB">
      <w:pPr>
        <w:pStyle w:val="Heading2"/>
      </w:pPr>
      <w:bookmarkStart w:id="6" w:name="_Toc33176236"/>
      <w:r>
        <w:t>Schedule 3: Collaboration agreement</w:t>
      </w:r>
      <w:bookmarkEnd w:id="6"/>
    </w:p>
    <w:p w14:paraId="4545B576" w14:textId="77777777" w:rsidR="00C42A2F" w:rsidRDefault="00F95AEB">
      <w:r>
        <w:t>This agreement is made on [enter date]</w:t>
      </w:r>
    </w:p>
    <w:p w14:paraId="1E4F51CD" w14:textId="77777777" w:rsidR="00C42A2F" w:rsidRDefault="00C42A2F"/>
    <w:p w14:paraId="6401E875" w14:textId="77777777" w:rsidR="00C42A2F" w:rsidRDefault="00F95AEB">
      <w:r>
        <w:t>between:</w:t>
      </w:r>
    </w:p>
    <w:p w14:paraId="383FB92E" w14:textId="77777777" w:rsidR="00C42A2F" w:rsidRDefault="00C42A2F"/>
    <w:p w14:paraId="7FAFEA08" w14:textId="77777777" w:rsidR="00C42A2F" w:rsidRDefault="00F95AEB">
      <w:r>
        <w:t>1)</w:t>
      </w:r>
      <w:r>
        <w:tab/>
        <w:t>[Buyer name] of [Buyer address] (the Buyer)</w:t>
      </w:r>
    </w:p>
    <w:p w14:paraId="1AB22A52" w14:textId="77777777" w:rsidR="00C42A2F" w:rsidRDefault="00C42A2F"/>
    <w:p w14:paraId="400E578B" w14:textId="77777777" w:rsidR="00C42A2F" w:rsidRDefault="00F95AEB">
      <w:pPr>
        <w:ind w:left="720" w:hanging="720"/>
      </w:pPr>
      <w:r>
        <w:t>2)</w:t>
      </w:r>
      <w:r>
        <w:tab/>
        <w:t>[Company name] a company incorporated in [company address] under [registration number], whose registered office is at [registered address]</w:t>
      </w:r>
    </w:p>
    <w:p w14:paraId="01413B7A" w14:textId="77777777" w:rsidR="00C42A2F" w:rsidRDefault="00C42A2F"/>
    <w:p w14:paraId="3E9371D7" w14:textId="77777777" w:rsidR="00C42A2F" w:rsidRDefault="00F95AEB">
      <w:pPr>
        <w:ind w:left="720" w:hanging="720"/>
      </w:pPr>
      <w:r>
        <w:t>3)</w:t>
      </w:r>
      <w:r>
        <w:tab/>
        <w:t>[Company name] a company incorporated in [company address] under [registration number], whose registered office is at [registered address]</w:t>
      </w:r>
    </w:p>
    <w:p w14:paraId="398319A0" w14:textId="77777777" w:rsidR="00C42A2F" w:rsidRDefault="00C42A2F"/>
    <w:p w14:paraId="757AF03B" w14:textId="77777777" w:rsidR="00C42A2F" w:rsidRDefault="00F95AEB">
      <w:pPr>
        <w:ind w:left="720" w:hanging="720"/>
      </w:pPr>
      <w:r>
        <w:t>4)</w:t>
      </w:r>
      <w:r>
        <w:tab/>
        <w:t>[Company name] a company incorporated in [company address] under [registration number], whose registered office is at [registered address]</w:t>
      </w:r>
    </w:p>
    <w:p w14:paraId="085EF0DD" w14:textId="77777777" w:rsidR="00C42A2F" w:rsidRDefault="00C42A2F"/>
    <w:p w14:paraId="3D4AF147" w14:textId="77777777" w:rsidR="00C42A2F" w:rsidRDefault="00F95AEB">
      <w:pPr>
        <w:ind w:left="720" w:hanging="720"/>
      </w:pPr>
      <w:r>
        <w:t>5)</w:t>
      </w:r>
      <w:r>
        <w:tab/>
        <w:t>[Company name] a company incorporated in [company address] under [registration number], whose registered office is at [registered address]</w:t>
      </w:r>
    </w:p>
    <w:p w14:paraId="7F1703F6" w14:textId="77777777" w:rsidR="00C42A2F" w:rsidRDefault="00C42A2F">
      <w:pPr>
        <w:ind w:firstLine="720"/>
      </w:pPr>
    </w:p>
    <w:p w14:paraId="30FFE609" w14:textId="77777777" w:rsidR="00C42A2F" w:rsidRDefault="00F95AEB">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6428AFE0" w14:textId="77777777" w:rsidR="00C42A2F" w:rsidRDefault="00C42A2F"/>
    <w:p w14:paraId="07EFFE98" w14:textId="77777777" w:rsidR="00C42A2F" w:rsidRDefault="00F95AEB">
      <w:pPr>
        <w:spacing w:after="120"/>
      </w:pPr>
      <w:r>
        <w:t>Whereas the:</w:t>
      </w:r>
    </w:p>
    <w:p w14:paraId="1D06B502" w14:textId="77777777" w:rsidR="00C42A2F" w:rsidRDefault="00F95AEB">
      <w:pPr>
        <w:numPr>
          <w:ilvl w:val="0"/>
          <w:numId w:val="6"/>
        </w:numPr>
      </w:pPr>
      <w:r>
        <w:t>Buyer and the Collaboration Suppliers have entered into the Call-Off Contracts (defined below) for the provision of various IT and telecommunications (ICT) services</w:t>
      </w:r>
    </w:p>
    <w:p w14:paraId="255AD283" w14:textId="77777777" w:rsidR="00C42A2F" w:rsidRDefault="00F95AEB">
      <w:pPr>
        <w:numPr>
          <w:ilvl w:val="0"/>
          <w:numId w:val="6"/>
        </w:numPr>
      </w:pPr>
      <w:r>
        <w:t>Collaboration Suppliers now wish to provide for the ongoing cooperation of the Collaboration Suppliers in the provision of services under their respective Call-Off Contract to the Buyer</w:t>
      </w:r>
    </w:p>
    <w:p w14:paraId="284ABBB1" w14:textId="77777777" w:rsidR="00C42A2F" w:rsidRDefault="00C42A2F">
      <w:pPr>
        <w:ind w:left="720"/>
      </w:pPr>
    </w:p>
    <w:p w14:paraId="560F2F72" w14:textId="77777777" w:rsidR="00C42A2F" w:rsidRDefault="00F95AEB">
      <w:r>
        <w:t>In consideration of the mutual covenants contained in the Call-Off Contracts and this Agreement and intending to be legally bound, the parties agree as follows:</w:t>
      </w:r>
    </w:p>
    <w:p w14:paraId="1F9C0075" w14:textId="77777777" w:rsidR="00C42A2F" w:rsidRDefault="00F95AEB">
      <w:pPr>
        <w:pStyle w:val="Heading3"/>
        <w:rPr>
          <w:color w:val="auto"/>
        </w:rPr>
      </w:pPr>
      <w:r>
        <w:rPr>
          <w:color w:val="auto"/>
        </w:rPr>
        <w:t>1.</w:t>
      </w:r>
      <w:r>
        <w:rPr>
          <w:color w:val="auto"/>
        </w:rPr>
        <w:tab/>
        <w:t>Definitions and interpretation</w:t>
      </w:r>
    </w:p>
    <w:p w14:paraId="3ECA4C64" w14:textId="77777777" w:rsidR="00C42A2F" w:rsidRDefault="00F95AEB">
      <w:pPr>
        <w:ind w:left="720" w:hanging="720"/>
      </w:pPr>
      <w:r>
        <w:t>1.1</w:t>
      </w:r>
      <w:r>
        <w:tab/>
        <w:t>As used in this Agreement, the capitalised expressions will have the following meanings unless the context requires otherwise:</w:t>
      </w:r>
    </w:p>
    <w:p w14:paraId="71E16188" w14:textId="77777777" w:rsidR="00C42A2F" w:rsidRDefault="00C42A2F">
      <w:pPr>
        <w:ind w:firstLine="720"/>
      </w:pPr>
    </w:p>
    <w:p w14:paraId="6E678A00" w14:textId="77777777" w:rsidR="00C42A2F" w:rsidRDefault="00F95AEB">
      <w:pPr>
        <w:ind w:left="1440" w:hanging="720"/>
      </w:pPr>
      <w:r>
        <w:t>1.1.1</w:t>
      </w:r>
      <w:r>
        <w:tab/>
        <w:t>“Agreement” means this collaboration agreement, containing the Clauses and Schedules</w:t>
      </w:r>
    </w:p>
    <w:p w14:paraId="15261BE9" w14:textId="77777777" w:rsidR="00C42A2F" w:rsidRDefault="00C42A2F">
      <w:pPr>
        <w:ind w:left="720" w:firstLine="720"/>
      </w:pPr>
    </w:p>
    <w:p w14:paraId="7209817F" w14:textId="77777777" w:rsidR="00C42A2F" w:rsidRDefault="00F95AEB">
      <w:pPr>
        <w:ind w:left="1440" w:hanging="720"/>
      </w:pPr>
      <w:r>
        <w:t>1.1.2</w:t>
      </w:r>
      <w:r>
        <w:tab/>
        <w:t>“Call-Off Contract” means each contract that is let by the Buyer to one of the Collaboration Suppliers</w:t>
      </w:r>
    </w:p>
    <w:p w14:paraId="71B9ECC1" w14:textId="77777777" w:rsidR="00C42A2F" w:rsidRDefault="00F95AEB">
      <w:pPr>
        <w:ind w:left="1440" w:hanging="720"/>
      </w:pPr>
      <w:r>
        <w:t>1.1.3</w:t>
      </w:r>
      <w:r>
        <w:tab/>
        <w:t>“Contractor’s Confidential Information” has the meaning set out in the Call-Off Contracts</w:t>
      </w:r>
    </w:p>
    <w:p w14:paraId="04BC9FA1" w14:textId="77777777" w:rsidR="00C42A2F" w:rsidRDefault="00C42A2F">
      <w:pPr>
        <w:ind w:left="720" w:firstLine="720"/>
      </w:pPr>
    </w:p>
    <w:p w14:paraId="53448C2C" w14:textId="77777777" w:rsidR="00C42A2F" w:rsidRDefault="00F95AEB">
      <w:pPr>
        <w:ind w:left="1440" w:hanging="720"/>
      </w:pPr>
      <w:r>
        <w:t>1.1.4</w:t>
      </w:r>
      <w:r>
        <w:tab/>
        <w:t>“Confidential Information” means the Buyer Confidential Information or any Collaboration Supplier's Confidential Information</w:t>
      </w:r>
    </w:p>
    <w:p w14:paraId="07C26607" w14:textId="77777777" w:rsidR="00C42A2F" w:rsidRDefault="00C42A2F">
      <w:pPr>
        <w:ind w:left="720" w:firstLine="720"/>
      </w:pPr>
    </w:p>
    <w:p w14:paraId="47D0DF8D" w14:textId="77777777" w:rsidR="00C42A2F" w:rsidRDefault="00F95AEB">
      <w:pPr>
        <w:ind w:firstLine="720"/>
      </w:pPr>
      <w:r>
        <w:t>1.1.5</w:t>
      </w:r>
      <w:r>
        <w:tab/>
        <w:t>“Collaboration Activities” means the activities set out in this Agreement</w:t>
      </w:r>
    </w:p>
    <w:p w14:paraId="331D093A" w14:textId="77777777" w:rsidR="00C42A2F" w:rsidRDefault="00C42A2F">
      <w:pPr>
        <w:ind w:firstLine="720"/>
      </w:pPr>
    </w:p>
    <w:p w14:paraId="7BF7CA36" w14:textId="77777777" w:rsidR="00C42A2F" w:rsidRDefault="00F95AEB">
      <w:pPr>
        <w:ind w:firstLine="720"/>
      </w:pPr>
      <w:r>
        <w:t>1.1.6</w:t>
      </w:r>
      <w:r>
        <w:tab/>
        <w:t>“Buyer Confidential Information” has the meaning set out in the Call-Off Contract</w:t>
      </w:r>
    </w:p>
    <w:p w14:paraId="6C157925" w14:textId="77777777" w:rsidR="00C42A2F" w:rsidRDefault="00C42A2F">
      <w:pPr>
        <w:ind w:left="720" w:firstLine="720"/>
      </w:pPr>
    </w:p>
    <w:p w14:paraId="0ED56047" w14:textId="77777777" w:rsidR="00C42A2F" w:rsidRDefault="00F95AEB">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2ADB438F" w14:textId="77777777" w:rsidR="00C42A2F" w:rsidRDefault="00C42A2F">
      <w:pPr>
        <w:ind w:left="1440"/>
      </w:pPr>
    </w:p>
    <w:p w14:paraId="38BB8E88" w14:textId="77777777" w:rsidR="00C42A2F" w:rsidRDefault="00F95AEB">
      <w:pPr>
        <w:ind w:firstLine="720"/>
      </w:pPr>
      <w:r>
        <w:t>1.1.8</w:t>
      </w:r>
      <w:r>
        <w:tab/>
        <w:t>“Detailed Collaboration Plan” has the meaning given in clause 3.2</w:t>
      </w:r>
    </w:p>
    <w:p w14:paraId="0E57B91F" w14:textId="77777777" w:rsidR="00C42A2F" w:rsidRDefault="00C42A2F">
      <w:pPr>
        <w:ind w:firstLine="720"/>
      </w:pPr>
    </w:p>
    <w:p w14:paraId="56659933" w14:textId="77777777" w:rsidR="00C42A2F" w:rsidRDefault="00F95AEB">
      <w:pPr>
        <w:ind w:firstLine="720"/>
      </w:pPr>
      <w:r>
        <w:t>1.1.9</w:t>
      </w:r>
      <w:r>
        <w:tab/>
        <w:t>“Dispute Resolution Process” means the process described in clause 9</w:t>
      </w:r>
    </w:p>
    <w:p w14:paraId="12B3298C" w14:textId="77777777" w:rsidR="00C42A2F" w:rsidRDefault="00C42A2F">
      <w:pPr>
        <w:ind w:firstLine="720"/>
      </w:pPr>
    </w:p>
    <w:p w14:paraId="7E4DA889" w14:textId="77777777" w:rsidR="00C42A2F" w:rsidRDefault="00F95AEB">
      <w:pPr>
        <w:ind w:firstLine="720"/>
      </w:pPr>
      <w:r>
        <w:t>1.1.10</w:t>
      </w:r>
      <w:r>
        <w:tab/>
        <w:t>“Effective Date” means [insert date]</w:t>
      </w:r>
    </w:p>
    <w:p w14:paraId="04479752" w14:textId="77777777" w:rsidR="00C42A2F" w:rsidRDefault="00C42A2F">
      <w:pPr>
        <w:ind w:firstLine="720"/>
      </w:pPr>
    </w:p>
    <w:p w14:paraId="4984C888" w14:textId="77777777" w:rsidR="00C42A2F" w:rsidRDefault="00F95AEB">
      <w:pPr>
        <w:ind w:firstLine="720"/>
      </w:pPr>
      <w:r>
        <w:t>1.1.11</w:t>
      </w:r>
      <w:r>
        <w:tab/>
        <w:t>“Force Majeure Event” has the meaning given in clause 11.1.1</w:t>
      </w:r>
    </w:p>
    <w:p w14:paraId="060DD58A" w14:textId="77777777" w:rsidR="00C42A2F" w:rsidRDefault="00C42A2F"/>
    <w:p w14:paraId="5BC5B139" w14:textId="77777777" w:rsidR="00C42A2F" w:rsidRDefault="00F95AEB">
      <w:pPr>
        <w:ind w:firstLine="720"/>
      </w:pPr>
      <w:r>
        <w:t>1.1.12</w:t>
      </w:r>
      <w:r>
        <w:tab/>
        <w:t>“Mediator” has the meaning given to it in clause 9.3.1</w:t>
      </w:r>
    </w:p>
    <w:p w14:paraId="4A2CCA59" w14:textId="77777777" w:rsidR="00C42A2F" w:rsidRDefault="00C42A2F">
      <w:pPr>
        <w:ind w:firstLine="720"/>
      </w:pPr>
    </w:p>
    <w:p w14:paraId="335B8EBA" w14:textId="77777777" w:rsidR="00C42A2F" w:rsidRDefault="00F95AEB">
      <w:pPr>
        <w:ind w:firstLine="720"/>
      </w:pPr>
      <w:r>
        <w:t>1.1.13</w:t>
      </w:r>
      <w:r>
        <w:tab/>
        <w:t>“Outline Collaboration Plan” has the meaning given to it in clause 3.1</w:t>
      </w:r>
    </w:p>
    <w:p w14:paraId="5A7F399B" w14:textId="77777777" w:rsidR="00C42A2F" w:rsidRDefault="00C42A2F">
      <w:pPr>
        <w:ind w:firstLine="720"/>
      </w:pPr>
    </w:p>
    <w:p w14:paraId="5DD1C673" w14:textId="77777777" w:rsidR="00C42A2F" w:rsidRDefault="00F95AEB">
      <w:pPr>
        <w:ind w:firstLine="720"/>
      </w:pPr>
      <w:r>
        <w:t>1.1.14</w:t>
      </w:r>
      <w:r>
        <w:tab/>
        <w:t>“Term” has the meaning given to it in clause 2.1</w:t>
      </w:r>
    </w:p>
    <w:p w14:paraId="53B70D22" w14:textId="77777777" w:rsidR="00C42A2F" w:rsidRDefault="00C42A2F">
      <w:pPr>
        <w:ind w:firstLine="720"/>
      </w:pPr>
    </w:p>
    <w:p w14:paraId="307FA5A6" w14:textId="77777777" w:rsidR="00C42A2F" w:rsidRDefault="00F95AEB">
      <w:pPr>
        <w:ind w:left="1440" w:hanging="720"/>
      </w:pPr>
      <w:r>
        <w:t>1.1.15</w:t>
      </w:r>
      <w:r>
        <w:tab/>
        <w:t>"Working Day" means any day other than a Saturday, Sunday or public holiday in England and Wales</w:t>
      </w:r>
    </w:p>
    <w:p w14:paraId="2C02920B" w14:textId="77777777" w:rsidR="00C42A2F" w:rsidRDefault="00C42A2F">
      <w:pPr>
        <w:ind w:left="720" w:firstLine="720"/>
      </w:pPr>
    </w:p>
    <w:p w14:paraId="79A9876F" w14:textId="77777777" w:rsidR="00C42A2F" w:rsidRDefault="00C42A2F"/>
    <w:p w14:paraId="77BDAC8D" w14:textId="77777777" w:rsidR="00C42A2F" w:rsidRDefault="00F95AEB">
      <w:pPr>
        <w:spacing w:after="120"/>
      </w:pPr>
      <w:r>
        <w:t>1.2</w:t>
      </w:r>
      <w:r>
        <w:tab/>
        <w:t>General</w:t>
      </w:r>
    </w:p>
    <w:p w14:paraId="4291878C" w14:textId="77777777" w:rsidR="00C42A2F" w:rsidRDefault="00F95AEB">
      <w:pPr>
        <w:ind w:firstLine="720"/>
      </w:pPr>
      <w:r>
        <w:t>1.2.1</w:t>
      </w:r>
      <w:r>
        <w:tab/>
        <w:t>As used in this Agreement the:</w:t>
      </w:r>
    </w:p>
    <w:p w14:paraId="6409D61B" w14:textId="77777777" w:rsidR="00C42A2F" w:rsidRDefault="00C42A2F">
      <w:pPr>
        <w:ind w:firstLine="720"/>
      </w:pPr>
    </w:p>
    <w:p w14:paraId="6867B840" w14:textId="77777777" w:rsidR="00C42A2F" w:rsidRDefault="00F95AEB">
      <w:pPr>
        <w:ind w:left="720" w:firstLine="720"/>
      </w:pPr>
      <w:r>
        <w:t>1.2.1.1</w:t>
      </w:r>
      <w:r>
        <w:tab/>
        <w:t>masculine includes the feminine and the neuter</w:t>
      </w:r>
    </w:p>
    <w:p w14:paraId="6E146569" w14:textId="77777777" w:rsidR="00C42A2F" w:rsidRDefault="00C42A2F">
      <w:pPr>
        <w:ind w:left="720" w:firstLine="720"/>
      </w:pPr>
    </w:p>
    <w:p w14:paraId="1F835825" w14:textId="77777777" w:rsidR="00C42A2F" w:rsidRDefault="00F95AEB">
      <w:pPr>
        <w:ind w:left="720" w:firstLine="720"/>
      </w:pPr>
      <w:r>
        <w:t>1.2.1.2</w:t>
      </w:r>
      <w:r>
        <w:tab/>
        <w:t>singular includes the plural and the other way round</w:t>
      </w:r>
    </w:p>
    <w:p w14:paraId="0CD9459B" w14:textId="77777777" w:rsidR="00C42A2F" w:rsidRDefault="00C42A2F">
      <w:pPr>
        <w:ind w:firstLine="720"/>
      </w:pPr>
    </w:p>
    <w:p w14:paraId="06500DB3" w14:textId="77777777" w:rsidR="00C42A2F" w:rsidRDefault="00F95AEB">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482A3CF5" w14:textId="77777777" w:rsidR="00C42A2F" w:rsidRDefault="00C42A2F">
      <w:pPr>
        <w:ind w:left="2160"/>
      </w:pPr>
    </w:p>
    <w:p w14:paraId="17714DEF" w14:textId="77777777" w:rsidR="00C42A2F" w:rsidRDefault="00F95AEB">
      <w:pPr>
        <w:ind w:left="1440" w:hanging="720"/>
      </w:pPr>
      <w:r>
        <w:t>1.2.2</w:t>
      </w:r>
      <w:r>
        <w:tab/>
        <w:t>Headings are included in this Agreement for ease of reference only and will not affect the interpretation or construction of this Agreement.</w:t>
      </w:r>
    </w:p>
    <w:p w14:paraId="70C795E0" w14:textId="77777777" w:rsidR="00C42A2F" w:rsidRDefault="00C42A2F">
      <w:pPr>
        <w:ind w:left="720" w:firstLine="720"/>
      </w:pPr>
    </w:p>
    <w:p w14:paraId="33CD9A3A" w14:textId="77777777" w:rsidR="00C42A2F" w:rsidRDefault="00F95AEB">
      <w:pPr>
        <w:ind w:left="1440" w:hanging="720"/>
      </w:pPr>
      <w:r>
        <w:t>1.2.3</w:t>
      </w:r>
      <w:r>
        <w:tab/>
        <w:t>References to Clauses and Schedules are, unless otherwise provided, references to clauses of and schedules to this Agreement.</w:t>
      </w:r>
    </w:p>
    <w:p w14:paraId="71A2739E" w14:textId="77777777" w:rsidR="00C42A2F" w:rsidRDefault="00C42A2F">
      <w:pPr>
        <w:ind w:left="720" w:firstLine="720"/>
      </w:pPr>
    </w:p>
    <w:p w14:paraId="003A585B" w14:textId="77777777" w:rsidR="00C42A2F" w:rsidRDefault="00F95AEB">
      <w:pPr>
        <w:ind w:left="1440" w:hanging="720"/>
      </w:pPr>
      <w:r>
        <w:t>1.2.4</w:t>
      </w:r>
      <w:r>
        <w:tab/>
        <w:t xml:space="preserve">Except as otherwise expressly provided in this Agreement, all remedies available to any party under this Agreement are cumulative and may be exercised concurrently </w:t>
      </w:r>
      <w:r>
        <w:lastRenderedPageBreak/>
        <w:t>or separately and the exercise of any one remedy will not exclude the exercise of any other remedy.</w:t>
      </w:r>
    </w:p>
    <w:p w14:paraId="595C5A86" w14:textId="77777777" w:rsidR="00C42A2F" w:rsidRDefault="00C42A2F">
      <w:pPr>
        <w:ind w:left="1440"/>
      </w:pPr>
    </w:p>
    <w:p w14:paraId="47099AC0" w14:textId="77777777" w:rsidR="00C42A2F" w:rsidRDefault="00F95AEB">
      <w:pPr>
        <w:ind w:left="1440" w:hanging="720"/>
      </w:pPr>
      <w:r>
        <w:t>1.2.5</w:t>
      </w:r>
      <w:r>
        <w:tab/>
        <w:t>The party receiving the benefit of an indemnity under this Agreement will use its reasonable endeavours to mitigate its loss covered by the indemnity.</w:t>
      </w:r>
    </w:p>
    <w:p w14:paraId="56829855" w14:textId="77777777" w:rsidR="00C42A2F" w:rsidRDefault="00C42A2F">
      <w:pPr>
        <w:ind w:left="1440" w:hanging="720"/>
      </w:pPr>
    </w:p>
    <w:p w14:paraId="6B1AD3E3" w14:textId="77777777" w:rsidR="00C42A2F" w:rsidRDefault="00F95AEB">
      <w:pPr>
        <w:pStyle w:val="Heading3"/>
        <w:rPr>
          <w:color w:val="auto"/>
        </w:rPr>
      </w:pPr>
      <w:r>
        <w:rPr>
          <w:color w:val="auto"/>
        </w:rPr>
        <w:t>2.</w:t>
      </w:r>
      <w:r>
        <w:rPr>
          <w:color w:val="auto"/>
        </w:rPr>
        <w:tab/>
        <w:t>Term of the agreement</w:t>
      </w:r>
    </w:p>
    <w:p w14:paraId="7F3F9197" w14:textId="77777777" w:rsidR="00C42A2F" w:rsidRDefault="00F95AEB">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44C13DE0" w14:textId="77777777" w:rsidR="00C42A2F" w:rsidRDefault="00C42A2F">
      <w:pPr>
        <w:ind w:left="720"/>
      </w:pPr>
    </w:p>
    <w:p w14:paraId="446F8321" w14:textId="77777777" w:rsidR="00C42A2F" w:rsidRDefault="00F95AEB">
      <w:pPr>
        <w:ind w:left="720" w:hanging="720"/>
      </w:pPr>
      <w:r>
        <w:t>2.2</w:t>
      </w:r>
      <w:r>
        <w:tab/>
        <w:t>A Collaboration Supplier’s duty to perform the Collaboration Activities will continue until the end of the exit period of its last relevant Call-Off Contract.</w:t>
      </w:r>
    </w:p>
    <w:p w14:paraId="05067124" w14:textId="77777777" w:rsidR="00C42A2F" w:rsidRDefault="00C42A2F">
      <w:pPr>
        <w:spacing w:after="200"/>
      </w:pPr>
    </w:p>
    <w:p w14:paraId="632F37FC" w14:textId="77777777" w:rsidR="00C42A2F" w:rsidRDefault="00F95AEB">
      <w:pPr>
        <w:pStyle w:val="Heading3"/>
        <w:rPr>
          <w:color w:val="auto"/>
        </w:rPr>
      </w:pPr>
      <w:r>
        <w:rPr>
          <w:color w:val="auto"/>
        </w:rPr>
        <w:t>3.</w:t>
      </w:r>
      <w:r>
        <w:rPr>
          <w:color w:val="auto"/>
        </w:rPr>
        <w:tab/>
        <w:t>Provision of the collaboration plan</w:t>
      </w:r>
    </w:p>
    <w:p w14:paraId="2583AA72" w14:textId="77777777" w:rsidR="00C42A2F" w:rsidRDefault="00F95AEB">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72EA078" w14:textId="77777777" w:rsidR="00C42A2F" w:rsidRDefault="00C42A2F">
      <w:pPr>
        <w:ind w:left="720"/>
      </w:pPr>
    </w:p>
    <w:p w14:paraId="62CEF941" w14:textId="77777777" w:rsidR="00C42A2F" w:rsidRDefault="00F95AEB">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393D0E67" w14:textId="77777777" w:rsidR="00C42A2F" w:rsidRDefault="00C42A2F">
      <w:pPr>
        <w:ind w:left="720"/>
      </w:pPr>
    </w:p>
    <w:p w14:paraId="765E4C72" w14:textId="77777777" w:rsidR="00C42A2F" w:rsidRDefault="00F95AEB">
      <w:pPr>
        <w:ind w:left="720" w:hanging="720"/>
      </w:pPr>
      <w:r>
        <w:t>3.3</w:t>
      </w:r>
      <w:r>
        <w:tab/>
        <w:t>The Collaboration Suppliers will provide the help the Buyer needs to prepare the Detailed Collaboration Plan.</w:t>
      </w:r>
    </w:p>
    <w:p w14:paraId="1AA7B91D" w14:textId="77777777" w:rsidR="00C42A2F" w:rsidRDefault="00C42A2F">
      <w:pPr>
        <w:ind w:firstLine="720"/>
      </w:pPr>
    </w:p>
    <w:p w14:paraId="2F753F37" w14:textId="77777777" w:rsidR="00C42A2F" w:rsidRDefault="00F95AEB">
      <w:pPr>
        <w:ind w:left="720" w:hanging="720"/>
      </w:pPr>
      <w:r>
        <w:t>3.4</w:t>
      </w:r>
      <w:r>
        <w:tab/>
        <w:t>The Collaboration Suppliers will, within 10 Working Days of receipt of the Detailed Collaboration Plan, either:</w:t>
      </w:r>
    </w:p>
    <w:p w14:paraId="4006E4DE" w14:textId="77777777" w:rsidR="00C42A2F" w:rsidRDefault="00C42A2F">
      <w:pPr>
        <w:ind w:firstLine="720"/>
      </w:pPr>
    </w:p>
    <w:p w14:paraId="6386E1DA" w14:textId="77777777" w:rsidR="00C42A2F" w:rsidRDefault="00F95AEB">
      <w:pPr>
        <w:ind w:firstLine="720"/>
      </w:pPr>
      <w:r>
        <w:t>3.4.1</w:t>
      </w:r>
      <w:r>
        <w:tab/>
        <w:t>approve the Detailed Collaboration Plan</w:t>
      </w:r>
    </w:p>
    <w:p w14:paraId="489353CB" w14:textId="77777777" w:rsidR="00C42A2F" w:rsidRDefault="00F95AEB">
      <w:pPr>
        <w:ind w:firstLine="720"/>
      </w:pPr>
      <w:r>
        <w:t>3.4.2</w:t>
      </w:r>
      <w:r>
        <w:tab/>
        <w:t>reject the Detailed Collaboration Plan, giving reasons for the rejection</w:t>
      </w:r>
    </w:p>
    <w:p w14:paraId="5702664A" w14:textId="77777777" w:rsidR="00C42A2F" w:rsidRDefault="00C42A2F"/>
    <w:p w14:paraId="121B1308" w14:textId="77777777" w:rsidR="00C42A2F" w:rsidRDefault="00F95AEB">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33B5CDD5" w14:textId="77777777" w:rsidR="00C42A2F" w:rsidRDefault="00C42A2F">
      <w:pPr>
        <w:ind w:left="720"/>
      </w:pPr>
    </w:p>
    <w:p w14:paraId="60A6397F" w14:textId="77777777" w:rsidR="00C42A2F" w:rsidRDefault="00F95AEB">
      <w:pPr>
        <w:ind w:left="720" w:hanging="720"/>
      </w:pPr>
      <w:r>
        <w:t>3.6</w:t>
      </w:r>
      <w:r>
        <w:tab/>
        <w:t>If the parties fail to agree the Detailed Collaboration Plan under clause 3.4, the dispute will be resolved using the Dispute Resolution Process.</w:t>
      </w:r>
    </w:p>
    <w:p w14:paraId="63F8A429" w14:textId="77777777" w:rsidR="00C42A2F" w:rsidRDefault="00C42A2F">
      <w:pPr>
        <w:ind w:firstLine="720"/>
      </w:pPr>
    </w:p>
    <w:p w14:paraId="54BEAFBB" w14:textId="77777777" w:rsidR="00C42A2F" w:rsidRDefault="00F95AEB">
      <w:pPr>
        <w:pStyle w:val="Heading3"/>
        <w:rPr>
          <w:color w:val="auto"/>
        </w:rPr>
      </w:pPr>
      <w:r>
        <w:rPr>
          <w:color w:val="auto"/>
        </w:rPr>
        <w:lastRenderedPageBreak/>
        <w:t>4.</w:t>
      </w:r>
      <w:r>
        <w:rPr>
          <w:color w:val="auto"/>
        </w:rPr>
        <w:tab/>
        <w:t>Collaboration activities</w:t>
      </w:r>
    </w:p>
    <w:p w14:paraId="326875EC" w14:textId="77777777" w:rsidR="00C42A2F" w:rsidRDefault="00F95AEB">
      <w:pPr>
        <w:ind w:left="720" w:hanging="720"/>
      </w:pPr>
      <w:r>
        <w:t>4.1</w:t>
      </w:r>
      <w:r>
        <w:tab/>
        <w:t>The Collaboration Suppliers will perform the Collaboration Activities and all other obligations of this Agreement in accordance with the Detailed Collaboration Plan.</w:t>
      </w:r>
    </w:p>
    <w:p w14:paraId="6C80A22B" w14:textId="77777777" w:rsidR="00C42A2F" w:rsidRDefault="00C42A2F">
      <w:pPr>
        <w:ind w:firstLine="720"/>
      </w:pPr>
    </w:p>
    <w:p w14:paraId="1DDA37BF" w14:textId="77777777" w:rsidR="00C42A2F" w:rsidRDefault="00F95AEB">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799520F" w14:textId="77777777" w:rsidR="00C42A2F" w:rsidRDefault="00C42A2F">
      <w:pPr>
        <w:ind w:left="720"/>
      </w:pPr>
    </w:p>
    <w:p w14:paraId="2FEDE1B7" w14:textId="77777777" w:rsidR="00C42A2F" w:rsidRDefault="00F95AEB">
      <w:pPr>
        <w:ind w:left="720" w:hanging="720"/>
      </w:pPr>
      <w:r>
        <w:t>4.3</w:t>
      </w:r>
      <w:r>
        <w:tab/>
        <w:t>The Collaboration Suppliers will ensure that their respective subcontractors provide all co-operation and assistance as set out in the Detailed Collaboration Plan.</w:t>
      </w:r>
    </w:p>
    <w:p w14:paraId="53F90245" w14:textId="77777777" w:rsidR="00C42A2F" w:rsidRDefault="00C42A2F">
      <w:pPr>
        <w:ind w:firstLine="720"/>
      </w:pPr>
    </w:p>
    <w:p w14:paraId="12D8F446" w14:textId="77777777" w:rsidR="00C42A2F" w:rsidRDefault="00F95AEB">
      <w:pPr>
        <w:pStyle w:val="Heading3"/>
        <w:rPr>
          <w:color w:val="auto"/>
        </w:rPr>
      </w:pPr>
      <w:r>
        <w:rPr>
          <w:color w:val="auto"/>
        </w:rPr>
        <w:t>5.</w:t>
      </w:r>
      <w:r>
        <w:rPr>
          <w:color w:val="auto"/>
        </w:rPr>
        <w:tab/>
        <w:t>Invoicing</w:t>
      </w:r>
    </w:p>
    <w:p w14:paraId="281FE7CA" w14:textId="77777777" w:rsidR="00C42A2F" w:rsidRDefault="00F95AEB">
      <w:pPr>
        <w:ind w:left="720" w:hanging="720"/>
      </w:pPr>
      <w:r>
        <w:t>5.1</w:t>
      </w:r>
      <w:r>
        <w:tab/>
        <w:t>If any sums are due under this Agreement, the Collaboration Supplier responsible for paying the sum will pay within 30 Working Days of receipt of a valid invoice.</w:t>
      </w:r>
    </w:p>
    <w:p w14:paraId="6B0BF95C" w14:textId="77777777" w:rsidR="00C42A2F" w:rsidRDefault="00C42A2F">
      <w:pPr>
        <w:ind w:firstLine="720"/>
      </w:pPr>
    </w:p>
    <w:p w14:paraId="456A3B7A" w14:textId="77777777" w:rsidR="00C42A2F" w:rsidRDefault="00F95AEB">
      <w:pPr>
        <w:ind w:left="720" w:hanging="720"/>
      </w:pPr>
      <w:r>
        <w:t>5.2</w:t>
      </w:r>
      <w:r>
        <w:tab/>
        <w:t>Interest will be payable on any late payments under this Agreement under the Late Payment of Commercial Debts (Interest) Act 1998, as amended.</w:t>
      </w:r>
    </w:p>
    <w:p w14:paraId="1778974E" w14:textId="77777777" w:rsidR="00C42A2F" w:rsidRDefault="00C42A2F">
      <w:pPr>
        <w:ind w:firstLine="720"/>
      </w:pPr>
    </w:p>
    <w:p w14:paraId="085158F7" w14:textId="77777777" w:rsidR="00C42A2F" w:rsidRDefault="00F95AEB">
      <w:pPr>
        <w:pStyle w:val="Heading3"/>
        <w:rPr>
          <w:color w:val="auto"/>
        </w:rPr>
      </w:pPr>
      <w:r>
        <w:rPr>
          <w:color w:val="auto"/>
        </w:rPr>
        <w:t>6.</w:t>
      </w:r>
      <w:r>
        <w:rPr>
          <w:color w:val="auto"/>
        </w:rPr>
        <w:tab/>
        <w:t>Confidentiality</w:t>
      </w:r>
    </w:p>
    <w:p w14:paraId="33CEB61A" w14:textId="77777777" w:rsidR="00C42A2F" w:rsidRDefault="00F95AEB">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1C2CCA08" w14:textId="77777777" w:rsidR="00C42A2F" w:rsidRDefault="00F95AEB">
      <w:r>
        <w:t>6.2</w:t>
      </w:r>
      <w:r>
        <w:tab/>
        <w:t>Each Collaboration Supplier warrants that:</w:t>
      </w:r>
    </w:p>
    <w:p w14:paraId="7D4F4C6D" w14:textId="77777777" w:rsidR="00C42A2F" w:rsidRDefault="00C42A2F"/>
    <w:p w14:paraId="6633E24A" w14:textId="77777777" w:rsidR="00C42A2F" w:rsidRDefault="00F95AEB">
      <w:pPr>
        <w:ind w:left="1440" w:hanging="720"/>
      </w:pPr>
      <w:r>
        <w:t>6.2.1</w:t>
      </w:r>
      <w:r>
        <w:tab/>
        <w:t>any person employed or engaged by it (in connection with this Agreement in the course of such employment or engagement) will only use Confidential Information for the purposes of this Agreement</w:t>
      </w:r>
    </w:p>
    <w:p w14:paraId="6F7D11EA" w14:textId="77777777" w:rsidR="00C42A2F" w:rsidRDefault="00C42A2F">
      <w:pPr>
        <w:ind w:left="1440"/>
      </w:pPr>
    </w:p>
    <w:p w14:paraId="2C252077" w14:textId="77777777" w:rsidR="00C42A2F" w:rsidRDefault="00F95AEB">
      <w:pPr>
        <w:ind w:left="1440" w:hanging="720"/>
      </w:pPr>
      <w:r>
        <w:t>6.2.2</w:t>
      </w:r>
      <w:r>
        <w:tab/>
        <w:t>any person employed or engaged by it (in connection with this Agreement) will not disclose any Confidential Information to any third party without the prior written consent of the other party</w:t>
      </w:r>
    </w:p>
    <w:p w14:paraId="275B42C8" w14:textId="77777777" w:rsidR="00C42A2F" w:rsidRDefault="00C42A2F">
      <w:pPr>
        <w:ind w:left="1440"/>
      </w:pPr>
    </w:p>
    <w:p w14:paraId="731DCC6B" w14:textId="77777777" w:rsidR="00C42A2F" w:rsidRDefault="00F95AEB">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593815F0" w14:textId="77777777" w:rsidR="00C42A2F" w:rsidRDefault="00C42A2F">
      <w:pPr>
        <w:ind w:left="720" w:firstLine="720"/>
      </w:pPr>
    </w:p>
    <w:p w14:paraId="57AE75C6" w14:textId="77777777" w:rsidR="00C42A2F" w:rsidRDefault="00F95AEB">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5AE901BF" w14:textId="77777777" w:rsidR="00C42A2F" w:rsidRDefault="00C42A2F">
      <w:pPr>
        <w:ind w:left="1440"/>
      </w:pPr>
    </w:p>
    <w:p w14:paraId="37F4EDE7" w14:textId="77777777" w:rsidR="00C42A2F" w:rsidRDefault="00F95AEB">
      <w:r>
        <w:t>6.3</w:t>
      </w:r>
      <w:r>
        <w:tab/>
        <w:t>The provisions of clauses 6.1 and 6.2 will not apply to any information which is:</w:t>
      </w:r>
    </w:p>
    <w:p w14:paraId="4A5797E0" w14:textId="77777777" w:rsidR="00C42A2F" w:rsidRDefault="00C42A2F"/>
    <w:p w14:paraId="1D6A47DD" w14:textId="77777777" w:rsidR="00C42A2F" w:rsidRDefault="00F95AEB">
      <w:pPr>
        <w:ind w:firstLine="720"/>
      </w:pPr>
      <w:r>
        <w:t>6.3.1</w:t>
      </w:r>
      <w:r>
        <w:tab/>
        <w:t>or becomes public knowledge other than by breach of this clause 6</w:t>
      </w:r>
    </w:p>
    <w:p w14:paraId="1153BACF" w14:textId="77777777" w:rsidR="00C42A2F" w:rsidRDefault="00C42A2F"/>
    <w:p w14:paraId="543262A7" w14:textId="77777777" w:rsidR="00C42A2F" w:rsidRDefault="00F95AEB">
      <w:pPr>
        <w:ind w:left="1440" w:hanging="720"/>
      </w:pPr>
      <w:r>
        <w:lastRenderedPageBreak/>
        <w:t>6.3.2</w:t>
      </w:r>
      <w:r>
        <w:tab/>
        <w:t>in the possession of the receiving party without restriction in relation to disclosure before the date of receipt from the disclosing party</w:t>
      </w:r>
    </w:p>
    <w:p w14:paraId="2BFF7723" w14:textId="77777777" w:rsidR="00C42A2F" w:rsidRDefault="00C42A2F">
      <w:pPr>
        <w:ind w:left="720" w:firstLine="720"/>
      </w:pPr>
    </w:p>
    <w:p w14:paraId="028A44B9" w14:textId="77777777" w:rsidR="00C42A2F" w:rsidRDefault="00F95AEB">
      <w:pPr>
        <w:ind w:left="1440" w:hanging="720"/>
      </w:pPr>
      <w:r>
        <w:t>6.3.3</w:t>
      </w:r>
      <w:r>
        <w:tab/>
        <w:t>received from a third party who lawfully acquired it and who is under no obligation restricting its disclosure</w:t>
      </w:r>
    </w:p>
    <w:p w14:paraId="0D7B19DE" w14:textId="77777777" w:rsidR="00C42A2F" w:rsidRDefault="00C42A2F">
      <w:pPr>
        <w:ind w:left="720" w:firstLine="720"/>
      </w:pPr>
    </w:p>
    <w:p w14:paraId="469C1704" w14:textId="77777777" w:rsidR="00C42A2F" w:rsidRDefault="00F95AEB">
      <w:pPr>
        <w:ind w:firstLine="720"/>
      </w:pPr>
      <w:r>
        <w:t>6.3.4</w:t>
      </w:r>
      <w:r>
        <w:tab/>
        <w:t>independently developed without access to the Confidential Information</w:t>
      </w:r>
    </w:p>
    <w:p w14:paraId="6D2BDC3A" w14:textId="77777777" w:rsidR="00C42A2F" w:rsidRDefault="00C42A2F">
      <w:pPr>
        <w:ind w:firstLine="720"/>
      </w:pPr>
    </w:p>
    <w:p w14:paraId="46AC8CDD" w14:textId="77777777" w:rsidR="00C42A2F" w:rsidRDefault="00F95AEB">
      <w:pPr>
        <w:ind w:left="1440" w:hanging="720"/>
      </w:pPr>
      <w:r>
        <w:t>6.3.5</w:t>
      </w:r>
      <w:r>
        <w:tab/>
        <w:t>required to be disclosed by law or by any judicial, arbitral, regulatory or other authority of competent jurisdiction</w:t>
      </w:r>
    </w:p>
    <w:p w14:paraId="64A4D46C" w14:textId="77777777" w:rsidR="00C42A2F" w:rsidRDefault="00C42A2F">
      <w:pPr>
        <w:ind w:left="720" w:firstLine="720"/>
      </w:pPr>
    </w:p>
    <w:p w14:paraId="227620C8" w14:textId="77777777" w:rsidR="00C42A2F" w:rsidRDefault="00F95AEB">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28D46190" w14:textId="77777777" w:rsidR="00C42A2F" w:rsidRDefault="00C42A2F">
      <w:pPr>
        <w:ind w:left="720" w:hanging="720"/>
      </w:pPr>
    </w:p>
    <w:p w14:paraId="76AFA108" w14:textId="77777777" w:rsidR="00C42A2F" w:rsidRDefault="00F95AEB">
      <w:pPr>
        <w:pStyle w:val="Heading3"/>
        <w:rPr>
          <w:color w:val="auto"/>
        </w:rPr>
      </w:pPr>
      <w:r>
        <w:rPr>
          <w:color w:val="auto"/>
        </w:rPr>
        <w:t>7.</w:t>
      </w:r>
      <w:r>
        <w:rPr>
          <w:color w:val="auto"/>
        </w:rPr>
        <w:tab/>
        <w:t>Warranties</w:t>
      </w:r>
    </w:p>
    <w:p w14:paraId="4AC1BA4C" w14:textId="77777777" w:rsidR="00C42A2F" w:rsidRDefault="00F95AEB">
      <w:r>
        <w:t>7.1</w:t>
      </w:r>
      <w:r>
        <w:tab/>
        <w:t>Each Collaboration Supplier warrant and represent that:</w:t>
      </w:r>
    </w:p>
    <w:p w14:paraId="0514E256" w14:textId="77777777" w:rsidR="00C42A2F" w:rsidRDefault="00F95AEB">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D3B9FDD" w14:textId="77777777" w:rsidR="00C42A2F" w:rsidRDefault="00C42A2F"/>
    <w:p w14:paraId="4370919D" w14:textId="77777777" w:rsidR="00C42A2F" w:rsidRDefault="00F95AEB">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508F13F1" w14:textId="77777777" w:rsidR="00C42A2F" w:rsidRDefault="00C42A2F">
      <w:pPr>
        <w:ind w:left="1440"/>
      </w:pPr>
    </w:p>
    <w:p w14:paraId="1BFCF193" w14:textId="77777777" w:rsidR="00C42A2F" w:rsidRDefault="00F95AEB">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51CC52E4" w14:textId="77777777" w:rsidR="00C42A2F" w:rsidRDefault="00C42A2F">
      <w:pPr>
        <w:ind w:left="720" w:hanging="720"/>
      </w:pPr>
    </w:p>
    <w:p w14:paraId="2694E167" w14:textId="77777777" w:rsidR="00C42A2F" w:rsidRDefault="00F95AEB">
      <w:pPr>
        <w:pStyle w:val="Heading3"/>
        <w:rPr>
          <w:color w:val="auto"/>
        </w:rPr>
      </w:pPr>
      <w:r>
        <w:rPr>
          <w:color w:val="auto"/>
        </w:rPr>
        <w:t>8.</w:t>
      </w:r>
      <w:r>
        <w:rPr>
          <w:color w:val="auto"/>
        </w:rPr>
        <w:tab/>
        <w:t>Limitation of liability</w:t>
      </w:r>
    </w:p>
    <w:p w14:paraId="3897E776" w14:textId="77777777" w:rsidR="00C42A2F" w:rsidRDefault="00F95AEB">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69778CD" w14:textId="77777777" w:rsidR="00C42A2F" w:rsidRDefault="00C42A2F">
      <w:pPr>
        <w:ind w:left="720"/>
      </w:pPr>
    </w:p>
    <w:p w14:paraId="6C022FA1" w14:textId="77777777" w:rsidR="00C42A2F" w:rsidRDefault="00F95AEB">
      <w:pPr>
        <w:ind w:left="720" w:hanging="720"/>
      </w:pPr>
      <w:r>
        <w:t>8.2</w:t>
      </w:r>
      <w:r>
        <w:tab/>
        <w:t>Nothing in this Agreement will exclude or limit the liability of any party for fraud or fraudulent misrepresentation.</w:t>
      </w:r>
    </w:p>
    <w:p w14:paraId="2AEA278E" w14:textId="77777777" w:rsidR="00C42A2F" w:rsidRDefault="00C42A2F">
      <w:pPr>
        <w:ind w:firstLine="720"/>
      </w:pPr>
    </w:p>
    <w:p w14:paraId="73FC33FF" w14:textId="77777777" w:rsidR="00C42A2F" w:rsidRDefault="00F95AEB">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2D63AD6E" w14:textId="77777777" w:rsidR="00C42A2F" w:rsidRDefault="00C42A2F">
      <w:pPr>
        <w:ind w:left="720"/>
      </w:pPr>
    </w:p>
    <w:p w14:paraId="64012F19" w14:textId="77777777" w:rsidR="00C42A2F" w:rsidRDefault="00F95AEB">
      <w:pPr>
        <w:ind w:left="720" w:hanging="720"/>
      </w:pPr>
      <w:r>
        <w:lastRenderedPageBreak/>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C78BFA1" w14:textId="77777777" w:rsidR="00C42A2F" w:rsidRDefault="00C42A2F">
      <w:pPr>
        <w:ind w:left="720"/>
      </w:pPr>
    </w:p>
    <w:p w14:paraId="5F5C4C64" w14:textId="77777777" w:rsidR="00C42A2F" w:rsidRDefault="00F95AEB">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72EB8E6A" w14:textId="77777777" w:rsidR="00C42A2F" w:rsidRDefault="00C42A2F">
      <w:pPr>
        <w:ind w:left="720"/>
      </w:pPr>
    </w:p>
    <w:p w14:paraId="51C35C89" w14:textId="77777777" w:rsidR="00C42A2F" w:rsidRDefault="00F95AEB">
      <w:pPr>
        <w:ind w:firstLine="720"/>
      </w:pPr>
      <w:r>
        <w:t>8.5.1</w:t>
      </w:r>
      <w:r>
        <w:tab/>
        <w:t>indirect loss or damage</w:t>
      </w:r>
    </w:p>
    <w:p w14:paraId="4EC1E07D" w14:textId="77777777" w:rsidR="00C42A2F" w:rsidRDefault="00F95AEB">
      <w:pPr>
        <w:ind w:firstLine="720"/>
      </w:pPr>
      <w:r>
        <w:t>8.5.2</w:t>
      </w:r>
      <w:r>
        <w:tab/>
        <w:t>special loss or damage</w:t>
      </w:r>
    </w:p>
    <w:p w14:paraId="7ECE0AC0" w14:textId="77777777" w:rsidR="00C42A2F" w:rsidRDefault="00F95AEB">
      <w:pPr>
        <w:ind w:firstLine="720"/>
      </w:pPr>
      <w:r>
        <w:t>8.5.3</w:t>
      </w:r>
      <w:r>
        <w:tab/>
        <w:t>consequential loss or damage</w:t>
      </w:r>
    </w:p>
    <w:p w14:paraId="417F64CE" w14:textId="77777777" w:rsidR="00C42A2F" w:rsidRDefault="00F95AEB">
      <w:pPr>
        <w:ind w:firstLine="720"/>
      </w:pPr>
      <w:r>
        <w:t>8.5.4</w:t>
      </w:r>
      <w:r>
        <w:tab/>
        <w:t>loss of profits (whether direct or indirect)</w:t>
      </w:r>
    </w:p>
    <w:p w14:paraId="4F4B12D2" w14:textId="77777777" w:rsidR="00C42A2F" w:rsidRDefault="00F95AEB">
      <w:pPr>
        <w:ind w:firstLine="720"/>
      </w:pPr>
      <w:r>
        <w:t>8.5.5</w:t>
      </w:r>
      <w:r>
        <w:tab/>
        <w:t>loss of turnover (whether direct or indirect)</w:t>
      </w:r>
    </w:p>
    <w:p w14:paraId="0E1DCFEB" w14:textId="77777777" w:rsidR="00C42A2F" w:rsidRDefault="00F95AEB">
      <w:pPr>
        <w:ind w:firstLine="720"/>
      </w:pPr>
      <w:r>
        <w:t>8.5.6</w:t>
      </w:r>
      <w:r>
        <w:tab/>
        <w:t>loss of business opportunities (whether direct or indirect)</w:t>
      </w:r>
    </w:p>
    <w:p w14:paraId="28BE24BE" w14:textId="77777777" w:rsidR="00C42A2F" w:rsidRDefault="00F95AEB">
      <w:pPr>
        <w:ind w:firstLine="720"/>
      </w:pPr>
      <w:r>
        <w:t>8.5.7</w:t>
      </w:r>
      <w:r>
        <w:tab/>
        <w:t>damage to goodwill (whether direct or indirect)</w:t>
      </w:r>
    </w:p>
    <w:p w14:paraId="2194539C" w14:textId="77777777" w:rsidR="00C42A2F" w:rsidRDefault="00C42A2F"/>
    <w:p w14:paraId="52583F31" w14:textId="77777777" w:rsidR="00C42A2F" w:rsidRDefault="00F95AEB">
      <w:pPr>
        <w:ind w:left="720" w:hanging="720"/>
      </w:pPr>
      <w:r>
        <w:t>8.6</w:t>
      </w:r>
      <w:r>
        <w:tab/>
        <w:t>Subject always to clauses 8.1 and 8.2, the provisions of clause 8.5 will not be taken as limiting the right of the Buyer to among other things, recover as a direct loss any:</w:t>
      </w:r>
    </w:p>
    <w:p w14:paraId="1E7D2B7F" w14:textId="77777777" w:rsidR="00C42A2F" w:rsidRDefault="00C42A2F"/>
    <w:p w14:paraId="42FA61CE" w14:textId="77777777" w:rsidR="00C42A2F" w:rsidRDefault="00F95AEB">
      <w:pPr>
        <w:ind w:left="1440" w:hanging="720"/>
      </w:pPr>
      <w:r>
        <w:t>8.6.1</w:t>
      </w:r>
      <w:r>
        <w:tab/>
        <w:t>additional operational or administrative costs and expenses arising from a Collaboration Supplier’s Default</w:t>
      </w:r>
    </w:p>
    <w:p w14:paraId="1A86FE4B" w14:textId="77777777" w:rsidR="00C42A2F" w:rsidRDefault="00C42A2F">
      <w:pPr>
        <w:ind w:left="720" w:firstLine="720"/>
      </w:pPr>
    </w:p>
    <w:p w14:paraId="47D650A6" w14:textId="77777777" w:rsidR="00C42A2F" w:rsidRDefault="00F95AEB">
      <w:pPr>
        <w:ind w:left="1440" w:hanging="720"/>
      </w:pPr>
      <w:r>
        <w:t>8.6.2</w:t>
      </w:r>
      <w:r>
        <w:tab/>
        <w:t>wasted expenditure or charges rendered unnecessary or incurred by the Buyer arising from a Collaboration Supplier's Default</w:t>
      </w:r>
    </w:p>
    <w:p w14:paraId="03E0BC23" w14:textId="77777777" w:rsidR="00C42A2F" w:rsidRDefault="00C42A2F">
      <w:pPr>
        <w:ind w:left="1440" w:hanging="720"/>
      </w:pPr>
    </w:p>
    <w:p w14:paraId="5F9E374C" w14:textId="77777777" w:rsidR="00C42A2F" w:rsidRDefault="00F95AEB">
      <w:pPr>
        <w:pStyle w:val="Heading3"/>
        <w:rPr>
          <w:color w:val="auto"/>
        </w:rPr>
      </w:pPr>
      <w:r>
        <w:rPr>
          <w:color w:val="auto"/>
        </w:rPr>
        <w:t>9.</w:t>
      </w:r>
      <w:r>
        <w:rPr>
          <w:color w:val="auto"/>
        </w:rPr>
        <w:tab/>
        <w:t>Dispute resolution process</w:t>
      </w:r>
    </w:p>
    <w:p w14:paraId="53BC3B5F" w14:textId="77777777" w:rsidR="00C42A2F" w:rsidRDefault="00F95AEB">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773E8067" w14:textId="77777777" w:rsidR="00C42A2F" w:rsidRDefault="00C42A2F">
      <w:pPr>
        <w:ind w:firstLine="720"/>
      </w:pPr>
    </w:p>
    <w:p w14:paraId="33D0E7E7" w14:textId="77777777" w:rsidR="00C42A2F" w:rsidRDefault="00F95AEB">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705D65C0" w14:textId="77777777" w:rsidR="00C42A2F" w:rsidRDefault="00C42A2F">
      <w:pPr>
        <w:ind w:left="720"/>
      </w:pPr>
    </w:p>
    <w:p w14:paraId="4A1578FA" w14:textId="77777777" w:rsidR="00C42A2F" w:rsidRDefault="00F95AEB">
      <w:pPr>
        <w:spacing w:after="120"/>
      </w:pPr>
      <w:r>
        <w:t>9.3</w:t>
      </w:r>
      <w:r>
        <w:tab/>
        <w:t>The process for mediation and consequential provisions for mediation are:</w:t>
      </w:r>
    </w:p>
    <w:p w14:paraId="34CEDCF9" w14:textId="77777777" w:rsidR="00C42A2F" w:rsidRDefault="00F95AEB">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F00013D" w14:textId="77777777" w:rsidR="00C42A2F" w:rsidRDefault="00C42A2F">
      <w:pPr>
        <w:ind w:left="1440"/>
      </w:pPr>
    </w:p>
    <w:p w14:paraId="3E3C779F" w14:textId="77777777" w:rsidR="00C42A2F" w:rsidRDefault="00F95AEB">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30C5EF58" w14:textId="77777777" w:rsidR="00C42A2F" w:rsidRDefault="00C42A2F"/>
    <w:p w14:paraId="347BE1FB" w14:textId="77777777" w:rsidR="00C42A2F" w:rsidRDefault="00F95AEB">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0F9919F3" w14:textId="77777777" w:rsidR="00C42A2F" w:rsidRDefault="00C42A2F"/>
    <w:p w14:paraId="7F8548DA" w14:textId="77777777" w:rsidR="00C42A2F" w:rsidRDefault="00F95AEB">
      <w:pPr>
        <w:ind w:left="1440" w:hanging="720"/>
      </w:pPr>
      <w:r>
        <w:t>9.3.4</w:t>
      </w:r>
      <w:r>
        <w:tab/>
        <w:t>if the parties reach agreement on the resolution of the dispute, the agreement will be put in writing and will be binding on the parties once it is signed by their authorised representatives</w:t>
      </w:r>
    </w:p>
    <w:p w14:paraId="3748E1A3" w14:textId="77777777" w:rsidR="00C42A2F" w:rsidRDefault="00C42A2F"/>
    <w:p w14:paraId="0204E93C" w14:textId="77777777" w:rsidR="00C42A2F" w:rsidRDefault="00F95AEB">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11744D0F" w14:textId="77777777" w:rsidR="00C42A2F" w:rsidRDefault="00C42A2F">
      <w:pPr>
        <w:ind w:left="1440"/>
      </w:pPr>
    </w:p>
    <w:p w14:paraId="35BCFD03" w14:textId="77777777" w:rsidR="00C42A2F" w:rsidRDefault="00F95AEB">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2E432E4A" w14:textId="77777777" w:rsidR="00C42A2F" w:rsidRDefault="00C42A2F"/>
    <w:p w14:paraId="62538A52" w14:textId="77777777" w:rsidR="00C42A2F" w:rsidRDefault="00F95AEB">
      <w:pPr>
        <w:ind w:left="720" w:hanging="720"/>
      </w:pPr>
      <w:r>
        <w:t>9.4</w:t>
      </w:r>
      <w:r>
        <w:tab/>
        <w:t>The parties must continue to perform their respective obligations under this Agreement and under their respective Contracts pending the resolution of a dispute.</w:t>
      </w:r>
    </w:p>
    <w:p w14:paraId="39EE69E5" w14:textId="77777777" w:rsidR="00C42A2F" w:rsidRDefault="00C42A2F">
      <w:pPr>
        <w:ind w:left="720" w:hanging="720"/>
      </w:pPr>
    </w:p>
    <w:p w14:paraId="0A614492" w14:textId="77777777" w:rsidR="00C42A2F" w:rsidRDefault="00F95AEB">
      <w:pPr>
        <w:pStyle w:val="Heading3"/>
        <w:rPr>
          <w:color w:val="auto"/>
        </w:rPr>
      </w:pPr>
      <w:r>
        <w:rPr>
          <w:color w:val="auto"/>
        </w:rPr>
        <w:t>10. Termination and consequences of termination</w:t>
      </w:r>
    </w:p>
    <w:p w14:paraId="5090485D" w14:textId="77777777" w:rsidR="00C42A2F" w:rsidRDefault="00F95AEB">
      <w:pPr>
        <w:pStyle w:val="Heading4"/>
        <w:spacing w:before="0" w:after="120"/>
        <w:rPr>
          <w:color w:val="auto"/>
        </w:rPr>
      </w:pPr>
      <w:r>
        <w:rPr>
          <w:color w:val="auto"/>
        </w:rPr>
        <w:t>10.1</w:t>
      </w:r>
      <w:r>
        <w:rPr>
          <w:color w:val="auto"/>
        </w:rPr>
        <w:tab/>
        <w:t>Termination</w:t>
      </w:r>
    </w:p>
    <w:p w14:paraId="4A3501E2" w14:textId="77777777" w:rsidR="00C42A2F" w:rsidRDefault="00F95AEB">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E961CBB" w14:textId="77777777" w:rsidR="00C42A2F" w:rsidRDefault="00C42A2F">
      <w:pPr>
        <w:ind w:left="1440"/>
      </w:pPr>
    </w:p>
    <w:p w14:paraId="0FD925C7" w14:textId="77777777" w:rsidR="00C42A2F" w:rsidRDefault="00F95AEB">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188AEFE1" w14:textId="77777777" w:rsidR="00C42A2F" w:rsidRDefault="00F95AEB">
      <w:pPr>
        <w:pStyle w:val="Heading4"/>
        <w:spacing w:before="0" w:after="120"/>
        <w:rPr>
          <w:color w:val="auto"/>
        </w:rPr>
      </w:pPr>
      <w:r>
        <w:rPr>
          <w:color w:val="auto"/>
        </w:rPr>
        <w:t>10.2</w:t>
      </w:r>
      <w:r>
        <w:rPr>
          <w:color w:val="auto"/>
        </w:rPr>
        <w:tab/>
        <w:t>Consequences of termination</w:t>
      </w:r>
    </w:p>
    <w:p w14:paraId="25214123" w14:textId="77777777" w:rsidR="00C42A2F" w:rsidRDefault="00F95AEB">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7CCB09D" w14:textId="77777777" w:rsidR="00C42A2F" w:rsidRDefault="00C42A2F"/>
    <w:p w14:paraId="52A022CB" w14:textId="77777777" w:rsidR="00C42A2F" w:rsidRDefault="00F95AEB">
      <w:pPr>
        <w:ind w:left="1440" w:hanging="720"/>
      </w:pPr>
      <w:r>
        <w:t>10.2.2</w:t>
      </w:r>
      <w:r>
        <w:tab/>
        <w:t>Except as expressly provided in this Agreement, termination of this Agreement will be without prejudice to any accrued rights and obligations under this Agreement.</w:t>
      </w:r>
    </w:p>
    <w:p w14:paraId="6463A295" w14:textId="77777777" w:rsidR="00C42A2F" w:rsidRDefault="00C42A2F"/>
    <w:p w14:paraId="5D6109FD" w14:textId="77777777" w:rsidR="00C42A2F" w:rsidRDefault="00F95AEB">
      <w:pPr>
        <w:pStyle w:val="Heading3"/>
        <w:rPr>
          <w:color w:val="auto"/>
        </w:rPr>
      </w:pPr>
      <w:r>
        <w:rPr>
          <w:color w:val="auto"/>
        </w:rPr>
        <w:lastRenderedPageBreak/>
        <w:t>11. General provisions</w:t>
      </w:r>
    </w:p>
    <w:p w14:paraId="6EC92345" w14:textId="77777777" w:rsidR="00C42A2F" w:rsidRDefault="00F95AEB">
      <w:pPr>
        <w:pStyle w:val="Heading4"/>
        <w:rPr>
          <w:color w:val="auto"/>
        </w:rPr>
      </w:pPr>
      <w:r>
        <w:rPr>
          <w:color w:val="auto"/>
        </w:rPr>
        <w:t>11.1</w:t>
      </w:r>
      <w:r>
        <w:rPr>
          <w:color w:val="auto"/>
        </w:rPr>
        <w:tab/>
        <w:t>Force majeure</w:t>
      </w:r>
    </w:p>
    <w:p w14:paraId="355B11A4" w14:textId="77777777" w:rsidR="00C42A2F" w:rsidRDefault="00F95AEB">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1C098EC" w14:textId="77777777" w:rsidR="00C42A2F" w:rsidRDefault="00C42A2F">
      <w:pPr>
        <w:ind w:left="1440"/>
      </w:pPr>
    </w:p>
    <w:p w14:paraId="54B74F21" w14:textId="77777777" w:rsidR="00C42A2F" w:rsidRDefault="00F95AEB">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17638414" w14:textId="77777777" w:rsidR="00C42A2F" w:rsidRDefault="00C42A2F">
      <w:pPr>
        <w:ind w:left="720" w:firstLine="720"/>
      </w:pPr>
    </w:p>
    <w:p w14:paraId="5FCEAAA3" w14:textId="77777777" w:rsidR="00C42A2F" w:rsidRDefault="00F95AEB">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167511F9" w14:textId="77777777" w:rsidR="00C42A2F" w:rsidRDefault="00C42A2F">
      <w:pPr>
        <w:ind w:left="1440"/>
      </w:pPr>
    </w:p>
    <w:p w14:paraId="243F405F" w14:textId="77777777" w:rsidR="00C42A2F" w:rsidRDefault="00F95AEB">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99537DB" w14:textId="77777777" w:rsidR="00C42A2F" w:rsidRDefault="00C42A2F"/>
    <w:p w14:paraId="5C8CA100" w14:textId="77777777" w:rsidR="00C42A2F" w:rsidRDefault="00F95AEB">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1A09720A" w14:textId="77777777" w:rsidR="00C42A2F" w:rsidRDefault="00C42A2F">
      <w:pPr>
        <w:ind w:left="720"/>
      </w:pPr>
    </w:p>
    <w:p w14:paraId="7768B8D4" w14:textId="77777777" w:rsidR="00C42A2F" w:rsidRDefault="00F95AEB">
      <w:pPr>
        <w:pStyle w:val="Heading4"/>
        <w:rPr>
          <w:color w:val="auto"/>
        </w:rPr>
      </w:pPr>
      <w:r>
        <w:rPr>
          <w:color w:val="auto"/>
        </w:rPr>
        <w:t>11.2</w:t>
      </w:r>
      <w:r>
        <w:rPr>
          <w:color w:val="auto"/>
        </w:rPr>
        <w:tab/>
        <w:t>Assignment and subcontracting</w:t>
      </w:r>
    </w:p>
    <w:p w14:paraId="07879CFF" w14:textId="77777777" w:rsidR="00C42A2F" w:rsidRDefault="00F95AEB">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789E9F67" w14:textId="77777777" w:rsidR="00C42A2F" w:rsidRDefault="00C42A2F">
      <w:pPr>
        <w:ind w:left="720"/>
      </w:pPr>
    </w:p>
    <w:p w14:paraId="7856182B" w14:textId="77777777" w:rsidR="00C42A2F" w:rsidRDefault="00F95AEB">
      <w:pPr>
        <w:ind w:left="1440" w:hanging="720"/>
      </w:pPr>
      <w:r>
        <w:t>11.2.2</w:t>
      </w:r>
      <w:r>
        <w:tab/>
        <w:t>Any subcontractors identified in the Detailed Collaboration Plan can perform those elements identified in the Detailed Collaboration Plan to be performed by the Subcontractors.</w:t>
      </w:r>
    </w:p>
    <w:p w14:paraId="19EA1D3D" w14:textId="77777777" w:rsidR="00C42A2F" w:rsidRDefault="00C42A2F">
      <w:pPr>
        <w:ind w:left="720"/>
      </w:pPr>
    </w:p>
    <w:p w14:paraId="45706B20" w14:textId="77777777" w:rsidR="00C42A2F" w:rsidRDefault="00F95AEB">
      <w:pPr>
        <w:pStyle w:val="Heading4"/>
        <w:rPr>
          <w:color w:val="auto"/>
        </w:rPr>
      </w:pPr>
      <w:r>
        <w:rPr>
          <w:color w:val="auto"/>
        </w:rPr>
        <w:t>11.3</w:t>
      </w:r>
      <w:r>
        <w:rPr>
          <w:color w:val="auto"/>
        </w:rPr>
        <w:tab/>
        <w:t>Notices</w:t>
      </w:r>
    </w:p>
    <w:p w14:paraId="04CA8CC9" w14:textId="77777777" w:rsidR="00C42A2F" w:rsidRDefault="00F95AEB">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6987AC8C" w14:textId="77777777" w:rsidR="00C42A2F" w:rsidRDefault="00C42A2F"/>
    <w:p w14:paraId="14F3532D" w14:textId="77777777" w:rsidR="00C42A2F" w:rsidRDefault="00F95AEB">
      <w:pPr>
        <w:ind w:left="1440" w:hanging="720"/>
      </w:pPr>
      <w:r>
        <w:lastRenderedPageBreak/>
        <w:t>11.3.2</w:t>
      </w:r>
      <w:r>
        <w:tab/>
        <w:t>For the purposes of clause 11.3.1, the address of each of the parties are those in the Detailed Collaboration Plan.</w:t>
      </w:r>
    </w:p>
    <w:p w14:paraId="55CA906E" w14:textId="77777777" w:rsidR="00C42A2F" w:rsidRDefault="00C42A2F">
      <w:pPr>
        <w:ind w:left="720" w:firstLine="720"/>
      </w:pPr>
    </w:p>
    <w:p w14:paraId="5713B6CF" w14:textId="77777777" w:rsidR="00C42A2F" w:rsidRDefault="00F95AEB">
      <w:pPr>
        <w:pStyle w:val="Heading4"/>
        <w:rPr>
          <w:color w:val="auto"/>
        </w:rPr>
      </w:pPr>
      <w:r>
        <w:rPr>
          <w:color w:val="auto"/>
        </w:rPr>
        <w:t>11.4</w:t>
      </w:r>
      <w:r>
        <w:rPr>
          <w:color w:val="auto"/>
        </w:rPr>
        <w:tab/>
        <w:t>Entire agreement</w:t>
      </w:r>
    </w:p>
    <w:p w14:paraId="2A58FDCA" w14:textId="77777777" w:rsidR="00C42A2F" w:rsidRDefault="00F95AEB">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30CF903" w14:textId="77777777" w:rsidR="00C42A2F" w:rsidRDefault="00C42A2F">
      <w:pPr>
        <w:ind w:firstLine="720"/>
      </w:pPr>
    </w:p>
    <w:p w14:paraId="13B9BEA3" w14:textId="77777777" w:rsidR="00C42A2F" w:rsidRDefault="00F95AEB">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7D31ED2" w14:textId="77777777" w:rsidR="00C42A2F" w:rsidRDefault="00C42A2F">
      <w:pPr>
        <w:ind w:left="1440"/>
      </w:pPr>
    </w:p>
    <w:p w14:paraId="5952538D" w14:textId="77777777" w:rsidR="00C42A2F" w:rsidRDefault="00F95AEB">
      <w:pPr>
        <w:ind w:firstLine="720"/>
      </w:pPr>
      <w:r>
        <w:t>11.4.3 Nothing in this clause 11.4 will exclude any liability for fraud.</w:t>
      </w:r>
    </w:p>
    <w:p w14:paraId="465C2C54" w14:textId="77777777" w:rsidR="00C42A2F" w:rsidRDefault="00C42A2F"/>
    <w:p w14:paraId="591D5FC4" w14:textId="77777777" w:rsidR="00C42A2F" w:rsidRDefault="00F95AEB">
      <w:pPr>
        <w:pStyle w:val="Heading4"/>
        <w:rPr>
          <w:color w:val="auto"/>
        </w:rPr>
      </w:pPr>
      <w:r>
        <w:rPr>
          <w:color w:val="auto"/>
        </w:rPr>
        <w:t>11.5</w:t>
      </w:r>
      <w:r>
        <w:rPr>
          <w:color w:val="auto"/>
        </w:rPr>
        <w:tab/>
        <w:t>Rights of third parties</w:t>
      </w:r>
    </w:p>
    <w:p w14:paraId="56EFC675" w14:textId="77777777" w:rsidR="00C42A2F" w:rsidRDefault="00F95AEB">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79D51B1" w14:textId="77777777" w:rsidR="00C42A2F" w:rsidRDefault="00C42A2F">
      <w:pPr>
        <w:ind w:left="720"/>
      </w:pPr>
    </w:p>
    <w:p w14:paraId="7953CF4F" w14:textId="77777777" w:rsidR="00C42A2F" w:rsidRDefault="00F95AEB">
      <w:pPr>
        <w:pStyle w:val="Heading4"/>
        <w:rPr>
          <w:color w:val="auto"/>
        </w:rPr>
      </w:pPr>
      <w:r>
        <w:rPr>
          <w:color w:val="auto"/>
        </w:rPr>
        <w:t>11.6</w:t>
      </w:r>
      <w:r>
        <w:rPr>
          <w:color w:val="auto"/>
        </w:rPr>
        <w:tab/>
        <w:t>Severability</w:t>
      </w:r>
    </w:p>
    <w:p w14:paraId="1F450C00" w14:textId="77777777" w:rsidR="00C42A2F" w:rsidRDefault="00F95AEB">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6EA310B" w14:textId="77777777" w:rsidR="00C42A2F" w:rsidRDefault="00C42A2F"/>
    <w:p w14:paraId="5168530E" w14:textId="77777777" w:rsidR="00C42A2F" w:rsidRDefault="00F95AEB">
      <w:pPr>
        <w:pStyle w:val="Heading4"/>
        <w:rPr>
          <w:color w:val="auto"/>
        </w:rPr>
      </w:pPr>
      <w:r>
        <w:rPr>
          <w:color w:val="auto"/>
        </w:rPr>
        <w:t>11.7</w:t>
      </w:r>
      <w:r>
        <w:rPr>
          <w:color w:val="auto"/>
        </w:rPr>
        <w:tab/>
        <w:t>Variations</w:t>
      </w:r>
    </w:p>
    <w:p w14:paraId="2A4714AE" w14:textId="77777777" w:rsidR="00C42A2F" w:rsidRDefault="00F95AEB">
      <w:pPr>
        <w:ind w:left="720"/>
      </w:pPr>
      <w:r>
        <w:t>No purported amendment or variation of this Agreement or any provision of this Agreement will be effective unless it is made in writing by the parties.</w:t>
      </w:r>
    </w:p>
    <w:p w14:paraId="03F133D4" w14:textId="77777777" w:rsidR="00C42A2F" w:rsidRDefault="00C42A2F"/>
    <w:p w14:paraId="575DEC9C" w14:textId="77777777" w:rsidR="00C42A2F" w:rsidRDefault="00F95AEB">
      <w:pPr>
        <w:pStyle w:val="Heading4"/>
        <w:rPr>
          <w:color w:val="auto"/>
        </w:rPr>
      </w:pPr>
      <w:r>
        <w:rPr>
          <w:color w:val="auto"/>
        </w:rPr>
        <w:t>11.8</w:t>
      </w:r>
      <w:r>
        <w:rPr>
          <w:color w:val="auto"/>
        </w:rPr>
        <w:tab/>
        <w:t>No waiver</w:t>
      </w:r>
    </w:p>
    <w:p w14:paraId="494AF709" w14:textId="77777777" w:rsidR="00C42A2F" w:rsidRDefault="00F95AEB">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5BF3F05B" w14:textId="77777777" w:rsidR="00C42A2F" w:rsidRDefault="00C42A2F"/>
    <w:p w14:paraId="3858B5F7" w14:textId="77777777" w:rsidR="00C42A2F" w:rsidRDefault="00F95AEB">
      <w:pPr>
        <w:pStyle w:val="Heading4"/>
        <w:rPr>
          <w:color w:val="auto"/>
        </w:rPr>
      </w:pPr>
      <w:r>
        <w:rPr>
          <w:color w:val="auto"/>
        </w:rPr>
        <w:lastRenderedPageBreak/>
        <w:t>11.9</w:t>
      </w:r>
      <w:r>
        <w:rPr>
          <w:color w:val="auto"/>
        </w:rPr>
        <w:tab/>
        <w:t>Governing law and jurisdiction</w:t>
      </w:r>
    </w:p>
    <w:p w14:paraId="3E499594" w14:textId="77777777" w:rsidR="00C42A2F" w:rsidRDefault="00F95AEB">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7FC283B" w14:textId="77777777" w:rsidR="00C42A2F" w:rsidRDefault="00C42A2F"/>
    <w:p w14:paraId="0FA034A1" w14:textId="77777777" w:rsidR="00C42A2F" w:rsidRDefault="00F95AEB">
      <w:pPr>
        <w:ind w:left="720"/>
      </w:pPr>
      <w:r>
        <w:t>Executed and delivered as an agreement by the parties or their duly authorised attorneys the day and year first above written.</w:t>
      </w:r>
    </w:p>
    <w:p w14:paraId="100FCC1F" w14:textId="77777777" w:rsidR="00C42A2F" w:rsidRDefault="00F95AEB">
      <w:pPr>
        <w:spacing w:before="240" w:after="240"/>
      </w:pPr>
      <w:r>
        <w:rPr>
          <w:b/>
          <w:sz w:val="20"/>
          <w:szCs w:val="20"/>
        </w:rPr>
        <w:t xml:space="preserve"> </w:t>
      </w:r>
    </w:p>
    <w:p w14:paraId="49168D9D" w14:textId="77777777" w:rsidR="00C42A2F" w:rsidRDefault="00F95AEB">
      <w:pPr>
        <w:rPr>
          <w:b/>
        </w:rPr>
      </w:pPr>
      <w:r>
        <w:rPr>
          <w:b/>
        </w:rPr>
        <w:t>For and on behalf of the Buyer</w:t>
      </w:r>
    </w:p>
    <w:p w14:paraId="01439D66" w14:textId="77777777" w:rsidR="00C42A2F" w:rsidRDefault="00C42A2F">
      <w:pPr>
        <w:rPr>
          <w:b/>
        </w:rPr>
      </w:pPr>
    </w:p>
    <w:p w14:paraId="19FA11F9" w14:textId="77777777" w:rsidR="00C42A2F" w:rsidRDefault="00F95AEB">
      <w:pPr>
        <w:spacing w:line="480" w:lineRule="auto"/>
      </w:pPr>
      <w:r>
        <w:t>Signed by:</w:t>
      </w:r>
    </w:p>
    <w:p w14:paraId="29902E9D" w14:textId="77777777" w:rsidR="00C42A2F" w:rsidRDefault="00F95AEB">
      <w:r>
        <w:t>Full name (capitals):</w:t>
      </w:r>
    </w:p>
    <w:p w14:paraId="1B590202" w14:textId="77777777" w:rsidR="00C42A2F" w:rsidRDefault="00F95AEB">
      <w:r>
        <w:t>Position:</w:t>
      </w:r>
    </w:p>
    <w:p w14:paraId="40AED510" w14:textId="77777777" w:rsidR="00C42A2F" w:rsidRDefault="00F95AEB">
      <w:r>
        <w:t>Date:</w:t>
      </w:r>
    </w:p>
    <w:p w14:paraId="0E30B034" w14:textId="77777777" w:rsidR="00C42A2F" w:rsidRDefault="00F95AEB">
      <w:r>
        <w:t xml:space="preserve"> </w:t>
      </w:r>
    </w:p>
    <w:p w14:paraId="7CE46D8A" w14:textId="77777777" w:rsidR="00C42A2F" w:rsidRDefault="00F95AEB">
      <w:pPr>
        <w:spacing w:line="480" w:lineRule="auto"/>
        <w:rPr>
          <w:b/>
        </w:rPr>
      </w:pPr>
      <w:r>
        <w:rPr>
          <w:b/>
        </w:rPr>
        <w:t>For and on behalf of the [Company name]</w:t>
      </w:r>
    </w:p>
    <w:p w14:paraId="624B3F3E" w14:textId="77777777" w:rsidR="00C42A2F" w:rsidRDefault="00F95AEB">
      <w:pPr>
        <w:spacing w:line="480" w:lineRule="auto"/>
      </w:pPr>
      <w:r>
        <w:t>Signed by:</w:t>
      </w:r>
    </w:p>
    <w:p w14:paraId="7BC60DF4" w14:textId="77777777" w:rsidR="00C42A2F" w:rsidRDefault="00F95AEB">
      <w:r>
        <w:t>Full name (capitals):</w:t>
      </w:r>
    </w:p>
    <w:p w14:paraId="78124113" w14:textId="77777777" w:rsidR="00C42A2F" w:rsidRDefault="00F95AEB">
      <w:r>
        <w:t>Position:</w:t>
      </w:r>
    </w:p>
    <w:p w14:paraId="6F57646B" w14:textId="77777777" w:rsidR="00C42A2F" w:rsidRDefault="00F95AEB">
      <w:r>
        <w:t>Date:</w:t>
      </w:r>
    </w:p>
    <w:p w14:paraId="06B45A15" w14:textId="77777777" w:rsidR="00C42A2F" w:rsidRDefault="00F95AEB">
      <w:r>
        <w:t xml:space="preserve"> </w:t>
      </w:r>
    </w:p>
    <w:p w14:paraId="4FF078D2" w14:textId="77777777" w:rsidR="00C42A2F" w:rsidRDefault="00F95AEB">
      <w:pPr>
        <w:spacing w:line="480" w:lineRule="auto"/>
        <w:rPr>
          <w:b/>
        </w:rPr>
      </w:pPr>
      <w:r>
        <w:rPr>
          <w:b/>
        </w:rPr>
        <w:t>For and on behalf of the [Company name]</w:t>
      </w:r>
    </w:p>
    <w:p w14:paraId="5757FC09" w14:textId="77777777" w:rsidR="00C42A2F" w:rsidRDefault="00F95AEB">
      <w:pPr>
        <w:spacing w:line="480" w:lineRule="auto"/>
      </w:pPr>
      <w:r>
        <w:t>Signed by:</w:t>
      </w:r>
    </w:p>
    <w:p w14:paraId="656CC6C0" w14:textId="77777777" w:rsidR="00C42A2F" w:rsidRDefault="00F95AEB">
      <w:r>
        <w:t>Full name (capitals):</w:t>
      </w:r>
    </w:p>
    <w:p w14:paraId="191199A8" w14:textId="77777777" w:rsidR="00C42A2F" w:rsidRDefault="00F95AEB">
      <w:r>
        <w:t>Position:</w:t>
      </w:r>
    </w:p>
    <w:p w14:paraId="534076B4" w14:textId="77777777" w:rsidR="00C42A2F" w:rsidRDefault="00F95AEB">
      <w:r>
        <w:t>Date:</w:t>
      </w:r>
    </w:p>
    <w:p w14:paraId="6B16CBD4" w14:textId="77777777" w:rsidR="00C42A2F" w:rsidRDefault="00F95AEB">
      <w:r>
        <w:t xml:space="preserve"> </w:t>
      </w:r>
    </w:p>
    <w:p w14:paraId="64966831" w14:textId="77777777" w:rsidR="00C42A2F" w:rsidRDefault="00F95AEB">
      <w:pPr>
        <w:spacing w:line="480" w:lineRule="auto"/>
        <w:rPr>
          <w:b/>
        </w:rPr>
      </w:pPr>
      <w:r>
        <w:rPr>
          <w:b/>
        </w:rPr>
        <w:t>For and on behalf of the [Company name]</w:t>
      </w:r>
    </w:p>
    <w:p w14:paraId="79281A75" w14:textId="77777777" w:rsidR="00C42A2F" w:rsidRDefault="00F95AEB">
      <w:pPr>
        <w:spacing w:line="480" w:lineRule="auto"/>
      </w:pPr>
      <w:r>
        <w:t>Signed by:</w:t>
      </w:r>
    </w:p>
    <w:p w14:paraId="128BE19C" w14:textId="77777777" w:rsidR="00C42A2F" w:rsidRDefault="00F95AEB">
      <w:r>
        <w:t>Full name (capitals):</w:t>
      </w:r>
    </w:p>
    <w:p w14:paraId="1B5ACEC1" w14:textId="77777777" w:rsidR="00C42A2F" w:rsidRDefault="00F95AEB">
      <w:r>
        <w:t>Position:</w:t>
      </w:r>
    </w:p>
    <w:p w14:paraId="05BA749E" w14:textId="77777777" w:rsidR="00C42A2F" w:rsidRDefault="00F95AEB">
      <w:r>
        <w:t>Date:</w:t>
      </w:r>
    </w:p>
    <w:p w14:paraId="5D189535" w14:textId="77777777" w:rsidR="00C42A2F" w:rsidRDefault="00F95AEB">
      <w:r>
        <w:t xml:space="preserve"> </w:t>
      </w:r>
    </w:p>
    <w:p w14:paraId="1320FADB" w14:textId="77777777" w:rsidR="00C42A2F" w:rsidRDefault="00C42A2F">
      <w:pPr>
        <w:spacing w:line="480" w:lineRule="auto"/>
        <w:rPr>
          <w:b/>
        </w:rPr>
      </w:pPr>
    </w:p>
    <w:p w14:paraId="73446CE9" w14:textId="77777777" w:rsidR="00C42A2F" w:rsidRDefault="00F95AEB">
      <w:pPr>
        <w:spacing w:line="480" w:lineRule="auto"/>
        <w:rPr>
          <w:b/>
        </w:rPr>
      </w:pPr>
      <w:r>
        <w:rPr>
          <w:b/>
        </w:rPr>
        <w:t>For and on behalf of the [Company name]</w:t>
      </w:r>
    </w:p>
    <w:p w14:paraId="2313202E" w14:textId="77777777" w:rsidR="00C42A2F" w:rsidRDefault="00F95AEB">
      <w:pPr>
        <w:spacing w:line="480" w:lineRule="auto"/>
      </w:pPr>
      <w:r>
        <w:t>Signed by:</w:t>
      </w:r>
    </w:p>
    <w:p w14:paraId="2FC6502A" w14:textId="77777777" w:rsidR="00C42A2F" w:rsidRDefault="00F95AEB">
      <w:r>
        <w:t>Full name (capitals):</w:t>
      </w:r>
    </w:p>
    <w:p w14:paraId="65FE31B9" w14:textId="77777777" w:rsidR="00C42A2F" w:rsidRDefault="00F95AEB">
      <w:r>
        <w:t>Position:</w:t>
      </w:r>
    </w:p>
    <w:p w14:paraId="63C67792" w14:textId="77777777" w:rsidR="00C42A2F" w:rsidRDefault="00F95AEB">
      <w:r>
        <w:t>Date:</w:t>
      </w:r>
    </w:p>
    <w:p w14:paraId="4FE6156C" w14:textId="77777777" w:rsidR="00C42A2F" w:rsidRDefault="00F95AEB">
      <w:r>
        <w:t xml:space="preserve"> </w:t>
      </w:r>
    </w:p>
    <w:p w14:paraId="48D0B3F7" w14:textId="77777777" w:rsidR="00C42A2F" w:rsidRDefault="00F95AEB">
      <w:pPr>
        <w:spacing w:line="480" w:lineRule="auto"/>
        <w:rPr>
          <w:b/>
        </w:rPr>
      </w:pPr>
      <w:r>
        <w:rPr>
          <w:b/>
        </w:rPr>
        <w:t>For and on behalf of the [Company name]</w:t>
      </w:r>
    </w:p>
    <w:p w14:paraId="0994DB82" w14:textId="77777777" w:rsidR="00C42A2F" w:rsidRDefault="00F95AEB">
      <w:pPr>
        <w:spacing w:line="480" w:lineRule="auto"/>
      </w:pPr>
      <w:r>
        <w:lastRenderedPageBreak/>
        <w:t>Signed by:</w:t>
      </w:r>
    </w:p>
    <w:p w14:paraId="2EB5B65C" w14:textId="77777777" w:rsidR="00C42A2F" w:rsidRDefault="00F95AEB">
      <w:r>
        <w:t>Full name (capitals):</w:t>
      </w:r>
    </w:p>
    <w:p w14:paraId="0C21C0BD" w14:textId="77777777" w:rsidR="00C42A2F" w:rsidRDefault="00F95AEB">
      <w:r>
        <w:t>Position:</w:t>
      </w:r>
    </w:p>
    <w:p w14:paraId="05EBD9EC" w14:textId="77777777" w:rsidR="00C42A2F" w:rsidRDefault="00F95AEB">
      <w:r>
        <w:t>Date:</w:t>
      </w:r>
    </w:p>
    <w:p w14:paraId="4413DC3F" w14:textId="77777777" w:rsidR="00C42A2F" w:rsidRDefault="00F95AEB">
      <w:r>
        <w:t xml:space="preserve"> </w:t>
      </w:r>
    </w:p>
    <w:p w14:paraId="48F5287D" w14:textId="77777777" w:rsidR="00C42A2F" w:rsidRDefault="00F95AEB">
      <w:pPr>
        <w:spacing w:line="480" w:lineRule="auto"/>
        <w:rPr>
          <w:b/>
        </w:rPr>
      </w:pPr>
      <w:r>
        <w:rPr>
          <w:b/>
        </w:rPr>
        <w:t>For and on behalf of the [Company name]</w:t>
      </w:r>
    </w:p>
    <w:p w14:paraId="001F27D1" w14:textId="77777777" w:rsidR="00C42A2F" w:rsidRDefault="00F95AEB">
      <w:pPr>
        <w:spacing w:line="480" w:lineRule="auto"/>
      </w:pPr>
      <w:r>
        <w:t>Signed by:</w:t>
      </w:r>
    </w:p>
    <w:p w14:paraId="46473FB0" w14:textId="77777777" w:rsidR="00C42A2F" w:rsidRDefault="00F95AEB">
      <w:r>
        <w:t>Full name (capitals):</w:t>
      </w:r>
    </w:p>
    <w:p w14:paraId="366316B6" w14:textId="77777777" w:rsidR="00C42A2F" w:rsidRDefault="00F95AEB">
      <w:r>
        <w:t>Position:</w:t>
      </w:r>
    </w:p>
    <w:p w14:paraId="126B08D4" w14:textId="77777777" w:rsidR="00C42A2F" w:rsidRDefault="00F95AEB">
      <w:r>
        <w:t>Date:</w:t>
      </w:r>
    </w:p>
    <w:p w14:paraId="2F3E7626" w14:textId="77777777" w:rsidR="00C42A2F" w:rsidRDefault="00F95AEB">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C42A2F" w14:paraId="6566E947"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74E13" w14:textId="77777777" w:rsidR="00C42A2F" w:rsidRDefault="00F95AEB">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AE034" w14:textId="77777777" w:rsidR="00C42A2F" w:rsidRDefault="00F95AEB">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818AA" w14:textId="77777777" w:rsidR="00C42A2F" w:rsidRDefault="00F95AEB">
            <w:pPr>
              <w:spacing w:before="240" w:after="240"/>
              <w:rPr>
                <w:b/>
                <w:sz w:val="20"/>
                <w:szCs w:val="20"/>
              </w:rPr>
            </w:pPr>
            <w:r>
              <w:rPr>
                <w:b/>
                <w:sz w:val="20"/>
                <w:szCs w:val="20"/>
              </w:rPr>
              <w:t>Effective date of contract</w:t>
            </w:r>
          </w:p>
        </w:tc>
      </w:tr>
      <w:tr w:rsidR="00C42A2F" w14:paraId="1AFE069C"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0397C" w14:textId="77777777" w:rsidR="00C42A2F" w:rsidRDefault="00F95AE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17A2B14" w14:textId="77777777" w:rsidR="00C42A2F" w:rsidRDefault="00F95AE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6D380B9" w14:textId="77777777" w:rsidR="00C42A2F" w:rsidRDefault="00F95AEB">
            <w:pPr>
              <w:spacing w:before="240" w:after="240"/>
              <w:rPr>
                <w:sz w:val="20"/>
                <w:szCs w:val="20"/>
              </w:rPr>
            </w:pPr>
            <w:r>
              <w:rPr>
                <w:sz w:val="20"/>
                <w:szCs w:val="20"/>
              </w:rPr>
              <w:t xml:space="preserve"> </w:t>
            </w:r>
          </w:p>
        </w:tc>
      </w:tr>
      <w:tr w:rsidR="00C42A2F" w14:paraId="1EA0083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505A80" w14:textId="77777777" w:rsidR="00C42A2F" w:rsidRDefault="00F95AE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BACB373" w14:textId="77777777" w:rsidR="00C42A2F" w:rsidRDefault="00F95AE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B6CF92C" w14:textId="77777777" w:rsidR="00C42A2F" w:rsidRDefault="00F95AEB">
            <w:pPr>
              <w:spacing w:before="240" w:after="240"/>
              <w:rPr>
                <w:sz w:val="20"/>
                <w:szCs w:val="20"/>
              </w:rPr>
            </w:pPr>
            <w:r>
              <w:rPr>
                <w:sz w:val="20"/>
                <w:szCs w:val="20"/>
              </w:rPr>
              <w:t xml:space="preserve"> </w:t>
            </w:r>
          </w:p>
        </w:tc>
      </w:tr>
      <w:tr w:rsidR="00C42A2F" w14:paraId="12222CB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904B7" w14:textId="77777777" w:rsidR="00C42A2F" w:rsidRDefault="00F95AE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3E6EAA5" w14:textId="77777777" w:rsidR="00C42A2F" w:rsidRDefault="00F95AE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CC4BA0C" w14:textId="77777777" w:rsidR="00C42A2F" w:rsidRDefault="00F95AEB">
            <w:pPr>
              <w:spacing w:before="240" w:after="240"/>
              <w:rPr>
                <w:sz w:val="20"/>
                <w:szCs w:val="20"/>
              </w:rPr>
            </w:pPr>
            <w:r>
              <w:rPr>
                <w:sz w:val="20"/>
                <w:szCs w:val="20"/>
              </w:rPr>
              <w:t xml:space="preserve"> </w:t>
            </w:r>
          </w:p>
        </w:tc>
      </w:tr>
      <w:tr w:rsidR="00C42A2F" w14:paraId="249FFDE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B01FC" w14:textId="77777777" w:rsidR="00C42A2F" w:rsidRDefault="00F95AE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B280AA5" w14:textId="77777777" w:rsidR="00C42A2F" w:rsidRDefault="00F95AE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A2D3D93" w14:textId="77777777" w:rsidR="00C42A2F" w:rsidRDefault="00F95AEB">
            <w:pPr>
              <w:spacing w:before="240" w:after="240"/>
              <w:rPr>
                <w:sz w:val="20"/>
                <w:szCs w:val="20"/>
              </w:rPr>
            </w:pPr>
            <w:r>
              <w:rPr>
                <w:sz w:val="20"/>
                <w:szCs w:val="20"/>
              </w:rPr>
              <w:t xml:space="preserve"> </w:t>
            </w:r>
          </w:p>
        </w:tc>
      </w:tr>
    </w:tbl>
    <w:p w14:paraId="28DB7389" w14:textId="77777777" w:rsidR="00C42A2F" w:rsidRDefault="00F95AEB">
      <w:pPr>
        <w:spacing w:before="240" w:after="240"/>
        <w:rPr>
          <w:sz w:val="20"/>
          <w:szCs w:val="20"/>
        </w:rPr>
      </w:pPr>
      <w:r>
        <w:rPr>
          <w:sz w:val="20"/>
          <w:szCs w:val="20"/>
        </w:rPr>
        <w:t xml:space="preserve"> </w:t>
      </w:r>
    </w:p>
    <w:p w14:paraId="05EC1D99" w14:textId="77777777" w:rsidR="00C42A2F" w:rsidRDefault="00C42A2F">
      <w:pPr>
        <w:spacing w:before="240" w:after="240"/>
        <w:rPr>
          <w:sz w:val="20"/>
          <w:szCs w:val="20"/>
        </w:rPr>
      </w:pPr>
    </w:p>
    <w:p w14:paraId="4E382D5B" w14:textId="77777777" w:rsidR="00C42A2F" w:rsidRDefault="00C42A2F">
      <w:pPr>
        <w:spacing w:before="240" w:after="240"/>
        <w:rPr>
          <w:sz w:val="20"/>
          <w:szCs w:val="20"/>
        </w:rPr>
      </w:pPr>
    </w:p>
    <w:p w14:paraId="5C30CD6E" w14:textId="77777777" w:rsidR="00C42A2F" w:rsidRDefault="00C42A2F">
      <w:pPr>
        <w:pageBreakBefore/>
      </w:pPr>
    </w:p>
    <w:p w14:paraId="5745D8D7" w14:textId="77777777" w:rsidR="00C42A2F" w:rsidRDefault="00F95AEB">
      <w:pPr>
        <w:pStyle w:val="Heading3"/>
      </w:pPr>
      <w:r>
        <w:rPr>
          <w:color w:val="auto"/>
        </w:rPr>
        <w:t>Collaboration Agreement Schedule 2 [</w:t>
      </w:r>
      <w:r>
        <w:rPr>
          <w:b/>
          <w:color w:val="auto"/>
        </w:rPr>
        <w:t>Insert Outline Collaboration Plan</w:t>
      </w:r>
      <w:r>
        <w:rPr>
          <w:color w:val="auto"/>
        </w:rPr>
        <w:t>]</w:t>
      </w:r>
    </w:p>
    <w:p w14:paraId="2D9C8ED1" w14:textId="77777777" w:rsidR="00C42A2F" w:rsidRDefault="00C42A2F">
      <w:pPr>
        <w:spacing w:before="240" w:after="240"/>
        <w:rPr>
          <w:b/>
        </w:rPr>
      </w:pPr>
    </w:p>
    <w:p w14:paraId="6A1FB22D" w14:textId="77777777" w:rsidR="00C42A2F" w:rsidRDefault="00C42A2F">
      <w:pPr>
        <w:spacing w:before="240" w:after="240"/>
        <w:rPr>
          <w:b/>
        </w:rPr>
      </w:pPr>
    </w:p>
    <w:p w14:paraId="5D0368C6" w14:textId="77777777" w:rsidR="00C42A2F" w:rsidRDefault="00F95AEB">
      <w:pPr>
        <w:spacing w:before="240" w:after="240"/>
      </w:pPr>
      <w:r>
        <w:t xml:space="preserve"> </w:t>
      </w:r>
    </w:p>
    <w:p w14:paraId="66D75A81" w14:textId="77777777" w:rsidR="00C42A2F" w:rsidRDefault="00C42A2F">
      <w:pPr>
        <w:pageBreakBefore/>
      </w:pPr>
    </w:p>
    <w:p w14:paraId="6EB7FA40" w14:textId="77777777" w:rsidR="00C42A2F" w:rsidRDefault="00F95AEB">
      <w:pPr>
        <w:pStyle w:val="Heading2"/>
      </w:pPr>
      <w:bookmarkStart w:id="7" w:name="_Toc33176237"/>
      <w:r>
        <w:t>Schedule 4: Alternative clauses</w:t>
      </w:r>
      <w:bookmarkEnd w:id="7"/>
    </w:p>
    <w:p w14:paraId="23085EF7" w14:textId="77777777" w:rsidR="00C42A2F" w:rsidRDefault="00F95AEB">
      <w:pPr>
        <w:pStyle w:val="Heading3"/>
        <w:rPr>
          <w:color w:val="auto"/>
        </w:rPr>
      </w:pPr>
      <w:r>
        <w:rPr>
          <w:color w:val="auto"/>
        </w:rPr>
        <w:t>1.</w:t>
      </w:r>
      <w:r>
        <w:rPr>
          <w:color w:val="auto"/>
        </w:rPr>
        <w:tab/>
        <w:t>Introduction</w:t>
      </w:r>
    </w:p>
    <w:p w14:paraId="132FEAFF" w14:textId="77777777" w:rsidR="00C42A2F" w:rsidRDefault="00F95AEB">
      <w:pPr>
        <w:ind w:firstLine="720"/>
      </w:pPr>
      <w:r>
        <w:t>1.1</w:t>
      </w:r>
      <w:r>
        <w:tab/>
        <w:t>This Schedule specifies the alternative clauses that may be requested in the</w:t>
      </w:r>
    </w:p>
    <w:p w14:paraId="3056F422" w14:textId="77777777" w:rsidR="00C42A2F" w:rsidRDefault="00F95AEB">
      <w:pPr>
        <w:ind w:firstLine="720"/>
      </w:pPr>
      <w:r>
        <w:t>Order Form and, if requested in the Order Form, will apply to this Call-Off Contract.</w:t>
      </w:r>
    </w:p>
    <w:p w14:paraId="12E0785F" w14:textId="77777777" w:rsidR="00C42A2F" w:rsidRDefault="00C42A2F"/>
    <w:p w14:paraId="48769AF2" w14:textId="77777777" w:rsidR="00C42A2F" w:rsidRDefault="00F95AEB">
      <w:pPr>
        <w:pStyle w:val="Heading3"/>
        <w:rPr>
          <w:color w:val="auto"/>
        </w:rPr>
      </w:pPr>
      <w:r>
        <w:rPr>
          <w:color w:val="auto"/>
        </w:rPr>
        <w:t>2.</w:t>
      </w:r>
      <w:r>
        <w:rPr>
          <w:color w:val="auto"/>
        </w:rPr>
        <w:tab/>
        <w:t>Clauses selected</w:t>
      </w:r>
    </w:p>
    <w:p w14:paraId="092305DE" w14:textId="77777777" w:rsidR="00C42A2F" w:rsidRDefault="00F95AEB">
      <w:pPr>
        <w:ind w:firstLine="720"/>
      </w:pPr>
      <w:r>
        <w:t>2.1</w:t>
      </w:r>
      <w:r>
        <w:tab/>
        <w:t>The Customer may, in the Order Form, request the following alternative Clauses:</w:t>
      </w:r>
    </w:p>
    <w:p w14:paraId="1FA4C1DC" w14:textId="77777777" w:rsidR="00C42A2F" w:rsidRDefault="00C42A2F">
      <w:pPr>
        <w:ind w:left="720" w:firstLine="720"/>
      </w:pPr>
    </w:p>
    <w:p w14:paraId="0EADCED8" w14:textId="77777777" w:rsidR="00C42A2F" w:rsidRDefault="00F95AEB">
      <w:pPr>
        <w:ind w:left="720" w:firstLine="720"/>
      </w:pPr>
      <w:r>
        <w:t>2.1.1</w:t>
      </w:r>
      <w:r>
        <w:tab/>
        <w:t>Scots Law and Jurisdiction</w:t>
      </w:r>
    </w:p>
    <w:p w14:paraId="3CE4F79B" w14:textId="77777777" w:rsidR="00C42A2F" w:rsidRDefault="00C42A2F">
      <w:pPr>
        <w:ind w:firstLine="720"/>
      </w:pPr>
    </w:p>
    <w:p w14:paraId="36FBC58F" w14:textId="77777777" w:rsidR="00C42A2F" w:rsidRDefault="00F95AEB">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3D6C707" w14:textId="77777777" w:rsidR="00C42A2F" w:rsidRDefault="00C42A2F"/>
    <w:p w14:paraId="119E4DB5" w14:textId="77777777" w:rsidR="00C42A2F" w:rsidRDefault="00F95AEB">
      <w:pPr>
        <w:ind w:left="2160" w:hanging="720"/>
      </w:pPr>
      <w:r>
        <w:t>2.1.3</w:t>
      </w:r>
      <w:r>
        <w:tab/>
        <w:t>Reference to England and Wales in Working Days definition within the Glossary and interpretations section will be replaced with Scotland.</w:t>
      </w:r>
    </w:p>
    <w:p w14:paraId="0117DD78" w14:textId="77777777" w:rsidR="00C42A2F" w:rsidRDefault="00C42A2F"/>
    <w:p w14:paraId="0B97E75D" w14:textId="77777777" w:rsidR="00C42A2F" w:rsidRDefault="00F95AEB">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5D93990D" w14:textId="77777777" w:rsidR="00C42A2F" w:rsidRDefault="00C42A2F"/>
    <w:p w14:paraId="02636AE5" w14:textId="77777777" w:rsidR="00C42A2F" w:rsidRDefault="00F95AEB">
      <w:pPr>
        <w:ind w:left="2160" w:hanging="720"/>
      </w:pPr>
      <w:r>
        <w:t>2.1.5</w:t>
      </w:r>
      <w:r>
        <w:tab/>
        <w:t>Reference to the Supply of Goods and Services Act 1982 will be removed in incorporated Framework Agreement clause 4.2.</w:t>
      </w:r>
    </w:p>
    <w:p w14:paraId="3B0882D9" w14:textId="77777777" w:rsidR="00C42A2F" w:rsidRDefault="00C42A2F"/>
    <w:p w14:paraId="50908664" w14:textId="77777777" w:rsidR="00C42A2F" w:rsidRDefault="00F95AEB">
      <w:pPr>
        <w:ind w:left="720" w:firstLine="720"/>
      </w:pPr>
      <w:r>
        <w:t>2.1.6</w:t>
      </w:r>
      <w:r>
        <w:tab/>
        <w:t>References to “tort” will be replaced with “delict” throughout</w:t>
      </w:r>
    </w:p>
    <w:p w14:paraId="538086B7" w14:textId="77777777" w:rsidR="00C42A2F" w:rsidRDefault="00C42A2F"/>
    <w:p w14:paraId="04BCF2E6" w14:textId="77777777" w:rsidR="00C42A2F" w:rsidRDefault="00F95AEB">
      <w:r>
        <w:t>2.2</w:t>
      </w:r>
      <w:r>
        <w:tab/>
        <w:t>The Customer may, in the Order Form, request the following Alternative Clauses:</w:t>
      </w:r>
    </w:p>
    <w:p w14:paraId="5FBF21EB" w14:textId="77777777" w:rsidR="00C42A2F" w:rsidRDefault="00C42A2F"/>
    <w:p w14:paraId="42850F56" w14:textId="77777777" w:rsidR="00C42A2F" w:rsidRDefault="00F95AEB">
      <w:pPr>
        <w:ind w:left="1440"/>
      </w:pPr>
      <w:r>
        <w:t>2.2.1 Northern Ireland Law (see paragraph 2.3, 2.4, 2.5, 2.6 and 2.7 of this Schedule)</w:t>
      </w:r>
    </w:p>
    <w:p w14:paraId="05AA1D5A" w14:textId="77777777" w:rsidR="00C42A2F" w:rsidRDefault="00C42A2F"/>
    <w:p w14:paraId="6A34C7A1" w14:textId="77777777" w:rsidR="00C42A2F" w:rsidRDefault="00F95AEB">
      <w:pPr>
        <w:pStyle w:val="Heading3"/>
        <w:rPr>
          <w:color w:val="auto"/>
        </w:rPr>
      </w:pPr>
      <w:r>
        <w:rPr>
          <w:color w:val="auto"/>
        </w:rPr>
        <w:t>2.3</w:t>
      </w:r>
      <w:r>
        <w:rPr>
          <w:color w:val="auto"/>
        </w:rPr>
        <w:tab/>
        <w:t>Discrimination</w:t>
      </w:r>
    </w:p>
    <w:p w14:paraId="05DB65B3" w14:textId="77777777" w:rsidR="00C42A2F" w:rsidRDefault="00F95AEB">
      <w:pPr>
        <w:ind w:left="1440" w:hanging="720"/>
      </w:pPr>
      <w:r>
        <w:t>2.3.1</w:t>
      </w:r>
      <w:r>
        <w:tab/>
        <w:t>The Supplier will comply with all applicable fair employment, equality of treatment and anti-discrimination legislation, including, in particular the:</w:t>
      </w:r>
    </w:p>
    <w:p w14:paraId="4CD94151" w14:textId="77777777" w:rsidR="00C42A2F" w:rsidRDefault="00C42A2F">
      <w:pPr>
        <w:ind w:left="1440"/>
      </w:pPr>
    </w:p>
    <w:p w14:paraId="45ABB098" w14:textId="77777777" w:rsidR="00C42A2F" w:rsidRDefault="00F95AEB">
      <w:pPr>
        <w:pStyle w:val="ListParagraph"/>
        <w:numPr>
          <w:ilvl w:val="0"/>
          <w:numId w:val="7"/>
        </w:numPr>
      </w:pPr>
      <w:r>
        <w:t>Employment (Northern Ireland) Order 2002</w:t>
      </w:r>
    </w:p>
    <w:p w14:paraId="66A28DD5" w14:textId="77777777" w:rsidR="00C42A2F" w:rsidRDefault="00F95AEB">
      <w:pPr>
        <w:pStyle w:val="ListParagraph"/>
        <w:numPr>
          <w:ilvl w:val="0"/>
          <w:numId w:val="7"/>
        </w:numPr>
      </w:pPr>
      <w:r>
        <w:t>Fair Employment and Treatment (Northern Ireland) Order 1998</w:t>
      </w:r>
    </w:p>
    <w:p w14:paraId="052823B0" w14:textId="77777777" w:rsidR="00C42A2F" w:rsidRDefault="00F95AEB">
      <w:pPr>
        <w:pStyle w:val="ListParagraph"/>
        <w:numPr>
          <w:ilvl w:val="0"/>
          <w:numId w:val="7"/>
        </w:numPr>
      </w:pPr>
      <w:r>
        <w:t>Sex Discrimination (Northern Ireland) Order 1976 and 1988</w:t>
      </w:r>
    </w:p>
    <w:p w14:paraId="6FEDBB5A" w14:textId="77777777" w:rsidR="00C42A2F" w:rsidRDefault="00F95AEB">
      <w:pPr>
        <w:pStyle w:val="ListParagraph"/>
        <w:numPr>
          <w:ilvl w:val="0"/>
          <w:numId w:val="7"/>
        </w:numPr>
      </w:pPr>
      <w:r>
        <w:t>Employment Equality (Sexual   Orientation) Regulations (Northern Ireland) 2003</w:t>
      </w:r>
    </w:p>
    <w:p w14:paraId="0E39502D" w14:textId="77777777" w:rsidR="00C42A2F" w:rsidRDefault="00F95AEB">
      <w:pPr>
        <w:pStyle w:val="ListParagraph"/>
        <w:numPr>
          <w:ilvl w:val="0"/>
          <w:numId w:val="7"/>
        </w:numPr>
      </w:pPr>
      <w:r>
        <w:t>Equal Pay Act (Northern Ireland) 1970</w:t>
      </w:r>
    </w:p>
    <w:p w14:paraId="47C59827" w14:textId="77777777" w:rsidR="00C42A2F" w:rsidRDefault="00F95AEB">
      <w:pPr>
        <w:pStyle w:val="ListParagraph"/>
        <w:numPr>
          <w:ilvl w:val="0"/>
          <w:numId w:val="7"/>
        </w:numPr>
      </w:pPr>
      <w:r>
        <w:lastRenderedPageBreak/>
        <w:t>Disability Discrimination Act 1995</w:t>
      </w:r>
    </w:p>
    <w:p w14:paraId="026AE6CA" w14:textId="77777777" w:rsidR="00C42A2F" w:rsidRDefault="00F95AEB">
      <w:pPr>
        <w:pStyle w:val="ListParagraph"/>
        <w:numPr>
          <w:ilvl w:val="0"/>
          <w:numId w:val="7"/>
        </w:numPr>
      </w:pPr>
      <w:r>
        <w:t>Race Relations (Northern Ireland) Order 1997</w:t>
      </w:r>
    </w:p>
    <w:p w14:paraId="5A2485F5" w14:textId="77777777" w:rsidR="00C42A2F" w:rsidRDefault="00F95AEB">
      <w:pPr>
        <w:pStyle w:val="ListParagraph"/>
        <w:numPr>
          <w:ilvl w:val="0"/>
          <w:numId w:val="7"/>
        </w:numPr>
      </w:pPr>
      <w:r>
        <w:t>Employment Relations (Northern Ireland) Order 1999 and Employment Rights (Northern Ireland) Order 1996</w:t>
      </w:r>
    </w:p>
    <w:p w14:paraId="4633F926" w14:textId="77777777" w:rsidR="00C42A2F" w:rsidRDefault="00F95AEB">
      <w:pPr>
        <w:pStyle w:val="ListParagraph"/>
        <w:numPr>
          <w:ilvl w:val="0"/>
          <w:numId w:val="7"/>
        </w:numPr>
      </w:pPr>
      <w:r>
        <w:t>Employment Equality (Age) Regulations (Northern Ireland) 2006</w:t>
      </w:r>
    </w:p>
    <w:p w14:paraId="52E9FBEC" w14:textId="77777777" w:rsidR="00C42A2F" w:rsidRDefault="00F95AEB">
      <w:pPr>
        <w:pStyle w:val="ListParagraph"/>
        <w:numPr>
          <w:ilvl w:val="0"/>
          <w:numId w:val="7"/>
        </w:numPr>
      </w:pPr>
      <w:r>
        <w:t>Part-time Workers (Prevention of less Favourable Treatment) Regulation 2000</w:t>
      </w:r>
    </w:p>
    <w:p w14:paraId="757273C2" w14:textId="77777777" w:rsidR="00C42A2F" w:rsidRDefault="00F95AEB">
      <w:pPr>
        <w:pStyle w:val="ListParagraph"/>
        <w:numPr>
          <w:ilvl w:val="0"/>
          <w:numId w:val="7"/>
        </w:numPr>
      </w:pPr>
      <w:r>
        <w:t>Fixed-term Employees (Prevention of Less Favourable Treatment) Regulations 2002</w:t>
      </w:r>
    </w:p>
    <w:p w14:paraId="42CFD050" w14:textId="77777777" w:rsidR="00C42A2F" w:rsidRDefault="00F95AEB">
      <w:pPr>
        <w:pStyle w:val="ListParagraph"/>
        <w:numPr>
          <w:ilvl w:val="0"/>
          <w:numId w:val="7"/>
        </w:numPr>
      </w:pPr>
      <w:r>
        <w:t>The Disability Discrimination (Northern Ireland) Order 2006</w:t>
      </w:r>
    </w:p>
    <w:p w14:paraId="39776A33" w14:textId="77777777" w:rsidR="00C42A2F" w:rsidRDefault="00F95AEB">
      <w:pPr>
        <w:pStyle w:val="ListParagraph"/>
        <w:numPr>
          <w:ilvl w:val="0"/>
          <w:numId w:val="7"/>
        </w:numPr>
      </w:pPr>
      <w:r>
        <w:t>The Employment Relations (Northern Ireland) Order 2004</w:t>
      </w:r>
    </w:p>
    <w:p w14:paraId="3531F7E7" w14:textId="77777777" w:rsidR="00C42A2F" w:rsidRDefault="00F95AEB">
      <w:pPr>
        <w:pStyle w:val="ListParagraph"/>
        <w:numPr>
          <w:ilvl w:val="0"/>
          <w:numId w:val="7"/>
        </w:numPr>
      </w:pPr>
      <w:r>
        <w:t>Equality Act (Sexual Orientation) Regulations (Northern Ireland) 2006</w:t>
      </w:r>
    </w:p>
    <w:p w14:paraId="5900166F" w14:textId="77777777" w:rsidR="00C42A2F" w:rsidRDefault="00F95AEB">
      <w:pPr>
        <w:pStyle w:val="ListParagraph"/>
        <w:numPr>
          <w:ilvl w:val="0"/>
          <w:numId w:val="7"/>
        </w:numPr>
      </w:pPr>
      <w:r>
        <w:t>Employment Relations (Northern Ireland) Order 2004</w:t>
      </w:r>
    </w:p>
    <w:p w14:paraId="73697F08" w14:textId="77777777" w:rsidR="00C42A2F" w:rsidRDefault="00F95AEB">
      <w:pPr>
        <w:pStyle w:val="ListParagraph"/>
        <w:numPr>
          <w:ilvl w:val="0"/>
          <w:numId w:val="7"/>
        </w:numPr>
      </w:pPr>
      <w:r>
        <w:t>Work and Families (Northern Ireland) Order 2006</w:t>
      </w:r>
    </w:p>
    <w:p w14:paraId="313B4686" w14:textId="77777777" w:rsidR="00C42A2F" w:rsidRDefault="00C42A2F">
      <w:pPr>
        <w:ind w:left="360"/>
      </w:pPr>
    </w:p>
    <w:p w14:paraId="4A0D5CD1" w14:textId="77777777" w:rsidR="00C42A2F" w:rsidRDefault="00F95AEB">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DAEAB78" w14:textId="77777777" w:rsidR="00C42A2F" w:rsidRDefault="00C42A2F"/>
    <w:p w14:paraId="30F509DD" w14:textId="77777777" w:rsidR="00C42A2F" w:rsidRDefault="00F95AEB">
      <w:pPr>
        <w:ind w:left="720" w:firstLine="720"/>
      </w:pPr>
      <w:r>
        <w:t>a.</w:t>
      </w:r>
      <w:r>
        <w:tab/>
        <w:t>persons of different religious beliefs or political opinions</w:t>
      </w:r>
    </w:p>
    <w:p w14:paraId="43883315" w14:textId="77777777" w:rsidR="00C42A2F" w:rsidRDefault="00F95AEB">
      <w:pPr>
        <w:ind w:left="720" w:firstLine="720"/>
      </w:pPr>
      <w:r>
        <w:t>b.</w:t>
      </w:r>
      <w:r>
        <w:tab/>
        <w:t>men and women or married and unmarried persons</w:t>
      </w:r>
    </w:p>
    <w:p w14:paraId="5B1C97A0" w14:textId="77777777" w:rsidR="00C42A2F" w:rsidRDefault="00F95AEB">
      <w:pPr>
        <w:ind w:left="720" w:firstLine="720"/>
      </w:pPr>
      <w:r>
        <w:t>c.</w:t>
      </w:r>
      <w:r>
        <w:tab/>
        <w:t>persons with and without dependants (including women who are</w:t>
      </w:r>
    </w:p>
    <w:p w14:paraId="72F1BDA6" w14:textId="77777777" w:rsidR="00C42A2F" w:rsidRDefault="00F95AEB">
      <w:pPr>
        <w:ind w:left="1440" w:firstLine="720"/>
      </w:pPr>
      <w:r>
        <w:t>pregnant or on maternity leave and men on paternity leave)</w:t>
      </w:r>
    </w:p>
    <w:p w14:paraId="3F05720E" w14:textId="77777777" w:rsidR="00C42A2F" w:rsidRDefault="00F95AEB">
      <w:pPr>
        <w:ind w:left="720" w:firstLine="720"/>
      </w:pPr>
      <w:r>
        <w:t>d.</w:t>
      </w:r>
      <w:r>
        <w:tab/>
        <w:t>persons of different racial groups (within the meaning of the Race</w:t>
      </w:r>
    </w:p>
    <w:p w14:paraId="4EF55A87" w14:textId="77777777" w:rsidR="00C42A2F" w:rsidRDefault="00F95AEB">
      <w:pPr>
        <w:ind w:left="1440" w:firstLine="720"/>
      </w:pPr>
      <w:r>
        <w:t>Relations (Northern Ireland) Order 1997)</w:t>
      </w:r>
    </w:p>
    <w:p w14:paraId="359EC5E9" w14:textId="77777777" w:rsidR="00C42A2F" w:rsidRDefault="00F95AEB">
      <w:pPr>
        <w:ind w:left="720" w:firstLine="720"/>
      </w:pPr>
      <w:r>
        <w:t>e.</w:t>
      </w:r>
      <w:r>
        <w:tab/>
        <w:t>persons with and without a disability (within the meaning of the</w:t>
      </w:r>
    </w:p>
    <w:p w14:paraId="271B3F75" w14:textId="77777777" w:rsidR="00C42A2F" w:rsidRDefault="00F95AEB">
      <w:pPr>
        <w:ind w:left="1440" w:firstLine="720"/>
      </w:pPr>
      <w:r>
        <w:t>Disability Discrimination Act 1995)</w:t>
      </w:r>
    </w:p>
    <w:p w14:paraId="5B5E2DBD" w14:textId="77777777" w:rsidR="00C42A2F" w:rsidRDefault="00F95AEB">
      <w:pPr>
        <w:ind w:left="720" w:firstLine="720"/>
      </w:pPr>
      <w:r>
        <w:t>f.</w:t>
      </w:r>
      <w:r>
        <w:tab/>
        <w:t>persons of different ages</w:t>
      </w:r>
    </w:p>
    <w:p w14:paraId="470D9B61" w14:textId="77777777" w:rsidR="00C42A2F" w:rsidRDefault="00F95AEB">
      <w:pPr>
        <w:ind w:left="720" w:firstLine="720"/>
      </w:pPr>
      <w:r>
        <w:t>g.</w:t>
      </w:r>
      <w:r>
        <w:tab/>
        <w:t>persons of differing sexual orientation</w:t>
      </w:r>
    </w:p>
    <w:p w14:paraId="700EAB68" w14:textId="77777777" w:rsidR="00C42A2F" w:rsidRDefault="00F95AEB">
      <w:r>
        <w:t xml:space="preserve"> </w:t>
      </w:r>
    </w:p>
    <w:p w14:paraId="7DD2A672" w14:textId="77777777" w:rsidR="00C42A2F" w:rsidRDefault="00F95AEB">
      <w:pPr>
        <w:ind w:firstLine="720"/>
      </w:pPr>
      <w:r>
        <w:t>2.3.2</w:t>
      </w:r>
      <w:r>
        <w:tab/>
        <w:t>The Supplier will take all reasonable steps to secure the observance of clause</w:t>
      </w:r>
    </w:p>
    <w:p w14:paraId="15485263" w14:textId="77777777" w:rsidR="00C42A2F" w:rsidRDefault="00F95AEB">
      <w:pPr>
        <w:ind w:left="720" w:firstLine="720"/>
      </w:pPr>
      <w:r>
        <w:t>2.3.1 of this Schedule by all Supplier Staff.</w:t>
      </w:r>
    </w:p>
    <w:p w14:paraId="128D53E5" w14:textId="77777777" w:rsidR="00C42A2F" w:rsidRDefault="00F95AEB">
      <w:pPr>
        <w:spacing w:before="240" w:after="240"/>
        <w:ind w:left="1440"/>
      </w:pPr>
      <w:r>
        <w:rPr>
          <w:sz w:val="20"/>
          <w:szCs w:val="20"/>
        </w:rPr>
        <w:t xml:space="preserve"> </w:t>
      </w:r>
    </w:p>
    <w:p w14:paraId="52D826F2" w14:textId="77777777" w:rsidR="00C42A2F" w:rsidRDefault="00F95AEB">
      <w:pPr>
        <w:pStyle w:val="Heading3"/>
        <w:rPr>
          <w:color w:val="auto"/>
        </w:rPr>
      </w:pPr>
      <w:r>
        <w:rPr>
          <w:color w:val="auto"/>
        </w:rPr>
        <w:t>2.4</w:t>
      </w:r>
      <w:r>
        <w:rPr>
          <w:color w:val="auto"/>
        </w:rPr>
        <w:tab/>
        <w:t>Equality policies and practices</w:t>
      </w:r>
    </w:p>
    <w:p w14:paraId="495AF8F1" w14:textId="77777777" w:rsidR="00C42A2F" w:rsidRDefault="00F95AEB">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20D0606" w14:textId="77777777" w:rsidR="00C42A2F" w:rsidRDefault="00C42A2F">
      <w:pPr>
        <w:ind w:left="1440" w:hanging="720"/>
      </w:pPr>
    </w:p>
    <w:p w14:paraId="08ACF12B" w14:textId="77777777" w:rsidR="00C42A2F" w:rsidRDefault="00F95AEB">
      <w:pPr>
        <w:ind w:left="1440" w:hanging="720"/>
      </w:pPr>
      <w:r>
        <w:t>2.4.2</w:t>
      </w:r>
      <w:r>
        <w:tab/>
        <w:t>The Supplier will take all reasonable steps to ensure that all of the Supplier Staff comply with its equal opportunities policies (referred to in clause 2.3 above). These steps will include:</w:t>
      </w:r>
    </w:p>
    <w:p w14:paraId="6DACC20E" w14:textId="77777777" w:rsidR="00C42A2F" w:rsidRDefault="00C42A2F">
      <w:pPr>
        <w:ind w:left="1440"/>
      </w:pPr>
    </w:p>
    <w:p w14:paraId="179D7F36" w14:textId="77777777" w:rsidR="00C42A2F" w:rsidRDefault="00F95AEB">
      <w:pPr>
        <w:ind w:left="720" w:firstLine="720"/>
      </w:pPr>
      <w:r>
        <w:t>a.</w:t>
      </w:r>
      <w:r>
        <w:tab/>
        <w:t>the issue of written instructions to staff and other relevant persons</w:t>
      </w:r>
    </w:p>
    <w:p w14:paraId="1025F24B" w14:textId="77777777" w:rsidR="00C42A2F" w:rsidRDefault="00F95AEB">
      <w:pPr>
        <w:ind w:left="2160" w:hanging="720"/>
      </w:pPr>
      <w:r>
        <w:t>b.</w:t>
      </w:r>
      <w:r>
        <w:tab/>
        <w:t>the appointment or designation of a senior manager with responsibility for equal opportunities</w:t>
      </w:r>
    </w:p>
    <w:p w14:paraId="1ACCD927" w14:textId="77777777" w:rsidR="00C42A2F" w:rsidRDefault="00F95AEB">
      <w:pPr>
        <w:ind w:left="2160" w:hanging="720"/>
      </w:pPr>
      <w:r>
        <w:t>c.</w:t>
      </w:r>
      <w:r>
        <w:tab/>
        <w:t>training of all staff and other relevant persons in equal opportunities and harassment matters</w:t>
      </w:r>
    </w:p>
    <w:p w14:paraId="3FB35F98" w14:textId="77777777" w:rsidR="00C42A2F" w:rsidRDefault="00F95AEB">
      <w:pPr>
        <w:ind w:left="2160" w:hanging="720"/>
      </w:pPr>
      <w:r>
        <w:lastRenderedPageBreak/>
        <w:t>d.</w:t>
      </w:r>
      <w:r>
        <w:tab/>
        <w:t>the inclusion of the topic of equality as an agenda item at team, management and staff meetings</w:t>
      </w:r>
    </w:p>
    <w:p w14:paraId="5F672D6C" w14:textId="77777777" w:rsidR="00C42A2F" w:rsidRDefault="00C42A2F"/>
    <w:p w14:paraId="144674F5" w14:textId="77777777" w:rsidR="00C42A2F" w:rsidRDefault="00F95AEB">
      <w:pPr>
        <w:ind w:left="720"/>
      </w:pPr>
      <w:r>
        <w:t>The Supplier will procure that its Subcontractors do likewise with their equal opportunities policies.</w:t>
      </w:r>
    </w:p>
    <w:p w14:paraId="6E01A3FB" w14:textId="77777777" w:rsidR="00C42A2F" w:rsidRDefault="00C42A2F">
      <w:pPr>
        <w:ind w:left="720"/>
      </w:pPr>
    </w:p>
    <w:p w14:paraId="4FFCD13D" w14:textId="77777777" w:rsidR="00C42A2F" w:rsidRDefault="00F95AEB">
      <w:pPr>
        <w:ind w:firstLine="720"/>
      </w:pPr>
      <w:r>
        <w:t>2.4.3</w:t>
      </w:r>
      <w:r>
        <w:tab/>
        <w:t>The Supplier will inform the Customer as soon as possible in the event of:</w:t>
      </w:r>
    </w:p>
    <w:p w14:paraId="30F3F125" w14:textId="77777777" w:rsidR="00C42A2F" w:rsidRDefault="00C42A2F"/>
    <w:p w14:paraId="1976E612" w14:textId="77777777" w:rsidR="00C42A2F" w:rsidRDefault="00F95AEB">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164FAEA" w14:textId="77777777" w:rsidR="00C42A2F" w:rsidRDefault="00F95AEB">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19FA833B" w14:textId="77777777" w:rsidR="00C42A2F" w:rsidRDefault="00C42A2F">
      <w:pPr>
        <w:ind w:left="2160"/>
      </w:pPr>
    </w:p>
    <w:p w14:paraId="3A8925F5" w14:textId="77777777" w:rsidR="00C42A2F" w:rsidRDefault="00F95AEB">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3A81FDD6" w14:textId="77777777" w:rsidR="00C42A2F" w:rsidRDefault="00C42A2F"/>
    <w:p w14:paraId="27F3C406" w14:textId="77777777" w:rsidR="00C42A2F" w:rsidRDefault="00F95AEB">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DB3E662" w14:textId="77777777" w:rsidR="00C42A2F" w:rsidRDefault="00C42A2F">
      <w:pPr>
        <w:ind w:left="1440"/>
      </w:pPr>
    </w:p>
    <w:p w14:paraId="099A0D07" w14:textId="77777777" w:rsidR="00C42A2F" w:rsidRDefault="00F95AEB">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75F28DB2" w14:textId="77777777" w:rsidR="00C42A2F" w:rsidRDefault="00C42A2F">
      <w:pPr>
        <w:ind w:left="1440" w:hanging="720"/>
      </w:pPr>
    </w:p>
    <w:p w14:paraId="7532E2CB" w14:textId="77777777" w:rsidR="00C42A2F" w:rsidRDefault="00F95AEB">
      <w:pPr>
        <w:pStyle w:val="Heading3"/>
        <w:rPr>
          <w:color w:val="auto"/>
        </w:rPr>
      </w:pPr>
      <w:r>
        <w:rPr>
          <w:color w:val="auto"/>
        </w:rPr>
        <w:t>2.5</w:t>
      </w:r>
      <w:r>
        <w:rPr>
          <w:color w:val="auto"/>
        </w:rPr>
        <w:tab/>
        <w:t>Equality</w:t>
      </w:r>
    </w:p>
    <w:p w14:paraId="3C336CC6" w14:textId="77777777" w:rsidR="00C42A2F" w:rsidRDefault="00F95AEB">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BE0B87B" w14:textId="77777777" w:rsidR="00C42A2F" w:rsidRDefault="00C42A2F">
      <w:pPr>
        <w:ind w:left="1440"/>
      </w:pPr>
    </w:p>
    <w:p w14:paraId="17120447" w14:textId="77777777" w:rsidR="00C42A2F" w:rsidRDefault="00F95AEB">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93AD71C" w14:textId="77777777" w:rsidR="00C42A2F" w:rsidRDefault="00C42A2F"/>
    <w:p w14:paraId="515B134E" w14:textId="77777777" w:rsidR="00C42A2F" w:rsidRDefault="00F95AEB">
      <w:pPr>
        <w:pStyle w:val="Heading3"/>
        <w:rPr>
          <w:color w:val="auto"/>
        </w:rPr>
      </w:pPr>
      <w:r>
        <w:rPr>
          <w:color w:val="auto"/>
        </w:rPr>
        <w:lastRenderedPageBreak/>
        <w:t>2.6</w:t>
      </w:r>
      <w:r>
        <w:rPr>
          <w:color w:val="auto"/>
        </w:rPr>
        <w:tab/>
        <w:t>Health and safety</w:t>
      </w:r>
    </w:p>
    <w:p w14:paraId="2E0071C7" w14:textId="77777777" w:rsidR="00C42A2F" w:rsidRDefault="00F95AEB">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62199BFC" w14:textId="77777777" w:rsidR="00C42A2F" w:rsidRDefault="00C42A2F">
      <w:pPr>
        <w:ind w:left="1440"/>
      </w:pPr>
    </w:p>
    <w:p w14:paraId="0B81F156" w14:textId="77777777" w:rsidR="00C42A2F" w:rsidRDefault="00F95AEB">
      <w:pPr>
        <w:ind w:left="1440" w:hanging="720"/>
      </w:pPr>
      <w:r>
        <w:t>2.6.2</w:t>
      </w:r>
      <w:r>
        <w:tab/>
        <w:t>While on the Customer premises, the Supplier will comply with any health and safety measures implemented by the Customer in respect of Supplier Staff and other persons working there.</w:t>
      </w:r>
    </w:p>
    <w:p w14:paraId="13141B1B" w14:textId="77777777" w:rsidR="00C42A2F" w:rsidRDefault="00C42A2F"/>
    <w:p w14:paraId="05608A64" w14:textId="77777777" w:rsidR="00C42A2F" w:rsidRDefault="00F95AEB">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3A9DEEA" w14:textId="77777777" w:rsidR="00C42A2F" w:rsidRDefault="00C42A2F"/>
    <w:p w14:paraId="06D9A6E1" w14:textId="77777777" w:rsidR="00C42A2F" w:rsidRDefault="00F95AEB">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6E3C07B" w14:textId="77777777" w:rsidR="00C42A2F" w:rsidRDefault="00C42A2F"/>
    <w:p w14:paraId="4A5C181B" w14:textId="77777777" w:rsidR="00C42A2F" w:rsidRDefault="00F95AEB">
      <w:pPr>
        <w:ind w:left="1440" w:hanging="720"/>
      </w:pPr>
      <w:r>
        <w:t>2.6.5</w:t>
      </w:r>
      <w:r>
        <w:tab/>
        <w:t>The Supplier will ensure that its health and safety policy statement (as required by the Health and Safety at Work (Northern Ireland) Order 1978) is made available to the Customer on request.</w:t>
      </w:r>
    </w:p>
    <w:p w14:paraId="4A15B374" w14:textId="77777777" w:rsidR="00C42A2F" w:rsidRDefault="00C42A2F"/>
    <w:p w14:paraId="3D923558" w14:textId="77777777" w:rsidR="00C42A2F" w:rsidRDefault="00F95AEB">
      <w:pPr>
        <w:pStyle w:val="Heading3"/>
        <w:rPr>
          <w:color w:val="auto"/>
        </w:rPr>
      </w:pPr>
      <w:r>
        <w:rPr>
          <w:color w:val="auto"/>
        </w:rPr>
        <w:t>2.7</w:t>
      </w:r>
      <w:r>
        <w:rPr>
          <w:color w:val="auto"/>
        </w:rPr>
        <w:tab/>
        <w:t>Criminal damage</w:t>
      </w:r>
    </w:p>
    <w:p w14:paraId="2D154065" w14:textId="77777777" w:rsidR="00C42A2F" w:rsidRDefault="00F95AEB">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3542AD9" w14:textId="77777777" w:rsidR="00C42A2F" w:rsidRDefault="00C42A2F"/>
    <w:p w14:paraId="6EFC9D99" w14:textId="77777777" w:rsidR="00C42A2F" w:rsidRDefault="00F95AEB">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C36DD75" w14:textId="77777777" w:rsidR="00C42A2F" w:rsidRDefault="00C42A2F"/>
    <w:p w14:paraId="0FDABA7B" w14:textId="77777777" w:rsidR="00C42A2F" w:rsidRDefault="00F95AEB">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530C697" w14:textId="77777777" w:rsidR="00C42A2F" w:rsidRDefault="00C42A2F"/>
    <w:p w14:paraId="4B3F7AC0" w14:textId="77777777" w:rsidR="00C42A2F" w:rsidRDefault="00F95AEB">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5D55072B" w14:textId="77777777" w:rsidR="00C42A2F" w:rsidRDefault="00C42A2F"/>
    <w:p w14:paraId="2200DA49" w14:textId="77777777" w:rsidR="00C42A2F" w:rsidRDefault="00C42A2F">
      <w:pPr>
        <w:rPr>
          <w:b/>
        </w:rPr>
      </w:pPr>
    </w:p>
    <w:p w14:paraId="15C2D7F2" w14:textId="77777777" w:rsidR="00C42A2F" w:rsidRDefault="00C42A2F">
      <w:bookmarkStart w:id="8" w:name="_Toc33176238"/>
    </w:p>
    <w:p w14:paraId="6EE325F2" w14:textId="77777777" w:rsidR="00C42A2F" w:rsidRDefault="00F95AEB">
      <w:pPr>
        <w:pStyle w:val="Heading2"/>
        <w:pageBreakBefore/>
      </w:pPr>
      <w:r>
        <w:lastRenderedPageBreak/>
        <w:t>Schedule 5: Guarantee</w:t>
      </w:r>
      <w:bookmarkEnd w:id="8"/>
    </w:p>
    <w:p w14:paraId="1B339640" w14:textId="77777777" w:rsidR="00C42A2F" w:rsidRDefault="00F95AEB">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517C6EE" w14:textId="77777777" w:rsidR="00C42A2F" w:rsidRDefault="00C42A2F"/>
    <w:p w14:paraId="1C375C59" w14:textId="77777777" w:rsidR="00C42A2F" w:rsidRDefault="00F95AEB">
      <w:r>
        <w:t>This deed of guarantee is made on [</w:t>
      </w:r>
      <w:r>
        <w:rPr>
          <w:b/>
        </w:rPr>
        <w:t>insert date, month, year]</w:t>
      </w:r>
      <w:r>
        <w:t xml:space="preserve"> between:</w:t>
      </w:r>
    </w:p>
    <w:p w14:paraId="12DE8B8A" w14:textId="77777777" w:rsidR="00C42A2F" w:rsidRDefault="00C42A2F"/>
    <w:p w14:paraId="7E9BF25D" w14:textId="77777777" w:rsidR="00C42A2F" w:rsidRDefault="00F95AEB">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3FADD3B2" w14:textId="77777777" w:rsidR="00C42A2F" w:rsidRDefault="00F95AEB">
      <w:r>
        <w:t>and</w:t>
      </w:r>
    </w:p>
    <w:p w14:paraId="0A9F1B86" w14:textId="77777777" w:rsidR="00C42A2F" w:rsidRDefault="00C42A2F"/>
    <w:p w14:paraId="14EF9E94" w14:textId="77777777" w:rsidR="00C42A2F" w:rsidRDefault="00F95AEB">
      <w:pPr>
        <w:ind w:firstLine="720"/>
      </w:pPr>
      <w:r>
        <w:t xml:space="preserve"> (2)</w:t>
      </w:r>
      <w:r>
        <w:tab/>
        <w:t>The Buyer whose offices are [</w:t>
      </w:r>
      <w:r>
        <w:rPr>
          <w:b/>
        </w:rPr>
        <w:t>insert Buyer’s official address</w:t>
      </w:r>
      <w:r>
        <w:t>] (‘Beneficiary’)</w:t>
      </w:r>
    </w:p>
    <w:p w14:paraId="47A33E66" w14:textId="77777777" w:rsidR="00C42A2F" w:rsidRDefault="00F95AEB">
      <w:pPr>
        <w:spacing w:before="240" w:after="240"/>
        <w:rPr>
          <w:b/>
          <w:sz w:val="20"/>
          <w:szCs w:val="20"/>
        </w:rPr>
      </w:pPr>
      <w:r>
        <w:rPr>
          <w:b/>
          <w:sz w:val="20"/>
          <w:szCs w:val="20"/>
        </w:rPr>
        <w:t>Whereas:</w:t>
      </w:r>
    </w:p>
    <w:p w14:paraId="5C9DB674" w14:textId="77777777" w:rsidR="00C42A2F" w:rsidRDefault="00F95AEB">
      <w:pPr>
        <w:ind w:left="2160" w:hanging="720"/>
      </w:pPr>
      <w:r>
        <w:t>(A)</w:t>
      </w:r>
      <w:r>
        <w:tab/>
        <w:t>The guarantor has agreed, in consideration of the Buyer entering into the Call-Off Contract with the Supplier, to guarantee all of the Supplier's obligations under the Call-Off Contract.</w:t>
      </w:r>
    </w:p>
    <w:p w14:paraId="296D7375" w14:textId="77777777" w:rsidR="00C42A2F" w:rsidRDefault="00C42A2F">
      <w:pPr>
        <w:ind w:left="2160"/>
      </w:pPr>
    </w:p>
    <w:p w14:paraId="66F317E2" w14:textId="77777777" w:rsidR="00C42A2F" w:rsidRDefault="00F95AEB">
      <w:pPr>
        <w:ind w:left="2160" w:hanging="720"/>
      </w:pPr>
      <w:r>
        <w:t>(B)</w:t>
      </w:r>
      <w:r>
        <w:tab/>
        <w:t>It is the intention of the Parties that this document be executed and take effect as a deed.</w:t>
      </w:r>
    </w:p>
    <w:p w14:paraId="16E824C7" w14:textId="77777777" w:rsidR="00C42A2F" w:rsidRDefault="00C42A2F"/>
    <w:p w14:paraId="62D79A71" w14:textId="77777777" w:rsidR="00C42A2F" w:rsidRDefault="00F95AEB">
      <w:r>
        <w:t>[Where a deed of guarantee is required, include the wording below and populate the box below with the guarantor company's details. If a deed of guarantee isn’t needed then the section below and other references to the guarantee should be deleted.</w:t>
      </w:r>
    </w:p>
    <w:p w14:paraId="044CCB14" w14:textId="77777777" w:rsidR="00C42A2F" w:rsidRDefault="00C42A2F"/>
    <w:p w14:paraId="11177292" w14:textId="77777777" w:rsidR="00C42A2F" w:rsidRDefault="00F95AEB">
      <w:r>
        <w:t>Suggested headings are as follows:</w:t>
      </w:r>
    </w:p>
    <w:p w14:paraId="4B92F646" w14:textId="77777777" w:rsidR="00C42A2F" w:rsidRDefault="00C42A2F"/>
    <w:p w14:paraId="5FFEADD9" w14:textId="77777777" w:rsidR="00C42A2F" w:rsidRDefault="00F95AEB">
      <w:pPr>
        <w:numPr>
          <w:ilvl w:val="0"/>
          <w:numId w:val="8"/>
        </w:numPr>
      </w:pPr>
      <w:r>
        <w:t>Demands and notices</w:t>
      </w:r>
    </w:p>
    <w:p w14:paraId="4860568B" w14:textId="77777777" w:rsidR="00C42A2F" w:rsidRDefault="00F95AEB">
      <w:pPr>
        <w:numPr>
          <w:ilvl w:val="0"/>
          <w:numId w:val="8"/>
        </w:numPr>
      </w:pPr>
      <w:r>
        <w:t>Representations and Warranties</w:t>
      </w:r>
    </w:p>
    <w:p w14:paraId="32E4DDE0" w14:textId="77777777" w:rsidR="00C42A2F" w:rsidRDefault="00F95AEB">
      <w:pPr>
        <w:numPr>
          <w:ilvl w:val="0"/>
          <w:numId w:val="8"/>
        </w:numPr>
      </w:pPr>
      <w:r>
        <w:t>Obligation to enter into a new Contract</w:t>
      </w:r>
    </w:p>
    <w:p w14:paraId="1120A9E1" w14:textId="77777777" w:rsidR="00C42A2F" w:rsidRDefault="00F95AEB">
      <w:pPr>
        <w:numPr>
          <w:ilvl w:val="0"/>
          <w:numId w:val="8"/>
        </w:numPr>
      </w:pPr>
      <w:r>
        <w:t>Assignment</w:t>
      </w:r>
    </w:p>
    <w:p w14:paraId="2D21C580" w14:textId="77777777" w:rsidR="00C42A2F" w:rsidRDefault="00F95AEB">
      <w:pPr>
        <w:numPr>
          <w:ilvl w:val="0"/>
          <w:numId w:val="8"/>
        </w:numPr>
      </w:pPr>
      <w:r>
        <w:t>Third Party Rights</w:t>
      </w:r>
    </w:p>
    <w:p w14:paraId="03A29226" w14:textId="77777777" w:rsidR="00C42A2F" w:rsidRDefault="00F95AEB">
      <w:pPr>
        <w:numPr>
          <w:ilvl w:val="0"/>
          <w:numId w:val="8"/>
        </w:numPr>
      </w:pPr>
      <w:r>
        <w:t>Governing Law</w:t>
      </w:r>
    </w:p>
    <w:p w14:paraId="0ECD7CB2" w14:textId="77777777" w:rsidR="00C42A2F" w:rsidRDefault="00F95AEB">
      <w:pPr>
        <w:numPr>
          <w:ilvl w:val="0"/>
          <w:numId w:val="8"/>
        </w:numPr>
      </w:pPr>
      <w:r>
        <w:t>This Call-Off Contract is conditional upon the provision of a Guarantee to the Buyer from the guarantor in respect of the Supplier.]</w:t>
      </w:r>
    </w:p>
    <w:p w14:paraId="7C3577AD" w14:textId="77777777" w:rsidR="00C42A2F" w:rsidRDefault="00F95AEB">
      <w:pPr>
        <w:spacing w:before="240" w:after="240"/>
        <w:rPr>
          <w:sz w:val="20"/>
          <w:szCs w:val="20"/>
        </w:rPr>
      </w:pPr>
      <w:r>
        <w:rPr>
          <w:sz w:val="20"/>
          <w:szCs w:val="20"/>
        </w:rPr>
        <w:t xml:space="preserve"> </w:t>
      </w:r>
    </w:p>
    <w:p w14:paraId="2A3D1ED6" w14:textId="77777777" w:rsidR="00C42A2F" w:rsidRDefault="00C42A2F">
      <w:pPr>
        <w:pageBreakBefore/>
        <w:rPr>
          <w:sz w:val="20"/>
          <w:szCs w:val="20"/>
        </w:rPr>
      </w:pPr>
    </w:p>
    <w:p w14:paraId="05D4BC4E" w14:textId="77777777" w:rsidR="00C42A2F" w:rsidRDefault="00C42A2F">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C42A2F" w14:paraId="4837C1ED"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8B787" w14:textId="77777777" w:rsidR="00C42A2F" w:rsidRDefault="00F95AEB">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5A2E9" w14:textId="77777777" w:rsidR="00C42A2F" w:rsidRDefault="00F95AEB">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C42A2F" w14:paraId="3B4863EE"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6F8D" w14:textId="77777777" w:rsidR="00C42A2F" w:rsidRDefault="00F95AEB">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F2E85" w14:textId="77777777" w:rsidR="00C42A2F" w:rsidRDefault="00F95AEB">
            <w:pPr>
              <w:spacing w:before="240" w:after="240"/>
            </w:pPr>
            <w:r>
              <w:rPr>
                <w:sz w:val="20"/>
                <w:szCs w:val="20"/>
              </w:rPr>
              <w:t>[</w:t>
            </w:r>
            <w:r>
              <w:rPr>
                <w:b/>
                <w:sz w:val="20"/>
                <w:szCs w:val="20"/>
              </w:rPr>
              <w:t>Enter Company address</w:t>
            </w:r>
            <w:r>
              <w:rPr>
                <w:sz w:val="20"/>
                <w:szCs w:val="20"/>
              </w:rPr>
              <w:t>]</w:t>
            </w:r>
          </w:p>
        </w:tc>
      </w:tr>
      <w:tr w:rsidR="00C42A2F" w14:paraId="79C94B69"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E8377" w14:textId="77777777" w:rsidR="00C42A2F" w:rsidRDefault="00F95AEB">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65C8D" w14:textId="77777777" w:rsidR="00C42A2F" w:rsidRDefault="00F95AEB">
            <w:pPr>
              <w:spacing w:before="240" w:after="240"/>
            </w:pPr>
            <w:r>
              <w:rPr>
                <w:sz w:val="20"/>
                <w:szCs w:val="20"/>
              </w:rPr>
              <w:t>[</w:t>
            </w:r>
            <w:r>
              <w:rPr>
                <w:b/>
                <w:sz w:val="20"/>
                <w:szCs w:val="20"/>
              </w:rPr>
              <w:t>Enter Account Manager name]</w:t>
            </w:r>
          </w:p>
        </w:tc>
      </w:tr>
      <w:tr w:rsidR="00C42A2F" w14:paraId="00D403F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EF235" w14:textId="77777777" w:rsidR="00C42A2F" w:rsidRDefault="00C42A2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EA6DB" w14:textId="77777777" w:rsidR="00C42A2F" w:rsidRDefault="00F95AEB">
            <w:pPr>
              <w:spacing w:before="240" w:after="240"/>
            </w:pPr>
            <w:r>
              <w:rPr>
                <w:sz w:val="20"/>
                <w:szCs w:val="20"/>
              </w:rPr>
              <w:t>Address: [</w:t>
            </w:r>
            <w:r>
              <w:rPr>
                <w:b/>
                <w:sz w:val="20"/>
                <w:szCs w:val="20"/>
              </w:rPr>
              <w:t>Enter Account Manager address]</w:t>
            </w:r>
          </w:p>
        </w:tc>
      </w:tr>
      <w:tr w:rsidR="00C42A2F" w14:paraId="1D4302A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8DD7D" w14:textId="77777777" w:rsidR="00C42A2F" w:rsidRDefault="00C42A2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5FE8B" w14:textId="77777777" w:rsidR="00C42A2F" w:rsidRDefault="00F95AEB">
            <w:pPr>
              <w:spacing w:before="240" w:after="240"/>
            </w:pPr>
            <w:r>
              <w:rPr>
                <w:sz w:val="20"/>
                <w:szCs w:val="20"/>
              </w:rPr>
              <w:t>Phone: [</w:t>
            </w:r>
            <w:r>
              <w:rPr>
                <w:b/>
                <w:sz w:val="20"/>
                <w:szCs w:val="20"/>
              </w:rPr>
              <w:t>Enter Account Manager phone number]</w:t>
            </w:r>
          </w:p>
        </w:tc>
      </w:tr>
      <w:tr w:rsidR="00C42A2F" w14:paraId="18310803"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96037" w14:textId="77777777" w:rsidR="00C42A2F" w:rsidRDefault="00C42A2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CE383" w14:textId="77777777" w:rsidR="00C42A2F" w:rsidRDefault="00F95AEB">
            <w:pPr>
              <w:spacing w:before="240" w:after="240"/>
            </w:pPr>
            <w:r>
              <w:rPr>
                <w:sz w:val="20"/>
                <w:szCs w:val="20"/>
              </w:rPr>
              <w:t>Email: [</w:t>
            </w:r>
            <w:r>
              <w:rPr>
                <w:b/>
                <w:sz w:val="20"/>
                <w:szCs w:val="20"/>
              </w:rPr>
              <w:t>Enter Account Manager email</w:t>
            </w:r>
            <w:r>
              <w:rPr>
                <w:sz w:val="20"/>
                <w:szCs w:val="20"/>
              </w:rPr>
              <w:t>]</w:t>
            </w:r>
          </w:p>
        </w:tc>
      </w:tr>
      <w:tr w:rsidR="00C42A2F" w14:paraId="29528C0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D1277" w14:textId="77777777" w:rsidR="00C42A2F" w:rsidRDefault="00C42A2F">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8A1BA0" w14:textId="77777777" w:rsidR="00C42A2F" w:rsidRDefault="00F95AEB">
            <w:pPr>
              <w:spacing w:before="240" w:after="240"/>
            </w:pPr>
            <w:r>
              <w:rPr>
                <w:sz w:val="20"/>
                <w:szCs w:val="20"/>
              </w:rPr>
              <w:t>Fax: [</w:t>
            </w:r>
            <w:r>
              <w:rPr>
                <w:b/>
                <w:sz w:val="20"/>
                <w:szCs w:val="20"/>
              </w:rPr>
              <w:t xml:space="preserve">Enter Account Manager fax </w:t>
            </w:r>
            <w:r>
              <w:rPr>
                <w:sz w:val="20"/>
                <w:szCs w:val="20"/>
              </w:rPr>
              <w:t>if applicable]</w:t>
            </w:r>
          </w:p>
        </w:tc>
      </w:tr>
    </w:tbl>
    <w:p w14:paraId="5ED316F9" w14:textId="77777777" w:rsidR="00C42A2F" w:rsidRDefault="00F95AEB">
      <w:pPr>
        <w:spacing w:before="60" w:after="240"/>
        <w:rPr>
          <w:sz w:val="20"/>
          <w:szCs w:val="20"/>
        </w:rPr>
      </w:pPr>
      <w:r>
        <w:rPr>
          <w:sz w:val="20"/>
          <w:szCs w:val="20"/>
        </w:rPr>
        <w:t xml:space="preserve"> </w:t>
      </w:r>
    </w:p>
    <w:p w14:paraId="63254943" w14:textId="77777777" w:rsidR="00C42A2F" w:rsidRDefault="00F95AEB">
      <w:r>
        <w:t>In consideration of the Buyer entering into the Call-Off Contract, the Guarantor agrees with the Buyer as follows:</w:t>
      </w:r>
    </w:p>
    <w:p w14:paraId="28788461" w14:textId="77777777" w:rsidR="00C42A2F" w:rsidRDefault="00C42A2F"/>
    <w:p w14:paraId="327B4C70" w14:textId="77777777" w:rsidR="00C42A2F" w:rsidRDefault="00F95AEB">
      <w:pPr>
        <w:pStyle w:val="Heading3"/>
        <w:rPr>
          <w:color w:val="auto"/>
        </w:rPr>
      </w:pPr>
      <w:r>
        <w:rPr>
          <w:color w:val="auto"/>
        </w:rPr>
        <w:t>Definitions and interpretation</w:t>
      </w:r>
    </w:p>
    <w:p w14:paraId="3F303E4D" w14:textId="77777777" w:rsidR="00C42A2F" w:rsidRDefault="00F95AEB">
      <w:r>
        <w:t>In this Deed of Guarantee, unless defined elsewhere in this Deed of Guarantee or the context requires otherwise, defined terms will have the same meaning as they have for the purposes of the Call-Off Contract.</w:t>
      </w:r>
    </w:p>
    <w:p w14:paraId="38D2F31B" w14:textId="77777777" w:rsidR="00C42A2F" w:rsidRDefault="00C42A2F"/>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C42A2F" w14:paraId="485D25CE"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51234" w14:textId="77777777" w:rsidR="00C42A2F" w:rsidRDefault="00F95AEB">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7FBA2" w14:textId="77777777" w:rsidR="00C42A2F" w:rsidRDefault="00F95AEB">
            <w:pPr>
              <w:spacing w:before="240" w:after="240"/>
              <w:jc w:val="center"/>
              <w:rPr>
                <w:b/>
                <w:sz w:val="20"/>
                <w:szCs w:val="20"/>
              </w:rPr>
            </w:pPr>
            <w:r>
              <w:rPr>
                <w:b/>
                <w:sz w:val="20"/>
                <w:szCs w:val="20"/>
              </w:rPr>
              <w:t>Meaning</w:t>
            </w:r>
          </w:p>
        </w:tc>
      </w:tr>
      <w:tr w:rsidR="00C42A2F" w14:paraId="6D81F0B5"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03344" w14:textId="77777777" w:rsidR="00C42A2F" w:rsidRDefault="00F95AEB">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293B92F8" w14:textId="77777777" w:rsidR="00C42A2F" w:rsidRDefault="00F95AEB">
            <w:pPr>
              <w:spacing w:before="240" w:after="240"/>
              <w:rPr>
                <w:sz w:val="20"/>
                <w:szCs w:val="20"/>
              </w:rPr>
            </w:pPr>
            <w:r>
              <w:rPr>
                <w:sz w:val="20"/>
                <w:szCs w:val="20"/>
              </w:rPr>
              <w:t>Means [the Guaranteed Agreement] made between the Buyer and the Supplier on [insert date].</w:t>
            </w:r>
          </w:p>
        </w:tc>
      </w:tr>
      <w:tr w:rsidR="00C42A2F" w14:paraId="3E550A31"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C4DEF" w14:textId="77777777" w:rsidR="00C42A2F" w:rsidRDefault="00F95AEB">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6469F2A" w14:textId="77777777" w:rsidR="00C42A2F" w:rsidRDefault="00F95AEB">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C42A2F" w14:paraId="3866D859"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4BDE9" w14:textId="77777777" w:rsidR="00C42A2F" w:rsidRDefault="00F95AEB">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1CA671C2" w14:textId="77777777" w:rsidR="00C42A2F" w:rsidRDefault="00F95AEB">
            <w:pPr>
              <w:spacing w:before="240" w:after="240"/>
              <w:rPr>
                <w:sz w:val="20"/>
                <w:szCs w:val="20"/>
              </w:rPr>
            </w:pPr>
            <w:r>
              <w:rPr>
                <w:sz w:val="20"/>
                <w:szCs w:val="20"/>
              </w:rPr>
              <w:t>Means the deed of guarantee described in the Order Form (Parent Company Guarantee).</w:t>
            </w:r>
          </w:p>
        </w:tc>
      </w:tr>
    </w:tbl>
    <w:p w14:paraId="5C86A300" w14:textId="77777777" w:rsidR="00C42A2F" w:rsidRDefault="00F95AEB">
      <w:pPr>
        <w:spacing w:before="240" w:after="240"/>
        <w:rPr>
          <w:sz w:val="20"/>
          <w:szCs w:val="20"/>
        </w:rPr>
      </w:pPr>
      <w:r>
        <w:rPr>
          <w:sz w:val="20"/>
          <w:szCs w:val="20"/>
        </w:rPr>
        <w:t xml:space="preserve"> </w:t>
      </w:r>
    </w:p>
    <w:p w14:paraId="34281A95" w14:textId="77777777" w:rsidR="00C42A2F" w:rsidRDefault="00F95AEB">
      <w:r>
        <w:t>References to this Deed of Guarantee and any provisions of this Deed of Guarantee or to any other document or agreement (including to the Call-Off Contract) apply now, and as amended, varied, restated, supplemented, substituted or novated in the future.</w:t>
      </w:r>
    </w:p>
    <w:p w14:paraId="019088F8" w14:textId="77777777" w:rsidR="00C42A2F" w:rsidRDefault="00C42A2F"/>
    <w:p w14:paraId="20E34679" w14:textId="77777777" w:rsidR="00C42A2F" w:rsidRDefault="00F95AEB">
      <w:r>
        <w:t>Unless the context otherwise requires, words importing the singular are to include the plural and vice versa.</w:t>
      </w:r>
    </w:p>
    <w:p w14:paraId="4A134229" w14:textId="77777777" w:rsidR="00C42A2F" w:rsidRDefault="00C42A2F"/>
    <w:p w14:paraId="5FDDF8B2" w14:textId="77777777" w:rsidR="00C42A2F" w:rsidRDefault="00F95AEB">
      <w:r>
        <w:t>References to a person are to be construed to include that person's assignees or transferees or successors in title, whether direct or indirect.</w:t>
      </w:r>
    </w:p>
    <w:p w14:paraId="619AA612" w14:textId="77777777" w:rsidR="00C42A2F" w:rsidRDefault="00C42A2F"/>
    <w:p w14:paraId="04E1DF7A" w14:textId="77777777" w:rsidR="00C42A2F" w:rsidRDefault="00F95AEB">
      <w:r>
        <w:t>The words ‘other’ and ‘otherwise’ are not to be construed as confining the meaning of any following words to the class of thing previously stated if a wider construction is possible.</w:t>
      </w:r>
    </w:p>
    <w:p w14:paraId="6847041D" w14:textId="77777777" w:rsidR="00C42A2F" w:rsidRDefault="00C42A2F"/>
    <w:p w14:paraId="0775C09A" w14:textId="77777777" w:rsidR="00C42A2F" w:rsidRDefault="00F95AEB">
      <w:r>
        <w:t>Unless the context otherwise requires:</w:t>
      </w:r>
    </w:p>
    <w:p w14:paraId="4B6A9548" w14:textId="77777777" w:rsidR="00C42A2F" w:rsidRDefault="00C42A2F"/>
    <w:p w14:paraId="52EDD3FB" w14:textId="77777777" w:rsidR="00C42A2F" w:rsidRDefault="00F95AEB">
      <w:pPr>
        <w:numPr>
          <w:ilvl w:val="0"/>
          <w:numId w:val="9"/>
        </w:numPr>
      </w:pPr>
      <w:r>
        <w:t>reference to a gender includes the other gender and the neuter</w:t>
      </w:r>
    </w:p>
    <w:p w14:paraId="08EA2272" w14:textId="77777777" w:rsidR="00C42A2F" w:rsidRDefault="00F95AEB">
      <w:pPr>
        <w:numPr>
          <w:ilvl w:val="0"/>
          <w:numId w:val="9"/>
        </w:numPr>
      </w:pPr>
      <w:r>
        <w:t>references to an Act of Parliament, statutory provision or statutory instrument also apply if amended, extended or re-enacted from time to time</w:t>
      </w:r>
    </w:p>
    <w:p w14:paraId="19383639" w14:textId="77777777" w:rsidR="00C42A2F" w:rsidRDefault="00F95AEB">
      <w:pPr>
        <w:numPr>
          <w:ilvl w:val="0"/>
          <w:numId w:val="9"/>
        </w:numPr>
      </w:pPr>
      <w:r>
        <w:t>any phrase introduced by the words ‘including’, ‘includes’, ‘in particular’, ‘for example’ or similar, will be construed as illustrative and without limitation to the generality of the related general words</w:t>
      </w:r>
    </w:p>
    <w:p w14:paraId="1C84F523" w14:textId="77777777" w:rsidR="00C42A2F" w:rsidRDefault="00C42A2F">
      <w:pPr>
        <w:ind w:left="720"/>
      </w:pPr>
    </w:p>
    <w:p w14:paraId="33BCFDAE" w14:textId="77777777" w:rsidR="00C42A2F" w:rsidRDefault="00F95AEB">
      <w:r>
        <w:t>References to Clauses and Schedules are, unless otherwise provided, references to Clauses of and Schedules to this Deed of Guarantee.</w:t>
      </w:r>
    </w:p>
    <w:p w14:paraId="745CDE5D" w14:textId="77777777" w:rsidR="00C42A2F" w:rsidRDefault="00C42A2F"/>
    <w:p w14:paraId="29CB940A" w14:textId="77777777" w:rsidR="00C42A2F" w:rsidRDefault="00F95AEB">
      <w:r>
        <w:t>References to liability are to include any liability whether actual, contingent, present or future.</w:t>
      </w:r>
    </w:p>
    <w:p w14:paraId="01FB2006" w14:textId="77777777" w:rsidR="00C42A2F" w:rsidRDefault="00C42A2F"/>
    <w:p w14:paraId="1A08383C" w14:textId="77777777" w:rsidR="00C42A2F" w:rsidRDefault="00F95AEB">
      <w:pPr>
        <w:pStyle w:val="Heading3"/>
        <w:rPr>
          <w:color w:val="auto"/>
        </w:rPr>
      </w:pPr>
      <w:r>
        <w:rPr>
          <w:color w:val="auto"/>
        </w:rPr>
        <w:lastRenderedPageBreak/>
        <w:t>Guarantee and indemnity</w:t>
      </w:r>
    </w:p>
    <w:p w14:paraId="4862162A" w14:textId="77777777" w:rsidR="00C42A2F" w:rsidRDefault="00F95AEB">
      <w:r>
        <w:t>The Guarantor irrevocably and unconditionally guarantees that the Supplier duly performs all of the guaranteed obligations due by the Supplier to the Buyer.</w:t>
      </w:r>
    </w:p>
    <w:p w14:paraId="75F914DC" w14:textId="77777777" w:rsidR="00C42A2F" w:rsidRDefault="00C42A2F"/>
    <w:p w14:paraId="6FA22053" w14:textId="77777777" w:rsidR="00C42A2F" w:rsidRDefault="00F95AEB">
      <w:r>
        <w:t>If at any time the Supplier will fail to perform any of the guaranteed obligations, the Guarantor irrevocably and unconditionally undertakes to the Buyer it will, at the cost of the Guarantor:</w:t>
      </w:r>
    </w:p>
    <w:p w14:paraId="39BEF947" w14:textId="77777777" w:rsidR="00C42A2F" w:rsidRDefault="00C42A2F"/>
    <w:p w14:paraId="6E6DECA3" w14:textId="77777777" w:rsidR="00C42A2F" w:rsidRDefault="00F95AEB">
      <w:pPr>
        <w:numPr>
          <w:ilvl w:val="0"/>
          <w:numId w:val="10"/>
        </w:numPr>
      </w:pPr>
      <w:r>
        <w:t>fully perform or buy performance of the guaranteed obligations to the Buyer</w:t>
      </w:r>
    </w:p>
    <w:p w14:paraId="0A1C0CE0" w14:textId="77777777" w:rsidR="00C42A2F" w:rsidRDefault="00C42A2F">
      <w:pPr>
        <w:ind w:left="720"/>
      </w:pPr>
    </w:p>
    <w:p w14:paraId="712690F7" w14:textId="77777777" w:rsidR="00C42A2F" w:rsidRDefault="00F95AEB">
      <w:pPr>
        <w:numPr>
          <w:ilvl w:val="0"/>
          <w:numId w:val="10"/>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6F943848" w14:textId="77777777" w:rsidR="00C42A2F" w:rsidRDefault="00C42A2F"/>
    <w:p w14:paraId="2440195F" w14:textId="77777777" w:rsidR="00C42A2F" w:rsidRDefault="00F95AEB">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A1A04B0" w14:textId="77777777" w:rsidR="00C42A2F" w:rsidRDefault="00C42A2F"/>
    <w:p w14:paraId="6332B019" w14:textId="77777777" w:rsidR="00C42A2F" w:rsidRDefault="00F95AEB">
      <w:pPr>
        <w:pStyle w:val="Heading3"/>
        <w:rPr>
          <w:color w:val="auto"/>
        </w:rPr>
      </w:pPr>
      <w:r>
        <w:rPr>
          <w:color w:val="auto"/>
        </w:rPr>
        <w:t>Obligation to enter into a new contract</w:t>
      </w:r>
    </w:p>
    <w:p w14:paraId="2A9A98F5" w14:textId="77777777" w:rsidR="00C42A2F" w:rsidRDefault="00F95AEB">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7EABBBC" w14:textId="77777777" w:rsidR="00C42A2F" w:rsidRDefault="00C42A2F"/>
    <w:p w14:paraId="5330CEC6" w14:textId="77777777" w:rsidR="00C42A2F" w:rsidRDefault="00F95AEB">
      <w:pPr>
        <w:pStyle w:val="Heading3"/>
        <w:rPr>
          <w:color w:val="auto"/>
        </w:rPr>
      </w:pPr>
      <w:r>
        <w:rPr>
          <w:color w:val="auto"/>
        </w:rPr>
        <w:t>Demands and notices</w:t>
      </w:r>
    </w:p>
    <w:p w14:paraId="1279539B" w14:textId="77777777" w:rsidR="00C42A2F" w:rsidRDefault="00F95AEB">
      <w:r>
        <w:t>Any demand or notice served by the Buyer on the Guarantor under this Deed of Guarantee will be in writing, addressed to:</w:t>
      </w:r>
    </w:p>
    <w:p w14:paraId="53891455" w14:textId="77777777" w:rsidR="00C42A2F" w:rsidRDefault="00C42A2F"/>
    <w:p w14:paraId="4CDDF578" w14:textId="77777777" w:rsidR="00C42A2F" w:rsidRDefault="00F95AEB">
      <w:r>
        <w:t>[</w:t>
      </w:r>
      <w:r>
        <w:rPr>
          <w:b/>
        </w:rPr>
        <w:t>Enter Address of the Guarantor in England and Wales</w:t>
      </w:r>
      <w:r>
        <w:t>]</w:t>
      </w:r>
    </w:p>
    <w:p w14:paraId="7A1EC858" w14:textId="77777777" w:rsidR="00C42A2F" w:rsidRDefault="00C42A2F"/>
    <w:p w14:paraId="09F8CA50" w14:textId="77777777" w:rsidR="00C42A2F" w:rsidRDefault="00F95AEB">
      <w:r>
        <w:t>[</w:t>
      </w:r>
      <w:r>
        <w:rPr>
          <w:b/>
        </w:rPr>
        <w:t>Enter Email address of the Guarantor representative</w:t>
      </w:r>
      <w:r>
        <w:t>]</w:t>
      </w:r>
    </w:p>
    <w:p w14:paraId="287619BC" w14:textId="77777777" w:rsidR="00C42A2F" w:rsidRDefault="00C42A2F"/>
    <w:p w14:paraId="55C5FD63" w14:textId="77777777" w:rsidR="00C42A2F" w:rsidRDefault="00F95AEB">
      <w:r>
        <w:t>For the Attention of [</w:t>
      </w:r>
      <w:r>
        <w:rPr>
          <w:b/>
        </w:rPr>
        <w:t>insert details</w:t>
      </w:r>
      <w:r>
        <w:t>]</w:t>
      </w:r>
    </w:p>
    <w:p w14:paraId="2796B2BB" w14:textId="77777777" w:rsidR="00C42A2F" w:rsidRDefault="00C42A2F"/>
    <w:p w14:paraId="5B537BC2" w14:textId="77777777" w:rsidR="00C42A2F" w:rsidRDefault="00F95AEB">
      <w:r>
        <w:t>or such other address in England and Wales as the Guarantor has notified the Buyer in writing as being an address for the receipt of such demands or notices.</w:t>
      </w:r>
    </w:p>
    <w:p w14:paraId="2CBFBAC9" w14:textId="77777777" w:rsidR="00C42A2F" w:rsidRDefault="00C42A2F"/>
    <w:p w14:paraId="526D8DC8" w14:textId="77777777" w:rsidR="00C42A2F" w:rsidRDefault="00F95AEB">
      <w:r>
        <w:t>Any notice or demand served on the Guarantor or the Buyer under this Deed of Guarantee will be deemed to have been served if:</w:t>
      </w:r>
    </w:p>
    <w:p w14:paraId="4FE5068D" w14:textId="77777777" w:rsidR="00C42A2F" w:rsidRDefault="00C42A2F"/>
    <w:p w14:paraId="20392159" w14:textId="77777777" w:rsidR="00C42A2F" w:rsidRDefault="00C42A2F"/>
    <w:p w14:paraId="4AC109CE" w14:textId="77777777" w:rsidR="00C42A2F" w:rsidRDefault="00F95AEB">
      <w:pPr>
        <w:numPr>
          <w:ilvl w:val="0"/>
          <w:numId w:val="11"/>
        </w:numPr>
      </w:pPr>
      <w:r>
        <w:t>delivered by hand, at the time of delivery</w:t>
      </w:r>
    </w:p>
    <w:p w14:paraId="6AA1FFB2" w14:textId="77777777" w:rsidR="00C42A2F" w:rsidRDefault="00F95AEB">
      <w:pPr>
        <w:numPr>
          <w:ilvl w:val="0"/>
          <w:numId w:val="11"/>
        </w:numPr>
      </w:pPr>
      <w:r>
        <w:lastRenderedPageBreak/>
        <w:t>posted, at 10am on the second Working Day after it was put into the post</w:t>
      </w:r>
    </w:p>
    <w:p w14:paraId="63DB4407" w14:textId="77777777" w:rsidR="00C42A2F" w:rsidRDefault="00F95AEB">
      <w:pPr>
        <w:numPr>
          <w:ilvl w:val="0"/>
          <w:numId w:val="11"/>
        </w:numPr>
      </w:pPr>
      <w:r>
        <w:t>sent by email, at the time of despatch, if despatched before 5pm on any Working Day, and in any other case at 10am on the next Working Day</w:t>
      </w:r>
    </w:p>
    <w:p w14:paraId="6DCD9DC0" w14:textId="77777777" w:rsidR="00C42A2F" w:rsidRDefault="00C42A2F"/>
    <w:p w14:paraId="0429CD75" w14:textId="77777777" w:rsidR="00C42A2F" w:rsidRDefault="00F95AEB">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2BBBAF9" w14:textId="77777777" w:rsidR="00C42A2F" w:rsidRDefault="00C42A2F"/>
    <w:p w14:paraId="0700C883" w14:textId="77777777" w:rsidR="00C42A2F" w:rsidRDefault="00F95AEB">
      <w:r>
        <w:t>Any notice purported to be served on the Buyer under this Deed of Guarantee will only be valid when received in writing by the Buyer.</w:t>
      </w:r>
    </w:p>
    <w:p w14:paraId="44190C34" w14:textId="77777777" w:rsidR="00C42A2F" w:rsidRDefault="00C42A2F"/>
    <w:p w14:paraId="0FF5ECBA" w14:textId="77777777" w:rsidR="00C42A2F" w:rsidRDefault="00F95AEB">
      <w:pPr>
        <w:spacing w:after="200"/>
      </w:pPr>
      <w:r>
        <w:t>Beneficiary’s protections</w:t>
      </w:r>
    </w:p>
    <w:p w14:paraId="68875A22" w14:textId="77777777" w:rsidR="00C42A2F" w:rsidRDefault="00F95AEB">
      <w:r>
        <w:t>The Guarantor will not be discharged or released from this Deed of Guarantee by:</w:t>
      </w:r>
    </w:p>
    <w:p w14:paraId="2B99BDE4" w14:textId="77777777" w:rsidR="00C42A2F" w:rsidRDefault="00C42A2F"/>
    <w:p w14:paraId="4416B11D" w14:textId="77777777" w:rsidR="00C42A2F" w:rsidRDefault="00F95AEB">
      <w:pPr>
        <w:numPr>
          <w:ilvl w:val="0"/>
          <w:numId w:val="12"/>
        </w:numPr>
      </w:pPr>
      <w:r>
        <w:t>any arrangement made between the Supplier and the Buyer (whether or not such arrangement is made with the assent of the Guarantor)</w:t>
      </w:r>
    </w:p>
    <w:p w14:paraId="359584D8" w14:textId="77777777" w:rsidR="00C42A2F" w:rsidRDefault="00F95AEB">
      <w:pPr>
        <w:numPr>
          <w:ilvl w:val="0"/>
          <w:numId w:val="12"/>
        </w:numPr>
      </w:pPr>
      <w:r>
        <w:t>any amendment to or termination of the Call-Off Contract</w:t>
      </w:r>
    </w:p>
    <w:p w14:paraId="44162E1B" w14:textId="77777777" w:rsidR="00C42A2F" w:rsidRDefault="00F95AEB">
      <w:pPr>
        <w:numPr>
          <w:ilvl w:val="0"/>
          <w:numId w:val="12"/>
        </w:numPr>
      </w:pPr>
      <w:r>
        <w:t>any forbearance or indulgence as to payment, time, performance or otherwise granted by the Buyer (whether or not such amendment, termination, forbearance or indulgence is made with the assent of the Guarantor)</w:t>
      </w:r>
    </w:p>
    <w:p w14:paraId="21F3A145" w14:textId="77777777" w:rsidR="00C42A2F" w:rsidRDefault="00F95AEB">
      <w:pPr>
        <w:numPr>
          <w:ilvl w:val="0"/>
          <w:numId w:val="12"/>
        </w:numPr>
      </w:pPr>
      <w:r>
        <w:t>the Buyer doing (or omitting to do) anything which, but for this provision, might exonerate the Guarantor</w:t>
      </w:r>
    </w:p>
    <w:p w14:paraId="1A7E9748" w14:textId="77777777" w:rsidR="00C42A2F" w:rsidRDefault="00C42A2F"/>
    <w:p w14:paraId="057E5603" w14:textId="77777777" w:rsidR="00C42A2F" w:rsidRDefault="00F95AEB">
      <w:r>
        <w:t>This Deed of Guarantee will be a continuing security for the Guaranteed Obligations and accordingly:</w:t>
      </w:r>
    </w:p>
    <w:p w14:paraId="5AB6750C" w14:textId="77777777" w:rsidR="00C42A2F" w:rsidRDefault="00C42A2F"/>
    <w:p w14:paraId="24B543E6" w14:textId="77777777" w:rsidR="00C42A2F" w:rsidRDefault="00F95AEB">
      <w:pPr>
        <w:numPr>
          <w:ilvl w:val="0"/>
          <w:numId w:val="13"/>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8FA8FAB" w14:textId="77777777" w:rsidR="00C42A2F" w:rsidRDefault="00F95AEB">
      <w:pPr>
        <w:numPr>
          <w:ilvl w:val="0"/>
          <w:numId w:val="13"/>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F66670B" w14:textId="77777777" w:rsidR="00C42A2F" w:rsidRDefault="00F95AEB">
      <w:pPr>
        <w:numPr>
          <w:ilvl w:val="0"/>
          <w:numId w:val="13"/>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68BD542" w14:textId="77777777" w:rsidR="00C42A2F" w:rsidRDefault="00F95AEB">
      <w:pPr>
        <w:numPr>
          <w:ilvl w:val="0"/>
          <w:numId w:val="13"/>
        </w:numPr>
      </w:pPr>
      <w:r>
        <w:t>the rights of the Buyer against the Guarantor under this Deed of Guarantee are in addition to, will not be affected by and will not prejudice, any other security, guarantee, indemnity or other rights or remedies available to the Buyer</w:t>
      </w:r>
    </w:p>
    <w:p w14:paraId="2D810AA9" w14:textId="77777777" w:rsidR="00C42A2F" w:rsidRDefault="00C42A2F"/>
    <w:p w14:paraId="4A82CC63" w14:textId="77777777" w:rsidR="00C42A2F" w:rsidRDefault="00F95AEB">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16E7C763" w14:textId="77777777" w:rsidR="00C42A2F" w:rsidRDefault="00C42A2F"/>
    <w:p w14:paraId="54D8D723" w14:textId="77777777" w:rsidR="00C42A2F" w:rsidRDefault="00F95AEB">
      <w:r>
        <w:t>The Buyer will not be obliged before taking steps to enforce this Deed of Guarantee against the Guarantor to:</w:t>
      </w:r>
    </w:p>
    <w:p w14:paraId="1DC24012" w14:textId="77777777" w:rsidR="00C42A2F" w:rsidRDefault="00C42A2F"/>
    <w:p w14:paraId="4020AAA9" w14:textId="77777777" w:rsidR="00C42A2F" w:rsidRDefault="00F95AEB">
      <w:pPr>
        <w:numPr>
          <w:ilvl w:val="0"/>
          <w:numId w:val="14"/>
        </w:numPr>
      </w:pPr>
      <w:r>
        <w:t>obtain judgment against the Supplier or the Guarantor or any third party in any court</w:t>
      </w:r>
    </w:p>
    <w:p w14:paraId="403FF11B" w14:textId="77777777" w:rsidR="00C42A2F" w:rsidRDefault="00F95AEB">
      <w:pPr>
        <w:numPr>
          <w:ilvl w:val="0"/>
          <w:numId w:val="14"/>
        </w:numPr>
      </w:pPr>
      <w:r>
        <w:t>make or file any claim in a bankruptcy or liquidation of the Supplier or any third party</w:t>
      </w:r>
    </w:p>
    <w:p w14:paraId="70117F3C" w14:textId="77777777" w:rsidR="00C42A2F" w:rsidRDefault="00F95AEB">
      <w:pPr>
        <w:numPr>
          <w:ilvl w:val="0"/>
          <w:numId w:val="14"/>
        </w:numPr>
      </w:pPr>
      <w:r>
        <w:t>take any action against the Supplier or the Guarantor or any third party</w:t>
      </w:r>
    </w:p>
    <w:p w14:paraId="6A4B063F" w14:textId="77777777" w:rsidR="00C42A2F" w:rsidRDefault="00F95AEB">
      <w:pPr>
        <w:numPr>
          <w:ilvl w:val="0"/>
          <w:numId w:val="14"/>
        </w:numPr>
      </w:pPr>
      <w:r>
        <w:t>resort to any other security or guarantee or other means of payment</w:t>
      </w:r>
    </w:p>
    <w:p w14:paraId="5B3B9CFD" w14:textId="77777777" w:rsidR="00C42A2F" w:rsidRDefault="00C42A2F"/>
    <w:p w14:paraId="19028AA7" w14:textId="77777777" w:rsidR="00C42A2F" w:rsidRDefault="00F95AEB">
      <w:r>
        <w:t>No action (or inaction) by the Buyer relating to any such security, guarantee or other means of payment will prejudice or affect the liability of the Guarantor.</w:t>
      </w:r>
    </w:p>
    <w:p w14:paraId="118DDBFF" w14:textId="77777777" w:rsidR="00C42A2F" w:rsidRDefault="00C42A2F"/>
    <w:p w14:paraId="0A3D8960" w14:textId="77777777" w:rsidR="00C42A2F" w:rsidRDefault="00F95AEB">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75CBE324" w14:textId="77777777" w:rsidR="00C42A2F" w:rsidRDefault="00C42A2F"/>
    <w:p w14:paraId="29D5CFEB" w14:textId="77777777" w:rsidR="00C42A2F" w:rsidRDefault="00F95AEB">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A963D52" w14:textId="77777777" w:rsidR="00C42A2F" w:rsidRDefault="00C42A2F"/>
    <w:p w14:paraId="40BB2930" w14:textId="77777777" w:rsidR="00C42A2F" w:rsidRDefault="00F95AEB">
      <w:pPr>
        <w:pStyle w:val="Heading3"/>
        <w:rPr>
          <w:color w:val="auto"/>
        </w:rPr>
      </w:pPr>
      <w:r>
        <w:rPr>
          <w:color w:val="auto"/>
        </w:rPr>
        <w:t>Representations and warranties</w:t>
      </w:r>
    </w:p>
    <w:p w14:paraId="6727EB54" w14:textId="77777777" w:rsidR="00C42A2F" w:rsidRDefault="00F95AEB">
      <w:r>
        <w:t>The Guarantor hereby represents and warrants to the Buyer that:</w:t>
      </w:r>
    </w:p>
    <w:p w14:paraId="017BEE01" w14:textId="77777777" w:rsidR="00C42A2F" w:rsidRDefault="00C42A2F">
      <w:pPr>
        <w:ind w:left="720"/>
      </w:pPr>
    </w:p>
    <w:p w14:paraId="0A6652D7" w14:textId="77777777" w:rsidR="00C42A2F" w:rsidRDefault="00F95AEB">
      <w:pPr>
        <w:numPr>
          <w:ilvl w:val="0"/>
          <w:numId w:val="15"/>
        </w:numPr>
      </w:pPr>
      <w:r>
        <w:t>the Guarantor is duly incorporated and is a validly existing company under the Laws of its place of incorporation</w:t>
      </w:r>
    </w:p>
    <w:p w14:paraId="1284B79C" w14:textId="77777777" w:rsidR="00C42A2F" w:rsidRDefault="00F95AEB">
      <w:pPr>
        <w:numPr>
          <w:ilvl w:val="0"/>
          <w:numId w:val="15"/>
        </w:numPr>
      </w:pPr>
      <w:r>
        <w:t>has the capacity to sue or be sued in its own name</w:t>
      </w:r>
    </w:p>
    <w:p w14:paraId="08848ED0" w14:textId="77777777" w:rsidR="00C42A2F" w:rsidRDefault="00F95AEB">
      <w:pPr>
        <w:numPr>
          <w:ilvl w:val="0"/>
          <w:numId w:val="15"/>
        </w:numPr>
      </w:pPr>
      <w:r>
        <w:t>the Guarantor has power to carry on its business as now being conducted and to own its Property and other assets</w:t>
      </w:r>
    </w:p>
    <w:p w14:paraId="6067870F" w14:textId="77777777" w:rsidR="00C42A2F" w:rsidRDefault="00F95AEB">
      <w:pPr>
        <w:numPr>
          <w:ilvl w:val="0"/>
          <w:numId w:val="15"/>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EB52333" w14:textId="77777777" w:rsidR="00C42A2F" w:rsidRDefault="00F95AEB">
      <w:pPr>
        <w:numPr>
          <w:ilvl w:val="0"/>
          <w:numId w:val="15"/>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6144E79" w14:textId="77777777" w:rsidR="00C42A2F" w:rsidRDefault="00F95AEB">
      <w:pPr>
        <w:numPr>
          <w:ilvl w:val="1"/>
          <w:numId w:val="15"/>
        </w:numPr>
      </w:pPr>
      <w:r>
        <w:t>the Guarantor's memorandum and articles of association or other equivalent constitutional documents, any existing Law, statute, rule or Regulation or any judgment, decree or permit to which the Guarantor is subject</w:t>
      </w:r>
    </w:p>
    <w:p w14:paraId="54131DA5" w14:textId="77777777" w:rsidR="00C42A2F" w:rsidRDefault="00F95AEB">
      <w:pPr>
        <w:numPr>
          <w:ilvl w:val="1"/>
          <w:numId w:val="15"/>
        </w:numPr>
      </w:pPr>
      <w:r>
        <w:t>the terms of any agreement or other document to which the Guarantor is a party or which is binding upon it or any of its assets</w:t>
      </w:r>
    </w:p>
    <w:p w14:paraId="7C652ACA" w14:textId="77777777" w:rsidR="00C42A2F" w:rsidRDefault="00F95AEB">
      <w:pPr>
        <w:numPr>
          <w:ilvl w:val="1"/>
          <w:numId w:val="15"/>
        </w:numPr>
      </w:pPr>
      <w:r>
        <w:t>all governmental and other authorisations, approvals, licences and consents, required or desirable</w:t>
      </w:r>
    </w:p>
    <w:p w14:paraId="50277E25" w14:textId="77777777" w:rsidR="00C42A2F" w:rsidRDefault="00C42A2F">
      <w:pPr>
        <w:ind w:left="1440"/>
      </w:pPr>
    </w:p>
    <w:p w14:paraId="161F2789" w14:textId="77777777" w:rsidR="00C42A2F" w:rsidRDefault="00F95AEB">
      <w:r>
        <w:lastRenderedPageBreak/>
        <w:t>This Deed of Guarantee is the legal valid and binding obligation of the Guarantor and is enforceable against the Guarantor in accordance with its terms.</w:t>
      </w:r>
    </w:p>
    <w:p w14:paraId="443C814B" w14:textId="77777777" w:rsidR="00C42A2F" w:rsidRDefault="00C42A2F">
      <w:pPr>
        <w:spacing w:after="200"/>
        <w:rPr>
          <w:b/>
        </w:rPr>
      </w:pPr>
    </w:p>
    <w:p w14:paraId="603901DF" w14:textId="77777777" w:rsidR="00C42A2F" w:rsidRDefault="00F95AEB">
      <w:pPr>
        <w:pStyle w:val="Heading3"/>
        <w:rPr>
          <w:color w:val="auto"/>
        </w:rPr>
      </w:pPr>
      <w:r>
        <w:rPr>
          <w:color w:val="auto"/>
        </w:rPr>
        <w:t>Payments and set-off</w:t>
      </w:r>
    </w:p>
    <w:p w14:paraId="0609A9DF" w14:textId="77777777" w:rsidR="00C42A2F" w:rsidRDefault="00F95AEB">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3BC68C08" w14:textId="77777777" w:rsidR="00C42A2F" w:rsidRDefault="00C42A2F"/>
    <w:p w14:paraId="4AF6D557" w14:textId="77777777" w:rsidR="00C42A2F" w:rsidRDefault="00F95AEB">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A633A8D" w14:textId="77777777" w:rsidR="00C42A2F" w:rsidRDefault="00C42A2F"/>
    <w:p w14:paraId="4BCA2C28" w14:textId="77777777" w:rsidR="00C42A2F" w:rsidRDefault="00F95AEB">
      <w:r>
        <w:t>The Guarantor will reimburse the Buyer for all legal and other costs (including VAT) incurred by the Buyer in connection with the enforcement of this Deed of Guarantee.</w:t>
      </w:r>
    </w:p>
    <w:p w14:paraId="260CDAF7" w14:textId="77777777" w:rsidR="00C42A2F" w:rsidRDefault="00C42A2F"/>
    <w:p w14:paraId="563906CD" w14:textId="77777777" w:rsidR="00C42A2F" w:rsidRDefault="00F95AEB">
      <w:pPr>
        <w:pStyle w:val="Heading3"/>
        <w:rPr>
          <w:color w:val="auto"/>
        </w:rPr>
      </w:pPr>
      <w:r>
        <w:rPr>
          <w:color w:val="auto"/>
        </w:rPr>
        <w:t>Guarantor’s acknowledgement</w:t>
      </w:r>
    </w:p>
    <w:p w14:paraId="64C6D4D7" w14:textId="77777777" w:rsidR="00C42A2F" w:rsidRDefault="00F95AEB">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AE02B4D" w14:textId="77777777" w:rsidR="00C42A2F" w:rsidRDefault="00C42A2F"/>
    <w:p w14:paraId="44E9F1BA" w14:textId="77777777" w:rsidR="00C42A2F" w:rsidRDefault="00F95AEB">
      <w:pPr>
        <w:pStyle w:val="Heading3"/>
        <w:rPr>
          <w:color w:val="auto"/>
        </w:rPr>
      </w:pPr>
      <w:r>
        <w:rPr>
          <w:color w:val="auto"/>
        </w:rPr>
        <w:t>Assignment</w:t>
      </w:r>
    </w:p>
    <w:p w14:paraId="5DEB54B8" w14:textId="77777777" w:rsidR="00C42A2F" w:rsidRDefault="00F95AEB">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81E031E" w14:textId="77777777" w:rsidR="00C42A2F" w:rsidRDefault="00C42A2F"/>
    <w:p w14:paraId="226A5B6F" w14:textId="77777777" w:rsidR="00C42A2F" w:rsidRDefault="00F95AEB">
      <w:r>
        <w:t>The Guarantor may not assign or transfer any of its rights or obligations under this Deed of Guarantee.</w:t>
      </w:r>
    </w:p>
    <w:p w14:paraId="65427A61" w14:textId="77777777" w:rsidR="00C42A2F" w:rsidRDefault="00C42A2F">
      <w:pPr>
        <w:spacing w:after="200"/>
      </w:pPr>
    </w:p>
    <w:p w14:paraId="425DB8E6" w14:textId="77777777" w:rsidR="00C42A2F" w:rsidRDefault="00F95AEB">
      <w:pPr>
        <w:pStyle w:val="Heading3"/>
        <w:rPr>
          <w:color w:val="auto"/>
        </w:rPr>
      </w:pPr>
      <w:r>
        <w:rPr>
          <w:color w:val="auto"/>
        </w:rPr>
        <w:t>Severance</w:t>
      </w:r>
    </w:p>
    <w:p w14:paraId="208B2B58" w14:textId="77777777" w:rsidR="00C42A2F" w:rsidRDefault="00F95AEB">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60A9601" w14:textId="77777777" w:rsidR="00C42A2F" w:rsidRDefault="00C42A2F">
      <w:pPr>
        <w:spacing w:after="200"/>
      </w:pPr>
    </w:p>
    <w:p w14:paraId="2F295F55" w14:textId="77777777" w:rsidR="00C42A2F" w:rsidRDefault="00F95AEB">
      <w:pPr>
        <w:pStyle w:val="Heading3"/>
        <w:rPr>
          <w:color w:val="auto"/>
        </w:rPr>
      </w:pPr>
      <w:r>
        <w:rPr>
          <w:color w:val="auto"/>
        </w:rPr>
        <w:t>Third-party rights</w:t>
      </w:r>
    </w:p>
    <w:p w14:paraId="613B17D8" w14:textId="77777777" w:rsidR="00C42A2F" w:rsidRDefault="00F95AEB">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330E9CC0" w14:textId="77777777" w:rsidR="00C42A2F" w:rsidRDefault="00C42A2F"/>
    <w:p w14:paraId="52A03F13" w14:textId="77777777" w:rsidR="00C42A2F" w:rsidRDefault="00F95AEB">
      <w:pPr>
        <w:pStyle w:val="Heading3"/>
        <w:rPr>
          <w:color w:val="auto"/>
        </w:rPr>
      </w:pPr>
      <w:r>
        <w:rPr>
          <w:color w:val="auto"/>
        </w:rPr>
        <w:t>Governing law</w:t>
      </w:r>
    </w:p>
    <w:p w14:paraId="68A0A71F" w14:textId="77777777" w:rsidR="00C42A2F" w:rsidRDefault="00F95AEB">
      <w:r>
        <w:t>This Deed of Guarantee, and any non-Contractual obligations arising out of or in connection with it, will be governed by and construed in accordance with English Law.</w:t>
      </w:r>
    </w:p>
    <w:p w14:paraId="76384DB0" w14:textId="77777777" w:rsidR="00C42A2F" w:rsidRDefault="00C42A2F"/>
    <w:p w14:paraId="69095BAF" w14:textId="77777777" w:rsidR="00C42A2F" w:rsidRDefault="00F95AEB">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270F476E" w14:textId="77777777" w:rsidR="00C42A2F" w:rsidRDefault="00C42A2F"/>
    <w:p w14:paraId="10340E4C" w14:textId="77777777" w:rsidR="00C42A2F" w:rsidRDefault="00F95AEB">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8152A17" w14:textId="77777777" w:rsidR="00C42A2F" w:rsidRDefault="00C42A2F"/>
    <w:p w14:paraId="1EFC7BD7" w14:textId="77777777" w:rsidR="00C42A2F" w:rsidRDefault="00F95AEB">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727A585" w14:textId="77777777" w:rsidR="00C42A2F" w:rsidRDefault="00C42A2F"/>
    <w:p w14:paraId="2705C4EC" w14:textId="77777777" w:rsidR="00C42A2F" w:rsidRDefault="00F95AEB">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36050E7" w14:textId="77777777" w:rsidR="00C42A2F" w:rsidRDefault="00C42A2F"/>
    <w:p w14:paraId="410C661D" w14:textId="77777777" w:rsidR="00C42A2F" w:rsidRDefault="00F95AEB">
      <w:r>
        <w:t>IN WITNESS whereof the Guarantor has caused this instrument to be executed and delivered as a Deed the day and year first before written.</w:t>
      </w:r>
    </w:p>
    <w:p w14:paraId="13B64938" w14:textId="77777777" w:rsidR="00C42A2F" w:rsidRDefault="00C42A2F"/>
    <w:p w14:paraId="5323A549" w14:textId="77777777" w:rsidR="00C42A2F" w:rsidRDefault="00F95AEB">
      <w:r>
        <w:t>EXECUTED as a DEED by</w:t>
      </w:r>
    </w:p>
    <w:p w14:paraId="1988C75A" w14:textId="77777777" w:rsidR="00C42A2F" w:rsidRDefault="00C42A2F"/>
    <w:p w14:paraId="2F547567" w14:textId="77777777" w:rsidR="00C42A2F" w:rsidRDefault="00C42A2F"/>
    <w:p w14:paraId="5628C29D" w14:textId="77777777" w:rsidR="00C42A2F" w:rsidRDefault="00F95AEB">
      <w:pPr>
        <w:spacing w:line="480" w:lineRule="auto"/>
      </w:pPr>
      <w:r>
        <w:t>[</w:t>
      </w:r>
      <w:r>
        <w:rPr>
          <w:b/>
        </w:rPr>
        <w:t>Insert name of the Guarantor</w:t>
      </w:r>
      <w:r>
        <w:t>] acting by [</w:t>
      </w:r>
      <w:r>
        <w:rPr>
          <w:b/>
        </w:rPr>
        <w:t>Insert names</w:t>
      </w:r>
      <w:r>
        <w:t>]</w:t>
      </w:r>
    </w:p>
    <w:p w14:paraId="74BEE4D6" w14:textId="77777777" w:rsidR="00C42A2F" w:rsidRDefault="00F95AEB">
      <w:r>
        <w:t>Director</w:t>
      </w:r>
    </w:p>
    <w:p w14:paraId="5A5DE3D8" w14:textId="77777777" w:rsidR="00C42A2F" w:rsidRDefault="00C42A2F"/>
    <w:p w14:paraId="5EFACA48" w14:textId="77777777" w:rsidR="00C42A2F" w:rsidRDefault="00F95AEB">
      <w:r>
        <w:t>Director/Secretary</w:t>
      </w:r>
    </w:p>
    <w:p w14:paraId="562F0CD0" w14:textId="77777777" w:rsidR="00C42A2F" w:rsidRDefault="00C42A2F">
      <w:pPr>
        <w:pageBreakBefore/>
        <w:rPr>
          <w:b/>
        </w:rPr>
      </w:pPr>
    </w:p>
    <w:p w14:paraId="660B6D8A" w14:textId="77777777" w:rsidR="00C42A2F" w:rsidRDefault="00F95AEB">
      <w:pPr>
        <w:pStyle w:val="Heading2"/>
      </w:pPr>
      <w:bookmarkStart w:id="9" w:name="_Toc33176239"/>
      <w:r>
        <w:t>Schedule 6: Glossary and interpretations</w:t>
      </w:r>
      <w:bookmarkEnd w:id="9"/>
    </w:p>
    <w:p w14:paraId="5F762923" w14:textId="77777777" w:rsidR="00C42A2F" w:rsidRDefault="00F95AEB">
      <w:r>
        <w:t>In this Call-Off Contract the following expressions mean:</w:t>
      </w:r>
    </w:p>
    <w:p w14:paraId="53151408" w14:textId="77777777" w:rsidR="00C42A2F" w:rsidRDefault="00C42A2F"/>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42A2F" w14:paraId="5D251C34" w14:textId="77777777" w:rsidTr="4565F730">
        <w:trPr>
          <w:trHeight w:val="3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AE5B75" w14:textId="77777777" w:rsidR="00C42A2F" w:rsidRDefault="00F95AEB">
            <w:pPr>
              <w:spacing w:before="240"/>
              <w:rPr>
                <w:sz w:val="20"/>
                <w:szCs w:val="20"/>
              </w:rPr>
            </w:pPr>
            <w:r>
              <w:rPr>
                <w:sz w:val="20"/>
                <w:szCs w:val="20"/>
              </w:rPr>
              <w:t>Expression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F78E91" w14:textId="77777777" w:rsidR="00C42A2F" w:rsidRDefault="00F95AEB">
            <w:pPr>
              <w:spacing w:before="240"/>
              <w:rPr>
                <w:sz w:val="20"/>
                <w:szCs w:val="20"/>
              </w:rPr>
            </w:pPr>
            <w:r>
              <w:rPr>
                <w:sz w:val="20"/>
                <w:szCs w:val="20"/>
              </w:rPr>
              <w:t>Meaning</w:t>
            </w:r>
          </w:p>
        </w:tc>
      </w:tr>
      <w:tr w:rsidR="00C42A2F" w14:paraId="75FA5999"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B7D453" w14:textId="77777777" w:rsidR="00C42A2F" w:rsidRDefault="00F95AEB">
            <w:pPr>
              <w:spacing w:before="240"/>
              <w:rPr>
                <w:b/>
                <w:sz w:val="20"/>
                <w:szCs w:val="20"/>
              </w:rPr>
            </w:pPr>
            <w:r>
              <w:rPr>
                <w:b/>
                <w:sz w:val="20"/>
                <w:szCs w:val="20"/>
              </w:rPr>
              <w:t>Additional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596165" w14:textId="77777777" w:rsidR="00C42A2F" w:rsidRDefault="00F95AEB">
            <w:pPr>
              <w:spacing w:before="240"/>
              <w:rPr>
                <w:sz w:val="20"/>
                <w:szCs w:val="20"/>
              </w:rPr>
            </w:pPr>
            <w:r>
              <w:rPr>
                <w:sz w:val="20"/>
                <w:szCs w:val="20"/>
              </w:rPr>
              <w:t>Any services ancillary to the G-Cloud Services that are in the scope of Framework Agreement Section 2 (Services Offered) which a Buyer may request.</w:t>
            </w:r>
          </w:p>
        </w:tc>
      </w:tr>
      <w:tr w:rsidR="00C42A2F" w14:paraId="5DF9FBCD"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4C30CE" w14:textId="77777777" w:rsidR="00C42A2F" w:rsidRDefault="00F95AEB">
            <w:pPr>
              <w:spacing w:before="240"/>
              <w:rPr>
                <w:b/>
                <w:sz w:val="20"/>
                <w:szCs w:val="20"/>
              </w:rPr>
            </w:pPr>
            <w:r>
              <w:rPr>
                <w:b/>
                <w:sz w:val="20"/>
                <w:szCs w:val="20"/>
              </w:rPr>
              <w:t>Admission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5F909CE" w14:textId="77777777" w:rsidR="00C42A2F" w:rsidRDefault="00F95AEB">
            <w:pPr>
              <w:spacing w:before="240"/>
              <w:rPr>
                <w:sz w:val="20"/>
                <w:szCs w:val="20"/>
              </w:rPr>
            </w:pPr>
            <w:r>
              <w:rPr>
                <w:sz w:val="20"/>
                <w:szCs w:val="20"/>
              </w:rPr>
              <w:t>The agreement to be entered into to enable the Supplier to participate in the relevant Civil Service pension scheme(s).</w:t>
            </w:r>
          </w:p>
        </w:tc>
      </w:tr>
      <w:tr w:rsidR="00C42A2F" w14:paraId="596182E9"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3DCAC0" w14:textId="77777777" w:rsidR="00C42A2F" w:rsidRDefault="00F95AEB">
            <w:pPr>
              <w:spacing w:before="240"/>
              <w:rPr>
                <w:b/>
                <w:sz w:val="20"/>
                <w:szCs w:val="20"/>
              </w:rPr>
            </w:pPr>
            <w:r>
              <w:rPr>
                <w:b/>
                <w:sz w:val="20"/>
                <w:szCs w:val="20"/>
              </w:rPr>
              <w:t>Application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981B71" w14:textId="77777777" w:rsidR="00C42A2F" w:rsidRDefault="00F95AEB">
            <w:pPr>
              <w:spacing w:before="240"/>
              <w:rPr>
                <w:sz w:val="20"/>
                <w:szCs w:val="20"/>
              </w:rPr>
            </w:pPr>
            <w:r>
              <w:rPr>
                <w:sz w:val="20"/>
                <w:szCs w:val="20"/>
              </w:rPr>
              <w:t>The response submitted by the Supplier to the Invitation to Tender (known as the Invitation to Apply on the Digital Marketplace).</w:t>
            </w:r>
          </w:p>
        </w:tc>
      </w:tr>
      <w:tr w:rsidR="00C42A2F" w14:paraId="19339A48"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E7FBB7" w14:textId="77777777" w:rsidR="00C42A2F" w:rsidRDefault="00F95AEB">
            <w:pPr>
              <w:spacing w:before="240"/>
              <w:rPr>
                <w:b/>
                <w:sz w:val="20"/>
                <w:szCs w:val="20"/>
              </w:rPr>
            </w:pPr>
            <w:r>
              <w:rPr>
                <w:b/>
                <w:sz w:val="20"/>
                <w:szCs w:val="20"/>
              </w:rPr>
              <w:t>Audit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B05181" w14:textId="77777777" w:rsidR="00C42A2F" w:rsidRDefault="00F95AEB">
            <w:pPr>
              <w:spacing w:before="240"/>
              <w:rPr>
                <w:sz w:val="20"/>
                <w:szCs w:val="20"/>
              </w:rPr>
            </w:pPr>
            <w:r>
              <w:rPr>
                <w:sz w:val="20"/>
                <w:szCs w:val="20"/>
              </w:rPr>
              <w:t>An audit carried out under the incorporated Framework Agreement clauses specified by the Buyer in the Order (if any).</w:t>
            </w:r>
          </w:p>
        </w:tc>
      </w:tr>
      <w:tr w:rsidR="00C42A2F" w14:paraId="48F1DA4B" w14:textId="77777777" w:rsidTr="4565F730">
        <w:trPr>
          <w:trHeight w:val="331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B27C84" w14:textId="77777777" w:rsidR="00C42A2F" w:rsidRDefault="00F95AEB">
            <w:pPr>
              <w:spacing w:before="240"/>
              <w:rPr>
                <w:b/>
                <w:sz w:val="20"/>
                <w:szCs w:val="20"/>
              </w:rPr>
            </w:pPr>
            <w:r>
              <w:rPr>
                <w:b/>
                <w:sz w:val="20"/>
                <w:szCs w:val="20"/>
              </w:rPr>
              <w:t>Background IPRs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5FD548" w14:textId="77777777" w:rsidR="00C42A2F" w:rsidRDefault="00F95AEB">
            <w:pPr>
              <w:spacing w:before="240"/>
              <w:rPr>
                <w:sz w:val="20"/>
                <w:szCs w:val="20"/>
              </w:rPr>
            </w:pPr>
            <w:r>
              <w:rPr>
                <w:sz w:val="20"/>
                <w:szCs w:val="20"/>
              </w:rPr>
              <w:t>For each Party, IPRs:</w:t>
            </w:r>
          </w:p>
          <w:p w14:paraId="2C85F26A" w14:textId="77777777" w:rsidR="00C42A2F" w:rsidRDefault="00F95AEB">
            <w:pPr>
              <w:pStyle w:val="ListParagraph"/>
              <w:numPr>
                <w:ilvl w:val="0"/>
                <w:numId w:val="16"/>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29B19C62" w14:textId="77777777" w:rsidR="00C42A2F" w:rsidRDefault="00F95AEB">
            <w:pPr>
              <w:pStyle w:val="ListParagraph"/>
              <w:numPr>
                <w:ilvl w:val="0"/>
                <w:numId w:val="16"/>
              </w:numPr>
              <w:rPr>
                <w:sz w:val="20"/>
                <w:szCs w:val="20"/>
              </w:rPr>
            </w:pPr>
            <w:r>
              <w:rPr>
                <w:sz w:val="20"/>
                <w:szCs w:val="20"/>
              </w:rPr>
              <w:t>created by the Party independently of this Call-Off Contract, or</w:t>
            </w:r>
          </w:p>
          <w:p w14:paraId="1DC92735" w14:textId="77777777" w:rsidR="00C42A2F" w:rsidRDefault="00F95AEB">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C42A2F" w14:paraId="79598ED7"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505860" w14:textId="77777777" w:rsidR="00C42A2F" w:rsidRDefault="00F95AEB">
            <w:pPr>
              <w:spacing w:before="240"/>
              <w:rPr>
                <w:b/>
                <w:sz w:val="20"/>
                <w:szCs w:val="20"/>
              </w:rPr>
            </w:pPr>
            <w:r>
              <w:rPr>
                <w:b/>
                <w:sz w:val="20"/>
                <w:szCs w:val="20"/>
              </w:rPr>
              <w:t>Buyer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25B0849" w14:textId="77777777" w:rsidR="00C42A2F" w:rsidRDefault="00F95AEB">
            <w:pPr>
              <w:spacing w:before="240"/>
              <w:rPr>
                <w:sz w:val="20"/>
                <w:szCs w:val="20"/>
              </w:rPr>
            </w:pPr>
            <w:r>
              <w:rPr>
                <w:sz w:val="20"/>
                <w:szCs w:val="20"/>
              </w:rPr>
              <w:t>The contracting authority ordering services as set out in the Order Form.</w:t>
            </w:r>
          </w:p>
        </w:tc>
      </w:tr>
      <w:tr w:rsidR="00C42A2F" w14:paraId="1A976D17"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BC9CDE4" w14:textId="77777777" w:rsidR="00C42A2F" w:rsidRDefault="00F95AEB">
            <w:pPr>
              <w:spacing w:before="240"/>
              <w:rPr>
                <w:b/>
                <w:sz w:val="20"/>
                <w:szCs w:val="20"/>
              </w:rPr>
            </w:pPr>
            <w:r>
              <w:rPr>
                <w:b/>
                <w:sz w:val="20"/>
                <w:szCs w:val="20"/>
              </w:rPr>
              <w:t>Buyer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EC9832" w14:textId="77777777" w:rsidR="00C42A2F" w:rsidRDefault="00F95AEB">
            <w:pPr>
              <w:spacing w:before="240"/>
              <w:rPr>
                <w:sz w:val="20"/>
                <w:szCs w:val="20"/>
              </w:rPr>
            </w:pPr>
            <w:r>
              <w:rPr>
                <w:sz w:val="20"/>
                <w:szCs w:val="20"/>
              </w:rPr>
              <w:t>All data supplied by the Buyer to the Supplier including Personal Data and Service Data that is owned and managed by the Buyer.</w:t>
            </w:r>
          </w:p>
        </w:tc>
      </w:tr>
      <w:tr w:rsidR="00C42A2F" w14:paraId="7F8CD521"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40C44D" w14:textId="77777777" w:rsidR="00C42A2F" w:rsidRDefault="00F95AEB">
            <w:pPr>
              <w:spacing w:before="240"/>
              <w:rPr>
                <w:b/>
                <w:sz w:val="20"/>
                <w:szCs w:val="20"/>
              </w:rPr>
            </w:pPr>
            <w:r>
              <w:rPr>
                <w:b/>
                <w:sz w:val="20"/>
                <w:szCs w:val="20"/>
              </w:rPr>
              <w:t>Buyer 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B7999C" w14:textId="77777777" w:rsidR="00C42A2F" w:rsidRDefault="00F95AEB">
            <w:pPr>
              <w:spacing w:before="240"/>
              <w:rPr>
                <w:sz w:val="20"/>
                <w:szCs w:val="20"/>
              </w:rPr>
            </w:pPr>
            <w:r>
              <w:rPr>
                <w:sz w:val="20"/>
                <w:szCs w:val="20"/>
              </w:rPr>
              <w:t>The Personal Data supplied by the Buyer to the Supplier for purposes of, or in connection with, this Call-Off Contract.</w:t>
            </w:r>
          </w:p>
        </w:tc>
      </w:tr>
      <w:tr w:rsidR="00C42A2F" w14:paraId="7A63003C"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D93C90" w14:textId="77777777" w:rsidR="00C42A2F" w:rsidRDefault="00F95AEB">
            <w:pPr>
              <w:spacing w:before="240"/>
              <w:rPr>
                <w:b/>
                <w:sz w:val="20"/>
                <w:szCs w:val="20"/>
              </w:rPr>
            </w:pPr>
            <w:r>
              <w:rPr>
                <w:b/>
                <w:sz w:val="20"/>
                <w:szCs w:val="20"/>
              </w:rPr>
              <w:t>Buyer Representative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0F5379B" w14:textId="77777777" w:rsidR="00C42A2F" w:rsidRDefault="00F95AEB">
            <w:pPr>
              <w:spacing w:before="240"/>
              <w:rPr>
                <w:sz w:val="20"/>
                <w:szCs w:val="20"/>
              </w:rPr>
            </w:pPr>
            <w:r>
              <w:rPr>
                <w:sz w:val="20"/>
                <w:szCs w:val="20"/>
              </w:rPr>
              <w:t>The representative appointed by the Buyer under this Call-Off Contract.</w:t>
            </w:r>
          </w:p>
        </w:tc>
      </w:tr>
      <w:tr w:rsidR="00C42A2F" w14:paraId="51F4BEDD"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0CF036" w14:textId="77777777" w:rsidR="00C42A2F" w:rsidRDefault="00F95AEB">
            <w:pPr>
              <w:spacing w:before="240"/>
              <w:rPr>
                <w:b/>
                <w:sz w:val="20"/>
                <w:szCs w:val="20"/>
              </w:rPr>
            </w:pPr>
            <w:r>
              <w:rPr>
                <w:b/>
                <w:sz w:val="20"/>
                <w:szCs w:val="20"/>
              </w:rPr>
              <w:lastRenderedPageBreak/>
              <w:t>Buyer Software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682F8A" w14:textId="77777777" w:rsidR="00C42A2F" w:rsidRDefault="00F95AEB">
            <w:pPr>
              <w:spacing w:before="240"/>
              <w:rPr>
                <w:sz w:val="20"/>
                <w:szCs w:val="20"/>
              </w:rPr>
            </w:pPr>
            <w:r>
              <w:rPr>
                <w:sz w:val="20"/>
                <w:szCs w:val="20"/>
              </w:rPr>
              <w:t>Software owned by or licensed to the Buyer (other than under this Agreement), which is or will be used by the Supplier to provide the Services.</w:t>
            </w:r>
          </w:p>
        </w:tc>
      </w:tr>
      <w:tr w:rsidR="00C42A2F" w14:paraId="1C0BDB97" w14:textId="77777777" w:rsidTr="4565F730">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4AF62F" w14:textId="77777777" w:rsidR="00C42A2F" w:rsidRDefault="00F95AEB">
            <w:pPr>
              <w:spacing w:before="240"/>
              <w:rPr>
                <w:b/>
                <w:sz w:val="20"/>
                <w:szCs w:val="20"/>
              </w:rPr>
            </w:pPr>
            <w:r>
              <w:rPr>
                <w:b/>
                <w:sz w:val="20"/>
                <w:szCs w:val="20"/>
              </w:rPr>
              <w:t>Call-Off Contract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D33102" w14:textId="77777777" w:rsidR="00C42A2F" w:rsidRDefault="00F95AE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42A2F" w14:paraId="25D1048D"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F3FCBC" w14:textId="77777777" w:rsidR="00C42A2F" w:rsidRDefault="00F95AEB">
            <w:pPr>
              <w:spacing w:before="240"/>
              <w:rPr>
                <w:b/>
                <w:sz w:val="20"/>
                <w:szCs w:val="20"/>
              </w:rPr>
            </w:pPr>
            <w:r>
              <w:rPr>
                <w:b/>
                <w:sz w:val="20"/>
                <w:szCs w:val="20"/>
              </w:rPr>
              <w:t>Charges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3379B5" w14:textId="77777777" w:rsidR="00C42A2F" w:rsidRDefault="00F95AEB">
            <w:pPr>
              <w:spacing w:before="240"/>
              <w:rPr>
                <w:sz w:val="20"/>
                <w:szCs w:val="20"/>
              </w:rPr>
            </w:pPr>
            <w:r>
              <w:rPr>
                <w:sz w:val="20"/>
                <w:szCs w:val="20"/>
              </w:rPr>
              <w:t>The prices (excluding any applicable VAT), payable to the Supplier by the Buyer under this Call-Off Contract.</w:t>
            </w:r>
          </w:p>
        </w:tc>
      </w:tr>
      <w:tr w:rsidR="00C42A2F" w14:paraId="5B486FFA" w14:textId="77777777" w:rsidTr="4565F730">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A848FF" w14:textId="77777777" w:rsidR="00C42A2F" w:rsidRDefault="00F95AEB">
            <w:pPr>
              <w:spacing w:before="240"/>
              <w:rPr>
                <w:b/>
                <w:sz w:val="20"/>
                <w:szCs w:val="20"/>
              </w:rPr>
            </w:pPr>
            <w:r>
              <w:rPr>
                <w:b/>
                <w:sz w:val="20"/>
                <w:szCs w:val="20"/>
              </w:rPr>
              <w:t>Collaboration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054C2E" w14:textId="77777777" w:rsidR="00C42A2F" w:rsidRDefault="00F95AE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42A2F" w14:paraId="01142C3D"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FCBFFC" w14:textId="77777777" w:rsidR="00C42A2F" w:rsidRDefault="00F95AEB">
            <w:pPr>
              <w:spacing w:before="240"/>
              <w:rPr>
                <w:b/>
                <w:sz w:val="20"/>
                <w:szCs w:val="20"/>
              </w:rPr>
            </w:pPr>
            <w:r>
              <w:rPr>
                <w:b/>
                <w:sz w:val="20"/>
                <w:szCs w:val="20"/>
              </w:rPr>
              <w:t>Commercially Sensitive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5DEB2E" w14:textId="77777777" w:rsidR="00C42A2F" w:rsidRDefault="00F95AE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C42A2F" w14:paraId="50CCA0E2" w14:textId="77777777" w:rsidTr="4565F730">
        <w:trPr>
          <w:trHeight w:val="216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F1E29E" w14:textId="77777777" w:rsidR="00C42A2F" w:rsidRDefault="00F95AEB">
            <w:pPr>
              <w:spacing w:before="240"/>
              <w:rPr>
                <w:b/>
                <w:sz w:val="20"/>
                <w:szCs w:val="20"/>
              </w:rPr>
            </w:pPr>
            <w:r>
              <w:rPr>
                <w:b/>
                <w:sz w:val="20"/>
                <w:szCs w:val="20"/>
              </w:rPr>
              <w:t>Confidential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8FCC06" w14:textId="77777777" w:rsidR="00C42A2F" w:rsidRDefault="00F95AEB">
            <w:pPr>
              <w:spacing w:before="240"/>
              <w:rPr>
                <w:sz w:val="20"/>
                <w:szCs w:val="20"/>
              </w:rPr>
            </w:pPr>
            <w:r>
              <w:rPr>
                <w:sz w:val="20"/>
                <w:szCs w:val="20"/>
              </w:rPr>
              <w:t>Data, Personal Data and any information, which may include (but isn’t limited to) any:</w:t>
            </w:r>
          </w:p>
          <w:p w14:paraId="7E92D486" w14:textId="77777777" w:rsidR="00C42A2F" w:rsidRDefault="00F95AEB">
            <w:pPr>
              <w:pStyle w:val="ListParagraph"/>
              <w:numPr>
                <w:ilvl w:val="0"/>
                <w:numId w:val="1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1F00A6B" w14:textId="77777777" w:rsidR="00C42A2F" w:rsidRDefault="00F95AEB">
            <w:pPr>
              <w:pStyle w:val="ListParagraph"/>
              <w:numPr>
                <w:ilvl w:val="0"/>
                <w:numId w:val="17"/>
              </w:numPr>
              <w:rPr>
                <w:sz w:val="20"/>
                <w:szCs w:val="20"/>
              </w:rPr>
            </w:pPr>
            <w:r>
              <w:rPr>
                <w:sz w:val="20"/>
                <w:szCs w:val="20"/>
              </w:rPr>
              <w:t>other information clearly designated as being confidential or which ought reasonably be considered to be confidential (whether or not it is marked 'confidential').</w:t>
            </w:r>
          </w:p>
        </w:tc>
      </w:tr>
      <w:tr w:rsidR="00C42A2F" w14:paraId="1EAE3407" w14:textId="77777777" w:rsidTr="4565F730">
        <w:trPr>
          <w:trHeight w:val="8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44DB29" w14:textId="77777777" w:rsidR="00C42A2F" w:rsidRDefault="00F95AEB">
            <w:pPr>
              <w:spacing w:before="240"/>
              <w:rPr>
                <w:b/>
                <w:sz w:val="20"/>
                <w:szCs w:val="20"/>
              </w:rPr>
            </w:pPr>
            <w:r>
              <w:rPr>
                <w:b/>
                <w:sz w:val="20"/>
                <w:szCs w:val="20"/>
              </w:rPr>
              <w:t>Control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98A4A9" w14:textId="77777777" w:rsidR="00C42A2F" w:rsidRDefault="00F95AEB">
            <w:pPr>
              <w:spacing w:before="240"/>
              <w:rPr>
                <w:sz w:val="20"/>
                <w:szCs w:val="20"/>
              </w:rPr>
            </w:pPr>
            <w:r>
              <w:rPr>
                <w:sz w:val="20"/>
                <w:szCs w:val="20"/>
              </w:rPr>
              <w:t>‘Control’ as defined in section 1124 and 450 of the Corporation Tax</w:t>
            </w:r>
          </w:p>
          <w:p w14:paraId="73F1CF64" w14:textId="77777777" w:rsidR="00C42A2F" w:rsidRDefault="00F95AEB">
            <w:pPr>
              <w:spacing w:before="240"/>
              <w:rPr>
                <w:sz w:val="20"/>
                <w:szCs w:val="20"/>
              </w:rPr>
            </w:pPr>
            <w:r>
              <w:rPr>
                <w:sz w:val="20"/>
                <w:szCs w:val="20"/>
              </w:rPr>
              <w:t>Act 2010. 'Controls' and 'Controlled' will be interpreted accordingly.</w:t>
            </w:r>
          </w:p>
        </w:tc>
      </w:tr>
      <w:tr w:rsidR="00C42A2F" w14:paraId="45F79F50"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0EBE65" w14:textId="77777777" w:rsidR="00C42A2F" w:rsidRDefault="00F95AEB">
            <w:pPr>
              <w:spacing w:before="240"/>
              <w:rPr>
                <w:b/>
                <w:sz w:val="20"/>
                <w:szCs w:val="20"/>
              </w:rPr>
            </w:pPr>
            <w:r>
              <w:rPr>
                <w:b/>
                <w:sz w:val="20"/>
                <w:szCs w:val="20"/>
              </w:rPr>
              <w:t>Controller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AAF7F6" w14:textId="77777777" w:rsidR="00C42A2F" w:rsidRDefault="00F95AEB">
            <w:pPr>
              <w:spacing w:before="240"/>
              <w:rPr>
                <w:sz w:val="20"/>
                <w:szCs w:val="20"/>
              </w:rPr>
            </w:pPr>
            <w:r>
              <w:rPr>
                <w:sz w:val="20"/>
                <w:szCs w:val="20"/>
              </w:rPr>
              <w:t>Takes the meaning given in the GDPR.</w:t>
            </w:r>
          </w:p>
        </w:tc>
      </w:tr>
      <w:tr w:rsidR="00C42A2F" w14:paraId="40F2A34E" w14:textId="77777777" w:rsidTr="4565F730">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A79F25" w14:textId="77777777" w:rsidR="00C42A2F" w:rsidRDefault="00F95AEB">
            <w:pPr>
              <w:spacing w:before="240"/>
              <w:rPr>
                <w:b/>
                <w:sz w:val="20"/>
                <w:szCs w:val="20"/>
              </w:rPr>
            </w:pPr>
            <w:r>
              <w:rPr>
                <w:b/>
                <w:sz w:val="20"/>
                <w:szCs w:val="20"/>
              </w:rPr>
              <w:t>Crown</w:t>
            </w:r>
          </w:p>
          <w:p w14:paraId="04913B8A" w14:textId="77777777" w:rsidR="00C42A2F" w:rsidRDefault="00F95AEB">
            <w:pPr>
              <w:spacing w:before="240"/>
              <w:rPr>
                <w:b/>
                <w:sz w:val="20"/>
                <w:szCs w:val="20"/>
              </w:rPr>
            </w:pPr>
            <w:r>
              <w:rPr>
                <w:b/>
                <w:sz w:val="20"/>
                <w:szCs w:val="20"/>
              </w:rPr>
              <w:t xml:space="preserve"> </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2A5E297" w14:textId="77777777" w:rsidR="00C42A2F" w:rsidRDefault="00F95AE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42A2F" w14:paraId="08EC4A9F" w14:textId="77777777" w:rsidTr="4565F730">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6FC91E" w14:textId="77777777" w:rsidR="00C42A2F" w:rsidRDefault="00F95AEB">
            <w:pPr>
              <w:spacing w:before="240"/>
              <w:rPr>
                <w:b/>
                <w:sz w:val="20"/>
                <w:szCs w:val="20"/>
              </w:rPr>
            </w:pPr>
            <w:r>
              <w:rPr>
                <w:b/>
                <w:sz w:val="20"/>
                <w:szCs w:val="20"/>
              </w:rPr>
              <w:lastRenderedPageBreak/>
              <w:t>Data Loss Event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835F4F" w14:textId="77777777" w:rsidR="00C42A2F" w:rsidRDefault="00F95AE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42A2F" w14:paraId="759C8BD2"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F75EF8" w14:textId="77777777" w:rsidR="00C42A2F" w:rsidRDefault="00F95AEB">
            <w:pPr>
              <w:spacing w:before="240"/>
              <w:rPr>
                <w:b/>
                <w:sz w:val="20"/>
                <w:szCs w:val="20"/>
              </w:rPr>
            </w:pPr>
            <w:r>
              <w:rPr>
                <w:b/>
                <w:sz w:val="20"/>
                <w:szCs w:val="20"/>
              </w:rPr>
              <w:t>Data Protection Impact Assessment (DPIA)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034C8E" w14:textId="77777777" w:rsidR="00C42A2F" w:rsidRDefault="00F95AEB">
            <w:pPr>
              <w:spacing w:before="240"/>
              <w:rPr>
                <w:sz w:val="20"/>
                <w:szCs w:val="20"/>
              </w:rPr>
            </w:pPr>
            <w:r>
              <w:rPr>
                <w:sz w:val="20"/>
                <w:szCs w:val="20"/>
              </w:rPr>
              <w:t>An assessment by the Controller of the impact of the envisaged Processing on the protection of Personal Data.</w:t>
            </w:r>
          </w:p>
        </w:tc>
      </w:tr>
      <w:tr w:rsidR="00C42A2F" w14:paraId="000231A5" w14:textId="77777777" w:rsidTr="4565F730">
        <w:trPr>
          <w:trHeight w:val="2338"/>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ACE5E3" w14:textId="77777777" w:rsidR="00C42A2F" w:rsidRDefault="00F95AEB">
            <w:pPr>
              <w:spacing w:before="240"/>
              <w:rPr>
                <w:b/>
                <w:sz w:val="20"/>
                <w:szCs w:val="20"/>
              </w:rPr>
            </w:pPr>
            <w:r>
              <w:rPr>
                <w:b/>
                <w:sz w:val="20"/>
                <w:szCs w:val="20"/>
              </w:rPr>
              <w:t>Data Protection Legislation (DPL)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0FBECD7" w14:textId="77777777" w:rsidR="00C42A2F" w:rsidRDefault="00F95AEB">
            <w:pPr>
              <w:spacing w:before="240"/>
              <w:rPr>
                <w:sz w:val="20"/>
                <w:szCs w:val="20"/>
              </w:rPr>
            </w:pPr>
            <w:r>
              <w:rPr>
                <w:sz w:val="20"/>
                <w:szCs w:val="20"/>
              </w:rPr>
              <w:t>Data Protection Legislation means:</w:t>
            </w:r>
          </w:p>
          <w:p w14:paraId="4BB9B07F" w14:textId="77777777" w:rsidR="00C42A2F" w:rsidRDefault="00F95AEB">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2DB4E16A" w14:textId="77777777" w:rsidR="00C42A2F" w:rsidRDefault="00F95AEB">
            <w:pPr>
              <w:ind w:left="720" w:hanging="720"/>
              <w:rPr>
                <w:sz w:val="20"/>
                <w:szCs w:val="20"/>
              </w:rPr>
            </w:pPr>
            <w:r>
              <w:rPr>
                <w:sz w:val="20"/>
                <w:szCs w:val="20"/>
              </w:rPr>
              <w:t>(ii) the DPA 2018 to the extent that it relates to Processing of Personal Data and privacy</w:t>
            </w:r>
          </w:p>
          <w:p w14:paraId="0F385ADB" w14:textId="77777777" w:rsidR="00C42A2F" w:rsidRDefault="00F95AE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C42A2F" w14:paraId="6C2BD609"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372F40" w14:textId="77777777" w:rsidR="00C42A2F" w:rsidRDefault="00F95AEB">
            <w:pPr>
              <w:spacing w:before="240"/>
              <w:rPr>
                <w:b/>
                <w:sz w:val="20"/>
                <w:szCs w:val="20"/>
              </w:rPr>
            </w:pPr>
            <w:r>
              <w:rPr>
                <w:b/>
                <w:sz w:val="20"/>
                <w:szCs w:val="20"/>
              </w:rPr>
              <w:t>Data Subject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1C9FD1" w14:textId="77777777" w:rsidR="00C42A2F" w:rsidRDefault="00F95AEB">
            <w:pPr>
              <w:spacing w:before="240"/>
              <w:rPr>
                <w:sz w:val="20"/>
                <w:szCs w:val="20"/>
              </w:rPr>
            </w:pPr>
            <w:r>
              <w:rPr>
                <w:sz w:val="20"/>
                <w:szCs w:val="20"/>
              </w:rPr>
              <w:t>Takes the meaning given in the GDPR</w:t>
            </w:r>
          </w:p>
        </w:tc>
      </w:tr>
      <w:tr w:rsidR="00C42A2F" w14:paraId="0130F1EC" w14:textId="77777777" w:rsidTr="4565F730">
        <w:trPr>
          <w:trHeight w:val="33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BF118D" w14:textId="77777777" w:rsidR="00C42A2F" w:rsidRDefault="00F95AEB">
            <w:pPr>
              <w:spacing w:before="240"/>
              <w:rPr>
                <w:b/>
                <w:sz w:val="20"/>
                <w:szCs w:val="20"/>
              </w:rPr>
            </w:pPr>
            <w:r>
              <w:rPr>
                <w:b/>
                <w:sz w:val="20"/>
                <w:szCs w:val="20"/>
              </w:rPr>
              <w:t>Default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1138D9" w14:textId="77777777" w:rsidR="00C42A2F" w:rsidRDefault="00F95AEB">
            <w:pPr>
              <w:spacing w:before="240"/>
              <w:rPr>
                <w:sz w:val="20"/>
                <w:szCs w:val="20"/>
              </w:rPr>
            </w:pPr>
            <w:r>
              <w:rPr>
                <w:sz w:val="20"/>
                <w:szCs w:val="20"/>
              </w:rPr>
              <w:t>Default is any:</w:t>
            </w:r>
          </w:p>
          <w:p w14:paraId="00BEA285" w14:textId="77777777" w:rsidR="00C42A2F" w:rsidRDefault="00F95AEB">
            <w:pPr>
              <w:pStyle w:val="ListParagraph"/>
              <w:numPr>
                <w:ilvl w:val="0"/>
                <w:numId w:val="18"/>
              </w:numPr>
              <w:rPr>
                <w:sz w:val="20"/>
                <w:szCs w:val="20"/>
              </w:rPr>
            </w:pPr>
            <w:r>
              <w:rPr>
                <w:sz w:val="20"/>
                <w:szCs w:val="20"/>
              </w:rPr>
              <w:t>breach of the obligations of the Supplier (including any fundamental breach or breach of a fundamental term)</w:t>
            </w:r>
          </w:p>
          <w:p w14:paraId="2C6D78F2" w14:textId="77777777" w:rsidR="00C42A2F" w:rsidRDefault="00F95AEB">
            <w:pPr>
              <w:pStyle w:val="ListParagraph"/>
              <w:numPr>
                <w:ilvl w:val="0"/>
                <w:numId w:val="1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7EC5B154" w14:textId="77777777" w:rsidR="00C42A2F" w:rsidRDefault="00F95AE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C42A2F" w14:paraId="351876EB"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BD931F" w14:textId="77777777" w:rsidR="00C42A2F" w:rsidRDefault="00F95AEB">
            <w:pPr>
              <w:spacing w:before="240"/>
              <w:rPr>
                <w:b/>
                <w:sz w:val="20"/>
                <w:szCs w:val="20"/>
              </w:rPr>
            </w:pPr>
            <w:r>
              <w:rPr>
                <w:b/>
                <w:sz w:val="20"/>
                <w:szCs w:val="20"/>
              </w:rPr>
              <w:t>Deliverable(s)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CC1E26D" w14:textId="77777777" w:rsidR="00C42A2F" w:rsidRDefault="00F95AEB">
            <w:pPr>
              <w:spacing w:before="240"/>
              <w:rPr>
                <w:sz w:val="20"/>
                <w:szCs w:val="20"/>
              </w:rPr>
            </w:pPr>
            <w:r>
              <w:rPr>
                <w:sz w:val="20"/>
                <w:szCs w:val="20"/>
              </w:rPr>
              <w:t>The G-Cloud Services the Buyer contracts the Supplier to provide under this Call-Off Contract.</w:t>
            </w:r>
          </w:p>
        </w:tc>
      </w:tr>
      <w:tr w:rsidR="00C42A2F" w14:paraId="4ED529A6"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696F103" w14:textId="77777777" w:rsidR="00C42A2F" w:rsidRDefault="00F95AEB">
            <w:pPr>
              <w:spacing w:before="240"/>
              <w:rPr>
                <w:b/>
                <w:sz w:val="20"/>
                <w:szCs w:val="20"/>
              </w:rPr>
            </w:pPr>
            <w:r>
              <w:rPr>
                <w:b/>
                <w:sz w:val="20"/>
                <w:szCs w:val="20"/>
              </w:rPr>
              <w:t>Digital Marketplace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A8B92F" w14:textId="77777777" w:rsidR="00C42A2F" w:rsidRDefault="00F95AEB">
            <w:pPr>
              <w:spacing w:before="240"/>
            </w:pPr>
            <w:r>
              <w:rPr>
                <w:sz w:val="20"/>
                <w:szCs w:val="20"/>
              </w:rPr>
              <w:t>The government marketplace where Services are available for Buyers to buy. (</w:t>
            </w:r>
            <w:hyperlink r:id="rId21" w:history="1">
              <w:r>
                <w:rPr>
                  <w:sz w:val="20"/>
                  <w:szCs w:val="20"/>
                  <w:u w:val="single"/>
                </w:rPr>
                <w:t>https://www.digitalmarketplace.service.gov.uk</w:t>
              </w:r>
            </w:hyperlink>
            <w:r>
              <w:rPr>
                <w:sz w:val="20"/>
                <w:szCs w:val="20"/>
              </w:rPr>
              <w:t>/)</w:t>
            </w:r>
          </w:p>
        </w:tc>
      </w:tr>
      <w:tr w:rsidR="00C42A2F" w14:paraId="650D57C0"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AB9C85" w14:textId="77777777" w:rsidR="00C42A2F" w:rsidRDefault="00F95AEB">
            <w:pPr>
              <w:spacing w:before="240"/>
              <w:rPr>
                <w:b/>
                <w:sz w:val="20"/>
                <w:szCs w:val="20"/>
              </w:rPr>
            </w:pPr>
            <w:r>
              <w:rPr>
                <w:b/>
                <w:sz w:val="20"/>
                <w:szCs w:val="20"/>
              </w:rPr>
              <w:t>DPA 2018</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A084A3" w14:textId="77777777" w:rsidR="00C42A2F" w:rsidRDefault="00F95AEB">
            <w:pPr>
              <w:spacing w:before="240"/>
              <w:rPr>
                <w:sz w:val="20"/>
                <w:szCs w:val="20"/>
              </w:rPr>
            </w:pPr>
            <w:r>
              <w:rPr>
                <w:sz w:val="20"/>
                <w:szCs w:val="20"/>
              </w:rPr>
              <w:t>Data Protection Act 2018.</w:t>
            </w:r>
          </w:p>
        </w:tc>
      </w:tr>
      <w:tr w:rsidR="00C42A2F" w14:paraId="45D52450"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EC4860" w14:textId="77777777" w:rsidR="00C42A2F" w:rsidRDefault="00F95AEB">
            <w:pPr>
              <w:spacing w:before="240"/>
              <w:rPr>
                <w:b/>
                <w:sz w:val="20"/>
                <w:szCs w:val="20"/>
              </w:rPr>
            </w:pPr>
            <w:r>
              <w:rPr>
                <w:b/>
                <w:sz w:val="20"/>
                <w:szCs w:val="20"/>
              </w:rPr>
              <w:t>Employment Regulations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A16CBB" w14:textId="77777777" w:rsidR="00C42A2F" w:rsidRDefault="00F95AEB">
            <w:pPr>
              <w:spacing w:before="240"/>
              <w:rPr>
                <w:sz w:val="20"/>
                <w:szCs w:val="20"/>
              </w:rPr>
            </w:pPr>
            <w:r>
              <w:rPr>
                <w:sz w:val="20"/>
                <w:szCs w:val="20"/>
              </w:rPr>
              <w:t>The Transfer of Undertakings (Protection of Employment) Regulations 2006 (SI 2006/246) (‘TUPE’) which implements the Acquired Rights Directive.</w:t>
            </w:r>
          </w:p>
        </w:tc>
      </w:tr>
      <w:tr w:rsidR="00C42A2F" w14:paraId="55372D95"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CDEFDDC" w14:textId="77777777" w:rsidR="00C42A2F" w:rsidRDefault="00F95AEB">
            <w:pPr>
              <w:spacing w:before="240"/>
              <w:rPr>
                <w:b/>
                <w:sz w:val="20"/>
                <w:szCs w:val="20"/>
              </w:rPr>
            </w:pPr>
            <w:r>
              <w:rPr>
                <w:b/>
                <w:sz w:val="20"/>
                <w:szCs w:val="20"/>
              </w:rPr>
              <w:t>End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BDB0DF" w14:textId="77777777" w:rsidR="00C42A2F" w:rsidRDefault="00F95AEB">
            <w:pPr>
              <w:spacing w:before="240"/>
              <w:rPr>
                <w:sz w:val="20"/>
                <w:szCs w:val="20"/>
              </w:rPr>
            </w:pPr>
            <w:r>
              <w:rPr>
                <w:sz w:val="20"/>
                <w:szCs w:val="20"/>
              </w:rPr>
              <w:t>Means to terminate; and Ended and Ending are construed accordingly.</w:t>
            </w:r>
          </w:p>
        </w:tc>
      </w:tr>
      <w:tr w:rsidR="00C42A2F" w14:paraId="294F3031" w14:textId="77777777" w:rsidTr="4565F730">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DC8D69" w14:textId="77777777" w:rsidR="00C42A2F" w:rsidRDefault="00F95AEB">
            <w:pPr>
              <w:spacing w:before="240"/>
              <w:rPr>
                <w:b/>
                <w:sz w:val="20"/>
                <w:szCs w:val="20"/>
              </w:rPr>
            </w:pPr>
            <w:r>
              <w:rPr>
                <w:b/>
                <w:sz w:val="20"/>
                <w:szCs w:val="20"/>
              </w:rPr>
              <w:lastRenderedPageBreak/>
              <w:t>Environmental Information Regulations or EIR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9DEA4" w14:textId="77777777" w:rsidR="00C42A2F" w:rsidRDefault="00F95AE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C42A2F" w14:paraId="638D828D" w14:textId="77777777" w:rsidTr="4565F730">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F88FE1" w14:textId="77777777" w:rsidR="00C42A2F" w:rsidRDefault="00F95AEB">
            <w:pPr>
              <w:spacing w:before="240"/>
              <w:rPr>
                <w:b/>
                <w:sz w:val="20"/>
                <w:szCs w:val="20"/>
              </w:rPr>
            </w:pPr>
            <w:r>
              <w:rPr>
                <w:b/>
                <w:sz w:val="20"/>
                <w:szCs w:val="20"/>
              </w:rPr>
              <w:t>Equipment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B4A0E7" w14:textId="77777777" w:rsidR="00C42A2F" w:rsidRDefault="00F95AE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C42A2F" w14:paraId="6E0A1901"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D643BF" w14:textId="77777777" w:rsidR="00C42A2F" w:rsidRDefault="00F95AEB">
            <w:pPr>
              <w:spacing w:before="240"/>
              <w:rPr>
                <w:b/>
                <w:sz w:val="20"/>
                <w:szCs w:val="20"/>
              </w:rPr>
            </w:pPr>
            <w:r>
              <w:rPr>
                <w:b/>
                <w:sz w:val="20"/>
                <w:szCs w:val="20"/>
              </w:rPr>
              <w:t>ESI Reference Number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F1DF23" w14:textId="77777777" w:rsidR="00C42A2F" w:rsidRDefault="00F95AEB">
            <w:pPr>
              <w:spacing w:before="240"/>
              <w:rPr>
                <w:sz w:val="20"/>
                <w:szCs w:val="20"/>
              </w:rPr>
            </w:pPr>
            <w:r>
              <w:rPr>
                <w:sz w:val="20"/>
                <w:szCs w:val="20"/>
              </w:rPr>
              <w:t>The 14 digit ESI reference number from the summary of the outcome screen of the ESI tool.</w:t>
            </w:r>
          </w:p>
        </w:tc>
      </w:tr>
      <w:tr w:rsidR="00C42A2F" w14:paraId="2F0E5515" w14:textId="77777777" w:rsidTr="4565F730">
        <w:trPr>
          <w:trHeight w:val="13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6E2CA8" w14:textId="77777777" w:rsidR="00C42A2F" w:rsidRDefault="00F95AEB">
            <w:pPr>
              <w:spacing w:before="240"/>
            </w:pPr>
            <w:r>
              <w:rPr>
                <w:b/>
                <w:sz w:val="20"/>
                <w:szCs w:val="20"/>
              </w:rPr>
              <w:t>Employment Status Indicator test tool or ESI tool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1B3F515" w14:textId="77777777" w:rsidR="00C42A2F" w:rsidRDefault="00F95AEB">
            <w:pPr>
              <w:spacing w:before="240"/>
              <w:rPr>
                <w:sz w:val="20"/>
                <w:szCs w:val="20"/>
              </w:rPr>
            </w:pPr>
            <w:r>
              <w:rPr>
                <w:sz w:val="20"/>
                <w:szCs w:val="20"/>
              </w:rPr>
              <w:t>The HMRC Employment Status Indicator test tool. The most up-to-date version must be used. At the time of drafting the tool may be found here:</w:t>
            </w:r>
          </w:p>
          <w:p w14:paraId="4FCE0E7B" w14:textId="77777777" w:rsidR="00C42A2F" w:rsidRDefault="0029179A">
            <w:hyperlink r:id="rId22" w:history="1">
              <w:r w:rsidR="00F95AEB">
                <w:rPr>
                  <w:rStyle w:val="Hyperlink"/>
                  <w:color w:val="auto"/>
                </w:rPr>
                <w:t>https://www.gov.uk/guidance/check-employment-status-for-tax</w:t>
              </w:r>
            </w:hyperlink>
          </w:p>
        </w:tc>
      </w:tr>
      <w:tr w:rsidR="00C42A2F" w14:paraId="0C304AAC"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2DCA5" w14:textId="77777777" w:rsidR="00C42A2F" w:rsidRDefault="00F95AEB">
            <w:pPr>
              <w:spacing w:before="240"/>
              <w:rPr>
                <w:b/>
                <w:sz w:val="20"/>
                <w:szCs w:val="20"/>
              </w:rPr>
            </w:pPr>
            <w:r>
              <w:rPr>
                <w:b/>
                <w:sz w:val="20"/>
                <w:szCs w:val="20"/>
              </w:rPr>
              <w:t>Expiry Date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3793DD" w14:textId="77777777" w:rsidR="00C42A2F" w:rsidRDefault="00F95AEB">
            <w:pPr>
              <w:spacing w:before="240"/>
              <w:rPr>
                <w:sz w:val="20"/>
                <w:szCs w:val="20"/>
              </w:rPr>
            </w:pPr>
            <w:r>
              <w:rPr>
                <w:sz w:val="20"/>
                <w:szCs w:val="20"/>
              </w:rPr>
              <w:t>The expiry date of this Call-Off Contract in the Order Form.</w:t>
            </w:r>
          </w:p>
        </w:tc>
      </w:tr>
      <w:tr w:rsidR="00C42A2F" w14:paraId="2A6F27C7" w14:textId="77777777" w:rsidTr="4565F730">
        <w:trPr>
          <w:trHeight w:val="6542"/>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AD639B" w14:textId="77777777" w:rsidR="00C42A2F" w:rsidRDefault="00F95AEB">
            <w:pPr>
              <w:spacing w:before="240"/>
              <w:rPr>
                <w:b/>
                <w:sz w:val="20"/>
                <w:szCs w:val="20"/>
              </w:rPr>
            </w:pPr>
            <w:r>
              <w:rPr>
                <w:b/>
                <w:sz w:val="20"/>
                <w:szCs w:val="20"/>
              </w:rPr>
              <w:t>Force Majeure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D2F0DA" w14:textId="77777777" w:rsidR="00C42A2F" w:rsidRDefault="00F95AEB">
            <w:pPr>
              <w:spacing w:before="240"/>
              <w:rPr>
                <w:sz w:val="20"/>
                <w:szCs w:val="20"/>
              </w:rPr>
            </w:pPr>
            <w:r>
              <w:rPr>
                <w:sz w:val="20"/>
                <w:szCs w:val="20"/>
              </w:rPr>
              <w:t>A force Majeure event means anything affecting either Party's performance of their obligations arising from any:</w:t>
            </w:r>
          </w:p>
          <w:p w14:paraId="406E8FDF" w14:textId="77777777" w:rsidR="00C42A2F" w:rsidRDefault="00F95AEB">
            <w:pPr>
              <w:pStyle w:val="ListParagraph"/>
              <w:numPr>
                <w:ilvl w:val="0"/>
                <w:numId w:val="19"/>
              </w:numPr>
              <w:rPr>
                <w:sz w:val="20"/>
                <w:szCs w:val="20"/>
              </w:rPr>
            </w:pPr>
            <w:r>
              <w:rPr>
                <w:sz w:val="20"/>
                <w:szCs w:val="20"/>
              </w:rPr>
              <w:t>acts, events or omissions beyond the reasonable control of the affected Party</w:t>
            </w:r>
          </w:p>
          <w:p w14:paraId="6C922C16" w14:textId="77777777" w:rsidR="00C42A2F" w:rsidRDefault="00F95AEB">
            <w:pPr>
              <w:pStyle w:val="ListParagraph"/>
              <w:numPr>
                <w:ilvl w:val="0"/>
                <w:numId w:val="20"/>
              </w:numPr>
              <w:rPr>
                <w:sz w:val="20"/>
                <w:szCs w:val="20"/>
              </w:rPr>
            </w:pPr>
            <w:r>
              <w:rPr>
                <w:sz w:val="20"/>
                <w:szCs w:val="20"/>
              </w:rPr>
              <w:t>riots, war or armed conflict, acts of terrorism, nuclear, biological or chemical warfare</w:t>
            </w:r>
          </w:p>
          <w:p w14:paraId="3EB22C2C" w14:textId="77777777" w:rsidR="00C42A2F" w:rsidRDefault="00F95AEB">
            <w:pPr>
              <w:pStyle w:val="ListParagraph"/>
              <w:numPr>
                <w:ilvl w:val="0"/>
                <w:numId w:val="21"/>
              </w:numPr>
            </w:pPr>
            <w:r>
              <w:t xml:space="preserve">acts of government, local government or Regulatory </w:t>
            </w:r>
            <w:r>
              <w:rPr>
                <w:sz w:val="20"/>
                <w:szCs w:val="20"/>
              </w:rPr>
              <w:t>Bodies</w:t>
            </w:r>
          </w:p>
          <w:p w14:paraId="54556847" w14:textId="77777777" w:rsidR="00C42A2F" w:rsidRDefault="00F95AEB">
            <w:pPr>
              <w:pStyle w:val="ListParagraph"/>
              <w:numPr>
                <w:ilvl w:val="0"/>
                <w:numId w:val="22"/>
              </w:numPr>
            </w:pPr>
            <w:r>
              <w:rPr>
                <w:sz w:val="14"/>
                <w:szCs w:val="14"/>
              </w:rPr>
              <w:t xml:space="preserve"> </w:t>
            </w:r>
            <w:r>
              <w:rPr>
                <w:sz w:val="20"/>
                <w:szCs w:val="20"/>
              </w:rPr>
              <w:t>fire, flood or disaster and any failure or shortage of power or fuel</w:t>
            </w:r>
          </w:p>
          <w:p w14:paraId="6B8E52E4" w14:textId="77777777" w:rsidR="00C42A2F" w:rsidRDefault="00F95AEB">
            <w:pPr>
              <w:pStyle w:val="ListParagraph"/>
              <w:numPr>
                <w:ilvl w:val="0"/>
                <w:numId w:val="23"/>
              </w:numPr>
              <w:rPr>
                <w:sz w:val="20"/>
                <w:szCs w:val="20"/>
              </w:rPr>
            </w:pPr>
            <w:r>
              <w:rPr>
                <w:sz w:val="20"/>
                <w:szCs w:val="20"/>
              </w:rPr>
              <w:t>industrial dispute affecting a third party for which a substitute third party isn’t reasonably available</w:t>
            </w:r>
          </w:p>
          <w:p w14:paraId="4E0EF2A2" w14:textId="77777777" w:rsidR="00C42A2F" w:rsidRDefault="00F95AEB">
            <w:pPr>
              <w:spacing w:before="240"/>
              <w:rPr>
                <w:sz w:val="20"/>
                <w:szCs w:val="20"/>
              </w:rPr>
            </w:pPr>
            <w:r>
              <w:rPr>
                <w:sz w:val="20"/>
                <w:szCs w:val="20"/>
              </w:rPr>
              <w:t>The following do not constitute a Force Majeure event:</w:t>
            </w:r>
          </w:p>
          <w:p w14:paraId="2E7F09CB" w14:textId="77777777" w:rsidR="00C42A2F" w:rsidRDefault="00F95AEB">
            <w:pPr>
              <w:pStyle w:val="ListParagraph"/>
              <w:numPr>
                <w:ilvl w:val="0"/>
                <w:numId w:val="24"/>
              </w:numPr>
              <w:rPr>
                <w:sz w:val="20"/>
                <w:szCs w:val="20"/>
              </w:rPr>
            </w:pPr>
            <w:r>
              <w:rPr>
                <w:sz w:val="20"/>
                <w:szCs w:val="20"/>
              </w:rPr>
              <w:t>any industrial dispute about the Supplier, its staff, or failure in the Supplier’s (or a Subcontractor's) supply chain</w:t>
            </w:r>
          </w:p>
          <w:p w14:paraId="5AA77B86" w14:textId="77777777" w:rsidR="00C42A2F" w:rsidRDefault="00F95AEB">
            <w:pPr>
              <w:pStyle w:val="ListParagraph"/>
              <w:numPr>
                <w:ilvl w:val="0"/>
                <w:numId w:val="24"/>
              </w:numPr>
              <w:rPr>
                <w:sz w:val="20"/>
                <w:szCs w:val="20"/>
              </w:rPr>
            </w:pPr>
            <w:r>
              <w:rPr>
                <w:sz w:val="20"/>
                <w:szCs w:val="20"/>
              </w:rPr>
              <w:t>any event which is attributable to the wilful act, neglect or failure to take reasonable precautions by the Party seeking to rely on Force Majeure</w:t>
            </w:r>
          </w:p>
          <w:p w14:paraId="663AA828" w14:textId="77777777" w:rsidR="00C42A2F" w:rsidRDefault="00F95AEB">
            <w:pPr>
              <w:pStyle w:val="ListParagraph"/>
              <w:numPr>
                <w:ilvl w:val="0"/>
                <w:numId w:val="24"/>
              </w:numPr>
              <w:rPr>
                <w:sz w:val="20"/>
                <w:szCs w:val="20"/>
              </w:rPr>
            </w:pPr>
            <w:r>
              <w:rPr>
                <w:sz w:val="20"/>
                <w:szCs w:val="20"/>
              </w:rPr>
              <w:t>the event was foreseeable by the Party seeking to rely on Force Majeure at the time this Call-Off Contract was entered into</w:t>
            </w:r>
          </w:p>
          <w:p w14:paraId="7351F69F" w14:textId="77777777" w:rsidR="00C42A2F" w:rsidRDefault="00F95AEB">
            <w:pPr>
              <w:pStyle w:val="ListParagraph"/>
              <w:numPr>
                <w:ilvl w:val="0"/>
                <w:numId w:val="2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C42A2F" w14:paraId="79B2FBBC" w14:textId="77777777" w:rsidTr="4565F730">
        <w:trPr>
          <w:trHeight w:val="447"/>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55B412" w14:textId="77777777" w:rsidR="00C42A2F" w:rsidRDefault="00F95AEB">
            <w:pPr>
              <w:spacing w:before="240"/>
              <w:rPr>
                <w:b/>
                <w:sz w:val="20"/>
                <w:szCs w:val="20"/>
              </w:rPr>
            </w:pPr>
            <w:r>
              <w:rPr>
                <w:b/>
                <w:sz w:val="20"/>
                <w:szCs w:val="20"/>
              </w:rPr>
              <w:t>Former 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E9C18C" w14:textId="77777777" w:rsidR="00C42A2F" w:rsidRDefault="00F95AEB">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C42A2F" w14:paraId="57FAC744"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70605E" w14:textId="77777777" w:rsidR="00C42A2F" w:rsidRDefault="00F95AEB">
            <w:pPr>
              <w:spacing w:before="240"/>
              <w:rPr>
                <w:b/>
                <w:sz w:val="20"/>
                <w:szCs w:val="20"/>
              </w:rPr>
            </w:pPr>
            <w:r>
              <w:rPr>
                <w:b/>
                <w:sz w:val="20"/>
                <w:szCs w:val="20"/>
              </w:rPr>
              <w:lastRenderedPageBreak/>
              <w:t>Framework Agreement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C2DE6C5" w14:textId="77777777" w:rsidR="00C42A2F" w:rsidRDefault="00F95AEB">
            <w:pPr>
              <w:spacing w:before="240"/>
              <w:rPr>
                <w:sz w:val="20"/>
                <w:szCs w:val="20"/>
              </w:rPr>
            </w:pPr>
            <w:r>
              <w:rPr>
                <w:sz w:val="20"/>
                <w:szCs w:val="20"/>
              </w:rPr>
              <w:t>The clauses of framework agreement RM1557.12 together with the Framework Schedules.</w:t>
            </w:r>
          </w:p>
        </w:tc>
      </w:tr>
      <w:tr w:rsidR="00C42A2F" w14:paraId="1589A76D" w14:textId="77777777" w:rsidTr="4565F730">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BB6248" w14:textId="77777777" w:rsidR="00C42A2F" w:rsidRDefault="00F95AEB">
            <w:pPr>
              <w:spacing w:before="240"/>
              <w:rPr>
                <w:b/>
                <w:sz w:val="20"/>
                <w:szCs w:val="20"/>
              </w:rPr>
            </w:pPr>
            <w:r>
              <w:rPr>
                <w:b/>
                <w:sz w:val="20"/>
                <w:szCs w:val="20"/>
              </w:rPr>
              <w:t>Fraud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B63130" w14:textId="77777777" w:rsidR="00C42A2F" w:rsidRDefault="00F95AE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42A2F" w14:paraId="22FEA8C9" w14:textId="77777777" w:rsidTr="4565F730">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CE8C1C9" w14:textId="77777777" w:rsidR="00C42A2F" w:rsidRDefault="00F95AEB">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5F16E8" w14:textId="77777777" w:rsidR="00C42A2F" w:rsidRDefault="00F95AE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C42A2F" w14:paraId="3E0C7279" w14:textId="77777777" w:rsidTr="4565F730">
        <w:trPr>
          <w:trHeight w:val="588"/>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9DED14" w14:textId="77777777" w:rsidR="00C42A2F" w:rsidRDefault="00F95AEB">
            <w:pPr>
              <w:spacing w:before="240"/>
              <w:rPr>
                <w:b/>
                <w:sz w:val="20"/>
                <w:szCs w:val="20"/>
              </w:rPr>
            </w:pPr>
            <w:r>
              <w:rPr>
                <w:b/>
                <w:sz w:val="20"/>
                <w:szCs w:val="20"/>
              </w:rPr>
              <w:t>G-Cloud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9CEBBD" w14:textId="77777777" w:rsidR="00C42A2F" w:rsidRDefault="00F95AEB">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C42A2F" w14:paraId="06575174"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906A5D" w14:textId="77777777" w:rsidR="00C42A2F" w:rsidRDefault="00F95AEB">
            <w:pPr>
              <w:spacing w:before="240"/>
              <w:rPr>
                <w:b/>
                <w:sz w:val="20"/>
                <w:szCs w:val="20"/>
              </w:rPr>
            </w:pPr>
            <w:r>
              <w:rPr>
                <w:b/>
                <w:sz w:val="20"/>
                <w:szCs w:val="20"/>
              </w:rPr>
              <w:t>GDPR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4D6CE5" w14:textId="77777777" w:rsidR="00C42A2F" w:rsidRDefault="00F95AEB">
            <w:pPr>
              <w:spacing w:before="240"/>
              <w:rPr>
                <w:sz w:val="20"/>
                <w:szCs w:val="20"/>
              </w:rPr>
            </w:pPr>
            <w:r>
              <w:rPr>
                <w:sz w:val="20"/>
                <w:szCs w:val="20"/>
              </w:rPr>
              <w:t>General Data Protection Regulation (Regulation (EU) 2016/679)</w:t>
            </w:r>
          </w:p>
        </w:tc>
      </w:tr>
      <w:tr w:rsidR="00C42A2F" w14:paraId="541E445C" w14:textId="77777777" w:rsidTr="4565F730">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DC94D3" w14:textId="77777777" w:rsidR="00C42A2F" w:rsidRDefault="00F95AEB">
            <w:pPr>
              <w:spacing w:before="240"/>
              <w:rPr>
                <w:b/>
                <w:sz w:val="20"/>
                <w:szCs w:val="20"/>
              </w:rPr>
            </w:pPr>
            <w:r>
              <w:rPr>
                <w:b/>
                <w:sz w:val="20"/>
                <w:szCs w:val="20"/>
              </w:rPr>
              <w:t>Good Industry Practice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4639A5" w14:textId="77777777" w:rsidR="00C42A2F" w:rsidRDefault="00F95AE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42A2F" w14:paraId="3DE26B8B" w14:textId="77777777" w:rsidTr="4565F730">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3159F6" w14:textId="77777777" w:rsidR="00C42A2F" w:rsidRDefault="00F95AEB">
            <w:pPr>
              <w:spacing w:before="240"/>
              <w:rPr>
                <w:b/>
                <w:sz w:val="20"/>
                <w:szCs w:val="20"/>
              </w:rPr>
            </w:pPr>
            <w:r>
              <w:rPr>
                <w:b/>
                <w:sz w:val="20"/>
                <w:szCs w:val="20"/>
              </w:rPr>
              <w:t>Government Procurement Card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854F25C" w14:textId="77777777" w:rsidR="00C42A2F" w:rsidRDefault="00F95AEB">
            <w:pPr>
              <w:spacing w:before="240"/>
              <w:rPr>
                <w:sz w:val="20"/>
                <w:szCs w:val="20"/>
              </w:rPr>
            </w:pPr>
            <w:r>
              <w:rPr>
                <w:sz w:val="20"/>
                <w:szCs w:val="20"/>
              </w:rPr>
              <w:t>The government’s preferred method of purchasing and payment for low value goods or services.</w:t>
            </w:r>
          </w:p>
        </w:tc>
      </w:tr>
      <w:tr w:rsidR="00C42A2F" w14:paraId="500A5AAA"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448F36" w14:textId="77777777" w:rsidR="00C42A2F" w:rsidRDefault="00F95AEB">
            <w:pPr>
              <w:spacing w:before="240"/>
              <w:rPr>
                <w:b/>
                <w:sz w:val="20"/>
                <w:szCs w:val="20"/>
              </w:rPr>
            </w:pPr>
            <w:r>
              <w:rPr>
                <w:b/>
                <w:sz w:val="20"/>
                <w:szCs w:val="20"/>
              </w:rPr>
              <w:t>Guarantee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36CAAF" w14:textId="77777777" w:rsidR="00C42A2F" w:rsidRDefault="00F95AEB">
            <w:pPr>
              <w:spacing w:before="240"/>
              <w:rPr>
                <w:sz w:val="20"/>
                <w:szCs w:val="20"/>
              </w:rPr>
            </w:pPr>
            <w:r>
              <w:rPr>
                <w:sz w:val="20"/>
                <w:szCs w:val="20"/>
              </w:rPr>
              <w:t>The guarantee described in Schedule 5.</w:t>
            </w:r>
          </w:p>
        </w:tc>
      </w:tr>
      <w:tr w:rsidR="00C42A2F" w14:paraId="370E7E49" w14:textId="77777777" w:rsidTr="4565F730">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45035A" w14:textId="77777777" w:rsidR="00C42A2F" w:rsidRDefault="00F95AEB">
            <w:pPr>
              <w:spacing w:before="240"/>
              <w:rPr>
                <w:b/>
                <w:sz w:val="20"/>
                <w:szCs w:val="20"/>
              </w:rPr>
            </w:pPr>
            <w:r>
              <w:rPr>
                <w:b/>
                <w:sz w:val="20"/>
                <w:szCs w:val="20"/>
              </w:rPr>
              <w:t>Guidance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A9E5422" w14:textId="77777777" w:rsidR="00C42A2F" w:rsidRDefault="00F95AE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C42A2F" w14:paraId="5060A875"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20F7981" w14:textId="77777777" w:rsidR="00C42A2F" w:rsidRDefault="00F95AEB">
            <w:pPr>
              <w:spacing w:before="240"/>
              <w:rPr>
                <w:b/>
                <w:sz w:val="20"/>
                <w:szCs w:val="20"/>
              </w:rPr>
            </w:pPr>
            <w:r>
              <w:rPr>
                <w:b/>
                <w:sz w:val="20"/>
                <w:szCs w:val="20"/>
              </w:rPr>
              <w:t>Implementation Plan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B53289" w14:textId="77777777" w:rsidR="00C42A2F" w:rsidRDefault="00F95AE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C42A2F" w14:paraId="2C7A73B7"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2B5F8E" w14:textId="77777777" w:rsidR="00C42A2F" w:rsidRDefault="00F95AEB">
            <w:pPr>
              <w:spacing w:before="240"/>
              <w:rPr>
                <w:b/>
                <w:sz w:val="20"/>
                <w:szCs w:val="20"/>
              </w:rPr>
            </w:pPr>
            <w:r>
              <w:rPr>
                <w:b/>
                <w:sz w:val="20"/>
                <w:szCs w:val="20"/>
              </w:rPr>
              <w:t>Indicative test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FD9643" w14:textId="77777777" w:rsidR="00C42A2F" w:rsidRDefault="00F95AEB">
            <w:pPr>
              <w:spacing w:before="240"/>
              <w:rPr>
                <w:sz w:val="20"/>
                <w:szCs w:val="20"/>
              </w:rPr>
            </w:pPr>
            <w:r>
              <w:rPr>
                <w:sz w:val="20"/>
                <w:szCs w:val="20"/>
              </w:rPr>
              <w:t>ESI tool completed by contractors on their own behalf at the request of CCS or the Buyer (as applicable) under clause 4.6.</w:t>
            </w:r>
          </w:p>
        </w:tc>
      </w:tr>
      <w:tr w:rsidR="00C42A2F" w14:paraId="68F06605"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B5F21E" w14:textId="77777777" w:rsidR="00C42A2F" w:rsidRDefault="00F95AEB">
            <w:pPr>
              <w:spacing w:before="240"/>
              <w:rPr>
                <w:b/>
                <w:sz w:val="20"/>
                <w:szCs w:val="20"/>
              </w:rPr>
            </w:pPr>
            <w:r>
              <w:rPr>
                <w:b/>
                <w:sz w:val="20"/>
                <w:szCs w:val="20"/>
              </w:rPr>
              <w:lastRenderedPageBreak/>
              <w:t>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F166369" w14:textId="77777777" w:rsidR="00C42A2F" w:rsidRDefault="00F95AEB">
            <w:pPr>
              <w:spacing w:before="240"/>
              <w:rPr>
                <w:sz w:val="20"/>
                <w:szCs w:val="20"/>
              </w:rPr>
            </w:pPr>
            <w:r>
              <w:rPr>
                <w:sz w:val="20"/>
                <w:szCs w:val="20"/>
              </w:rPr>
              <w:t>Has the meaning given under section 84 of the Freedom of Information Act 2000.</w:t>
            </w:r>
          </w:p>
        </w:tc>
      </w:tr>
      <w:tr w:rsidR="00C42A2F" w14:paraId="21B5F316"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86B477" w14:textId="77777777" w:rsidR="00C42A2F" w:rsidRDefault="00F95AEB">
            <w:pPr>
              <w:spacing w:before="240"/>
              <w:rPr>
                <w:b/>
                <w:sz w:val="20"/>
                <w:szCs w:val="20"/>
              </w:rPr>
            </w:pPr>
            <w:r>
              <w:rPr>
                <w:b/>
                <w:sz w:val="20"/>
                <w:szCs w:val="20"/>
              </w:rPr>
              <w:t>Information security management system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C63396" w14:textId="77777777" w:rsidR="00C42A2F" w:rsidRDefault="00F95AEB">
            <w:pPr>
              <w:spacing w:before="240"/>
              <w:rPr>
                <w:sz w:val="20"/>
                <w:szCs w:val="20"/>
              </w:rPr>
            </w:pPr>
            <w:r>
              <w:rPr>
                <w:sz w:val="20"/>
                <w:szCs w:val="20"/>
              </w:rPr>
              <w:t>The information security management system and process developed by the Supplier in accordance with clause 16.1.</w:t>
            </w:r>
          </w:p>
        </w:tc>
      </w:tr>
      <w:tr w:rsidR="00C42A2F" w14:paraId="6AA33C89"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C3B548E" w14:textId="77777777" w:rsidR="00C42A2F" w:rsidRDefault="00F95AEB">
            <w:pPr>
              <w:spacing w:before="240"/>
              <w:rPr>
                <w:b/>
                <w:sz w:val="20"/>
                <w:szCs w:val="20"/>
              </w:rPr>
            </w:pPr>
            <w:r>
              <w:rPr>
                <w:b/>
                <w:sz w:val="20"/>
                <w:szCs w:val="20"/>
              </w:rPr>
              <w:t>Inside 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27A2F3" w14:textId="77777777" w:rsidR="00C42A2F" w:rsidRDefault="00F95AEB">
            <w:pPr>
              <w:spacing w:before="240"/>
              <w:rPr>
                <w:sz w:val="20"/>
                <w:szCs w:val="20"/>
              </w:rPr>
            </w:pPr>
            <w:r>
              <w:rPr>
                <w:sz w:val="20"/>
                <w:szCs w:val="20"/>
              </w:rPr>
              <w:t>Contractual engagements which would be determined to be within the scope of the IR35 Intermediaries legislation if assessed using the ESI tool.</w:t>
            </w:r>
          </w:p>
        </w:tc>
      </w:tr>
      <w:tr w:rsidR="00C42A2F" w14:paraId="0C09CF49" w14:textId="77777777" w:rsidTr="4565F730">
        <w:trPr>
          <w:trHeight w:val="447"/>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564224" w14:textId="77777777" w:rsidR="00C42A2F" w:rsidRDefault="00F95AEB">
            <w:pPr>
              <w:spacing w:before="240"/>
              <w:rPr>
                <w:b/>
                <w:sz w:val="20"/>
                <w:szCs w:val="20"/>
              </w:rPr>
            </w:pPr>
            <w:r>
              <w:rPr>
                <w:b/>
                <w:sz w:val="20"/>
                <w:szCs w:val="20"/>
              </w:rPr>
              <w:t>Insolvency event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3427E8" w14:textId="77777777" w:rsidR="00C42A2F" w:rsidRDefault="00F95AEB">
            <w:pPr>
              <w:spacing w:before="240"/>
              <w:rPr>
                <w:sz w:val="20"/>
                <w:szCs w:val="20"/>
              </w:rPr>
            </w:pPr>
            <w:r>
              <w:rPr>
                <w:sz w:val="20"/>
                <w:szCs w:val="20"/>
              </w:rPr>
              <w:t>Can be:</w:t>
            </w:r>
          </w:p>
          <w:p w14:paraId="3EEBDE66" w14:textId="77777777" w:rsidR="00C42A2F" w:rsidRDefault="00F95AEB">
            <w:pPr>
              <w:pStyle w:val="ListParagraph"/>
              <w:numPr>
                <w:ilvl w:val="0"/>
                <w:numId w:val="25"/>
              </w:numPr>
            </w:pPr>
            <w:r>
              <w:rPr>
                <w:sz w:val="14"/>
                <w:szCs w:val="14"/>
              </w:rPr>
              <w:t xml:space="preserve"> </w:t>
            </w:r>
            <w:r>
              <w:rPr>
                <w:sz w:val="20"/>
                <w:szCs w:val="20"/>
              </w:rPr>
              <w:t>a voluntary arrangement</w:t>
            </w:r>
          </w:p>
          <w:p w14:paraId="79BFD747" w14:textId="77777777" w:rsidR="00C42A2F" w:rsidRDefault="00F95AEB">
            <w:pPr>
              <w:pStyle w:val="ListParagraph"/>
              <w:numPr>
                <w:ilvl w:val="0"/>
                <w:numId w:val="25"/>
              </w:numPr>
              <w:rPr>
                <w:sz w:val="20"/>
                <w:szCs w:val="20"/>
              </w:rPr>
            </w:pPr>
            <w:r>
              <w:rPr>
                <w:sz w:val="20"/>
                <w:szCs w:val="20"/>
              </w:rPr>
              <w:t>a winding-up petition</w:t>
            </w:r>
          </w:p>
          <w:p w14:paraId="4FB2B208" w14:textId="77777777" w:rsidR="00C42A2F" w:rsidRDefault="00F95AEB">
            <w:pPr>
              <w:pStyle w:val="ListParagraph"/>
              <w:numPr>
                <w:ilvl w:val="0"/>
                <w:numId w:val="25"/>
              </w:numPr>
              <w:rPr>
                <w:sz w:val="20"/>
                <w:szCs w:val="20"/>
              </w:rPr>
            </w:pPr>
            <w:r>
              <w:rPr>
                <w:sz w:val="20"/>
                <w:szCs w:val="20"/>
              </w:rPr>
              <w:t>the appointment of a receiver or administrator</w:t>
            </w:r>
          </w:p>
          <w:p w14:paraId="1564C4D6" w14:textId="77777777" w:rsidR="00C42A2F" w:rsidRDefault="00F95AEB">
            <w:pPr>
              <w:pStyle w:val="ListParagraph"/>
              <w:numPr>
                <w:ilvl w:val="0"/>
                <w:numId w:val="25"/>
              </w:numPr>
              <w:rPr>
                <w:sz w:val="20"/>
                <w:szCs w:val="20"/>
              </w:rPr>
            </w:pPr>
            <w:r>
              <w:rPr>
                <w:sz w:val="20"/>
                <w:szCs w:val="20"/>
              </w:rPr>
              <w:t>an unresolved statutory demand</w:t>
            </w:r>
          </w:p>
          <w:p w14:paraId="55DFF6BF" w14:textId="77777777" w:rsidR="00C42A2F" w:rsidRDefault="00F95AEB">
            <w:pPr>
              <w:pStyle w:val="ListParagraph"/>
              <w:numPr>
                <w:ilvl w:val="0"/>
                <w:numId w:val="25"/>
              </w:numPr>
            </w:pPr>
            <w:r>
              <w:t>a S</w:t>
            </w:r>
            <w:r>
              <w:rPr>
                <w:sz w:val="20"/>
                <w:szCs w:val="20"/>
              </w:rPr>
              <w:t>chedule A1 moratorium</w:t>
            </w:r>
          </w:p>
        </w:tc>
      </w:tr>
      <w:tr w:rsidR="00C42A2F" w14:paraId="6D7F03BE" w14:textId="77777777" w:rsidTr="4565F730">
        <w:trPr>
          <w:trHeight w:val="28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61EB73" w14:textId="77777777" w:rsidR="00C42A2F" w:rsidRDefault="00F95AEB">
            <w:pPr>
              <w:spacing w:before="240"/>
              <w:rPr>
                <w:b/>
                <w:sz w:val="20"/>
                <w:szCs w:val="20"/>
              </w:rPr>
            </w:pPr>
            <w:r>
              <w:rPr>
                <w:b/>
                <w:sz w:val="20"/>
                <w:szCs w:val="20"/>
              </w:rPr>
              <w:t>Intellectual Property Rights or IPR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928301" w14:textId="77777777" w:rsidR="00C42A2F" w:rsidRDefault="00F95AEB">
            <w:pPr>
              <w:spacing w:before="240"/>
              <w:rPr>
                <w:sz w:val="20"/>
                <w:szCs w:val="20"/>
              </w:rPr>
            </w:pPr>
            <w:r>
              <w:rPr>
                <w:sz w:val="20"/>
                <w:szCs w:val="20"/>
              </w:rPr>
              <w:t>Intellectual Property Rights are:</w:t>
            </w:r>
          </w:p>
          <w:p w14:paraId="01B88A52" w14:textId="77777777" w:rsidR="00C42A2F" w:rsidRDefault="00F95AEB">
            <w:pPr>
              <w:pStyle w:val="ListParagraph"/>
              <w:numPr>
                <w:ilvl w:val="0"/>
                <w:numId w:val="26"/>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F9F0DCF" w14:textId="77777777" w:rsidR="00C42A2F" w:rsidRDefault="00F95AEB">
            <w:pPr>
              <w:pStyle w:val="ListParagraph"/>
              <w:numPr>
                <w:ilvl w:val="0"/>
                <w:numId w:val="26"/>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E18383" w14:textId="77777777" w:rsidR="00C42A2F" w:rsidRDefault="00F95AEB">
            <w:pPr>
              <w:pStyle w:val="ListParagraph"/>
              <w:numPr>
                <w:ilvl w:val="0"/>
                <w:numId w:val="26"/>
              </w:numPr>
              <w:rPr>
                <w:sz w:val="20"/>
                <w:szCs w:val="20"/>
              </w:rPr>
            </w:pPr>
            <w:r>
              <w:rPr>
                <w:sz w:val="20"/>
                <w:szCs w:val="20"/>
              </w:rPr>
              <w:t>all other rights having equivalent or similar effect in any country or jurisdiction</w:t>
            </w:r>
          </w:p>
        </w:tc>
      </w:tr>
      <w:tr w:rsidR="00C42A2F" w14:paraId="79D8C350" w14:textId="77777777" w:rsidTr="4565F730">
        <w:trPr>
          <w:trHeight w:val="22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BF70FB" w14:textId="77777777" w:rsidR="00C42A2F" w:rsidRDefault="00F95AEB">
            <w:pPr>
              <w:spacing w:before="240"/>
              <w:rPr>
                <w:b/>
                <w:sz w:val="20"/>
                <w:szCs w:val="20"/>
              </w:rPr>
            </w:pPr>
            <w:r>
              <w:rPr>
                <w:b/>
                <w:sz w:val="20"/>
                <w:szCs w:val="20"/>
              </w:rPr>
              <w:t>Intermediary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5E28D3" w14:textId="77777777" w:rsidR="00C42A2F" w:rsidRDefault="00F95AEB">
            <w:pPr>
              <w:spacing w:before="240"/>
              <w:rPr>
                <w:sz w:val="20"/>
                <w:szCs w:val="20"/>
              </w:rPr>
            </w:pPr>
            <w:r>
              <w:rPr>
                <w:sz w:val="20"/>
                <w:szCs w:val="20"/>
              </w:rPr>
              <w:t>For the purposes of the IR35 rules an intermediary can be:</w:t>
            </w:r>
          </w:p>
          <w:p w14:paraId="1250DFC0" w14:textId="77777777" w:rsidR="00C42A2F" w:rsidRDefault="00F95AEB">
            <w:pPr>
              <w:pStyle w:val="ListParagraph"/>
              <w:numPr>
                <w:ilvl w:val="0"/>
                <w:numId w:val="27"/>
              </w:numPr>
              <w:rPr>
                <w:sz w:val="20"/>
                <w:szCs w:val="20"/>
              </w:rPr>
            </w:pPr>
            <w:r>
              <w:rPr>
                <w:sz w:val="20"/>
                <w:szCs w:val="20"/>
              </w:rPr>
              <w:t>the supplier's own limited company</w:t>
            </w:r>
          </w:p>
          <w:p w14:paraId="43A48BF6" w14:textId="77777777" w:rsidR="00C42A2F" w:rsidRDefault="00F95AEB">
            <w:pPr>
              <w:pStyle w:val="ListParagraph"/>
              <w:numPr>
                <w:ilvl w:val="0"/>
                <w:numId w:val="27"/>
              </w:numPr>
              <w:rPr>
                <w:sz w:val="20"/>
                <w:szCs w:val="20"/>
              </w:rPr>
            </w:pPr>
            <w:r>
              <w:rPr>
                <w:sz w:val="20"/>
                <w:szCs w:val="20"/>
              </w:rPr>
              <w:t>a service or a personal service company</w:t>
            </w:r>
          </w:p>
          <w:p w14:paraId="1A9A3396" w14:textId="77777777" w:rsidR="00C42A2F" w:rsidRDefault="00F95AEB">
            <w:pPr>
              <w:pStyle w:val="ListParagraph"/>
              <w:numPr>
                <w:ilvl w:val="0"/>
                <w:numId w:val="27"/>
              </w:numPr>
              <w:rPr>
                <w:sz w:val="20"/>
                <w:szCs w:val="20"/>
              </w:rPr>
            </w:pPr>
            <w:r>
              <w:rPr>
                <w:sz w:val="20"/>
                <w:szCs w:val="20"/>
              </w:rPr>
              <w:t>a partnership</w:t>
            </w:r>
          </w:p>
          <w:p w14:paraId="28B9C574" w14:textId="77777777" w:rsidR="00C42A2F" w:rsidRDefault="00F95AEB">
            <w:pPr>
              <w:spacing w:before="240"/>
              <w:rPr>
                <w:sz w:val="20"/>
                <w:szCs w:val="20"/>
              </w:rPr>
            </w:pPr>
            <w:r>
              <w:rPr>
                <w:sz w:val="20"/>
                <w:szCs w:val="20"/>
              </w:rPr>
              <w:t>It does not apply if you work for a client through a Managed Service Company (MSC) or agency (for example, an employment agency).</w:t>
            </w:r>
          </w:p>
        </w:tc>
      </w:tr>
      <w:tr w:rsidR="00C42A2F" w14:paraId="24FCCA38"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C9BB8B" w14:textId="77777777" w:rsidR="00C42A2F" w:rsidRDefault="00F95AEB">
            <w:pPr>
              <w:spacing w:before="240"/>
              <w:rPr>
                <w:b/>
                <w:sz w:val="20"/>
                <w:szCs w:val="20"/>
              </w:rPr>
            </w:pPr>
            <w:r>
              <w:rPr>
                <w:b/>
                <w:sz w:val="20"/>
                <w:szCs w:val="20"/>
              </w:rPr>
              <w:t>IPR claim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2C7120" w14:textId="77777777" w:rsidR="00C42A2F" w:rsidRDefault="00F95AEB">
            <w:pPr>
              <w:spacing w:before="240"/>
              <w:rPr>
                <w:sz w:val="20"/>
                <w:szCs w:val="20"/>
              </w:rPr>
            </w:pPr>
            <w:r>
              <w:rPr>
                <w:sz w:val="20"/>
                <w:szCs w:val="20"/>
              </w:rPr>
              <w:t>As set out in clause 11.5.</w:t>
            </w:r>
          </w:p>
        </w:tc>
      </w:tr>
      <w:tr w:rsidR="00C42A2F" w14:paraId="3C1E0034"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E687E9" w14:textId="77777777" w:rsidR="00C42A2F" w:rsidRDefault="00F95AEB">
            <w:pPr>
              <w:spacing w:before="240"/>
              <w:rPr>
                <w:b/>
                <w:sz w:val="20"/>
                <w:szCs w:val="20"/>
              </w:rPr>
            </w:pPr>
            <w:r>
              <w:rPr>
                <w:b/>
                <w:sz w:val="20"/>
                <w:szCs w:val="20"/>
              </w:rPr>
              <w:t>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F8A6A5" w14:textId="77777777" w:rsidR="00C42A2F" w:rsidRDefault="00F95AE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C42A2F" w14:paraId="7C4C80B8"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FA92E5" w14:textId="77777777" w:rsidR="00C42A2F" w:rsidRDefault="00F95AEB">
            <w:pPr>
              <w:spacing w:before="240"/>
              <w:rPr>
                <w:b/>
                <w:sz w:val="20"/>
                <w:szCs w:val="20"/>
              </w:rPr>
            </w:pPr>
            <w:r>
              <w:rPr>
                <w:b/>
                <w:sz w:val="20"/>
                <w:szCs w:val="20"/>
              </w:rPr>
              <w:t>IR35 assessment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E24A62" w14:textId="77777777" w:rsidR="00C42A2F" w:rsidRDefault="00F95AEB">
            <w:pPr>
              <w:spacing w:before="240"/>
              <w:rPr>
                <w:sz w:val="20"/>
                <w:szCs w:val="20"/>
              </w:rPr>
            </w:pPr>
            <w:r>
              <w:rPr>
                <w:sz w:val="20"/>
                <w:szCs w:val="20"/>
              </w:rPr>
              <w:t>Assessment of employment status using the ESI tool to determine if engagement is Inside or Outside IR35.</w:t>
            </w:r>
          </w:p>
        </w:tc>
      </w:tr>
      <w:tr w:rsidR="00C42A2F" w14:paraId="7A6D5622" w14:textId="77777777" w:rsidTr="4565F730">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F2FAFF" w14:textId="77777777" w:rsidR="00C42A2F" w:rsidRDefault="00F95AEB">
            <w:pPr>
              <w:spacing w:before="240"/>
              <w:rPr>
                <w:b/>
                <w:sz w:val="20"/>
                <w:szCs w:val="20"/>
              </w:rPr>
            </w:pPr>
            <w:r>
              <w:rPr>
                <w:b/>
                <w:sz w:val="20"/>
                <w:szCs w:val="20"/>
              </w:rPr>
              <w:lastRenderedPageBreak/>
              <w:t>Know-How</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D93CEB3" w14:textId="77777777" w:rsidR="00C42A2F" w:rsidRDefault="00F95AE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C42A2F" w14:paraId="5C9410C1" w14:textId="77777777" w:rsidTr="4565F730">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8E3D87" w14:textId="77777777" w:rsidR="00C42A2F" w:rsidRDefault="00F95AEB">
            <w:pPr>
              <w:spacing w:before="240"/>
              <w:rPr>
                <w:b/>
                <w:sz w:val="20"/>
                <w:szCs w:val="20"/>
              </w:rPr>
            </w:pPr>
            <w:r>
              <w:rPr>
                <w:b/>
                <w:sz w:val="20"/>
                <w:szCs w:val="20"/>
              </w:rPr>
              <w:t>Law</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DB4288" w14:textId="77777777" w:rsidR="00C42A2F" w:rsidRDefault="00F95AEB">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42A2F" w14:paraId="7F6BEB14"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53A28B" w14:textId="77777777" w:rsidR="00C42A2F" w:rsidRDefault="00F95AEB">
            <w:pPr>
              <w:spacing w:before="240"/>
              <w:rPr>
                <w:b/>
                <w:sz w:val="20"/>
                <w:szCs w:val="20"/>
              </w:rPr>
            </w:pPr>
            <w:r>
              <w:rPr>
                <w:b/>
                <w:sz w:val="20"/>
                <w:szCs w:val="20"/>
              </w:rPr>
              <w:t>LED</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8F6D97" w14:textId="77777777" w:rsidR="00C42A2F" w:rsidRDefault="00F95AEB">
            <w:pPr>
              <w:spacing w:before="240"/>
              <w:rPr>
                <w:sz w:val="20"/>
                <w:szCs w:val="20"/>
              </w:rPr>
            </w:pPr>
            <w:r>
              <w:rPr>
                <w:sz w:val="20"/>
                <w:szCs w:val="20"/>
              </w:rPr>
              <w:t>Law Enforcement Directive (EU) 2016/680.</w:t>
            </w:r>
          </w:p>
        </w:tc>
      </w:tr>
      <w:tr w:rsidR="00C42A2F" w14:paraId="5AD0E02D" w14:textId="77777777" w:rsidTr="4565F730">
        <w:trPr>
          <w:trHeight w:val="1722"/>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266B6E" w14:textId="77777777" w:rsidR="00C42A2F" w:rsidRDefault="00F95AEB">
            <w:pPr>
              <w:spacing w:before="240"/>
              <w:rPr>
                <w:b/>
                <w:sz w:val="20"/>
                <w:szCs w:val="20"/>
              </w:rPr>
            </w:pPr>
            <w:r>
              <w:rPr>
                <w:b/>
                <w:sz w:val="20"/>
                <w:szCs w:val="20"/>
              </w:rPr>
              <w:t>Loss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F43CE4" w14:textId="77777777" w:rsidR="00C42A2F" w:rsidRDefault="00F95AE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C42A2F" w14:paraId="6AECC0E9"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350706" w14:textId="77777777" w:rsidR="00C42A2F" w:rsidRDefault="00F95AEB">
            <w:pPr>
              <w:spacing w:before="240"/>
              <w:rPr>
                <w:b/>
                <w:sz w:val="20"/>
                <w:szCs w:val="20"/>
              </w:rPr>
            </w:pPr>
            <w:r>
              <w:rPr>
                <w:b/>
                <w:sz w:val="20"/>
                <w:szCs w:val="20"/>
              </w:rPr>
              <w:t>Lot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4180" w14:textId="77777777" w:rsidR="00C42A2F" w:rsidRDefault="00F95AEB">
            <w:pPr>
              <w:spacing w:before="240"/>
              <w:rPr>
                <w:sz w:val="20"/>
                <w:szCs w:val="20"/>
              </w:rPr>
            </w:pPr>
            <w:r>
              <w:rPr>
                <w:sz w:val="20"/>
                <w:szCs w:val="20"/>
              </w:rPr>
              <w:t>Any of the 3 Lots specified in the ITT and Lots will be construed accordingly.</w:t>
            </w:r>
          </w:p>
        </w:tc>
      </w:tr>
      <w:tr w:rsidR="00C42A2F" w14:paraId="54AA02AE" w14:textId="77777777" w:rsidTr="4565F730">
        <w:trPr>
          <w:trHeight w:val="15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B19CC3" w14:textId="77777777" w:rsidR="00C42A2F" w:rsidRDefault="00F95AEB">
            <w:pPr>
              <w:spacing w:before="240"/>
              <w:rPr>
                <w:b/>
                <w:sz w:val="20"/>
                <w:szCs w:val="20"/>
              </w:rPr>
            </w:pPr>
            <w:r>
              <w:rPr>
                <w:b/>
                <w:sz w:val="20"/>
                <w:szCs w:val="20"/>
              </w:rPr>
              <w:t>Malicious Software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D7B0E5" w14:textId="77777777" w:rsidR="00C42A2F" w:rsidRDefault="00F95AE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42A2F" w14:paraId="5A5430DB" w14:textId="77777777" w:rsidTr="4565F730">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359D9D" w14:textId="77777777" w:rsidR="00C42A2F" w:rsidRDefault="00F95AEB">
            <w:pPr>
              <w:spacing w:before="240"/>
              <w:rPr>
                <w:b/>
                <w:sz w:val="20"/>
                <w:szCs w:val="20"/>
              </w:rPr>
            </w:pPr>
            <w:r>
              <w:rPr>
                <w:b/>
                <w:sz w:val="20"/>
                <w:szCs w:val="20"/>
              </w:rPr>
              <w:t>Management Charge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EC3FB1" w14:textId="77777777" w:rsidR="00C42A2F" w:rsidRDefault="00F95AE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42A2F" w14:paraId="503639E7"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E32D4E" w14:textId="77777777" w:rsidR="00C42A2F" w:rsidRDefault="00F95AEB">
            <w:pPr>
              <w:spacing w:before="240"/>
              <w:rPr>
                <w:b/>
                <w:sz w:val="20"/>
                <w:szCs w:val="20"/>
              </w:rPr>
            </w:pPr>
            <w:r>
              <w:rPr>
                <w:b/>
                <w:sz w:val="20"/>
                <w:szCs w:val="20"/>
              </w:rPr>
              <w:t>Management Information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4DEAD2" w14:textId="77777777" w:rsidR="00C42A2F" w:rsidRDefault="00F95AEB">
            <w:pPr>
              <w:spacing w:before="240"/>
              <w:rPr>
                <w:sz w:val="20"/>
                <w:szCs w:val="20"/>
              </w:rPr>
            </w:pPr>
            <w:r>
              <w:rPr>
                <w:sz w:val="20"/>
                <w:szCs w:val="20"/>
              </w:rPr>
              <w:t>The management information specified in Framework Agreement section 6 (What you report to CCS).</w:t>
            </w:r>
          </w:p>
        </w:tc>
      </w:tr>
      <w:tr w:rsidR="00C42A2F" w14:paraId="39D40147"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B5834EC" w14:textId="77777777" w:rsidR="00C42A2F" w:rsidRDefault="00F95AEB">
            <w:pPr>
              <w:spacing w:before="240"/>
              <w:rPr>
                <w:b/>
                <w:sz w:val="20"/>
                <w:szCs w:val="20"/>
              </w:rPr>
            </w:pPr>
            <w:r>
              <w:rPr>
                <w:b/>
                <w:sz w:val="20"/>
                <w:szCs w:val="20"/>
              </w:rPr>
              <w:t>Material Breach</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F3320E" w14:textId="77777777" w:rsidR="00C42A2F" w:rsidRDefault="00F95AE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C42A2F" w14:paraId="60425968"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41D17E" w14:textId="77777777" w:rsidR="00C42A2F" w:rsidRDefault="00F95AEB">
            <w:pPr>
              <w:spacing w:before="240"/>
              <w:rPr>
                <w:b/>
                <w:sz w:val="20"/>
                <w:szCs w:val="20"/>
              </w:rPr>
            </w:pPr>
            <w:r>
              <w:rPr>
                <w:b/>
                <w:sz w:val="20"/>
                <w:szCs w:val="20"/>
              </w:rPr>
              <w:t>Ministry of Justice Code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0E9A4E" w14:textId="77777777" w:rsidR="00C42A2F" w:rsidRDefault="00F95AE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C42A2F" w14:paraId="23427279"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6CD806" w14:textId="77777777" w:rsidR="00C42A2F" w:rsidRDefault="00F95AEB">
            <w:pPr>
              <w:spacing w:before="240"/>
              <w:rPr>
                <w:b/>
                <w:sz w:val="20"/>
                <w:szCs w:val="20"/>
              </w:rPr>
            </w:pPr>
            <w:r>
              <w:rPr>
                <w:b/>
                <w:sz w:val="20"/>
                <w:szCs w:val="20"/>
              </w:rPr>
              <w:lastRenderedPageBreak/>
              <w:t>New Fair Deal</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A857F1" w14:textId="77777777" w:rsidR="00C42A2F" w:rsidRDefault="00F95AE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C42A2F" w14:paraId="6446C12C"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2E4F18" w14:textId="77777777" w:rsidR="00C42A2F" w:rsidRDefault="00F95AEB">
            <w:pPr>
              <w:spacing w:before="240"/>
              <w:rPr>
                <w:b/>
                <w:sz w:val="20"/>
                <w:szCs w:val="20"/>
              </w:rPr>
            </w:pPr>
            <w:r>
              <w:rPr>
                <w:b/>
                <w:sz w:val="20"/>
                <w:szCs w:val="20"/>
              </w:rPr>
              <w:t>Order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9D1BF7" w14:textId="77777777" w:rsidR="00C42A2F" w:rsidRDefault="00F95AEB">
            <w:pPr>
              <w:spacing w:before="240"/>
              <w:rPr>
                <w:sz w:val="20"/>
                <w:szCs w:val="20"/>
              </w:rPr>
            </w:pPr>
            <w:r>
              <w:rPr>
                <w:sz w:val="20"/>
                <w:szCs w:val="20"/>
              </w:rPr>
              <w:t>An order for G-Cloud Services placed by a contracting body with the Supplier in accordance with the ordering processes.</w:t>
            </w:r>
          </w:p>
        </w:tc>
      </w:tr>
      <w:tr w:rsidR="00C42A2F" w14:paraId="21B0D237"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96DAB26" w14:textId="77777777" w:rsidR="00C42A2F" w:rsidRDefault="00F95AEB">
            <w:pPr>
              <w:spacing w:before="240"/>
              <w:rPr>
                <w:b/>
                <w:sz w:val="20"/>
                <w:szCs w:val="20"/>
              </w:rPr>
            </w:pPr>
            <w:r>
              <w:rPr>
                <w:b/>
                <w:sz w:val="20"/>
                <w:szCs w:val="20"/>
              </w:rPr>
              <w:t>Order Form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4B9570" w14:textId="77777777" w:rsidR="00C42A2F" w:rsidRDefault="00F95AEB">
            <w:pPr>
              <w:spacing w:before="240"/>
              <w:rPr>
                <w:sz w:val="20"/>
                <w:szCs w:val="20"/>
              </w:rPr>
            </w:pPr>
            <w:r>
              <w:rPr>
                <w:sz w:val="20"/>
                <w:szCs w:val="20"/>
              </w:rPr>
              <w:t>The order form set out in Part A of the Call-Off Contract to be used by a Buyer to order G-Cloud Services.</w:t>
            </w:r>
          </w:p>
        </w:tc>
      </w:tr>
      <w:tr w:rsidR="00C42A2F" w14:paraId="1A14ECFB"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77D4A5F" w14:textId="77777777" w:rsidR="00C42A2F" w:rsidRDefault="00F95AEB">
            <w:pPr>
              <w:spacing w:before="240"/>
              <w:rPr>
                <w:b/>
                <w:sz w:val="20"/>
                <w:szCs w:val="20"/>
              </w:rPr>
            </w:pPr>
            <w:r>
              <w:rPr>
                <w:b/>
                <w:sz w:val="20"/>
                <w:szCs w:val="20"/>
              </w:rPr>
              <w:t>Ordered G-Cloud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ACF71" w14:textId="77777777" w:rsidR="00C42A2F" w:rsidRDefault="00F95AEB">
            <w:pPr>
              <w:spacing w:before="240"/>
              <w:rPr>
                <w:sz w:val="20"/>
                <w:szCs w:val="20"/>
              </w:rPr>
            </w:pPr>
            <w:r>
              <w:rPr>
                <w:sz w:val="20"/>
                <w:szCs w:val="20"/>
              </w:rPr>
              <w:t>G-Cloud Services which are the subject of an order by the Buyer.</w:t>
            </w:r>
          </w:p>
        </w:tc>
      </w:tr>
      <w:tr w:rsidR="00C42A2F" w14:paraId="79F9EEB3"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D4253D" w14:textId="77777777" w:rsidR="00C42A2F" w:rsidRDefault="00F95AEB">
            <w:pPr>
              <w:spacing w:before="240"/>
              <w:rPr>
                <w:b/>
                <w:sz w:val="20"/>
                <w:szCs w:val="20"/>
              </w:rPr>
            </w:pPr>
            <w:r>
              <w:rPr>
                <w:b/>
                <w:sz w:val="20"/>
                <w:szCs w:val="20"/>
              </w:rPr>
              <w:t>Outside IR35</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A556A5" w14:textId="77777777" w:rsidR="00C42A2F" w:rsidRDefault="00F95AEB">
            <w:pPr>
              <w:spacing w:before="240"/>
              <w:rPr>
                <w:sz w:val="20"/>
                <w:szCs w:val="20"/>
              </w:rPr>
            </w:pPr>
            <w:r>
              <w:rPr>
                <w:sz w:val="20"/>
                <w:szCs w:val="20"/>
              </w:rPr>
              <w:t>Contractual engagements which would be determined to not be within the scope of the IR35 intermediaries legislation if assessed using the ESI tool.</w:t>
            </w:r>
          </w:p>
        </w:tc>
      </w:tr>
      <w:tr w:rsidR="00C42A2F" w14:paraId="1324CC8A"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47457D" w14:textId="77777777" w:rsidR="00C42A2F" w:rsidRDefault="00F95AEB">
            <w:pPr>
              <w:spacing w:before="240"/>
              <w:rPr>
                <w:b/>
                <w:sz w:val="20"/>
                <w:szCs w:val="20"/>
              </w:rPr>
            </w:pPr>
            <w:r>
              <w:rPr>
                <w:b/>
                <w:sz w:val="20"/>
                <w:szCs w:val="20"/>
              </w:rPr>
              <w:t>Party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4174A6" w14:textId="77777777" w:rsidR="00C42A2F" w:rsidRDefault="00F95AEB">
            <w:pPr>
              <w:spacing w:before="240"/>
              <w:rPr>
                <w:sz w:val="20"/>
                <w:szCs w:val="20"/>
              </w:rPr>
            </w:pPr>
            <w:r>
              <w:rPr>
                <w:sz w:val="20"/>
                <w:szCs w:val="20"/>
              </w:rPr>
              <w:t>The Buyer or the Supplier and ‘Parties’ will be interpreted accordingly.</w:t>
            </w:r>
          </w:p>
        </w:tc>
      </w:tr>
      <w:tr w:rsidR="00C42A2F" w14:paraId="50E3DAAC"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C78182" w14:textId="77777777" w:rsidR="00C42A2F" w:rsidRDefault="00F95AEB">
            <w:pPr>
              <w:spacing w:before="240"/>
              <w:rPr>
                <w:b/>
                <w:sz w:val="20"/>
                <w:szCs w:val="20"/>
              </w:rPr>
            </w:pPr>
            <w:r>
              <w:rPr>
                <w:b/>
                <w:sz w:val="20"/>
                <w:szCs w:val="20"/>
              </w:rPr>
              <w:t>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C0149E" w14:textId="77777777" w:rsidR="00C42A2F" w:rsidRDefault="00F95AEB">
            <w:pPr>
              <w:spacing w:before="240"/>
              <w:rPr>
                <w:sz w:val="20"/>
                <w:szCs w:val="20"/>
              </w:rPr>
            </w:pPr>
            <w:r>
              <w:rPr>
                <w:sz w:val="20"/>
                <w:szCs w:val="20"/>
              </w:rPr>
              <w:t>Takes the meaning given in the GDPR.</w:t>
            </w:r>
          </w:p>
        </w:tc>
      </w:tr>
      <w:tr w:rsidR="00C42A2F" w14:paraId="6817658F"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48DA31" w14:textId="77777777" w:rsidR="00C42A2F" w:rsidRDefault="00F95AEB">
            <w:pPr>
              <w:spacing w:before="240"/>
              <w:rPr>
                <w:b/>
                <w:sz w:val="20"/>
                <w:szCs w:val="20"/>
              </w:rPr>
            </w:pPr>
            <w:r>
              <w:rPr>
                <w:b/>
                <w:sz w:val="20"/>
                <w:szCs w:val="20"/>
              </w:rPr>
              <w:t>Personal Data Breach</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E75E3F" w14:textId="77777777" w:rsidR="00C42A2F" w:rsidRDefault="00F95AEB">
            <w:pPr>
              <w:spacing w:before="240"/>
              <w:rPr>
                <w:sz w:val="20"/>
                <w:szCs w:val="20"/>
              </w:rPr>
            </w:pPr>
            <w:r>
              <w:rPr>
                <w:sz w:val="20"/>
                <w:szCs w:val="20"/>
              </w:rPr>
              <w:t>Takes the meaning given in the GDPR.</w:t>
            </w:r>
          </w:p>
        </w:tc>
      </w:tr>
      <w:tr w:rsidR="00C42A2F" w14:paraId="64971105"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4A01483" w14:textId="77777777" w:rsidR="00C42A2F" w:rsidRDefault="00F95AEB">
            <w:pPr>
              <w:spacing w:before="240"/>
              <w:rPr>
                <w:b/>
                <w:sz w:val="20"/>
                <w:szCs w:val="20"/>
              </w:rPr>
            </w:pPr>
            <w:r>
              <w:rPr>
                <w:b/>
                <w:sz w:val="20"/>
                <w:szCs w:val="20"/>
              </w:rPr>
              <w:t>Processing</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C3FBF34" w14:textId="77777777" w:rsidR="00C42A2F" w:rsidRDefault="00F95AEB">
            <w:pPr>
              <w:spacing w:before="240"/>
              <w:rPr>
                <w:sz w:val="20"/>
                <w:szCs w:val="20"/>
              </w:rPr>
            </w:pPr>
            <w:r>
              <w:rPr>
                <w:sz w:val="20"/>
                <w:szCs w:val="20"/>
              </w:rPr>
              <w:t>Takes the meaning given in the GDPR.</w:t>
            </w:r>
          </w:p>
        </w:tc>
      </w:tr>
      <w:tr w:rsidR="00C42A2F" w14:paraId="7588BD49"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74D2A6" w14:textId="77777777" w:rsidR="00C42A2F" w:rsidRDefault="00F95AEB">
            <w:pPr>
              <w:spacing w:before="240"/>
              <w:rPr>
                <w:b/>
                <w:sz w:val="20"/>
                <w:szCs w:val="20"/>
              </w:rPr>
            </w:pPr>
            <w:r>
              <w:rPr>
                <w:b/>
                <w:sz w:val="20"/>
                <w:szCs w:val="20"/>
              </w:rPr>
              <w:t>Processor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6C1D803" w14:textId="77777777" w:rsidR="00C42A2F" w:rsidRDefault="00F95AEB">
            <w:pPr>
              <w:spacing w:before="240"/>
              <w:rPr>
                <w:sz w:val="20"/>
                <w:szCs w:val="20"/>
              </w:rPr>
            </w:pPr>
            <w:r>
              <w:rPr>
                <w:sz w:val="20"/>
                <w:szCs w:val="20"/>
              </w:rPr>
              <w:t>Takes the meaning given in the GDPR.</w:t>
            </w:r>
          </w:p>
        </w:tc>
      </w:tr>
      <w:tr w:rsidR="00C42A2F" w14:paraId="558483D4" w14:textId="77777777" w:rsidTr="4565F730">
        <w:trPr>
          <w:trHeight w:val="3241"/>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27D54" w14:textId="77777777" w:rsidR="00C42A2F" w:rsidRDefault="00F95AEB">
            <w:pPr>
              <w:spacing w:before="240"/>
              <w:rPr>
                <w:b/>
                <w:sz w:val="20"/>
                <w:szCs w:val="20"/>
              </w:rPr>
            </w:pPr>
            <w:r>
              <w:rPr>
                <w:b/>
                <w:sz w:val="20"/>
                <w:szCs w:val="20"/>
              </w:rPr>
              <w:t>Prohibited 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1EB0E5" w14:textId="77777777" w:rsidR="00C42A2F" w:rsidRDefault="00F95AE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3750F92" w14:textId="77777777" w:rsidR="00C42A2F" w:rsidRDefault="00F95AEB">
            <w:pPr>
              <w:pStyle w:val="ListParagraph"/>
              <w:numPr>
                <w:ilvl w:val="0"/>
                <w:numId w:val="28"/>
              </w:numPr>
              <w:rPr>
                <w:sz w:val="20"/>
                <w:szCs w:val="20"/>
              </w:rPr>
            </w:pPr>
            <w:r>
              <w:rPr>
                <w:sz w:val="20"/>
                <w:szCs w:val="20"/>
              </w:rPr>
              <w:t>induce that person to perform improperly a relevant function or activity</w:t>
            </w:r>
          </w:p>
          <w:p w14:paraId="5CE3075D" w14:textId="77777777" w:rsidR="00C42A2F" w:rsidRDefault="00F95AEB">
            <w:pPr>
              <w:pStyle w:val="ListParagraph"/>
              <w:numPr>
                <w:ilvl w:val="0"/>
                <w:numId w:val="28"/>
              </w:numPr>
              <w:rPr>
                <w:sz w:val="20"/>
                <w:szCs w:val="20"/>
              </w:rPr>
            </w:pPr>
            <w:r>
              <w:rPr>
                <w:sz w:val="20"/>
                <w:szCs w:val="20"/>
              </w:rPr>
              <w:t>reward that person for improper performance of a relevant function or activity</w:t>
            </w:r>
          </w:p>
          <w:p w14:paraId="0C9E64E3" w14:textId="77777777" w:rsidR="00C42A2F" w:rsidRDefault="00F95AEB">
            <w:pPr>
              <w:pStyle w:val="ListParagraph"/>
              <w:numPr>
                <w:ilvl w:val="0"/>
                <w:numId w:val="28"/>
              </w:numPr>
              <w:rPr>
                <w:sz w:val="20"/>
                <w:szCs w:val="20"/>
              </w:rPr>
            </w:pPr>
            <w:r>
              <w:rPr>
                <w:sz w:val="20"/>
                <w:szCs w:val="20"/>
              </w:rPr>
              <w:t>commit any offence:</w:t>
            </w:r>
          </w:p>
          <w:p w14:paraId="339113BC" w14:textId="77777777" w:rsidR="00C42A2F" w:rsidRDefault="00F95AEB">
            <w:pPr>
              <w:pStyle w:val="ListParagraph"/>
              <w:numPr>
                <w:ilvl w:val="1"/>
                <w:numId w:val="28"/>
              </w:numPr>
              <w:rPr>
                <w:sz w:val="20"/>
                <w:szCs w:val="20"/>
              </w:rPr>
            </w:pPr>
            <w:r w:rsidRPr="4565F730">
              <w:rPr>
                <w:sz w:val="20"/>
                <w:szCs w:val="20"/>
              </w:rPr>
              <w:t>under the Bribery Act 2010</w:t>
            </w:r>
          </w:p>
          <w:p w14:paraId="5FAEE0C5" w14:textId="77777777" w:rsidR="00C42A2F" w:rsidRDefault="00F95AEB">
            <w:pPr>
              <w:pStyle w:val="ListParagraph"/>
              <w:numPr>
                <w:ilvl w:val="1"/>
                <w:numId w:val="28"/>
              </w:numPr>
              <w:rPr>
                <w:sz w:val="20"/>
                <w:szCs w:val="20"/>
              </w:rPr>
            </w:pPr>
            <w:r w:rsidRPr="4565F730">
              <w:rPr>
                <w:sz w:val="20"/>
                <w:szCs w:val="20"/>
              </w:rPr>
              <w:t>under legislation creating offences concerning Fraud</w:t>
            </w:r>
          </w:p>
          <w:p w14:paraId="52F1DEBA" w14:textId="77777777" w:rsidR="00C42A2F" w:rsidRDefault="00F95AEB">
            <w:pPr>
              <w:pStyle w:val="ListParagraph"/>
              <w:numPr>
                <w:ilvl w:val="1"/>
                <w:numId w:val="28"/>
              </w:numPr>
            </w:pPr>
            <w:r>
              <w:t>at common Law concerning Fraud</w:t>
            </w:r>
          </w:p>
          <w:p w14:paraId="23FA5466" w14:textId="77777777" w:rsidR="00C42A2F" w:rsidRDefault="00F95AEB">
            <w:pPr>
              <w:pStyle w:val="ListParagraph"/>
              <w:numPr>
                <w:ilvl w:val="1"/>
                <w:numId w:val="28"/>
              </w:numPr>
              <w:rPr>
                <w:sz w:val="20"/>
                <w:szCs w:val="20"/>
              </w:rPr>
            </w:pPr>
            <w:r w:rsidRPr="4565F730">
              <w:rPr>
                <w:sz w:val="20"/>
                <w:szCs w:val="20"/>
              </w:rPr>
              <w:t>committing or attempting or conspiring to commit Fraud</w:t>
            </w:r>
          </w:p>
        </w:tc>
      </w:tr>
      <w:tr w:rsidR="00C42A2F" w14:paraId="6763C72D" w14:textId="77777777" w:rsidTr="4565F730">
        <w:trPr>
          <w:trHeight w:val="751"/>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C22D63" w14:textId="77777777" w:rsidR="00C42A2F" w:rsidRDefault="00F95AEB">
            <w:pPr>
              <w:spacing w:before="240"/>
              <w:rPr>
                <w:b/>
                <w:sz w:val="20"/>
                <w:szCs w:val="20"/>
              </w:rPr>
            </w:pPr>
            <w:r>
              <w:rPr>
                <w:b/>
                <w:sz w:val="20"/>
                <w:szCs w:val="20"/>
              </w:rPr>
              <w:t>Project Specific IPRs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5412D8" w14:textId="77777777" w:rsidR="00C42A2F" w:rsidRDefault="00F95AEB">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C42A2F" w14:paraId="7C6B1C78"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9DCF9F6" w14:textId="77777777" w:rsidR="00C42A2F" w:rsidRDefault="00F95AEB">
            <w:pPr>
              <w:spacing w:before="240"/>
              <w:rPr>
                <w:b/>
                <w:sz w:val="20"/>
                <w:szCs w:val="20"/>
              </w:rPr>
            </w:pPr>
            <w:r>
              <w:rPr>
                <w:b/>
                <w:sz w:val="20"/>
                <w:szCs w:val="20"/>
              </w:rPr>
              <w:lastRenderedPageBreak/>
              <w:t>Property</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D6E52CC" w14:textId="77777777" w:rsidR="00C42A2F" w:rsidRDefault="00F95AEB">
            <w:pPr>
              <w:spacing w:before="240"/>
              <w:rPr>
                <w:sz w:val="20"/>
                <w:szCs w:val="20"/>
              </w:rPr>
            </w:pPr>
            <w:r>
              <w:rPr>
                <w:sz w:val="20"/>
                <w:szCs w:val="20"/>
              </w:rPr>
              <w:t>Assets and property including technical infrastructure, IPRs and equipment.</w:t>
            </w:r>
          </w:p>
        </w:tc>
      </w:tr>
      <w:tr w:rsidR="00C42A2F" w14:paraId="005F5C27" w14:textId="77777777" w:rsidTr="4565F730">
        <w:trPr>
          <w:trHeight w:val="17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43028EC" w14:textId="77777777" w:rsidR="00C42A2F" w:rsidRDefault="00F95AEB">
            <w:pPr>
              <w:spacing w:before="240"/>
              <w:rPr>
                <w:b/>
                <w:sz w:val="20"/>
                <w:szCs w:val="20"/>
              </w:rPr>
            </w:pPr>
            <w:r>
              <w:rPr>
                <w:b/>
                <w:sz w:val="20"/>
                <w:szCs w:val="20"/>
              </w:rPr>
              <w:t>Protective Measures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9EACFE" w14:textId="77777777" w:rsidR="00C42A2F" w:rsidRDefault="00F95AE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42A2F" w14:paraId="2F124596"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5EE968" w14:textId="77777777" w:rsidR="00C42A2F" w:rsidRDefault="00F95AEB">
            <w:pPr>
              <w:spacing w:before="240"/>
              <w:rPr>
                <w:b/>
                <w:sz w:val="20"/>
                <w:szCs w:val="20"/>
              </w:rPr>
            </w:pPr>
            <w:r>
              <w:rPr>
                <w:b/>
                <w:sz w:val="20"/>
                <w:szCs w:val="20"/>
              </w:rPr>
              <w:t>PSN or Public Services Network</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2D1F31" w14:textId="77777777" w:rsidR="00C42A2F" w:rsidRDefault="00F95AE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C42A2F" w14:paraId="68A0E38A"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B045A77" w14:textId="77777777" w:rsidR="00C42A2F" w:rsidRDefault="00F95AEB">
            <w:pPr>
              <w:spacing w:before="240"/>
              <w:rPr>
                <w:b/>
                <w:sz w:val="20"/>
                <w:szCs w:val="20"/>
              </w:rPr>
            </w:pPr>
            <w:r>
              <w:rPr>
                <w:b/>
                <w:sz w:val="20"/>
                <w:szCs w:val="20"/>
              </w:rPr>
              <w:t>Regulatory body or bodies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0F724E" w14:textId="77777777" w:rsidR="00C42A2F" w:rsidRDefault="00F95AE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C42A2F" w14:paraId="20FE9B8B"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4610BA" w14:textId="77777777" w:rsidR="00C42A2F" w:rsidRDefault="00F95AEB">
            <w:pPr>
              <w:spacing w:before="240"/>
              <w:rPr>
                <w:b/>
                <w:sz w:val="20"/>
                <w:szCs w:val="20"/>
              </w:rPr>
            </w:pPr>
            <w:r>
              <w:rPr>
                <w:b/>
                <w:sz w:val="20"/>
                <w:szCs w:val="20"/>
              </w:rPr>
              <w:t>Relevant person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FCA97B" w14:textId="77777777" w:rsidR="00C42A2F" w:rsidRDefault="00F95AE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C42A2F" w14:paraId="289E1E8E"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A1DE63" w14:textId="77777777" w:rsidR="00C42A2F" w:rsidRDefault="00F95AEB">
            <w:pPr>
              <w:spacing w:before="240"/>
              <w:rPr>
                <w:b/>
                <w:sz w:val="20"/>
                <w:szCs w:val="20"/>
              </w:rPr>
            </w:pPr>
            <w:r>
              <w:rPr>
                <w:b/>
                <w:sz w:val="20"/>
                <w:szCs w:val="20"/>
              </w:rPr>
              <w:t>Relevant Transfer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DD7353" w14:textId="77777777" w:rsidR="00C42A2F" w:rsidRDefault="00F95AEB">
            <w:pPr>
              <w:spacing w:before="240"/>
              <w:rPr>
                <w:sz w:val="20"/>
                <w:szCs w:val="20"/>
              </w:rPr>
            </w:pPr>
            <w:r>
              <w:rPr>
                <w:sz w:val="20"/>
                <w:szCs w:val="20"/>
              </w:rPr>
              <w:t>A transfer of employment to which the employment regulations applies.</w:t>
            </w:r>
          </w:p>
        </w:tc>
      </w:tr>
      <w:tr w:rsidR="00C42A2F" w14:paraId="5CD8B543" w14:textId="77777777" w:rsidTr="4565F730">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506FA89" w14:textId="77777777" w:rsidR="00C42A2F" w:rsidRDefault="00F95AEB">
            <w:pPr>
              <w:spacing w:before="240"/>
              <w:rPr>
                <w:b/>
                <w:sz w:val="20"/>
                <w:szCs w:val="20"/>
              </w:rPr>
            </w:pPr>
            <w:r>
              <w:rPr>
                <w:b/>
                <w:sz w:val="20"/>
                <w:szCs w:val="20"/>
              </w:rPr>
              <w:t>Replacement 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7C64884" w14:textId="77777777" w:rsidR="00C42A2F" w:rsidRDefault="00F95AE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42A2F" w14:paraId="52B2ED02"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AEA5DB" w14:textId="77777777" w:rsidR="00C42A2F" w:rsidRDefault="00F95AEB">
            <w:pPr>
              <w:spacing w:before="240"/>
              <w:rPr>
                <w:b/>
                <w:sz w:val="20"/>
                <w:szCs w:val="20"/>
              </w:rPr>
            </w:pPr>
            <w:r>
              <w:rPr>
                <w:b/>
                <w:sz w:val="20"/>
                <w:szCs w:val="20"/>
              </w:rPr>
              <w:t>Replacement 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1D8638" w14:textId="77777777" w:rsidR="00C42A2F" w:rsidRDefault="00F95AE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C42A2F" w14:paraId="274A4C06"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3B42CA" w14:textId="77777777" w:rsidR="00C42A2F" w:rsidRDefault="00F95AEB">
            <w:pPr>
              <w:spacing w:before="240"/>
              <w:rPr>
                <w:b/>
                <w:sz w:val="20"/>
                <w:szCs w:val="20"/>
              </w:rPr>
            </w:pPr>
            <w:r>
              <w:rPr>
                <w:b/>
                <w:sz w:val="20"/>
                <w:szCs w:val="20"/>
              </w:rPr>
              <w:t>Security management plan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7E09C9" w14:textId="77777777" w:rsidR="00C42A2F" w:rsidRDefault="00F95AEB">
            <w:pPr>
              <w:spacing w:before="240"/>
              <w:rPr>
                <w:sz w:val="20"/>
                <w:szCs w:val="20"/>
              </w:rPr>
            </w:pPr>
            <w:r>
              <w:rPr>
                <w:sz w:val="20"/>
                <w:szCs w:val="20"/>
              </w:rPr>
              <w:t>The Supplier's security management plan developed by the Supplier in accordance with clause 16.1.</w:t>
            </w:r>
          </w:p>
        </w:tc>
      </w:tr>
      <w:tr w:rsidR="00C42A2F" w14:paraId="569F8738"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533A26" w14:textId="77777777" w:rsidR="00C42A2F" w:rsidRDefault="00F95AEB">
            <w:pPr>
              <w:spacing w:before="240"/>
              <w:rPr>
                <w:b/>
                <w:sz w:val="20"/>
                <w:szCs w:val="20"/>
              </w:rPr>
            </w:pPr>
            <w:r>
              <w:rPr>
                <w:b/>
                <w:sz w:val="20"/>
                <w:szCs w:val="20"/>
              </w:rPr>
              <w:t>Services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EAB7F1" w14:textId="77777777" w:rsidR="00C42A2F" w:rsidRDefault="00F95AEB">
            <w:pPr>
              <w:spacing w:before="240"/>
              <w:rPr>
                <w:sz w:val="20"/>
                <w:szCs w:val="20"/>
              </w:rPr>
            </w:pPr>
            <w:r>
              <w:rPr>
                <w:sz w:val="20"/>
                <w:szCs w:val="20"/>
              </w:rPr>
              <w:t>The services ordered by the Buyer as set out in the Order Form.</w:t>
            </w:r>
          </w:p>
        </w:tc>
      </w:tr>
      <w:tr w:rsidR="00C42A2F" w14:paraId="25F3AFED"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13540C" w14:textId="77777777" w:rsidR="00C42A2F" w:rsidRDefault="00F95AEB">
            <w:pPr>
              <w:spacing w:before="240"/>
              <w:rPr>
                <w:b/>
                <w:sz w:val="20"/>
                <w:szCs w:val="20"/>
              </w:rPr>
            </w:pPr>
            <w:r>
              <w:rPr>
                <w:b/>
                <w:sz w:val="20"/>
                <w:szCs w:val="20"/>
              </w:rPr>
              <w:t>Service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8C2EFF" w14:textId="77777777" w:rsidR="00C42A2F" w:rsidRDefault="00F95AEB">
            <w:pPr>
              <w:spacing w:before="240"/>
              <w:rPr>
                <w:sz w:val="20"/>
                <w:szCs w:val="20"/>
              </w:rPr>
            </w:pPr>
            <w:r>
              <w:rPr>
                <w:sz w:val="20"/>
                <w:szCs w:val="20"/>
              </w:rPr>
              <w:t>Data that is owned or managed by the Buyer and used for the G-Cloud Services, including backup data.</w:t>
            </w:r>
          </w:p>
        </w:tc>
      </w:tr>
      <w:tr w:rsidR="00C42A2F" w14:paraId="74D31EF3"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B0CEEC" w14:textId="77777777" w:rsidR="00C42A2F" w:rsidRDefault="00F95AEB">
            <w:pPr>
              <w:spacing w:before="240"/>
              <w:rPr>
                <w:b/>
                <w:sz w:val="20"/>
                <w:szCs w:val="20"/>
              </w:rPr>
            </w:pPr>
            <w:r>
              <w:rPr>
                <w:b/>
                <w:sz w:val="20"/>
                <w:szCs w:val="20"/>
              </w:rPr>
              <w:lastRenderedPageBreak/>
              <w:t>Service definition(s)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FEF392" w14:textId="77777777" w:rsidR="00C42A2F" w:rsidRDefault="00F95AE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C42A2F" w14:paraId="0FE65B6A"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57343B" w14:textId="77777777" w:rsidR="00C42A2F" w:rsidRDefault="00F95AEB">
            <w:pPr>
              <w:spacing w:before="240"/>
              <w:rPr>
                <w:b/>
                <w:sz w:val="20"/>
                <w:szCs w:val="20"/>
              </w:rPr>
            </w:pPr>
            <w:r>
              <w:rPr>
                <w:b/>
                <w:sz w:val="20"/>
                <w:szCs w:val="20"/>
              </w:rPr>
              <w:t>Service description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7BA143" w14:textId="77777777" w:rsidR="00C42A2F" w:rsidRDefault="00F95AEB">
            <w:pPr>
              <w:spacing w:before="240"/>
              <w:rPr>
                <w:sz w:val="20"/>
                <w:szCs w:val="20"/>
              </w:rPr>
            </w:pPr>
            <w:r>
              <w:rPr>
                <w:sz w:val="20"/>
                <w:szCs w:val="20"/>
              </w:rPr>
              <w:t>The description of the Supplier service offering as published on the Digital Marketplace.</w:t>
            </w:r>
          </w:p>
        </w:tc>
      </w:tr>
      <w:tr w:rsidR="00C42A2F" w14:paraId="648EF1E2"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34D9D58" w14:textId="77777777" w:rsidR="00C42A2F" w:rsidRDefault="00F95AEB">
            <w:pPr>
              <w:spacing w:before="240"/>
              <w:rPr>
                <w:b/>
                <w:sz w:val="20"/>
                <w:szCs w:val="20"/>
              </w:rPr>
            </w:pPr>
            <w:r>
              <w:rPr>
                <w:b/>
                <w:sz w:val="20"/>
                <w:szCs w:val="20"/>
              </w:rPr>
              <w:t>Service Personal Data</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99F669" w14:textId="77777777" w:rsidR="00C42A2F" w:rsidRDefault="00F95AEB">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C42A2F" w14:paraId="07F019D9" w14:textId="77777777" w:rsidTr="4565F730">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E25FD7" w14:textId="77777777" w:rsidR="00C42A2F" w:rsidRDefault="00F95AEB">
            <w:pPr>
              <w:spacing w:before="240"/>
              <w:rPr>
                <w:b/>
                <w:sz w:val="20"/>
                <w:szCs w:val="20"/>
              </w:rPr>
            </w:pPr>
            <w:r>
              <w:rPr>
                <w:b/>
                <w:sz w:val="20"/>
                <w:szCs w:val="20"/>
              </w:rPr>
              <w:t>Spend controls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98394CC" w14:textId="77777777" w:rsidR="00C42A2F" w:rsidRDefault="00F95AEB">
            <w:pPr>
              <w:spacing w:before="240"/>
            </w:pPr>
            <w:r>
              <w:rPr>
                <w:sz w:val="20"/>
                <w:szCs w:val="20"/>
              </w:rPr>
              <w:t>The approval process used by a central government Buyer if it needs to spend money on certain digital or technology services, see</w:t>
            </w:r>
            <w:hyperlink r:id="rId23" w:history="1">
              <w:r>
                <w:t xml:space="preserve"> </w:t>
              </w:r>
            </w:hyperlink>
            <w:hyperlink r:id="rId24" w:history="1">
              <w:r>
                <w:rPr>
                  <w:sz w:val="20"/>
                  <w:szCs w:val="20"/>
                  <w:u w:val="single"/>
                </w:rPr>
                <w:t>https://www.gov.uk/service-manual/agile-delivery/spend-controls-check-if-you-need-approval-to-spend-money-on-a-service</w:t>
              </w:r>
            </w:hyperlink>
          </w:p>
        </w:tc>
      </w:tr>
      <w:tr w:rsidR="00C42A2F" w14:paraId="3FAC9788"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11C551A" w14:textId="77777777" w:rsidR="00C42A2F" w:rsidRDefault="00F95AEB">
            <w:pPr>
              <w:spacing w:before="240"/>
              <w:rPr>
                <w:b/>
                <w:sz w:val="20"/>
                <w:szCs w:val="20"/>
              </w:rPr>
            </w:pPr>
            <w:r>
              <w:rPr>
                <w:b/>
                <w:sz w:val="20"/>
                <w:szCs w:val="20"/>
              </w:rPr>
              <w:t>Start date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F993EC" w14:textId="77777777" w:rsidR="00C42A2F" w:rsidRDefault="00F95AEB">
            <w:pPr>
              <w:spacing w:before="240"/>
              <w:rPr>
                <w:sz w:val="20"/>
                <w:szCs w:val="20"/>
              </w:rPr>
            </w:pPr>
            <w:r>
              <w:rPr>
                <w:sz w:val="20"/>
                <w:szCs w:val="20"/>
              </w:rPr>
              <w:t>The Start date of this Call-Off Contract as set out in the Order Form.</w:t>
            </w:r>
          </w:p>
        </w:tc>
      </w:tr>
      <w:tr w:rsidR="00C42A2F" w14:paraId="5192B969" w14:textId="77777777" w:rsidTr="4565F730">
        <w:trPr>
          <w:trHeight w:val="12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3E0B3B" w14:textId="77777777" w:rsidR="00C42A2F" w:rsidRDefault="00F95AEB">
            <w:pPr>
              <w:spacing w:before="240"/>
              <w:rPr>
                <w:b/>
                <w:sz w:val="20"/>
                <w:szCs w:val="20"/>
              </w:rPr>
            </w:pPr>
            <w:r>
              <w:rPr>
                <w:b/>
                <w:sz w:val="20"/>
                <w:szCs w:val="20"/>
              </w:rPr>
              <w:t>Subcontract</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641B391" w14:textId="77777777" w:rsidR="00C42A2F" w:rsidRDefault="00F95AE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42A2F" w14:paraId="55D339DD" w14:textId="77777777" w:rsidTr="4565F730">
        <w:trPr>
          <w:trHeight w:val="10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DFD52E" w14:textId="77777777" w:rsidR="00C42A2F" w:rsidRDefault="00F95AEB">
            <w:pPr>
              <w:spacing w:before="240"/>
              <w:rPr>
                <w:b/>
                <w:sz w:val="20"/>
                <w:szCs w:val="20"/>
              </w:rPr>
            </w:pPr>
            <w:r>
              <w:rPr>
                <w:b/>
                <w:sz w:val="20"/>
                <w:szCs w:val="20"/>
              </w:rPr>
              <w:t>Subcontractor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01E5A2" w14:textId="77777777" w:rsidR="00C42A2F" w:rsidRDefault="00F95AE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C42A2F" w14:paraId="23377B94"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5FAE1A" w14:textId="77777777" w:rsidR="00C42A2F" w:rsidRDefault="00F95AEB">
            <w:pPr>
              <w:spacing w:before="240"/>
              <w:rPr>
                <w:b/>
                <w:sz w:val="20"/>
                <w:szCs w:val="20"/>
              </w:rPr>
            </w:pPr>
            <w:proofErr w:type="spellStart"/>
            <w:r>
              <w:rPr>
                <w:b/>
                <w:sz w:val="20"/>
                <w:szCs w:val="20"/>
              </w:rPr>
              <w:t>Subprocessor</w:t>
            </w:r>
            <w:proofErr w:type="spellEnd"/>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A6D49E" w14:textId="77777777" w:rsidR="00C42A2F" w:rsidRDefault="00F95AEB">
            <w:pPr>
              <w:spacing w:before="240"/>
              <w:rPr>
                <w:sz w:val="20"/>
                <w:szCs w:val="20"/>
              </w:rPr>
            </w:pPr>
            <w:r>
              <w:rPr>
                <w:sz w:val="20"/>
                <w:szCs w:val="20"/>
              </w:rPr>
              <w:t>Any third party appointed to process Personal Data on behalf of the Supplier under this Call-Off Contract.</w:t>
            </w:r>
          </w:p>
        </w:tc>
      </w:tr>
      <w:tr w:rsidR="00C42A2F" w14:paraId="5904216A"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8CAFDD" w14:textId="77777777" w:rsidR="00C42A2F" w:rsidRDefault="00F95AEB">
            <w:pPr>
              <w:spacing w:before="240"/>
              <w:rPr>
                <w:b/>
                <w:sz w:val="20"/>
                <w:szCs w:val="20"/>
              </w:rPr>
            </w:pPr>
            <w:r>
              <w:rPr>
                <w:b/>
                <w:sz w:val="20"/>
                <w:szCs w:val="20"/>
              </w:rPr>
              <w:t>Supplier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4375A0" w14:textId="77777777" w:rsidR="00C42A2F" w:rsidRDefault="00F95AEB">
            <w:pPr>
              <w:spacing w:before="240"/>
              <w:rPr>
                <w:sz w:val="20"/>
                <w:szCs w:val="20"/>
              </w:rPr>
            </w:pPr>
            <w:r>
              <w:rPr>
                <w:sz w:val="20"/>
                <w:szCs w:val="20"/>
              </w:rPr>
              <w:t>The person, firm or company identified in the Order Form.</w:t>
            </w:r>
          </w:p>
        </w:tc>
      </w:tr>
      <w:tr w:rsidR="00C42A2F" w14:paraId="342150EC"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E82B262" w14:textId="77777777" w:rsidR="00C42A2F" w:rsidRDefault="00F95AEB">
            <w:pPr>
              <w:spacing w:before="240"/>
              <w:rPr>
                <w:b/>
                <w:sz w:val="20"/>
                <w:szCs w:val="20"/>
              </w:rPr>
            </w:pPr>
            <w:r>
              <w:rPr>
                <w:b/>
                <w:sz w:val="20"/>
                <w:szCs w:val="20"/>
              </w:rPr>
              <w:t>Supplier Representative</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020908" w14:textId="77777777" w:rsidR="00C42A2F" w:rsidRDefault="00F95AEB">
            <w:pPr>
              <w:spacing w:before="240"/>
              <w:rPr>
                <w:sz w:val="20"/>
                <w:szCs w:val="20"/>
              </w:rPr>
            </w:pPr>
            <w:r>
              <w:rPr>
                <w:sz w:val="20"/>
                <w:szCs w:val="20"/>
              </w:rPr>
              <w:t>The representative appointed by the Supplier from time to time in relation to the Call-Off Contract.</w:t>
            </w:r>
          </w:p>
        </w:tc>
      </w:tr>
      <w:tr w:rsidR="00C42A2F" w14:paraId="12D69A41"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2A3F7A" w14:textId="77777777" w:rsidR="00C42A2F" w:rsidRDefault="00F95AEB">
            <w:pPr>
              <w:spacing w:before="240"/>
              <w:rPr>
                <w:b/>
                <w:sz w:val="20"/>
                <w:szCs w:val="20"/>
              </w:rPr>
            </w:pPr>
            <w:r>
              <w:rPr>
                <w:b/>
                <w:sz w:val="20"/>
                <w:szCs w:val="20"/>
              </w:rPr>
              <w:t>Supplier staff</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D2320A" w14:textId="77777777" w:rsidR="00C42A2F" w:rsidRDefault="00F95AE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C42A2F" w14:paraId="3E6E929B" w14:textId="77777777" w:rsidTr="4565F730">
        <w:trPr>
          <w:trHeight w:val="8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E86350" w14:textId="77777777" w:rsidR="00C42A2F" w:rsidRDefault="00F95AEB">
            <w:pPr>
              <w:spacing w:before="240"/>
              <w:rPr>
                <w:b/>
                <w:sz w:val="20"/>
                <w:szCs w:val="20"/>
              </w:rPr>
            </w:pPr>
            <w:r>
              <w:rPr>
                <w:b/>
                <w:sz w:val="20"/>
                <w:szCs w:val="20"/>
              </w:rPr>
              <w:t>Supplier terms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36DAA3" w14:textId="77777777" w:rsidR="00C42A2F" w:rsidRDefault="00F95AEB">
            <w:pPr>
              <w:spacing w:before="240"/>
              <w:rPr>
                <w:sz w:val="20"/>
                <w:szCs w:val="20"/>
              </w:rPr>
            </w:pPr>
            <w:r>
              <w:rPr>
                <w:sz w:val="20"/>
                <w:szCs w:val="20"/>
              </w:rPr>
              <w:t>The relevant G-Cloud Service terms and conditions as set out in the Terms and Conditions document supplied as part of the Supplier’s Application.</w:t>
            </w:r>
          </w:p>
        </w:tc>
      </w:tr>
      <w:tr w:rsidR="00C42A2F" w14:paraId="30195E05"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2FB13A9" w14:textId="77777777" w:rsidR="00C42A2F" w:rsidRDefault="00F95AEB">
            <w:pPr>
              <w:spacing w:before="240"/>
              <w:rPr>
                <w:b/>
                <w:sz w:val="20"/>
                <w:szCs w:val="20"/>
              </w:rPr>
            </w:pPr>
            <w:r>
              <w:rPr>
                <w:b/>
                <w:sz w:val="20"/>
                <w:szCs w:val="20"/>
              </w:rPr>
              <w:lastRenderedPageBreak/>
              <w:t>Term</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52DFB95" w14:textId="77777777" w:rsidR="00C42A2F" w:rsidRDefault="00F95AEB">
            <w:pPr>
              <w:spacing w:before="240"/>
              <w:rPr>
                <w:sz w:val="20"/>
                <w:szCs w:val="20"/>
              </w:rPr>
            </w:pPr>
            <w:r>
              <w:rPr>
                <w:sz w:val="20"/>
                <w:szCs w:val="20"/>
              </w:rPr>
              <w:t>The term of this Call-Off Contract as set out in the Order Form.</w:t>
            </w:r>
          </w:p>
        </w:tc>
      </w:tr>
      <w:tr w:rsidR="00C42A2F" w14:paraId="05E22F49"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38A5F4" w14:textId="77777777" w:rsidR="00C42A2F" w:rsidRDefault="00F95AEB">
            <w:pPr>
              <w:spacing w:before="240"/>
              <w:rPr>
                <w:b/>
                <w:sz w:val="20"/>
                <w:szCs w:val="20"/>
              </w:rPr>
            </w:pPr>
            <w:r>
              <w:rPr>
                <w:b/>
                <w:sz w:val="20"/>
                <w:szCs w:val="20"/>
              </w:rPr>
              <w:t>Variation</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436E11" w14:textId="77777777" w:rsidR="00C42A2F" w:rsidRDefault="00F95AEB">
            <w:pPr>
              <w:spacing w:before="240"/>
              <w:rPr>
                <w:sz w:val="20"/>
                <w:szCs w:val="20"/>
              </w:rPr>
            </w:pPr>
            <w:r>
              <w:rPr>
                <w:sz w:val="20"/>
                <w:szCs w:val="20"/>
              </w:rPr>
              <w:t>This has the meaning given to it in clause 32 (Variation process).</w:t>
            </w:r>
          </w:p>
        </w:tc>
      </w:tr>
      <w:tr w:rsidR="00C42A2F" w14:paraId="21D11EA1" w14:textId="77777777" w:rsidTr="4565F730">
        <w:trPr>
          <w:trHeight w:val="6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3CC455" w14:textId="77777777" w:rsidR="00C42A2F" w:rsidRDefault="00F95AEB">
            <w:pPr>
              <w:spacing w:before="240"/>
              <w:rPr>
                <w:b/>
                <w:sz w:val="20"/>
                <w:szCs w:val="20"/>
              </w:rPr>
            </w:pPr>
            <w:r>
              <w:rPr>
                <w:b/>
                <w:sz w:val="20"/>
                <w:szCs w:val="20"/>
              </w:rPr>
              <w:t>Working Days</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344CF4A" w14:textId="77777777" w:rsidR="00C42A2F" w:rsidRDefault="00F95AEB">
            <w:pPr>
              <w:spacing w:before="240"/>
              <w:rPr>
                <w:sz w:val="20"/>
                <w:szCs w:val="20"/>
              </w:rPr>
            </w:pPr>
            <w:r>
              <w:rPr>
                <w:sz w:val="20"/>
                <w:szCs w:val="20"/>
              </w:rPr>
              <w:t>Any day other than a Saturday, Sunday or public holiday in England and Wales.</w:t>
            </w:r>
          </w:p>
        </w:tc>
      </w:tr>
      <w:tr w:rsidR="00C42A2F" w14:paraId="20612881" w14:textId="77777777" w:rsidTr="4565F730">
        <w:trPr>
          <w:trHeight w:val="4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E90CAAC" w14:textId="77777777" w:rsidR="00C42A2F" w:rsidRDefault="00F95AEB">
            <w:pPr>
              <w:spacing w:before="240"/>
              <w:rPr>
                <w:b/>
                <w:sz w:val="20"/>
                <w:szCs w:val="20"/>
              </w:rPr>
            </w:pPr>
            <w:r>
              <w:rPr>
                <w:b/>
                <w:sz w:val="20"/>
                <w:szCs w:val="20"/>
              </w:rPr>
              <w:t>Year</w:t>
            </w:r>
          </w:p>
        </w:tc>
        <w:tc>
          <w:tcPr>
            <w:tcW w:w="62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3BC0D90" w14:textId="77777777" w:rsidR="00C42A2F" w:rsidRDefault="00F95AEB">
            <w:pPr>
              <w:spacing w:before="240"/>
              <w:rPr>
                <w:sz w:val="20"/>
                <w:szCs w:val="20"/>
              </w:rPr>
            </w:pPr>
            <w:r>
              <w:rPr>
                <w:sz w:val="20"/>
                <w:szCs w:val="20"/>
              </w:rPr>
              <w:t>A contract year.</w:t>
            </w:r>
          </w:p>
        </w:tc>
      </w:tr>
    </w:tbl>
    <w:p w14:paraId="4A5B9283" w14:textId="77777777" w:rsidR="00C42A2F" w:rsidRDefault="00F95AEB">
      <w:pPr>
        <w:spacing w:before="240" w:after="240"/>
      </w:pPr>
      <w:r>
        <w:t xml:space="preserve"> </w:t>
      </w:r>
    </w:p>
    <w:p w14:paraId="36108787" w14:textId="77777777" w:rsidR="00C42A2F" w:rsidRDefault="00C42A2F">
      <w:pPr>
        <w:pageBreakBefore/>
      </w:pPr>
    </w:p>
    <w:p w14:paraId="332C1B03" w14:textId="77777777" w:rsidR="00C42A2F" w:rsidRDefault="00F95AEB">
      <w:pPr>
        <w:pStyle w:val="Heading2"/>
      </w:pPr>
      <w:bookmarkStart w:id="10" w:name="_Toc33176240"/>
      <w:r>
        <w:t>Schedule 7: GDPR Information</w:t>
      </w:r>
      <w:bookmarkEnd w:id="10"/>
    </w:p>
    <w:p w14:paraId="3E151B2E" w14:textId="77777777" w:rsidR="00C42A2F" w:rsidRDefault="00F95AEB">
      <w:r>
        <w:t>This schedule reproduces the annexes to the GDPR schedule contained within the Framework Agreement and incorporated into this Call-off Contract.</w:t>
      </w:r>
    </w:p>
    <w:p w14:paraId="4AC08C6D" w14:textId="77777777" w:rsidR="00C42A2F" w:rsidRDefault="00F95AEB">
      <w:pPr>
        <w:pStyle w:val="Heading3"/>
        <w:rPr>
          <w:color w:val="auto"/>
        </w:rPr>
      </w:pPr>
      <w:r>
        <w:rPr>
          <w:color w:val="auto"/>
        </w:rPr>
        <w:t>Annex 1: Processing Personal Data</w:t>
      </w:r>
    </w:p>
    <w:p w14:paraId="57D80DD5" w14:textId="77777777" w:rsidR="00C42A2F" w:rsidRDefault="00F95AEB">
      <w:pPr>
        <w:spacing w:after="120"/>
      </w:pPr>
      <w:r>
        <w:t>This Annex shall be completed by the Controller, who may take account of the view of the Processors, however the final decision as to the content of this Annex shall be with the Buyer at its absolute discretion.</w:t>
      </w:r>
    </w:p>
    <w:p w14:paraId="16979539" w14:textId="77777777" w:rsidR="00C42A2F" w:rsidRDefault="00F95AEB">
      <w:r>
        <w:t>1.1</w:t>
      </w:r>
      <w:r>
        <w:tab/>
        <w:t>The contact details of the Buyer’s Data Protection Officer are: [</w:t>
      </w:r>
      <w:r>
        <w:rPr>
          <w:b/>
        </w:rPr>
        <w:t>Insert Contact details</w:t>
      </w:r>
      <w:r>
        <w:t>]</w:t>
      </w:r>
    </w:p>
    <w:p w14:paraId="50447450" w14:textId="77777777" w:rsidR="00C42A2F" w:rsidRDefault="00F95AEB">
      <w:r>
        <w:t>1.2</w:t>
      </w:r>
      <w:r>
        <w:tab/>
        <w:t>The contact details of the Supplier’s Data Protection Officer are: [</w:t>
      </w:r>
      <w:r>
        <w:rPr>
          <w:b/>
        </w:rPr>
        <w:t>Insert Contact details</w:t>
      </w:r>
      <w:r>
        <w:t>]</w:t>
      </w:r>
    </w:p>
    <w:p w14:paraId="6D2EFB46" w14:textId="77777777" w:rsidR="00C42A2F" w:rsidRDefault="00F95AEB">
      <w:pPr>
        <w:ind w:left="720" w:hanging="720"/>
      </w:pPr>
      <w:r>
        <w:t>1.3</w:t>
      </w:r>
      <w:r>
        <w:tab/>
        <w:t>The Processor shall comply with any further written instructions with respect to Processing by the Controller.</w:t>
      </w:r>
    </w:p>
    <w:p w14:paraId="3E6AA0F2" w14:textId="77777777" w:rsidR="00C42A2F" w:rsidRDefault="00F95AEB">
      <w:r>
        <w:t>1.4</w:t>
      </w:r>
      <w:r>
        <w:tab/>
        <w:t>Any such further instructions shall be incorporated into this Annex.</w:t>
      </w:r>
    </w:p>
    <w:p w14:paraId="1BAD28C7" w14:textId="77777777" w:rsidR="00C42A2F" w:rsidRDefault="00C42A2F"/>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C42A2F" w14:paraId="0F697F9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20AFF" w14:textId="77777777" w:rsidR="00C42A2F" w:rsidRDefault="00F95AE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CB506" w14:textId="77777777" w:rsidR="00C42A2F" w:rsidRDefault="00F95AEB">
            <w:pPr>
              <w:spacing w:before="240" w:after="240"/>
              <w:jc w:val="center"/>
            </w:pPr>
            <w:r>
              <w:rPr>
                <w:b/>
              </w:rPr>
              <w:t>Details</w:t>
            </w:r>
          </w:p>
        </w:tc>
      </w:tr>
      <w:tr w:rsidR="00C42A2F" w14:paraId="37759F2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0D0F2" w14:textId="77777777" w:rsidR="00C42A2F" w:rsidRDefault="00F95AE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CAEE2" w14:textId="77777777" w:rsidR="00C42A2F" w:rsidRDefault="00F95AEB">
            <w:pPr>
              <w:spacing w:line="240" w:lineRule="auto"/>
              <w:rPr>
                <w:b/>
              </w:rPr>
            </w:pPr>
            <w:r>
              <w:rPr>
                <w:b/>
              </w:rPr>
              <w:t>The Buyer is Controller and the Supplier is Processor</w:t>
            </w:r>
          </w:p>
          <w:p w14:paraId="647DB4D8" w14:textId="77777777" w:rsidR="00C42A2F" w:rsidRDefault="00C42A2F">
            <w:pPr>
              <w:spacing w:line="240" w:lineRule="auto"/>
              <w:rPr>
                <w:b/>
              </w:rPr>
            </w:pPr>
          </w:p>
          <w:p w14:paraId="458FAAC5" w14:textId="77777777" w:rsidR="00C42A2F" w:rsidRDefault="00F95AEB">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339726E0" w14:textId="77777777" w:rsidR="00C42A2F" w:rsidRDefault="00C42A2F">
            <w:pPr>
              <w:spacing w:line="240" w:lineRule="auto"/>
            </w:pPr>
          </w:p>
          <w:p w14:paraId="48BB3B03" w14:textId="77777777" w:rsidR="00C42A2F" w:rsidRDefault="00F95AEB">
            <w:pPr>
              <w:numPr>
                <w:ilvl w:val="0"/>
                <w:numId w:val="29"/>
              </w:numPr>
              <w:spacing w:line="240" w:lineRule="auto"/>
            </w:pPr>
            <w:r>
              <w:t>[</w:t>
            </w:r>
            <w:r>
              <w:rPr>
                <w:b/>
              </w:rPr>
              <w:t>Insert the scope of Personal Data for which the purposes and means of the Processing by the Supplier is determined by the Buyer</w:t>
            </w:r>
            <w:r>
              <w:t>]</w:t>
            </w:r>
          </w:p>
          <w:p w14:paraId="51D3C18C" w14:textId="77777777" w:rsidR="00C42A2F" w:rsidRDefault="00C42A2F">
            <w:pPr>
              <w:spacing w:line="240" w:lineRule="auto"/>
            </w:pPr>
          </w:p>
          <w:p w14:paraId="43B5016F" w14:textId="77777777" w:rsidR="00C42A2F" w:rsidRDefault="00F95AEB">
            <w:pPr>
              <w:spacing w:line="240" w:lineRule="auto"/>
              <w:rPr>
                <w:b/>
              </w:rPr>
            </w:pPr>
            <w:r>
              <w:rPr>
                <w:b/>
              </w:rPr>
              <w:t>The Supplier is Controller and the Buyer is Processor</w:t>
            </w:r>
          </w:p>
          <w:p w14:paraId="1204D68B" w14:textId="77777777" w:rsidR="00C42A2F" w:rsidRDefault="00C42A2F">
            <w:pPr>
              <w:spacing w:line="240" w:lineRule="auto"/>
            </w:pPr>
          </w:p>
          <w:p w14:paraId="5EA75674" w14:textId="77777777" w:rsidR="00C42A2F" w:rsidRDefault="00F95AEB">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54AC96AD" w14:textId="77777777" w:rsidR="00C42A2F" w:rsidRDefault="00F95AEB">
            <w:pPr>
              <w:numPr>
                <w:ilvl w:val="0"/>
                <w:numId w:val="30"/>
              </w:numPr>
              <w:spacing w:line="240" w:lineRule="auto"/>
            </w:pPr>
            <w:r>
              <w:t>[</w:t>
            </w:r>
            <w:r>
              <w:rPr>
                <w:b/>
              </w:rPr>
              <w:t>Insert the scope of Personal Data which the purposes and means of the Processing by the Buyer is determined by the Supplier</w:t>
            </w:r>
            <w:r>
              <w:t>]</w:t>
            </w:r>
          </w:p>
          <w:p w14:paraId="7C1D5252" w14:textId="77777777" w:rsidR="00C42A2F" w:rsidRDefault="00C42A2F">
            <w:pPr>
              <w:spacing w:line="240" w:lineRule="auto"/>
            </w:pPr>
          </w:p>
          <w:p w14:paraId="0BEC0E13" w14:textId="77777777" w:rsidR="00C42A2F" w:rsidRDefault="00F95AEB">
            <w:pPr>
              <w:spacing w:line="240" w:lineRule="auto"/>
              <w:rPr>
                <w:b/>
              </w:rPr>
            </w:pPr>
            <w:r>
              <w:rPr>
                <w:b/>
              </w:rPr>
              <w:t>The Parties are Joint Controllers</w:t>
            </w:r>
          </w:p>
          <w:p w14:paraId="79E4B329" w14:textId="77777777" w:rsidR="00C42A2F" w:rsidRDefault="00C42A2F">
            <w:pPr>
              <w:spacing w:line="240" w:lineRule="auto"/>
            </w:pPr>
          </w:p>
          <w:p w14:paraId="55BA17F1" w14:textId="77777777" w:rsidR="00C42A2F" w:rsidRDefault="00F95AEB">
            <w:pPr>
              <w:spacing w:line="240" w:lineRule="auto"/>
            </w:pPr>
            <w:r>
              <w:lastRenderedPageBreak/>
              <w:t>The Parties acknowledge that they are Joint Controllers for the purposes of the Data Protection Legislation in respect of:</w:t>
            </w:r>
          </w:p>
          <w:p w14:paraId="5F354FB1" w14:textId="77777777" w:rsidR="00C42A2F" w:rsidRDefault="00C42A2F">
            <w:pPr>
              <w:spacing w:line="240" w:lineRule="auto"/>
            </w:pPr>
          </w:p>
          <w:p w14:paraId="1B3F1CA9" w14:textId="77777777" w:rsidR="00C42A2F" w:rsidRDefault="00F95AEB">
            <w:pPr>
              <w:spacing w:line="240" w:lineRule="auto"/>
            </w:pPr>
            <w:r>
              <w:t>[</w:t>
            </w:r>
            <w:r>
              <w:rPr>
                <w:b/>
              </w:rPr>
              <w:t>Insert the scope of Personal Data which the purposes and means of the Processing is determined by the both Parties together</w:t>
            </w:r>
            <w:r>
              <w:t>]</w:t>
            </w:r>
          </w:p>
          <w:p w14:paraId="5F3B2D53" w14:textId="77777777" w:rsidR="00C42A2F" w:rsidRDefault="00C42A2F">
            <w:pPr>
              <w:spacing w:line="240" w:lineRule="auto"/>
            </w:pPr>
          </w:p>
          <w:p w14:paraId="7C46B040" w14:textId="77777777" w:rsidR="00C42A2F" w:rsidRDefault="00F95AEB">
            <w:pPr>
              <w:spacing w:line="240" w:lineRule="auto"/>
              <w:rPr>
                <w:b/>
              </w:rPr>
            </w:pPr>
            <w:r>
              <w:rPr>
                <w:b/>
              </w:rPr>
              <w:t>The Parties are Independent Controllers of Personal Data</w:t>
            </w:r>
          </w:p>
          <w:p w14:paraId="3EE4850E" w14:textId="77777777" w:rsidR="00C42A2F" w:rsidRDefault="00C42A2F">
            <w:pPr>
              <w:spacing w:line="240" w:lineRule="auto"/>
            </w:pPr>
          </w:p>
          <w:p w14:paraId="5FD14306" w14:textId="77777777" w:rsidR="00C42A2F" w:rsidRDefault="00F95AEB">
            <w:pPr>
              <w:spacing w:line="240" w:lineRule="auto"/>
            </w:pPr>
            <w:r>
              <w:t>The Parties acknowledge that they are Independent Controllers for the purposes of the Data Protection Legislation in respect of:</w:t>
            </w:r>
          </w:p>
          <w:p w14:paraId="7A052E51" w14:textId="77777777" w:rsidR="00C42A2F" w:rsidRDefault="00C42A2F">
            <w:pPr>
              <w:spacing w:line="240" w:lineRule="auto"/>
            </w:pPr>
          </w:p>
          <w:p w14:paraId="33CEE445" w14:textId="77777777" w:rsidR="00C42A2F" w:rsidRDefault="00F95AEB">
            <w:pPr>
              <w:numPr>
                <w:ilvl w:val="0"/>
                <w:numId w:val="31"/>
              </w:numPr>
              <w:spacing w:line="240" w:lineRule="auto"/>
            </w:pPr>
            <w:r>
              <w:t>Business contact details of Supplier Personnel for which the Supplier is the Controller</w:t>
            </w:r>
          </w:p>
          <w:p w14:paraId="2317F4DF" w14:textId="77777777" w:rsidR="00C42A2F" w:rsidRDefault="00F95AEB">
            <w:pPr>
              <w:numPr>
                <w:ilvl w:val="0"/>
                <w:numId w:val="31"/>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6919E5A0" w14:textId="77777777" w:rsidR="00C42A2F" w:rsidRDefault="00F95AEB">
            <w:pPr>
              <w:numPr>
                <w:ilvl w:val="0"/>
                <w:numId w:val="31"/>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218B2A6E" w14:textId="77777777" w:rsidR="00C42A2F" w:rsidRDefault="00C42A2F">
            <w:pPr>
              <w:spacing w:line="240" w:lineRule="auto"/>
            </w:pPr>
          </w:p>
          <w:p w14:paraId="72E788BD" w14:textId="77777777" w:rsidR="00C42A2F" w:rsidRDefault="00F95AEB">
            <w:pPr>
              <w:spacing w:line="240" w:lineRule="auto"/>
            </w:pPr>
            <w:r>
              <w:t>[Guidance where multiple relationships have been identified above, please address the below rows in the table for in respect of each relationship identified]</w:t>
            </w:r>
          </w:p>
        </w:tc>
      </w:tr>
      <w:tr w:rsidR="00C42A2F" w14:paraId="6F9808C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6F1E2" w14:textId="77777777" w:rsidR="00C42A2F" w:rsidRDefault="00F95AEB">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5A41B8" w14:textId="77777777" w:rsidR="00C42A2F" w:rsidRDefault="00F95AEB">
            <w:pPr>
              <w:spacing w:line="240" w:lineRule="auto"/>
            </w:pPr>
            <w:r>
              <w:t>[</w:t>
            </w:r>
            <w:r>
              <w:rPr>
                <w:b/>
              </w:rPr>
              <w:t>Clearly set out the duration of the Processing including dates</w:t>
            </w:r>
            <w:r>
              <w:t>]</w:t>
            </w:r>
          </w:p>
        </w:tc>
      </w:tr>
      <w:tr w:rsidR="00C42A2F" w14:paraId="5DBDD73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95D1CD" w14:textId="77777777" w:rsidR="00C42A2F" w:rsidRDefault="00F95AE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E63BD" w14:textId="77777777" w:rsidR="00C42A2F" w:rsidRDefault="00F95AEB">
            <w:pPr>
              <w:spacing w:line="240" w:lineRule="auto"/>
            </w:pPr>
            <w:r>
              <w:t>[</w:t>
            </w:r>
            <w:r>
              <w:rPr>
                <w:b/>
              </w:rPr>
              <w:t>Please be as specific as possible, but make sure that you cover all intended purposes</w:t>
            </w:r>
            <w:r>
              <w:t>.</w:t>
            </w:r>
          </w:p>
          <w:p w14:paraId="53652153" w14:textId="77777777" w:rsidR="00C42A2F" w:rsidRDefault="00C42A2F">
            <w:pPr>
              <w:spacing w:line="240" w:lineRule="auto"/>
            </w:pPr>
          </w:p>
          <w:p w14:paraId="69BC5AEC" w14:textId="77777777" w:rsidR="00C42A2F" w:rsidRDefault="00F95AEB">
            <w:pPr>
              <w:spacing w:line="240" w:lineRule="auto"/>
            </w:pPr>
            <w:r>
              <w:t xml:space="preserve">The nature of the Processing means any operation such as collection, recording, organisation, structuring, storage, adaptation or alteration, retrieval, consultation, use, disclosure by transmission, dissemination or otherwise </w:t>
            </w:r>
            <w:r>
              <w:lastRenderedPageBreak/>
              <w:t>making available, alignment or combination, restriction, erasure or destruction of data (whether or not by automated means) etc.</w:t>
            </w:r>
          </w:p>
          <w:p w14:paraId="79F8ED8B" w14:textId="77777777" w:rsidR="00C42A2F" w:rsidRDefault="00F95AEB">
            <w:pPr>
              <w:spacing w:line="240" w:lineRule="auto"/>
            </w:pPr>
            <w:r>
              <w:t>The purpose might include: employment Processing, statutory obligation, recruitment assessment etc]</w:t>
            </w:r>
          </w:p>
        </w:tc>
      </w:tr>
      <w:tr w:rsidR="00C42A2F" w14:paraId="6BF8252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66492" w14:textId="77777777" w:rsidR="00C42A2F" w:rsidRDefault="00F95AEB">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D1E17" w14:textId="77777777" w:rsidR="00C42A2F" w:rsidRDefault="00F95AEB">
            <w:pPr>
              <w:spacing w:line="240" w:lineRule="auto"/>
            </w:pPr>
            <w:r>
              <w:t>[</w:t>
            </w:r>
            <w:r>
              <w:rPr>
                <w:b/>
              </w:rPr>
              <w:t>Enter type of Personal Data.</w:t>
            </w:r>
            <w:r>
              <w:t xml:space="preserve"> Examples here include: name, address, date of birth, NI number, telephone number, pay, images, biometric data etc]</w:t>
            </w:r>
          </w:p>
        </w:tc>
      </w:tr>
      <w:tr w:rsidR="00C42A2F" w14:paraId="5294C34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65057" w14:textId="77777777" w:rsidR="00C42A2F" w:rsidRDefault="00F95AE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4E728" w14:textId="77777777" w:rsidR="00C42A2F" w:rsidRDefault="00F95AEB">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C42A2F" w14:paraId="23B7F44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50550" w14:textId="77777777" w:rsidR="00C42A2F" w:rsidRDefault="00F95AE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9AB93" w14:textId="77777777" w:rsidR="00C42A2F" w:rsidRDefault="00F95AEB">
            <w:pPr>
              <w:spacing w:line="240" w:lineRule="auto"/>
            </w:pPr>
            <w:r>
              <w:t>[</w:t>
            </w:r>
            <w:r>
              <w:rPr>
                <w:b/>
              </w:rPr>
              <w:t>Describe how long the data will be retained for, how it be returned or destroyed</w:t>
            </w:r>
            <w:r>
              <w:t>]</w:t>
            </w:r>
          </w:p>
        </w:tc>
      </w:tr>
    </w:tbl>
    <w:p w14:paraId="632230E3" w14:textId="77777777" w:rsidR="00C42A2F" w:rsidRDefault="00C42A2F">
      <w:pPr>
        <w:spacing w:before="240" w:after="240"/>
        <w:rPr>
          <w:b/>
        </w:rPr>
      </w:pPr>
    </w:p>
    <w:p w14:paraId="31BA550C" w14:textId="77777777" w:rsidR="00C42A2F" w:rsidRDefault="00C42A2F">
      <w:pPr>
        <w:pageBreakBefore/>
        <w:rPr>
          <w:sz w:val="24"/>
          <w:szCs w:val="24"/>
        </w:rPr>
      </w:pPr>
    </w:p>
    <w:p w14:paraId="545D8C5E" w14:textId="77777777" w:rsidR="00C42A2F" w:rsidRDefault="00F95AEB">
      <w:pPr>
        <w:pStyle w:val="Heading3"/>
        <w:rPr>
          <w:color w:val="auto"/>
        </w:rPr>
      </w:pPr>
      <w:r>
        <w:rPr>
          <w:color w:val="auto"/>
        </w:rPr>
        <w:t>Annex 2: Joint Controller Agreement</w:t>
      </w:r>
    </w:p>
    <w:p w14:paraId="23DED847" w14:textId="77777777" w:rsidR="00C42A2F" w:rsidRDefault="00F95AEB">
      <w:pPr>
        <w:pStyle w:val="Heading4"/>
        <w:rPr>
          <w:color w:val="auto"/>
        </w:rPr>
      </w:pPr>
      <w:r>
        <w:rPr>
          <w:color w:val="auto"/>
        </w:rPr>
        <w:t>1. Joint Controller Status and Allocation of Responsibilities</w:t>
      </w:r>
    </w:p>
    <w:p w14:paraId="371BE560" w14:textId="77777777" w:rsidR="00C42A2F" w:rsidRDefault="00F95AEB">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443B5596" w14:textId="77777777" w:rsidR="00C42A2F" w:rsidRDefault="00C42A2F"/>
    <w:p w14:paraId="334F40CC" w14:textId="77777777" w:rsidR="00C42A2F" w:rsidRDefault="00F95AEB">
      <w:pPr>
        <w:spacing w:after="120"/>
      </w:pPr>
      <w:r>
        <w:t xml:space="preserve">1.2 </w:t>
      </w:r>
      <w:r>
        <w:tab/>
        <w:t>The Parties agree that the [</w:t>
      </w:r>
      <w:r>
        <w:rPr>
          <w:b/>
        </w:rPr>
        <w:t>delete as appropriate Supplier/Buyer</w:t>
      </w:r>
      <w:r>
        <w:t>]:</w:t>
      </w:r>
    </w:p>
    <w:p w14:paraId="02759BC5" w14:textId="77777777" w:rsidR="00C42A2F" w:rsidRDefault="00F95AEB">
      <w:pPr>
        <w:ind w:left="1440" w:hanging="720"/>
      </w:pPr>
      <w:r>
        <w:t>(a)</w:t>
      </w:r>
      <w:r>
        <w:tab/>
        <w:t>is the exclusive point of contact for Data Subjects and is responsible for all steps necessary to comply with the GDPR regarding the exercise by Data Subjects of their rights under the GDPR;</w:t>
      </w:r>
    </w:p>
    <w:p w14:paraId="74E576E1" w14:textId="77777777" w:rsidR="00C42A2F" w:rsidRDefault="00C42A2F">
      <w:pPr>
        <w:ind w:left="1440"/>
      </w:pPr>
    </w:p>
    <w:p w14:paraId="220E9D4A" w14:textId="77777777" w:rsidR="00C42A2F" w:rsidRDefault="00F95AEB">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25B4DA8E" w14:textId="77777777" w:rsidR="00C42A2F" w:rsidRDefault="00C42A2F"/>
    <w:p w14:paraId="263135AE" w14:textId="77777777" w:rsidR="00C42A2F" w:rsidRDefault="00F95AEB">
      <w:pPr>
        <w:ind w:left="1440" w:hanging="720"/>
      </w:pPr>
      <w:r>
        <w:t>(c)</w:t>
      </w:r>
      <w:r>
        <w:tab/>
        <w:t>is solely responsible for the Parties’ compliance with all duties to provide information to Data Subjects under Articles 13 and 14 of the GDPR;</w:t>
      </w:r>
    </w:p>
    <w:p w14:paraId="48E5219D" w14:textId="77777777" w:rsidR="00C42A2F" w:rsidRDefault="00C42A2F"/>
    <w:p w14:paraId="19474FDE" w14:textId="77777777" w:rsidR="00C42A2F" w:rsidRDefault="00F95AEB">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5FCFA43B" w14:textId="77777777" w:rsidR="00C42A2F" w:rsidRDefault="00C42A2F"/>
    <w:p w14:paraId="3BDC4832" w14:textId="77777777" w:rsidR="00C42A2F" w:rsidRDefault="00F95AEB">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0CCA7B10" w14:textId="77777777" w:rsidR="00C42A2F" w:rsidRDefault="00C42A2F"/>
    <w:p w14:paraId="4EDFC092" w14:textId="77777777" w:rsidR="00C42A2F" w:rsidRDefault="00F95AEB">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8EB7DDF" w14:textId="77777777" w:rsidR="00C42A2F" w:rsidRDefault="00C42A2F"/>
    <w:p w14:paraId="7D48D63C" w14:textId="77777777" w:rsidR="00C42A2F" w:rsidRDefault="00F95AEB">
      <w:pPr>
        <w:pStyle w:val="Heading4"/>
        <w:rPr>
          <w:color w:val="auto"/>
        </w:rPr>
      </w:pPr>
      <w:r>
        <w:rPr>
          <w:color w:val="auto"/>
        </w:rPr>
        <w:t>2.</w:t>
      </w:r>
      <w:r>
        <w:rPr>
          <w:color w:val="auto"/>
        </w:rPr>
        <w:tab/>
        <w:t>Undertakings of both Parties</w:t>
      </w:r>
    </w:p>
    <w:p w14:paraId="6E4FB04F" w14:textId="77777777" w:rsidR="00C42A2F" w:rsidRDefault="00F95AEB">
      <w:r>
        <w:t>2.1</w:t>
      </w:r>
      <w:r>
        <w:tab/>
        <w:t>The Supplier and the Buyer each undertake that they shall:</w:t>
      </w:r>
    </w:p>
    <w:p w14:paraId="022BB1ED" w14:textId="77777777" w:rsidR="00C42A2F" w:rsidRDefault="00C42A2F"/>
    <w:p w14:paraId="615581E0" w14:textId="77777777" w:rsidR="00C42A2F" w:rsidRDefault="00F95AEB">
      <w:pPr>
        <w:ind w:firstLine="720"/>
      </w:pPr>
      <w:r>
        <w:t>(a)</w:t>
      </w:r>
      <w:r>
        <w:tab/>
        <w:t xml:space="preserve">report to the other Party every </w:t>
      </w:r>
      <w:r>
        <w:rPr>
          <w:b/>
        </w:rPr>
        <w:t>[enter number]</w:t>
      </w:r>
      <w:r>
        <w:t xml:space="preserve"> months on:</w:t>
      </w:r>
    </w:p>
    <w:p w14:paraId="286451BC" w14:textId="77777777" w:rsidR="00C42A2F" w:rsidRDefault="00C42A2F"/>
    <w:p w14:paraId="2BA05E3C" w14:textId="77777777" w:rsidR="00C42A2F" w:rsidRDefault="00F95AEB">
      <w:pPr>
        <w:ind w:left="2160" w:hanging="720"/>
      </w:pPr>
      <w:r>
        <w:t>(</w:t>
      </w:r>
      <w:proofErr w:type="spellStart"/>
      <w:r>
        <w:t>i</w:t>
      </w:r>
      <w:proofErr w:type="spellEnd"/>
      <w:r>
        <w:t>)</w:t>
      </w:r>
      <w:r>
        <w:tab/>
        <w:t>the volume of Data Subject Request (or purported Data Subject Requests) from Data Subjects (or third parties on their behalf);</w:t>
      </w:r>
    </w:p>
    <w:p w14:paraId="424BDB78" w14:textId="77777777" w:rsidR="00C42A2F" w:rsidRDefault="00C42A2F"/>
    <w:p w14:paraId="732F62DB" w14:textId="77777777" w:rsidR="00C42A2F" w:rsidRDefault="00F95AEB">
      <w:pPr>
        <w:ind w:left="2160" w:hanging="720"/>
      </w:pPr>
      <w:r>
        <w:t>(ii)</w:t>
      </w:r>
      <w:r>
        <w:tab/>
        <w:t>the volume of requests from Data Subjects (or third parties on their behalf) to rectify, block or erase any Personal Data;</w:t>
      </w:r>
    </w:p>
    <w:p w14:paraId="7BF06AB5" w14:textId="77777777" w:rsidR="00C42A2F" w:rsidRDefault="00C42A2F"/>
    <w:p w14:paraId="513AAB65" w14:textId="77777777" w:rsidR="00C42A2F" w:rsidRDefault="00F95AEB">
      <w:pPr>
        <w:ind w:left="2160" w:hanging="720"/>
      </w:pPr>
      <w:r>
        <w:t>(iii)</w:t>
      </w:r>
      <w:r>
        <w:tab/>
        <w:t>any other requests, complaints or communications from Data Subjects (or third parties on their behalf) relating to the other Party’s obligations under applicable Data Protection Legislation;</w:t>
      </w:r>
    </w:p>
    <w:p w14:paraId="52CE3574" w14:textId="77777777" w:rsidR="00C42A2F" w:rsidRDefault="00C42A2F"/>
    <w:p w14:paraId="4BE59555" w14:textId="77777777" w:rsidR="00C42A2F" w:rsidRDefault="00F95AEB">
      <w:pPr>
        <w:ind w:left="2160" w:hanging="720"/>
      </w:pPr>
      <w:r>
        <w:t>(iv)</w:t>
      </w:r>
      <w:r>
        <w:tab/>
        <w:t>any communications from the Information Commissioner or any other regulatory authority in connection with Personal Data; and</w:t>
      </w:r>
    </w:p>
    <w:p w14:paraId="419EB0D3" w14:textId="77777777" w:rsidR="00C42A2F" w:rsidRDefault="00C42A2F"/>
    <w:p w14:paraId="7FF26B69" w14:textId="77777777" w:rsidR="00C42A2F" w:rsidRDefault="00F95AEB">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120F9668" w14:textId="77777777" w:rsidR="00C42A2F" w:rsidRDefault="00C42A2F">
      <w:pPr>
        <w:ind w:left="2160"/>
      </w:pPr>
    </w:p>
    <w:p w14:paraId="7B09BF9C" w14:textId="77777777" w:rsidR="00C42A2F" w:rsidRDefault="00F95AEB">
      <w:pPr>
        <w:ind w:left="1440" w:hanging="720"/>
      </w:pPr>
      <w:r>
        <w:t>(b)</w:t>
      </w:r>
      <w:r>
        <w:tab/>
        <w:t>notify each other immediately if it receives any request, complaint or communication made as referred to in Clauses 2.1(a)(</w:t>
      </w:r>
      <w:proofErr w:type="spellStart"/>
      <w:r>
        <w:t>i</w:t>
      </w:r>
      <w:proofErr w:type="spellEnd"/>
      <w:r>
        <w:t>) to (v);</w:t>
      </w:r>
    </w:p>
    <w:p w14:paraId="4008CDD7" w14:textId="77777777" w:rsidR="00C42A2F" w:rsidRDefault="00C42A2F"/>
    <w:p w14:paraId="2CCD88D9" w14:textId="77777777" w:rsidR="00C42A2F" w:rsidRDefault="00F95AEB">
      <w:pPr>
        <w:ind w:left="1440" w:hanging="720"/>
      </w:pPr>
      <w:r>
        <w:t>(c)</w:t>
      </w:r>
      <w:r>
        <w:tab/>
        <w:t>provide the other Party with full cooperation and assistance in relation to any request, complaint or communication made as referred to in Clauses</w:t>
      </w:r>
    </w:p>
    <w:p w14:paraId="6407BB35" w14:textId="77777777" w:rsidR="00C42A2F" w:rsidRDefault="00C42A2F">
      <w:pPr>
        <w:ind w:left="1440"/>
      </w:pPr>
    </w:p>
    <w:p w14:paraId="17A5B9F2" w14:textId="77777777" w:rsidR="00C42A2F" w:rsidRDefault="00F95AEB">
      <w:pPr>
        <w:ind w:left="1440"/>
      </w:pPr>
      <w:r>
        <w:t>2.1(a)(iii) to (v) to enable the other Party to comply with the relevant timescales set out in the Data Protection Legislation;</w:t>
      </w:r>
    </w:p>
    <w:p w14:paraId="4BDB3CA6" w14:textId="77777777" w:rsidR="00C42A2F" w:rsidRDefault="00C42A2F">
      <w:pPr>
        <w:ind w:left="1440"/>
      </w:pPr>
    </w:p>
    <w:p w14:paraId="34B28DF0" w14:textId="77777777" w:rsidR="00C42A2F" w:rsidRDefault="00F95AEB">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0FBFDAA" w14:textId="77777777" w:rsidR="00C42A2F" w:rsidRDefault="00C42A2F"/>
    <w:p w14:paraId="1E3F358E" w14:textId="77777777" w:rsidR="00C42A2F" w:rsidRDefault="00F95AEB">
      <w:pPr>
        <w:ind w:left="1440" w:hanging="720"/>
      </w:pPr>
      <w:r>
        <w:t>(e)</w:t>
      </w:r>
      <w:r>
        <w:tab/>
        <w:t>request from the Data Subject only the minimum information necessary to provide the Services and treat such extracted information as Confidential Information;</w:t>
      </w:r>
    </w:p>
    <w:p w14:paraId="79F65768" w14:textId="77777777" w:rsidR="00C42A2F" w:rsidRDefault="00C42A2F"/>
    <w:p w14:paraId="7A843447" w14:textId="77777777" w:rsidR="00C42A2F" w:rsidRDefault="00F95AEB">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CD67F9B" w14:textId="77777777" w:rsidR="00C42A2F" w:rsidRDefault="00C42A2F"/>
    <w:p w14:paraId="0BEA21DF" w14:textId="77777777" w:rsidR="00C42A2F" w:rsidRDefault="00F95AEB">
      <w:pPr>
        <w:ind w:left="1440" w:hanging="720"/>
      </w:pPr>
      <w:r>
        <w:t>(g)</w:t>
      </w:r>
      <w:r>
        <w:tab/>
        <w:t>take all reasonable steps to ensure the reliability and integrity of any of its personnel who have access to the Personal Data and ensure that its personnel:</w:t>
      </w:r>
    </w:p>
    <w:p w14:paraId="30222335" w14:textId="77777777" w:rsidR="00C42A2F" w:rsidRDefault="00C42A2F">
      <w:pPr>
        <w:ind w:left="1440"/>
      </w:pPr>
    </w:p>
    <w:p w14:paraId="28AD6EC3" w14:textId="77777777" w:rsidR="00C42A2F" w:rsidRDefault="00F95AEB">
      <w:pPr>
        <w:ind w:left="2160" w:hanging="720"/>
      </w:pPr>
      <w:r>
        <w:t>(</w:t>
      </w:r>
      <w:proofErr w:type="spellStart"/>
      <w:r>
        <w:t>i</w:t>
      </w:r>
      <w:proofErr w:type="spellEnd"/>
      <w:r>
        <w:t>)</w:t>
      </w:r>
      <w:r>
        <w:tab/>
        <w:t>are aware of and comply with their ’s duties under this Annex 2 (Joint Controller Agreement) and those in respect of Confidential Information</w:t>
      </w:r>
    </w:p>
    <w:p w14:paraId="207F05C2" w14:textId="77777777" w:rsidR="00C42A2F" w:rsidRDefault="00C42A2F"/>
    <w:p w14:paraId="440CB1ED" w14:textId="77777777" w:rsidR="00C42A2F" w:rsidRDefault="00F95AEB">
      <w:pPr>
        <w:ind w:left="2160" w:hanging="720"/>
      </w:pPr>
      <w:r>
        <w:t>(ii)</w:t>
      </w:r>
      <w:r>
        <w:tab/>
        <w:t xml:space="preserve">are informed of the confidential nature of the Personal Data, are subject to appropriate obligations of confidentiality and do not publish, disclose or </w:t>
      </w:r>
      <w:r>
        <w:lastRenderedPageBreak/>
        <w:t>divulge any of the Personal Data to any third party where the that Party would not be permitted to do so;</w:t>
      </w:r>
    </w:p>
    <w:p w14:paraId="3612B1C2" w14:textId="77777777" w:rsidR="00C42A2F" w:rsidRDefault="00C42A2F">
      <w:pPr>
        <w:ind w:left="2160"/>
      </w:pPr>
    </w:p>
    <w:p w14:paraId="063A1F18" w14:textId="77777777" w:rsidR="00C42A2F" w:rsidRDefault="00F95AEB">
      <w:pPr>
        <w:ind w:left="2160" w:hanging="720"/>
      </w:pPr>
      <w:r>
        <w:t>(iii)</w:t>
      </w:r>
      <w:r>
        <w:tab/>
        <w:t>have undergone adequate training in the use, care, protection and handling of Personal Data as required by the applicable Data Protection Legislation;</w:t>
      </w:r>
    </w:p>
    <w:p w14:paraId="7EC7975C" w14:textId="77777777" w:rsidR="00C42A2F" w:rsidRDefault="00C42A2F">
      <w:pPr>
        <w:ind w:left="2160"/>
      </w:pPr>
    </w:p>
    <w:p w14:paraId="4A0694BD" w14:textId="77777777" w:rsidR="00C42A2F" w:rsidRDefault="00F95AEB">
      <w:pPr>
        <w:ind w:left="1440" w:hanging="720"/>
      </w:pPr>
      <w:r>
        <w:t>(h)</w:t>
      </w:r>
      <w:r>
        <w:tab/>
        <w:t>ensure that it has in place Protective Measures as appropriate to protect against a Data Loss Event having taken account of the:</w:t>
      </w:r>
    </w:p>
    <w:p w14:paraId="7984FB49" w14:textId="77777777" w:rsidR="00C42A2F" w:rsidRDefault="00C42A2F">
      <w:pPr>
        <w:ind w:left="720" w:firstLine="720"/>
      </w:pPr>
    </w:p>
    <w:p w14:paraId="7DA91D8C" w14:textId="77777777" w:rsidR="00C42A2F" w:rsidRDefault="00F95AEB">
      <w:pPr>
        <w:ind w:left="720" w:firstLine="720"/>
      </w:pPr>
      <w:r>
        <w:t>(</w:t>
      </w:r>
      <w:proofErr w:type="spellStart"/>
      <w:r>
        <w:t>i</w:t>
      </w:r>
      <w:proofErr w:type="spellEnd"/>
      <w:r>
        <w:t>)</w:t>
      </w:r>
      <w:r>
        <w:tab/>
        <w:t>nature of the data to be protected;</w:t>
      </w:r>
    </w:p>
    <w:p w14:paraId="5BDF71C7" w14:textId="77777777" w:rsidR="00C42A2F" w:rsidRDefault="00F95AEB">
      <w:pPr>
        <w:ind w:left="720" w:firstLine="720"/>
      </w:pPr>
      <w:r>
        <w:t>(ii)</w:t>
      </w:r>
      <w:r>
        <w:tab/>
        <w:t>harm that might result from a Data Loss Event;</w:t>
      </w:r>
    </w:p>
    <w:p w14:paraId="261CCB1E" w14:textId="77777777" w:rsidR="00C42A2F" w:rsidRDefault="00F95AEB">
      <w:pPr>
        <w:ind w:left="720" w:firstLine="720"/>
      </w:pPr>
      <w:r>
        <w:t>(iii)</w:t>
      </w:r>
      <w:r>
        <w:tab/>
        <w:t>state of technological development; and</w:t>
      </w:r>
    </w:p>
    <w:p w14:paraId="39A8FFFC" w14:textId="77777777" w:rsidR="00C42A2F" w:rsidRDefault="00F95AEB">
      <w:pPr>
        <w:ind w:left="720" w:firstLine="720"/>
      </w:pPr>
      <w:r>
        <w:t>(iv)</w:t>
      </w:r>
      <w:r>
        <w:tab/>
        <w:t>cost of implementing any measures;</w:t>
      </w:r>
    </w:p>
    <w:p w14:paraId="23714855" w14:textId="77777777" w:rsidR="00C42A2F" w:rsidRDefault="00C42A2F">
      <w:pPr>
        <w:ind w:left="720" w:firstLine="720"/>
      </w:pPr>
    </w:p>
    <w:p w14:paraId="4BF099EE" w14:textId="77777777" w:rsidR="00C42A2F" w:rsidRDefault="00F95AEB">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684E0A03" w14:textId="77777777" w:rsidR="00C42A2F" w:rsidRDefault="00C42A2F">
      <w:pPr>
        <w:ind w:left="1440"/>
      </w:pPr>
    </w:p>
    <w:p w14:paraId="14E30B08" w14:textId="77777777" w:rsidR="00C42A2F" w:rsidRDefault="00F95AEB">
      <w:pPr>
        <w:ind w:left="2160" w:hanging="720"/>
      </w:pPr>
      <w:r>
        <w:t>(</w:t>
      </w:r>
      <w:proofErr w:type="spellStart"/>
      <w:r>
        <w:t>i</w:t>
      </w:r>
      <w:proofErr w:type="spellEnd"/>
      <w:r>
        <w:t>)</w:t>
      </w:r>
      <w:r>
        <w:tab/>
        <w:t>ensure that it notifies the other Party as soon as it becomes aware of a Data Loss Event.</w:t>
      </w:r>
    </w:p>
    <w:p w14:paraId="652AE1A2" w14:textId="77777777" w:rsidR="00C42A2F" w:rsidRDefault="00C42A2F">
      <w:pPr>
        <w:ind w:left="1440" w:firstLine="720"/>
      </w:pPr>
    </w:p>
    <w:p w14:paraId="391EF8BE" w14:textId="77777777" w:rsidR="00C42A2F" w:rsidRDefault="00F95AEB">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4395248" w14:textId="77777777" w:rsidR="00C42A2F" w:rsidRDefault="00C42A2F"/>
    <w:p w14:paraId="56169C60" w14:textId="77777777" w:rsidR="00C42A2F" w:rsidRDefault="00F95AEB">
      <w:pPr>
        <w:pStyle w:val="Heading4"/>
        <w:rPr>
          <w:color w:val="auto"/>
        </w:rPr>
      </w:pPr>
      <w:r>
        <w:rPr>
          <w:color w:val="auto"/>
        </w:rPr>
        <w:t>3.</w:t>
      </w:r>
      <w:r>
        <w:rPr>
          <w:color w:val="auto"/>
        </w:rPr>
        <w:tab/>
        <w:t>Data Protection Breach</w:t>
      </w:r>
    </w:p>
    <w:p w14:paraId="3C79F168" w14:textId="77777777" w:rsidR="00C42A2F" w:rsidRDefault="00F95AEB">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D2EF727" w14:textId="77777777" w:rsidR="00C42A2F" w:rsidRDefault="00C42A2F"/>
    <w:p w14:paraId="7DCC5ADF" w14:textId="77777777" w:rsidR="00C42A2F" w:rsidRDefault="00F95AEB">
      <w:pPr>
        <w:ind w:left="1440" w:hanging="720"/>
      </w:pPr>
      <w:r>
        <w:t xml:space="preserve">(a) </w:t>
      </w:r>
      <w:r>
        <w:tab/>
        <w:t>sufficient information and in a timescale which allows the other Party to meet any obligations to report a Personal Data Breach under the Data Protection Legislation;</w:t>
      </w:r>
    </w:p>
    <w:p w14:paraId="23C716B3" w14:textId="77777777" w:rsidR="00C42A2F" w:rsidRDefault="00C42A2F">
      <w:pPr>
        <w:ind w:left="1440"/>
      </w:pPr>
    </w:p>
    <w:p w14:paraId="27BE83E8" w14:textId="77777777" w:rsidR="00C42A2F" w:rsidRDefault="00F95AEB">
      <w:pPr>
        <w:ind w:firstLine="720"/>
      </w:pPr>
      <w:r>
        <w:t>(b)</w:t>
      </w:r>
      <w:r>
        <w:tab/>
        <w:t>all reasonable assistance, including:</w:t>
      </w:r>
    </w:p>
    <w:p w14:paraId="52D71B92" w14:textId="77777777" w:rsidR="00C42A2F" w:rsidRDefault="00C42A2F">
      <w:pPr>
        <w:ind w:firstLine="720"/>
      </w:pPr>
    </w:p>
    <w:p w14:paraId="21498409" w14:textId="77777777" w:rsidR="00C42A2F" w:rsidRDefault="00F95AEB">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1C5B1880" w14:textId="77777777" w:rsidR="00C42A2F" w:rsidRDefault="00C42A2F">
      <w:pPr>
        <w:ind w:left="2160"/>
      </w:pPr>
    </w:p>
    <w:p w14:paraId="6DC7A80F" w14:textId="77777777" w:rsidR="00C42A2F" w:rsidRDefault="00F95AEB">
      <w:pPr>
        <w:ind w:left="2160" w:hanging="720"/>
      </w:pPr>
      <w:r>
        <w:t>(ii)</w:t>
      </w:r>
      <w:r>
        <w:tab/>
        <w:t>co-operation with the other Party including taking such reasonable steps as are directed by the other Party to assist in the investigation, mitigation and remediation of a Personal Data Breach;</w:t>
      </w:r>
    </w:p>
    <w:p w14:paraId="1F87452E" w14:textId="77777777" w:rsidR="00C42A2F" w:rsidRDefault="00C42A2F"/>
    <w:p w14:paraId="2375C7C2" w14:textId="77777777" w:rsidR="00C42A2F" w:rsidRDefault="00F95AEB">
      <w:pPr>
        <w:ind w:left="2160" w:firstLine="720"/>
      </w:pPr>
      <w:r>
        <w:lastRenderedPageBreak/>
        <w:t>(iii)</w:t>
      </w:r>
      <w:r>
        <w:tab/>
        <w:t>co-ordination with the other Party regarding the management of public relations and public statements relating to the Personal Data Breach;</w:t>
      </w:r>
    </w:p>
    <w:p w14:paraId="787D3357" w14:textId="77777777" w:rsidR="00C42A2F" w:rsidRDefault="00C42A2F">
      <w:pPr>
        <w:ind w:left="2160"/>
      </w:pPr>
    </w:p>
    <w:p w14:paraId="762796F3" w14:textId="77777777" w:rsidR="00C42A2F" w:rsidRDefault="00F95AEB">
      <w:pPr>
        <w:ind w:left="2160"/>
      </w:pPr>
      <w:r>
        <w:t>and/or</w:t>
      </w:r>
    </w:p>
    <w:p w14:paraId="67D6DC57" w14:textId="77777777" w:rsidR="00C42A2F" w:rsidRDefault="00C42A2F">
      <w:pPr>
        <w:ind w:left="2160"/>
      </w:pPr>
    </w:p>
    <w:p w14:paraId="38CFDD62" w14:textId="77777777" w:rsidR="00C42A2F" w:rsidRDefault="00F95AEB">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96CC209" w14:textId="77777777" w:rsidR="00C42A2F" w:rsidRDefault="00C42A2F">
      <w:pPr>
        <w:ind w:left="2160"/>
      </w:pPr>
    </w:p>
    <w:p w14:paraId="7C5C870B" w14:textId="77777777" w:rsidR="00C42A2F" w:rsidRDefault="00F95AEB">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4B59E8C" w14:textId="77777777" w:rsidR="00C42A2F" w:rsidRDefault="00C42A2F">
      <w:pPr>
        <w:ind w:left="720"/>
      </w:pPr>
    </w:p>
    <w:p w14:paraId="4690038D" w14:textId="77777777" w:rsidR="00C42A2F" w:rsidRDefault="00F95AEB">
      <w:pPr>
        <w:ind w:left="720"/>
      </w:pPr>
      <w:r>
        <w:t>(a)</w:t>
      </w:r>
      <w:r>
        <w:tab/>
        <w:t>the nature of the Personal Data Breach;</w:t>
      </w:r>
    </w:p>
    <w:p w14:paraId="1DE515E3" w14:textId="77777777" w:rsidR="00C42A2F" w:rsidRDefault="00C42A2F">
      <w:pPr>
        <w:ind w:left="720"/>
      </w:pPr>
    </w:p>
    <w:p w14:paraId="78855AE3" w14:textId="77777777" w:rsidR="00C42A2F" w:rsidRDefault="00F95AEB">
      <w:pPr>
        <w:ind w:firstLine="720"/>
      </w:pPr>
      <w:r>
        <w:t>(b)</w:t>
      </w:r>
      <w:r>
        <w:tab/>
        <w:t>the nature of Personal Data affected;</w:t>
      </w:r>
    </w:p>
    <w:p w14:paraId="2EFCA3DD" w14:textId="77777777" w:rsidR="00C42A2F" w:rsidRDefault="00C42A2F">
      <w:pPr>
        <w:ind w:firstLine="720"/>
      </w:pPr>
    </w:p>
    <w:p w14:paraId="2D271041" w14:textId="77777777" w:rsidR="00C42A2F" w:rsidRDefault="00F95AEB">
      <w:pPr>
        <w:ind w:firstLine="720"/>
      </w:pPr>
      <w:r>
        <w:t>(c)</w:t>
      </w:r>
      <w:r>
        <w:tab/>
        <w:t>the categories and number of Data Subjects concerned;</w:t>
      </w:r>
    </w:p>
    <w:p w14:paraId="4EA76594" w14:textId="77777777" w:rsidR="00C42A2F" w:rsidRDefault="00C42A2F">
      <w:pPr>
        <w:ind w:firstLine="720"/>
      </w:pPr>
    </w:p>
    <w:p w14:paraId="06F0C20D" w14:textId="77777777" w:rsidR="00C42A2F" w:rsidRDefault="00F95AEB">
      <w:pPr>
        <w:ind w:left="1440" w:hanging="720"/>
      </w:pPr>
      <w:r>
        <w:t>(d)</w:t>
      </w:r>
      <w:r>
        <w:tab/>
        <w:t>the name and contact details of the Supplier’s Data Protection Officer or other relevant contact from whom more information may be obtained;</w:t>
      </w:r>
    </w:p>
    <w:p w14:paraId="5D5113AF" w14:textId="77777777" w:rsidR="00C42A2F" w:rsidRDefault="00C42A2F">
      <w:pPr>
        <w:ind w:left="720" w:firstLine="720"/>
      </w:pPr>
    </w:p>
    <w:p w14:paraId="0A6D0BCD" w14:textId="77777777" w:rsidR="00C42A2F" w:rsidRDefault="00F95AEB">
      <w:pPr>
        <w:ind w:firstLine="720"/>
      </w:pPr>
      <w:r>
        <w:t>(e)</w:t>
      </w:r>
      <w:r>
        <w:tab/>
        <w:t>measures taken or proposed to be taken to address the Personal Data Breach; and</w:t>
      </w:r>
    </w:p>
    <w:p w14:paraId="146A682E" w14:textId="77777777" w:rsidR="00C42A2F" w:rsidRDefault="00C42A2F">
      <w:pPr>
        <w:ind w:left="720" w:firstLine="720"/>
      </w:pPr>
    </w:p>
    <w:p w14:paraId="512B62BC" w14:textId="77777777" w:rsidR="00C42A2F" w:rsidRDefault="00F95AEB">
      <w:pPr>
        <w:ind w:firstLine="720"/>
      </w:pPr>
      <w:r>
        <w:t>(f)</w:t>
      </w:r>
      <w:r>
        <w:tab/>
        <w:t>describe the likely consequences of the Personal Data Breach.</w:t>
      </w:r>
    </w:p>
    <w:p w14:paraId="08779EB7" w14:textId="77777777" w:rsidR="00C42A2F" w:rsidRDefault="00C42A2F"/>
    <w:p w14:paraId="701092D7" w14:textId="77777777" w:rsidR="00C42A2F" w:rsidRDefault="00F95AEB">
      <w:pPr>
        <w:pStyle w:val="Heading4"/>
        <w:rPr>
          <w:color w:val="auto"/>
        </w:rPr>
      </w:pPr>
      <w:r>
        <w:rPr>
          <w:color w:val="auto"/>
        </w:rPr>
        <w:t>4.</w:t>
      </w:r>
      <w:r>
        <w:rPr>
          <w:color w:val="auto"/>
        </w:rPr>
        <w:tab/>
        <w:t>Audit</w:t>
      </w:r>
    </w:p>
    <w:p w14:paraId="46DE436E" w14:textId="77777777" w:rsidR="00C42A2F" w:rsidRDefault="00F95AEB">
      <w:r>
        <w:t>4.1</w:t>
      </w:r>
      <w:r>
        <w:tab/>
        <w:t>The Supplier shall permit:</w:t>
      </w:r>
      <w:r>
        <w:tab/>
      </w:r>
    </w:p>
    <w:p w14:paraId="57CDC094" w14:textId="77777777" w:rsidR="00C42A2F" w:rsidRDefault="00C42A2F"/>
    <w:p w14:paraId="0B61E402" w14:textId="77777777" w:rsidR="00C42A2F" w:rsidRDefault="00F95AEB">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574C5F7" w14:textId="77777777" w:rsidR="00C42A2F" w:rsidRDefault="00C42A2F"/>
    <w:p w14:paraId="2BDB7923" w14:textId="77777777" w:rsidR="00C42A2F" w:rsidRDefault="00F95AEB">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1DC2F67A" w14:textId="77777777" w:rsidR="00C42A2F" w:rsidRDefault="00C42A2F"/>
    <w:p w14:paraId="5B767A17" w14:textId="77777777" w:rsidR="00C42A2F" w:rsidRDefault="00F95AEB">
      <w:pPr>
        <w:ind w:left="720" w:hanging="720"/>
      </w:pPr>
      <w:r>
        <w:t>4.2</w:t>
      </w:r>
      <w:r>
        <w:tab/>
        <w:t>The Buyer may, in its sole discretion, require the Supplier to provide evidence of the Supplier’s compliance with Clause 4.1 in lieu of conducting such an audit, assessment or inspection.</w:t>
      </w:r>
    </w:p>
    <w:p w14:paraId="6B36A10A" w14:textId="77777777" w:rsidR="00C42A2F" w:rsidRDefault="00C42A2F"/>
    <w:p w14:paraId="29CCF0EC" w14:textId="77777777" w:rsidR="00C42A2F" w:rsidRDefault="00F95AEB">
      <w:pPr>
        <w:pStyle w:val="Heading4"/>
        <w:rPr>
          <w:color w:val="auto"/>
        </w:rPr>
      </w:pPr>
      <w:r>
        <w:rPr>
          <w:color w:val="auto"/>
        </w:rPr>
        <w:t>5.</w:t>
      </w:r>
      <w:r>
        <w:rPr>
          <w:color w:val="auto"/>
        </w:rPr>
        <w:tab/>
        <w:t>Impact Assessments</w:t>
      </w:r>
    </w:p>
    <w:p w14:paraId="364363FA" w14:textId="77777777" w:rsidR="00C42A2F" w:rsidRDefault="00F95AEB">
      <w:r>
        <w:t>5.1</w:t>
      </w:r>
      <w:r>
        <w:tab/>
        <w:t>The Parties shall:</w:t>
      </w:r>
    </w:p>
    <w:p w14:paraId="525F4A48" w14:textId="77777777" w:rsidR="00C42A2F" w:rsidRDefault="00C42A2F"/>
    <w:p w14:paraId="2CB18B8B" w14:textId="77777777" w:rsidR="00C42A2F" w:rsidRDefault="00F95AEB">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32430FBD" w14:textId="77777777" w:rsidR="00C42A2F" w:rsidRDefault="00C42A2F"/>
    <w:p w14:paraId="51BFA0FF" w14:textId="77777777" w:rsidR="00C42A2F" w:rsidRDefault="00F95AEB">
      <w:pPr>
        <w:ind w:left="1440" w:hanging="720"/>
      </w:pPr>
      <w:r>
        <w:t>(b)</w:t>
      </w:r>
      <w:r>
        <w:tab/>
        <w:t>maintain full and complete records of all Processing carried out in respect of the Personal Data in connection with the contract, in accordance with the terms of Article 30 GDPR.</w:t>
      </w:r>
    </w:p>
    <w:p w14:paraId="3F904096" w14:textId="77777777" w:rsidR="00C42A2F" w:rsidRDefault="00C42A2F"/>
    <w:p w14:paraId="1C0A8E31" w14:textId="77777777" w:rsidR="00C42A2F" w:rsidRDefault="00F95AEB">
      <w:pPr>
        <w:pStyle w:val="Heading4"/>
        <w:rPr>
          <w:color w:val="auto"/>
        </w:rPr>
      </w:pPr>
      <w:r>
        <w:rPr>
          <w:color w:val="auto"/>
        </w:rPr>
        <w:t>6.</w:t>
      </w:r>
      <w:r>
        <w:rPr>
          <w:color w:val="auto"/>
        </w:rPr>
        <w:tab/>
        <w:t xml:space="preserve"> ICO Guidance</w:t>
      </w:r>
    </w:p>
    <w:p w14:paraId="5BFD9D27" w14:textId="77777777" w:rsidR="00C42A2F" w:rsidRDefault="00F95AEB">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2B82D994" w14:textId="77777777" w:rsidR="00C42A2F" w:rsidRDefault="00C42A2F"/>
    <w:p w14:paraId="55E1D8A2" w14:textId="77777777" w:rsidR="00C42A2F" w:rsidRDefault="00F95AEB">
      <w:pPr>
        <w:pStyle w:val="Heading4"/>
        <w:rPr>
          <w:color w:val="auto"/>
        </w:rPr>
      </w:pPr>
      <w:r>
        <w:rPr>
          <w:color w:val="auto"/>
        </w:rPr>
        <w:t xml:space="preserve">7. </w:t>
      </w:r>
      <w:r>
        <w:rPr>
          <w:color w:val="auto"/>
        </w:rPr>
        <w:tab/>
        <w:t>Liabilities for Data Protection Breach</w:t>
      </w:r>
    </w:p>
    <w:p w14:paraId="54409ED5" w14:textId="77777777" w:rsidR="00C42A2F" w:rsidRDefault="00F95AEB">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4E1A455E" w14:textId="77777777" w:rsidR="00C42A2F" w:rsidRDefault="00C42A2F"/>
    <w:p w14:paraId="60E407E1" w14:textId="77777777" w:rsidR="00C42A2F" w:rsidRDefault="00F95AEB">
      <w:pPr>
        <w:pStyle w:val="NormalWeb"/>
      </w:pPr>
      <w:r>
        <w:t xml:space="preserve">7.1 </w:t>
      </w:r>
      <w:r>
        <w:tab/>
        <w:t>If financial penalties are imposed by the Information Commissioner on either the Buyer or the Supplier for a Personal Data Breach ("Financial Penalties") then the following shall occur:</w:t>
      </w:r>
    </w:p>
    <w:p w14:paraId="270F2FB0" w14:textId="77777777" w:rsidR="00C42A2F" w:rsidRDefault="00C42A2F"/>
    <w:p w14:paraId="0CA52A76" w14:textId="77777777" w:rsidR="00C42A2F" w:rsidRDefault="00F95AEB">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375ABB32" w14:textId="77777777" w:rsidR="00C42A2F" w:rsidRDefault="00C42A2F"/>
    <w:p w14:paraId="2ECC4E33" w14:textId="77777777" w:rsidR="00C42A2F" w:rsidRDefault="00F95AEB">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6EE0B69E" w14:textId="77777777" w:rsidR="00C42A2F" w:rsidRDefault="00C42A2F"/>
    <w:p w14:paraId="3DCABF2A" w14:textId="77777777" w:rsidR="00C42A2F" w:rsidRDefault="00F95AEB">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w:t>
      </w:r>
      <w:r>
        <w:rPr>
          <w:rFonts w:eastAsia="Times New Roman"/>
          <w:lang w:eastAsia="en-US"/>
        </w:rPr>
        <w:lastRenderedPageBreak/>
        <w:t xml:space="preserve">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26147A29" w14:textId="77777777" w:rsidR="00C42A2F" w:rsidRDefault="00C42A2F"/>
    <w:p w14:paraId="7A9F50CE" w14:textId="77777777" w:rsidR="00C42A2F" w:rsidRDefault="00F95AEB">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CEBEDD7" w14:textId="77777777" w:rsidR="00C42A2F" w:rsidRDefault="00C42A2F"/>
    <w:p w14:paraId="12102674" w14:textId="77777777" w:rsidR="00C42A2F" w:rsidRDefault="00F95AEB">
      <w:r>
        <w:rPr>
          <w:lang w:eastAsia="en-US"/>
        </w:rPr>
        <w:t xml:space="preserve">7.3 </w:t>
      </w:r>
      <w:r>
        <w:rPr>
          <w:lang w:eastAsia="en-US"/>
        </w:rPr>
        <w:tab/>
        <w:t>In respect of any losses, cost claims or expenses incurred by either Party as a result of a Personal Data Breach (the “Claim Losses”):</w:t>
      </w:r>
    </w:p>
    <w:p w14:paraId="109FDF59" w14:textId="77777777" w:rsidR="00C42A2F" w:rsidRDefault="00C42A2F"/>
    <w:p w14:paraId="60481D71" w14:textId="77777777" w:rsidR="00C42A2F" w:rsidRDefault="00F95AEB">
      <w:r>
        <w:rPr>
          <w:lang w:eastAsia="en-US"/>
        </w:rPr>
        <w:t>(a) if the Buyer is responsible for the relevant Personal Data Breach, then the Buyer shall be responsible for the Claim Losses;</w:t>
      </w:r>
    </w:p>
    <w:p w14:paraId="499E5629" w14:textId="77777777" w:rsidR="00C42A2F" w:rsidRDefault="00C42A2F"/>
    <w:p w14:paraId="5A5C4221" w14:textId="77777777" w:rsidR="00C42A2F" w:rsidRDefault="00F95AEB">
      <w:r>
        <w:rPr>
          <w:lang w:eastAsia="en-US"/>
        </w:rPr>
        <w:t>(b) if the Supplier is responsible for the relevant Personal Data Breach, then the Supplier shall be responsible for the Claim Losses: and </w:t>
      </w:r>
    </w:p>
    <w:p w14:paraId="2061C0A9" w14:textId="77777777" w:rsidR="00C42A2F" w:rsidRDefault="00C42A2F"/>
    <w:p w14:paraId="6128D09C" w14:textId="77777777" w:rsidR="00C42A2F" w:rsidRDefault="00F95AEB">
      <w:r>
        <w:rPr>
          <w:lang w:eastAsia="en-US"/>
        </w:rPr>
        <w:t>(c) if responsibility for the relevant Personal Data Breach is unclear, then the Buyer and the Supplier shall be responsible for the Claim Losses equally.</w:t>
      </w:r>
    </w:p>
    <w:p w14:paraId="75D7D9DE" w14:textId="77777777" w:rsidR="00C42A2F" w:rsidRDefault="00C42A2F"/>
    <w:p w14:paraId="74CE1ABF" w14:textId="77777777" w:rsidR="00C42A2F" w:rsidRDefault="00F95AEB">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21E51064" w14:textId="77777777" w:rsidR="00C42A2F" w:rsidRDefault="00C42A2F"/>
    <w:p w14:paraId="6BB2A1AB" w14:textId="77777777" w:rsidR="00C42A2F" w:rsidRDefault="00F95AEB">
      <w:pPr>
        <w:pStyle w:val="Heading4"/>
        <w:spacing w:before="0" w:after="0" w:line="480" w:lineRule="auto"/>
      </w:pPr>
      <w:r>
        <w:t xml:space="preserve">8. </w:t>
      </w:r>
      <w:r>
        <w:rPr>
          <w:color w:val="auto"/>
        </w:rPr>
        <w:tab/>
        <w:t>Not used</w:t>
      </w:r>
    </w:p>
    <w:p w14:paraId="3EF1190E" w14:textId="77777777" w:rsidR="00C42A2F" w:rsidRDefault="00F95AEB">
      <w:pPr>
        <w:pStyle w:val="Heading4"/>
        <w:rPr>
          <w:color w:val="auto"/>
        </w:rPr>
      </w:pPr>
      <w:r>
        <w:rPr>
          <w:color w:val="auto"/>
        </w:rPr>
        <w:t>9.</w:t>
      </w:r>
      <w:r>
        <w:rPr>
          <w:color w:val="auto"/>
        </w:rPr>
        <w:tab/>
        <w:t>Termination</w:t>
      </w:r>
    </w:p>
    <w:p w14:paraId="425AF259" w14:textId="77777777" w:rsidR="00C42A2F" w:rsidRDefault="00F95AEB">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6100604" w14:textId="77777777" w:rsidR="00C42A2F" w:rsidRDefault="00C42A2F"/>
    <w:p w14:paraId="1FC39E72" w14:textId="77777777" w:rsidR="00C42A2F" w:rsidRDefault="00F95AEB">
      <w:pPr>
        <w:pStyle w:val="Heading4"/>
        <w:rPr>
          <w:color w:val="auto"/>
        </w:rPr>
      </w:pPr>
      <w:r>
        <w:rPr>
          <w:color w:val="auto"/>
        </w:rPr>
        <w:t>10.</w:t>
      </w:r>
      <w:r>
        <w:rPr>
          <w:color w:val="auto"/>
        </w:rPr>
        <w:tab/>
        <w:t>Sub-Processing</w:t>
      </w:r>
    </w:p>
    <w:p w14:paraId="2EA250D5" w14:textId="77777777" w:rsidR="00C42A2F" w:rsidRDefault="00F95AEB">
      <w:pPr>
        <w:ind w:left="720" w:hanging="720"/>
      </w:pPr>
      <w:r>
        <w:t>10.1</w:t>
      </w:r>
      <w:r>
        <w:tab/>
        <w:t>In respect of any Processing of Personal Data performed by a third party on behalf of a Party, that Party shall:</w:t>
      </w:r>
    </w:p>
    <w:p w14:paraId="2403D7EB" w14:textId="77777777" w:rsidR="00C42A2F" w:rsidRDefault="00C42A2F"/>
    <w:p w14:paraId="427F125C" w14:textId="77777777" w:rsidR="00C42A2F" w:rsidRDefault="00F95AEB">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FF031E9" w14:textId="77777777" w:rsidR="00C42A2F" w:rsidRDefault="00C42A2F">
      <w:pPr>
        <w:ind w:left="1440"/>
      </w:pPr>
    </w:p>
    <w:p w14:paraId="5CB76CFE" w14:textId="77777777" w:rsidR="00C42A2F" w:rsidRDefault="00F95AEB">
      <w:pPr>
        <w:ind w:left="1440" w:hanging="720"/>
      </w:pPr>
      <w:r>
        <w:t>(b)</w:t>
      </w:r>
      <w:r>
        <w:tab/>
        <w:t>ensure that a suitable agreement is in place with the third party as required under applicable Data Protection Legislation.</w:t>
      </w:r>
    </w:p>
    <w:p w14:paraId="03DD32B4" w14:textId="77777777" w:rsidR="00C42A2F" w:rsidRDefault="00C42A2F">
      <w:pPr>
        <w:ind w:left="720" w:firstLine="720"/>
      </w:pPr>
    </w:p>
    <w:p w14:paraId="57EEE27B" w14:textId="77777777" w:rsidR="00C42A2F" w:rsidRDefault="00F95AEB">
      <w:pPr>
        <w:pStyle w:val="Heading4"/>
        <w:rPr>
          <w:color w:val="auto"/>
        </w:rPr>
      </w:pPr>
      <w:r>
        <w:rPr>
          <w:color w:val="auto"/>
        </w:rPr>
        <w:lastRenderedPageBreak/>
        <w:t>11. Data Retention</w:t>
      </w:r>
    </w:p>
    <w:p w14:paraId="02736047" w14:textId="77777777" w:rsidR="00C42A2F" w:rsidRDefault="00F95AEB">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C42A2F">
      <w:footerReference w:type="default" r:id="rId25"/>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21E3" w14:textId="77777777" w:rsidR="0029179A" w:rsidRDefault="0029179A">
      <w:pPr>
        <w:spacing w:line="240" w:lineRule="auto"/>
      </w:pPr>
      <w:r>
        <w:separator/>
      </w:r>
    </w:p>
  </w:endnote>
  <w:endnote w:type="continuationSeparator" w:id="0">
    <w:p w14:paraId="0BF798D4" w14:textId="77777777" w:rsidR="0029179A" w:rsidRDefault="00291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MSans-Regular">
    <w:altName w:val="Calibri"/>
    <w:panose1 w:val="00000000000000000000"/>
    <w:charset w:val="00"/>
    <w:family w:val="auto"/>
    <w:notTrueType/>
    <w:pitch w:val="default"/>
    <w:sig w:usb0="00000003" w:usb1="00000000" w:usb2="00000000" w:usb3="00000000" w:csb0="00000001" w:csb1="00000000"/>
  </w:font>
  <w:font w:name="Helvetica Neue">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720A" w14:textId="77777777" w:rsidR="00F0143E" w:rsidRDefault="00F95AEB">
    <w:pPr>
      <w:pStyle w:val="Footer"/>
      <w:ind w:right="360"/>
    </w:pPr>
    <w:r>
      <w:rPr>
        <w:noProof/>
      </w:rPr>
      <mc:AlternateContent>
        <mc:Choice Requires="wps">
          <w:drawing>
            <wp:anchor distT="0" distB="0" distL="114300" distR="114300" simplePos="0" relativeHeight="251659264" behindDoc="0" locked="0" layoutInCell="1" allowOverlap="1" wp14:anchorId="578E9F59" wp14:editId="158404DB">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04BB1224" w14:textId="77777777" w:rsidR="00F0143E" w:rsidRDefault="00F95AE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578E9F59"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" filled="f" stroked="f">
              <v:textbox style="mso-fit-shape-to-text:t" inset="0,0,0,0">
                <w:txbxContent>
                  <w:p w14:paraId="04BB1224" w14:textId="77777777" w:rsidR="00F0143E" w:rsidRDefault="00F95AE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E44B" w14:textId="77777777" w:rsidR="0029179A" w:rsidRDefault="0029179A">
      <w:pPr>
        <w:spacing w:line="240" w:lineRule="auto"/>
      </w:pPr>
      <w:r>
        <w:rPr>
          <w:color w:val="000000"/>
        </w:rPr>
        <w:separator/>
      </w:r>
    </w:p>
  </w:footnote>
  <w:footnote w:type="continuationSeparator" w:id="0">
    <w:p w14:paraId="6B2F3D70" w14:textId="77777777" w:rsidR="0029179A" w:rsidRDefault="002917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4F6"/>
    <w:multiLevelType w:val="multilevel"/>
    <w:tmpl w:val="B3401C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46F4492"/>
    <w:multiLevelType w:val="multilevel"/>
    <w:tmpl w:val="A54E1D0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11EC4890"/>
    <w:multiLevelType w:val="multilevel"/>
    <w:tmpl w:val="0C1272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21309BC"/>
    <w:multiLevelType w:val="multilevel"/>
    <w:tmpl w:val="314ED6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9FF0AF7"/>
    <w:multiLevelType w:val="multilevel"/>
    <w:tmpl w:val="C4BAAC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A0A374E"/>
    <w:multiLevelType w:val="multilevel"/>
    <w:tmpl w:val="EE9EA2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BE83B98"/>
    <w:multiLevelType w:val="multilevel"/>
    <w:tmpl w:val="D2BCFA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BEF5C40"/>
    <w:multiLevelType w:val="multilevel"/>
    <w:tmpl w:val="ABCE9A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2279468A"/>
    <w:multiLevelType w:val="multilevel"/>
    <w:tmpl w:val="E26270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312FAAC"/>
    <w:multiLevelType w:val="hybridMultilevel"/>
    <w:tmpl w:val="32EAB160"/>
    <w:lvl w:ilvl="0" w:tplc="3F502E62">
      <w:start w:val="1"/>
      <w:numFmt w:val="bullet"/>
      <w:lvlText w:val=""/>
      <w:lvlJc w:val="left"/>
      <w:pPr>
        <w:ind w:left="720" w:hanging="360"/>
      </w:pPr>
      <w:rPr>
        <w:rFonts w:ascii="Symbol" w:hAnsi="Symbol" w:hint="default"/>
      </w:rPr>
    </w:lvl>
    <w:lvl w:ilvl="1" w:tplc="D05E4340">
      <w:start w:val="1"/>
      <w:numFmt w:val="bullet"/>
      <w:lvlText w:val="o"/>
      <w:lvlJc w:val="left"/>
      <w:pPr>
        <w:ind w:left="1440" w:hanging="360"/>
      </w:pPr>
      <w:rPr>
        <w:rFonts w:ascii="Courier New" w:hAnsi="Courier New" w:hint="default"/>
      </w:rPr>
    </w:lvl>
    <w:lvl w:ilvl="2" w:tplc="49AA5B4E">
      <w:start w:val="1"/>
      <w:numFmt w:val="bullet"/>
      <w:lvlText w:val=""/>
      <w:lvlJc w:val="left"/>
      <w:pPr>
        <w:ind w:left="2160" w:hanging="360"/>
      </w:pPr>
      <w:rPr>
        <w:rFonts w:ascii="Wingdings" w:hAnsi="Wingdings" w:hint="default"/>
      </w:rPr>
    </w:lvl>
    <w:lvl w:ilvl="3" w:tplc="56D0DCFC">
      <w:start w:val="1"/>
      <w:numFmt w:val="bullet"/>
      <w:lvlText w:val=""/>
      <w:lvlJc w:val="left"/>
      <w:pPr>
        <w:ind w:left="2880" w:hanging="360"/>
      </w:pPr>
      <w:rPr>
        <w:rFonts w:ascii="Symbol" w:hAnsi="Symbol" w:hint="default"/>
      </w:rPr>
    </w:lvl>
    <w:lvl w:ilvl="4" w:tplc="3668C69E">
      <w:start w:val="1"/>
      <w:numFmt w:val="bullet"/>
      <w:lvlText w:val="o"/>
      <w:lvlJc w:val="left"/>
      <w:pPr>
        <w:ind w:left="3600" w:hanging="360"/>
      </w:pPr>
      <w:rPr>
        <w:rFonts w:ascii="Courier New" w:hAnsi="Courier New" w:hint="default"/>
      </w:rPr>
    </w:lvl>
    <w:lvl w:ilvl="5" w:tplc="34527CDA">
      <w:start w:val="1"/>
      <w:numFmt w:val="bullet"/>
      <w:lvlText w:val=""/>
      <w:lvlJc w:val="left"/>
      <w:pPr>
        <w:ind w:left="4320" w:hanging="360"/>
      </w:pPr>
      <w:rPr>
        <w:rFonts w:ascii="Wingdings" w:hAnsi="Wingdings" w:hint="default"/>
      </w:rPr>
    </w:lvl>
    <w:lvl w:ilvl="6" w:tplc="3EBC0CE6">
      <w:start w:val="1"/>
      <w:numFmt w:val="bullet"/>
      <w:lvlText w:val=""/>
      <w:lvlJc w:val="left"/>
      <w:pPr>
        <w:ind w:left="5040" w:hanging="360"/>
      </w:pPr>
      <w:rPr>
        <w:rFonts w:ascii="Symbol" w:hAnsi="Symbol" w:hint="default"/>
      </w:rPr>
    </w:lvl>
    <w:lvl w:ilvl="7" w:tplc="4E0CB660">
      <w:start w:val="1"/>
      <w:numFmt w:val="bullet"/>
      <w:lvlText w:val="o"/>
      <w:lvlJc w:val="left"/>
      <w:pPr>
        <w:ind w:left="5760" w:hanging="360"/>
      </w:pPr>
      <w:rPr>
        <w:rFonts w:ascii="Courier New" w:hAnsi="Courier New" w:hint="default"/>
      </w:rPr>
    </w:lvl>
    <w:lvl w:ilvl="8" w:tplc="F1701A54">
      <w:start w:val="1"/>
      <w:numFmt w:val="bullet"/>
      <w:lvlText w:val=""/>
      <w:lvlJc w:val="left"/>
      <w:pPr>
        <w:ind w:left="6480" w:hanging="360"/>
      </w:pPr>
      <w:rPr>
        <w:rFonts w:ascii="Wingdings" w:hAnsi="Wingdings" w:hint="default"/>
      </w:rPr>
    </w:lvl>
  </w:abstractNum>
  <w:abstractNum w:abstractNumId="10" w15:restartNumberingAfterBreak="0">
    <w:nsid w:val="23D025A3"/>
    <w:multiLevelType w:val="multilevel"/>
    <w:tmpl w:val="3EC0D77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76C11CF"/>
    <w:multiLevelType w:val="multilevel"/>
    <w:tmpl w:val="BFF24A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9962D0B"/>
    <w:multiLevelType w:val="multilevel"/>
    <w:tmpl w:val="77A67B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D705C66"/>
    <w:multiLevelType w:val="multilevel"/>
    <w:tmpl w:val="ED5C7D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1CF0B44"/>
    <w:multiLevelType w:val="multilevel"/>
    <w:tmpl w:val="C8445F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34A443B9"/>
    <w:multiLevelType w:val="multilevel"/>
    <w:tmpl w:val="863E6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73C3FC8"/>
    <w:multiLevelType w:val="multilevel"/>
    <w:tmpl w:val="2CFAC8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C751E77"/>
    <w:multiLevelType w:val="multilevel"/>
    <w:tmpl w:val="E7F4156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448B4446"/>
    <w:multiLevelType w:val="multilevel"/>
    <w:tmpl w:val="C4E063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4C1208EB"/>
    <w:multiLevelType w:val="multilevel"/>
    <w:tmpl w:val="B6EC132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53C336B7"/>
    <w:multiLevelType w:val="multilevel"/>
    <w:tmpl w:val="8AD8E18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5F0B9F"/>
    <w:multiLevelType w:val="multilevel"/>
    <w:tmpl w:val="1A64D8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6337125C"/>
    <w:multiLevelType w:val="multilevel"/>
    <w:tmpl w:val="05FC10C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66F6323A"/>
    <w:multiLevelType w:val="multilevel"/>
    <w:tmpl w:val="24DECC3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6AA45329"/>
    <w:multiLevelType w:val="multilevel"/>
    <w:tmpl w:val="03F40B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CF3001C"/>
    <w:multiLevelType w:val="multilevel"/>
    <w:tmpl w:val="A46E84B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70F64DFC"/>
    <w:multiLevelType w:val="multilevel"/>
    <w:tmpl w:val="07742B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73584FEB"/>
    <w:multiLevelType w:val="multilevel"/>
    <w:tmpl w:val="3E4696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74827C85"/>
    <w:multiLevelType w:val="multilevel"/>
    <w:tmpl w:val="8ABAA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8867D8E"/>
    <w:multiLevelType w:val="multilevel"/>
    <w:tmpl w:val="160668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B2E5D5B"/>
    <w:multiLevelType w:val="multilevel"/>
    <w:tmpl w:val="7F30C5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9"/>
  </w:num>
  <w:num w:numId="2">
    <w:abstractNumId w:val="6"/>
  </w:num>
  <w:num w:numId="3">
    <w:abstractNumId w:val="15"/>
  </w:num>
  <w:num w:numId="4">
    <w:abstractNumId w:val="20"/>
  </w:num>
  <w:num w:numId="5">
    <w:abstractNumId w:val="23"/>
  </w:num>
  <w:num w:numId="6">
    <w:abstractNumId w:val="21"/>
  </w:num>
  <w:num w:numId="7">
    <w:abstractNumId w:val="17"/>
  </w:num>
  <w:num w:numId="8">
    <w:abstractNumId w:val="8"/>
  </w:num>
  <w:num w:numId="9">
    <w:abstractNumId w:val="13"/>
  </w:num>
  <w:num w:numId="10">
    <w:abstractNumId w:val="14"/>
  </w:num>
  <w:num w:numId="11">
    <w:abstractNumId w:val="19"/>
  </w:num>
  <w:num w:numId="12">
    <w:abstractNumId w:val="7"/>
  </w:num>
  <w:num w:numId="13">
    <w:abstractNumId w:val="22"/>
  </w:num>
  <w:num w:numId="14">
    <w:abstractNumId w:val="1"/>
  </w:num>
  <w:num w:numId="15">
    <w:abstractNumId w:val="30"/>
  </w:num>
  <w:num w:numId="16">
    <w:abstractNumId w:val="11"/>
  </w:num>
  <w:num w:numId="17">
    <w:abstractNumId w:val="28"/>
  </w:num>
  <w:num w:numId="18">
    <w:abstractNumId w:val="29"/>
  </w:num>
  <w:num w:numId="19">
    <w:abstractNumId w:val="16"/>
  </w:num>
  <w:num w:numId="20">
    <w:abstractNumId w:val="3"/>
  </w:num>
  <w:num w:numId="21">
    <w:abstractNumId w:val="4"/>
  </w:num>
  <w:num w:numId="22">
    <w:abstractNumId w:val="24"/>
  </w:num>
  <w:num w:numId="23">
    <w:abstractNumId w:val="10"/>
  </w:num>
  <w:num w:numId="24">
    <w:abstractNumId w:val="0"/>
  </w:num>
  <w:num w:numId="25">
    <w:abstractNumId w:val="5"/>
  </w:num>
  <w:num w:numId="26">
    <w:abstractNumId w:val="12"/>
  </w:num>
  <w:num w:numId="27">
    <w:abstractNumId w:val="2"/>
  </w:num>
  <w:num w:numId="28">
    <w:abstractNumId w:val="18"/>
  </w:num>
  <w:num w:numId="29">
    <w:abstractNumId w:val="25"/>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2F"/>
    <w:rsid w:val="000646ED"/>
    <w:rsid w:val="000B68BC"/>
    <w:rsid w:val="000C7AAC"/>
    <w:rsid w:val="00104815"/>
    <w:rsid w:val="00202A65"/>
    <w:rsid w:val="0029179A"/>
    <w:rsid w:val="002A5F10"/>
    <w:rsid w:val="0030480B"/>
    <w:rsid w:val="003211EA"/>
    <w:rsid w:val="003E6D4A"/>
    <w:rsid w:val="004F2456"/>
    <w:rsid w:val="0052243B"/>
    <w:rsid w:val="005C2EBA"/>
    <w:rsid w:val="006473ED"/>
    <w:rsid w:val="006708DF"/>
    <w:rsid w:val="00717969"/>
    <w:rsid w:val="00743D8E"/>
    <w:rsid w:val="007D536E"/>
    <w:rsid w:val="008B7FA0"/>
    <w:rsid w:val="008E410B"/>
    <w:rsid w:val="00987715"/>
    <w:rsid w:val="00A2220B"/>
    <w:rsid w:val="00A61BB8"/>
    <w:rsid w:val="00AB1420"/>
    <w:rsid w:val="00C42A2F"/>
    <w:rsid w:val="00DC3F7B"/>
    <w:rsid w:val="00DE4611"/>
    <w:rsid w:val="00DF6DEF"/>
    <w:rsid w:val="00E6467B"/>
    <w:rsid w:val="00E77154"/>
    <w:rsid w:val="00F95AEB"/>
    <w:rsid w:val="06B1FC6D"/>
    <w:rsid w:val="07771584"/>
    <w:rsid w:val="0DF0EDF8"/>
    <w:rsid w:val="0ED22C75"/>
    <w:rsid w:val="0F58CF66"/>
    <w:rsid w:val="0FCEC86E"/>
    <w:rsid w:val="162725B8"/>
    <w:rsid w:val="1ED71568"/>
    <w:rsid w:val="252D2E8F"/>
    <w:rsid w:val="287DF7AE"/>
    <w:rsid w:val="2A19C80F"/>
    <w:rsid w:val="2DE83B68"/>
    <w:rsid w:val="32741795"/>
    <w:rsid w:val="33328B72"/>
    <w:rsid w:val="3CA656D0"/>
    <w:rsid w:val="3FDDF792"/>
    <w:rsid w:val="4565F730"/>
    <w:rsid w:val="464D3916"/>
    <w:rsid w:val="4D5FCDC2"/>
    <w:rsid w:val="5129E33C"/>
    <w:rsid w:val="519FDC44"/>
    <w:rsid w:val="53FB6E78"/>
    <w:rsid w:val="545611E1"/>
    <w:rsid w:val="5DAD38FA"/>
    <w:rsid w:val="6B70DA3F"/>
    <w:rsid w:val="6F4DF24E"/>
    <w:rsid w:val="70E475D7"/>
    <w:rsid w:val="7355E8C9"/>
    <w:rsid w:val="74216371"/>
    <w:rsid w:val="77590433"/>
    <w:rsid w:val="798F4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12A8"/>
  <w15:docId w15:val="{5BE23F57-51FB-4EAB-A93F-100E2440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styleId="UnresolvedMention">
    <w:name w:val="Unresolved Mention"/>
    <w:basedOn w:val="DefaultParagraphFont"/>
    <w:uiPriority w:val="99"/>
    <w:semiHidden/>
    <w:unhideWhenUsed/>
    <w:rsid w:val="00670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7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yperlink" Target="https://www.ncsc.gov.uk/collection/risk-management-collection"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digitalmarketplace.service.gov.uk/" TargetMode="External"/><Relationship Id="rId7" Type="http://schemas.openxmlformats.org/officeDocument/2006/relationships/image" Target="media/image1.png"/><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csc.gov.uk/guidance/implementing-cloud-security-principles" TargetMode="External"/><Relationship Id="rId20" Type="http://schemas.openxmlformats.org/officeDocument/2006/relationships/hyperlink" Target="https://www.ncsc.gov.uk/guidance/10-steps-cyber-secu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protection-sensitive-information-and-assets" TargetMode="External"/><Relationship Id="rId24"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15" Type="http://schemas.openxmlformats.org/officeDocument/2006/relationships/hyperlink" Target="https://www.ncsc.gov.uk/guidance/implementing-cloud-security-principles" TargetMode="External"/><Relationship Id="rId23"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cpni.gov.uk/content/adopt-risk-management-approach" TargetMode="External"/><Relationship Id="rId19"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technology-code-of-practice/technology-code-of-practice" TargetMode="External"/><Relationship Id="rId22" Type="http://schemas.openxmlformats.org/officeDocument/2006/relationships/hyperlink" Target="https://www.gov.uk/guidance/check-employment-status-for-ta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76</Pages>
  <Words>21910</Words>
  <Characters>124888</Characters>
  <Application>Microsoft Office Word</Application>
  <DocSecurity>0</DocSecurity>
  <Lines>1040</Lines>
  <Paragraphs>293</Paragraphs>
  <ScaleCrop>false</ScaleCrop>
  <Company/>
  <LinksUpToDate>false</LinksUpToDate>
  <CharactersWithSpaces>146505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Sikand, Jaahnavi C2 (DIO Comrcl-EnSer 15 F Stream)</cp:lastModifiedBy>
  <cp:revision>3</cp:revision>
  <cp:lastPrinted>2020-06-10T10:41:00Z</cp:lastPrinted>
  <dcterms:created xsi:type="dcterms:W3CDTF">2022-12-05T11:52:00Z</dcterms:created>
  <dcterms:modified xsi:type="dcterms:W3CDTF">2022-12-05T14:52:00Z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2022-11-17T12:48:41Z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30c962f1-2b6d-460e-b653-366a75d1b3be</vt:lpwstr>
  </property>
  <property fmtid="{D5CDD505-2E9C-101B-9397-08002B2CF9AE}" pid="8" name="MSIP_Label_d8a60473-494b-4586-a1bb-b0e663054676_ContentBits">
    <vt:lpwstr>0</vt:lpwstr>
  </property>
</Properties>
</file>