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54" w:rsidRDefault="000D7F7B">
      <w:r>
        <w:t>Additional Clarification Questions</w:t>
      </w: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0D7F7B">
        <w:rPr>
          <w:rFonts w:eastAsia="Times New Roman" w:cs="Arial"/>
          <w:color w:val="222222"/>
          <w:szCs w:val="24"/>
          <w:lang w:eastAsia="en-GB"/>
        </w:rPr>
        <w:t>1 - IAR (</w:t>
      </w:r>
      <w:proofErr w:type="spellStart"/>
      <w:r w:rsidRPr="000D7F7B">
        <w:rPr>
          <w:rFonts w:eastAsia="Times New Roman" w:cs="Arial"/>
          <w:color w:val="222222"/>
          <w:szCs w:val="24"/>
          <w:lang w:eastAsia="en-GB"/>
        </w:rPr>
        <w:t>Interum</w:t>
      </w:r>
      <w:proofErr w:type="spellEnd"/>
      <w:r w:rsidRPr="000D7F7B">
        <w:rPr>
          <w:rFonts w:eastAsia="Times New Roman" w:cs="Arial"/>
          <w:color w:val="222222"/>
          <w:szCs w:val="24"/>
          <w:lang w:eastAsia="en-GB"/>
        </w:rPr>
        <w:t xml:space="preserve"> authorisation to Recruitment). An internal process whereby there is consent to commence a staff member before receipt of some documents. This just requires a field to hold the information and ability to generate a report on the field</w:t>
      </w: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0D7F7B">
        <w:rPr>
          <w:rFonts w:eastAsia="Times New Roman" w:cs="Arial"/>
          <w:color w:val="222222"/>
          <w:szCs w:val="24"/>
          <w:lang w:eastAsia="en-GB"/>
        </w:rPr>
        <w:t>2 - LCF (Lecturer Competency Framework). An internal performance management process which is in addition to appraisals. this process requires a field to be able to hold assessments and comments from staff and managers. There is also a requirement to be able to generate reports with this information. </w:t>
      </w: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0D7F7B">
        <w:rPr>
          <w:rFonts w:eastAsia="Times New Roman" w:cs="Arial"/>
          <w:color w:val="222222"/>
          <w:szCs w:val="24"/>
          <w:lang w:eastAsia="en-GB"/>
        </w:rPr>
        <w:t>3 - Staff Recruitment Request forms - this is a process to request vacancies. The request is initiated by the recruiting manager which then need to go to a variety of managers in a sequence for comments and approvals. </w:t>
      </w: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</w:p>
    <w:p w:rsidR="000D7F7B" w:rsidRPr="000D7F7B" w:rsidRDefault="000D7F7B" w:rsidP="000D7F7B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0D7F7B">
        <w:rPr>
          <w:rFonts w:eastAsia="Times New Roman" w:cs="Arial"/>
          <w:color w:val="222222"/>
          <w:szCs w:val="24"/>
          <w:lang w:eastAsia="en-GB"/>
        </w:rPr>
        <w:t>4.  Teaching Staff with Teaching Hours and Remission - an area on the contract page which provides space to hold teaching commitment hours and remission hours - also with the ability to be able to generate reports with this information. </w:t>
      </w:r>
    </w:p>
    <w:p w:rsidR="000D7F7B" w:rsidRDefault="000D7F7B">
      <w:bookmarkStart w:id="0" w:name="_GoBack"/>
      <w:bookmarkEnd w:id="0"/>
    </w:p>
    <w:sectPr w:rsidR="000D7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7B"/>
    <w:rsid w:val="000D7F7B"/>
    <w:rsid w:val="001F2654"/>
    <w:rsid w:val="007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D8F1"/>
  <w15:chartTrackingRefBased/>
  <w15:docId w15:val="{F00B1FD7-2D5D-49D5-95DC-16A59337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Williams</dc:creator>
  <cp:keywords/>
  <dc:description/>
  <cp:lastModifiedBy>Carol Williams</cp:lastModifiedBy>
  <cp:revision>1</cp:revision>
  <dcterms:created xsi:type="dcterms:W3CDTF">2021-01-13T17:00:00Z</dcterms:created>
  <dcterms:modified xsi:type="dcterms:W3CDTF">2021-01-13T17:00:00Z</dcterms:modified>
</cp:coreProperties>
</file>