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C6F8" w14:textId="77777777" w:rsidR="005700D8" w:rsidRPr="0093723A" w:rsidRDefault="00B66B70" w:rsidP="007E41A1">
      <w:pPr>
        <w:jc w:val="both"/>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3FB89E8" wp14:editId="73E678D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B014B" w14:textId="77777777" w:rsidR="008D7A7D" w:rsidRPr="0093723A" w:rsidRDefault="008D7A7D" w:rsidP="007E41A1">
      <w:pPr>
        <w:jc w:val="both"/>
        <w:rPr>
          <w:rFonts w:ascii="Arial" w:hAnsi="Arial" w:cs="Arial"/>
          <w:szCs w:val="22"/>
        </w:rPr>
      </w:pPr>
    </w:p>
    <w:p w14:paraId="4F8D74FC" w14:textId="77777777" w:rsidR="00031189" w:rsidRPr="0093723A" w:rsidRDefault="00031189" w:rsidP="007E41A1">
      <w:pPr>
        <w:jc w:val="both"/>
        <w:rPr>
          <w:rFonts w:ascii="Arial" w:hAnsi="Arial" w:cs="Arial"/>
          <w:szCs w:val="22"/>
        </w:rPr>
      </w:pPr>
    </w:p>
    <w:p w14:paraId="00CDC01E" w14:textId="77777777" w:rsidR="00031189" w:rsidRPr="0093723A" w:rsidRDefault="00031189" w:rsidP="007E41A1">
      <w:pPr>
        <w:jc w:val="both"/>
        <w:rPr>
          <w:rFonts w:ascii="Arial" w:hAnsi="Arial" w:cs="Arial"/>
          <w:szCs w:val="22"/>
        </w:rPr>
      </w:pPr>
    </w:p>
    <w:p w14:paraId="704FE6D5" w14:textId="77777777" w:rsidR="00031189" w:rsidRPr="0093723A" w:rsidRDefault="00031189" w:rsidP="007E41A1">
      <w:pPr>
        <w:jc w:val="both"/>
        <w:rPr>
          <w:rFonts w:ascii="Arial" w:hAnsi="Arial" w:cs="Arial"/>
          <w:szCs w:val="22"/>
        </w:rPr>
      </w:pPr>
    </w:p>
    <w:p w14:paraId="44577277" w14:textId="77777777" w:rsidR="00031189" w:rsidRPr="0093723A" w:rsidRDefault="00031189" w:rsidP="007E41A1">
      <w:pPr>
        <w:jc w:val="both"/>
        <w:rPr>
          <w:rFonts w:ascii="Arial" w:hAnsi="Arial" w:cs="Arial"/>
          <w:szCs w:val="22"/>
        </w:rPr>
      </w:pPr>
    </w:p>
    <w:p w14:paraId="69CF12A0" w14:textId="77777777" w:rsidR="00031189" w:rsidRPr="0093723A" w:rsidRDefault="00031189" w:rsidP="007E41A1">
      <w:pPr>
        <w:jc w:val="both"/>
        <w:rPr>
          <w:rFonts w:ascii="Arial" w:hAnsi="Arial" w:cs="Arial"/>
          <w:szCs w:val="22"/>
        </w:rPr>
      </w:pPr>
    </w:p>
    <w:p w14:paraId="480A6455" w14:textId="77777777" w:rsidR="000A352F" w:rsidRPr="0093723A" w:rsidRDefault="000A352F" w:rsidP="007E41A1">
      <w:pPr>
        <w:jc w:val="both"/>
        <w:rPr>
          <w:rFonts w:ascii="Arial" w:hAnsi="Arial" w:cs="Arial"/>
          <w:szCs w:val="22"/>
        </w:rPr>
      </w:pPr>
    </w:p>
    <w:p w14:paraId="51B7F369" w14:textId="77777777" w:rsidR="008113C3" w:rsidRPr="0093723A" w:rsidRDefault="008113C3" w:rsidP="007E41A1">
      <w:pPr>
        <w:jc w:val="both"/>
        <w:rPr>
          <w:rFonts w:ascii="Arial" w:hAnsi="Arial" w:cs="Arial"/>
          <w:szCs w:val="22"/>
        </w:rPr>
      </w:pPr>
    </w:p>
    <w:p w14:paraId="1901D784" w14:textId="77777777" w:rsidR="008113C3" w:rsidRPr="0093723A" w:rsidRDefault="008113C3" w:rsidP="007E41A1">
      <w:pPr>
        <w:jc w:val="both"/>
        <w:rPr>
          <w:rFonts w:ascii="Arial" w:hAnsi="Arial" w:cs="Arial"/>
          <w:szCs w:val="22"/>
        </w:rPr>
      </w:pPr>
    </w:p>
    <w:p w14:paraId="76B5AAA8" w14:textId="3922409D" w:rsidR="00031189" w:rsidRPr="0093723A" w:rsidRDefault="00031189" w:rsidP="003810BA">
      <w:pPr>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045A6D" w:rsidRPr="003810BA">
        <w:rPr>
          <w:rFonts w:ascii="Arial" w:hAnsi="Arial" w:cs="Arial"/>
          <w:szCs w:val="22"/>
        </w:rPr>
        <w:t>PNM</w:t>
      </w:r>
      <w:r w:rsidR="00024624" w:rsidRPr="003810BA">
        <w:rPr>
          <w:rFonts w:ascii="Arial" w:hAnsi="Arial" w:cs="Arial"/>
          <w:szCs w:val="22"/>
        </w:rPr>
        <w:t>/</w:t>
      </w:r>
      <w:r w:rsidR="009A43EC" w:rsidRPr="003810BA">
        <w:rPr>
          <w:rFonts w:ascii="Arial" w:hAnsi="Arial" w:cs="Arial"/>
          <w:szCs w:val="22"/>
        </w:rPr>
        <w:t>ENVWLB00</w:t>
      </w:r>
      <w:r w:rsidR="003810BA" w:rsidRPr="003810BA">
        <w:rPr>
          <w:rFonts w:ascii="Arial" w:hAnsi="Arial" w:cs="Arial"/>
          <w:szCs w:val="22"/>
        </w:rPr>
        <w:t>375R</w:t>
      </w:r>
      <w:r w:rsidR="003810BA">
        <w:rPr>
          <w:rFonts w:ascii="Arial" w:hAnsi="Arial" w:cs="Arial"/>
          <w:szCs w:val="22"/>
        </w:rPr>
        <w:t xml:space="preserve"> </w:t>
      </w:r>
    </w:p>
    <w:p w14:paraId="3260E8B7" w14:textId="77777777" w:rsidR="00031189" w:rsidRPr="0093723A" w:rsidRDefault="00031189" w:rsidP="007E41A1">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4ACC8DB8" w14:textId="77777777" w:rsidR="00031189" w:rsidRPr="0093723A" w:rsidRDefault="00031189" w:rsidP="007E41A1">
      <w:pPr>
        <w:jc w:val="both"/>
        <w:rPr>
          <w:rFonts w:ascii="Arial" w:hAnsi="Arial" w:cs="Arial"/>
          <w:szCs w:val="22"/>
        </w:rPr>
      </w:pPr>
    </w:p>
    <w:p w14:paraId="2465B27F" w14:textId="2E76136F" w:rsidR="00031189" w:rsidRPr="0093723A" w:rsidRDefault="00031189" w:rsidP="007E41A1">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831948">
        <w:rPr>
          <w:rFonts w:ascii="Arial" w:hAnsi="Arial" w:cs="Arial"/>
          <w:szCs w:val="22"/>
        </w:rPr>
        <w:t>08</w:t>
      </w:r>
      <w:r w:rsidR="00045A6D" w:rsidRPr="00831948">
        <w:rPr>
          <w:rFonts w:ascii="Arial" w:hAnsi="Arial" w:cs="Arial"/>
          <w:szCs w:val="22"/>
        </w:rPr>
        <w:t xml:space="preserve"> December</w:t>
      </w:r>
      <w:r w:rsidR="00441A77" w:rsidRPr="00831948">
        <w:rPr>
          <w:rFonts w:ascii="Arial" w:hAnsi="Arial" w:cs="Arial"/>
          <w:szCs w:val="22"/>
        </w:rPr>
        <w:t xml:space="preserve"> 2022</w:t>
      </w:r>
    </w:p>
    <w:p w14:paraId="6C7D8621" w14:textId="77777777" w:rsidR="00031189" w:rsidRPr="0093723A" w:rsidRDefault="00031189" w:rsidP="007E41A1">
      <w:pPr>
        <w:jc w:val="both"/>
        <w:rPr>
          <w:rFonts w:ascii="Arial" w:hAnsi="Arial" w:cs="Arial"/>
          <w:szCs w:val="22"/>
        </w:rPr>
      </w:pPr>
    </w:p>
    <w:p w14:paraId="268F9195" w14:textId="77777777" w:rsidR="00031189" w:rsidRPr="00B639D8" w:rsidRDefault="00031189" w:rsidP="007E41A1">
      <w:pPr>
        <w:jc w:val="both"/>
        <w:rPr>
          <w:rFonts w:ascii="Arial" w:hAnsi="Arial" w:cs="Arial"/>
          <w:szCs w:val="22"/>
        </w:rPr>
      </w:pPr>
    </w:p>
    <w:p w14:paraId="6CD0C2B0" w14:textId="617CAAE0" w:rsidR="00031189" w:rsidRPr="00B639D8" w:rsidRDefault="00AB6556" w:rsidP="007E41A1">
      <w:pPr>
        <w:jc w:val="both"/>
        <w:rPr>
          <w:rFonts w:ascii="Arial" w:hAnsi="Arial" w:cs="Arial"/>
          <w:szCs w:val="22"/>
        </w:rPr>
      </w:pPr>
      <w:r w:rsidRPr="00B639D8">
        <w:rPr>
          <w:rFonts w:ascii="Arial" w:hAnsi="Arial" w:cs="Arial"/>
          <w:szCs w:val="22"/>
        </w:rPr>
        <w:t>Dear</w:t>
      </w:r>
      <w:r w:rsidR="00441A77">
        <w:rPr>
          <w:rFonts w:ascii="Arial" w:hAnsi="Arial" w:cs="Arial"/>
          <w:szCs w:val="22"/>
        </w:rPr>
        <w:t xml:space="preserve"> Sir or Madam,</w:t>
      </w:r>
    </w:p>
    <w:p w14:paraId="1FC9D7AB" w14:textId="77777777" w:rsidR="00031189" w:rsidRPr="0093723A" w:rsidRDefault="00031189" w:rsidP="007E41A1">
      <w:pPr>
        <w:jc w:val="both"/>
        <w:rPr>
          <w:rFonts w:ascii="Arial" w:hAnsi="Arial" w:cs="Arial"/>
          <w:szCs w:val="22"/>
        </w:rPr>
      </w:pPr>
    </w:p>
    <w:p w14:paraId="1D638D2C" w14:textId="4E8FEDC4" w:rsidR="00031189" w:rsidRPr="0093723A" w:rsidRDefault="000878DD" w:rsidP="007E41A1">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9A43EC" w:rsidRPr="00045A6D">
        <w:rPr>
          <w:rFonts w:ascii="Arial" w:hAnsi="Arial" w:cs="Arial"/>
          <w:b/>
          <w:szCs w:val="22"/>
        </w:rPr>
        <w:t>ENVWLB</w:t>
      </w:r>
      <w:r w:rsidR="003810BA">
        <w:rPr>
          <w:rFonts w:ascii="Arial" w:hAnsi="Arial" w:cs="Arial"/>
          <w:b/>
          <w:szCs w:val="22"/>
        </w:rPr>
        <w:t>00375R</w:t>
      </w:r>
    </w:p>
    <w:p w14:paraId="0F2B807E" w14:textId="360E0F29" w:rsidR="00031189" w:rsidRPr="0093723A" w:rsidRDefault="000878DD" w:rsidP="007E41A1">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441A77">
        <w:rPr>
          <w:rFonts w:ascii="Arial" w:hAnsi="Arial" w:cs="Arial"/>
          <w:b/>
        </w:rPr>
        <w:t>:</w:t>
      </w:r>
      <w:r w:rsidR="00031189" w:rsidRPr="00441A77">
        <w:rPr>
          <w:rFonts w:ascii="Arial" w:hAnsi="Arial" w:cs="Arial"/>
          <w:b/>
        </w:rPr>
        <w:tab/>
      </w:r>
      <w:r w:rsidR="00441A77" w:rsidRPr="00441A77">
        <w:rPr>
          <w:rFonts w:ascii="Arial" w:hAnsi="Arial" w:cs="Arial"/>
          <w:b/>
        </w:rPr>
        <w:t xml:space="preserve">Lines of Evidence and </w:t>
      </w:r>
      <w:r w:rsidR="006760B2">
        <w:rPr>
          <w:rFonts w:ascii="Arial" w:hAnsi="Arial" w:cs="Arial"/>
          <w:b/>
        </w:rPr>
        <w:t>Developing Good</w:t>
      </w:r>
      <w:r w:rsidR="00441A77" w:rsidRPr="00441A77">
        <w:rPr>
          <w:rFonts w:ascii="Arial" w:hAnsi="Arial" w:cs="Arial"/>
          <w:b/>
        </w:rPr>
        <w:t xml:space="preserve"> Practices</w:t>
      </w:r>
      <w:r w:rsidR="006760B2">
        <w:rPr>
          <w:rFonts w:ascii="Arial" w:hAnsi="Arial" w:cs="Arial"/>
          <w:b/>
        </w:rPr>
        <w:t xml:space="preserve"> </w:t>
      </w:r>
      <w:r w:rsidR="00441A77" w:rsidRPr="00441A77">
        <w:rPr>
          <w:rFonts w:ascii="Arial" w:hAnsi="Arial" w:cs="Arial"/>
          <w:b/>
        </w:rPr>
        <w:t>to Assess the Effectiveness of PFAS Remediation Technologies</w:t>
      </w:r>
    </w:p>
    <w:p w14:paraId="12ED1B65" w14:textId="77777777" w:rsidR="00031189" w:rsidRPr="0093723A" w:rsidRDefault="00031189" w:rsidP="007E41A1">
      <w:pPr>
        <w:ind w:left="720" w:hanging="720"/>
        <w:jc w:val="both"/>
        <w:rPr>
          <w:rFonts w:ascii="Arial" w:hAnsi="Arial" w:cs="Arial"/>
          <w:szCs w:val="22"/>
        </w:rPr>
      </w:pPr>
    </w:p>
    <w:p w14:paraId="2D40BF52" w14:textId="77777777" w:rsidR="00031189" w:rsidRDefault="00031189" w:rsidP="007E41A1">
      <w:pPr>
        <w:jc w:val="both"/>
        <w:rPr>
          <w:rFonts w:ascii="Arial" w:hAnsi="Arial" w:cs="Arial"/>
          <w:szCs w:val="22"/>
        </w:rPr>
      </w:pPr>
      <w:r w:rsidRPr="0093723A">
        <w:rPr>
          <w:rFonts w:ascii="Arial" w:hAnsi="Arial" w:cs="Arial"/>
          <w:szCs w:val="22"/>
        </w:rPr>
        <w:t xml:space="preserve">You are invited to quote for the above in accordance with the enclosed documents. </w:t>
      </w:r>
    </w:p>
    <w:p w14:paraId="27F86729" w14:textId="77777777" w:rsidR="00050B8F" w:rsidRDefault="00050B8F" w:rsidP="007E41A1">
      <w:pPr>
        <w:jc w:val="both"/>
        <w:rPr>
          <w:rFonts w:ascii="Arial" w:hAnsi="Arial" w:cs="Arial"/>
          <w:szCs w:val="22"/>
        </w:rPr>
      </w:pPr>
    </w:p>
    <w:p w14:paraId="7F9A5679" w14:textId="77777777" w:rsidR="00050B8F" w:rsidRPr="0093723A" w:rsidRDefault="00050B8F" w:rsidP="007E41A1">
      <w:pPr>
        <w:jc w:val="both"/>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EF46434" w14:textId="77777777" w:rsidR="00031189" w:rsidRPr="0093723A" w:rsidRDefault="00031189" w:rsidP="007E41A1">
      <w:pPr>
        <w:jc w:val="both"/>
        <w:rPr>
          <w:rFonts w:ascii="Arial" w:hAnsi="Arial" w:cs="Arial"/>
          <w:szCs w:val="22"/>
        </w:rPr>
      </w:pPr>
    </w:p>
    <w:p w14:paraId="60B50FA8" w14:textId="5EA25774" w:rsidR="001C3ECB" w:rsidRDefault="00031189" w:rsidP="007E41A1">
      <w:pPr>
        <w:jc w:val="both"/>
        <w:rPr>
          <w:rFonts w:ascii="Arial" w:hAnsi="Arial" w:cs="Arial"/>
          <w:color w:val="FF0000"/>
          <w:szCs w:val="22"/>
        </w:rPr>
      </w:pPr>
      <w:r w:rsidRPr="0093723A">
        <w:rPr>
          <w:rFonts w:ascii="Arial" w:hAnsi="Arial" w:cs="Arial"/>
          <w:szCs w:val="22"/>
        </w:rPr>
        <w:t xml:space="preserve">Your response should be returned to the following email address by </w:t>
      </w:r>
      <w:r w:rsidR="00B639D8">
        <w:rPr>
          <w:rFonts w:ascii="Arial" w:hAnsi="Arial" w:cs="Arial"/>
          <w:szCs w:val="22"/>
        </w:rPr>
        <w:t xml:space="preserve">midday </w:t>
      </w:r>
      <w:r w:rsidR="00B41876">
        <w:rPr>
          <w:rFonts w:ascii="Arial" w:hAnsi="Arial" w:cs="Arial"/>
          <w:szCs w:val="22"/>
        </w:rPr>
        <w:t>2</w:t>
      </w:r>
      <w:r w:rsidR="00441A77">
        <w:rPr>
          <w:rFonts w:ascii="Arial" w:hAnsi="Arial" w:cs="Arial"/>
          <w:szCs w:val="22"/>
        </w:rPr>
        <w:t>3</w:t>
      </w:r>
      <w:r w:rsidR="00AB4BE1">
        <w:rPr>
          <w:rFonts w:ascii="Arial" w:hAnsi="Arial" w:cs="Arial"/>
          <w:szCs w:val="22"/>
        </w:rPr>
        <w:t xml:space="preserve"> </w:t>
      </w:r>
      <w:r w:rsidR="00441A77">
        <w:rPr>
          <w:rFonts w:ascii="Arial" w:hAnsi="Arial" w:cs="Arial"/>
          <w:szCs w:val="22"/>
        </w:rPr>
        <w:t>Dece</w:t>
      </w:r>
      <w:r w:rsidR="009A43EC">
        <w:rPr>
          <w:rFonts w:ascii="Arial" w:hAnsi="Arial" w:cs="Arial"/>
          <w:szCs w:val="22"/>
        </w:rPr>
        <w:t>mber 202</w:t>
      </w:r>
      <w:r w:rsidR="00441A77">
        <w:rPr>
          <w:rFonts w:ascii="Arial" w:hAnsi="Arial" w:cs="Arial"/>
          <w:szCs w:val="22"/>
        </w:rPr>
        <w:t>2</w:t>
      </w:r>
      <w:r w:rsidR="00B639D8">
        <w:rPr>
          <w:rFonts w:ascii="Arial" w:hAnsi="Arial" w:cs="Arial"/>
          <w:szCs w:val="22"/>
        </w:rPr>
        <w:t xml:space="preserve"> – please include “</w:t>
      </w:r>
      <w:r w:rsidR="00E2764A">
        <w:rPr>
          <w:rFonts w:ascii="Arial" w:hAnsi="Arial" w:cs="Arial"/>
          <w:szCs w:val="22"/>
        </w:rPr>
        <w:t xml:space="preserve">RFQ </w:t>
      </w:r>
      <w:r w:rsidR="00441A77">
        <w:rPr>
          <w:rFonts w:ascii="Arial" w:hAnsi="Arial" w:cs="Arial"/>
          <w:szCs w:val="22"/>
        </w:rPr>
        <w:t>PFAS L</w:t>
      </w:r>
      <w:r w:rsidR="00E2764A">
        <w:rPr>
          <w:rFonts w:ascii="Arial" w:hAnsi="Arial" w:cs="Arial"/>
          <w:szCs w:val="22"/>
        </w:rPr>
        <w:t>ines of Evidence</w:t>
      </w:r>
      <w:r w:rsidR="00441A77">
        <w:rPr>
          <w:rFonts w:ascii="Arial" w:hAnsi="Arial" w:cs="Arial"/>
          <w:szCs w:val="22"/>
        </w:rPr>
        <w:t xml:space="preserve"> Approach</w:t>
      </w:r>
      <w:r w:rsidR="00B639D8">
        <w:rPr>
          <w:rFonts w:ascii="Arial" w:hAnsi="Arial" w:cs="Arial"/>
          <w:szCs w:val="22"/>
        </w:rPr>
        <w:t>” within the subject title</w:t>
      </w:r>
      <w:r w:rsidR="001C3ECB">
        <w:rPr>
          <w:rFonts w:ascii="Arial" w:hAnsi="Arial" w:cs="Arial"/>
          <w:szCs w:val="22"/>
        </w:rPr>
        <w:t>.</w:t>
      </w:r>
      <w:r w:rsidR="001C3ECB">
        <w:rPr>
          <w:rFonts w:ascii="Arial" w:hAnsi="Arial" w:cs="Arial"/>
          <w:color w:val="FF0000"/>
          <w:szCs w:val="22"/>
        </w:rPr>
        <w:t xml:space="preserve"> </w:t>
      </w:r>
    </w:p>
    <w:p w14:paraId="1D268809" w14:textId="77777777" w:rsidR="001C3ECB" w:rsidRDefault="001C3ECB" w:rsidP="007E41A1">
      <w:pPr>
        <w:jc w:val="both"/>
        <w:rPr>
          <w:rFonts w:ascii="Arial" w:hAnsi="Arial" w:cs="Arial"/>
          <w:color w:val="FF0000"/>
          <w:szCs w:val="22"/>
        </w:rPr>
      </w:pPr>
    </w:p>
    <w:p w14:paraId="6A3D793D" w14:textId="179B5F72" w:rsidR="007D26D8" w:rsidRDefault="001C3ECB" w:rsidP="007E41A1">
      <w:pPr>
        <w:jc w:val="both"/>
        <w:rPr>
          <w:rFonts w:ascii="Arial" w:hAnsi="Arial" w:cs="Arial"/>
          <w:szCs w:val="22"/>
        </w:rPr>
      </w:pPr>
      <w:r w:rsidRPr="001C3ECB">
        <w:rPr>
          <w:rFonts w:ascii="Arial" w:hAnsi="Arial" w:cs="Arial"/>
          <w:szCs w:val="22"/>
        </w:rPr>
        <w:t>Email</w:t>
      </w:r>
      <w:r w:rsidRPr="001C3ECB">
        <w:rPr>
          <w:rFonts w:ascii="Arial" w:hAnsi="Arial" w:cs="Arial"/>
          <w:szCs w:val="22"/>
        </w:rPr>
        <w:tab/>
      </w:r>
      <w:hyperlink r:id="rId9" w:history="1">
        <w:r w:rsidR="005A6E0B" w:rsidRPr="006B128B">
          <w:rPr>
            <w:rStyle w:val="Hyperlink"/>
            <w:rFonts w:ascii="Arial" w:hAnsi="Arial" w:cs="Arial"/>
            <w:szCs w:val="22"/>
          </w:rPr>
          <w:t>petroula.mantzou@environment-agency.gov.uk</w:t>
        </w:r>
      </w:hyperlink>
    </w:p>
    <w:p w14:paraId="53610D4C" w14:textId="77777777" w:rsidR="00031189" w:rsidRPr="0093723A" w:rsidRDefault="00031189" w:rsidP="007E41A1">
      <w:pPr>
        <w:jc w:val="both"/>
        <w:rPr>
          <w:rFonts w:ascii="Arial" w:hAnsi="Arial" w:cs="Arial"/>
          <w:szCs w:val="22"/>
        </w:rPr>
      </w:pPr>
    </w:p>
    <w:p w14:paraId="4D480B47" w14:textId="77777777" w:rsidR="00031189" w:rsidRPr="0093723A" w:rsidRDefault="00031189" w:rsidP="007E41A1">
      <w:pPr>
        <w:jc w:val="both"/>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FE5877F" w14:textId="77777777" w:rsidR="00031189" w:rsidRPr="0093723A" w:rsidRDefault="00031189" w:rsidP="007E41A1">
      <w:pPr>
        <w:jc w:val="both"/>
        <w:rPr>
          <w:rFonts w:ascii="Arial" w:hAnsi="Arial" w:cs="Arial"/>
          <w:szCs w:val="22"/>
        </w:rPr>
      </w:pPr>
    </w:p>
    <w:p w14:paraId="038BF1C6" w14:textId="77777777" w:rsidR="00031189" w:rsidRPr="0093723A" w:rsidRDefault="00031189" w:rsidP="007E41A1">
      <w:pPr>
        <w:jc w:val="both"/>
        <w:rPr>
          <w:rFonts w:ascii="Arial" w:hAnsi="Arial" w:cs="Arial"/>
          <w:szCs w:val="22"/>
        </w:rPr>
      </w:pPr>
      <w:r w:rsidRPr="0093723A">
        <w:rPr>
          <w:rFonts w:ascii="Arial" w:hAnsi="Arial" w:cs="Arial"/>
          <w:szCs w:val="22"/>
        </w:rPr>
        <w:t xml:space="preserve">If you have any queries, please do not hesitate to contact me. </w:t>
      </w:r>
    </w:p>
    <w:p w14:paraId="2AC6FC38" w14:textId="77777777" w:rsidR="00031189" w:rsidRPr="0093723A" w:rsidRDefault="00031189" w:rsidP="007E41A1">
      <w:pPr>
        <w:jc w:val="both"/>
        <w:rPr>
          <w:rFonts w:ascii="Arial" w:hAnsi="Arial" w:cs="Arial"/>
          <w:szCs w:val="22"/>
        </w:rPr>
      </w:pPr>
    </w:p>
    <w:p w14:paraId="2EC6A82B" w14:textId="77777777" w:rsidR="00031189" w:rsidRPr="0093723A" w:rsidRDefault="00031189" w:rsidP="007E41A1">
      <w:pPr>
        <w:jc w:val="both"/>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162E3976" w14:textId="77777777" w:rsidR="00031189" w:rsidRPr="00103E1F" w:rsidRDefault="00031189" w:rsidP="007E41A1">
      <w:pPr>
        <w:ind w:left="720" w:hanging="720"/>
        <w:jc w:val="both"/>
        <w:rPr>
          <w:rFonts w:ascii="Arial" w:hAnsi="Arial" w:cs="Arial"/>
          <w:szCs w:val="22"/>
        </w:rPr>
      </w:pPr>
    </w:p>
    <w:p w14:paraId="065F346B" w14:textId="77777777" w:rsidR="00031189" w:rsidRPr="00103E1F" w:rsidRDefault="00031189" w:rsidP="007E41A1">
      <w:pPr>
        <w:ind w:left="720" w:hanging="720"/>
        <w:jc w:val="both"/>
        <w:rPr>
          <w:rFonts w:ascii="Arial" w:hAnsi="Arial" w:cs="Arial"/>
          <w:szCs w:val="22"/>
        </w:rPr>
      </w:pPr>
    </w:p>
    <w:p w14:paraId="0D6AAA77" w14:textId="77777777" w:rsidR="00031189" w:rsidRPr="00103E1F" w:rsidRDefault="00031189" w:rsidP="007E41A1">
      <w:pPr>
        <w:jc w:val="both"/>
        <w:rPr>
          <w:rFonts w:ascii="Arial" w:hAnsi="Arial" w:cs="Arial"/>
          <w:szCs w:val="22"/>
        </w:rPr>
      </w:pPr>
    </w:p>
    <w:p w14:paraId="501A568B" w14:textId="6105064B" w:rsidR="00031189" w:rsidRPr="005A6E0B" w:rsidRDefault="005A6E0B" w:rsidP="007E41A1">
      <w:pPr>
        <w:ind w:left="720" w:hanging="720"/>
        <w:jc w:val="both"/>
        <w:rPr>
          <w:rFonts w:ascii="Arial" w:hAnsi="Arial" w:cs="Arial"/>
        </w:rPr>
      </w:pPr>
      <w:r w:rsidRPr="005A6E0B">
        <w:rPr>
          <w:rFonts w:ascii="Arial" w:hAnsi="Arial" w:cs="Arial"/>
        </w:rPr>
        <w:t>Petroula Mantzou</w:t>
      </w:r>
    </w:p>
    <w:p w14:paraId="642FDBE8" w14:textId="77777777" w:rsidR="005A6E0B" w:rsidRPr="005A6E0B" w:rsidRDefault="005A6E0B" w:rsidP="007E41A1">
      <w:pPr>
        <w:jc w:val="both"/>
        <w:rPr>
          <w:rFonts w:ascii="Arial" w:eastAsiaTheme="minorEastAsia" w:hAnsi="Arial" w:cs="Arial"/>
          <w:noProof/>
        </w:rPr>
      </w:pPr>
      <w:r w:rsidRPr="005A6E0B">
        <w:rPr>
          <w:rFonts w:ascii="Arial" w:eastAsiaTheme="minorEastAsia" w:hAnsi="Arial" w:cs="Arial"/>
          <w:noProof/>
        </w:rPr>
        <w:t>Senior Technical Advisor - Groundwater (Emerging Chemicals &amp; PFAS)</w:t>
      </w:r>
    </w:p>
    <w:p w14:paraId="792130B5" w14:textId="77777777" w:rsidR="00031189" w:rsidRPr="0093723A" w:rsidRDefault="00031189" w:rsidP="007E41A1">
      <w:pPr>
        <w:ind w:left="720" w:hanging="720"/>
        <w:jc w:val="both"/>
        <w:rPr>
          <w:rFonts w:ascii="Arial" w:hAnsi="Arial" w:cs="Arial"/>
          <w:color w:val="0000FF"/>
          <w:szCs w:val="22"/>
        </w:rPr>
      </w:pPr>
    </w:p>
    <w:p w14:paraId="0956992D" w14:textId="6EDF6E72" w:rsidR="00031189" w:rsidRDefault="00031189" w:rsidP="007E41A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0" w:history="1">
        <w:r w:rsidR="00962BFF" w:rsidRPr="006B128B">
          <w:rPr>
            <w:rStyle w:val="Hyperlink"/>
            <w:rFonts w:ascii="Arial" w:hAnsi="Arial" w:cs="Arial"/>
            <w:szCs w:val="22"/>
          </w:rPr>
          <w:t>petroula.mantzou@environment-agency.gov.uk</w:t>
        </w:r>
      </w:hyperlink>
    </w:p>
    <w:p w14:paraId="53F853A5" w14:textId="78ADC1E5" w:rsidR="00895F2A" w:rsidRPr="00895F2A" w:rsidRDefault="00103E1F" w:rsidP="00895F2A">
      <w:pPr>
        <w:jc w:val="both"/>
        <w:rPr>
          <w:rFonts w:ascii="Arial" w:hAnsi="Arial" w:cs="Arial"/>
          <w:sz w:val="22"/>
          <w:szCs w:val="24"/>
        </w:rPr>
      </w:pPr>
      <w:r w:rsidRPr="00103E1F">
        <w:rPr>
          <w:rFonts w:ascii="Arial" w:hAnsi="Arial" w:cs="Arial"/>
          <w:szCs w:val="22"/>
        </w:rPr>
        <w:t>Mobile:</w:t>
      </w:r>
      <w:r w:rsidRPr="00103E1F">
        <w:rPr>
          <w:rFonts w:ascii="Arial" w:hAnsi="Arial" w:cs="Arial"/>
          <w:szCs w:val="22"/>
        </w:rPr>
        <w:tab/>
      </w:r>
      <w:r w:rsidRPr="00103E1F">
        <w:rPr>
          <w:rFonts w:ascii="Arial" w:hAnsi="Arial" w:cs="Arial"/>
          <w:szCs w:val="22"/>
        </w:rPr>
        <w:tab/>
      </w:r>
      <w:r w:rsidR="00962BFF" w:rsidRPr="00962BFF">
        <w:rPr>
          <w:rFonts w:ascii="Arial" w:eastAsiaTheme="minorEastAsia" w:hAnsi="Arial" w:cs="Arial"/>
          <w:noProof/>
        </w:rPr>
        <w:t>07810754163</w:t>
      </w:r>
    </w:p>
    <w:p w14:paraId="206DB673" w14:textId="77777777" w:rsidR="0085017C" w:rsidRDefault="0085017C" w:rsidP="00895F2A">
      <w:pPr>
        <w:rPr>
          <w:rFonts w:ascii="Arial" w:hAnsi="Arial" w:cs="Arial"/>
          <w:szCs w:val="22"/>
        </w:rPr>
      </w:pPr>
    </w:p>
    <w:p w14:paraId="1E1D76E8" w14:textId="2B741C48" w:rsidR="00895F2A" w:rsidRPr="00895F2A" w:rsidRDefault="00031189" w:rsidP="00895F2A">
      <w:pPr>
        <w:rPr>
          <w:rFonts w:ascii="Arial" w:eastAsiaTheme="minorEastAsia" w:hAnsi="Arial" w:cs="Arial"/>
          <w:noProof/>
          <w:color w:val="000000"/>
        </w:rPr>
      </w:pPr>
      <w:r w:rsidRPr="00103E1F">
        <w:rPr>
          <w:rFonts w:ascii="Arial" w:hAnsi="Arial" w:cs="Arial"/>
          <w:b/>
          <w:szCs w:val="22"/>
        </w:rPr>
        <w:t>The Environment Agency</w:t>
      </w:r>
      <w:r w:rsidRPr="00895F2A">
        <w:rPr>
          <w:rFonts w:ascii="Arial" w:hAnsi="Arial" w:cs="Arial"/>
        </w:rPr>
        <w:t xml:space="preserve">, </w:t>
      </w:r>
      <w:r w:rsidR="00895F2A" w:rsidRPr="00895F2A">
        <w:rPr>
          <w:rFonts w:ascii="Arial" w:eastAsiaTheme="minorEastAsia" w:hAnsi="Arial" w:cs="Arial"/>
          <w:noProof/>
          <w:color w:val="000000"/>
        </w:rPr>
        <w:t>Bromholme Lane, Brampton, Huntingdon, Cambridgeshire PE28 4NE</w:t>
      </w:r>
    </w:p>
    <w:p w14:paraId="12A82D82" w14:textId="6B6772C0" w:rsidR="00031189" w:rsidRPr="00103E1F" w:rsidRDefault="00031189" w:rsidP="007E41A1">
      <w:pPr>
        <w:jc w:val="both"/>
        <w:rPr>
          <w:rFonts w:ascii="Arial" w:hAnsi="Arial" w:cs="Arial"/>
          <w:szCs w:val="22"/>
        </w:rPr>
      </w:pPr>
    </w:p>
    <w:p w14:paraId="58E6883A" w14:textId="77777777" w:rsidR="00031189" w:rsidRPr="0093723A" w:rsidRDefault="00031189" w:rsidP="007E41A1">
      <w:pPr>
        <w:jc w:val="both"/>
        <w:rPr>
          <w:rFonts w:ascii="Arial" w:hAnsi="Arial" w:cs="Arial"/>
          <w:b/>
          <w:szCs w:val="22"/>
        </w:rPr>
      </w:pPr>
    </w:p>
    <w:p w14:paraId="1F04F529" w14:textId="77777777" w:rsidR="00FE42D1" w:rsidRPr="0093723A" w:rsidRDefault="00FE42D1" w:rsidP="007E41A1">
      <w:pPr>
        <w:jc w:val="both"/>
        <w:rPr>
          <w:rFonts w:ascii="Arial" w:hAnsi="Arial" w:cs="Arial"/>
          <w:b/>
          <w:szCs w:val="22"/>
        </w:rPr>
      </w:pPr>
    </w:p>
    <w:p w14:paraId="1C3DE270" w14:textId="77777777" w:rsidR="00050B8F" w:rsidRPr="000878DD" w:rsidRDefault="00FE42D1" w:rsidP="007E41A1">
      <w:pPr>
        <w:pStyle w:val="Heading1"/>
        <w:numPr>
          <w:ilvl w:val="0"/>
          <w:numId w:val="0"/>
        </w:numPr>
        <w:jc w:val="both"/>
        <w:rPr>
          <w:color w:val="FF0000"/>
        </w:rPr>
      </w:pPr>
      <w:r w:rsidRPr="0093723A">
        <w:rPr>
          <w:szCs w:val="22"/>
        </w:rPr>
        <w:br w:type="page"/>
      </w:r>
      <w:r w:rsidR="000878DD" w:rsidRPr="00DD5399">
        <w:lastRenderedPageBreak/>
        <w:t>Request for Quot</w:t>
      </w:r>
      <w:r w:rsidR="00B94CDD" w:rsidRPr="00DD5399">
        <w:t>ation</w:t>
      </w:r>
    </w:p>
    <w:p w14:paraId="0D24B38A" w14:textId="56D7FDD8" w:rsidR="001A553D" w:rsidRPr="0093723A" w:rsidRDefault="001A553D" w:rsidP="007E41A1">
      <w:pPr>
        <w:spacing w:before="240"/>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1174D7" w:rsidRPr="001174D7">
        <w:rPr>
          <w:rFonts w:ascii="Arial" w:hAnsi="Arial" w:cs="Arial"/>
          <w:b/>
          <w:bCs/>
          <w:szCs w:val="22"/>
        </w:rPr>
        <w:t>ENVWLB00375R</w:t>
      </w:r>
    </w:p>
    <w:p w14:paraId="5408683C" w14:textId="7FE5FA68" w:rsidR="001A553D" w:rsidRPr="0093723A" w:rsidRDefault="001A553D" w:rsidP="007E41A1">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A812BB" w:rsidRPr="00441A77">
        <w:rPr>
          <w:rFonts w:ascii="Arial" w:hAnsi="Arial" w:cs="Arial"/>
          <w:b/>
        </w:rPr>
        <w:t xml:space="preserve">Lines of Evidence and </w:t>
      </w:r>
      <w:r w:rsidR="006760B2">
        <w:rPr>
          <w:rFonts w:ascii="Arial" w:hAnsi="Arial" w:cs="Arial"/>
          <w:b/>
        </w:rPr>
        <w:t>Developing Good</w:t>
      </w:r>
      <w:r w:rsidR="00A812BB" w:rsidRPr="00441A77">
        <w:rPr>
          <w:rFonts w:ascii="Arial" w:hAnsi="Arial" w:cs="Arial"/>
          <w:b/>
        </w:rPr>
        <w:t xml:space="preserve"> Practices to Assess the Effectiveness of PFAS Remediation Technologies</w:t>
      </w:r>
    </w:p>
    <w:p w14:paraId="61939AFD" w14:textId="77777777" w:rsidR="005700D8" w:rsidRPr="0093723A" w:rsidRDefault="005700D8" w:rsidP="007E41A1">
      <w:pPr>
        <w:jc w:val="both"/>
        <w:rPr>
          <w:rFonts w:ascii="Arial" w:hAnsi="Arial" w:cs="Arial"/>
          <w:szCs w:val="22"/>
        </w:rPr>
      </w:pPr>
    </w:p>
    <w:p w14:paraId="76ADC9E7" w14:textId="77777777" w:rsidR="003014F2" w:rsidRPr="0093723A" w:rsidRDefault="003014F2" w:rsidP="007E41A1">
      <w:pPr>
        <w:pStyle w:val="Heading2"/>
        <w:numPr>
          <w:ilvl w:val="0"/>
          <w:numId w:val="0"/>
        </w:numPr>
        <w:jc w:val="both"/>
      </w:pPr>
      <w:r w:rsidRPr="0093723A">
        <w:t xml:space="preserve">Section 1 </w:t>
      </w:r>
    </w:p>
    <w:p w14:paraId="042795A3" w14:textId="77777777" w:rsidR="003014F2" w:rsidRPr="000E2447" w:rsidRDefault="003014F2" w:rsidP="007E41A1">
      <w:pPr>
        <w:jc w:val="both"/>
        <w:rPr>
          <w:rFonts w:ascii="Arial" w:hAnsi="Arial" w:cs="Arial"/>
          <w:b/>
        </w:rPr>
      </w:pPr>
    </w:p>
    <w:p w14:paraId="7DA44549"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t xml:space="preserve">Who is the Environment Agency? </w:t>
      </w:r>
    </w:p>
    <w:p w14:paraId="2202EEC4" w14:textId="77777777" w:rsidR="00491B79" w:rsidRPr="0093723A" w:rsidRDefault="00491B79" w:rsidP="007E41A1">
      <w:pPr>
        <w:widowControl w:val="0"/>
        <w:jc w:val="both"/>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658EA8BF" w14:textId="77777777" w:rsidR="00491B79" w:rsidRPr="0093723A" w:rsidRDefault="00491B79" w:rsidP="007E41A1">
      <w:pPr>
        <w:widowControl w:val="0"/>
        <w:jc w:val="both"/>
        <w:rPr>
          <w:rFonts w:ascii="Arial" w:hAnsi="Arial" w:cs="Arial"/>
          <w:szCs w:val="22"/>
        </w:rPr>
      </w:pPr>
    </w:p>
    <w:p w14:paraId="2CEC9588" w14:textId="0ABA88C8" w:rsidR="00491B79" w:rsidRPr="0093723A" w:rsidRDefault="00491B79" w:rsidP="007E41A1">
      <w:pPr>
        <w:widowControl w:val="0"/>
        <w:jc w:val="both"/>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r w:rsidR="0001516B" w:rsidRPr="0093723A">
        <w:rPr>
          <w:rFonts w:ascii="Arial" w:hAnsi="Arial" w:cs="Arial"/>
          <w:szCs w:val="22"/>
        </w:rPr>
        <w:t>website</w:t>
      </w:r>
      <w:r w:rsidRPr="0093723A">
        <w:rPr>
          <w:rFonts w:ascii="Arial" w:hAnsi="Arial" w:cs="Arial"/>
          <w:szCs w:val="22"/>
        </w:rPr>
        <w:t xml:space="preserve">.  </w:t>
      </w:r>
    </w:p>
    <w:p w14:paraId="0B315CB3" w14:textId="77777777" w:rsidR="00491B79" w:rsidRPr="0093723A" w:rsidRDefault="00491B79" w:rsidP="007E41A1">
      <w:pPr>
        <w:widowControl w:val="0"/>
        <w:jc w:val="both"/>
        <w:rPr>
          <w:rFonts w:ascii="Arial" w:hAnsi="Arial" w:cs="Arial"/>
          <w:szCs w:val="22"/>
        </w:rPr>
      </w:pPr>
    </w:p>
    <w:p w14:paraId="7FBDEDC7" w14:textId="77777777" w:rsidR="00491B79" w:rsidRPr="0093723A" w:rsidRDefault="000951D7" w:rsidP="007E41A1">
      <w:pPr>
        <w:widowControl w:val="0"/>
        <w:jc w:val="both"/>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457F8AF" w14:textId="77777777" w:rsidR="00491B79" w:rsidRPr="000E2447" w:rsidRDefault="00491B79" w:rsidP="007E41A1">
      <w:pPr>
        <w:widowControl w:val="0"/>
        <w:jc w:val="both"/>
        <w:rPr>
          <w:rFonts w:ascii="Arial" w:hAnsi="Arial" w:cs="Arial"/>
          <w:b/>
        </w:rPr>
      </w:pPr>
    </w:p>
    <w:p w14:paraId="2DEC2220"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t>What do we spend our money on?</w:t>
      </w:r>
    </w:p>
    <w:p w14:paraId="56E5E337" w14:textId="77777777" w:rsidR="00491B79" w:rsidRPr="0093723A" w:rsidRDefault="00491B79" w:rsidP="007E41A1">
      <w:pPr>
        <w:widowControl w:val="0"/>
        <w:jc w:val="both"/>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4C4A9AA8" w14:textId="77777777" w:rsidR="00491B79" w:rsidRPr="0093723A" w:rsidRDefault="00491B79" w:rsidP="007E41A1">
      <w:pPr>
        <w:widowControl w:val="0"/>
        <w:jc w:val="both"/>
        <w:rPr>
          <w:rFonts w:ascii="Arial" w:hAnsi="Arial" w:cs="Arial"/>
          <w:szCs w:val="22"/>
        </w:rPr>
      </w:pPr>
    </w:p>
    <w:p w14:paraId="651C0B87" w14:textId="078D6824"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 xml:space="preserve">Flood and Coastal Risk Management (design, </w:t>
      </w:r>
      <w:r w:rsidR="0001516B" w:rsidRPr="0093723A">
        <w:rPr>
          <w:rFonts w:ascii="Arial" w:hAnsi="Arial" w:cs="Arial"/>
          <w:szCs w:val="22"/>
        </w:rPr>
        <w:t>construction,</w:t>
      </w:r>
      <w:r w:rsidRPr="0093723A">
        <w:rPr>
          <w:rFonts w:ascii="Arial" w:hAnsi="Arial" w:cs="Arial"/>
          <w:szCs w:val="22"/>
        </w:rPr>
        <w:t xml:space="preserve"> and maintenance)</w:t>
      </w:r>
    </w:p>
    <w:p w14:paraId="7FF3147A"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ICT and Telecommunications</w:t>
      </w:r>
    </w:p>
    <w:p w14:paraId="2B6595BE"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Vehicles and Plant</w:t>
      </w:r>
    </w:p>
    <w:p w14:paraId="732E5297"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Environmental Consultancy and Monitoring</w:t>
      </w:r>
    </w:p>
    <w:p w14:paraId="53237060"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Temporary Staff and Contractors</w:t>
      </w:r>
    </w:p>
    <w:p w14:paraId="119B0718"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Facilities Management, Energy and Utilities</w:t>
      </w:r>
    </w:p>
    <w:p w14:paraId="036BCCA2"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Flood Management and Water Related Services</w:t>
      </w:r>
    </w:p>
    <w:p w14:paraId="59961D12" w14:textId="77777777" w:rsidR="00491B79" w:rsidRPr="0093723A" w:rsidRDefault="00491B79" w:rsidP="007E41A1">
      <w:pPr>
        <w:widowControl w:val="0"/>
        <w:jc w:val="both"/>
        <w:rPr>
          <w:rFonts w:ascii="Arial" w:hAnsi="Arial" w:cs="Arial"/>
          <w:b/>
          <w:szCs w:val="22"/>
        </w:rPr>
      </w:pPr>
    </w:p>
    <w:p w14:paraId="6EE61A8C"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t>What do we need from our suppliers?</w:t>
      </w:r>
    </w:p>
    <w:p w14:paraId="0C9552FD" w14:textId="2A2649D8" w:rsidR="00491B79" w:rsidRPr="0093723A" w:rsidRDefault="00491B79" w:rsidP="007E41A1">
      <w:pPr>
        <w:widowControl w:val="0"/>
        <w:jc w:val="both"/>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r w:rsidR="0001516B" w:rsidRPr="0093723A">
        <w:rPr>
          <w:rFonts w:ascii="Arial" w:hAnsi="Arial" w:cs="Arial"/>
          <w:szCs w:val="22"/>
        </w:rPr>
        <w:t>considering</w:t>
      </w:r>
      <w:r w:rsidRPr="0093723A">
        <w:rPr>
          <w:rFonts w:ascii="Arial" w:hAnsi="Arial" w:cs="Arial"/>
          <w:szCs w:val="22"/>
        </w:rPr>
        <w:t xml:space="preserve"> the whole life cost of our procurement decisions.  We promote diversity and equality and treat </w:t>
      </w:r>
      <w:r w:rsidR="0001516B" w:rsidRPr="0093723A">
        <w:rPr>
          <w:rFonts w:ascii="Arial" w:hAnsi="Arial" w:cs="Arial"/>
          <w:szCs w:val="22"/>
        </w:rPr>
        <w:t>all</w:t>
      </w:r>
      <w:r w:rsidRPr="0093723A">
        <w:rPr>
          <w:rFonts w:ascii="Arial" w:hAnsi="Arial" w:cs="Arial"/>
          <w:szCs w:val="22"/>
        </w:rPr>
        <w:t xml:space="preserve"> our suppliers fairly.</w:t>
      </w:r>
    </w:p>
    <w:p w14:paraId="579D7D90" w14:textId="77777777" w:rsidR="00491B79" w:rsidRPr="0093723A" w:rsidRDefault="00491B79" w:rsidP="007E41A1">
      <w:pPr>
        <w:widowControl w:val="0"/>
        <w:jc w:val="both"/>
        <w:rPr>
          <w:rFonts w:ascii="Arial" w:hAnsi="Arial" w:cs="Arial"/>
          <w:szCs w:val="22"/>
        </w:rPr>
      </w:pPr>
    </w:p>
    <w:p w14:paraId="4FE6EC5B" w14:textId="77777777" w:rsidR="00AD6F35" w:rsidRDefault="00491B79" w:rsidP="007E41A1">
      <w:pPr>
        <w:widowControl w:val="0"/>
        <w:jc w:val="both"/>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6906403D" w14:textId="77777777" w:rsidR="00AD6F35" w:rsidRDefault="00AD6F35" w:rsidP="007E41A1">
      <w:pPr>
        <w:widowControl w:val="0"/>
        <w:jc w:val="both"/>
        <w:rPr>
          <w:rFonts w:ascii="Arial" w:hAnsi="Arial" w:cs="Arial"/>
          <w:szCs w:val="22"/>
        </w:rPr>
      </w:pPr>
    </w:p>
    <w:p w14:paraId="2FDB548E" w14:textId="77777777" w:rsidR="00491B79" w:rsidRPr="0093723A" w:rsidRDefault="000951D7" w:rsidP="007E41A1">
      <w:pPr>
        <w:widowControl w:val="0"/>
        <w:jc w:val="both"/>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C4790C0" w14:textId="77777777" w:rsidR="00A323E2" w:rsidRPr="0093723A" w:rsidRDefault="00A323E2" w:rsidP="007E41A1">
      <w:pPr>
        <w:widowControl w:val="0"/>
        <w:jc w:val="both"/>
        <w:rPr>
          <w:rFonts w:ascii="Arial" w:hAnsi="Arial" w:cs="Arial"/>
          <w:color w:val="8DB3E2"/>
          <w:szCs w:val="22"/>
        </w:rPr>
      </w:pPr>
    </w:p>
    <w:p w14:paraId="3088BBF7"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t>Government changes and collaboration</w:t>
      </w:r>
    </w:p>
    <w:p w14:paraId="089FBEA3" w14:textId="48780587" w:rsidR="00491B79" w:rsidRPr="0093723A" w:rsidRDefault="00491B79" w:rsidP="007E41A1">
      <w:pPr>
        <w:widowControl w:val="0"/>
        <w:jc w:val="both"/>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r w:rsidR="0001516B">
        <w:rPr>
          <w:rFonts w:ascii="Arial" w:hAnsi="Arial" w:cs="Arial"/>
          <w:szCs w:val="22"/>
        </w:rPr>
        <w:t xml:space="preserve"> </w:t>
      </w:r>
      <w:r w:rsidRPr="0093723A">
        <w:rPr>
          <w:rFonts w:ascii="Arial" w:hAnsi="Arial" w:cs="Arial"/>
          <w:szCs w:val="22"/>
        </w:rPr>
        <w:t>Further information can be found here:</w:t>
      </w:r>
    </w:p>
    <w:p w14:paraId="736126C3" w14:textId="77777777" w:rsidR="00491B79" w:rsidRPr="0093723A" w:rsidRDefault="00491B79" w:rsidP="007E41A1">
      <w:pPr>
        <w:widowControl w:val="0"/>
        <w:jc w:val="both"/>
        <w:rPr>
          <w:rFonts w:ascii="Arial" w:hAnsi="Arial" w:cs="Arial"/>
          <w:szCs w:val="22"/>
        </w:rPr>
      </w:pPr>
    </w:p>
    <w:p w14:paraId="711905D7" w14:textId="77777777" w:rsidR="00491B79" w:rsidRPr="0093723A" w:rsidRDefault="000951D7" w:rsidP="007E41A1">
      <w:pPr>
        <w:widowControl w:val="0"/>
        <w:jc w:val="both"/>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80204CF" w14:textId="77777777" w:rsidR="00491B79" w:rsidRPr="0093723A" w:rsidRDefault="00491B79" w:rsidP="007E41A1">
      <w:pPr>
        <w:widowControl w:val="0"/>
        <w:jc w:val="both"/>
        <w:rPr>
          <w:rFonts w:ascii="Arial" w:hAnsi="Arial" w:cs="Arial"/>
          <w:szCs w:val="22"/>
        </w:rPr>
      </w:pPr>
    </w:p>
    <w:p w14:paraId="307F7535" w14:textId="77777777" w:rsidR="00491B79" w:rsidRPr="0093723A" w:rsidRDefault="00491B79" w:rsidP="007E41A1">
      <w:pPr>
        <w:shd w:val="clear" w:color="auto" w:fill="FFFFFF"/>
        <w:jc w:val="both"/>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4C03D56" w14:textId="77777777" w:rsidR="00491B79" w:rsidRPr="0093723A" w:rsidRDefault="00491B79" w:rsidP="007E41A1">
      <w:pPr>
        <w:shd w:val="clear" w:color="auto" w:fill="FFFFFF"/>
        <w:jc w:val="both"/>
        <w:rPr>
          <w:rFonts w:ascii="Arial" w:hAnsi="Arial" w:cs="Arial"/>
          <w:szCs w:val="22"/>
        </w:rPr>
      </w:pPr>
    </w:p>
    <w:p w14:paraId="7DFDBFDD"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lastRenderedPageBreak/>
        <w:t>Further information</w:t>
      </w:r>
    </w:p>
    <w:p w14:paraId="0AB68743" w14:textId="77777777" w:rsidR="00491B79" w:rsidRPr="0093723A" w:rsidRDefault="00491B79" w:rsidP="007E41A1">
      <w:pPr>
        <w:shd w:val="clear" w:color="auto" w:fill="FFFFFF"/>
        <w:jc w:val="both"/>
        <w:rPr>
          <w:rFonts w:ascii="Arial" w:hAnsi="Arial" w:cs="Arial"/>
          <w:szCs w:val="22"/>
        </w:rPr>
      </w:pPr>
      <w:r w:rsidRPr="0093723A">
        <w:rPr>
          <w:rFonts w:ascii="Arial" w:hAnsi="Arial" w:cs="Arial"/>
          <w:szCs w:val="22"/>
        </w:rPr>
        <w:t>For further information and to see our commitments to Diversity and Equality, please visit our website.</w:t>
      </w:r>
    </w:p>
    <w:p w14:paraId="176FC020" w14:textId="77777777" w:rsidR="00491B79" w:rsidRPr="0093723A" w:rsidRDefault="00491B79" w:rsidP="007E41A1">
      <w:pPr>
        <w:shd w:val="clear" w:color="auto" w:fill="FFFFFF"/>
        <w:jc w:val="both"/>
        <w:rPr>
          <w:rFonts w:ascii="Arial" w:hAnsi="Arial" w:cs="Arial"/>
          <w:szCs w:val="22"/>
        </w:rPr>
      </w:pPr>
    </w:p>
    <w:p w14:paraId="352A5A9A" w14:textId="77777777" w:rsidR="00491B79" w:rsidRPr="0093723A" w:rsidRDefault="000951D7" w:rsidP="007E41A1">
      <w:pPr>
        <w:shd w:val="clear" w:color="auto" w:fill="FFFFFF"/>
        <w:jc w:val="both"/>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4E28AA8" w14:textId="77777777" w:rsidR="00491B79" w:rsidRPr="0093723A" w:rsidRDefault="00491B79" w:rsidP="007E41A1">
      <w:pPr>
        <w:shd w:val="clear" w:color="auto" w:fill="FFFFFF"/>
        <w:jc w:val="both"/>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1EE1829" w14:textId="77777777" w:rsidR="00491B79" w:rsidRPr="0093723A" w:rsidRDefault="00491B79" w:rsidP="007E41A1">
      <w:pPr>
        <w:jc w:val="both"/>
        <w:rPr>
          <w:rFonts w:ascii="Arial" w:hAnsi="Arial" w:cs="Arial"/>
          <w:szCs w:val="22"/>
        </w:rPr>
      </w:pPr>
    </w:p>
    <w:p w14:paraId="5621C186" w14:textId="77777777" w:rsidR="00491B79" w:rsidRPr="0093723A" w:rsidRDefault="00491B79" w:rsidP="007E41A1">
      <w:pPr>
        <w:jc w:val="both"/>
        <w:rPr>
          <w:rFonts w:ascii="Arial" w:hAnsi="Arial" w:cs="Arial"/>
          <w:szCs w:val="22"/>
        </w:rPr>
      </w:pPr>
      <w:r w:rsidRPr="0093723A">
        <w:rPr>
          <w:rFonts w:ascii="Arial" w:hAnsi="Arial" w:cs="Arial"/>
          <w:szCs w:val="22"/>
        </w:rPr>
        <w:t>Also, are you up to date on environmental legislation? See links below for further information.</w:t>
      </w:r>
    </w:p>
    <w:p w14:paraId="680A096B" w14:textId="77777777" w:rsidR="00491B79" w:rsidRPr="0093723A" w:rsidRDefault="00491B79" w:rsidP="007E41A1">
      <w:pPr>
        <w:jc w:val="both"/>
        <w:rPr>
          <w:rFonts w:ascii="Arial" w:hAnsi="Arial" w:cs="Arial"/>
          <w:szCs w:val="22"/>
        </w:rPr>
      </w:pPr>
    </w:p>
    <w:p w14:paraId="6418429C" w14:textId="77777777" w:rsidR="00491B79" w:rsidRPr="0093723A" w:rsidRDefault="00491B79" w:rsidP="007E41A1">
      <w:pPr>
        <w:jc w:val="both"/>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11C0345D" w14:textId="77777777" w:rsidR="00491B79" w:rsidRPr="0093723A" w:rsidRDefault="00491B79" w:rsidP="007E41A1">
      <w:pPr>
        <w:jc w:val="both"/>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15A59786" w14:textId="77777777" w:rsidR="00EA6FE1" w:rsidRPr="0093723A" w:rsidRDefault="00EA6FE1" w:rsidP="007E41A1">
      <w:pPr>
        <w:jc w:val="both"/>
        <w:rPr>
          <w:rFonts w:ascii="Arial" w:hAnsi="Arial" w:cs="Arial"/>
          <w:b/>
          <w:szCs w:val="22"/>
          <w:u w:val="single"/>
        </w:rPr>
      </w:pPr>
    </w:p>
    <w:p w14:paraId="0CB2AAF4" w14:textId="77777777" w:rsidR="00D92EC1" w:rsidRPr="0093723A" w:rsidRDefault="00D92EC1" w:rsidP="007E41A1">
      <w:pPr>
        <w:pStyle w:val="Heading2"/>
        <w:numPr>
          <w:ilvl w:val="0"/>
          <w:numId w:val="0"/>
        </w:numPr>
        <w:jc w:val="both"/>
      </w:pPr>
      <w:r w:rsidRPr="0093723A">
        <w:t>Section 2</w:t>
      </w:r>
    </w:p>
    <w:p w14:paraId="3D54F9C1" w14:textId="77777777" w:rsidR="000E2447" w:rsidRDefault="000E2447" w:rsidP="007E41A1">
      <w:pPr>
        <w:jc w:val="both"/>
      </w:pPr>
    </w:p>
    <w:p w14:paraId="7FFE33E8" w14:textId="77777777" w:rsidR="00AA18E7" w:rsidRPr="000E2447" w:rsidRDefault="00766C82" w:rsidP="007E41A1">
      <w:pPr>
        <w:pStyle w:val="Heading3"/>
        <w:numPr>
          <w:ilvl w:val="0"/>
          <w:numId w:val="0"/>
        </w:numPr>
        <w:jc w:val="both"/>
        <w:rPr>
          <w:rFonts w:ascii="Arial" w:hAnsi="Arial" w:cs="Arial"/>
          <w:sz w:val="20"/>
        </w:rPr>
      </w:pPr>
      <w:r w:rsidRPr="000E2447">
        <w:rPr>
          <w:rFonts w:ascii="Arial" w:hAnsi="Arial" w:cs="Arial"/>
          <w:sz w:val="20"/>
        </w:rPr>
        <w:t>The Customer</w:t>
      </w:r>
    </w:p>
    <w:p w14:paraId="561A4078" w14:textId="77777777" w:rsidR="00C24614" w:rsidRPr="000E2447" w:rsidRDefault="00C24614" w:rsidP="007E41A1">
      <w:pPr>
        <w:jc w:val="both"/>
        <w:rPr>
          <w:rFonts w:ascii="Arial" w:hAnsi="Arial" w:cs="Arial"/>
          <w:b/>
          <w:u w:val="single"/>
        </w:rPr>
      </w:pPr>
    </w:p>
    <w:p w14:paraId="482818BB" w14:textId="77777777" w:rsidR="00C24614" w:rsidRPr="000E2447" w:rsidRDefault="00C24614" w:rsidP="007E41A1">
      <w:pPr>
        <w:pStyle w:val="Heading3"/>
        <w:numPr>
          <w:ilvl w:val="0"/>
          <w:numId w:val="0"/>
        </w:numPr>
        <w:jc w:val="both"/>
        <w:rPr>
          <w:rFonts w:ascii="Arial" w:hAnsi="Arial" w:cs="Arial"/>
          <w:sz w:val="20"/>
        </w:rPr>
      </w:pPr>
      <w:r w:rsidRPr="000E2447">
        <w:rPr>
          <w:rFonts w:ascii="Arial" w:hAnsi="Arial" w:cs="Arial"/>
          <w:sz w:val="20"/>
        </w:rPr>
        <w:t>Summary</w:t>
      </w:r>
    </w:p>
    <w:p w14:paraId="45498F4E" w14:textId="77777777" w:rsidR="003C74EF" w:rsidRDefault="003C74EF" w:rsidP="007E41A1">
      <w:pPr>
        <w:jc w:val="both"/>
        <w:rPr>
          <w:rFonts w:ascii="Arial" w:hAnsi="Arial" w:cs="Arial"/>
          <w:b/>
          <w:szCs w:val="22"/>
          <w:u w:val="single"/>
        </w:rPr>
      </w:pPr>
    </w:p>
    <w:p w14:paraId="320B8737" w14:textId="77777777" w:rsidR="00DD5399" w:rsidRDefault="00DD5399" w:rsidP="007E41A1">
      <w:pPr>
        <w:jc w:val="both"/>
        <w:rPr>
          <w:rFonts w:ascii="Arial" w:hAnsi="Arial" w:cs="Arial"/>
          <w:szCs w:val="22"/>
        </w:rPr>
      </w:pPr>
      <w:r>
        <w:rPr>
          <w:rFonts w:ascii="Arial" w:hAnsi="Arial" w:cs="Arial"/>
          <w:szCs w:val="22"/>
        </w:rPr>
        <w:t>The C</w:t>
      </w:r>
      <w:r w:rsidRPr="00DD5399">
        <w:rPr>
          <w:rFonts w:ascii="Arial" w:hAnsi="Arial" w:cs="Arial"/>
          <w:szCs w:val="22"/>
        </w:rPr>
        <w:t>ontract</w:t>
      </w:r>
      <w:r>
        <w:rPr>
          <w:rFonts w:ascii="Arial" w:hAnsi="Arial" w:cs="Arial"/>
          <w:szCs w:val="22"/>
        </w:rPr>
        <w:t xml:space="preserve"> will be managed as</w:t>
      </w:r>
      <w:r w:rsidR="00631301">
        <w:rPr>
          <w:rFonts w:ascii="Arial" w:hAnsi="Arial" w:cs="Arial"/>
          <w:szCs w:val="22"/>
        </w:rPr>
        <w:t xml:space="preserve"> follows:</w:t>
      </w:r>
    </w:p>
    <w:p w14:paraId="7F4F27B0" w14:textId="77777777" w:rsidR="00631301" w:rsidRDefault="00631301" w:rsidP="007E41A1">
      <w:pPr>
        <w:jc w:val="both"/>
        <w:rPr>
          <w:rFonts w:ascii="Arial" w:hAnsi="Arial" w:cs="Arial"/>
          <w:szCs w:val="22"/>
        </w:rPr>
      </w:pPr>
    </w:p>
    <w:p w14:paraId="1AB27B8F" w14:textId="77777777" w:rsidR="00631301" w:rsidRDefault="00631301" w:rsidP="007E41A1">
      <w:pPr>
        <w:tabs>
          <w:tab w:val="left" w:pos="1701"/>
        </w:tabs>
        <w:ind w:left="1701" w:hanging="1701"/>
        <w:jc w:val="both"/>
        <w:rPr>
          <w:rFonts w:ascii="Arial" w:hAnsi="Arial" w:cs="Arial"/>
          <w:szCs w:val="22"/>
        </w:rPr>
      </w:pPr>
      <w:r>
        <w:rPr>
          <w:rFonts w:ascii="Arial" w:hAnsi="Arial" w:cs="Arial"/>
          <w:szCs w:val="22"/>
        </w:rPr>
        <w:t>Project Sponsor</w:t>
      </w:r>
      <w:r>
        <w:rPr>
          <w:rFonts w:ascii="Arial" w:hAnsi="Arial" w:cs="Arial"/>
          <w:szCs w:val="22"/>
        </w:rPr>
        <w:tab/>
      </w:r>
      <w:r w:rsidRPr="00381008">
        <w:rPr>
          <w:rFonts w:ascii="Arial" w:hAnsi="Arial" w:cs="Arial"/>
          <w:szCs w:val="22"/>
        </w:rPr>
        <w:t>Helen Wakeham</w:t>
      </w:r>
      <w:r w:rsidR="00D319C8" w:rsidRPr="00381008">
        <w:rPr>
          <w:rFonts w:ascii="Arial" w:hAnsi="Arial" w:cs="Arial"/>
          <w:szCs w:val="22"/>
        </w:rPr>
        <w:t>, Deputy Director, Water Quality, Groundwater and Land Contamination</w:t>
      </w:r>
    </w:p>
    <w:p w14:paraId="4C3AD0B9" w14:textId="1E67B2E3" w:rsidR="00631301" w:rsidRDefault="00631301" w:rsidP="007E41A1">
      <w:pPr>
        <w:tabs>
          <w:tab w:val="left" w:pos="1701"/>
        </w:tabs>
        <w:ind w:left="1700" w:hanging="1700"/>
        <w:jc w:val="both"/>
        <w:rPr>
          <w:rFonts w:ascii="Arial" w:hAnsi="Arial" w:cs="Arial"/>
          <w:szCs w:val="22"/>
        </w:rPr>
      </w:pPr>
      <w:r>
        <w:rPr>
          <w:rFonts w:ascii="Arial" w:hAnsi="Arial" w:cs="Arial"/>
          <w:szCs w:val="22"/>
        </w:rPr>
        <w:t>Project Executive</w:t>
      </w:r>
      <w:r>
        <w:rPr>
          <w:rFonts w:ascii="Arial" w:hAnsi="Arial" w:cs="Arial"/>
          <w:szCs w:val="22"/>
        </w:rPr>
        <w:tab/>
      </w:r>
      <w:r w:rsidR="00D161B0">
        <w:rPr>
          <w:rFonts w:ascii="Arial" w:hAnsi="Arial" w:cs="Arial"/>
          <w:szCs w:val="22"/>
        </w:rPr>
        <w:t>Kirsten Johnstone</w:t>
      </w:r>
      <w:r w:rsidR="00D319C8">
        <w:rPr>
          <w:rFonts w:ascii="Arial" w:hAnsi="Arial" w:cs="Arial"/>
          <w:szCs w:val="22"/>
        </w:rPr>
        <w:t>, E</w:t>
      </w:r>
      <w:r w:rsidR="009A43EC">
        <w:rPr>
          <w:rFonts w:ascii="Arial" w:hAnsi="Arial" w:cs="Arial"/>
          <w:szCs w:val="22"/>
        </w:rPr>
        <w:t xml:space="preserve">nvironment and </w:t>
      </w:r>
      <w:r w:rsidR="00D319C8">
        <w:rPr>
          <w:rFonts w:ascii="Arial" w:hAnsi="Arial" w:cs="Arial"/>
          <w:szCs w:val="22"/>
        </w:rPr>
        <w:t>B</w:t>
      </w:r>
      <w:r w:rsidR="009A43EC">
        <w:rPr>
          <w:rFonts w:ascii="Arial" w:hAnsi="Arial" w:cs="Arial"/>
          <w:szCs w:val="22"/>
        </w:rPr>
        <w:t>usiness Directorate,</w:t>
      </w:r>
      <w:r w:rsidR="00D319C8">
        <w:rPr>
          <w:rFonts w:ascii="Arial" w:hAnsi="Arial" w:cs="Arial"/>
          <w:szCs w:val="22"/>
        </w:rPr>
        <w:t xml:space="preserve"> </w:t>
      </w:r>
      <w:r w:rsidR="006156FB">
        <w:rPr>
          <w:rFonts w:ascii="Arial" w:hAnsi="Arial" w:cs="Arial"/>
          <w:szCs w:val="22"/>
        </w:rPr>
        <w:t>Senior Technical Advisor – Groundwater Quality</w:t>
      </w:r>
    </w:p>
    <w:p w14:paraId="076636C2" w14:textId="17AC68B6" w:rsidR="00631301" w:rsidRDefault="00631301" w:rsidP="007E41A1">
      <w:pPr>
        <w:tabs>
          <w:tab w:val="left" w:pos="1701"/>
        </w:tabs>
        <w:ind w:left="1701" w:hanging="1701"/>
        <w:jc w:val="both"/>
        <w:rPr>
          <w:rFonts w:ascii="Arial" w:hAnsi="Arial" w:cs="Arial"/>
          <w:szCs w:val="22"/>
        </w:rPr>
      </w:pPr>
      <w:r>
        <w:rPr>
          <w:rFonts w:ascii="Arial" w:hAnsi="Arial" w:cs="Arial"/>
          <w:szCs w:val="22"/>
        </w:rPr>
        <w:t>Project Manager</w:t>
      </w:r>
      <w:r>
        <w:rPr>
          <w:rFonts w:ascii="Arial" w:hAnsi="Arial" w:cs="Arial"/>
          <w:szCs w:val="22"/>
        </w:rPr>
        <w:tab/>
      </w:r>
      <w:r w:rsidR="006156FB">
        <w:rPr>
          <w:rFonts w:ascii="Arial" w:hAnsi="Arial" w:cs="Arial"/>
          <w:szCs w:val="22"/>
        </w:rPr>
        <w:t>Petroula Mantzou</w:t>
      </w:r>
      <w:r w:rsidR="00D319C8">
        <w:rPr>
          <w:rFonts w:ascii="Arial" w:hAnsi="Arial" w:cs="Arial"/>
          <w:szCs w:val="22"/>
        </w:rPr>
        <w:t xml:space="preserve">, </w:t>
      </w:r>
      <w:r w:rsidR="009A43EC" w:rsidRPr="009A43EC">
        <w:rPr>
          <w:rFonts w:ascii="Arial" w:hAnsi="Arial" w:cs="Arial"/>
          <w:szCs w:val="22"/>
        </w:rPr>
        <w:t>Environment and Business Directorate</w:t>
      </w:r>
      <w:r w:rsidR="009A43EC">
        <w:rPr>
          <w:rFonts w:ascii="Arial" w:hAnsi="Arial" w:cs="Arial"/>
          <w:szCs w:val="22"/>
        </w:rPr>
        <w:t>,</w:t>
      </w:r>
      <w:r w:rsidR="009A43EC" w:rsidRPr="009A43EC">
        <w:rPr>
          <w:rFonts w:ascii="Arial" w:hAnsi="Arial" w:cs="Arial"/>
          <w:szCs w:val="22"/>
        </w:rPr>
        <w:t xml:space="preserve"> </w:t>
      </w:r>
      <w:r w:rsidR="006156FB">
        <w:rPr>
          <w:rFonts w:ascii="Arial" w:hAnsi="Arial" w:cs="Arial"/>
          <w:szCs w:val="22"/>
        </w:rPr>
        <w:t>Senior Technical Advisor – Groundwater (Emerging Chemicals &amp; PFAS)</w:t>
      </w:r>
    </w:p>
    <w:p w14:paraId="774F5304" w14:textId="77777777" w:rsidR="00D319C8" w:rsidRDefault="00D319C8" w:rsidP="007E41A1">
      <w:pPr>
        <w:tabs>
          <w:tab w:val="left" w:pos="1701"/>
        </w:tabs>
        <w:jc w:val="both"/>
        <w:rPr>
          <w:rFonts w:ascii="Arial" w:hAnsi="Arial" w:cs="Arial"/>
          <w:szCs w:val="22"/>
        </w:rPr>
      </w:pPr>
    </w:p>
    <w:p w14:paraId="3930B68A" w14:textId="19D4FE1C" w:rsidR="00631301" w:rsidRDefault="00631301" w:rsidP="007E41A1">
      <w:pPr>
        <w:tabs>
          <w:tab w:val="left" w:pos="1701"/>
        </w:tabs>
        <w:ind w:left="1701" w:hanging="1701"/>
        <w:jc w:val="both"/>
        <w:rPr>
          <w:rFonts w:ascii="Arial" w:hAnsi="Arial" w:cs="Arial"/>
          <w:szCs w:val="22"/>
        </w:rPr>
      </w:pPr>
      <w:r>
        <w:rPr>
          <w:rFonts w:ascii="Arial" w:hAnsi="Arial" w:cs="Arial"/>
          <w:szCs w:val="22"/>
        </w:rPr>
        <w:t>Contract Manager</w:t>
      </w:r>
      <w:r>
        <w:rPr>
          <w:rFonts w:ascii="Arial" w:hAnsi="Arial" w:cs="Arial"/>
          <w:szCs w:val="22"/>
        </w:rPr>
        <w:tab/>
      </w:r>
      <w:r w:rsidR="00B83B6D">
        <w:rPr>
          <w:rFonts w:ascii="Arial" w:hAnsi="Arial" w:cs="Arial"/>
          <w:szCs w:val="22"/>
        </w:rPr>
        <w:t xml:space="preserve">Petroula Mantzou, </w:t>
      </w:r>
      <w:r w:rsidR="00B83B6D" w:rsidRPr="009A43EC">
        <w:rPr>
          <w:rFonts w:ascii="Arial" w:hAnsi="Arial" w:cs="Arial"/>
          <w:szCs w:val="22"/>
        </w:rPr>
        <w:t>Environment and Business Directorate</w:t>
      </w:r>
      <w:r w:rsidR="00B83B6D">
        <w:rPr>
          <w:rFonts w:ascii="Arial" w:hAnsi="Arial" w:cs="Arial"/>
          <w:szCs w:val="22"/>
        </w:rPr>
        <w:t>,</w:t>
      </w:r>
      <w:r w:rsidR="00B83B6D" w:rsidRPr="009A43EC">
        <w:rPr>
          <w:rFonts w:ascii="Arial" w:hAnsi="Arial" w:cs="Arial"/>
          <w:szCs w:val="22"/>
        </w:rPr>
        <w:t xml:space="preserve"> </w:t>
      </w:r>
      <w:r w:rsidR="00B83B6D">
        <w:rPr>
          <w:rFonts w:ascii="Arial" w:hAnsi="Arial" w:cs="Arial"/>
          <w:szCs w:val="22"/>
        </w:rPr>
        <w:t>Senior Technical Advisor – Groundwater (Emerging Chemicals &amp; PFAS)</w:t>
      </w:r>
    </w:p>
    <w:p w14:paraId="1CD7B02A" w14:textId="77777777" w:rsidR="00631301" w:rsidRPr="00DD5399" w:rsidRDefault="00631301" w:rsidP="007E41A1">
      <w:pPr>
        <w:tabs>
          <w:tab w:val="left" w:pos="1701"/>
        </w:tabs>
        <w:jc w:val="both"/>
        <w:rPr>
          <w:rFonts w:ascii="Arial" w:hAnsi="Arial" w:cs="Arial"/>
          <w:szCs w:val="22"/>
        </w:rPr>
      </w:pPr>
    </w:p>
    <w:p w14:paraId="198E018B" w14:textId="77777777" w:rsidR="00D319C8" w:rsidRPr="00D319C8" w:rsidRDefault="00D319C8" w:rsidP="007E41A1">
      <w:pPr>
        <w:spacing w:after="160" w:line="259" w:lineRule="auto"/>
        <w:contextualSpacing/>
        <w:jc w:val="both"/>
        <w:rPr>
          <w:rFonts w:ascii="Arial" w:hAnsi="Arial" w:cs="Arial"/>
        </w:rPr>
      </w:pPr>
      <w:r w:rsidRPr="00D319C8">
        <w:rPr>
          <w:rFonts w:ascii="Arial" w:hAnsi="Arial" w:cs="Arial"/>
        </w:rPr>
        <w:t xml:space="preserve">The E&amp;B Groundwater Team is responsible for delivering </w:t>
      </w:r>
      <w:r w:rsidRPr="00D319C8">
        <w:rPr>
          <w:rFonts w:ascii="Arial" w:hAnsi="Arial" w:cs="Arial"/>
          <w:lang w:val="en-US"/>
        </w:rPr>
        <w:t>clean and sustainable groundwater as part of a healthy, rich and diverse environment for present and future generations.</w:t>
      </w:r>
      <w:r w:rsidR="000E2447">
        <w:rPr>
          <w:rFonts w:ascii="Arial" w:hAnsi="Arial" w:cs="Arial"/>
          <w:lang w:val="en-US"/>
        </w:rPr>
        <w:t xml:space="preserve">  The Groundwater Team lead</w:t>
      </w:r>
      <w:r w:rsidR="00BB44AA">
        <w:rPr>
          <w:rFonts w:ascii="Arial" w:hAnsi="Arial" w:cs="Arial"/>
          <w:lang w:val="en-US"/>
        </w:rPr>
        <w:t>s</w:t>
      </w:r>
      <w:r w:rsidR="000E2447">
        <w:rPr>
          <w:rFonts w:ascii="Arial" w:hAnsi="Arial" w:cs="Arial"/>
          <w:lang w:val="en-US"/>
        </w:rPr>
        <w:t xml:space="preserve"> on groundwater quality and groundwater resources across England.</w:t>
      </w:r>
    </w:p>
    <w:p w14:paraId="77DDF381" w14:textId="77777777" w:rsidR="00D319C8" w:rsidRPr="000E2447" w:rsidRDefault="00D319C8" w:rsidP="007E41A1">
      <w:pPr>
        <w:jc w:val="both"/>
        <w:rPr>
          <w:rFonts w:ascii="Arial" w:hAnsi="Arial" w:cs="Arial"/>
        </w:rPr>
      </w:pPr>
    </w:p>
    <w:p w14:paraId="18D39D0B" w14:textId="77777777" w:rsidR="005700D8" w:rsidRPr="000E2447" w:rsidRDefault="0061427E" w:rsidP="007E41A1">
      <w:pPr>
        <w:pStyle w:val="Heading3"/>
        <w:numPr>
          <w:ilvl w:val="0"/>
          <w:numId w:val="0"/>
        </w:numPr>
        <w:jc w:val="both"/>
        <w:rPr>
          <w:rFonts w:ascii="Arial" w:hAnsi="Arial" w:cs="Arial"/>
          <w:sz w:val="20"/>
        </w:rPr>
      </w:pPr>
      <w:r w:rsidRPr="000E2447">
        <w:rPr>
          <w:rFonts w:ascii="Arial" w:hAnsi="Arial" w:cs="Arial"/>
          <w:sz w:val="20"/>
        </w:rPr>
        <w:t>Contract Length</w:t>
      </w:r>
    </w:p>
    <w:p w14:paraId="093C682C" w14:textId="77777777" w:rsidR="005700D8" w:rsidRPr="0093723A" w:rsidRDefault="005700D8" w:rsidP="007E41A1">
      <w:pPr>
        <w:jc w:val="both"/>
        <w:rPr>
          <w:rFonts w:ascii="Arial" w:hAnsi="Arial" w:cs="Arial"/>
          <w:szCs w:val="22"/>
        </w:rPr>
      </w:pPr>
    </w:p>
    <w:p w14:paraId="6D7503CC" w14:textId="4687D425" w:rsidR="00AB6556" w:rsidRPr="0093723A" w:rsidRDefault="00AB6556" w:rsidP="007E41A1">
      <w:pPr>
        <w:jc w:val="both"/>
        <w:rPr>
          <w:rFonts w:ascii="Arial" w:hAnsi="Arial" w:cs="Arial"/>
          <w:szCs w:val="22"/>
        </w:rPr>
      </w:pPr>
      <w:r w:rsidRPr="0093723A">
        <w:rPr>
          <w:rFonts w:ascii="Arial" w:hAnsi="Arial" w:cs="Arial"/>
          <w:szCs w:val="22"/>
        </w:rPr>
        <w:t xml:space="preserve">It is anticipated that this contract will be awarded to one supplier for a period of </w:t>
      </w:r>
      <w:r w:rsidR="008C7F6A">
        <w:rPr>
          <w:rFonts w:ascii="Arial" w:hAnsi="Arial" w:cs="Arial"/>
          <w:szCs w:val="22"/>
        </w:rPr>
        <w:t>three</w:t>
      </w:r>
      <w:r w:rsidRPr="0093723A">
        <w:rPr>
          <w:rFonts w:ascii="Arial" w:hAnsi="Arial" w:cs="Arial"/>
          <w:szCs w:val="22"/>
        </w:rPr>
        <w:t xml:space="preserve"> months to end no later than </w:t>
      </w:r>
      <w:r w:rsidR="00BB44AA">
        <w:rPr>
          <w:rFonts w:ascii="Arial" w:hAnsi="Arial" w:cs="Arial"/>
          <w:szCs w:val="22"/>
        </w:rPr>
        <w:t>31</w:t>
      </w:r>
      <w:r w:rsidR="00D319C8" w:rsidRPr="00D319C8">
        <w:rPr>
          <w:rFonts w:ascii="Arial" w:hAnsi="Arial" w:cs="Arial"/>
          <w:szCs w:val="22"/>
        </w:rPr>
        <w:t xml:space="preserve"> </w:t>
      </w:r>
      <w:r w:rsidR="00BB44AA">
        <w:rPr>
          <w:rFonts w:ascii="Arial" w:hAnsi="Arial" w:cs="Arial"/>
          <w:szCs w:val="22"/>
        </w:rPr>
        <w:t>March</w:t>
      </w:r>
      <w:r w:rsidR="00D319C8" w:rsidRPr="00D319C8">
        <w:rPr>
          <w:rFonts w:ascii="Arial" w:hAnsi="Arial" w:cs="Arial"/>
          <w:szCs w:val="22"/>
        </w:rPr>
        <w:t xml:space="preserve"> 20</w:t>
      </w:r>
      <w:r w:rsidR="00E82F41">
        <w:rPr>
          <w:rFonts w:ascii="Arial" w:hAnsi="Arial" w:cs="Arial"/>
          <w:szCs w:val="22"/>
        </w:rPr>
        <w:t>2</w:t>
      </w:r>
      <w:r w:rsidR="00A87948">
        <w:rPr>
          <w:rFonts w:ascii="Arial" w:hAnsi="Arial" w:cs="Arial"/>
          <w:szCs w:val="22"/>
        </w:rPr>
        <w:t>3</w:t>
      </w:r>
      <w:r w:rsidR="00D319C8" w:rsidRPr="00D319C8">
        <w:rPr>
          <w:rFonts w:ascii="Arial" w:hAnsi="Arial" w:cs="Arial"/>
          <w:szCs w:val="22"/>
        </w:rPr>
        <w:t>.</w:t>
      </w:r>
      <w:r w:rsidRPr="00D319C8">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D1FA292" w14:textId="77777777" w:rsidR="00AB6556" w:rsidRPr="0093723A" w:rsidRDefault="00AB6556" w:rsidP="007E41A1">
      <w:pPr>
        <w:jc w:val="both"/>
        <w:rPr>
          <w:rFonts w:ascii="Arial" w:hAnsi="Arial" w:cs="Arial"/>
          <w:szCs w:val="22"/>
        </w:rPr>
      </w:pPr>
    </w:p>
    <w:p w14:paraId="01AC7F74" w14:textId="77777777" w:rsidR="00AB6556" w:rsidRDefault="00AB6556" w:rsidP="007E41A1">
      <w:pPr>
        <w:jc w:val="both"/>
        <w:rPr>
          <w:rFonts w:ascii="Arial" w:hAnsi="Arial" w:cs="Arial"/>
          <w:szCs w:val="22"/>
        </w:rPr>
      </w:pPr>
      <w:r w:rsidRPr="0093723A">
        <w:rPr>
          <w:rFonts w:ascii="Arial" w:hAnsi="Arial" w:cs="Arial"/>
          <w:szCs w:val="22"/>
        </w:rPr>
        <w:t xml:space="preserve">The Environment Agency Conditions of Contract for </w:t>
      </w:r>
      <w:r w:rsidR="00BB44AA">
        <w:rPr>
          <w:rFonts w:ascii="Arial" w:hAnsi="Arial" w:cs="Arial"/>
          <w:szCs w:val="22"/>
        </w:rPr>
        <w:t>Services</w:t>
      </w:r>
      <w:r w:rsidR="002F4C87" w:rsidRPr="00D319C8">
        <w:rPr>
          <w:rFonts w:ascii="Arial" w:hAnsi="Arial" w:cs="Arial"/>
          <w:szCs w:val="22"/>
        </w:rPr>
        <w:t xml:space="preserve"> (Appendix C</w:t>
      </w:r>
      <w:r w:rsidR="00296D92" w:rsidRPr="00D319C8">
        <w:rPr>
          <w:rFonts w:ascii="Arial" w:hAnsi="Arial" w:cs="Arial"/>
          <w:szCs w:val="22"/>
        </w:rPr>
        <w:t>)</w:t>
      </w:r>
      <w:r w:rsidRPr="00D319C8">
        <w:rPr>
          <w:rFonts w:ascii="Arial" w:hAnsi="Arial" w:cs="Arial"/>
          <w:szCs w:val="22"/>
        </w:rPr>
        <w:t xml:space="preserve"> </w:t>
      </w:r>
      <w:r w:rsidRPr="0093723A">
        <w:rPr>
          <w:rFonts w:ascii="Arial" w:hAnsi="Arial" w:cs="Arial"/>
          <w:szCs w:val="22"/>
        </w:rPr>
        <w:t xml:space="preserve">shall apply to this contract. </w:t>
      </w:r>
    </w:p>
    <w:p w14:paraId="51A23266" w14:textId="77777777" w:rsidR="00FA1F8B" w:rsidRPr="0093723A" w:rsidRDefault="00FA1F8B" w:rsidP="007E41A1">
      <w:pPr>
        <w:jc w:val="both"/>
        <w:rPr>
          <w:rFonts w:ascii="Arial" w:hAnsi="Arial" w:cs="Arial"/>
          <w:szCs w:val="22"/>
        </w:rPr>
      </w:pPr>
    </w:p>
    <w:p w14:paraId="567441CE" w14:textId="58298AE6" w:rsidR="00D319C8" w:rsidRPr="0093723A" w:rsidRDefault="00F7147C" w:rsidP="007E41A1">
      <w:pPr>
        <w:pStyle w:val="CcList"/>
        <w:jc w:val="both"/>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8C7F6A">
        <w:rPr>
          <w:rFonts w:cs="Arial"/>
          <w:sz w:val="20"/>
          <w:szCs w:val="22"/>
        </w:rPr>
        <w:t>Petroula Mantzou</w:t>
      </w:r>
      <w:r w:rsidR="00D319C8">
        <w:rPr>
          <w:rFonts w:cs="Arial"/>
          <w:sz w:val="20"/>
          <w:szCs w:val="22"/>
        </w:rPr>
        <w:t xml:space="preserve">.  </w:t>
      </w:r>
    </w:p>
    <w:p w14:paraId="450D6902" w14:textId="77777777" w:rsidR="000E2447" w:rsidRDefault="000E2447" w:rsidP="007E41A1">
      <w:pPr>
        <w:jc w:val="both"/>
      </w:pPr>
    </w:p>
    <w:p w14:paraId="2E823E28" w14:textId="77777777" w:rsidR="00296D92" w:rsidRPr="000E2447" w:rsidRDefault="00296D92" w:rsidP="007E41A1">
      <w:pPr>
        <w:pStyle w:val="Heading3"/>
        <w:numPr>
          <w:ilvl w:val="0"/>
          <w:numId w:val="0"/>
        </w:numPr>
        <w:jc w:val="both"/>
        <w:rPr>
          <w:rFonts w:ascii="Arial" w:hAnsi="Arial" w:cs="Arial"/>
          <w:sz w:val="20"/>
        </w:rPr>
      </w:pPr>
      <w:r w:rsidRPr="000E2447">
        <w:rPr>
          <w:rFonts w:ascii="Arial" w:hAnsi="Arial" w:cs="Arial"/>
          <w:sz w:val="20"/>
        </w:rPr>
        <w:t>Contact Details and Timeline</w:t>
      </w:r>
    </w:p>
    <w:p w14:paraId="5597427F" w14:textId="77777777" w:rsidR="00296D92" w:rsidRDefault="00296D92" w:rsidP="007E41A1">
      <w:pPr>
        <w:jc w:val="both"/>
      </w:pPr>
    </w:p>
    <w:p w14:paraId="26DEE44B" w14:textId="0370521F" w:rsidR="00296D92" w:rsidRPr="0093723A" w:rsidRDefault="008C7F6A" w:rsidP="007E41A1">
      <w:pPr>
        <w:ind w:right="-21"/>
        <w:jc w:val="both"/>
        <w:rPr>
          <w:rFonts w:ascii="Arial" w:hAnsi="Arial" w:cs="Arial"/>
          <w:szCs w:val="22"/>
        </w:rPr>
      </w:pPr>
      <w:r>
        <w:rPr>
          <w:rFonts w:ascii="Arial" w:hAnsi="Arial" w:cs="Arial"/>
          <w:szCs w:val="22"/>
        </w:rPr>
        <w:t>Petroula Mantzou</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4FE8E923" w14:textId="77777777" w:rsidR="00296D92" w:rsidRDefault="00296D92" w:rsidP="007E41A1">
      <w:pPr>
        <w:ind w:right="-21"/>
        <w:jc w:val="both"/>
        <w:rPr>
          <w:rFonts w:ascii="Arial" w:hAnsi="Arial" w:cs="Arial"/>
          <w:szCs w:val="22"/>
        </w:rPr>
      </w:pPr>
    </w:p>
    <w:p w14:paraId="3544C007" w14:textId="77777777" w:rsidR="00D319C8" w:rsidRDefault="00D319C8" w:rsidP="007E41A1">
      <w:pPr>
        <w:pStyle w:val="CcList"/>
        <w:jc w:val="both"/>
        <w:rPr>
          <w:rFonts w:cs="Arial"/>
          <w:sz w:val="20"/>
          <w:szCs w:val="22"/>
        </w:rPr>
      </w:pPr>
      <w:r>
        <w:rPr>
          <w:rFonts w:cs="Arial"/>
          <w:sz w:val="20"/>
          <w:szCs w:val="22"/>
        </w:rPr>
        <w:t>Contact details are:</w:t>
      </w:r>
    </w:p>
    <w:p w14:paraId="29879DFE" w14:textId="7A95E166" w:rsidR="00D319C8" w:rsidRDefault="00D319C8" w:rsidP="007E41A1">
      <w:pPr>
        <w:pStyle w:val="CcList"/>
        <w:jc w:val="both"/>
        <w:rPr>
          <w:rFonts w:cs="Arial"/>
          <w:sz w:val="20"/>
          <w:szCs w:val="22"/>
        </w:rPr>
      </w:pPr>
      <w:r>
        <w:rPr>
          <w:rFonts w:cs="Arial"/>
          <w:sz w:val="20"/>
          <w:szCs w:val="22"/>
        </w:rPr>
        <w:t>Email</w:t>
      </w:r>
      <w:r>
        <w:rPr>
          <w:rFonts w:cs="Arial"/>
          <w:sz w:val="20"/>
          <w:szCs w:val="22"/>
        </w:rPr>
        <w:tab/>
      </w:r>
      <w:hyperlink r:id="rId17" w:history="1">
        <w:r w:rsidR="008C7F6A" w:rsidRPr="006B128B">
          <w:rPr>
            <w:rStyle w:val="Hyperlink"/>
            <w:rFonts w:cs="Arial"/>
            <w:sz w:val="20"/>
            <w:szCs w:val="22"/>
          </w:rPr>
          <w:t>petroula.mantzou@environment-agency.gov.uk</w:t>
        </w:r>
      </w:hyperlink>
    </w:p>
    <w:p w14:paraId="657C3610" w14:textId="78786FF8" w:rsidR="00D319C8" w:rsidRDefault="00D319C8" w:rsidP="007E41A1">
      <w:pPr>
        <w:pStyle w:val="CcList"/>
        <w:jc w:val="both"/>
        <w:rPr>
          <w:rFonts w:cs="Arial"/>
          <w:sz w:val="20"/>
          <w:szCs w:val="22"/>
        </w:rPr>
      </w:pPr>
      <w:r>
        <w:rPr>
          <w:rFonts w:cs="Arial"/>
          <w:sz w:val="20"/>
          <w:szCs w:val="22"/>
        </w:rPr>
        <w:t>Mob:</w:t>
      </w:r>
      <w:r>
        <w:rPr>
          <w:rFonts w:cs="Arial"/>
          <w:sz w:val="20"/>
          <w:szCs w:val="22"/>
        </w:rPr>
        <w:tab/>
      </w:r>
      <w:r w:rsidR="008C7F6A" w:rsidRPr="00962BFF">
        <w:rPr>
          <w:rFonts w:eastAsiaTheme="minorEastAsia" w:cs="Arial"/>
          <w:noProof/>
          <w:sz w:val="20"/>
        </w:rPr>
        <w:t>07810754163</w:t>
      </w:r>
    </w:p>
    <w:p w14:paraId="39FFB036" w14:textId="77777777" w:rsidR="00296D92" w:rsidRPr="00296D92" w:rsidRDefault="00296D92" w:rsidP="007E41A1">
      <w:pPr>
        <w:jc w:val="both"/>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117D685" w14:textId="77777777" w:rsidR="00296D92" w:rsidRDefault="00296D92" w:rsidP="007E41A1">
      <w:pPr>
        <w:jc w:val="both"/>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296D92" w:rsidRPr="000D1CA8" w14:paraId="11B14D49" w14:textId="77777777" w:rsidTr="00D319C8">
        <w:tc>
          <w:tcPr>
            <w:tcW w:w="5873" w:type="dxa"/>
          </w:tcPr>
          <w:p w14:paraId="2A8D6A0F" w14:textId="77777777" w:rsidR="00296D92" w:rsidRPr="000D1CA8" w:rsidRDefault="00296D92" w:rsidP="007E41A1">
            <w:pPr>
              <w:jc w:val="both"/>
              <w:rPr>
                <w:rFonts w:ascii="Arial" w:hAnsi="Arial" w:cs="Arial"/>
                <w:b/>
                <w:szCs w:val="22"/>
              </w:rPr>
            </w:pPr>
            <w:r w:rsidRPr="000D1CA8">
              <w:rPr>
                <w:rFonts w:ascii="Arial" w:hAnsi="Arial" w:cs="Arial"/>
                <w:b/>
                <w:szCs w:val="22"/>
              </w:rPr>
              <w:t>Activity</w:t>
            </w:r>
          </w:p>
        </w:tc>
        <w:tc>
          <w:tcPr>
            <w:tcW w:w="2423" w:type="dxa"/>
          </w:tcPr>
          <w:p w14:paraId="0E2A8EB4" w14:textId="77777777" w:rsidR="00296D92" w:rsidRPr="000D1CA8" w:rsidRDefault="00296D92" w:rsidP="007E41A1">
            <w:pPr>
              <w:jc w:val="both"/>
              <w:rPr>
                <w:rFonts w:ascii="Arial" w:hAnsi="Arial" w:cs="Arial"/>
                <w:b/>
                <w:szCs w:val="22"/>
              </w:rPr>
            </w:pPr>
            <w:r w:rsidRPr="000D1CA8">
              <w:rPr>
                <w:rFonts w:ascii="Arial" w:hAnsi="Arial" w:cs="Arial"/>
                <w:b/>
                <w:szCs w:val="22"/>
              </w:rPr>
              <w:t>Due Date</w:t>
            </w:r>
          </w:p>
        </w:tc>
      </w:tr>
      <w:tr w:rsidR="00D319C8" w:rsidRPr="000D1CA8" w14:paraId="7A4A861E" w14:textId="77777777" w:rsidTr="00D319C8">
        <w:tc>
          <w:tcPr>
            <w:tcW w:w="5873" w:type="dxa"/>
          </w:tcPr>
          <w:p w14:paraId="59EE9E58" w14:textId="77777777" w:rsidR="00D319C8" w:rsidRPr="00831948" w:rsidRDefault="00D319C8" w:rsidP="007E41A1">
            <w:pPr>
              <w:jc w:val="both"/>
              <w:rPr>
                <w:rFonts w:ascii="Arial" w:hAnsi="Arial" w:cs="Arial"/>
              </w:rPr>
            </w:pPr>
            <w:r w:rsidRPr="00831948">
              <w:rPr>
                <w:rFonts w:ascii="Arial" w:hAnsi="Arial" w:cs="Arial"/>
              </w:rPr>
              <w:t>Supplier responses for Request for Quote</w:t>
            </w:r>
          </w:p>
        </w:tc>
        <w:tc>
          <w:tcPr>
            <w:tcW w:w="2423" w:type="dxa"/>
          </w:tcPr>
          <w:p w14:paraId="323D71FB" w14:textId="34C9A51B" w:rsidR="00D319C8" w:rsidRPr="00831948" w:rsidRDefault="00B41876" w:rsidP="007E41A1">
            <w:pPr>
              <w:jc w:val="both"/>
              <w:rPr>
                <w:rFonts w:ascii="Arial" w:hAnsi="Arial" w:cs="Arial"/>
                <w:highlight w:val="yellow"/>
              </w:rPr>
            </w:pPr>
            <w:r w:rsidRPr="00831948">
              <w:rPr>
                <w:rFonts w:ascii="Arial" w:hAnsi="Arial" w:cs="Arial"/>
              </w:rPr>
              <w:t>2</w:t>
            </w:r>
            <w:r w:rsidR="004A3643" w:rsidRPr="00831948">
              <w:rPr>
                <w:rFonts w:ascii="Arial" w:hAnsi="Arial" w:cs="Arial"/>
              </w:rPr>
              <w:t>3</w:t>
            </w:r>
            <w:r w:rsidR="00D319C8" w:rsidRPr="00831948">
              <w:rPr>
                <w:rFonts w:ascii="Arial" w:hAnsi="Arial" w:cs="Arial"/>
              </w:rPr>
              <w:t xml:space="preserve"> </w:t>
            </w:r>
            <w:r w:rsidR="004A3643" w:rsidRPr="00831948">
              <w:rPr>
                <w:rFonts w:ascii="Arial" w:hAnsi="Arial" w:cs="Arial"/>
              </w:rPr>
              <w:t>Dece</w:t>
            </w:r>
            <w:r w:rsidR="00E82F41" w:rsidRPr="00831948">
              <w:rPr>
                <w:rFonts w:ascii="Arial" w:hAnsi="Arial" w:cs="Arial"/>
              </w:rPr>
              <w:t>mber</w:t>
            </w:r>
            <w:r w:rsidR="00D319C8" w:rsidRPr="00831948">
              <w:rPr>
                <w:rFonts w:ascii="Arial" w:hAnsi="Arial" w:cs="Arial"/>
              </w:rPr>
              <w:t xml:space="preserve"> 20</w:t>
            </w:r>
            <w:r w:rsidR="00E82F41" w:rsidRPr="00831948">
              <w:rPr>
                <w:rFonts w:ascii="Arial" w:hAnsi="Arial" w:cs="Arial"/>
              </w:rPr>
              <w:t>2</w:t>
            </w:r>
            <w:r w:rsidR="004A3643" w:rsidRPr="00831948">
              <w:rPr>
                <w:rFonts w:ascii="Arial" w:hAnsi="Arial" w:cs="Arial"/>
              </w:rPr>
              <w:t>2</w:t>
            </w:r>
          </w:p>
        </w:tc>
      </w:tr>
      <w:tr w:rsidR="00D319C8" w:rsidRPr="000D1CA8" w14:paraId="66170522" w14:textId="77777777" w:rsidTr="00D319C8">
        <w:tc>
          <w:tcPr>
            <w:tcW w:w="5873" w:type="dxa"/>
          </w:tcPr>
          <w:p w14:paraId="1808283C" w14:textId="77777777" w:rsidR="00D319C8" w:rsidRPr="00831948" w:rsidRDefault="00D319C8" w:rsidP="007E41A1">
            <w:pPr>
              <w:jc w:val="both"/>
              <w:rPr>
                <w:rFonts w:ascii="Arial" w:hAnsi="Arial" w:cs="Arial"/>
              </w:rPr>
            </w:pPr>
            <w:r w:rsidRPr="00831948">
              <w:rPr>
                <w:rFonts w:ascii="Arial" w:hAnsi="Arial" w:cs="Arial"/>
              </w:rPr>
              <w:t>Evaluation of Request for Quote submissions</w:t>
            </w:r>
          </w:p>
        </w:tc>
        <w:tc>
          <w:tcPr>
            <w:tcW w:w="2423" w:type="dxa"/>
          </w:tcPr>
          <w:p w14:paraId="0BFC38AD" w14:textId="6C26A3AC" w:rsidR="00D319C8" w:rsidRPr="00831948" w:rsidRDefault="0088261A" w:rsidP="007E41A1">
            <w:pPr>
              <w:jc w:val="both"/>
              <w:rPr>
                <w:rFonts w:ascii="Arial" w:hAnsi="Arial" w:cs="Arial"/>
                <w:highlight w:val="yellow"/>
              </w:rPr>
            </w:pPr>
            <w:r w:rsidRPr="00831948">
              <w:rPr>
                <w:rFonts w:ascii="Arial" w:hAnsi="Arial" w:cs="Arial"/>
              </w:rPr>
              <w:t xml:space="preserve">w/c </w:t>
            </w:r>
            <w:r w:rsidR="00611C11" w:rsidRPr="00831948">
              <w:rPr>
                <w:rFonts w:ascii="Arial" w:hAnsi="Arial" w:cs="Arial"/>
              </w:rPr>
              <w:t>0</w:t>
            </w:r>
            <w:r w:rsidR="00A050ED" w:rsidRPr="00831948">
              <w:rPr>
                <w:rFonts w:ascii="Arial" w:hAnsi="Arial" w:cs="Arial"/>
              </w:rPr>
              <w:t>3</w:t>
            </w:r>
            <w:r w:rsidR="00BB44AA" w:rsidRPr="00831948">
              <w:rPr>
                <w:rFonts w:ascii="Arial" w:hAnsi="Arial" w:cs="Arial"/>
              </w:rPr>
              <w:t xml:space="preserve"> </w:t>
            </w:r>
            <w:r w:rsidR="00611C11" w:rsidRPr="00831948">
              <w:rPr>
                <w:rFonts w:ascii="Arial" w:hAnsi="Arial" w:cs="Arial"/>
              </w:rPr>
              <w:t>January</w:t>
            </w:r>
            <w:r w:rsidR="004A3643" w:rsidRPr="00831948">
              <w:rPr>
                <w:rFonts w:ascii="Arial" w:hAnsi="Arial" w:cs="Arial"/>
              </w:rPr>
              <w:t xml:space="preserve"> 2022</w:t>
            </w:r>
          </w:p>
        </w:tc>
      </w:tr>
      <w:tr w:rsidR="00D319C8" w:rsidRPr="000D1CA8" w14:paraId="0B037FE6" w14:textId="77777777" w:rsidTr="00831948">
        <w:tc>
          <w:tcPr>
            <w:tcW w:w="5873" w:type="dxa"/>
          </w:tcPr>
          <w:p w14:paraId="1C2CE3B6" w14:textId="77777777" w:rsidR="00D319C8" w:rsidRPr="00831948" w:rsidRDefault="00D319C8" w:rsidP="007E41A1">
            <w:pPr>
              <w:jc w:val="both"/>
              <w:rPr>
                <w:rFonts w:ascii="Arial" w:hAnsi="Arial" w:cs="Arial"/>
              </w:rPr>
            </w:pPr>
            <w:r w:rsidRPr="00831948">
              <w:rPr>
                <w:rFonts w:ascii="Arial" w:hAnsi="Arial" w:cs="Arial"/>
              </w:rPr>
              <w:t>Award of contract</w:t>
            </w:r>
          </w:p>
        </w:tc>
        <w:tc>
          <w:tcPr>
            <w:tcW w:w="2423" w:type="dxa"/>
            <w:shd w:val="clear" w:color="auto" w:fill="auto"/>
          </w:tcPr>
          <w:p w14:paraId="01288859" w14:textId="4C0389B3" w:rsidR="00D319C8" w:rsidRPr="00831948" w:rsidRDefault="0088261A" w:rsidP="007E41A1">
            <w:pPr>
              <w:jc w:val="both"/>
              <w:rPr>
                <w:rFonts w:ascii="Arial" w:hAnsi="Arial" w:cs="Arial"/>
                <w:highlight w:val="yellow"/>
              </w:rPr>
            </w:pPr>
            <w:r w:rsidRPr="00831948">
              <w:rPr>
                <w:rFonts w:ascii="Arial" w:hAnsi="Arial" w:cs="Arial"/>
              </w:rPr>
              <w:t xml:space="preserve">w/c </w:t>
            </w:r>
            <w:r w:rsidR="00CC5BA5" w:rsidRPr="00831948">
              <w:rPr>
                <w:rFonts w:ascii="Arial" w:hAnsi="Arial" w:cs="Arial"/>
              </w:rPr>
              <w:t>0</w:t>
            </w:r>
            <w:r w:rsidR="00611C11" w:rsidRPr="00831948">
              <w:rPr>
                <w:rFonts w:ascii="Arial" w:hAnsi="Arial" w:cs="Arial"/>
              </w:rPr>
              <w:t>9</w:t>
            </w:r>
            <w:r w:rsidR="00D319C8" w:rsidRPr="00831948">
              <w:rPr>
                <w:rFonts w:ascii="Arial" w:hAnsi="Arial" w:cs="Arial"/>
              </w:rPr>
              <w:t xml:space="preserve"> </w:t>
            </w:r>
            <w:r w:rsidR="00CC5BA5" w:rsidRPr="00831948">
              <w:rPr>
                <w:rFonts w:ascii="Arial" w:hAnsi="Arial" w:cs="Arial"/>
              </w:rPr>
              <w:t>January</w:t>
            </w:r>
            <w:r w:rsidR="00D319C8" w:rsidRPr="00831948">
              <w:rPr>
                <w:rFonts w:ascii="Arial" w:hAnsi="Arial" w:cs="Arial"/>
              </w:rPr>
              <w:t xml:space="preserve"> 20</w:t>
            </w:r>
            <w:r w:rsidR="00E82F41" w:rsidRPr="00831948">
              <w:rPr>
                <w:rFonts w:ascii="Arial" w:hAnsi="Arial" w:cs="Arial"/>
              </w:rPr>
              <w:t>2</w:t>
            </w:r>
            <w:r w:rsidR="00CC5BA5" w:rsidRPr="00831948">
              <w:rPr>
                <w:rFonts w:ascii="Arial" w:hAnsi="Arial" w:cs="Arial"/>
              </w:rPr>
              <w:t>3</w:t>
            </w:r>
          </w:p>
        </w:tc>
      </w:tr>
      <w:tr w:rsidR="00411E0E" w:rsidRPr="000D1CA8" w14:paraId="2D894EEA" w14:textId="77777777" w:rsidTr="00D319C8">
        <w:trPr>
          <w:trHeight w:val="70"/>
        </w:trPr>
        <w:tc>
          <w:tcPr>
            <w:tcW w:w="5873" w:type="dxa"/>
          </w:tcPr>
          <w:p w14:paraId="204E4B90" w14:textId="77777777" w:rsidR="00411E0E" w:rsidRPr="00831948" w:rsidRDefault="00411E0E" w:rsidP="007E41A1">
            <w:pPr>
              <w:jc w:val="both"/>
              <w:rPr>
                <w:rFonts w:ascii="Arial" w:hAnsi="Arial" w:cs="Arial"/>
              </w:rPr>
            </w:pPr>
            <w:r w:rsidRPr="00831948">
              <w:rPr>
                <w:rFonts w:ascii="Arial" w:hAnsi="Arial" w:cs="Arial"/>
              </w:rPr>
              <w:t>Project/Contract end date</w:t>
            </w:r>
          </w:p>
        </w:tc>
        <w:tc>
          <w:tcPr>
            <w:tcW w:w="2423" w:type="dxa"/>
          </w:tcPr>
          <w:p w14:paraId="76B58A58" w14:textId="1D3BBE67" w:rsidR="00411E0E" w:rsidRPr="00831948" w:rsidRDefault="00BB44AA" w:rsidP="007E41A1">
            <w:pPr>
              <w:jc w:val="both"/>
              <w:rPr>
                <w:rFonts w:ascii="Arial" w:hAnsi="Arial" w:cs="Arial"/>
              </w:rPr>
            </w:pPr>
            <w:r w:rsidRPr="00831948">
              <w:rPr>
                <w:rFonts w:ascii="Arial" w:hAnsi="Arial" w:cs="Arial"/>
              </w:rPr>
              <w:t>3</w:t>
            </w:r>
            <w:r w:rsidR="001C3ECB" w:rsidRPr="00831948">
              <w:rPr>
                <w:rFonts w:ascii="Arial" w:hAnsi="Arial" w:cs="Arial"/>
              </w:rPr>
              <w:t>1 March 20</w:t>
            </w:r>
            <w:r w:rsidR="00E82F41" w:rsidRPr="00831948">
              <w:rPr>
                <w:rFonts w:ascii="Arial" w:hAnsi="Arial" w:cs="Arial"/>
              </w:rPr>
              <w:t>2</w:t>
            </w:r>
            <w:r w:rsidR="00CC5BA5" w:rsidRPr="00831948">
              <w:rPr>
                <w:rFonts w:ascii="Arial" w:hAnsi="Arial" w:cs="Arial"/>
              </w:rPr>
              <w:t>3</w:t>
            </w:r>
          </w:p>
        </w:tc>
      </w:tr>
    </w:tbl>
    <w:p w14:paraId="07A52953" w14:textId="77777777" w:rsidR="00296D92" w:rsidRPr="0093723A" w:rsidRDefault="00296D92" w:rsidP="007E41A1">
      <w:pPr>
        <w:jc w:val="both"/>
        <w:rPr>
          <w:rFonts w:ascii="Arial" w:hAnsi="Arial" w:cs="Arial"/>
          <w:szCs w:val="22"/>
        </w:rPr>
      </w:pPr>
    </w:p>
    <w:p w14:paraId="662EFF1C" w14:textId="77777777" w:rsidR="00296D92" w:rsidRPr="00411E0E" w:rsidRDefault="00411E0E" w:rsidP="007E41A1">
      <w:pPr>
        <w:jc w:val="both"/>
        <w:rPr>
          <w:rFonts w:ascii="Arial" w:hAnsi="Arial" w:cs="Arial"/>
        </w:rPr>
      </w:pPr>
      <w:r>
        <w:rPr>
          <w:rFonts w:ascii="Arial" w:hAnsi="Arial" w:cs="Arial"/>
        </w:rPr>
        <w:t xml:space="preserve">It should be noted that these timescales and activities may be subject to change. </w:t>
      </w:r>
    </w:p>
    <w:p w14:paraId="33FDCA96" w14:textId="77777777" w:rsidR="00296D92" w:rsidRDefault="00296D92" w:rsidP="007E41A1">
      <w:pPr>
        <w:jc w:val="both"/>
      </w:pPr>
    </w:p>
    <w:p w14:paraId="2A51A82C" w14:textId="77777777" w:rsidR="00C11EBA" w:rsidRPr="0093723A" w:rsidRDefault="00C11EBA" w:rsidP="007E41A1">
      <w:pPr>
        <w:pStyle w:val="Heading2"/>
        <w:numPr>
          <w:ilvl w:val="0"/>
          <w:numId w:val="0"/>
        </w:numPr>
        <w:jc w:val="both"/>
      </w:pPr>
      <w:r w:rsidRPr="0093723A">
        <w:t xml:space="preserve">Section </w:t>
      </w:r>
      <w:r>
        <w:t>3</w:t>
      </w:r>
    </w:p>
    <w:p w14:paraId="19AD64FF" w14:textId="77777777" w:rsidR="00C11EBA" w:rsidRPr="00C11EBA" w:rsidRDefault="00C11EBA" w:rsidP="007E41A1">
      <w:pPr>
        <w:jc w:val="both"/>
      </w:pPr>
    </w:p>
    <w:p w14:paraId="2C084947" w14:textId="77777777" w:rsidR="005700D8" w:rsidRPr="00690477" w:rsidRDefault="00680D18" w:rsidP="007E41A1">
      <w:pPr>
        <w:pStyle w:val="Heading3"/>
        <w:numPr>
          <w:ilvl w:val="0"/>
          <w:numId w:val="0"/>
        </w:numPr>
        <w:jc w:val="both"/>
        <w:rPr>
          <w:rFonts w:ascii="Arial" w:hAnsi="Arial" w:cs="Arial"/>
          <w:sz w:val="20"/>
        </w:rPr>
      </w:pPr>
      <w:r w:rsidRPr="00690477">
        <w:rPr>
          <w:rFonts w:ascii="Arial" w:hAnsi="Arial" w:cs="Arial"/>
          <w:sz w:val="20"/>
        </w:rPr>
        <w:t>Evaluation C</w:t>
      </w:r>
      <w:r w:rsidR="005700D8" w:rsidRPr="00690477">
        <w:rPr>
          <w:rFonts w:ascii="Arial" w:hAnsi="Arial" w:cs="Arial"/>
          <w:sz w:val="20"/>
        </w:rPr>
        <w:t>riteria</w:t>
      </w:r>
    </w:p>
    <w:p w14:paraId="54EFFCF0" w14:textId="77777777" w:rsidR="00BD6C51" w:rsidRPr="0093723A" w:rsidRDefault="00BD6C51" w:rsidP="007E41A1">
      <w:pPr>
        <w:ind w:right="-21"/>
        <w:jc w:val="both"/>
        <w:rPr>
          <w:rFonts w:ascii="Arial" w:hAnsi="Arial" w:cs="Arial"/>
          <w:szCs w:val="22"/>
        </w:rPr>
      </w:pPr>
    </w:p>
    <w:p w14:paraId="15C75C5B" w14:textId="77777777" w:rsidR="00BD6C51" w:rsidRPr="0093723A" w:rsidRDefault="00BD6C51" w:rsidP="007E41A1">
      <w:pPr>
        <w:ind w:right="-21"/>
        <w:jc w:val="both"/>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C2EC862" w14:textId="77777777" w:rsidR="005700D8" w:rsidRPr="0093723A" w:rsidRDefault="005700D8" w:rsidP="007E41A1">
      <w:pPr>
        <w:jc w:val="both"/>
        <w:rPr>
          <w:rFonts w:ascii="Arial" w:hAnsi="Arial" w:cs="Arial"/>
          <w:szCs w:val="22"/>
        </w:rPr>
      </w:pPr>
    </w:p>
    <w:p w14:paraId="49CA095B" w14:textId="77777777" w:rsidR="00E71837" w:rsidRPr="00D319C8" w:rsidRDefault="005700D8" w:rsidP="007E41A1">
      <w:pPr>
        <w:numPr>
          <w:ilvl w:val="0"/>
          <w:numId w:val="1"/>
        </w:numPr>
        <w:jc w:val="both"/>
        <w:rPr>
          <w:rFonts w:ascii="Arial" w:hAnsi="Arial" w:cs="Arial"/>
          <w:szCs w:val="22"/>
        </w:rPr>
      </w:pPr>
      <w:r w:rsidRPr="00D319C8">
        <w:rPr>
          <w:rFonts w:ascii="Arial" w:hAnsi="Arial" w:cs="Arial"/>
          <w:szCs w:val="22"/>
        </w:rPr>
        <w:t xml:space="preserve">Price </w:t>
      </w:r>
      <w:r w:rsidR="00C87218" w:rsidRPr="00D319C8">
        <w:rPr>
          <w:rFonts w:ascii="Arial" w:hAnsi="Arial" w:cs="Arial"/>
          <w:szCs w:val="22"/>
        </w:rPr>
        <w:t xml:space="preserve">– </w:t>
      </w:r>
      <w:r w:rsidR="00B41876">
        <w:rPr>
          <w:rFonts w:ascii="Arial" w:hAnsi="Arial" w:cs="Arial"/>
          <w:szCs w:val="22"/>
        </w:rPr>
        <w:t>40</w:t>
      </w:r>
      <w:r w:rsidR="00C87218" w:rsidRPr="00D319C8">
        <w:rPr>
          <w:rFonts w:ascii="Arial" w:hAnsi="Arial" w:cs="Arial"/>
          <w:szCs w:val="22"/>
        </w:rPr>
        <w:t>%</w:t>
      </w:r>
    </w:p>
    <w:p w14:paraId="66D5B2E9" w14:textId="77777777" w:rsidR="00E71837" w:rsidRPr="00D319C8" w:rsidRDefault="00E71837" w:rsidP="007E41A1">
      <w:pPr>
        <w:jc w:val="both"/>
        <w:rPr>
          <w:rFonts w:ascii="Arial" w:hAnsi="Arial" w:cs="Arial"/>
          <w:szCs w:val="22"/>
        </w:rPr>
      </w:pPr>
    </w:p>
    <w:p w14:paraId="2F3D8018" w14:textId="77777777" w:rsidR="00921556" w:rsidRPr="00D319C8" w:rsidRDefault="00E71837" w:rsidP="00381008">
      <w:pPr>
        <w:numPr>
          <w:ilvl w:val="0"/>
          <w:numId w:val="1"/>
        </w:numPr>
        <w:rPr>
          <w:rFonts w:ascii="Arial" w:hAnsi="Arial" w:cs="Arial"/>
          <w:szCs w:val="22"/>
        </w:rPr>
      </w:pPr>
      <w:r w:rsidRPr="00D319C8">
        <w:rPr>
          <w:rFonts w:ascii="Arial" w:hAnsi="Arial" w:cs="Arial"/>
          <w:szCs w:val="22"/>
        </w:rPr>
        <w:t xml:space="preserve">Quality – </w:t>
      </w:r>
      <w:r w:rsidR="00B41876">
        <w:rPr>
          <w:rFonts w:ascii="Arial" w:hAnsi="Arial" w:cs="Arial"/>
          <w:szCs w:val="22"/>
        </w:rPr>
        <w:t>6</w:t>
      </w:r>
      <w:r w:rsidRPr="00D319C8">
        <w:rPr>
          <w:rFonts w:ascii="Arial" w:hAnsi="Arial" w:cs="Arial"/>
          <w:szCs w:val="22"/>
        </w:rPr>
        <w:t>0%</w:t>
      </w:r>
      <w:r w:rsidR="005700D8" w:rsidRPr="00D319C8">
        <w:rPr>
          <w:rFonts w:ascii="Arial" w:hAnsi="Arial" w:cs="Arial"/>
          <w:szCs w:val="22"/>
        </w:rPr>
        <w:br/>
      </w:r>
    </w:p>
    <w:p w14:paraId="6567DE53" w14:textId="77777777" w:rsidR="00E71837" w:rsidRDefault="003318A9" w:rsidP="007E41A1">
      <w:pPr>
        <w:jc w:val="both"/>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5CC90C8A" w14:textId="77777777" w:rsidR="00D319C8" w:rsidRPr="0093723A" w:rsidRDefault="00D319C8" w:rsidP="007E41A1">
      <w:pPr>
        <w:jc w:val="both"/>
        <w:rPr>
          <w:rFonts w:ascii="Arial" w:hAnsi="Arial" w:cs="Arial"/>
          <w:szCs w:val="22"/>
        </w:rPr>
      </w:pPr>
    </w:p>
    <w:tbl>
      <w:tblPr>
        <w:tblW w:w="8360" w:type="dxa"/>
        <w:tblLook w:val="04A0" w:firstRow="1" w:lastRow="0" w:firstColumn="1" w:lastColumn="0" w:noHBand="0" w:noVBand="1"/>
      </w:tblPr>
      <w:tblGrid>
        <w:gridCol w:w="6640"/>
        <w:gridCol w:w="1720"/>
      </w:tblGrid>
      <w:tr w:rsidR="00D319C8" w:rsidRPr="003350FB" w14:paraId="4085B8D1" w14:textId="77777777" w:rsidTr="00103E1F">
        <w:trPr>
          <w:trHeight w:val="282"/>
        </w:trPr>
        <w:tc>
          <w:tcPr>
            <w:tcW w:w="6640"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27F2E3AD" w14:textId="2BF4C1BA" w:rsidR="00D319C8" w:rsidRPr="00D319C8" w:rsidRDefault="00814BB0" w:rsidP="007E41A1">
            <w:pPr>
              <w:jc w:val="both"/>
              <w:rPr>
                <w:rFonts w:ascii="Arial" w:hAnsi="Arial" w:cs="Arial"/>
                <w:bCs/>
              </w:rPr>
            </w:pPr>
            <w:r>
              <w:rPr>
                <w:rFonts w:ascii="Arial" w:hAnsi="Arial" w:cs="Arial"/>
                <w:bCs/>
              </w:rPr>
              <w:t>Quality</w:t>
            </w:r>
            <w:r w:rsidR="00D319C8" w:rsidRPr="00D319C8">
              <w:rPr>
                <w:rFonts w:ascii="Arial" w:hAnsi="Arial" w:cs="Arial"/>
                <w:bCs/>
              </w:rPr>
              <w:t xml:space="preserve"> Criteria</w:t>
            </w:r>
          </w:p>
        </w:tc>
        <w:tc>
          <w:tcPr>
            <w:tcW w:w="1720" w:type="dxa"/>
            <w:tcBorders>
              <w:top w:val="single" w:sz="4" w:space="0" w:color="000000"/>
              <w:left w:val="nil"/>
              <w:bottom w:val="single" w:sz="4" w:space="0" w:color="000000"/>
              <w:right w:val="single" w:sz="4" w:space="0" w:color="000000"/>
            </w:tcBorders>
            <w:shd w:val="clear" w:color="auto" w:fill="auto"/>
            <w:noWrap/>
            <w:vAlign w:val="bottom"/>
            <w:hideMark/>
          </w:tcPr>
          <w:p w14:paraId="2C1519A6" w14:textId="77777777" w:rsidR="00D319C8" w:rsidRPr="00D319C8" w:rsidRDefault="00D319C8" w:rsidP="007E41A1">
            <w:pPr>
              <w:jc w:val="both"/>
              <w:rPr>
                <w:rFonts w:ascii="Arial" w:hAnsi="Arial" w:cs="Arial"/>
                <w:i/>
                <w:iCs/>
              </w:rPr>
            </w:pPr>
            <w:r w:rsidRPr="00D319C8">
              <w:rPr>
                <w:rFonts w:ascii="Arial" w:hAnsi="Arial" w:cs="Arial"/>
                <w:i/>
                <w:iCs/>
              </w:rPr>
              <w:t>Weighting </w:t>
            </w:r>
          </w:p>
        </w:tc>
      </w:tr>
      <w:tr w:rsidR="00D319C8" w:rsidRPr="003350FB" w14:paraId="4348D2E6"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650FF6A7" w14:textId="077E5113" w:rsidR="00D319C8" w:rsidRPr="00BC17DD" w:rsidRDefault="00D319C8" w:rsidP="007E41A1">
            <w:pPr>
              <w:jc w:val="both"/>
              <w:rPr>
                <w:rFonts w:ascii="Arial" w:hAnsi="Arial" w:cs="Arial"/>
                <w:bCs/>
              </w:rPr>
            </w:pPr>
            <w:r w:rsidRPr="00BC17DD">
              <w:rPr>
                <w:rFonts w:ascii="Arial" w:hAnsi="Arial" w:cs="Arial"/>
                <w:bCs/>
              </w:rPr>
              <w:t>Methodology</w:t>
            </w:r>
            <w:r w:rsidR="00BC17DD" w:rsidRPr="00BC17DD">
              <w:rPr>
                <w:rFonts w:ascii="Arial" w:hAnsi="Arial" w:cs="Arial"/>
              </w:rPr>
              <w:t xml:space="preserve"> (inc. programme and risk)</w:t>
            </w:r>
          </w:p>
        </w:tc>
        <w:tc>
          <w:tcPr>
            <w:tcW w:w="1720" w:type="dxa"/>
            <w:tcBorders>
              <w:top w:val="nil"/>
              <w:left w:val="nil"/>
              <w:bottom w:val="single" w:sz="4" w:space="0" w:color="000000"/>
              <w:right w:val="single" w:sz="4" w:space="0" w:color="000000"/>
            </w:tcBorders>
            <w:shd w:val="clear" w:color="000000" w:fill="CCFFCC"/>
            <w:noWrap/>
            <w:vAlign w:val="center"/>
            <w:hideMark/>
          </w:tcPr>
          <w:p w14:paraId="30763E82" w14:textId="77777777" w:rsidR="00D319C8" w:rsidRPr="00D319C8" w:rsidRDefault="00D319C8" w:rsidP="007E41A1">
            <w:pPr>
              <w:jc w:val="both"/>
              <w:rPr>
                <w:rFonts w:ascii="Arial" w:hAnsi="Arial" w:cs="Arial"/>
              </w:rPr>
            </w:pPr>
            <w:r w:rsidRPr="00D319C8">
              <w:rPr>
                <w:rFonts w:ascii="Arial" w:hAnsi="Arial" w:cs="Arial"/>
              </w:rPr>
              <w:t>25</w:t>
            </w:r>
          </w:p>
        </w:tc>
      </w:tr>
      <w:tr w:rsidR="00D319C8" w:rsidRPr="003350FB" w14:paraId="0543A4D6"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5BCF9AF1" w14:textId="0B3C36DD" w:rsidR="00D319C8" w:rsidRPr="00D319C8" w:rsidRDefault="00D319C8" w:rsidP="007E41A1">
            <w:pPr>
              <w:jc w:val="both"/>
              <w:rPr>
                <w:rFonts w:ascii="Arial" w:hAnsi="Arial" w:cs="Arial"/>
                <w:bCs/>
              </w:rPr>
            </w:pPr>
            <w:r w:rsidRPr="00D319C8">
              <w:rPr>
                <w:rFonts w:ascii="Arial" w:hAnsi="Arial" w:cs="Arial"/>
                <w:bCs/>
              </w:rPr>
              <w:t xml:space="preserve">Programme of </w:t>
            </w:r>
            <w:r w:rsidR="00593701">
              <w:rPr>
                <w:rFonts w:ascii="Arial" w:hAnsi="Arial" w:cs="Arial"/>
                <w:bCs/>
              </w:rPr>
              <w:t>W</w:t>
            </w:r>
            <w:r w:rsidRPr="00D319C8">
              <w:rPr>
                <w:rFonts w:ascii="Arial" w:hAnsi="Arial" w:cs="Arial"/>
                <w:bCs/>
              </w:rPr>
              <w:t>ork to deliver tasks</w:t>
            </w:r>
          </w:p>
        </w:tc>
        <w:tc>
          <w:tcPr>
            <w:tcW w:w="1720" w:type="dxa"/>
            <w:tcBorders>
              <w:top w:val="nil"/>
              <w:left w:val="nil"/>
              <w:bottom w:val="single" w:sz="4" w:space="0" w:color="000000"/>
              <w:right w:val="single" w:sz="4" w:space="0" w:color="000000"/>
            </w:tcBorders>
            <w:shd w:val="clear" w:color="000000" w:fill="CCFFCC"/>
            <w:noWrap/>
            <w:vAlign w:val="center"/>
            <w:hideMark/>
          </w:tcPr>
          <w:p w14:paraId="46780424" w14:textId="77777777" w:rsidR="00D319C8" w:rsidRPr="00D319C8" w:rsidRDefault="00E82F41" w:rsidP="007E41A1">
            <w:pPr>
              <w:jc w:val="both"/>
              <w:rPr>
                <w:rFonts w:ascii="Arial" w:hAnsi="Arial" w:cs="Arial"/>
              </w:rPr>
            </w:pPr>
            <w:r>
              <w:rPr>
                <w:rFonts w:ascii="Arial" w:hAnsi="Arial" w:cs="Arial"/>
              </w:rPr>
              <w:t>10</w:t>
            </w:r>
          </w:p>
        </w:tc>
      </w:tr>
      <w:tr w:rsidR="00D319C8" w:rsidRPr="003350FB" w14:paraId="63ED6C11"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0F174B5C" w14:textId="26F7F86F" w:rsidR="00D319C8" w:rsidRPr="00D319C8" w:rsidRDefault="005164E0" w:rsidP="007E41A1">
            <w:pPr>
              <w:jc w:val="both"/>
              <w:rPr>
                <w:rFonts w:ascii="Arial" w:hAnsi="Arial" w:cs="Arial"/>
                <w:bCs/>
              </w:rPr>
            </w:pPr>
            <w:r>
              <w:rPr>
                <w:rFonts w:ascii="Arial" w:hAnsi="Arial" w:cs="Arial"/>
                <w:bCs/>
              </w:rPr>
              <w:t>S</w:t>
            </w:r>
            <w:r w:rsidR="00E82F41" w:rsidRPr="00E82F41">
              <w:rPr>
                <w:rFonts w:ascii="Arial" w:hAnsi="Arial" w:cs="Arial"/>
                <w:bCs/>
              </w:rPr>
              <w:t xml:space="preserve">kills and </w:t>
            </w:r>
            <w:r w:rsidR="00593701">
              <w:rPr>
                <w:rFonts w:ascii="Arial" w:hAnsi="Arial" w:cs="Arial"/>
                <w:bCs/>
              </w:rPr>
              <w:t>e</w:t>
            </w:r>
            <w:r w:rsidR="00E82F41" w:rsidRPr="00E82F41">
              <w:rPr>
                <w:rFonts w:ascii="Arial" w:hAnsi="Arial" w:cs="Arial"/>
                <w:bCs/>
              </w:rPr>
              <w:t xml:space="preserve">xperience in </w:t>
            </w:r>
            <w:r w:rsidR="00593701">
              <w:rPr>
                <w:rFonts w:ascii="Arial" w:hAnsi="Arial" w:cs="Arial"/>
                <w:bCs/>
              </w:rPr>
              <w:t>h</w:t>
            </w:r>
            <w:r w:rsidR="00E82F41" w:rsidRPr="00F47DED">
              <w:rPr>
                <w:rFonts w:ascii="Arial" w:hAnsi="Arial" w:cs="Arial"/>
                <w:bCs/>
              </w:rPr>
              <w:t>ydrogeology</w:t>
            </w:r>
            <w:r w:rsidR="00F47DED">
              <w:rPr>
                <w:rFonts w:ascii="Arial" w:hAnsi="Arial" w:cs="Arial"/>
                <w:bCs/>
              </w:rPr>
              <w:t xml:space="preserve">, </w:t>
            </w:r>
            <w:r w:rsidR="00593701">
              <w:rPr>
                <w:rFonts w:ascii="Arial" w:hAnsi="Arial" w:cs="Arial"/>
                <w:bCs/>
              </w:rPr>
              <w:t>c</w:t>
            </w:r>
            <w:r w:rsidR="00F47DED">
              <w:rPr>
                <w:rFonts w:ascii="Arial" w:hAnsi="Arial" w:cs="Arial"/>
                <w:bCs/>
              </w:rPr>
              <w:t xml:space="preserve">ontaminated </w:t>
            </w:r>
            <w:r w:rsidR="00593701">
              <w:rPr>
                <w:rFonts w:ascii="Arial" w:hAnsi="Arial" w:cs="Arial"/>
                <w:bCs/>
              </w:rPr>
              <w:t>l</w:t>
            </w:r>
            <w:r w:rsidR="00F47DED">
              <w:rPr>
                <w:rFonts w:ascii="Arial" w:hAnsi="Arial" w:cs="Arial"/>
                <w:bCs/>
              </w:rPr>
              <w:t>and</w:t>
            </w:r>
            <w:r w:rsidR="00AB424C">
              <w:rPr>
                <w:rFonts w:ascii="Arial" w:hAnsi="Arial" w:cs="Arial"/>
                <w:bCs/>
              </w:rPr>
              <w:t xml:space="preserve"> </w:t>
            </w:r>
            <w:r w:rsidR="00593701">
              <w:rPr>
                <w:rFonts w:ascii="Arial" w:hAnsi="Arial" w:cs="Arial"/>
                <w:bCs/>
              </w:rPr>
              <w:t>a</w:t>
            </w:r>
            <w:r w:rsidR="00AB424C">
              <w:rPr>
                <w:rFonts w:ascii="Arial" w:hAnsi="Arial" w:cs="Arial"/>
                <w:bCs/>
              </w:rPr>
              <w:t>ssessment</w:t>
            </w:r>
            <w:r w:rsidR="00F47DED">
              <w:rPr>
                <w:rFonts w:ascii="Arial" w:hAnsi="Arial" w:cs="Arial"/>
                <w:bCs/>
              </w:rPr>
              <w:t xml:space="preserve">, </w:t>
            </w:r>
            <w:r w:rsidR="00944FC8">
              <w:rPr>
                <w:rFonts w:ascii="Arial" w:hAnsi="Arial" w:cs="Arial"/>
                <w:bCs/>
              </w:rPr>
              <w:t>remediation,</w:t>
            </w:r>
            <w:r w:rsidR="00F47DED">
              <w:rPr>
                <w:rFonts w:ascii="Arial" w:hAnsi="Arial" w:cs="Arial"/>
                <w:bCs/>
              </w:rPr>
              <w:t xml:space="preserve"> and </w:t>
            </w:r>
            <w:r w:rsidR="00593701">
              <w:rPr>
                <w:rFonts w:ascii="Arial" w:hAnsi="Arial" w:cs="Arial"/>
                <w:bCs/>
              </w:rPr>
              <w:t>e</w:t>
            </w:r>
            <w:r w:rsidR="00AB424C" w:rsidRPr="00854648">
              <w:rPr>
                <w:rFonts w:ascii="Arial" w:hAnsi="Arial" w:cs="Arial"/>
                <w:bCs/>
              </w:rPr>
              <w:t xml:space="preserve">nvironmental </w:t>
            </w:r>
            <w:r w:rsidR="00593701">
              <w:rPr>
                <w:rFonts w:ascii="Arial" w:hAnsi="Arial" w:cs="Arial"/>
                <w:bCs/>
              </w:rPr>
              <w:t>c</w:t>
            </w:r>
            <w:r w:rsidR="00AB424C" w:rsidRPr="00854648">
              <w:rPr>
                <w:rFonts w:ascii="Arial" w:hAnsi="Arial" w:cs="Arial"/>
                <w:bCs/>
              </w:rPr>
              <w:t>ompliance</w:t>
            </w:r>
            <w:r>
              <w:rPr>
                <w:rFonts w:ascii="Arial" w:hAnsi="Arial" w:cs="Arial"/>
                <w:bCs/>
              </w:rPr>
              <w:t xml:space="preserve"> (inc. knowledge on PFAS)</w:t>
            </w:r>
          </w:p>
        </w:tc>
        <w:tc>
          <w:tcPr>
            <w:tcW w:w="1720" w:type="dxa"/>
            <w:tcBorders>
              <w:top w:val="nil"/>
              <w:left w:val="nil"/>
              <w:bottom w:val="single" w:sz="4" w:space="0" w:color="000000"/>
              <w:right w:val="single" w:sz="4" w:space="0" w:color="000000"/>
            </w:tcBorders>
            <w:shd w:val="clear" w:color="000000" w:fill="CCFFCC"/>
            <w:noWrap/>
            <w:vAlign w:val="center"/>
            <w:hideMark/>
          </w:tcPr>
          <w:p w14:paraId="0BB2C2F2" w14:textId="72110C4B" w:rsidR="00D319C8" w:rsidRPr="00D319C8" w:rsidRDefault="00E82F41" w:rsidP="007E41A1">
            <w:pPr>
              <w:jc w:val="both"/>
              <w:rPr>
                <w:rFonts w:ascii="Arial" w:hAnsi="Arial" w:cs="Arial"/>
              </w:rPr>
            </w:pPr>
            <w:r>
              <w:rPr>
                <w:rFonts w:ascii="Arial" w:hAnsi="Arial" w:cs="Arial"/>
              </w:rPr>
              <w:t>2</w:t>
            </w:r>
            <w:r w:rsidR="007A720B">
              <w:rPr>
                <w:rFonts w:ascii="Arial" w:hAnsi="Arial" w:cs="Arial"/>
              </w:rPr>
              <w:t>5</w:t>
            </w:r>
          </w:p>
        </w:tc>
      </w:tr>
      <w:tr w:rsidR="00D319C8" w:rsidRPr="003350FB" w14:paraId="05A85429"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657C42F" w14:textId="00BE549C" w:rsidR="00D319C8" w:rsidRPr="00D319C8" w:rsidRDefault="00D319C8" w:rsidP="007E41A1">
            <w:pPr>
              <w:jc w:val="both"/>
              <w:rPr>
                <w:rFonts w:ascii="Arial" w:hAnsi="Arial" w:cs="Arial"/>
                <w:bCs/>
              </w:rPr>
            </w:pPr>
            <w:r w:rsidRPr="00D319C8">
              <w:rPr>
                <w:rFonts w:ascii="Arial" w:hAnsi="Arial" w:cs="Arial"/>
                <w:bCs/>
              </w:rPr>
              <w:t>Previous Experience of</w:t>
            </w:r>
            <w:r w:rsidR="00F47DED">
              <w:rPr>
                <w:rFonts w:ascii="Arial" w:hAnsi="Arial" w:cs="Arial"/>
                <w:bCs/>
              </w:rPr>
              <w:t xml:space="preserve"> </w:t>
            </w:r>
            <w:r w:rsidR="00593701">
              <w:rPr>
                <w:rFonts w:ascii="Arial" w:hAnsi="Arial" w:cs="Arial"/>
                <w:bCs/>
              </w:rPr>
              <w:t>r</w:t>
            </w:r>
            <w:r w:rsidR="00F47DED">
              <w:rPr>
                <w:rFonts w:ascii="Arial" w:hAnsi="Arial" w:cs="Arial"/>
                <w:bCs/>
              </w:rPr>
              <w:t xml:space="preserve">emediation treatment </w:t>
            </w:r>
            <w:r w:rsidR="00D0604A">
              <w:rPr>
                <w:rFonts w:ascii="Arial" w:hAnsi="Arial" w:cs="Arial"/>
                <w:bCs/>
              </w:rPr>
              <w:t xml:space="preserve">research and </w:t>
            </w:r>
            <w:r w:rsidR="00F47DED">
              <w:rPr>
                <w:rFonts w:ascii="Arial" w:hAnsi="Arial" w:cs="Arial"/>
                <w:bCs/>
              </w:rPr>
              <w:t>performance evaluation</w:t>
            </w:r>
            <w:r w:rsidR="00E82F41">
              <w:rPr>
                <w:rFonts w:ascii="Arial" w:hAnsi="Arial" w:cs="Arial"/>
                <w:bCs/>
              </w:rPr>
              <w:t xml:space="preserve"> work</w:t>
            </w:r>
            <w:r w:rsidR="009630B7">
              <w:rPr>
                <w:rFonts w:ascii="Arial" w:hAnsi="Arial" w:cs="Arial"/>
                <w:bCs/>
              </w:rPr>
              <w:t xml:space="preserve"> </w:t>
            </w:r>
            <w:r w:rsidR="00D0604A">
              <w:rPr>
                <w:rFonts w:ascii="Arial" w:hAnsi="Arial" w:cs="Arial"/>
                <w:bCs/>
              </w:rPr>
              <w:t>(inc.</w:t>
            </w:r>
            <w:r w:rsidR="009630B7">
              <w:rPr>
                <w:rFonts w:ascii="Arial" w:hAnsi="Arial" w:cs="Arial"/>
                <w:bCs/>
              </w:rPr>
              <w:t xml:space="preserve"> final reporting</w:t>
            </w:r>
            <w:r w:rsidR="00D0604A">
              <w:rPr>
                <w:rFonts w:ascii="Arial" w:hAnsi="Arial" w:cs="Arial"/>
                <w:bCs/>
              </w:rPr>
              <w:t>)</w:t>
            </w:r>
            <w:r w:rsidR="009630B7">
              <w:rPr>
                <w:rFonts w:ascii="Arial" w:hAnsi="Arial" w:cs="Arial"/>
                <w:bCs/>
              </w:rPr>
              <w:t xml:space="preserve"> </w:t>
            </w:r>
          </w:p>
        </w:tc>
        <w:tc>
          <w:tcPr>
            <w:tcW w:w="1720" w:type="dxa"/>
            <w:tcBorders>
              <w:top w:val="nil"/>
              <w:left w:val="nil"/>
              <w:bottom w:val="single" w:sz="4" w:space="0" w:color="000000"/>
              <w:right w:val="single" w:sz="4" w:space="0" w:color="000000"/>
            </w:tcBorders>
            <w:shd w:val="clear" w:color="000000" w:fill="CCFFCC"/>
            <w:noWrap/>
            <w:vAlign w:val="center"/>
            <w:hideMark/>
          </w:tcPr>
          <w:p w14:paraId="100E0A28" w14:textId="1532801F" w:rsidR="00D319C8" w:rsidRPr="00D319C8" w:rsidRDefault="00D319C8" w:rsidP="007E41A1">
            <w:pPr>
              <w:jc w:val="both"/>
              <w:rPr>
                <w:rFonts w:ascii="Arial" w:hAnsi="Arial" w:cs="Arial"/>
              </w:rPr>
            </w:pPr>
            <w:r w:rsidRPr="00D319C8">
              <w:rPr>
                <w:rFonts w:ascii="Arial" w:hAnsi="Arial" w:cs="Arial"/>
              </w:rPr>
              <w:t>1</w:t>
            </w:r>
            <w:r w:rsidR="007A720B">
              <w:rPr>
                <w:rFonts w:ascii="Arial" w:hAnsi="Arial" w:cs="Arial"/>
              </w:rPr>
              <w:t>0</w:t>
            </w:r>
          </w:p>
        </w:tc>
      </w:tr>
      <w:tr w:rsidR="00D319C8" w:rsidRPr="005039B0" w14:paraId="5057100B"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5B16224" w14:textId="77777777" w:rsidR="00D319C8" w:rsidRPr="00D319C8" w:rsidRDefault="00D319C8" w:rsidP="007E41A1">
            <w:pPr>
              <w:jc w:val="both"/>
              <w:rPr>
                <w:rFonts w:ascii="Arial" w:hAnsi="Arial" w:cs="Arial"/>
                <w:bCs/>
              </w:rPr>
            </w:pPr>
            <w:r w:rsidRPr="00D319C8">
              <w:rPr>
                <w:rFonts w:ascii="Arial" w:hAnsi="Arial" w:cs="Arial"/>
                <w:bCs/>
              </w:rPr>
              <w:t>Organisational capacity to deliver</w:t>
            </w:r>
          </w:p>
        </w:tc>
        <w:tc>
          <w:tcPr>
            <w:tcW w:w="1720" w:type="dxa"/>
            <w:tcBorders>
              <w:top w:val="nil"/>
              <w:left w:val="nil"/>
              <w:bottom w:val="single" w:sz="4" w:space="0" w:color="000000"/>
              <w:right w:val="single" w:sz="4" w:space="0" w:color="000000"/>
            </w:tcBorders>
            <w:shd w:val="clear" w:color="000000" w:fill="CCFFCC"/>
            <w:noWrap/>
            <w:vAlign w:val="center"/>
            <w:hideMark/>
          </w:tcPr>
          <w:p w14:paraId="210ED03A" w14:textId="77777777" w:rsidR="00D319C8" w:rsidRPr="00D319C8" w:rsidRDefault="00D319C8" w:rsidP="007E41A1">
            <w:pPr>
              <w:jc w:val="both"/>
              <w:rPr>
                <w:rFonts w:ascii="Arial" w:hAnsi="Arial" w:cs="Arial"/>
              </w:rPr>
            </w:pPr>
            <w:r w:rsidRPr="00D319C8">
              <w:rPr>
                <w:rFonts w:ascii="Arial" w:hAnsi="Arial" w:cs="Arial"/>
              </w:rPr>
              <w:t>5</w:t>
            </w:r>
          </w:p>
        </w:tc>
      </w:tr>
    </w:tbl>
    <w:p w14:paraId="370F6112" w14:textId="77777777" w:rsidR="009F257C" w:rsidRPr="0093723A" w:rsidRDefault="009F257C" w:rsidP="007E41A1">
      <w:pPr>
        <w:jc w:val="both"/>
        <w:rPr>
          <w:rFonts w:ascii="Arial" w:hAnsi="Arial" w:cs="Arial"/>
          <w:szCs w:val="22"/>
        </w:rPr>
      </w:pPr>
    </w:p>
    <w:p w14:paraId="640BB8AB" w14:textId="77777777" w:rsidR="008113C3" w:rsidRPr="0093723A" w:rsidRDefault="003318A9" w:rsidP="007E41A1">
      <w:pPr>
        <w:shd w:val="clear" w:color="auto" w:fill="FFFFFF"/>
        <w:spacing w:line="264" w:lineRule="auto"/>
        <w:jc w:val="both"/>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0B85CC0" w14:textId="77777777" w:rsidR="008113C3" w:rsidRPr="0093723A" w:rsidRDefault="008113C3" w:rsidP="007E41A1">
      <w:pPr>
        <w:shd w:val="clear" w:color="auto" w:fill="FFFFFF"/>
        <w:spacing w:line="264" w:lineRule="auto"/>
        <w:jc w:val="both"/>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40257AC"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CB096B" w14:textId="77777777" w:rsidR="00050E06" w:rsidRPr="0093723A" w:rsidRDefault="00050E06" w:rsidP="007E41A1">
            <w:pPr>
              <w:jc w:val="both"/>
              <w:rPr>
                <w:rFonts w:ascii="Arial" w:eastAsia="Calibri" w:hAnsi="Arial" w:cs="Arial"/>
                <w:b/>
                <w:bCs/>
                <w:sz w:val="18"/>
                <w:lang w:val="en-US"/>
              </w:rPr>
            </w:pPr>
            <w:r w:rsidRPr="0093723A">
              <w:rPr>
                <w:rFonts w:ascii="Arial" w:hAnsi="Arial" w:cs="Arial"/>
                <w:b/>
                <w:bCs/>
                <w:sz w:val="18"/>
                <w:lang w:val="en-US"/>
              </w:rPr>
              <w:t>Rating of Response</w:t>
            </w:r>
          </w:p>
          <w:p w14:paraId="27351548" w14:textId="77777777" w:rsidR="00050E06" w:rsidRPr="0093723A" w:rsidRDefault="00050E06" w:rsidP="007E41A1">
            <w:pPr>
              <w:snapToGrid w:val="0"/>
              <w:jc w:val="both"/>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7E229B" w14:textId="77777777" w:rsidR="00050E06" w:rsidRPr="0093723A" w:rsidRDefault="00050E06" w:rsidP="007E41A1">
            <w:pPr>
              <w:snapToGrid w:val="0"/>
              <w:jc w:val="both"/>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42B158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EA2046" w14:textId="7C6AB2EC"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r w:rsidR="00A107CD" w:rsidRPr="002F4C87">
              <w:rPr>
                <w:rFonts w:ascii="Arial" w:hAnsi="Arial" w:cs="Arial"/>
                <w:iCs/>
                <w:sz w:val="18"/>
                <w:szCs w:val="18"/>
                <w:lang w:val="en-US"/>
              </w:rPr>
              <w:t>all</w:t>
            </w:r>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4FF84"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5EFB7B9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E52307" w14:textId="44339431"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r w:rsidR="00A107CD" w:rsidRPr="002F4C87">
              <w:rPr>
                <w:rFonts w:ascii="Arial" w:hAnsi="Arial" w:cs="Arial"/>
                <w:iCs/>
                <w:sz w:val="18"/>
                <w:szCs w:val="18"/>
                <w:lang w:val="en-US"/>
              </w:rPr>
              <w:t>all</w:t>
            </w:r>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D6E40"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D430EA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24B97" w14:textId="06D24520"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r w:rsidR="00A107CD" w:rsidRPr="002F4C87">
              <w:rPr>
                <w:rFonts w:ascii="Arial" w:hAnsi="Arial" w:cs="Arial"/>
                <w:iCs/>
                <w:sz w:val="18"/>
                <w:szCs w:val="18"/>
                <w:lang w:val="en-US"/>
              </w:rPr>
              <w:t>all</w:t>
            </w:r>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ACEF9"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897C40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971C74" w14:textId="553A81D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r w:rsidR="00A107CD" w:rsidRPr="002F4C87">
              <w:rPr>
                <w:rFonts w:ascii="Arial" w:hAnsi="Arial" w:cs="Arial"/>
                <w:iCs/>
                <w:sz w:val="18"/>
                <w:szCs w:val="18"/>
                <w:lang w:val="en-US"/>
              </w:rPr>
              <w:t>weaknesses but</w:t>
            </w:r>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B4F8E"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6BD3697"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7B30E" w14:textId="3E596472"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r w:rsidR="00A107CD" w:rsidRPr="002F4C87">
              <w:rPr>
                <w:rFonts w:ascii="Arial" w:hAnsi="Arial" w:cs="Arial"/>
                <w:iCs/>
                <w:sz w:val="18"/>
                <w:szCs w:val="18"/>
                <w:lang w:val="en-US"/>
              </w:rPr>
              <w:t>requirements or</w:t>
            </w:r>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D059D"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240D19E"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447E6"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724EF"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0</w:t>
            </w:r>
          </w:p>
        </w:tc>
      </w:tr>
    </w:tbl>
    <w:p w14:paraId="6BB690B5" w14:textId="77777777" w:rsidR="00734DA1" w:rsidRDefault="00734DA1" w:rsidP="007E41A1">
      <w:pPr>
        <w:pStyle w:val="BodyText"/>
        <w:spacing w:after="0"/>
        <w:jc w:val="both"/>
        <w:rPr>
          <w:rFonts w:ascii="Arial" w:hAnsi="Arial" w:cs="Arial"/>
          <w:b/>
          <w:color w:val="FF0000"/>
          <w:sz w:val="22"/>
          <w:szCs w:val="22"/>
        </w:rPr>
      </w:pPr>
    </w:p>
    <w:p w14:paraId="55DA68B0" w14:textId="77777777" w:rsidR="000D2F4D" w:rsidRPr="0093723A" w:rsidRDefault="000D2F4D" w:rsidP="007E41A1">
      <w:pPr>
        <w:pStyle w:val="Heading2"/>
        <w:numPr>
          <w:ilvl w:val="0"/>
          <w:numId w:val="0"/>
        </w:numPr>
        <w:jc w:val="both"/>
      </w:pPr>
      <w:r w:rsidRPr="0093723A">
        <w:lastRenderedPageBreak/>
        <w:t xml:space="preserve">Section </w:t>
      </w:r>
      <w:r w:rsidR="00C11EBA">
        <w:t>4</w:t>
      </w:r>
    </w:p>
    <w:p w14:paraId="36EF085F" w14:textId="77777777" w:rsidR="000D2F4D" w:rsidRPr="0093723A" w:rsidRDefault="000D2F4D" w:rsidP="007E41A1">
      <w:pPr>
        <w:ind w:right="-1"/>
        <w:jc w:val="both"/>
        <w:rPr>
          <w:rFonts w:ascii="Arial" w:hAnsi="Arial" w:cs="Arial"/>
          <w:b/>
          <w:szCs w:val="22"/>
          <w:u w:val="single"/>
        </w:rPr>
      </w:pPr>
    </w:p>
    <w:p w14:paraId="0B20F596" w14:textId="77777777" w:rsidR="000D2F4D" w:rsidRPr="00690477" w:rsidRDefault="000D2F4D" w:rsidP="007E41A1">
      <w:pPr>
        <w:pStyle w:val="Heading3"/>
        <w:numPr>
          <w:ilvl w:val="0"/>
          <w:numId w:val="0"/>
        </w:numPr>
        <w:jc w:val="both"/>
        <w:rPr>
          <w:rFonts w:ascii="Arial" w:hAnsi="Arial" w:cs="Arial"/>
          <w:sz w:val="20"/>
        </w:rPr>
      </w:pPr>
      <w:r w:rsidRPr="00690477">
        <w:rPr>
          <w:rFonts w:ascii="Arial" w:hAnsi="Arial" w:cs="Arial"/>
          <w:sz w:val="20"/>
        </w:rPr>
        <w:t>Information to be returned</w:t>
      </w:r>
    </w:p>
    <w:p w14:paraId="0A7A4380" w14:textId="77777777" w:rsidR="000D2F4D" w:rsidRPr="0093723A" w:rsidRDefault="000D2F4D" w:rsidP="007E41A1">
      <w:pPr>
        <w:ind w:right="-1"/>
        <w:jc w:val="both"/>
        <w:rPr>
          <w:rFonts w:ascii="Arial" w:hAnsi="Arial" w:cs="Arial"/>
          <w:szCs w:val="22"/>
        </w:rPr>
      </w:pPr>
    </w:p>
    <w:p w14:paraId="0F7C4E55" w14:textId="77777777" w:rsidR="000D2F4D" w:rsidRPr="0093723A" w:rsidRDefault="000D2F4D" w:rsidP="007E41A1">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ED5DBA3" w14:textId="77777777" w:rsidR="000D2F4D" w:rsidRPr="0093723A" w:rsidRDefault="000D2F4D" w:rsidP="007E41A1">
      <w:pPr>
        <w:jc w:val="both"/>
        <w:rPr>
          <w:rFonts w:ascii="Arial" w:hAnsi="Arial" w:cs="Arial"/>
          <w:szCs w:val="22"/>
        </w:rPr>
      </w:pPr>
    </w:p>
    <w:p w14:paraId="5D57BE00" w14:textId="77777777" w:rsidR="000D2F4D" w:rsidRPr="0093723A" w:rsidRDefault="000D2F4D" w:rsidP="007E41A1">
      <w:pPr>
        <w:pStyle w:val="BodyText"/>
        <w:spacing w:after="0"/>
        <w:jc w:val="both"/>
        <w:rPr>
          <w:rFonts w:ascii="Arial" w:hAnsi="Arial" w:cs="Arial"/>
          <w:szCs w:val="22"/>
        </w:rPr>
      </w:pPr>
      <w:r w:rsidRPr="0093723A">
        <w:rPr>
          <w:rFonts w:ascii="Arial" w:hAnsi="Arial" w:cs="Arial"/>
          <w:szCs w:val="22"/>
        </w:rPr>
        <w:t>Please complete and return the following information:</w:t>
      </w:r>
    </w:p>
    <w:p w14:paraId="0A20F246" w14:textId="77777777" w:rsidR="000D2F4D" w:rsidRPr="0093723A" w:rsidRDefault="000D2F4D" w:rsidP="007E41A1">
      <w:pPr>
        <w:pStyle w:val="BodyText"/>
        <w:numPr>
          <w:ilvl w:val="0"/>
          <w:numId w:val="6"/>
        </w:numPr>
        <w:spacing w:after="0"/>
        <w:jc w:val="both"/>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2CFB2CF7" w14:textId="77777777" w:rsidR="000D2F4D" w:rsidRPr="0093723A" w:rsidRDefault="000D2F4D" w:rsidP="007E41A1">
      <w:pPr>
        <w:pStyle w:val="BodyText"/>
        <w:numPr>
          <w:ilvl w:val="0"/>
          <w:numId w:val="5"/>
        </w:numPr>
        <w:spacing w:after="0"/>
        <w:jc w:val="both"/>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3AF8C8C9" w14:textId="77777777" w:rsidR="000D2F4D" w:rsidRPr="0093723A" w:rsidRDefault="000D2F4D" w:rsidP="007E41A1">
      <w:pPr>
        <w:pStyle w:val="BodyText"/>
        <w:numPr>
          <w:ilvl w:val="0"/>
          <w:numId w:val="5"/>
        </w:numPr>
        <w:spacing w:after="0"/>
        <w:jc w:val="both"/>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53BA4AD" w14:textId="77777777" w:rsidR="000D2F4D" w:rsidRPr="0093723A" w:rsidRDefault="000D2F4D" w:rsidP="007E41A1">
      <w:pPr>
        <w:pStyle w:val="BodyText"/>
        <w:spacing w:after="0"/>
        <w:ind w:left="720"/>
        <w:jc w:val="both"/>
        <w:rPr>
          <w:rFonts w:ascii="Arial" w:hAnsi="Arial" w:cs="Arial"/>
          <w:szCs w:val="22"/>
        </w:rPr>
      </w:pPr>
    </w:p>
    <w:p w14:paraId="0C298300" w14:textId="77777777" w:rsidR="000D2F4D" w:rsidRPr="00C402CE" w:rsidRDefault="00C402CE" w:rsidP="007E41A1">
      <w:pPr>
        <w:pStyle w:val="BodyText"/>
        <w:spacing w:after="0"/>
        <w:jc w:val="both"/>
        <w:rPr>
          <w:rFonts w:ascii="Arial" w:hAnsi="Arial" w:cs="Arial"/>
          <w:szCs w:val="22"/>
        </w:rPr>
      </w:pPr>
      <w:r>
        <w:rPr>
          <w:rFonts w:ascii="Arial" w:hAnsi="Arial" w:cs="Arial"/>
          <w:szCs w:val="22"/>
        </w:rPr>
        <w:t>Within the submission you will need to include:</w:t>
      </w:r>
    </w:p>
    <w:p w14:paraId="2F935E1C" w14:textId="77777777" w:rsidR="000D2F4D" w:rsidRPr="00C402CE" w:rsidRDefault="000D2F4D" w:rsidP="007E41A1">
      <w:pPr>
        <w:pStyle w:val="BodyText"/>
        <w:spacing w:after="0"/>
        <w:ind w:left="360"/>
        <w:jc w:val="both"/>
        <w:rPr>
          <w:rFonts w:ascii="Arial" w:hAnsi="Arial" w:cs="Arial"/>
          <w:szCs w:val="22"/>
        </w:rPr>
      </w:pPr>
    </w:p>
    <w:p w14:paraId="438E1A1C" w14:textId="77777777" w:rsidR="000D2F4D" w:rsidRPr="00C402CE" w:rsidRDefault="000D2F4D" w:rsidP="007E41A1">
      <w:pPr>
        <w:pStyle w:val="BodyText"/>
        <w:numPr>
          <w:ilvl w:val="0"/>
          <w:numId w:val="5"/>
        </w:numPr>
        <w:spacing w:after="0"/>
        <w:jc w:val="both"/>
        <w:rPr>
          <w:rFonts w:ascii="Arial" w:hAnsi="Arial" w:cs="Arial"/>
          <w:szCs w:val="22"/>
        </w:rPr>
      </w:pPr>
      <w:r w:rsidRPr="00C402CE">
        <w:rPr>
          <w:rFonts w:ascii="Arial" w:hAnsi="Arial" w:cs="Arial"/>
          <w:szCs w:val="22"/>
        </w:rPr>
        <w:t xml:space="preserve">details of the personnel you are proposing to carry out the service, including CV’s of your key personnel; </w:t>
      </w:r>
    </w:p>
    <w:p w14:paraId="3D8C7804" w14:textId="77777777" w:rsidR="000D2F4D" w:rsidRPr="00C402CE" w:rsidRDefault="000D2F4D" w:rsidP="007E41A1">
      <w:pPr>
        <w:pStyle w:val="BodyText"/>
        <w:numPr>
          <w:ilvl w:val="0"/>
          <w:numId w:val="5"/>
        </w:numPr>
        <w:spacing w:after="0"/>
        <w:jc w:val="both"/>
        <w:rPr>
          <w:rFonts w:ascii="Arial" w:hAnsi="Arial" w:cs="Arial"/>
          <w:szCs w:val="22"/>
        </w:rPr>
      </w:pPr>
      <w:r w:rsidRPr="00C402CE">
        <w:rPr>
          <w:rFonts w:ascii="Arial" w:hAnsi="Arial" w:cs="Arial"/>
          <w:szCs w:val="22"/>
        </w:rPr>
        <w:t xml:space="preserve">details of how you propose to maintain continuity of personnel; </w:t>
      </w:r>
    </w:p>
    <w:p w14:paraId="50E5151B" w14:textId="555992DC" w:rsidR="000D2F4D" w:rsidRPr="00C402CE" w:rsidRDefault="000D2F4D" w:rsidP="007E41A1">
      <w:pPr>
        <w:pStyle w:val="BodyText3"/>
        <w:numPr>
          <w:ilvl w:val="0"/>
          <w:numId w:val="5"/>
        </w:numPr>
        <w:spacing w:after="0"/>
        <w:jc w:val="both"/>
        <w:rPr>
          <w:rFonts w:ascii="Arial" w:hAnsi="Arial" w:cs="Arial"/>
          <w:sz w:val="20"/>
          <w:szCs w:val="22"/>
        </w:rPr>
      </w:pPr>
      <w:r w:rsidRPr="00C402CE">
        <w:rPr>
          <w:rFonts w:ascii="Arial" w:hAnsi="Arial" w:cs="Arial"/>
          <w:sz w:val="20"/>
          <w:szCs w:val="22"/>
        </w:rPr>
        <w:t>details of proposed methodology</w:t>
      </w:r>
      <w:r w:rsidR="008000DF">
        <w:rPr>
          <w:rFonts w:ascii="Arial" w:hAnsi="Arial" w:cs="Arial"/>
          <w:sz w:val="20"/>
          <w:szCs w:val="22"/>
        </w:rPr>
        <w:t>;</w:t>
      </w:r>
    </w:p>
    <w:p w14:paraId="7F679CF9" w14:textId="6863E9E2" w:rsidR="000D2F4D" w:rsidRPr="00C402CE" w:rsidRDefault="000D2F4D" w:rsidP="007E41A1">
      <w:pPr>
        <w:pStyle w:val="BodyText3"/>
        <w:numPr>
          <w:ilvl w:val="0"/>
          <w:numId w:val="5"/>
        </w:numPr>
        <w:spacing w:after="0"/>
        <w:jc w:val="both"/>
        <w:rPr>
          <w:rFonts w:ascii="Arial" w:hAnsi="Arial" w:cs="Arial"/>
          <w:sz w:val="20"/>
          <w:szCs w:val="22"/>
        </w:rPr>
      </w:pPr>
      <w:r w:rsidRPr="00C402CE">
        <w:rPr>
          <w:rFonts w:ascii="Arial" w:hAnsi="Arial" w:cs="Arial"/>
          <w:sz w:val="20"/>
          <w:szCs w:val="22"/>
        </w:rPr>
        <w:t>details of how you measure your success in each of the deliverables</w:t>
      </w:r>
      <w:r w:rsidR="008000DF">
        <w:rPr>
          <w:rFonts w:ascii="Arial" w:hAnsi="Arial" w:cs="Arial"/>
          <w:sz w:val="20"/>
          <w:szCs w:val="22"/>
        </w:rPr>
        <w:t>;</w:t>
      </w:r>
    </w:p>
    <w:p w14:paraId="44FDF970" w14:textId="5C107118" w:rsidR="000D2F4D" w:rsidRPr="00C402CE" w:rsidRDefault="000D2F4D" w:rsidP="007E41A1">
      <w:pPr>
        <w:numPr>
          <w:ilvl w:val="0"/>
          <w:numId w:val="5"/>
        </w:numPr>
        <w:jc w:val="both"/>
        <w:rPr>
          <w:rFonts w:ascii="Arial" w:hAnsi="Arial" w:cs="Arial"/>
          <w:szCs w:val="22"/>
        </w:rPr>
      </w:pPr>
      <w:r w:rsidRPr="00C402CE">
        <w:rPr>
          <w:rFonts w:ascii="Arial" w:hAnsi="Arial" w:cs="Arial"/>
          <w:szCs w:val="22"/>
        </w:rPr>
        <w:t>detail your recent experience of carrying out similar contracts</w:t>
      </w:r>
      <w:r w:rsidR="008000DF">
        <w:rPr>
          <w:rFonts w:ascii="Arial" w:hAnsi="Arial" w:cs="Arial"/>
          <w:szCs w:val="22"/>
        </w:rPr>
        <w:t>.</w:t>
      </w:r>
    </w:p>
    <w:p w14:paraId="5E5716A0" w14:textId="77777777" w:rsidR="003A6912" w:rsidRDefault="003A6912" w:rsidP="007E41A1">
      <w:pPr>
        <w:pStyle w:val="BodyText"/>
        <w:spacing w:after="0"/>
        <w:jc w:val="both"/>
        <w:rPr>
          <w:rFonts w:ascii="Arial" w:hAnsi="Arial" w:cs="Arial"/>
          <w:b/>
          <w:sz w:val="22"/>
          <w:szCs w:val="22"/>
          <w:u w:val="single"/>
        </w:rPr>
      </w:pPr>
    </w:p>
    <w:p w14:paraId="4E0BE944" w14:textId="77777777" w:rsidR="003014F2" w:rsidRPr="0093723A" w:rsidRDefault="003014F2" w:rsidP="007E41A1">
      <w:pPr>
        <w:pStyle w:val="Heading2"/>
        <w:numPr>
          <w:ilvl w:val="0"/>
          <w:numId w:val="0"/>
        </w:numPr>
        <w:jc w:val="both"/>
      </w:pPr>
      <w:r w:rsidRPr="0093723A">
        <w:t xml:space="preserve">Section </w:t>
      </w:r>
      <w:r w:rsidR="00C11EBA">
        <w:t>5</w:t>
      </w:r>
    </w:p>
    <w:p w14:paraId="3A00BA2F" w14:textId="77777777" w:rsidR="003C74EF" w:rsidRDefault="003C74EF" w:rsidP="007E41A1">
      <w:pPr>
        <w:pStyle w:val="BodyText"/>
        <w:spacing w:after="0"/>
        <w:jc w:val="both"/>
        <w:rPr>
          <w:rFonts w:ascii="Arial" w:hAnsi="Arial" w:cs="Arial"/>
          <w:b/>
          <w:u w:val="single"/>
        </w:rPr>
      </w:pPr>
    </w:p>
    <w:p w14:paraId="48F366CE" w14:textId="18C49D30" w:rsidR="00B639D8" w:rsidRPr="00690477" w:rsidRDefault="008558C8" w:rsidP="007E41A1">
      <w:pPr>
        <w:pStyle w:val="Heading3"/>
        <w:numPr>
          <w:ilvl w:val="0"/>
          <w:numId w:val="0"/>
        </w:numPr>
        <w:jc w:val="both"/>
        <w:rPr>
          <w:rFonts w:ascii="Arial" w:hAnsi="Arial" w:cs="Arial"/>
          <w:sz w:val="20"/>
        </w:rPr>
      </w:pPr>
      <w:r>
        <w:rPr>
          <w:rFonts w:ascii="Arial" w:hAnsi="Arial" w:cs="Arial"/>
          <w:sz w:val="20"/>
        </w:rPr>
        <w:t xml:space="preserve">Project </w:t>
      </w:r>
      <w:r w:rsidR="00B639D8" w:rsidRPr="00690477">
        <w:rPr>
          <w:rFonts w:ascii="Arial" w:hAnsi="Arial" w:cs="Arial"/>
          <w:sz w:val="20"/>
        </w:rPr>
        <w:t>Specification</w:t>
      </w:r>
    </w:p>
    <w:p w14:paraId="3CBBBC7C" w14:textId="77777777" w:rsidR="00E82F41" w:rsidRPr="00321BD2" w:rsidRDefault="00E82F41" w:rsidP="007E41A1">
      <w:pPr>
        <w:pStyle w:val="BodyText"/>
        <w:spacing w:after="0"/>
        <w:jc w:val="both"/>
        <w:rPr>
          <w:rFonts w:ascii="Arial" w:hAnsi="Arial" w:cs="Arial"/>
          <w:b/>
          <w:color w:val="FF0000"/>
          <w:u w:val="single"/>
        </w:rPr>
      </w:pPr>
    </w:p>
    <w:p w14:paraId="2F117F9E" w14:textId="489A50EB" w:rsidR="00651967" w:rsidRPr="00682F9E" w:rsidRDefault="00E82F41" w:rsidP="007E41A1">
      <w:pPr>
        <w:pStyle w:val="Heading1"/>
        <w:numPr>
          <w:ilvl w:val="0"/>
          <w:numId w:val="8"/>
        </w:numPr>
        <w:jc w:val="both"/>
        <w:rPr>
          <w:rFonts w:cs="Arial"/>
          <w:sz w:val="20"/>
          <w:u w:val="single"/>
        </w:rPr>
      </w:pPr>
      <w:r w:rsidRPr="00651967">
        <w:rPr>
          <w:rFonts w:cs="Arial"/>
          <w:sz w:val="20"/>
          <w:u w:val="single"/>
        </w:rPr>
        <w:t>Background to Requirement</w:t>
      </w:r>
      <w:r w:rsidR="00651967" w:rsidRPr="00651967">
        <w:rPr>
          <w:rFonts w:cs="Arial"/>
          <w:sz w:val="20"/>
          <w:u w:val="single"/>
        </w:rPr>
        <w:t xml:space="preserve"> </w:t>
      </w:r>
      <w:bookmarkStart w:id="0" w:name="_Hlk121211974"/>
    </w:p>
    <w:p w14:paraId="526D4A80" w14:textId="77777777" w:rsidR="00651967" w:rsidRPr="00651967" w:rsidRDefault="00651967" w:rsidP="007E41A1">
      <w:pPr>
        <w:pStyle w:val="BodyText2"/>
        <w:spacing w:after="0" w:line="240" w:lineRule="auto"/>
        <w:jc w:val="both"/>
        <w:rPr>
          <w:rFonts w:ascii="Arial" w:hAnsi="Arial" w:cs="Arial"/>
          <w:b/>
          <w:bCs/>
          <w:shd w:val="clear" w:color="auto" w:fill="FFFFFF"/>
        </w:rPr>
      </w:pPr>
    </w:p>
    <w:p w14:paraId="7AAB96CF" w14:textId="66246E7D" w:rsidR="001F1A06" w:rsidRPr="001F1A06" w:rsidRDefault="002C2008" w:rsidP="007E41A1">
      <w:pPr>
        <w:jc w:val="both"/>
        <w:rPr>
          <w:rFonts w:ascii="Arial" w:hAnsi="Arial" w:cs="Arial"/>
        </w:rPr>
      </w:pPr>
      <w:r w:rsidRPr="002C2008">
        <w:rPr>
          <w:rFonts w:ascii="Arial" w:hAnsi="Arial" w:cs="Arial"/>
        </w:rPr>
        <w:t xml:space="preserve">Polyfluoroalkyl and perfluoroalkyl substances (PFAS) are a broad group of synthetic fluorinated organic chemicals which are extremely persistent in the environment. </w:t>
      </w:r>
      <w:r>
        <w:rPr>
          <w:rFonts w:ascii="Arial" w:hAnsi="Arial" w:cs="Arial"/>
        </w:rPr>
        <w:t>They</w:t>
      </w:r>
      <w:r w:rsidRPr="002C2008">
        <w:rPr>
          <w:rFonts w:ascii="Arial" w:hAnsi="Arial" w:cs="Arial"/>
        </w:rPr>
        <w:t xml:space="preserve"> are a group of more than 4,700 man-made chemicals (OECD, 2018), the two most well-studied of which are perfluorooctanoic acid (PFOA) and perfluorooctane sulfonic acid (PFOS)</w:t>
      </w:r>
      <w:r>
        <w:rPr>
          <w:rFonts w:ascii="Arial" w:hAnsi="Arial" w:cs="Arial"/>
        </w:rPr>
        <w:t>. C</w:t>
      </w:r>
      <w:r w:rsidRPr="002C2008">
        <w:rPr>
          <w:rFonts w:ascii="Arial" w:hAnsi="Arial" w:cs="Arial"/>
        </w:rPr>
        <w:t>haracterised as “forever chemicals”</w:t>
      </w:r>
      <w:r>
        <w:rPr>
          <w:rFonts w:ascii="Arial" w:hAnsi="Arial" w:cs="Arial"/>
        </w:rPr>
        <w:t xml:space="preserve"> due to their persistent nature with some being </w:t>
      </w:r>
      <w:r w:rsidRPr="002C2008">
        <w:rPr>
          <w:rFonts w:ascii="Arial" w:hAnsi="Arial" w:cs="Arial"/>
        </w:rPr>
        <w:t>bio-accumulative and toxic, and/or highly mobile</w:t>
      </w:r>
      <w:r>
        <w:rPr>
          <w:rFonts w:ascii="Arial" w:hAnsi="Arial" w:cs="Arial"/>
        </w:rPr>
        <w:t>, they are shown to be</w:t>
      </w:r>
      <w:r w:rsidRPr="002C2008">
        <w:rPr>
          <w:rFonts w:ascii="Arial" w:hAnsi="Arial" w:cs="Arial"/>
          <w:b/>
          <w:bCs/>
        </w:rPr>
        <w:t xml:space="preserve"> </w:t>
      </w:r>
      <w:r w:rsidRPr="002C2008">
        <w:rPr>
          <w:rFonts w:ascii="Arial" w:hAnsi="Arial" w:cs="Arial"/>
        </w:rPr>
        <w:t xml:space="preserve">contaminating soil, groundwater and surface waters and pose a risk to human health. </w:t>
      </w:r>
      <w:r w:rsidR="001F1A06" w:rsidRPr="001F1A06">
        <w:rPr>
          <w:rFonts w:ascii="Arial" w:hAnsi="Arial" w:cs="Arial"/>
        </w:rPr>
        <w:t xml:space="preserve">These chemicals are causing a global pollution problem - and the nature and scale of the problem in the UK is only now being fully realised.  </w:t>
      </w:r>
    </w:p>
    <w:p w14:paraId="2058CDF4" w14:textId="77777777" w:rsidR="002C2008" w:rsidRDefault="002C2008" w:rsidP="007E41A1">
      <w:pPr>
        <w:pStyle w:val="BodyText2"/>
        <w:spacing w:after="0" w:line="240" w:lineRule="auto"/>
        <w:jc w:val="both"/>
        <w:rPr>
          <w:rFonts w:ascii="Arial" w:hAnsi="Arial" w:cs="Arial"/>
          <w:shd w:val="clear" w:color="auto" w:fill="FFFFFF"/>
        </w:rPr>
      </w:pPr>
    </w:p>
    <w:p w14:paraId="19C86938" w14:textId="3CBAD843" w:rsidR="00ED7867" w:rsidRPr="00E3221E" w:rsidRDefault="00ED7867" w:rsidP="007E41A1">
      <w:pPr>
        <w:pStyle w:val="BodyText2"/>
        <w:spacing w:after="0" w:line="240" w:lineRule="auto"/>
        <w:jc w:val="both"/>
        <w:rPr>
          <w:rFonts w:ascii="Arial" w:hAnsi="Arial" w:cs="Arial"/>
          <w:shd w:val="clear" w:color="auto" w:fill="FFFFFF"/>
        </w:rPr>
      </w:pPr>
      <w:r w:rsidRPr="00ED7867">
        <w:rPr>
          <w:rFonts w:ascii="Arial" w:hAnsi="Arial" w:cs="Arial"/>
          <w:shd w:val="clear" w:color="auto" w:fill="FFFFFF"/>
        </w:rPr>
        <w:t xml:space="preserve">The need for viable treatment solutions to manage </w:t>
      </w:r>
      <w:r w:rsidRPr="004204FC">
        <w:rPr>
          <w:rFonts w:ascii="Arial" w:hAnsi="Arial" w:cs="Arial"/>
          <w:color w:val="0070C0"/>
          <w:shd w:val="clear" w:color="auto" w:fill="FFFFFF"/>
        </w:rPr>
        <w:t>PFAS chemicals</w:t>
      </w:r>
      <w:r w:rsidR="004204FC" w:rsidRPr="004204FC">
        <w:rPr>
          <w:rFonts w:ascii="Arial" w:hAnsi="Arial" w:cs="Arial"/>
          <w:color w:val="0070C0"/>
          <w:shd w:val="clear" w:color="auto" w:fill="FFFFFF"/>
        </w:rPr>
        <w:t>*</w:t>
      </w:r>
      <w:r w:rsidRPr="00ED7867">
        <w:rPr>
          <w:rFonts w:ascii="Arial" w:hAnsi="Arial" w:cs="Arial"/>
          <w:shd w:val="clear" w:color="auto" w:fill="FFFFFF"/>
        </w:rPr>
        <w:t xml:space="preserve"> in groundwater is growing substantially due to increased public and media attention to PFAS as an emerging contaminant and is becoming more essential as regulations across the globe continue to evolve and strategies developed to manage PFAS</w:t>
      </w:r>
      <w:r w:rsidR="002C2008">
        <w:rPr>
          <w:rFonts w:ascii="Arial" w:hAnsi="Arial" w:cs="Arial"/>
          <w:shd w:val="clear" w:color="auto" w:fill="FFFFFF"/>
        </w:rPr>
        <w:t xml:space="preserve"> chemicals</w:t>
      </w:r>
      <w:r w:rsidRPr="00ED7867">
        <w:rPr>
          <w:rFonts w:ascii="Arial" w:hAnsi="Arial" w:cs="Arial"/>
          <w:shd w:val="clear" w:color="auto" w:fill="FFFFFF"/>
        </w:rPr>
        <w:t xml:space="preserve"> in the UK. </w:t>
      </w:r>
      <w:r>
        <w:rPr>
          <w:rFonts w:ascii="Arial" w:hAnsi="Arial" w:cs="Arial"/>
          <w:shd w:val="clear" w:color="auto" w:fill="FFFFFF"/>
        </w:rPr>
        <w:t xml:space="preserve">The project will </w:t>
      </w:r>
      <w:r w:rsidRPr="00ED7867">
        <w:rPr>
          <w:rFonts w:ascii="Arial" w:hAnsi="Arial" w:cs="Arial"/>
          <w:shd w:val="clear" w:color="auto" w:fill="FFFFFF"/>
        </w:rPr>
        <w:t xml:space="preserve">help close the evidence gap which is currently affecting regulation and environmental performance. </w:t>
      </w:r>
      <w:r w:rsidR="00083954">
        <w:rPr>
          <w:rFonts w:ascii="Arial" w:hAnsi="Arial" w:cs="Arial"/>
          <w:bCs/>
        </w:rPr>
        <w:t>Project w</w:t>
      </w:r>
      <w:r w:rsidRPr="00ED7867">
        <w:rPr>
          <w:rFonts w:ascii="Arial" w:hAnsi="Arial" w:cs="Arial"/>
          <w:bCs/>
        </w:rPr>
        <w:t xml:space="preserve">ork delivery forms part of our </w:t>
      </w:r>
      <w:r w:rsidRPr="00ED7867">
        <w:rPr>
          <w:rFonts w:ascii="Arial" w:hAnsi="Arial" w:cs="Arial"/>
          <w:shd w:val="clear" w:color="auto" w:fill="FFFFFF"/>
        </w:rPr>
        <w:t xml:space="preserve">coordinated programme of work to develop our approach to managing the risk from </w:t>
      </w:r>
      <w:r w:rsidRPr="004204FC">
        <w:rPr>
          <w:rFonts w:ascii="Arial" w:hAnsi="Arial" w:cs="Arial"/>
          <w:shd w:val="clear" w:color="auto" w:fill="FFFFFF"/>
        </w:rPr>
        <w:t>PFAS</w:t>
      </w:r>
      <w:r w:rsidR="002C2008">
        <w:rPr>
          <w:rFonts w:ascii="Arial" w:hAnsi="Arial" w:cs="Arial"/>
          <w:shd w:val="clear" w:color="auto" w:fill="FFFFFF"/>
        </w:rPr>
        <w:t xml:space="preserve"> chemicals. </w:t>
      </w:r>
      <w:r w:rsidR="0076672F">
        <w:rPr>
          <w:rFonts w:ascii="Arial" w:hAnsi="Arial" w:cs="Arial"/>
          <w:lang w:eastAsia="en-US"/>
        </w:rPr>
        <w:t>Final product and developed</w:t>
      </w:r>
      <w:r w:rsidR="0076672F" w:rsidRPr="00E82F41">
        <w:rPr>
          <w:rFonts w:ascii="Arial" w:hAnsi="Arial" w:cs="Arial"/>
          <w:lang w:eastAsia="en-US"/>
        </w:rPr>
        <w:t xml:space="preserve"> tool</w:t>
      </w:r>
      <w:r w:rsidR="0076672F">
        <w:rPr>
          <w:rFonts w:ascii="Arial" w:hAnsi="Arial" w:cs="Arial"/>
          <w:lang w:eastAsia="en-US"/>
        </w:rPr>
        <w:t>s</w:t>
      </w:r>
      <w:r w:rsidR="0076672F" w:rsidRPr="00E82F41">
        <w:rPr>
          <w:rFonts w:ascii="Arial" w:hAnsi="Arial" w:cs="Arial"/>
          <w:lang w:eastAsia="en-US"/>
        </w:rPr>
        <w:t xml:space="preserve"> will produce outputs in a format that can </w:t>
      </w:r>
      <w:r w:rsidR="0076672F">
        <w:rPr>
          <w:rFonts w:ascii="Arial" w:hAnsi="Arial" w:cs="Arial"/>
          <w:lang w:eastAsia="en-US"/>
        </w:rPr>
        <w:t>provide</w:t>
      </w:r>
      <w:r w:rsidR="0076672F" w:rsidRPr="00E82F41">
        <w:rPr>
          <w:rFonts w:ascii="Arial" w:hAnsi="Arial" w:cs="Arial"/>
          <w:lang w:eastAsia="en-US"/>
        </w:rPr>
        <w:t xml:space="preserve"> internal and external </w:t>
      </w:r>
      <w:r w:rsidR="0076672F">
        <w:rPr>
          <w:rFonts w:ascii="Arial" w:hAnsi="Arial" w:cs="Arial"/>
          <w:lang w:eastAsia="en-US"/>
        </w:rPr>
        <w:t>guidance</w:t>
      </w:r>
      <w:r w:rsidR="0076672F" w:rsidRPr="00E82F41">
        <w:rPr>
          <w:rFonts w:ascii="Arial" w:hAnsi="Arial" w:cs="Arial"/>
          <w:lang w:eastAsia="en-US"/>
        </w:rPr>
        <w:t xml:space="preserve"> for both practitioners and</w:t>
      </w:r>
      <w:r w:rsidR="0076672F">
        <w:rPr>
          <w:rFonts w:ascii="Arial" w:hAnsi="Arial" w:cs="Arial"/>
          <w:lang w:eastAsia="en-US"/>
        </w:rPr>
        <w:t xml:space="preserve"> our</w:t>
      </w:r>
      <w:r w:rsidR="0076672F" w:rsidRPr="00E82F41">
        <w:rPr>
          <w:rFonts w:ascii="Arial" w:hAnsi="Arial" w:cs="Arial"/>
          <w:lang w:eastAsia="en-US"/>
        </w:rPr>
        <w:t xml:space="preserve"> </w:t>
      </w:r>
      <w:r w:rsidR="0076672F">
        <w:rPr>
          <w:rFonts w:ascii="Arial" w:hAnsi="Arial" w:cs="Arial"/>
          <w:lang w:eastAsia="en-US"/>
        </w:rPr>
        <w:t>operational teams</w:t>
      </w:r>
      <w:r w:rsidR="005948AD">
        <w:rPr>
          <w:rFonts w:ascii="Arial" w:hAnsi="Arial" w:cs="Arial"/>
          <w:lang w:eastAsia="en-US"/>
        </w:rPr>
        <w:t xml:space="preserve">. </w:t>
      </w:r>
    </w:p>
    <w:p w14:paraId="6C031702" w14:textId="7973024B" w:rsidR="00042E40" w:rsidRDefault="00042E40" w:rsidP="007E41A1">
      <w:pPr>
        <w:pStyle w:val="BodyText2"/>
        <w:spacing w:after="0" w:line="240" w:lineRule="auto"/>
        <w:jc w:val="both"/>
        <w:rPr>
          <w:rFonts w:ascii="Arial" w:hAnsi="Arial" w:cs="Arial"/>
          <w:lang w:eastAsia="en-US"/>
        </w:rPr>
      </w:pPr>
    </w:p>
    <w:p w14:paraId="4AFDAD73" w14:textId="59B8405B" w:rsidR="00042E40" w:rsidRDefault="00042E40" w:rsidP="007E41A1">
      <w:pPr>
        <w:jc w:val="both"/>
        <w:rPr>
          <w:rFonts w:ascii="Arial" w:hAnsi="Arial" w:cs="Arial"/>
        </w:rPr>
      </w:pPr>
      <w:r w:rsidRPr="00ED7867">
        <w:rPr>
          <w:rFonts w:ascii="Arial" w:hAnsi="Arial" w:cs="Arial"/>
          <w:shd w:val="clear" w:color="auto" w:fill="FFFFFF"/>
        </w:rPr>
        <w:t>This</w:t>
      </w:r>
      <w:r w:rsidR="00E3221E">
        <w:rPr>
          <w:rFonts w:ascii="Arial" w:hAnsi="Arial" w:cs="Arial"/>
          <w:shd w:val="clear" w:color="auto" w:fill="FFFFFF"/>
        </w:rPr>
        <w:t xml:space="preserve"> project also</w:t>
      </w:r>
      <w:r w:rsidRPr="00ED7867">
        <w:rPr>
          <w:rFonts w:ascii="Arial" w:hAnsi="Arial" w:cs="Arial"/>
          <w:shd w:val="clear" w:color="auto" w:fill="FFFFFF"/>
        </w:rPr>
        <w:t xml:space="preserve"> aligns with our long-term strategic direction for groundwater as part of our </w:t>
      </w:r>
      <w:r>
        <w:rPr>
          <w:rFonts w:ascii="Arial" w:hAnsi="Arial" w:cs="Arial"/>
          <w:shd w:val="clear" w:color="auto" w:fill="FFFFFF"/>
        </w:rPr>
        <w:t>fiver-year action plan (</w:t>
      </w:r>
      <w:r w:rsidRPr="00ED7867">
        <w:rPr>
          <w:rFonts w:ascii="Arial" w:hAnsi="Arial" w:cs="Arial"/>
          <w:shd w:val="clear" w:color="auto" w:fill="FFFFFF"/>
        </w:rPr>
        <w:t>EA 2025</w:t>
      </w:r>
      <w:r>
        <w:rPr>
          <w:rFonts w:ascii="Arial" w:hAnsi="Arial" w:cs="Arial"/>
          <w:shd w:val="clear" w:color="auto" w:fill="FFFFFF"/>
        </w:rPr>
        <w:t>)</w:t>
      </w:r>
      <w:r w:rsidRPr="00ED7867">
        <w:rPr>
          <w:rFonts w:ascii="Arial" w:hAnsi="Arial" w:cs="Arial"/>
          <w:shd w:val="clear" w:color="auto" w:fill="FFFFFF"/>
        </w:rPr>
        <w:t xml:space="preserve"> commitment</w:t>
      </w:r>
      <w:r w:rsidR="00E3221E">
        <w:rPr>
          <w:rFonts w:ascii="Arial" w:hAnsi="Arial" w:cs="Arial"/>
          <w:shd w:val="clear" w:color="auto" w:fill="FFFFFF"/>
        </w:rPr>
        <w:t xml:space="preserve">s which </w:t>
      </w:r>
      <w:r w:rsidRPr="00042E40">
        <w:rPr>
          <w:rFonts w:ascii="Arial" w:hAnsi="Arial" w:cs="Arial"/>
        </w:rPr>
        <w:t xml:space="preserve">ties in with the Government’s 25 Year Environment Plan. The plan sets out 3 long term goals: </w:t>
      </w:r>
    </w:p>
    <w:p w14:paraId="0C89D04F" w14:textId="77777777" w:rsidR="00682F9E" w:rsidRPr="00042E40" w:rsidRDefault="00682F9E" w:rsidP="007E41A1">
      <w:pPr>
        <w:jc w:val="both"/>
        <w:rPr>
          <w:rFonts w:ascii="Arial" w:hAnsi="Arial" w:cs="Arial"/>
        </w:rPr>
      </w:pPr>
    </w:p>
    <w:p w14:paraId="00F3F105" w14:textId="77777777" w:rsidR="00042E40" w:rsidRPr="00042E40" w:rsidRDefault="00042E40" w:rsidP="007E41A1">
      <w:pPr>
        <w:pStyle w:val="ListParagraph"/>
        <w:numPr>
          <w:ilvl w:val="0"/>
          <w:numId w:val="26"/>
        </w:numPr>
        <w:contextualSpacing/>
        <w:jc w:val="both"/>
        <w:rPr>
          <w:rFonts w:cs="Arial"/>
          <w:sz w:val="20"/>
          <w:szCs w:val="20"/>
        </w:rPr>
      </w:pPr>
      <w:r w:rsidRPr="00042E40">
        <w:rPr>
          <w:rFonts w:cs="Arial"/>
          <w:sz w:val="20"/>
          <w:szCs w:val="20"/>
        </w:rPr>
        <w:t xml:space="preserve">A nation resilient to climate change </w:t>
      </w:r>
    </w:p>
    <w:p w14:paraId="2971F0EF" w14:textId="77777777" w:rsidR="00042E40" w:rsidRPr="00042E40" w:rsidRDefault="00042E40" w:rsidP="007E41A1">
      <w:pPr>
        <w:pStyle w:val="ListParagraph"/>
        <w:numPr>
          <w:ilvl w:val="0"/>
          <w:numId w:val="26"/>
        </w:numPr>
        <w:contextualSpacing/>
        <w:jc w:val="both"/>
        <w:rPr>
          <w:rFonts w:cs="Arial"/>
          <w:b/>
          <w:sz w:val="20"/>
          <w:szCs w:val="20"/>
        </w:rPr>
      </w:pPr>
      <w:r w:rsidRPr="00042E40">
        <w:rPr>
          <w:rFonts w:cs="Arial"/>
          <w:b/>
          <w:sz w:val="20"/>
          <w:szCs w:val="20"/>
        </w:rPr>
        <w:t xml:space="preserve">Healthy air, land and water </w:t>
      </w:r>
    </w:p>
    <w:p w14:paraId="1334C96F" w14:textId="77777777" w:rsidR="00042E40" w:rsidRPr="00042E40" w:rsidRDefault="00042E40" w:rsidP="007E41A1">
      <w:pPr>
        <w:pStyle w:val="ListParagraph"/>
        <w:numPr>
          <w:ilvl w:val="0"/>
          <w:numId w:val="26"/>
        </w:numPr>
        <w:contextualSpacing/>
        <w:jc w:val="both"/>
        <w:rPr>
          <w:rFonts w:cs="Arial"/>
          <w:b/>
          <w:sz w:val="20"/>
          <w:szCs w:val="20"/>
        </w:rPr>
      </w:pPr>
      <w:r w:rsidRPr="00042E40">
        <w:rPr>
          <w:rFonts w:cs="Arial"/>
          <w:sz w:val="20"/>
          <w:szCs w:val="20"/>
        </w:rPr>
        <w:t>Green growth and a sustainable future</w:t>
      </w:r>
    </w:p>
    <w:p w14:paraId="4D17E58D" w14:textId="1EB62E0D" w:rsidR="00F34F18" w:rsidRPr="00F34F18" w:rsidRDefault="004204FC" w:rsidP="007E41A1">
      <w:pPr>
        <w:pStyle w:val="BodyText"/>
        <w:spacing w:line="276" w:lineRule="auto"/>
        <w:jc w:val="both"/>
        <w:rPr>
          <w:rFonts w:ascii="Arial" w:hAnsi="Arial" w:cs="Arial"/>
          <w:color w:val="0070C0"/>
        </w:rPr>
      </w:pPr>
      <w:r w:rsidRPr="004204FC">
        <w:rPr>
          <w:rFonts w:ascii="Arial" w:hAnsi="Arial" w:cs="Arial"/>
          <w:color w:val="0070C0"/>
        </w:rPr>
        <w:t xml:space="preserve">*When this document refers to PFAS </w:t>
      </w:r>
      <w:r w:rsidR="00471345">
        <w:rPr>
          <w:rFonts w:ascii="Arial" w:hAnsi="Arial" w:cs="Arial"/>
          <w:color w:val="0070C0"/>
        </w:rPr>
        <w:t>chemicals</w:t>
      </w:r>
      <w:r w:rsidRPr="004204FC">
        <w:rPr>
          <w:rFonts w:ascii="Arial" w:hAnsi="Arial" w:cs="Arial"/>
          <w:color w:val="0070C0"/>
        </w:rPr>
        <w:t xml:space="preserve">, we mean the PFAS family of chemicals and other associated synthetic chemicals that possess similar properties and present similar risks to health and the wider environment.  </w:t>
      </w:r>
      <w:bookmarkEnd w:id="0"/>
    </w:p>
    <w:p w14:paraId="393303DB" w14:textId="15822EA6" w:rsidR="001970A9" w:rsidRPr="001970A9" w:rsidRDefault="001970A9" w:rsidP="007E41A1">
      <w:pPr>
        <w:pStyle w:val="Heading1"/>
        <w:numPr>
          <w:ilvl w:val="0"/>
          <w:numId w:val="8"/>
        </w:numPr>
        <w:jc w:val="both"/>
        <w:rPr>
          <w:rFonts w:cs="Arial"/>
          <w:sz w:val="20"/>
          <w:u w:val="single"/>
        </w:rPr>
      </w:pPr>
      <w:r>
        <w:rPr>
          <w:rFonts w:cs="Arial"/>
          <w:sz w:val="20"/>
          <w:u w:val="single"/>
        </w:rPr>
        <w:lastRenderedPageBreak/>
        <w:t>Project Stages</w:t>
      </w:r>
    </w:p>
    <w:p w14:paraId="0E5FD700" w14:textId="77777777" w:rsidR="001970A9" w:rsidRDefault="001970A9" w:rsidP="007E41A1">
      <w:pPr>
        <w:jc w:val="both"/>
        <w:rPr>
          <w:rFonts w:ascii="Arial" w:hAnsi="Arial" w:cs="Arial"/>
          <w:b/>
          <w:bCs/>
          <w:lang w:eastAsia="en-US"/>
        </w:rPr>
      </w:pPr>
    </w:p>
    <w:p w14:paraId="32F83202" w14:textId="2DA64C36" w:rsidR="00651967" w:rsidRDefault="001B67FA" w:rsidP="007E41A1">
      <w:pPr>
        <w:jc w:val="both"/>
        <w:rPr>
          <w:rFonts w:ascii="Arial" w:hAnsi="Arial" w:cs="Arial"/>
          <w:lang w:eastAsia="en-US"/>
        </w:rPr>
      </w:pPr>
      <w:r>
        <w:rPr>
          <w:rFonts w:ascii="Arial" w:hAnsi="Arial" w:cs="Arial"/>
          <w:lang w:eastAsia="en-US"/>
        </w:rPr>
        <w:t xml:space="preserve">The project is divided into two stages: </w:t>
      </w:r>
    </w:p>
    <w:p w14:paraId="5FC688A9" w14:textId="77777777" w:rsidR="001B67FA" w:rsidRPr="00E82F41" w:rsidRDefault="001B67FA" w:rsidP="007E41A1">
      <w:pPr>
        <w:jc w:val="both"/>
        <w:rPr>
          <w:rFonts w:ascii="Arial" w:hAnsi="Arial" w:cs="Arial"/>
          <w:lang w:eastAsia="en-US"/>
        </w:rPr>
      </w:pPr>
    </w:p>
    <w:p w14:paraId="7074F63C" w14:textId="64AD2394" w:rsidR="006A4FE5" w:rsidRDefault="00E82F41" w:rsidP="007E41A1">
      <w:pPr>
        <w:jc w:val="both"/>
        <w:rPr>
          <w:rFonts w:ascii="Arial" w:hAnsi="Arial" w:cs="Arial"/>
          <w:lang w:eastAsia="en-US"/>
        </w:rPr>
      </w:pPr>
      <w:r w:rsidRPr="00E00BCA">
        <w:rPr>
          <w:rFonts w:ascii="Arial" w:hAnsi="Arial" w:cs="Arial"/>
          <w:b/>
          <w:lang w:eastAsia="en-US"/>
        </w:rPr>
        <w:t>Stage 1</w:t>
      </w:r>
      <w:r w:rsidRPr="00E82F41">
        <w:rPr>
          <w:rFonts w:ascii="Arial" w:hAnsi="Arial" w:cs="Arial"/>
          <w:lang w:eastAsia="en-US"/>
        </w:rPr>
        <w:t xml:space="preserve"> of this project is to</w:t>
      </w:r>
      <w:r w:rsidR="00DE5C23">
        <w:rPr>
          <w:rFonts w:ascii="Arial" w:hAnsi="Arial" w:cs="Arial"/>
          <w:lang w:eastAsia="en-US"/>
        </w:rPr>
        <w:t xml:space="preserve"> </w:t>
      </w:r>
      <w:r w:rsidR="005D0FCB" w:rsidRPr="005D0FCB">
        <w:rPr>
          <w:rFonts w:ascii="Arial" w:hAnsi="Arial" w:cs="Arial"/>
          <w:lang w:eastAsia="en-US"/>
        </w:rPr>
        <w:t>initially outline its structure and design,</w:t>
      </w:r>
      <w:r w:rsidR="005D0FCB">
        <w:rPr>
          <w:rFonts w:ascii="Arial" w:hAnsi="Arial" w:cs="Arial"/>
          <w:lang w:eastAsia="en-US"/>
        </w:rPr>
        <w:t xml:space="preserve"> </w:t>
      </w:r>
      <w:r w:rsidR="006A4FE5">
        <w:rPr>
          <w:rFonts w:ascii="Arial" w:hAnsi="Arial" w:cs="Arial"/>
          <w:lang w:eastAsia="en-US"/>
        </w:rPr>
        <w:t xml:space="preserve">undertake a </w:t>
      </w:r>
      <w:r w:rsidR="00D935B8">
        <w:rPr>
          <w:rFonts w:ascii="Arial" w:hAnsi="Arial" w:cs="Arial"/>
          <w:lang w:eastAsia="en-US"/>
        </w:rPr>
        <w:t xml:space="preserve">literature review </w:t>
      </w:r>
      <w:r w:rsidR="005D0FCB">
        <w:rPr>
          <w:rFonts w:ascii="Arial" w:hAnsi="Arial" w:cs="Arial"/>
          <w:lang w:eastAsia="en-US"/>
        </w:rPr>
        <w:t xml:space="preserve">which will </w:t>
      </w:r>
      <w:r w:rsidR="00891537">
        <w:rPr>
          <w:rFonts w:ascii="Arial" w:hAnsi="Arial" w:cs="Arial"/>
          <w:lang w:eastAsia="en-US"/>
        </w:rPr>
        <w:t>includ</w:t>
      </w:r>
      <w:r w:rsidR="005D0FCB">
        <w:rPr>
          <w:rFonts w:ascii="Arial" w:hAnsi="Arial" w:cs="Arial"/>
          <w:lang w:eastAsia="en-US"/>
        </w:rPr>
        <w:t>e</w:t>
      </w:r>
      <w:r w:rsidR="00D935B8">
        <w:rPr>
          <w:rFonts w:ascii="Arial" w:hAnsi="Arial" w:cs="Arial"/>
          <w:lang w:eastAsia="en-US"/>
        </w:rPr>
        <w:t xml:space="preserve"> research on similar international projects</w:t>
      </w:r>
      <w:r w:rsidR="00891537">
        <w:rPr>
          <w:rFonts w:ascii="Arial" w:hAnsi="Arial" w:cs="Arial"/>
          <w:lang w:eastAsia="en-US"/>
        </w:rPr>
        <w:t>,</w:t>
      </w:r>
      <w:r w:rsidR="00D935B8">
        <w:rPr>
          <w:rFonts w:ascii="Arial" w:hAnsi="Arial" w:cs="Arial"/>
          <w:lang w:eastAsia="en-US"/>
        </w:rPr>
        <w:t xml:space="preserve"> and develop lines of evidence </w:t>
      </w:r>
      <w:r w:rsidR="000E5AAD">
        <w:rPr>
          <w:rFonts w:ascii="Arial" w:hAnsi="Arial" w:cs="Arial"/>
          <w:lang w:eastAsia="en-US"/>
        </w:rPr>
        <w:t>for</w:t>
      </w:r>
      <w:r w:rsidR="00D935B8">
        <w:rPr>
          <w:rFonts w:ascii="Arial" w:hAnsi="Arial" w:cs="Arial"/>
          <w:lang w:eastAsia="en-US"/>
        </w:rPr>
        <w:t xml:space="preserve"> evaluating </w:t>
      </w:r>
      <w:r w:rsidR="000E5AAD">
        <w:rPr>
          <w:rFonts w:ascii="Arial" w:hAnsi="Arial" w:cs="Arial"/>
          <w:lang w:eastAsia="en-US"/>
        </w:rPr>
        <w:t>treatment mechanisms</w:t>
      </w:r>
      <w:r w:rsidR="004F58A7">
        <w:rPr>
          <w:rFonts w:ascii="Arial" w:hAnsi="Arial" w:cs="Arial"/>
          <w:lang w:eastAsia="en-US"/>
        </w:rPr>
        <w:t>, technology performance</w:t>
      </w:r>
      <w:r w:rsidR="000E5AAD">
        <w:rPr>
          <w:rFonts w:ascii="Arial" w:hAnsi="Arial" w:cs="Arial"/>
          <w:lang w:eastAsia="en-US"/>
        </w:rPr>
        <w:t xml:space="preserve"> and effectiveness of available technologies</w:t>
      </w:r>
      <w:r w:rsidR="004F58A7">
        <w:rPr>
          <w:rFonts w:ascii="Arial" w:hAnsi="Arial" w:cs="Arial"/>
          <w:lang w:eastAsia="en-US"/>
        </w:rPr>
        <w:t xml:space="preserve"> based on </w:t>
      </w:r>
      <w:r w:rsidR="004F58A7" w:rsidRPr="004F58A7">
        <w:rPr>
          <w:rFonts w:ascii="Arial" w:hAnsi="Arial" w:cs="Arial"/>
          <w:lang w:eastAsia="en-US"/>
        </w:rPr>
        <w:t>current state of knowledge.</w:t>
      </w:r>
      <w:r w:rsidR="004F58A7">
        <w:rPr>
          <w:rFonts w:ascii="Arial" w:hAnsi="Arial" w:cs="Arial"/>
          <w:lang w:eastAsia="en-US"/>
        </w:rPr>
        <w:t xml:space="preserve"> </w:t>
      </w:r>
    </w:p>
    <w:p w14:paraId="23927A98" w14:textId="77777777" w:rsidR="00E82F41" w:rsidRPr="00E82F41" w:rsidRDefault="00E82F41" w:rsidP="007E41A1">
      <w:pPr>
        <w:jc w:val="both"/>
        <w:rPr>
          <w:rFonts w:ascii="Arial" w:hAnsi="Arial" w:cs="Arial"/>
          <w:lang w:eastAsia="en-US"/>
        </w:rPr>
      </w:pPr>
    </w:p>
    <w:p w14:paraId="2BDC6480" w14:textId="3768D844" w:rsidR="005948AD" w:rsidRDefault="00E82F41" w:rsidP="007E41A1">
      <w:pPr>
        <w:jc w:val="both"/>
        <w:rPr>
          <w:rFonts w:ascii="Arial" w:hAnsi="Arial" w:cs="Arial"/>
          <w:lang w:eastAsia="en-US"/>
        </w:rPr>
      </w:pPr>
      <w:r w:rsidRPr="00E00BCA">
        <w:rPr>
          <w:rFonts w:ascii="Arial" w:hAnsi="Arial" w:cs="Arial"/>
          <w:b/>
          <w:lang w:eastAsia="en-US"/>
        </w:rPr>
        <w:t>Stage 2</w:t>
      </w:r>
      <w:r w:rsidRPr="00E82F41">
        <w:rPr>
          <w:rFonts w:ascii="Arial" w:hAnsi="Arial" w:cs="Arial"/>
          <w:lang w:eastAsia="en-US"/>
        </w:rPr>
        <w:t xml:space="preserve"> </w:t>
      </w:r>
      <w:r w:rsidR="00D935B8">
        <w:rPr>
          <w:rFonts w:ascii="Arial" w:hAnsi="Arial" w:cs="Arial"/>
          <w:lang w:eastAsia="en-US"/>
        </w:rPr>
        <w:t>of this project is to develop tools</w:t>
      </w:r>
      <w:r w:rsidR="00050C03">
        <w:rPr>
          <w:rFonts w:ascii="Arial" w:hAnsi="Arial" w:cs="Arial"/>
          <w:lang w:eastAsia="en-US"/>
        </w:rPr>
        <w:t xml:space="preserve"> </w:t>
      </w:r>
      <w:r w:rsidR="00784323">
        <w:rPr>
          <w:rFonts w:ascii="Arial" w:hAnsi="Arial" w:cs="Arial"/>
          <w:lang w:eastAsia="en-US"/>
        </w:rPr>
        <w:t xml:space="preserve">which </w:t>
      </w:r>
      <w:r w:rsidR="00D935B8" w:rsidRPr="00FF57AD">
        <w:rPr>
          <w:rFonts w:ascii="Arial" w:hAnsi="Arial" w:cs="Arial"/>
          <w:lang w:eastAsia="en-US"/>
        </w:rPr>
        <w:t>will assist</w:t>
      </w:r>
      <w:r w:rsidR="00345F8D">
        <w:rPr>
          <w:rFonts w:ascii="Arial" w:hAnsi="Arial" w:cs="Arial"/>
          <w:lang w:eastAsia="en-US"/>
        </w:rPr>
        <w:t xml:space="preserve"> through set criteria</w:t>
      </w:r>
      <w:r w:rsidR="00D935B8" w:rsidRPr="00FF57AD">
        <w:rPr>
          <w:rFonts w:ascii="Arial" w:hAnsi="Arial" w:cs="Arial"/>
          <w:lang w:eastAsia="en-US"/>
        </w:rPr>
        <w:t xml:space="preserve"> in</w:t>
      </w:r>
      <w:r w:rsidR="00050C03">
        <w:rPr>
          <w:rFonts w:ascii="Arial" w:hAnsi="Arial" w:cs="Arial"/>
          <w:lang w:eastAsia="en-US"/>
        </w:rPr>
        <w:t xml:space="preserve"> decision making </w:t>
      </w:r>
      <w:r w:rsidR="0093779A">
        <w:rPr>
          <w:rFonts w:ascii="Arial" w:hAnsi="Arial" w:cs="Arial"/>
          <w:lang w:eastAsia="en-US"/>
        </w:rPr>
        <w:t xml:space="preserve">and </w:t>
      </w:r>
      <w:r w:rsidR="0093779A" w:rsidRPr="00FF57AD">
        <w:rPr>
          <w:rFonts w:ascii="Arial" w:hAnsi="Arial" w:cs="Arial"/>
          <w:lang w:eastAsia="en-US"/>
        </w:rPr>
        <w:t>identifying</w:t>
      </w:r>
      <w:r w:rsidR="00D935B8" w:rsidRPr="00FF57AD">
        <w:rPr>
          <w:rFonts w:ascii="Arial" w:hAnsi="Arial" w:cs="Arial"/>
          <w:lang w:eastAsia="en-US"/>
        </w:rPr>
        <w:t xml:space="preserve"> gaps </w:t>
      </w:r>
      <w:r w:rsidR="00140CA0">
        <w:rPr>
          <w:rFonts w:ascii="Arial" w:hAnsi="Arial" w:cs="Arial"/>
          <w:lang w:eastAsia="en-US"/>
        </w:rPr>
        <w:t xml:space="preserve">and </w:t>
      </w:r>
      <w:r w:rsidR="00D935B8" w:rsidRPr="00FF57AD">
        <w:rPr>
          <w:rFonts w:ascii="Arial" w:hAnsi="Arial" w:cs="Arial"/>
          <w:lang w:eastAsia="en-US"/>
        </w:rPr>
        <w:t>uncertainties</w:t>
      </w:r>
      <w:r w:rsidR="00140CA0" w:rsidRPr="00140CA0">
        <w:rPr>
          <w:rFonts w:ascii="Arial" w:hAnsi="Arial" w:cs="Arial"/>
          <w:lang w:eastAsia="en-US"/>
        </w:rPr>
        <w:t xml:space="preserve"> </w:t>
      </w:r>
      <w:r w:rsidR="00140CA0" w:rsidRPr="00FF57AD">
        <w:rPr>
          <w:rFonts w:ascii="Arial" w:hAnsi="Arial" w:cs="Arial"/>
          <w:lang w:eastAsia="en-US"/>
        </w:rPr>
        <w:t>which require further research</w:t>
      </w:r>
      <w:r w:rsidR="00D935B8" w:rsidRPr="00FF57AD">
        <w:rPr>
          <w:rFonts w:ascii="Arial" w:hAnsi="Arial" w:cs="Arial"/>
          <w:lang w:eastAsia="en-US"/>
        </w:rPr>
        <w:t>.</w:t>
      </w:r>
      <w:r w:rsidR="00D935B8">
        <w:rPr>
          <w:rFonts w:ascii="Arial" w:hAnsi="Arial" w:cs="Arial"/>
          <w:lang w:eastAsia="en-US"/>
        </w:rPr>
        <w:t xml:space="preserve"> </w:t>
      </w:r>
      <w:r w:rsidR="00945D86">
        <w:rPr>
          <w:rFonts w:ascii="Arial" w:hAnsi="Arial" w:cs="Arial"/>
          <w:lang w:eastAsia="en-US"/>
        </w:rPr>
        <w:t>Developing good</w:t>
      </w:r>
      <w:r w:rsidR="00D935B8">
        <w:rPr>
          <w:rFonts w:ascii="Arial" w:hAnsi="Arial" w:cs="Arial"/>
          <w:lang w:eastAsia="en-US"/>
        </w:rPr>
        <w:t xml:space="preserve"> practice will be captured and promoted, and limitations highlighted to allow for </w:t>
      </w:r>
      <w:r w:rsidR="000A5D25">
        <w:rPr>
          <w:rFonts w:ascii="Arial" w:hAnsi="Arial" w:cs="Arial"/>
          <w:lang w:eastAsia="en-US"/>
        </w:rPr>
        <w:t xml:space="preserve">research and </w:t>
      </w:r>
      <w:r w:rsidR="00D935B8">
        <w:rPr>
          <w:rFonts w:ascii="Arial" w:hAnsi="Arial" w:cs="Arial"/>
          <w:lang w:eastAsia="en-US"/>
        </w:rPr>
        <w:t xml:space="preserve">technological </w:t>
      </w:r>
      <w:r w:rsidR="003966BF">
        <w:rPr>
          <w:rFonts w:ascii="Arial" w:hAnsi="Arial" w:cs="Arial"/>
          <w:lang w:eastAsia="en-US"/>
        </w:rPr>
        <w:t xml:space="preserve">performance </w:t>
      </w:r>
      <w:r w:rsidR="00D935B8">
        <w:rPr>
          <w:rFonts w:ascii="Arial" w:hAnsi="Arial" w:cs="Arial"/>
          <w:lang w:eastAsia="en-US"/>
        </w:rPr>
        <w:t xml:space="preserve">improvement. </w:t>
      </w:r>
      <w:r w:rsidR="005948AD">
        <w:rPr>
          <w:rFonts w:ascii="Arial" w:hAnsi="Arial" w:cs="Arial"/>
          <w:lang w:eastAsia="en-US"/>
        </w:rPr>
        <w:t>The final product and developed tools should be in the form of a guidance with a structure that can be kept live and up to date</w:t>
      </w:r>
      <w:r w:rsidR="005948AD" w:rsidRPr="00E82F41">
        <w:rPr>
          <w:rFonts w:ascii="Arial" w:hAnsi="Arial" w:cs="Arial"/>
          <w:lang w:eastAsia="en-US"/>
        </w:rPr>
        <w:t>.</w:t>
      </w:r>
    </w:p>
    <w:p w14:paraId="764D23FC" w14:textId="77777777" w:rsidR="005948AD" w:rsidRDefault="005948AD" w:rsidP="007E41A1">
      <w:pPr>
        <w:jc w:val="both"/>
        <w:rPr>
          <w:rFonts w:ascii="Arial" w:hAnsi="Arial" w:cs="Arial"/>
          <w:lang w:eastAsia="en-US"/>
        </w:rPr>
      </w:pPr>
    </w:p>
    <w:p w14:paraId="5BF796C2" w14:textId="6916A96E" w:rsidR="00D935B8" w:rsidRPr="001B062D" w:rsidRDefault="005948AD" w:rsidP="007E41A1">
      <w:pPr>
        <w:jc w:val="both"/>
        <w:rPr>
          <w:rFonts w:ascii="Arial" w:hAnsi="Arial" w:cs="Arial"/>
          <w:lang w:eastAsia="en-US"/>
        </w:rPr>
      </w:pPr>
      <w:r w:rsidRPr="005948AD">
        <w:rPr>
          <w:rFonts w:ascii="Arial" w:hAnsi="Arial" w:cs="Arial"/>
          <w:u w:val="single"/>
          <w:lang w:eastAsia="en-US"/>
        </w:rPr>
        <w:t>Note:</w:t>
      </w:r>
      <w:r>
        <w:rPr>
          <w:rFonts w:ascii="Arial" w:hAnsi="Arial" w:cs="Arial"/>
          <w:lang w:eastAsia="en-US"/>
        </w:rPr>
        <w:t xml:space="preserve"> </w:t>
      </w:r>
      <w:r w:rsidR="00906460" w:rsidRPr="00E8719C">
        <w:rPr>
          <w:rFonts w:ascii="Arial" w:hAnsi="Arial" w:cs="Arial"/>
          <w:shd w:val="clear" w:color="auto" w:fill="FFFFFF"/>
        </w:rPr>
        <w:t>S</w:t>
      </w:r>
      <w:r w:rsidR="00906460" w:rsidRPr="00E8719C">
        <w:rPr>
          <w:rFonts w:ascii="Arial" w:hAnsi="Arial" w:cs="Arial"/>
          <w:lang w:eastAsia="en-US"/>
        </w:rPr>
        <w:t>ustainable</w:t>
      </w:r>
      <w:r w:rsidR="00906460">
        <w:rPr>
          <w:rFonts w:ascii="Arial" w:hAnsi="Arial" w:cs="Arial"/>
          <w:lang w:eastAsia="en-US"/>
        </w:rPr>
        <w:t xml:space="preserve"> </w:t>
      </w:r>
      <w:r w:rsidR="00891537">
        <w:rPr>
          <w:rFonts w:ascii="Arial" w:hAnsi="Arial" w:cs="Arial"/>
          <w:lang w:eastAsia="en-US"/>
        </w:rPr>
        <w:t xml:space="preserve">and financially feasible </w:t>
      </w:r>
      <w:r w:rsidR="00906460">
        <w:rPr>
          <w:rFonts w:ascii="Arial" w:hAnsi="Arial" w:cs="Arial"/>
          <w:lang w:eastAsia="en-US"/>
        </w:rPr>
        <w:t>treatment options are appraised through cost benefit analysis as part of UK sustainab</w:t>
      </w:r>
      <w:r w:rsidR="008F3BAD">
        <w:rPr>
          <w:rFonts w:ascii="Arial" w:hAnsi="Arial" w:cs="Arial"/>
          <w:lang w:eastAsia="en-US"/>
        </w:rPr>
        <w:t>le remediation</w:t>
      </w:r>
      <w:r w:rsidR="00906460">
        <w:rPr>
          <w:rFonts w:ascii="Arial" w:hAnsi="Arial" w:cs="Arial"/>
          <w:lang w:eastAsia="en-US"/>
        </w:rPr>
        <w:t xml:space="preserve"> frameworks. Therefore, </w:t>
      </w:r>
      <w:r w:rsidR="008F3BAD">
        <w:rPr>
          <w:rFonts w:ascii="Arial" w:hAnsi="Arial" w:cs="Arial"/>
          <w:lang w:eastAsia="en-US"/>
        </w:rPr>
        <w:t xml:space="preserve">as part of the performance evaluation </w:t>
      </w:r>
      <w:r w:rsidR="00A91624">
        <w:rPr>
          <w:rFonts w:ascii="Arial" w:hAnsi="Arial" w:cs="Arial"/>
          <w:lang w:eastAsia="en-US"/>
        </w:rPr>
        <w:t xml:space="preserve">criteria </w:t>
      </w:r>
      <w:r w:rsidR="00906460">
        <w:rPr>
          <w:rFonts w:ascii="Arial" w:hAnsi="Arial" w:cs="Arial"/>
          <w:lang w:eastAsia="en-US"/>
        </w:rPr>
        <w:t>c</w:t>
      </w:r>
      <w:r w:rsidR="00D935B8">
        <w:rPr>
          <w:rFonts w:ascii="Arial" w:hAnsi="Arial" w:cs="Arial"/>
          <w:lang w:eastAsia="en-US"/>
        </w:rPr>
        <w:t xml:space="preserve">onsideration </w:t>
      </w:r>
      <w:r w:rsidR="007E4D0D">
        <w:rPr>
          <w:rFonts w:ascii="Arial" w:hAnsi="Arial" w:cs="Arial"/>
          <w:lang w:eastAsia="en-US"/>
        </w:rPr>
        <w:t>should</w:t>
      </w:r>
      <w:r w:rsidR="00D935B8">
        <w:rPr>
          <w:rFonts w:ascii="Arial" w:hAnsi="Arial" w:cs="Arial"/>
          <w:lang w:eastAsia="en-US"/>
        </w:rPr>
        <w:t xml:space="preserve"> </w:t>
      </w:r>
      <w:r w:rsidR="007E4D0D">
        <w:rPr>
          <w:rFonts w:ascii="Arial" w:hAnsi="Arial" w:cs="Arial"/>
          <w:lang w:eastAsia="en-US"/>
        </w:rPr>
        <w:t xml:space="preserve">also </w:t>
      </w:r>
      <w:r w:rsidR="00D935B8">
        <w:rPr>
          <w:rFonts w:ascii="Arial" w:hAnsi="Arial" w:cs="Arial"/>
          <w:lang w:eastAsia="en-US"/>
        </w:rPr>
        <w:t>be given</w:t>
      </w:r>
      <w:r w:rsidR="007E4D0D">
        <w:rPr>
          <w:rFonts w:ascii="Arial" w:hAnsi="Arial" w:cs="Arial"/>
          <w:lang w:eastAsia="en-US"/>
        </w:rPr>
        <w:t xml:space="preserve"> to the</w:t>
      </w:r>
      <w:r w:rsidR="00891537">
        <w:rPr>
          <w:rFonts w:ascii="Arial" w:hAnsi="Arial" w:cs="Arial"/>
          <w:lang w:eastAsia="en-US"/>
        </w:rPr>
        <w:t xml:space="preserve"> projected costs and</w:t>
      </w:r>
      <w:r w:rsidR="00D935B8">
        <w:rPr>
          <w:rFonts w:ascii="Arial" w:hAnsi="Arial" w:cs="Arial"/>
          <w:lang w:eastAsia="en-US"/>
        </w:rPr>
        <w:t xml:space="preserve"> carbon footprint</w:t>
      </w:r>
      <w:r w:rsidR="007E4D0D">
        <w:rPr>
          <w:rFonts w:ascii="Arial" w:hAnsi="Arial" w:cs="Arial"/>
          <w:lang w:eastAsia="en-US"/>
        </w:rPr>
        <w:t xml:space="preserve"> </w:t>
      </w:r>
      <w:r w:rsidR="007A2AF3">
        <w:rPr>
          <w:rFonts w:ascii="Arial" w:hAnsi="Arial" w:cs="Arial"/>
          <w:lang w:eastAsia="en-US"/>
        </w:rPr>
        <w:t xml:space="preserve">of each treatment technology </w:t>
      </w:r>
      <w:r w:rsidR="00906460">
        <w:rPr>
          <w:rFonts w:ascii="Arial" w:hAnsi="Arial" w:cs="Arial"/>
          <w:lang w:eastAsia="en-US"/>
        </w:rPr>
        <w:t>(carbon emissions throughout each remedial process)</w:t>
      </w:r>
      <w:r w:rsidR="00891537">
        <w:rPr>
          <w:rFonts w:ascii="Arial" w:hAnsi="Arial" w:cs="Arial"/>
          <w:lang w:eastAsia="en-US"/>
        </w:rPr>
        <w:t>. For the latter,</w:t>
      </w:r>
      <w:r w:rsidR="007E4D0D" w:rsidRPr="007E4D0D">
        <w:rPr>
          <w:rFonts w:ascii="Arial" w:hAnsi="Arial" w:cs="Arial"/>
          <w:shd w:val="clear" w:color="auto" w:fill="FFFFFF"/>
        </w:rPr>
        <w:t xml:space="preserve"> businesses are </w:t>
      </w:r>
      <w:r w:rsidR="008F3BAD">
        <w:rPr>
          <w:rFonts w:ascii="Arial" w:hAnsi="Arial" w:cs="Arial"/>
          <w:shd w:val="clear" w:color="auto" w:fill="FFFFFF"/>
        </w:rPr>
        <w:t xml:space="preserve">now </w:t>
      </w:r>
      <w:r w:rsidR="007E4D0D" w:rsidRPr="007E4D0D">
        <w:rPr>
          <w:rFonts w:ascii="Arial" w:hAnsi="Arial" w:cs="Arial"/>
          <w:shd w:val="clear" w:color="auto" w:fill="FFFFFF"/>
        </w:rPr>
        <w:t xml:space="preserve">required to demonstrate efforts towards sustainability and their journey to Net Zero in response to climate </w:t>
      </w:r>
      <w:r w:rsidR="007E4D0D" w:rsidRPr="00E8719C">
        <w:rPr>
          <w:rFonts w:ascii="Arial" w:hAnsi="Arial" w:cs="Arial"/>
          <w:shd w:val="clear" w:color="auto" w:fill="FFFFFF"/>
        </w:rPr>
        <w:t xml:space="preserve">change. </w:t>
      </w:r>
    </w:p>
    <w:p w14:paraId="1EF98F02" w14:textId="77777777" w:rsidR="00D935B8" w:rsidRDefault="00D935B8" w:rsidP="007E41A1">
      <w:pPr>
        <w:jc w:val="both"/>
        <w:rPr>
          <w:rFonts w:ascii="Arial" w:hAnsi="Arial" w:cs="Arial"/>
          <w:lang w:eastAsia="en-US"/>
        </w:rPr>
      </w:pPr>
    </w:p>
    <w:p w14:paraId="4575D862" w14:textId="09D0CE2F" w:rsidR="00E82F41" w:rsidRPr="00E82F41" w:rsidRDefault="00FD3B32" w:rsidP="007E41A1">
      <w:pPr>
        <w:jc w:val="both"/>
        <w:rPr>
          <w:rFonts w:ascii="Arial" w:hAnsi="Arial" w:cs="Arial"/>
          <w:lang w:eastAsia="en-US"/>
        </w:rPr>
      </w:pPr>
      <w:r>
        <w:rPr>
          <w:rFonts w:ascii="Arial" w:hAnsi="Arial" w:cs="Arial"/>
          <w:lang w:eastAsia="en-US"/>
        </w:rPr>
        <w:t xml:space="preserve">It is </w:t>
      </w:r>
      <w:r w:rsidR="00E82F41" w:rsidRPr="00E82F41">
        <w:rPr>
          <w:rFonts w:ascii="Arial" w:hAnsi="Arial" w:cs="Arial"/>
          <w:lang w:eastAsia="en-US"/>
        </w:rPr>
        <w:t xml:space="preserve">recognised that time and budgets may mean </w:t>
      </w:r>
      <w:r>
        <w:rPr>
          <w:rFonts w:ascii="Arial" w:hAnsi="Arial" w:cs="Arial"/>
          <w:lang w:eastAsia="en-US"/>
        </w:rPr>
        <w:t>that</w:t>
      </w:r>
      <w:r w:rsidR="00E82F41" w:rsidRPr="00E82F41">
        <w:rPr>
          <w:rFonts w:ascii="Arial" w:hAnsi="Arial" w:cs="Arial"/>
          <w:lang w:eastAsia="en-US"/>
        </w:rPr>
        <w:t xml:space="preserve"> Stage </w:t>
      </w:r>
      <w:r>
        <w:rPr>
          <w:rFonts w:ascii="Arial" w:hAnsi="Arial" w:cs="Arial"/>
          <w:lang w:eastAsia="en-US"/>
        </w:rPr>
        <w:t xml:space="preserve">2 </w:t>
      </w:r>
      <w:r w:rsidR="00E82F41" w:rsidRPr="00E82F41">
        <w:rPr>
          <w:rFonts w:ascii="Arial" w:hAnsi="Arial" w:cs="Arial"/>
          <w:lang w:eastAsia="en-US"/>
        </w:rPr>
        <w:t>cannot be completed by March 202</w:t>
      </w:r>
      <w:r w:rsidR="00A87948">
        <w:rPr>
          <w:rFonts w:ascii="Arial" w:hAnsi="Arial" w:cs="Arial"/>
          <w:lang w:eastAsia="en-US"/>
        </w:rPr>
        <w:t>3</w:t>
      </w:r>
      <w:r w:rsidR="00E82F41" w:rsidRPr="00E82F41">
        <w:rPr>
          <w:rFonts w:ascii="Arial" w:hAnsi="Arial" w:cs="Arial"/>
          <w:lang w:eastAsia="en-US"/>
        </w:rPr>
        <w:t xml:space="preserve"> in the current contract</w:t>
      </w:r>
      <w:r w:rsidR="00B41876">
        <w:rPr>
          <w:rFonts w:ascii="Arial" w:hAnsi="Arial" w:cs="Arial"/>
          <w:lang w:eastAsia="en-US"/>
        </w:rPr>
        <w:t>.</w:t>
      </w:r>
      <w:r w:rsidR="00E82F41" w:rsidRPr="00E82F41">
        <w:rPr>
          <w:rFonts w:ascii="Arial" w:hAnsi="Arial" w:cs="Arial"/>
          <w:lang w:eastAsia="en-US"/>
        </w:rPr>
        <w:t xml:space="preserve"> </w:t>
      </w:r>
      <w:r w:rsidR="00B41876">
        <w:rPr>
          <w:rFonts w:ascii="Arial" w:hAnsi="Arial" w:cs="Arial"/>
          <w:lang w:eastAsia="en-US"/>
        </w:rPr>
        <w:t>I</w:t>
      </w:r>
      <w:r w:rsidR="00E82F41" w:rsidRPr="00E82F41">
        <w:rPr>
          <w:rFonts w:ascii="Arial" w:hAnsi="Arial" w:cs="Arial"/>
          <w:lang w:eastAsia="en-US"/>
        </w:rPr>
        <w:t>t is hoped that at least scoping work can be done so that any remaining tasks can be costed for a future phase of work.</w:t>
      </w:r>
    </w:p>
    <w:p w14:paraId="05220EE0" w14:textId="77777777" w:rsidR="00E82F41" w:rsidRPr="00E82F41" w:rsidRDefault="00E82F41" w:rsidP="007E41A1">
      <w:pPr>
        <w:contextualSpacing/>
        <w:jc w:val="both"/>
        <w:rPr>
          <w:rFonts w:ascii="Arial" w:hAnsi="Arial" w:cs="Arial"/>
        </w:rPr>
      </w:pPr>
    </w:p>
    <w:p w14:paraId="06A167BE" w14:textId="77777777" w:rsidR="00E82F41" w:rsidRPr="00E82F41" w:rsidRDefault="00E82F41" w:rsidP="007E41A1">
      <w:pPr>
        <w:jc w:val="both"/>
        <w:rPr>
          <w:rFonts w:ascii="Arial" w:hAnsi="Arial" w:cs="Arial"/>
        </w:rPr>
      </w:pPr>
      <w:r w:rsidRPr="00E82F41">
        <w:rPr>
          <w:rFonts w:ascii="Arial" w:hAnsi="Arial" w:cs="Arial"/>
        </w:rPr>
        <w:t>The project approach and outcomes must be consistent with the following project dependencies:</w:t>
      </w:r>
    </w:p>
    <w:p w14:paraId="7915989F" w14:textId="77777777" w:rsidR="00E82F41" w:rsidRPr="00E82F41" w:rsidRDefault="00E82F41" w:rsidP="007E41A1">
      <w:pPr>
        <w:jc w:val="both"/>
        <w:rPr>
          <w:rFonts w:ascii="Arial" w:hAnsi="Arial" w:cs="Arial"/>
        </w:rPr>
      </w:pPr>
    </w:p>
    <w:p w14:paraId="4C8CF93B" w14:textId="77777777" w:rsidR="00E82F41" w:rsidRPr="00E82F41" w:rsidRDefault="00E82F41" w:rsidP="007E41A1">
      <w:pPr>
        <w:pStyle w:val="ListParagraph"/>
        <w:numPr>
          <w:ilvl w:val="0"/>
          <w:numId w:val="14"/>
        </w:numPr>
        <w:spacing w:after="0" w:line="240" w:lineRule="auto"/>
        <w:contextualSpacing/>
        <w:jc w:val="both"/>
        <w:rPr>
          <w:rFonts w:cs="Arial"/>
          <w:sz w:val="20"/>
          <w:szCs w:val="20"/>
        </w:rPr>
      </w:pPr>
      <w:r w:rsidRPr="00E82F41">
        <w:rPr>
          <w:rFonts w:cs="Arial"/>
          <w:sz w:val="20"/>
          <w:szCs w:val="20"/>
        </w:rPr>
        <w:t>Any tools developed must be compatible with current and planned Environment Agency computer systems and software.</w:t>
      </w:r>
    </w:p>
    <w:p w14:paraId="574234CF" w14:textId="1260610F" w:rsidR="00E82F41" w:rsidRPr="00E82F41" w:rsidRDefault="00E82F41" w:rsidP="007E41A1">
      <w:pPr>
        <w:pStyle w:val="ListParagraph"/>
        <w:numPr>
          <w:ilvl w:val="0"/>
          <w:numId w:val="14"/>
        </w:numPr>
        <w:spacing w:after="0" w:line="240" w:lineRule="auto"/>
        <w:contextualSpacing/>
        <w:jc w:val="both"/>
        <w:rPr>
          <w:rFonts w:cs="Arial"/>
          <w:sz w:val="20"/>
          <w:szCs w:val="20"/>
        </w:rPr>
      </w:pPr>
      <w:r w:rsidRPr="00E82F41">
        <w:rPr>
          <w:rFonts w:cs="Arial"/>
          <w:sz w:val="20"/>
          <w:szCs w:val="20"/>
        </w:rPr>
        <w:t>The tools developed should be made as future-proof as possible, taking account the different data formats and systems involved.</w:t>
      </w:r>
    </w:p>
    <w:p w14:paraId="21F0C404" w14:textId="77777777" w:rsidR="00E82F41" w:rsidRPr="000427AA" w:rsidRDefault="00E82F41" w:rsidP="007E41A1">
      <w:pPr>
        <w:jc w:val="both"/>
        <w:rPr>
          <w:rFonts w:ascii="Arial" w:hAnsi="Arial" w:cs="Arial"/>
        </w:rPr>
      </w:pPr>
    </w:p>
    <w:p w14:paraId="2C9C86A0" w14:textId="3037DA33" w:rsidR="00E82F41" w:rsidRPr="000427AA" w:rsidRDefault="008A7946" w:rsidP="007E41A1">
      <w:pPr>
        <w:pStyle w:val="Heading1"/>
        <w:numPr>
          <w:ilvl w:val="0"/>
          <w:numId w:val="8"/>
        </w:numPr>
        <w:jc w:val="both"/>
        <w:rPr>
          <w:rFonts w:cs="Arial"/>
          <w:sz w:val="20"/>
          <w:u w:val="single"/>
        </w:rPr>
      </w:pPr>
      <w:r w:rsidRPr="000427AA">
        <w:rPr>
          <w:rFonts w:cs="Arial"/>
          <w:sz w:val="20"/>
          <w:u w:val="single"/>
        </w:rPr>
        <w:t xml:space="preserve">Aims and </w:t>
      </w:r>
      <w:r w:rsidR="00E82F41" w:rsidRPr="000427AA">
        <w:rPr>
          <w:rFonts w:cs="Arial"/>
          <w:sz w:val="20"/>
          <w:u w:val="single"/>
        </w:rPr>
        <w:t>Specific Objectives/Deliverables</w:t>
      </w:r>
    </w:p>
    <w:p w14:paraId="0BE5724F" w14:textId="77777777" w:rsidR="00E82F41" w:rsidRPr="00E82F41" w:rsidRDefault="00E82F41" w:rsidP="007E41A1">
      <w:pPr>
        <w:jc w:val="both"/>
        <w:rPr>
          <w:rFonts w:ascii="Arial" w:hAnsi="Arial" w:cs="Arial"/>
          <w:b/>
        </w:rPr>
      </w:pPr>
    </w:p>
    <w:p w14:paraId="7C5EED6E" w14:textId="77777777" w:rsidR="00E82F41" w:rsidRPr="00E82F41" w:rsidRDefault="00E82F41" w:rsidP="007E41A1">
      <w:pPr>
        <w:jc w:val="both"/>
        <w:rPr>
          <w:rFonts w:ascii="Arial" w:hAnsi="Arial" w:cs="Arial"/>
          <w:b/>
        </w:rPr>
      </w:pPr>
      <w:r w:rsidRPr="00E82F41">
        <w:rPr>
          <w:rFonts w:ascii="Arial" w:hAnsi="Arial" w:cs="Arial"/>
          <w:b/>
        </w:rPr>
        <w:t>Environment Agency Point of Contact</w:t>
      </w:r>
    </w:p>
    <w:p w14:paraId="60C77FA8" w14:textId="1E1E3A49" w:rsidR="00E82F41" w:rsidRPr="00E82F41" w:rsidRDefault="00E82F41" w:rsidP="007E41A1">
      <w:pPr>
        <w:tabs>
          <w:tab w:val="left" w:pos="567"/>
          <w:tab w:val="left" w:pos="1418"/>
        </w:tabs>
        <w:jc w:val="both"/>
        <w:rPr>
          <w:rFonts w:ascii="Arial" w:hAnsi="Arial" w:cs="Arial"/>
        </w:rPr>
      </w:pPr>
      <w:r w:rsidRPr="00E82F41">
        <w:rPr>
          <w:rFonts w:ascii="Arial" w:hAnsi="Arial" w:cs="Arial"/>
        </w:rPr>
        <w:tab/>
      </w:r>
      <w:r w:rsidR="006E39D9">
        <w:rPr>
          <w:rFonts w:ascii="Arial" w:hAnsi="Arial" w:cs="Arial"/>
        </w:rPr>
        <w:t>Petroula Mantzou</w:t>
      </w:r>
    </w:p>
    <w:p w14:paraId="6079430B" w14:textId="23C54F42" w:rsidR="00E82F41" w:rsidRPr="00E82F41" w:rsidRDefault="00E82F41" w:rsidP="007E41A1">
      <w:pPr>
        <w:tabs>
          <w:tab w:val="left" w:pos="567"/>
          <w:tab w:val="left" w:pos="1418"/>
        </w:tabs>
        <w:jc w:val="both"/>
        <w:rPr>
          <w:rFonts w:ascii="Arial" w:hAnsi="Arial" w:cs="Arial"/>
        </w:rPr>
      </w:pPr>
      <w:r w:rsidRPr="00E82F41">
        <w:rPr>
          <w:rFonts w:ascii="Arial" w:hAnsi="Arial" w:cs="Arial"/>
        </w:rPr>
        <w:tab/>
        <w:t>Senior</w:t>
      </w:r>
      <w:r w:rsidR="006E39D9">
        <w:rPr>
          <w:rFonts w:ascii="Arial" w:hAnsi="Arial" w:cs="Arial"/>
        </w:rPr>
        <w:t xml:space="preserve"> Technical</w:t>
      </w:r>
      <w:r w:rsidRPr="00E82F41">
        <w:rPr>
          <w:rFonts w:ascii="Arial" w:hAnsi="Arial" w:cs="Arial"/>
        </w:rPr>
        <w:t xml:space="preserve"> Advisor, Groundwater </w:t>
      </w:r>
      <w:r w:rsidR="006E39D9">
        <w:rPr>
          <w:rFonts w:ascii="Arial" w:hAnsi="Arial" w:cs="Arial"/>
        </w:rPr>
        <w:t>(Emerging Chemicals &amp; PFAS)</w:t>
      </w:r>
    </w:p>
    <w:p w14:paraId="270DF63B" w14:textId="77777777" w:rsidR="00E82F41" w:rsidRPr="00E82F41" w:rsidRDefault="00E82F41" w:rsidP="007E41A1">
      <w:pPr>
        <w:tabs>
          <w:tab w:val="left" w:pos="567"/>
          <w:tab w:val="left" w:pos="1418"/>
        </w:tabs>
        <w:jc w:val="both"/>
        <w:rPr>
          <w:rFonts w:ascii="Arial" w:hAnsi="Arial" w:cs="Arial"/>
        </w:rPr>
      </w:pPr>
      <w:r w:rsidRPr="00E82F41">
        <w:rPr>
          <w:rFonts w:ascii="Arial" w:hAnsi="Arial" w:cs="Arial"/>
        </w:rPr>
        <w:tab/>
        <w:t>Environment Agency</w:t>
      </w:r>
    </w:p>
    <w:p w14:paraId="5DAC0B3A" w14:textId="77777777" w:rsidR="00E82F41" w:rsidRPr="00E82F41" w:rsidRDefault="00E82F41" w:rsidP="007E41A1">
      <w:pPr>
        <w:tabs>
          <w:tab w:val="left" w:pos="567"/>
          <w:tab w:val="left" w:pos="1418"/>
        </w:tabs>
        <w:jc w:val="both"/>
        <w:rPr>
          <w:rFonts w:ascii="Arial" w:hAnsi="Arial" w:cs="Arial"/>
        </w:rPr>
      </w:pPr>
    </w:p>
    <w:p w14:paraId="6992E2BD" w14:textId="76E82829" w:rsidR="00E82F41" w:rsidRPr="00E82F41" w:rsidRDefault="00E82F41" w:rsidP="007E41A1">
      <w:pPr>
        <w:tabs>
          <w:tab w:val="left" w:pos="567"/>
          <w:tab w:val="left" w:pos="1418"/>
        </w:tabs>
        <w:jc w:val="both"/>
        <w:rPr>
          <w:rFonts w:ascii="Arial" w:hAnsi="Arial" w:cs="Arial"/>
        </w:rPr>
      </w:pPr>
      <w:r w:rsidRPr="00E82F41">
        <w:rPr>
          <w:rFonts w:ascii="Arial" w:hAnsi="Arial" w:cs="Arial"/>
        </w:rPr>
        <w:tab/>
        <w:t>Email:</w:t>
      </w:r>
      <w:r w:rsidRPr="00E82F41">
        <w:rPr>
          <w:rFonts w:ascii="Arial" w:hAnsi="Arial" w:cs="Arial"/>
        </w:rPr>
        <w:tab/>
      </w:r>
      <w:hyperlink r:id="rId18" w:history="1">
        <w:r w:rsidR="006E39D9" w:rsidRPr="006B128B">
          <w:rPr>
            <w:rStyle w:val="Hyperlink"/>
            <w:rFonts w:ascii="Arial" w:hAnsi="Arial" w:cs="Arial"/>
          </w:rPr>
          <w:t>petroula.mantzou@environment-agency.gov.uk</w:t>
        </w:r>
      </w:hyperlink>
    </w:p>
    <w:p w14:paraId="43114D05" w14:textId="5988E7EA" w:rsidR="00E82F41" w:rsidRPr="00E82F41" w:rsidRDefault="00E82F41" w:rsidP="007E41A1">
      <w:pPr>
        <w:tabs>
          <w:tab w:val="left" w:pos="567"/>
          <w:tab w:val="left" w:pos="1418"/>
        </w:tabs>
        <w:jc w:val="both"/>
        <w:rPr>
          <w:rFonts w:ascii="Arial" w:hAnsi="Arial" w:cs="Arial"/>
        </w:rPr>
      </w:pPr>
      <w:r w:rsidRPr="00E82F41">
        <w:rPr>
          <w:rFonts w:ascii="Arial" w:hAnsi="Arial" w:cs="Arial"/>
        </w:rPr>
        <w:tab/>
        <w:t>Mob:</w:t>
      </w:r>
      <w:r w:rsidRPr="00E82F41">
        <w:rPr>
          <w:rFonts w:ascii="Arial" w:hAnsi="Arial" w:cs="Arial"/>
        </w:rPr>
        <w:tab/>
      </w:r>
      <w:r w:rsidR="006E39D9" w:rsidRPr="00962BFF">
        <w:rPr>
          <w:rFonts w:ascii="Arial" w:eastAsiaTheme="minorEastAsia" w:hAnsi="Arial" w:cs="Arial"/>
          <w:noProof/>
        </w:rPr>
        <w:t>07810754163</w:t>
      </w:r>
    </w:p>
    <w:p w14:paraId="09C482ED" w14:textId="69BA90AB" w:rsidR="00E82F41" w:rsidRDefault="00E82F41" w:rsidP="007E41A1">
      <w:pPr>
        <w:tabs>
          <w:tab w:val="left" w:pos="567"/>
          <w:tab w:val="left" w:pos="1418"/>
        </w:tabs>
        <w:jc w:val="both"/>
        <w:rPr>
          <w:rFonts w:ascii="Arial" w:hAnsi="Arial" w:cs="Arial"/>
        </w:rPr>
      </w:pPr>
    </w:p>
    <w:p w14:paraId="12FD97AB" w14:textId="77B4ECD1" w:rsidR="008A7946" w:rsidRDefault="008A7946" w:rsidP="007E41A1">
      <w:pPr>
        <w:tabs>
          <w:tab w:val="left" w:pos="567"/>
          <w:tab w:val="left" w:pos="1418"/>
        </w:tabs>
        <w:jc w:val="both"/>
        <w:rPr>
          <w:rFonts w:ascii="Arial" w:hAnsi="Arial" w:cs="Arial"/>
          <w:b/>
          <w:bCs/>
        </w:rPr>
      </w:pPr>
      <w:r w:rsidRPr="008A7946">
        <w:rPr>
          <w:rFonts w:ascii="Arial" w:hAnsi="Arial" w:cs="Arial"/>
          <w:b/>
          <w:bCs/>
        </w:rPr>
        <w:t>Project Aim</w:t>
      </w:r>
      <w:r>
        <w:rPr>
          <w:rFonts w:ascii="Arial" w:hAnsi="Arial" w:cs="Arial"/>
          <w:b/>
          <w:bCs/>
        </w:rPr>
        <w:t>s</w:t>
      </w:r>
      <w:r w:rsidRPr="008A7946">
        <w:rPr>
          <w:rFonts w:ascii="Arial" w:hAnsi="Arial" w:cs="Arial"/>
          <w:b/>
          <w:bCs/>
        </w:rPr>
        <w:t xml:space="preserve"> </w:t>
      </w:r>
    </w:p>
    <w:p w14:paraId="72EDF3E7" w14:textId="77777777" w:rsidR="008A7946" w:rsidRPr="008A7946" w:rsidRDefault="008A7946" w:rsidP="007E41A1">
      <w:pPr>
        <w:tabs>
          <w:tab w:val="left" w:pos="567"/>
          <w:tab w:val="left" w:pos="1418"/>
        </w:tabs>
        <w:jc w:val="both"/>
        <w:rPr>
          <w:rFonts w:ascii="Arial" w:hAnsi="Arial" w:cs="Arial"/>
          <w:b/>
          <w:bCs/>
          <w:sz w:val="16"/>
          <w:szCs w:val="16"/>
        </w:rPr>
      </w:pPr>
    </w:p>
    <w:p w14:paraId="650C596F" w14:textId="3F6F52F3" w:rsidR="008A7946" w:rsidRPr="008A7946" w:rsidRDefault="00493679" w:rsidP="007E41A1">
      <w:pPr>
        <w:pStyle w:val="ListParagraph"/>
        <w:numPr>
          <w:ilvl w:val="0"/>
          <w:numId w:val="24"/>
        </w:numPr>
        <w:spacing w:after="0" w:line="240" w:lineRule="auto"/>
        <w:contextualSpacing/>
        <w:jc w:val="both"/>
        <w:rPr>
          <w:rFonts w:cs="Arial"/>
          <w:bCs/>
          <w:sz w:val="20"/>
          <w:szCs w:val="18"/>
        </w:rPr>
      </w:pPr>
      <w:r>
        <w:rPr>
          <w:rFonts w:cs="Arial"/>
          <w:color w:val="212529"/>
          <w:sz w:val="20"/>
          <w:szCs w:val="18"/>
          <w:shd w:val="clear" w:color="auto" w:fill="FFFFFF"/>
        </w:rPr>
        <w:t>Allow</w:t>
      </w:r>
      <w:r w:rsidR="008A7946" w:rsidRPr="008A7946">
        <w:rPr>
          <w:rFonts w:cs="Arial"/>
          <w:color w:val="212529"/>
          <w:sz w:val="20"/>
          <w:szCs w:val="18"/>
          <w:shd w:val="clear" w:color="auto" w:fill="FFFFFF"/>
        </w:rPr>
        <w:t xml:space="preserve"> comparison of the effectiveness of different remedial technologies</w:t>
      </w:r>
      <w:r>
        <w:rPr>
          <w:rFonts w:cs="Arial"/>
          <w:color w:val="212529"/>
          <w:sz w:val="20"/>
          <w:szCs w:val="18"/>
          <w:shd w:val="clear" w:color="auto" w:fill="FFFFFF"/>
        </w:rPr>
        <w:t xml:space="preserve"> and highlight </w:t>
      </w:r>
      <w:r w:rsidR="00BE6DD5">
        <w:rPr>
          <w:rFonts w:cs="Arial"/>
          <w:color w:val="212529"/>
          <w:sz w:val="20"/>
          <w:szCs w:val="18"/>
          <w:shd w:val="clear" w:color="auto" w:fill="FFFFFF"/>
        </w:rPr>
        <w:t xml:space="preserve">limitations and </w:t>
      </w:r>
      <w:r>
        <w:rPr>
          <w:rFonts w:cs="Arial"/>
          <w:color w:val="212529"/>
          <w:sz w:val="20"/>
          <w:szCs w:val="18"/>
          <w:shd w:val="clear" w:color="auto" w:fill="FFFFFF"/>
        </w:rPr>
        <w:t>areas of uncertainty</w:t>
      </w:r>
      <w:r w:rsidR="008A7946" w:rsidRPr="008A7946">
        <w:rPr>
          <w:rFonts w:cs="Arial"/>
          <w:color w:val="212529"/>
          <w:sz w:val="20"/>
          <w:szCs w:val="18"/>
          <w:shd w:val="clear" w:color="auto" w:fill="FFFFFF"/>
        </w:rPr>
        <w:t xml:space="preserve">. </w:t>
      </w:r>
    </w:p>
    <w:p w14:paraId="21B64A29" w14:textId="77777777" w:rsidR="00227BE0" w:rsidRPr="00227BE0" w:rsidRDefault="008A7946" w:rsidP="007E41A1">
      <w:pPr>
        <w:pStyle w:val="ListParagraph"/>
        <w:numPr>
          <w:ilvl w:val="0"/>
          <w:numId w:val="24"/>
        </w:numPr>
        <w:spacing w:after="0" w:line="240" w:lineRule="auto"/>
        <w:contextualSpacing/>
        <w:jc w:val="both"/>
        <w:rPr>
          <w:rFonts w:cs="Arial"/>
          <w:bCs/>
          <w:sz w:val="20"/>
          <w:szCs w:val="18"/>
        </w:rPr>
      </w:pPr>
      <w:r w:rsidRPr="008A7946">
        <w:rPr>
          <w:rFonts w:cs="Arial"/>
          <w:sz w:val="20"/>
          <w:szCs w:val="18"/>
          <w:shd w:val="clear" w:color="auto" w:fill="FFFFFF"/>
        </w:rPr>
        <w:t>Identify the most effective technologies to characterize, treat, and manage PFAS-impacted sites</w:t>
      </w:r>
      <w:r w:rsidR="00227BE0">
        <w:rPr>
          <w:rFonts w:cs="Arial"/>
          <w:sz w:val="20"/>
          <w:szCs w:val="18"/>
          <w:shd w:val="clear" w:color="auto" w:fill="FFFFFF"/>
        </w:rPr>
        <w:t xml:space="preserve">. </w:t>
      </w:r>
    </w:p>
    <w:p w14:paraId="25CFF308" w14:textId="21CAAE43" w:rsidR="008A7946" w:rsidRPr="008A7946" w:rsidRDefault="00227BE0" w:rsidP="007E41A1">
      <w:pPr>
        <w:pStyle w:val="ListParagraph"/>
        <w:numPr>
          <w:ilvl w:val="0"/>
          <w:numId w:val="24"/>
        </w:numPr>
        <w:spacing w:after="0" w:line="240" w:lineRule="auto"/>
        <w:contextualSpacing/>
        <w:jc w:val="both"/>
        <w:rPr>
          <w:rFonts w:cs="Arial"/>
          <w:bCs/>
          <w:sz w:val="20"/>
          <w:szCs w:val="18"/>
        </w:rPr>
      </w:pPr>
      <w:r>
        <w:rPr>
          <w:rFonts w:cs="Arial"/>
          <w:sz w:val="20"/>
          <w:szCs w:val="18"/>
          <w:shd w:val="clear" w:color="auto" w:fill="FFFFFF"/>
        </w:rPr>
        <w:t>E</w:t>
      </w:r>
      <w:r w:rsidR="008A7946" w:rsidRPr="008A7946">
        <w:rPr>
          <w:rFonts w:cs="Arial"/>
          <w:sz w:val="20"/>
          <w:szCs w:val="18"/>
          <w:shd w:val="clear" w:color="auto" w:fill="FFFFFF"/>
        </w:rPr>
        <w:t xml:space="preserve">ncourage investment in </w:t>
      </w:r>
      <w:r w:rsidR="005865A7">
        <w:rPr>
          <w:rFonts w:cs="Arial"/>
          <w:sz w:val="20"/>
          <w:szCs w:val="18"/>
          <w:shd w:val="clear" w:color="auto" w:fill="FFFFFF"/>
        </w:rPr>
        <w:t xml:space="preserve">improving or introducing </w:t>
      </w:r>
      <w:r w:rsidR="008A7946" w:rsidRPr="008A7946">
        <w:rPr>
          <w:rFonts w:cs="Arial"/>
          <w:sz w:val="20"/>
          <w:szCs w:val="18"/>
          <w:shd w:val="clear" w:color="auto" w:fill="FFFFFF"/>
        </w:rPr>
        <w:t>new innovative</w:t>
      </w:r>
      <w:r w:rsidR="005865A7">
        <w:rPr>
          <w:rFonts w:cs="Arial"/>
          <w:sz w:val="20"/>
          <w:szCs w:val="18"/>
          <w:shd w:val="clear" w:color="auto" w:fill="FFFFFF"/>
        </w:rPr>
        <w:t xml:space="preserve"> and sustainable</w:t>
      </w:r>
      <w:r w:rsidR="008A7946" w:rsidRPr="008A7946">
        <w:rPr>
          <w:rFonts w:cs="Arial"/>
          <w:sz w:val="20"/>
          <w:szCs w:val="18"/>
          <w:shd w:val="clear" w:color="auto" w:fill="FFFFFF"/>
        </w:rPr>
        <w:t xml:space="preserve"> technologies</w:t>
      </w:r>
      <w:r w:rsidR="005865A7">
        <w:rPr>
          <w:rFonts w:cs="Arial"/>
          <w:sz w:val="20"/>
          <w:szCs w:val="18"/>
          <w:shd w:val="clear" w:color="auto" w:fill="FFFFFF"/>
        </w:rPr>
        <w:t xml:space="preserve"> with long-term performance secured</w:t>
      </w:r>
      <w:r w:rsidR="008A7946" w:rsidRPr="008A7946">
        <w:rPr>
          <w:rFonts w:cs="Arial"/>
          <w:sz w:val="20"/>
          <w:szCs w:val="18"/>
          <w:shd w:val="clear" w:color="auto" w:fill="FFFFFF"/>
        </w:rPr>
        <w:t xml:space="preserve">. </w:t>
      </w:r>
    </w:p>
    <w:p w14:paraId="560C6A8F" w14:textId="080BF6A1" w:rsidR="008A7946" w:rsidRPr="005865A7" w:rsidRDefault="008A7946" w:rsidP="007E41A1">
      <w:pPr>
        <w:pStyle w:val="ListParagraph"/>
        <w:numPr>
          <w:ilvl w:val="0"/>
          <w:numId w:val="24"/>
        </w:numPr>
        <w:spacing w:after="0" w:line="240" w:lineRule="auto"/>
        <w:contextualSpacing/>
        <w:jc w:val="both"/>
        <w:rPr>
          <w:rFonts w:cs="Arial"/>
          <w:b/>
          <w:sz w:val="20"/>
          <w:szCs w:val="20"/>
        </w:rPr>
      </w:pPr>
      <w:r w:rsidRPr="008A7946">
        <w:rPr>
          <w:rFonts w:cs="Arial"/>
          <w:bCs/>
          <w:sz w:val="20"/>
          <w:szCs w:val="20"/>
        </w:rPr>
        <w:t xml:space="preserve">Build confidence in </w:t>
      </w:r>
      <w:r w:rsidR="00E25AA7">
        <w:rPr>
          <w:rFonts w:cs="Arial"/>
          <w:bCs/>
          <w:sz w:val="20"/>
          <w:szCs w:val="20"/>
        </w:rPr>
        <w:t xml:space="preserve">current </w:t>
      </w:r>
      <w:r w:rsidRPr="008A7946">
        <w:rPr>
          <w:rFonts w:cs="Arial"/>
          <w:bCs/>
          <w:sz w:val="20"/>
          <w:szCs w:val="20"/>
        </w:rPr>
        <w:t xml:space="preserve">novel treatment technologies </w:t>
      </w:r>
      <w:r w:rsidRPr="00493679">
        <w:rPr>
          <w:rFonts w:cs="Arial"/>
          <w:bCs/>
          <w:sz w:val="20"/>
          <w:szCs w:val="20"/>
        </w:rPr>
        <w:t>which are evaluated in sustainability option appraisals for groundwater treatment</w:t>
      </w:r>
      <w:r w:rsidR="00E25AA7">
        <w:rPr>
          <w:rFonts w:cs="Arial"/>
          <w:bCs/>
          <w:sz w:val="20"/>
          <w:szCs w:val="20"/>
        </w:rPr>
        <w:t xml:space="preserve"> to meet planning or Environmental Permitting (England and Wales) Regulations 2016 objectives</w:t>
      </w:r>
      <w:r w:rsidR="005865A7">
        <w:rPr>
          <w:rFonts w:cs="Arial"/>
          <w:bCs/>
          <w:sz w:val="20"/>
          <w:szCs w:val="20"/>
        </w:rPr>
        <w:t xml:space="preserve">. </w:t>
      </w:r>
    </w:p>
    <w:p w14:paraId="2E0575DC" w14:textId="5CB50582" w:rsidR="008A7946" w:rsidRPr="005865A7" w:rsidRDefault="005865A7" w:rsidP="007E41A1">
      <w:pPr>
        <w:pStyle w:val="ListParagraph"/>
        <w:numPr>
          <w:ilvl w:val="0"/>
          <w:numId w:val="24"/>
        </w:numPr>
        <w:spacing w:after="0" w:line="240" w:lineRule="auto"/>
        <w:contextualSpacing/>
        <w:jc w:val="both"/>
        <w:rPr>
          <w:rFonts w:cs="Arial"/>
          <w:bCs/>
          <w:sz w:val="20"/>
          <w:szCs w:val="20"/>
        </w:rPr>
      </w:pPr>
      <w:r w:rsidRPr="008A7946">
        <w:rPr>
          <w:rFonts w:cs="Arial"/>
          <w:bCs/>
          <w:sz w:val="20"/>
          <w:szCs w:val="20"/>
        </w:rPr>
        <w:t xml:space="preserve">Align to other international practices. </w:t>
      </w:r>
    </w:p>
    <w:p w14:paraId="3A5D3698" w14:textId="77777777" w:rsidR="008A7946" w:rsidRPr="00E82F41" w:rsidRDefault="008A7946" w:rsidP="007E41A1">
      <w:pPr>
        <w:tabs>
          <w:tab w:val="left" w:pos="567"/>
          <w:tab w:val="left" w:pos="1418"/>
        </w:tabs>
        <w:jc w:val="both"/>
        <w:rPr>
          <w:rFonts w:ascii="Arial" w:hAnsi="Arial" w:cs="Arial"/>
        </w:rPr>
      </w:pPr>
    </w:p>
    <w:p w14:paraId="05F8263F" w14:textId="0777F17B" w:rsidR="0095146C" w:rsidRPr="0095146C" w:rsidRDefault="0095146C" w:rsidP="007E41A1">
      <w:pPr>
        <w:jc w:val="both"/>
        <w:rPr>
          <w:rFonts w:ascii="Arial" w:hAnsi="Arial" w:cs="Arial"/>
          <w:b/>
          <w:u w:val="single"/>
        </w:rPr>
      </w:pPr>
      <w:r w:rsidRPr="0095146C">
        <w:rPr>
          <w:rFonts w:ascii="Arial" w:hAnsi="Arial" w:cs="Arial"/>
          <w:b/>
          <w:u w:val="single"/>
        </w:rPr>
        <w:t>Stage 1</w:t>
      </w:r>
    </w:p>
    <w:p w14:paraId="1F77B4EE" w14:textId="77777777" w:rsidR="0095146C" w:rsidRDefault="0095146C" w:rsidP="007E41A1">
      <w:pPr>
        <w:jc w:val="both"/>
        <w:rPr>
          <w:rFonts w:ascii="Arial" w:hAnsi="Arial" w:cs="Arial"/>
          <w:b/>
        </w:rPr>
      </w:pPr>
    </w:p>
    <w:p w14:paraId="0E97F932" w14:textId="1BB19043" w:rsidR="00B762EE" w:rsidRDefault="00E82F41" w:rsidP="007E41A1">
      <w:pPr>
        <w:jc w:val="both"/>
        <w:rPr>
          <w:rFonts w:ascii="Arial" w:hAnsi="Arial" w:cs="Arial"/>
          <w:b/>
        </w:rPr>
      </w:pPr>
      <w:r w:rsidRPr="00934C9D">
        <w:rPr>
          <w:rFonts w:ascii="Arial" w:hAnsi="Arial" w:cs="Arial"/>
          <w:b/>
        </w:rPr>
        <w:t>Task 1 – Project Management and Start Up Meeting</w:t>
      </w:r>
    </w:p>
    <w:p w14:paraId="5DFA497E" w14:textId="77777777" w:rsidR="00B762EE" w:rsidRDefault="00B762EE" w:rsidP="007E41A1">
      <w:pPr>
        <w:jc w:val="both"/>
        <w:rPr>
          <w:rFonts w:ascii="Arial" w:hAnsi="Arial" w:cs="Arial"/>
          <w:b/>
        </w:rPr>
      </w:pPr>
    </w:p>
    <w:p w14:paraId="5F06DDBD" w14:textId="04686E5F" w:rsidR="00E82F41" w:rsidRPr="00E82F41" w:rsidRDefault="00B762EE" w:rsidP="007E41A1">
      <w:pPr>
        <w:jc w:val="both"/>
        <w:rPr>
          <w:rFonts w:ascii="Arial" w:hAnsi="Arial" w:cs="Arial"/>
          <w:b/>
        </w:rPr>
      </w:pPr>
      <w:r>
        <w:rPr>
          <w:rFonts w:ascii="Arial" w:hAnsi="Arial" w:cs="Arial"/>
          <w:b/>
        </w:rPr>
        <w:t>Task Purpose</w:t>
      </w:r>
      <w:r w:rsidR="004C5B2C">
        <w:rPr>
          <w:rFonts w:ascii="Arial" w:hAnsi="Arial" w:cs="Arial"/>
          <w:b/>
        </w:rPr>
        <w:t xml:space="preserve"> and Description </w:t>
      </w:r>
    </w:p>
    <w:p w14:paraId="25758E4D" w14:textId="29DDD807" w:rsidR="00E82F41" w:rsidRPr="00E82F41" w:rsidRDefault="00E82F41" w:rsidP="007E41A1">
      <w:pPr>
        <w:jc w:val="both"/>
        <w:rPr>
          <w:rFonts w:ascii="Arial" w:hAnsi="Arial" w:cs="Arial"/>
        </w:rPr>
      </w:pPr>
      <w:r w:rsidRPr="00E82F41">
        <w:rPr>
          <w:rFonts w:ascii="Arial" w:hAnsi="Arial" w:cs="Arial"/>
        </w:rPr>
        <w:t>Project commencement to confirm the scope and expectations for each Task delivery.</w:t>
      </w:r>
    </w:p>
    <w:p w14:paraId="3290FCF2" w14:textId="77777777" w:rsidR="004C5B2C" w:rsidRPr="00522F64" w:rsidRDefault="004C5B2C" w:rsidP="0093779A">
      <w:pPr>
        <w:pStyle w:val="ListParagraph"/>
        <w:spacing w:after="0" w:line="240" w:lineRule="auto"/>
        <w:ind w:left="0"/>
        <w:jc w:val="both"/>
        <w:rPr>
          <w:rFonts w:cs="Arial"/>
          <w:sz w:val="20"/>
          <w:szCs w:val="20"/>
        </w:rPr>
      </w:pPr>
    </w:p>
    <w:p w14:paraId="7046C999" w14:textId="38AFDC39" w:rsidR="00934C9D" w:rsidRPr="00522F64" w:rsidRDefault="00934C9D" w:rsidP="00522F64">
      <w:pPr>
        <w:pStyle w:val="ListParagraph"/>
        <w:spacing w:after="0" w:line="240" w:lineRule="auto"/>
        <w:ind w:left="0"/>
        <w:jc w:val="both"/>
        <w:rPr>
          <w:rFonts w:cs="Arial"/>
          <w:sz w:val="20"/>
          <w:szCs w:val="20"/>
        </w:rPr>
      </w:pPr>
      <w:r w:rsidRPr="00522F64">
        <w:rPr>
          <w:rFonts w:cs="Arial"/>
          <w:sz w:val="20"/>
          <w:szCs w:val="20"/>
        </w:rPr>
        <w:t xml:space="preserve">EA to discuss background to the project and the overarching aims and objectives. The consultant will then present their scope of works and their understanding of the commission as well as additional thoughts for project enhancement. Detailed discussion and critical evaluation of the approach will help refine and enhance the scope for this project.   </w:t>
      </w:r>
    </w:p>
    <w:p w14:paraId="002384DF" w14:textId="77777777" w:rsidR="00934C9D" w:rsidRPr="00522F64" w:rsidRDefault="00934C9D" w:rsidP="007E41A1">
      <w:pPr>
        <w:jc w:val="both"/>
        <w:rPr>
          <w:rFonts w:ascii="Arial" w:hAnsi="Arial" w:cs="Arial"/>
        </w:rPr>
      </w:pPr>
    </w:p>
    <w:p w14:paraId="71703A37" w14:textId="01D25791" w:rsidR="00E82F41" w:rsidRPr="00522F64" w:rsidRDefault="00E82F41" w:rsidP="007E41A1">
      <w:pPr>
        <w:pStyle w:val="ListParagraph"/>
        <w:ind w:left="0"/>
        <w:jc w:val="both"/>
        <w:rPr>
          <w:rFonts w:cs="Arial"/>
          <w:sz w:val="20"/>
          <w:szCs w:val="20"/>
        </w:rPr>
      </w:pPr>
      <w:r w:rsidRPr="00522F64">
        <w:rPr>
          <w:rFonts w:cs="Arial"/>
          <w:sz w:val="20"/>
          <w:szCs w:val="20"/>
        </w:rPr>
        <w:t xml:space="preserve">To undertake project management ensuring delivery to time, </w:t>
      </w:r>
      <w:r w:rsidR="00037152" w:rsidRPr="00522F64">
        <w:rPr>
          <w:rFonts w:cs="Arial"/>
          <w:sz w:val="20"/>
          <w:szCs w:val="20"/>
        </w:rPr>
        <w:t>cost,</w:t>
      </w:r>
      <w:r w:rsidRPr="00522F64">
        <w:rPr>
          <w:rFonts w:cs="Arial"/>
          <w:sz w:val="20"/>
          <w:szCs w:val="20"/>
        </w:rPr>
        <w:t xml:space="preserve"> and quality. This will include:</w:t>
      </w:r>
    </w:p>
    <w:p w14:paraId="79763355" w14:textId="77777777" w:rsidR="00E82F41" w:rsidRPr="00522F64" w:rsidRDefault="00E82F41" w:rsidP="007E41A1">
      <w:pPr>
        <w:pStyle w:val="ListParagraph"/>
        <w:numPr>
          <w:ilvl w:val="0"/>
          <w:numId w:val="15"/>
        </w:numPr>
        <w:spacing w:after="0" w:line="240" w:lineRule="auto"/>
        <w:contextualSpacing/>
        <w:jc w:val="both"/>
        <w:rPr>
          <w:rFonts w:cs="Arial"/>
          <w:sz w:val="20"/>
          <w:szCs w:val="20"/>
        </w:rPr>
      </w:pPr>
      <w:r w:rsidRPr="00522F64">
        <w:rPr>
          <w:rFonts w:cs="Arial"/>
          <w:sz w:val="20"/>
          <w:szCs w:val="20"/>
        </w:rPr>
        <w:t>a project commencement meeting (likely to be remote by MS Teams) – assume a half day</w:t>
      </w:r>
    </w:p>
    <w:p w14:paraId="469C3EB0" w14:textId="77777777" w:rsidR="00E82F41" w:rsidRPr="00522F64" w:rsidRDefault="00E82F41" w:rsidP="007E41A1">
      <w:pPr>
        <w:pStyle w:val="ListParagraph"/>
        <w:numPr>
          <w:ilvl w:val="0"/>
          <w:numId w:val="15"/>
        </w:numPr>
        <w:spacing w:after="0" w:line="240" w:lineRule="auto"/>
        <w:contextualSpacing/>
        <w:jc w:val="both"/>
        <w:rPr>
          <w:rFonts w:cs="Arial"/>
          <w:sz w:val="20"/>
          <w:szCs w:val="20"/>
        </w:rPr>
      </w:pPr>
      <w:r w:rsidRPr="00522F64">
        <w:rPr>
          <w:rFonts w:cs="Arial"/>
          <w:sz w:val="20"/>
          <w:szCs w:val="20"/>
        </w:rPr>
        <w:t>monthly project progress meetings (by MS Teams – assume 2 hours per meeting)</w:t>
      </w:r>
    </w:p>
    <w:p w14:paraId="731DB4AF" w14:textId="77777777" w:rsidR="00E82F41" w:rsidRPr="00522F64" w:rsidRDefault="00E82F41" w:rsidP="007E41A1">
      <w:pPr>
        <w:pStyle w:val="ListParagraph"/>
        <w:numPr>
          <w:ilvl w:val="0"/>
          <w:numId w:val="15"/>
        </w:numPr>
        <w:spacing w:after="0" w:line="240" w:lineRule="auto"/>
        <w:contextualSpacing/>
        <w:jc w:val="both"/>
        <w:rPr>
          <w:rFonts w:cs="Arial"/>
          <w:sz w:val="20"/>
          <w:szCs w:val="20"/>
        </w:rPr>
      </w:pPr>
      <w:r w:rsidRPr="00522F64">
        <w:rPr>
          <w:rFonts w:cs="Arial"/>
          <w:sz w:val="20"/>
          <w:szCs w:val="20"/>
        </w:rPr>
        <w:t>monthly email progress reporting and financial reporting</w:t>
      </w:r>
    </w:p>
    <w:p w14:paraId="7AC6965B" w14:textId="77777777" w:rsidR="00317849" w:rsidRDefault="00317849" w:rsidP="007E41A1">
      <w:pPr>
        <w:jc w:val="both"/>
        <w:rPr>
          <w:rFonts w:ascii="Arial" w:hAnsi="Arial" w:cs="Arial"/>
          <w:b/>
        </w:rPr>
      </w:pPr>
    </w:p>
    <w:p w14:paraId="6689D373" w14:textId="77BBE958" w:rsidR="00E82F41" w:rsidRPr="00385847" w:rsidRDefault="00E82F41" w:rsidP="007E41A1">
      <w:pPr>
        <w:jc w:val="both"/>
        <w:rPr>
          <w:rFonts w:ascii="Arial" w:hAnsi="Arial" w:cs="Arial"/>
          <w:b/>
        </w:rPr>
      </w:pPr>
      <w:r w:rsidRPr="00385847">
        <w:rPr>
          <w:rFonts w:ascii="Arial" w:hAnsi="Arial" w:cs="Arial"/>
          <w:b/>
        </w:rPr>
        <w:t>Task Products:</w:t>
      </w:r>
    </w:p>
    <w:p w14:paraId="3708DDE6" w14:textId="77777777" w:rsidR="003729AB" w:rsidRPr="00385847" w:rsidRDefault="003729AB" w:rsidP="007E41A1">
      <w:pPr>
        <w:jc w:val="both"/>
        <w:rPr>
          <w:rFonts w:ascii="Arial" w:hAnsi="Arial" w:cs="Arial"/>
          <w:b/>
          <w:sz w:val="16"/>
          <w:szCs w:val="16"/>
        </w:rPr>
      </w:pPr>
    </w:p>
    <w:p w14:paraId="5081D438" w14:textId="77777777" w:rsidR="00E82F41" w:rsidRPr="00385847" w:rsidRDefault="00E82F41" w:rsidP="00385847">
      <w:pPr>
        <w:pStyle w:val="ListParagraph"/>
        <w:numPr>
          <w:ilvl w:val="0"/>
          <w:numId w:val="29"/>
        </w:numPr>
        <w:contextualSpacing/>
        <w:jc w:val="both"/>
        <w:rPr>
          <w:rFonts w:cs="Arial"/>
          <w:sz w:val="20"/>
          <w:szCs w:val="18"/>
        </w:rPr>
      </w:pPr>
      <w:r w:rsidRPr="00385847">
        <w:rPr>
          <w:rFonts w:cs="Arial"/>
          <w:sz w:val="20"/>
          <w:szCs w:val="18"/>
        </w:rPr>
        <w:t>Consultant to provide summary notes and agreed actions from meetings.</w:t>
      </w:r>
    </w:p>
    <w:p w14:paraId="1FB74256" w14:textId="604AB1BF" w:rsidR="00E82F41" w:rsidRPr="00385847" w:rsidRDefault="00E82F41" w:rsidP="00385847">
      <w:pPr>
        <w:pStyle w:val="ListParagraph"/>
        <w:numPr>
          <w:ilvl w:val="0"/>
          <w:numId w:val="29"/>
        </w:numPr>
        <w:contextualSpacing/>
        <w:jc w:val="both"/>
        <w:rPr>
          <w:rFonts w:cs="Arial"/>
          <w:sz w:val="20"/>
          <w:szCs w:val="18"/>
        </w:rPr>
      </w:pPr>
      <w:r w:rsidRPr="00385847">
        <w:rPr>
          <w:rFonts w:cs="Arial"/>
          <w:sz w:val="20"/>
          <w:szCs w:val="18"/>
        </w:rPr>
        <w:t>Consultant to summarise financial progress monthly and submit monthly invoices.</w:t>
      </w:r>
    </w:p>
    <w:p w14:paraId="2C91C3E8" w14:textId="77777777" w:rsidR="00340D12" w:rsidRPr="00E82F41" w:rsidRDefault="00340D12" w:rsidP="007E41A1">
      <w:pPr>
        <w:pStyle w:val="ListParagraph"/>
        <w:spacing w:after="0" w:line="240" w:lineRule="auto"/>
        <w:ind w:left="1134"/>
        <w:contextualSpacing/>
        <w:jc w:val="both"/>
        <w:rPr>
          <w:rFonts w:cs="Arial"/>
          <w:sz w:val="20"/>
          <w:szCs w:val="20"/>
        </w:rPr>
      </w:pPr>
    </w:p>
    <w:p w14:paraId="31320A8F" w14:textId="6356E1CA" w:rsidR="00E82F41" w:rsidRPr="00E82F41" w:rsidRDefault="00340D12" w:rsidP="00475099">
      <w:pPr>
        <w:pBdr>
          <w:top w:val="single" w:sz="4" w:space="1" w:color="auto"/>
          <w:left w:val="single" w:sz="4" w:space="4" w:color="auto"/>
          <w:bottom w:val="single" w:sz="4" w:space="1" w:color="auto"/>
          <w:right w:val="single" w:sz="4" w:space="4" w:color="auto"/>
        </w:pBdr>
        <w:spacing w:after="160"/>
        <w:jc w:val="both"/>
        <w:rPr>
          <w:rFonts w:ascii="Arial" w:hAnsi="Arial" w:cs="Arial"/>
          <w:b/>
        </w:rPr>
      </w:pPr>
      <w:r w:rsidRPr="00340D12">
        <w:rPr>
          <w:rFonts w:ascii="Arial" w:hAnsi="Arial" w:cs="Arial"/>
          <w:b/>
        </w:rPr>
        <w:t>Deliverable:  A refined specification to include all comments and suggestions from the start-up workshop</w:t>
      </w:r>
    </w:p>
    <w:p w14:paraId="67CBDEEC" w14:textId="3470B1AD" w:rsidR="00E82F41" w:rsidRPr="00E82F41" w:rsidRDefault="00E82F41" w:rsidP="007E41A1">
      <w:pPr>
        <w:jc w:val="both"/>
        <w:rPr>
          <w:rFonts w:ascii="Arial" w:hAnsi="Arial" w:cs="Arial"/>
          <w:b/>
        </w:rPr>
      </w:pPr>
      <w:r w:rsidRPr="00317849">
        <w:rPr>
          <w:rFonts w:ascii="Arial" w:hAnsi="Arial" w:cs="Arial"/>
          <w:b/>
        </w:rPr>
        <w:t xml:space="preserve">Task 2 – </w:t>
      </w:r>
      <w:r w:rsidR="00317849" w:rsidRPr="00317849">
        <w:rPr>
          <w:rFonts w:ascii="Arial" w:hAnsi="Arial" w:cs="Arial"/>
          <w:b/>
        </w:rPr>
        <w:t>Literature</w:t>
      </w:r>
      <w:r w:rsidR="00317849">
        <w:rPr>
          <w:rFonts w:ascii="Arial" w:hAnsi="Arial" w:cs="Arial"/>
          <w:b/>
        </w:rPr>
        <w:t xml:space="preserve"> Review/Research on Similar International Projects</w:t>
      </w:r>
    </w:p>
    <w:p w14:paraId="1333EECF" w14:textId="77777777" w:rsidR="00E82F41" w:rsidRPr="00E82F41" w:rsidRDefault="00E82F41" w:rsidP="007E41A1">
      <w:pPr>
        <w:jc w:val="both"/>
        <w:rPr>
          <w:rFonts w:ascii="Arial" w:hAnsi="Arial" w:cs="Arial"/>
          <w:b/>
        </w:rPr>
      </w:pPr>
    </w:p>
    <w:p w14:paraId="4A5D4454" w14:textId="1E88FE5A" w:rsidR="00E82F41" w:rsidRPr="00E82F41" w:rsidRDefault="00E82F41" w:rsidP="007E41A1">
      <w:pPr>
        <w:jc w:val="both"/>
        <w:rPr>
          <w:rFonts w:ascii="Arial" w:hAnsi="Arial" w:cs="Arial"/>
          <w:b/>
        </w:rPr>
      </w:pPr>
      <w:r w:rsidRPr="00E82F41">
        <w:rPr>
          <w:rFonts w:ascii="Arial" w:hAnsi="Arial" w:cs="Arial"/>
          <w:b/>
        </w:rPr>
        <w:t>Task Purpose</w:t>
      </w:r>
      <w:r w:rsidR="004C5B2C">
        <w:rPr>
          <w:rFonts w:ascii="Arial" w:hAnsi="Arial" w:cs="Arial"/>
          <w:b/>
        </w:rPr>
        <w:t xml:space="preserve"> and Description </w:t>
      </w:r>
    </w:p>
    <w:p w14:paraId="77132F24" w14:textId="55FFA906" w:rsidR="00E82F41" w:rsidRPr="00D71A13" w:rsidRDefault="00E82F41" w:rsidP="00D71A13">
      <w:pPr>
        <w:autoSpaceDE w:val="0"/>
        <w:autoSpaceDN w:val="0"/>
        <w:adjustRightInd w:val="0"/>
        <w:jc w:val="both"/>
        <w:rPr>
          <w:rFonts w:ascii="Arial" w:eastAsia="Calibri" w:hAnsi="Arial" w:cs="Arial"/>
        </w:rPr>
      </w:pPr>
      <w:r w:rsidRPr="00D71A13">
        <w:rPr>
          <w:rFonts w:ascii="Arial" w:hAnsi="Arial" w:cs="Arial"/>
        </w:rPr>
        <w:t xml:space="preserve">The purpose of this task </w:t>
      </w:r>
      <w:r w:rsidR="00E96A60">
        <w:rPr>
          <w:rFonts w:ascii="Arial" w:hAnsi="Arial" w:cs="Arial"/>
        </w:rPr>
        <w:t xml:space="preserve">is </w:t>
      </w:r>
      <w:r w:rsidR="00D71A13" w:rsidRPr="00D71A13">
        <w:rPr>
          <w:rFonts w:ascii="Arial" w:hAnsi="Arial" w:cs="Arial"/>
        </w:rPr>
        <w:t xml:space="preserve">following a </w:t>
      </w:r>
      <w:r w:rsidR="00D71A13" w:rsidRPr="00D71A13">
        <w:rPr>
          <w:rFonts w:ascii="Arial" w:eastAsia="Calibri" w:hAnsi="Arial" w:cs="Arial"/>
        </w:rPr>
        <w:t xml:space="preserve">wider literature review </w:t>
      </w:r>
      <w:r w:rsidR="00D71A13">
        <w:rPr>
          <w:rFonts w:ascii="Arial" w:eastAsia="Calibri" w:hAnsi="Arial" w:cs="Arial"/>
        </w:rPr>
        <w:t xml:space="preserve">to </w:t>
      </w:r>
      <w:r w:rsidR="00E96A60">
        <w:rPr>
          <w:rFonts w:ascii="Arial" w:hAnsi="Arial" w:cs="Arial"/>
        </w:rPr>
        <w:t>ga</w:t>
      </w:r>
      <w:r w:rsidR="00E96A60" w:rsidRPr="00D71A13">
        <w:rPr>
          <w:rFonts w:ascii="Arial" w:hAnsi="Arial" w:cs="Arial"/>
        </w:rPr>
        <w:t xml:space="preserve">ther information </w:t>
      </w:r>
      <w:r w:rsidR="00E96A60">
        <w:rPr>
          <w:rFonts w:ascii="Arial" w:hAnsi="Arial" w:cs="Arial"/>
        </w:rPr>
        <w:t xml:space="preserve">and </w:t>
      </w:r>
      <w:r w:rsidR="00D71A13">
        <w:rPr>
          <w:rFonts w:ascii="Arial" w:eastAsia="Calibri" w:hAnsi="Arial" w:cs="Arial"/>
        </w:rPr>
        <w:t xml:space="preserve">look at current available treatment technologies </w:t>
      </w:r>
      <w:r w:rsidR="00D71A13" w:rsidRPr="00D71A13">
        <w:rPr>
          <w:rFonts w:ascii="Arial" w:eastAsia="Calibri" w:hAnsi="Arial" w:cs="Arial"/>
        </w:rPr>
        <w:t xml:space="preserve">within the UK </w:t>
      </w:r>
      <w:r w:rsidR="00E96A60">
        <w:rPr>
          <w:rFonts w:ascii="Arial" w:eastAsia="Calibri" w:hAnsi="Arial" w:cs="Arial"/>
        </w:rPr>
        <w:t>(</w:t>
      </w:r>
      <w:r w:rsidR="00D71A13" w:rsidRPr="00D71A13">
        <w:rPr>
          <w:rFonts w:ascii="Arial" w:eastAsia="Calibri" w:hAnsi="Arial" w:cs="Arial"/>
        </w:rPr>
        <w:t>and internationally</w:t>
      </w:r>
      <w:r w:rsidR="00E96A60">
        <w:rPr>
          <w:rFonts w:ascii="Arial" w:eastAsia="Calibri" w:hAnsi="Arial" w:cs="Arial"/>
        </w:rPr>
        <w:t xml:space="preserve">) for PFAS </w:t>
      </w:r>
      <w:r w:rsidR="003D3621">
        <w:rPr>
          <w:rFonts w:ascii="Arial" w:eastAsia="Calibri" w:hAnsi="Arial" w:cs="Arial"/>
        </w:rPr>
        <w:t>remediation and</w:t>
      </w:r>
      <w:r w:rsidR="00E50B35">
        <w:rPr>
          <w:rFonts w:ascii="Arial" w:eastAsia="Calibri" w:hAnsi="Arial" w:cs="Arial"/>
        </w:rPr>
        <w:t xml:space="preserve"> developing lines of evidence</w:t>
      </w:r>
      <w:r w:rsidR="00D74694">
        <w:rPr>
          <w:rFonts w:ascii="Arial" w:eastAsia="Calibri" w:hAnsi="Arial" w:cs="Arial"/>
        </w:rPr>
        <w:t xml:space="preserve"> for evaluating their </w:t>
      </w:r>
      <w:r w:rsidR="00E96A60">
        <w:rPr>
          <w:rFonts w:ascii="Arial" w:eastAsia="Calibri" w:hAnsi="Arial" w:cs="Arial"/>
        </w:rPr>
        <w:t xml:space="preserve">performance and </w:t>
      </w:r>
      <w:r w:rsidR="00FF57AD">
        <w:rPr>
          <w:rFonts w:ascii="Arial" w:eastAsia="Calibri" w:hAnsi="Arial" w:cs="Arial"/>
        </w:rPr>
        <w:t xml:space="preserve">degree of </w:t>
      </w:r>
      <w:r w:rsidR="00D74694">
        <w:rPr>
          <w:rFonts w:ascii="Arial" w:eastAsia="Calibri" w:hAnsi="Arial" w:cs="Arial"/>
        </w:rPr>
        <w:t xml:space="preserve">effectiveness </w:t>
      </w:r>
      <w:r w:rsidR="00345F8D">
        <w:rPr>
          <w:rFonts w:ascii="Arial" w:eastAsia="Calibri" w:hAnsi="Arial" w:cs="Arial"/>
        </w:rPr>
        <w:t xml:space="preserve">in reducing, </w:t>
      </w:r>
      <w:r w:rsidR="00C54A52">
        <w:rPr>
          <w:rFonts w:ascii="Arial" w:eastAsia="Calibri" w:hAnsi="Arial" w:cs="Arial"/>
        </w:rPr>
        <w:t>eliminating,</w:t>
      </w:r>
      <w:r w:rsidR="00345F8D">
        <w:rPr>
          <w:rFonts w:ascii="Arial" w:eastAsia="Calibri" w:hAnsi="Arial" w:cs="Arial"/>
        </w:rPr>
        <w:t xml:space="preserve"> or destroying PFAS chemicals </w:t>
      </w:r>
      <w:r w:rsidR="00F933CF">
        <w:rPr>
          <w:rFonts w:ascii="Arial" w:eastAsia="Calibri" w:hAnsi="Arial" w:cs="Arial"/>
        </w:rPr>
        <w:t xml:space="preserve">and their longevity </w:t>
      </w:r>
      <w:r w:rsidR="00345F8D">
        <w:rPr>
          <w:rFonts w:ascii="Arial" w:eastAsia="Calibri" w:hAnsi="Arial" w:cs="Arial"/>
        </w:rPr>
        <w:t>b</w:t>
      </w:r>
      <w:r w:rsidR="00D74694">
        <w:rPr>
          <w:rFonts w:ascii="Arial" w:eastAsia="Calibri" w:hAnsi="Arial" w:cs="Arial"/>
        </w:rPr>
        <w:t xml:space="preserve">ased on current state of knowledge. </w:t>
      </w:r>
      <w:r w:rsidR="00E07B5C">
        <w:rPr>
          <w:rFonts w:ascii="Arial" w:eastAsia="Calibri" w:hAnsi="Arial" w:cs="Arial"/>
        </w:rPr>
        <w:t xml:space="preserve">Research into similar international projects will ensure approaches are aligned with global studies and outcomes used to steer/inform this project. </w:t>
      </w:r>
      <w:r w:rsidR="00C54A52">
        <w:rPr>
          <w:rFonts w:ascii="Arial" w:eastAsia="Calibri" w:hAnsi="Arial" w:cs="Arial"/>
        </w:rPr>
        <w:t xml:space="preserve">Consideration should be given </w:t>
      </w:r>
      <w:r w:rsidR="004C5B2C">
        <w:rPr>
          <w:rFonts w:ascii="Arial" w:eastAsia="Calibri" w:hAnsi="Arial" w:cs="Arial"/>
        </w:rPr>
        <w:t xml:space="preserve">by the consultant </w:t>
      </w:r>
      <w:r w:rsidR="00C54A52">
        <w:rPr>
          <w:rFonts w:ascii="Arial" w:eastAsia="Calibri" w:hAnsi="Arial" w:cs="Arial"/>
        </w:rPr>
        <w:t>to</w:t>
      </w:r>
      <w:r w:rsidR="004632DA">
        <w:rPr>
          <w:rFonts w:ascii="Arial" w:eastAsia="Calibri" w:hAnsi="Arial" w:cs="Arial"/>
        </w:rPr>
        <w:t xml:space="preserve"> the technology’s</w:t>
      </w:r>
      <w:r w:rsidR="00C54A52">
        <w:rPr>
          <w:rFonts w:ascii="Arial" w:eastAsia="Calibri" w:hAnsi="Arial" w:cs="Arial"/>
        </w:rPr>
        <w:t xml:space="preserve"> stage of research (lab studies, site pilot and </w:t>
      </w:r>
      <w:r w:rsidR="0093779A">
        <w:rPr>
          <w:rFonts w:ascii="Arial" w:eastAsia="Calibri" w:hAnsi="Arial" w:cs="Arial"/>
        </w:rPr>
        <w:t>full-scale</w:t>
      </w:r>
      <w:r w:rsidR="00C54A52">
        <w:rPr>
          <w:rFonts w:ascii="Arial" w:eastAsia="Calibri" w:hAnsi="Arial" w:cs="Arial"/>
        </w:rPr>
        <w:t xml:space="preserve"> trials)</w:t>
      </w:r>
      <w:r w:rsidR="004C5B2C">
        <w:rPr>
          <w:rFonts w:ascii="Arial" w:eastAsia="Calibri" w:hAnsi="Arial" w:cs="Arial"/>
        </w:rPr>
        <w:t xml:space="preserve"> and comparison to UK environment</w:t>
      </w:r>
      <w:r w:rsidR="008F210D">
        <w:rPr>
          <w:rFonts w:ascii="Arial" w:eastAsia="Calibri" w:hAnsi="Arial" w:cs="Arial"/>
        </w:rPr>
        <w:t>,</w:t>
      </w:r>
      <w:r w:rsidR="004C5B2C">
        <w:rPr>
          <w:rFonts w:ascii="Arial" w:eastAsia="Calibri" w:hAnsi="Arial" w:cs="Arial"/>
        </w:rPr>
        <w:t xml:space="preserve"> </w:t>
      </w:r>
      <w:r w:rsidR="008F210D">
        <w:rPr>
          <w:rFonts w:ascii="Arial" w:eastAsia="Calibri" w:hAnsi="Arial" w:cs="Arial"/>
        </w:rPr>
        <w:t>should</w:t>
      </w:r>
      <w:r w:rsidR="004C5B2C">
        <w:rPr>
          <w:rFonts w:ascii="Arial" w:eastAsia="Calibri" w:hAnsi="Arial" w:cs="Arial"/>
        </w:rPr>
        <w:t xml:space="preserve"> technology used abroad </w:t>
      </w:r>
      <w:r w:rsidR="008F210D">
        <w:rPr>
          <w:rFonts w:ascii="Arial" w:eastAsia="Calibri" w:hAnsi="Arial" w:cs="Arial"/>
        </w:rPr>
        <w:t>be</w:t>
      </w:r>
      <w:r w:rsidR="004C5B2C">
        <w:rPr>
          <w:rFonts w:ascii="Arial" w:eastAsia="Calibri" w:hAnsi="Arial" w:cs="Arial"/>
        </w:rPr>
        <w:t xml:space="preserve"> adopted. </w:t>
      </w:r>
    </w:p>
    <w:p w14:paraId="2FA27AF4" w14:textId="77777777" w:rsidR="00E82F41" w:rsidRPr="00E82F41" w:rsidRDefault="00E82F41" w:rsidP="007E41A1">
      <w:pPr>
        <w:jc w:val="both"/>
        <w:rPr>
          <w:rFonts w:ascii="Arial" w:hAnsi="Arial" w:cs="Arial"/>
        </w:rPr>
      </w:pPr>
    </w:p>
    <w:p w14:paraId="5EC0A643" w14:textId="3C60960A" w:rsidR="00E82F41" w:rsidRPr="00522F64" w:rsidRDefault="00295BA1" w:rsidP="007E41A1">
      <w:pPr>
        <w:jc w:val="both"/>
        <w:rPr>
          <w:rFonts w:ascii="Arial" w:hAnsi="Arial" w:cs="Arial"/>
          <w:b/>
        </w:rPr>
      </w:pPr>
      <w:r w:rsidRPr="00522F64">
        <w:rPr>
          <w:rFonts w:ascii="Arial" w:hAnsi="Arial" w:cs="Arial"/>
          <w:b/>
        </w:rPr>
        <w:t>Task Products:</w:t>
      </w:r>
    </w:p>
    <w:p w14:paraId="20478D29" w14:textId="45977614" w:rsidR="00BA234F" w:rsidRDefault="00BA234F" w:rsidP="00BA234F">
      <w:pPr>
        <w:pStyle w:val="ListParagraph"/>
        <w:numPr>
          <w:ilvl w:val="0"/>
          <w:numId w:val="28"/>
        </w:numPr>
        <w:spacing w:after="0" w:line="240" w:lineRule="auto"/>
        <w:ind w:left="714" w:hanging="357"/>
        <w:jc w:val="both"/>
        <w:rPr>
          <w:rFonts w:cs="Arial"/>
          <w:sz w:val="20"/>
          <w:szCs w:val="20"/>
        </w:rPr>
      </w:pPr>
      <w:r>
        <w:rPr>
          <w:rFonts w:cs="Arial"/>
          <w:sz w:val="20"/>
          <w:szCs w:val="20"/>
        </w:rPr>
        <w:t>C</w:t>
      </w:r>
      <w:r w:rsidR="00522F64" w:rsidRPr="00522F64">
        <w:rPr>
          <w:rFonts w:cs="Arial"/>
          <w:sz w:val="20"/>
          <w:szCs w:val="20"/>
        </w:rPr>
        <w:t>onsultant</w:t>
      </w:r>
      <w:r w:rsidR="004A33B8">
        <w:rPr>
          <w:rFonts w:cs="Arial"/>
          <w:sz w:val="20"/>
          <w:szCs w:val="20"/>
        </w:rPr>
        <w:t xml:space="preserve"> to</w:t>
      </w:r>
      <w:r w:rsidR="00522F64" w:rsidRPr="00522F64">
        <w:rPr>
          <w:rFonts w:cs="Arial"/>
          <w:sz w:val="20"/>
          <w:szCs w:val="20"/>
        </w:rPr>
        <w:t xml:space="preserve"> briefly describe approach </w:t>
      </w:r>
      <w:r w:rsidR="00522F64">
        <w:rPr>
          <w:rFonts w:cs="Arial"/>
          <w:sz w:val="20"/>
          <w:szCs w:val="20"/>
        </w:rPr>
        <w:t xml:space="preserve">and developed lines of evidence </w:t>
      </w:r>
      <w:r>
        <w:rPr>
          <w:rFonts w:cs="Arial"/>
          <w:sz w:val="20"/>
          <w:szCs w:val="20"/>
        </w:rPr>
        <w:t>in</w:t>
      </w:r>
      <w:r w:rsidRPr="00BA234F">
        <w:rPr>
          <w:rFonts w:cs="Arial"/>
          <w:sz w:val="20"/>
          <w:szCs w:val="20"/>
        </w:rPr>
        <w:t xml:space="preserve"> </w:t>
      </w:r>
      <w:r>
        <w:rPr>
          <w:rFonts w:cs="Arial"/>
          <w:sz w:val="20"/>
          <w:szCs w:val="20"/>
        </w:rPr>
        <w:t xml:space="preserve">draft written </w:t>
      </w:r>
      <w:r w:rsidR="00522F64">
        <w:rPr>
          <w:rFonts w:cs="Arial"/>
          <w:sz w:val="20"/>
          <w:szCs w:val="20"/>
        </w:rPr>
        <w:t xml:space="preserve">format </w:t>
      </w:r>
      <w:r w:rsidR="00522F64" w:rsidRPr="00522F64">
        <w:rPr>
          <w:rFonts w:cs="Arial"/>
          <w:sz w:val="20"/>
          <w:szCs w:val="20"/>
        </w:rPr>
        <w:t>and share this information with the project team</w:t>
      </w:r>
      <w:r>
        <w:rPr>
          <w:rFonts w:cs="Arial"/>
          <w:sz w:val="20"/>
          <w:szCs w:val="20"/>
        </w:rPr>
        <w:t xml:space="preserve"> for their consideration</w:t>
      </w:r>
      <w:r w:rsidR="004A33B8">
        <w:rPr>
          <w:rFonts w:cs="Arial"/>
          <w:sz w:val="20"/>
          <w:szCs w:val="20"/>
        </w:rPr>
        <w:t>.</w:t>
      </w:r>
    </w:p>
    <w:p w14:paraId="5D369C26" w14:textId="1EC4ACA8" w:rsidR="004A33B8" w:rsidRDefault="00BA234F" w:rsidP="00BA234F">
      <w:pPr>
        <w:pStyle w:val="ListParagraph"/>
        <w:numPr>
          <w:ilvl w:val="0"/>
          <w:numId w:val="28"/>
        </w:numPr>
        <w:spacing w:after="0" w:line="240" w:lineRule="auto"/>
        <w:ind w:left="714" w:hanging="357"/>
        <w:jc w:val="both"/>
        <w:rPr>
          <w:rFonts w:cs="Arial"/>
          <w:sz w:val="20"/>
          <w:szCs w:val="20"/>
        </w:rPr>
      </w:pPr>
      <w:r>
        <w:rPr>
          <w:rFonts w:cs="Arial"/>
          <w:sz w:val="20"/>
          <w:szCs w:val="20"/>
        </w:rPr>
        <w:t xml:space="preserve">Project </w:t>
      </w:r>
      <w:r w:rsidR="004702E7">
        <w:rPr>
          <w:rFonts w:cs="Arial"/>
          <w:sz w:val="20"/>
          <w:szCs w:val="20"/>
        </w:rPr>
        <w:t>Manager</w:t>
      </w:r>
      <w:r>
        <w:rPr>
          <w:rFonts w:cs="Arial"/>
          <w:sz w:val="20"/>
          <w:szCs w:val="20"/>
        </w:rPr>
        <w:t xml:space="preserve"> to </w:t>
      </w:r>
      <w:r w:rsidR="004A33B8">
        <w:rPr>
          <w:rFonts w:cs="Arial"/>
          <w:sz w:val="20"/>
          <w:szCs w:val="20"/>
        </w:rPr>
        <w:t xml:space="preserve">send comments and further </w:t>
      </w:r>
      <w:r>
        <w:rPr>
          <w:rFonts w:cs="Arial"/>
          <w:sz w:val="20"/>
          <w:szCs w:val="20"/>
        </w:rPr>
        <w:t>discuss via a meeting with the consultant</w:t>
      </w:r>
      <w:r w:rsidR="00C74139">
        <w:rPr>
          <w:rFonts w:cs="Arial"/>
          <w:sz w:val="20"/>
          <w:szCs w:val="20"/>
        </w:rPr>
        <w:t>.</w:t>
      </w:r>
    </w:p>
    <w:p w14:paraId="5D6B1E97" w14:textId="358DAFDF" w:rsidR="00D71A13" w:rsidRDefault="00C74139" w:rsidP="00BA234F">
      <w:pPr>
        <w:pStyle w:val="ListParagraph"/>
        <w:numPr>
          <w:ilvl w:val="0"/>
          <w:numId w:val="28"/>
        </w:numPr>
        <w:spacing w:after="0" w:line="240" w:lineRule="auto"/>
        <w:ind w:left="714" w:hanging="357"/>
        <w:jc w:val="both"/>
        <w:rPr>
          <w:rFonts w:cs="Arial"/>
          <w:sz w:val="20"/>
          <w:szCs w:val="20"/>
        </w:rPr>
      </w:pPr>
      <w:r>
        <w:rPr>
          <w:rFonts w:cs="Arial"/>
          <w:sz w:val="20"/>
          <w:szCs w:val="20"/>
        </w:rPr>
        <w:t>Consultant to produce a final draft and p</w:t>
      </w:r>
      <w:r w:rsidR="004A33B8">
        <w:rPr>
          <w:rFonts w:cs="Arial"/>
          <w:sz w:val="20"/>
          <w:szCs w:val="20"/>
        </w:rPr>
        <w:t xml:space="preserve">roject team to </w:t>
      </w:r>
      <w:r w:rsidR="00BA234F">
        <w:rPr>
          <w:rFonts w:cs="Arial"/>
          <w:sz w:val="20"/>
          <w:szCs w:val="20"/>
        </w:rPr>
        <w:t xml:space="preserve">confirm </w:t>
      </w:r>
      <w:r w:rsidR="00522F64" w:rsidRPr="00522F64">
        <w:rPr>
          <w:rFonts w:cs="Arial"/>
          <w:sz w:val="20"/>
          <w:szCs w:val="20"/>
        </w:rPr>
        <w:t xml:space="preserve">it is </w:t>
      </w:r>
      <w:r w:rsidR="00522F64">
        <w:rPr>
          <w:rFonts w:cs="Arial"/>
          <w:sz w:val="20"/>
          <w:szCs w:val="20"/>
        </w:rPr>
        <w:t>within scope</w:t>
      </w:r>
      <w:r w:rsidR="00522F64" w:rsidRPr="00522F64">
        <w:rPr>
          <w:rFonts w:cs="Arial"/>
          <w:sz w:val="20"/>
          <w:szCs w:val="20"/>
        </w:rPr>
        <w:t xml:space="preserve"> and complete before moving on to the next </w:t>
      </w:r>
      <w:r>
        <w:rPr>
          <w:rFonts w:cs="Arial"/>
          <w:sz w:val="20"/>
          <w:szCs w:val="20"/>
        </w:rPr>
        <w:t xml:space="preserve">task. </w:t>
      </w:r>
    </w:p>
    <w:p w14:paraId="510202B0" w14:textId="77777777" w:rsidR="00BA234F" w:rsidRPr="00522F64" w:rsidRDefault="00BA234F" w:rsidP="00BA234F">
      <w:pPr>
        <w:pStyle w:val="ListParagraph"/>
        <w:spacing w:after="0" w:line="240" w:lineRule="auto"/>
        <w:ind w:left="714"/>
        <w:jc w:val="both"/>
        <w:rPr>
          <w:rFonts w:cs="Arial"/>
          <w:sz w:val="20"/>
          <w:szCs w:val="20"/>
        </w:rPr>
      </w:pPr>
    </w:p>
    <w:p w14:paraId="58AD71D8" w14:textId="77777777" w:rsidR="00D71A13" w:rsidRPr="00B33A72" w:rsidRDefault="00D71A13" w:rsidP="00D71A13">
      <w:pPr>
        <w:autoSpaceDE w:val="0"/>
        <w:autoSpaceDN w:val="0"/>
        <w:adjustRightInd w:val="0"/>
        <w:ind w:left="633"/>
        <w:jc w:val="both"/>
        <w:rPr>
          <w:rFonts w:cstheme="minorHAnsi"/>
          <w:i/>
          <w:color w:val="FF0000"/>
          <w:sz w:val="4"/>
          <w:szCs w:val="4"/>
        </w:rPr>
      </w:pPr>
    </w:p>
    <w:p w14:paraId="547358A0" w14:textId="3CA6BABE" w:rsidR="00E82F41" w:rsidRPr="00475099" w:rsidRDefault="00D71A13" w:rsidP="00475099">
      <w:pPr>
        <w:pBdr>
          <w:top w:val="single" w:sz="4" w:space="1" w:color="auto"/>
          <w:left w:val="single" w:sz="4" w:space="4" w:color="auto"/>
          <w:bottom w:val="single" w:sz="4" w:space="1" w:color="auto"/>
          <w:right w:val="single" w:sz="4" w:space="4" w:color="auto"/>
        </w:pBdr>
        <w:spacing w:after="160"/>
        <w:jc w:val="both"/>
        <w:rPr>
          <w:rFonts w:ascii="Arial" w:hAnsi="Arial" w:cs="Arial"/>
          <w:b/>
          <w:bCs/>
        </w:rPr>
      </w:pPr>
      <w:r w:rsidRPr="00D71A13">
        <w:rPr>
          <w:rFonts w:ascii="Arial" w:hAnsi="Arial" w:cs="Arial"/>
          <w:b/>
          <w:bCs/>
        </w:rPr>
        <w:t xml:space="preserve">Deliverable:  Comprehensive literature review </w:t>
      </w:r>
      <w:r w:rsidR="004C5B2C">
        <w:rPr>
          <w:rFonts w:ascii="Arial" w:hAnsi="Arial" w:cs="Arial"/>
          <w:b/>
          <w:bCs/>
        </w:rPr>
        <w:t xml:space="preserve">and development of lines of evidence </w:t>
      </w:r>
    </w:p>
    <w:p w14:paraId="0EE332A6" w14:textId="79C7D31F" w:rsidR="0095146C" w:rsidRPr="0095146C" w:rsidRDefault="0095146C" w:rsidP="007E41A1">
      <w:pPr>
        <w:jc w:val="both"/>
        <w:rPr>
          <w:rFonts w:ascii="Arial" w:hAnsi="Arial" w:cs="Arial"/>
          <w:b/>
          <w:u w:val="single"/>
        </w:rPr>
      </w:pPr>
      <w:r w:rsidRPr="0095146C">
        <w:rPr>
          <w:rFonts w:ascii="Arial" w:hAnsi="Arial" w:cs="Arial"/>
          <w:b/>
          <w:u w:val="single"/>
        </w:rPr>
        <w:t>Stage 2</w:t>
      </w:r>
    </w:p>
    <w:p w14:paraId="01FB54DC" w14:textId="77777777" w:rsidR="0095146C" w:rsidRDefault="0095146C" w:rsidP="007E41A1">
      <w:pPr>
        <w:jc w:val="both"/>
        <w:rPr>
          <w:rFonts w:ascii="Arial" w:hAnsi="Arial" w:cs="Arial"/>
          <w:b/>
        </w:rPr>
      </w:pPr>
    </w:p>
    <w:p w14:paraId="681BE284" w14:textId="6AD4A40E" w:rsidR="00E82F41" w:rsidRPr="00E82F41" w:rsidRDefault="00E82F41" w:rsidP="007E41A1">
      <w:pPr>
        <w:jc w:val="both"/>
        <w:rPr>
          <w:rFonts w:ascii="Arial" w:hAnsi="Arial" w:cs="Arial"/>
          <w:b/>
        </w:rPr>
      </w:pPr>
      <w:r w:rsidRPr="002631FB">
        <w:rPr>
          <w:rFonts w:ascii="Arial" w:hAnsi="Arial" w:cs="Arial"/>
          <w:b/>
        </w:rPr>
        <w:t xml:space="preserve">Task 3 – </w:t>
      </w:r>
      <w:r w:rsidR="00454EF2" w:rsidRPr="002631FB">
        <w:rPr>
          <w:rFonts w:ascii="Arial" w:hAnsi="Arial" w:cs="Arial"/>
          <w:b/>
        </w:rPr>
        <w:t xml:space="preserve">Develop Tools and Identify </w:t>
      </w:r>
      <w:r w:rsidR="00945D86">
        <w:rPr>
          <w:rFonts w:ascii="Arial" w:hAnsi="Arial" w:cs="Arial"/>
          <w:b/>
        </w:rPr>
        <w:t>Good</w:t>
      </w:r>
      <w:r w:rsidR="00454EF2" w:rsidRPr="002631FB">
        <w:rPr>
          <w:rFonts w:ascii="Arial" w:hAnsi="Arial" w:cs="Arial"/>
          <w:b/>
        </w:rPr>
        <w:t xml:space="preserve"> Practice</w:t>
      </w:r>
    </w:p>
    <w:p w14:paraId="10CDCD7A" w14:textId="77777777" w:rsidR="00E82F41" w:rsidRPr="00E82F41" w:rsidRDefault="00E82F41" w:rsidP="007E41A1">
      <w:pPr>
        <w:jc w:val="both"/>
        <w:rPr>
          <w:rFonts w:ascii="Arial" w:hAnsi="Arial" w:cs="Arial"/>
          <w:b/>
        </w:rPr>
      </w:pPr>
    </w:p>
    <w:p w14:paraId="42508DE6" w14:textId="77777777" w:rsidR="00E82F41" w:rsidRPr="00E82F41" w:rsidRDefault="00E82F41" w:rsidP="007E41A1">
      <w:pPr>
        <w:jc w:val="both"/>
        <w:rPr>
          <w:rFonts w:ascii="Arial" w:hAnsi="Arial" w:cs="Arial"/>
          <w:b/>
        </w:rPr>
      </w:pPr>
      <w:r w:rsidRPr="00E82F41">
        <w:rPr>
          <w:rFonts w:ascii="Arial" w:hAnsi="Arial" w:cs="Arial"/>
          <w:b/>
        </w:rPr>
        <w:t>Task Purpose</w:t>
      </w:r>
    </w:p>
    <w:p w14:paraId="5635141D" w14:textId="6E491B84" w:rsidR="00BF3FC3" w:rsidRDefault="00BF3FC3" w:rsidP="007E41A1">
      <w:pPr>
        <w:jc w:val="both"/>
        <w:rPr>
          <w:rFonts w:ascii="Arial" w:hAnsi="Arial" w:cs="Arial"/>
        </w:rPr>
      </w:pPr>
      <w:r w:rsidRPr="00E82F41">
        <w:rPr>
          <w:rFonts w:ascii="Arial" w:hAnsi="Arial" w:cs="Arial"/>
        </w:rPr>
        <w:t>The purpose of this task is for</w:t>
      </w:r>
      <w:r>
        <w:rPr>
          <w:rFonts w:ascii="Arial" w:hAnsi="Arial" w:cs="Arial"/>
        </w:rPr>
        <w:t xml:space="preserve"> the consultant to develop tools with set criteria which will aid decision making on </w:t>
      </w:r>
      <w:r w:rsidR="000A0892">
        <w:rPr>
          <w:rFonts w:ascii="Arial" w:hAnsi="Arial" w:cs="Arial"/>
        </w:rPr>
        <w:t>identifying most effective</w:t>
      </w:r>
      <w:r>
        <w:rPr>
          <w:rFonts w:ascii="Arial" w:hAnsi="Arial" w:cs="Arial"/>
        </w:rPr>
        <w:t xml:space="preserve"> treatment technologies</w:t>
      </w:r>
      <w:r w:rsidR="000A0892">
        <w:rPr>
          <w:rFonts w:ascii="Arial" w:hAnsi="Arial" w:cs="Arial"/>
        </w:rPr>
        <w:t xml:space="preserve"> and</w:t>
      </w:r>
      <w:r>
        <w:rPr>
          <w:rFonts w:ascii="Arial" w:hAnsi="Arial" w:cs="Arial"/>
        </w:rPr>
        <w:t xml:space="preserve"> </w:t>
      </w:r>
      <w:r>
        <w:rPr>
          <w:rFonts w:ascii="Arial" w:hAnsi="Arial" w:cs="Arial"/>
          <w:lang w:eastAsia="en-US"/>
        </w:rPr>
        <w:t>highlighting</w:t>
      </w:r>
      <w:r w:rsidRPr="00FF57AD">
        <w:rPr>
          <w:rFonts w:ascii="Arial" w:hAnsi="Arial" w:cs="Arial"/>
          <w:lang w:eastAsia="en-US"/>
        </w:rPr>
        <w:t xml:space="preserve"> gaps </w:t>
      </w:r>
      <w:r>
        <w:rPr>
          <w:rFonts w:ascii="Arial" w:hAnsi="Arial" w:cs="Arial"/>
          <w:lang w:eastAsia="en-US"/>
        </w:rPr>
        <w:t xml:space="preserve">and </w:t>
      </w:r>
      <w:r w:rsidRPr="000A0892">
        <w:rPr>
          <w:rFonts w:ascii="Arial" w:hAnsi="Arial" w:cs="Arial"/>
          <w:lang w:eastAsia="en-US"/>
        </w:rPr>
        <w:t xml:space="preserve">uncertainties which require further research. </w:t>
      </w:r>
      <w:r w:rsidR="000A0892" w:rsidRPr="000A0892">
        <w:rPr>
          <w:rFonts w:ascii="Arial" w:hAnsi="Arial" w:cs="Arial"/>
          <w:lang w:eastAsia="en-US"/>
        </w:rPr>
        <w:t xml:space="preserve">These will also </w:t>
      </w:r>
      <w:r w:rsidR="004F4C5E">
        <w:rPr>
          <w:rFonts w:ascii="Arial" w:hAnsi="Arial" w:cs="Arial"/>
          <w:lang w:eastAsia="en-US"/>
        </w:rPr>
        <w:t xml:space="preserve">allow to </w:t>
      </w:r>
      <w:r w:rsidR="000A0892" w:rsidRPr="000A0892">
        <w:rPr>
          <w:rFonts w:ascii="Arial" w:hAnsi="Arial" w:cs="Arial"/>
          <w:lang w:eastAsia="en-US"/>
        </w:rPr>
        <w:t xml:space="preserve">build confidence in currently proposed </w:t>
      </w:r>
      <w:r w:rsidR="000A0892" w:rsidRPr="000A0892">
        <w:rPr>
          <w:rFonts w:ascii="Arial" w:hAnsi="Arial" w:cs="Arial"/>
          <w:bCs/>
        </w:rPr>
        <w:t>novel treatment technologies</w:t>
      </w:r>
      <w:r w:rsidR="004F4C5E">
        <w:rPr>
          <w:rFonts w:ascii="Arial" w:hAnsi="Arial" w:cs="Arial"/>
          <w:bCs/>
        </w:rPr>
        <w:t xml:space="preserve">, some of which are already being commissioned across the UK. </w:t>
      </w:r>
      <w:r w:rsidR="004702E7">
        <w:rPr>
          <w:rFonts w:ascii="Arial" w:hAnsi="Arial" w:cs="Arial"/>
          <w:bCs/>
        </w:rPr>
        <w:t>As part of this task, t</w:t>
      </w:r>
      <w:r w:rsidR="004702E7">
        <w:rPr>
          <w:rFonts w:ascii="Arial" w:hAnsi="Arial" w:cs="Arial"/>
          <w:lang w:eastAsia="en-US"/>
        </w:rPr>
        <w:t xml:space="preserve">he consultant will also capture </w:t>
      </w:r>
      <w:r w:rsidR="00945D86">
        <w:rPr>
          <w:rFonts w:ascii="Arial" w:hAnsi="Arial" w:cs="Arial"/>
          <w:lang w:eastAsia="en-US"/>
        </w:rPr>
        <w:t>developing good</w:t>
      </w:r>
      <w:r w:rsidR="004702E7">
        <w:rPr>
          <w:rFonts w:ascii="Arial" w:hAnsi="Arial" w:cs="Arial"/>
          <w:lang w:eastAsia="en-US"/>
        </w:rPr>
        <w:t xml:space="preserve"> practices for assessing the effectiveness of technologies for PFAS remediation. </w:t>
      </w:r>
    </w:p>
    <w:p w14:paraId="16B74809" w14:textId="77777777" w:rsidR="00475099" w:rsidRDefault="00475099" w:rsidP="004702E7">
      <w:pPr>
        <w:jc w:val="both"/>
        <w:rPr>
          <w:rFonts w:ascii="Arial" w:hAnsi="Arial" w:cs="Arial"/>
          <w:b/>
        </w:rPr>
      </w:pPr>
    </w:p>
    <w:p w14:paraId="094B94C7" w14:textId="1EE372C9" w:rsidR="004702E7" w:rsidRPr="00522F64" w:rsidRDefault="004702E7" w:rsidP="004702E7">
      <w:pPr>
        <w:jc w:val="both"/>
        <w:rPr>
          <w:rFonts w:ascii="Arial" w:hAnsi="Arial" w:cs="Arial"/>
          <w:b/>
        </w:rPr>
      </w:pPr>
      <w:r w:rsidRPr="00522F64">
        <w:rPr>
          <w:rFonts w:ascii="Arial" w:hAnsi="Arial" w:cs="Arial"/>
          <w:b/>
        </w:rPr>
        <w:lastRenderedPageBreak/>
        <w:t>Task Products:</w:t>
      </w:r>
    </w:p>
    <w:p w14:paraId="33974CEB" w14:textId="5EF86B37" w:rsidR="004702E7" w:rsidRDefault="004702E7" w:rsidP="004702E7">
      <w:pPr>
        <w:pStyle w:val="ListParagraph"/>
        <w:numPr>
          <w:ilvl w:val="0"/>
          <w:numId w:val="28"/>
        </w:numPr>
        <w:spacing w:after="0" w:line="240" w:lineRule="auto"/>
        <w:ind w:left="714" w:hanging="357"/>
        <w:jc w:val="both"/>
        <w:rPr>
          <w:rFonts w:cs="Arial"/>
          <w:sz w:val="20"/>
          <w:szCs w:val="20"/>
        </w:rPr>
      </w:pPr>
      <w:r>
        <w:rPr>
          <w:rFonts w:cs="Arial"/>
          <w:sz w:val="20"/>
          <w:szCs w:val="20"/>
        </w:rPr>
        <w:t>C</w:t>
      </w:r>
      <w:r w:rsidRPr="00522F64">
        <w:rPr>
          <w:rFonts w:cs="Arial"/>
          <w:sz w:val="20"/>
          <w:szCs w:val="20"/>
        </w:rPr>
        <w:t>onsultant</w:t>
      </w:r>
      <w:r>
        <w:rPr>
          <w:rFonts w:cs="Arial"/>
          <w:sz w:val="20"/>
          <w:szCs w:val="20"/>
        </w:rPr>
        <w:t xml:space="preserve"> to</w:t>
      </w:r>
      <w:r w:rsidRPr="00522F64">
        <w:rPr>
          <w:rFonts w:cs="Arial"/>
          <w:sz w:val="20"/>
          <w:szCs w:val="20"/>
        </w:rPr>
        <w:t xml:space="preserve"> </w:t>
      </w:r>
      <w:r w:rsidR="00862F42">
        <w:rPr>
          <w:rFonts w:cs="Arial"/>
          <w:sz w:val="20"/>
          <w:szCs w:val="20"/>
        </w:rPr>
        <w:t xml:space="preserve">develop and </w:t>
      </w:r>
      <w:r w:rsidRPr="00522F64">
        <w:rPr>
          <w:rFonts w:cs="Arial"/>
          <w:sz w:val="20"/>
          <w:szCs w:val="20"/>
        </w:rPr>
        <w:t xml:space="preserve">share </w:t>
      </w:r>
      <w:r w:rsidR="00862F42" w:rsidRPr="00522F64">
        <w:rPr>
          <w:rFonts w:cs="Arial"/>
          <w:sz w:val="20"/>
          <w:szCs w:val="20"/>
        </w:rPr>
        <w:t xml:space="preserve">with the </w:t>
      </w:r>
      <w:r w:rsidR="00862F42">
        <w:rPr>
          <w:rFonts w:cs="Arial"/>
          <w:sz w:val="20"/>
          <w:szCs w:val="20"/>
        </w:rPr>
        <w:t>P</w:t>
      </w:r>
      <w:r w:rsidR="00862F42" w:rsidRPr="00522F64">
        <w:rPr>
          <w:rFonts w:cs="Arial"/>
          <w:sz w:val="20"/>
          <w:szCs w:val="20"/>
        </w:rPr>
        <w:t xml:space="preserve">roject </w:t>
      </w:r>
      <w:r w:rsidR="00862F42">
        <w:rPr>
          <w:rFonts w:cs="Arial"/>
          <w:sz w:val="20"/>
          <w:szCs w:val="20"/>
        </w:rPr>
        <w:t>Manager for their consideration developed tools,</w:t>
      </w:r>
      <w:r w:rsidRPr="00522F64">
        <w:rPr>
          <w:rFonts w:cs="Arial"/>
          <w:sz w:val="20"/>
          <w:szCs w:val="20"/>
        </w:rPr>
        <w:t xml:space="preserve"> </w:t>
      </w:r>
      <w:r w:rsidR="00862F42">
        <w:rPr>
          <w:rFonts w:cs="Arial"/>
          <w:sz w:val="20"/>
          <w:szCs w:val="20"/>
        </w:rPr>
        <w:t xml:space="preserve">accessible by the EA, and </w:t>
      </w:r>
      <w:r w:rsidR="00945D86">
        <w:rPr>
          <w:rFonts w:cs="Arial"/>
          <w:sz w:val="20"/>
          <w:szCs w:val="20"/>
        </w:rPr>
        <w:t>developing good</w:t>
      </w:r>
      <w:r w:rsidR="00862F42">
        <w:rPr>
          <w:rFonts w:cs="Arial"/>
          <w:sz w:val="20"/>
          <w:szCs w:val="20"/>
        </w:rPr>
        <w:t xml:space="preserve"> practice in</w:t>
      </w:r>
      <w:r w:rsidR="00862F42" w:rsidRPr="00BA234F">
        <w:rPr>
          <w:rFonts w:cs="Arial"/>
          <w:sz w:val="20"/>
          <w:szCs w:val="20"/>
        </w:rPr>
        <w:t xml:space="preserve"> </w:t>
      </w:r>
      <w:r w:rsidR="00862F42">
        <w:rPr>
          <w:rFonts w:cs="Arial"/>
          <w:sz w:val="20"/>
          <w:szCs w:val="20"/>
        </w:rPr>
        <w:t xml:space="preserve">draft written format. </w:t>
      </w:r>
    </w:p>
    <w:p w14:paraId="4E6E96CE" w14:textId="50EBE116" w:rsidR="004702E7" w:rsidRDefault="004702E7" w:rsidP="004702E7">
      <w:pPr>
        <w:pStyle w:val="ListParagraph"/>
        <w:numPr>
          <w:ilvl w:val="0"/>
          <w:numId w:val="28"/>
        </w:numPr>
        <w:spacing w:after="0" w:line="240" w:lineRule="auto"/>
        <w:ind w:left="714" w:hanging="357"/>
        <w:jc w:val="both"/>
        <w:rPr>
          <w:rFonts w:cs="Arial"/>
          <w:sz w:val="20"/>
          <w:szCs w:val="20"/>
        </w:rPr>
      </w:pPr>
      <w:r>
        <w:rPr>
          <w:rFonts w:cs="Arial"/>
          <w:sz w:val="20"/>
          <w:szCs w:val="20"/>
        </w:rPr>
        <w:t>Project</w:t>
      </w:r>
      <w:r w:rsidR="00862F42">
        <w:rPr>
          <w:rFonts w:cs="Arial"/>
          <w:sz w:val="20"/>
          <w:szCs w:val="20"/>
        </w:rPr>
        <w:t xml:space="preserve"> Manager </w:t>
      </w:r>
      <w:r>
        <w:rPr>
          <w:rFonts w:cs="Arial"/>
          <w:sz w:val="20"/>
          <w:szCs w:val="20"/>
        </w:rPr>
        <w:t>to send comments and further discuss via a meeting with the consultant.</w:t>
      </w:r>
    </w:p>
    <w:p w14:paraId="039C48F6" w14:textId="77777777" w:rsidR="004702E7" w:rsidRDefault="004702E7" w:rsidP="004702E7">
      <w:pPr>
        <w:pStyle w:val="ListParagraph"/>
        <w:numPr>
          <w:ilvl w:val="0"/>
          <w:numId w:val="28"/>
        </w:numPr>
        <w:spacing w:after="0" w:line="240" w:lineRule="auto"/>
        <w:ind w:left="714" w:hanging="357"/>
        <w:jc w:val="both"/>
        <w:rPr>
          <w:rFonts w:cs="Arial"/>
          <w:sz w:val="20"/>
          <w:szCs w:val="20"/>
        </w:rPr>
      </w:pPr>
      <w:r>
        <w:rPr>
          <w:rFonts w:cs="Arial"/>
          <w:sz w:val="20"/>
          <w:szCs w:val="20"/>
        </w:rPr>
        <w:t xml:space="preserve">Consultant to produce a final draft and project team to confirm </w:t>
      </w:r>
      <w:r w:rsidRPr="00522F64">
        <w:rPr>
          <w:rFonts w:cs="Arial"/>
          <w:sz w:val="20"/>
          <w:szCs w:val="20"/>
        </w:rPr>
        <w:t xml:space="preserve">it is </w:t>
      </w:r>
      <w:r>
        <w:rPr>
          <w:rFonts w:cs="Arial"/>
          <w:sz w:val="20"/>
          <w:szCs w:val="20"/>
        </w:rPr>
        <w:t>within scope</w:t>
      </w:r>
      <w:r w:rsidRPr="00522F64">
        <w:rPr>
          <w:rFonts w:cs="Arial"/>
          <w:sz w:val="20"/>
          <w:szCs w:val="20"/>
        </w:rPr>
        <w:t xml:space="preserve"> and complete before moving on to the next </w:t>
      </w:r>
      <w:r>
        <w:rPr>
          <w:rFonts w:cs="Arial"/>
          <w:sz w:val="20"/>
          <w:szCs w:val="20"/>
        </w:rPr>
        <w:t xml:space="preserve">task. </w:t>
      </w:r>
    </w:p>
    <w:p w14:paraId="4E715FC0" w14:textId="27D5F88A" w:rsidR="00E82F41" w:rsidRDefault="00E82F41" w:rsidP="007E41A1">
      <w:pPr>
        <w:jc w:val="both"/>
        <w:rPr>
          <w:rFonts w:ascii="Arial" w:hAnsi="Arial" w:cs="Arial"/>
          <w:b/>
        </w:rPr>
      </w:pPr>
    </w:p>
    <w:p w14:paraId="56AC9721" w14:textId="522952FA" w:rsidR="00A7749D" w:rsidRPr="00475099" w:rsidRDefault="00A7749D" w:rsidP="00475099">
      <w:pPr>
        <w:pBdr>
          <w:top w:val="single" w:sz="4" w:space="1" w:color="auto"/>
          <w:left w:val="single" w:sz="4" w:space="4" w:color="auto"/>
          <w:bottom w:val="single" w:sz="4" w:space="1" w:color="auto"/>
          <w:right w:val="single" w:sz="4" w:space="4" w:color="auto"/>
        </w:pBdr>
        <w:spacing w:after="160"/>
        <w:jc w:val="both"/>
        <w:rPr>
          <w:rFonts w:ascii="Arial" w:hAnsi="Arial" w:cs="Arial"/>
          <w:b/>
          <w:bCs/>
        </w:rPr>
      </w:pPr>
      <w:r w:rsidRPr="00D71A13">
        <w:rPr>
          <w:rFonts w:ascii="Arial" w:hAnsi="Arial" w:cs="Arial"/>
          <w:b/>
          <w:bCs/>
        </w:rPr>
        <w:t xml:space="preserve">Deliverable:  </w:t>
      </w:r>
      <w:r>
        <w:rPr>
          <w:rFonts w:ascii="Arial" w:hAnsi="Arial" w:cs="Arial"/>
          <w:b/>
          <w:bCs/>
        </w:rPr>
        <w:t xml:space="preserve">Develop decision tools and capture </w:t>
      </w:r>
      <w:r w:rsidR="00945D86">
        <w:rPr>
          <w:rFonts w:ascii="Arial" w:hAnsi="Arial" w:cs="Arial"/>
          <w:b/>
          <w:bCs/>
        </w:rPr>
        <w:t>good</w:t>
      </w:r>
      <w:r>
        <w:rPr>
          <w:rFonts w:ascii="Arial" w:hAnsi="Arial" w:cs="Arial"/>
          <w:b/>
          <w:bCs/>
        </w:rPr>
        <w:t xml:space="preserve"> practice </w:t>
      </w:r>
    </w:p>
    <w:p w14:paraId="6E7326EF" w14:textId="330E03BD" w:rsidR="00E82F41" w:rsidRPr="00E82F41" w:rsidRDefault="00E82F41" w:rsidP="007E41A1">
      <w:pPr>
        <w:jc w:val="both"/>
        <w:rPr>
          <w:rFonts w:ascii="Arial" w:hAnsi="Arial" w:cs="Arial"/>
          <w:b/>
        </w:rPr>
      </w:pPr>
      <w:r w:rsidRPr="00E767A9">
        <w:rPr>
          <w:rFonts w:ascii="Arial" w:hAnsi="Arial" w:cs="Arial"/>
          <w:b/>
        </w:rPr>
        <w:t>Task 4 –</w:t>
      </w:r>
      <w:r w:rsidR="00A7749D" w:rsidRPr="00E767A9">
        <w:rPr>
          <w:rFonts w:ascii="Arial" w:hAnsi="Arial" w:cs="Arial"/>
          <w:b/>
        </w:rPr>
        <w:t>Produc</w:t>
      </w:r>
      <w:r w:rsidR="00BE287F" w:rsidRPr="00E767A9">
        <w:rPr>
          <w:rFonts w:ascii="Arial" w:hAnsi="Arial" w:cs="Arial"/>
          <w:b/>
        </w:rPr>
        <w:t>tion</w:t>
      </w:r>
      <w:r w:rsidR="00BE287F">
        <w:rPr>
          <w:rFonts w:ascii="Arial" w:hAnsi="Arial" w:cs="Arial"/>
          <w:b/>
        </w:rPr>
        <w:t xml:space="preserve"> </w:t>
      </w:r>
      <w:r w:rsidR="00E767A9">
        <w:rPr>
          <w:rFonts w:ascii="Arial" w:hAnsi="Arial" w:cs="Arial"/>
          <w:b/>
        </w:rPr>
        <w:t xml:space="preserve">and Review of </w:t>
      </w:r>
      <w:r w:rsidR="00A7749D">
        <w:rPr>
          <w:rFonts w:ascii="Arial" w:hAnsi="Arial" w:cs="Arial"/>
          <w:b/>
        </w:rPr>
        <w:t>Guidance</w:t>
      </w:r>
    </w:p>
    <w:p w14:paraId="52A98507" w14:textId="77777777" w:rsidR="00E82F41" w:rsidRPr="00E82F41" w:rsidRDefault="00E82F41" w:rsidP="007E41A1">
      <w:pPr>
        <w:ind w:left="360"/>
        <w:contextualSpacing/>
        <w:jc w:val="both"/>
        <w:rPr>
          <w:rFonts w:ascii="Arial" w:hAnsi="Arial" w:cs="Arial"/>
          <w:lang w:eastAsia="en-US"/>
        </w:rPr>
      </w:pPr>
    </w:p>
    <w:p w14:paraId="4C612E17" w14:textId="77777777" w:rsidR="00E82F41" w:rsidRPr="00E82F41" w:rsidRDefault="00E82F41" w:rsidP="007E41A1">
      <w:pPr>
        <w:contextualSpacing/>
        <w:jc w:val="both"/>
        <w:rPr>
          <w:rFonts w:ascii="Arial" w:hAnsi="Arial" w:cs="Arial"/>
          <w:b/>
          <w:lang w:eastAsia="en-US"/>
        </w:rPr>
      </w:pPr>
      <w:r w:rsidRPr="00E82F41">
        <w:rPr>
          <w:rFonts w:ascii="Arial" w:hAnsi="Arial" w:cs="Arial"/>
          <w:b/>
          <w:lang w:eastAsia="en-US"/>
        </w:rPr>
        <w:t>Task Purpose</w:t>
      </w:r>
    </w:p>
    <w:p w14:paraId="47320C4F" w14:textId="5F2DF996" w:rsidR="00E82F41" w:rsidRPr="00E82F41" w:rsidRDefault="00E82F41" w:rsidP="007E41A1">
      <w:pPr>
        <w:contextualSpacing/>
        <w:jc w:val="both"/>
        <w:rPr>
          <w:rFonts w:ascii="Arial" w:hAnsi="Arial" w:cs="Arial"/>
          <w:lang w:eastAsia="en-US"/>
        </w:rPr>
      </w:pPr>
      <w:r w:rsidRPr="00E82F41">
        <w:rPr>
          <w:rFonts w:ascii="Arial" w:hAnsi="Arial" w:cs="Arial"/>
          <w:lang w:eastAsia="en-US"/>
        </w:rPr>
        <w:t>To</w:t>
      </w:r>
      <w:r w:rsidR="00BE287F">
        <w:rPr>
          <w:rFonts w:ascii="Arial" w:hAnsi="Arial" w:cs="Arial"/>
          <w:lang w:eastAsia="en-US"/>
        </w:rPr>
        <w:t xml:space="preserve"> compile all work into a single </w:t>
      </w:r>
      <w:r w:rsidR="00E767A9">
        <w:rPr>
          <w:rFonts w:ascii="Arial" w:hAnsi="Arial" w:cs="Arial"/>
          <w:lang w:eastAsia="en-US"/>
        </w:rPr>
        <w:t xml:space="preserve">draft </w:t>
      </w:r>
      <w:r w:rsidR="00BE287F">
        <w:rPr>
          <w:rFonts w:ascii="Arial" w:hAnsi="Arial" w:cs="Arial"/>
          <w:lang w:eastAsia="en-US"/>
        </w:rPr>
        <w:t xml:space="preserve">document </w:t>
      </w:r>
      <w:r w:rsidR="00BE287F" w:rsidRPr="00E82F41">
        <w:rPr>
          <w:rFonts w:ascii="Arial" w:hAnsi="Arial" w:cs="Arial"/>
          <w:lang w:eastAsia="en-US"/>
        </w:rPr>
        <w:t xml:space="preserve">in a format that can </w:t>
      </w:r>
      <w:r w:rsidR="00BE287F">
        <w:rPr>
          <w:rFonts w:ascii="Arial" w:hAnsi="Arial" w:cs="Arial"/>
          <w:lang w:eastAsia="en-US"/>
        </w:rPr>
        <w:t>provide</w:t>
      </w:r>
      <w:r w:rsidR="00BE287F" w:rsidRPr="00E82F41">
        <w:rPr>
          <w:rFonts w:ascii="Arial" w:hAnsi="Arial" w:cs="Arial"/>
          <w:lang w:eastAsia="en-US"/>
        </w:rPr>
        <w:t xml:space="preserve"> internal and external </w:t>
      </w:r>
      <w:r w:rsidR="00BE287F">
        <w:rPr>
          <w:rFonts w:ascii="Arial" w:hAnsi="Arial" w:cs="Arial"/>
          <w:lang w:eastAsia="en-US"/>
        </w:rPr>
        <w:t>guidance</w:t>
      </w:r>
      <w:r w:rsidR="00BE287F" w:rsidRPr="00E82F41">
        <w:rPr>
          <w:rFonts w:ascii="Arial" w:hAnsi="Arial" w:cs="Arial"/>
          <w:lang w:eastAsia="en-US"/>
        </w:rPr>
        <w:t xml:space="preserve"> for both practitioners and</w:t>
      </w:r>
      <w:r w:rsidR="00BE287F">
        <w:rPr>
          <w:rFonts w:ascii="Arial" w:hAnsi="Arial" w:cs="Arial"/>
          <w:lang w:eastAsia="en-US"/>
        </w:rPr>
        <w:t xml:space="preserve"> our</w:t>
      </w:r>
      <w:r w:rsidR="00BE287F" w:rsidRPr="00E82F41">
        <w:rPr>
          <w:rFonts w:ascii="Arial" w:hAnsi="Arial" w:cs="Arial"/>
          <w:lang w:eastAsia="en-US"/>
        </w:rPr>
        <w:t xml:space="preserve"> </w:t>
      </w:r>
      <w:r w:rsidR="00BE287F">
        <w:rPr>
          <w:rFonts w:ascii="Arial" w:hAnsi="Arial" w:cs="Arial"/>
          <w:lang w:eastAsia="en-US"/>
        </w:rPr>
        <w:t xml:space="preserve">operational teams. </w:t>
      </w:r>
      <w:r w:rsidR="00E767A9">
        <w:rPr>
          <w:rFonts w:ascii="Arial" w:hAnsi="Arial" w:cs="Arial"/>
          <w:lang w:eastAsia="en-US"/>
        </w:rPr>
        <w:t>T</w:t>
      </w:r>
      <w:r w:rsidR="00E767A9" w:rsidRPr="00BB6F32">
        <w:rPr>
          <w:rFonts w:ascii="Arial" w:hAnsi="Arial" w:cs="Arial"/>
          <w:lang w:eastAsia="en-US"/>
        </w:rPr>
        <w:t xml:space="preserve">his task </w:t>
      </w:r>
      <w:r w:rsidR="00E767A9">
        <w:rPr>
          <w:rFonts w:ascii="Arial" w:hAnsi="Arial" w:cs="Arial"/>
          <w:lang w:eastAsia="en-US"/>
        </w:rPr>
        <w:t>will also</w:t>
      </w:r>
      <w:r w:rsidR="00E767A9" w:rsidRPr="00BB6F32">
        <w:rPr>
          <w:rFonts w:ascii="Arial" w:hAnsi="Arial" w:cs="Arial"/>
          <w:lang w:eastAsia="en-US"/>
        </w:rPr>
        <w:t xml:space="preserve"> allow the Agency an opportunity to make comments and suggestions before the final product.  </w:t>
      </w:r>
    </w:p>
    <w:p w14:paraId="660F1860" w14:textId="77777777" w:rsidR="00E82F41" w:rsidRPr="00E82F41" w:rsidRDefault="00E82F41" w:rsidP="007E41A1">
      <w:pPr>
        <w:ind w:left="360"/>
        <w:contextualSpacing/>
        <w:jc w:val="both"/>
        <w:rPr>
          <w:rFonts w:ascii="Arial" w:hAnsi="Arial" w:cs="Arial"/>
          <w:b/>
          <w:lang w:eastAsia="en-US"/>
        </w:rPr>
      </w:pPr>
    </w:p>
    <w:p w14:paraId="6C27075E" w14:textId="77777777" w:rsidR="00E82F41" w:rsidRPr="00E82F41" w:rsidRDefault="00E82F41" w:rsidP="007E41A1">
      <w:pPr>
        <w:contextualSpacing/>
        <w:jc w:val="both"/>
        <w:rPr>
          <w:rFonts w:ascii="Arial" w:hAnsi="Arial" w:cs="Arial"/>
          <w:b/>
          <w:lang w:eastAsia="en-US"/>
        </w:rPr>
      </w:pPr>
      <w:r w:rsidRPr="00E82F41">
        <w:rPr>
          <w:rFonts w:ascii="Arial" w:hAnsi="Arial" w:cs="Arial"/>
          <w:b/>
          <w:lang w:eastAsia="en-US"/>
        </w:rPr>
        <w:t>Task Description</w:t>
      </w:r>
    </w:p>
    <w:p w14:paraId="1DBB5494" w14:textId="2228ED9E" w:rsidR="00BE287F" w:rsidRPr="00BE287F" w:rsidRDefault="00BE287F" w:rsidP="00BE287F">
      <w:pPr>
        <w:jc w:val="both"/>
        <w:rPr>
          <w:rFonts w:ascii="Arial" w:hAnsi="Arial" w:cs="Arial"/>
        </w:rPr>
      </w:pPr>
      <w:r w:rsidRPr="00E82F41">
        <w:rPr>
          <w:rFonts w:ascii="Arial" w:hAnsi="Arial" w:cs="Arial"/>
        </w:rPr>
        <w:t xml:space="preserve">The consultant should provide the project team with a working version of the </w:t>
      </w:r>
      <w:r>
        <w:rPr>
          <w:rFonts w:ascii="Arial" w:hAnsi="Arial" w:cs="Arial"/>
        </w:rPr>
        <w:t>guidance</w:t>
      </w:r>
      <w:r w:rsidRPr="00E82F41">
        <w:rPr>
          <w:rFonts w:ascii="Arial" w:hAnsi="Arial" w:cs="Arial"/>
        </w:rPr>
        <w:t xml:space="preserve"> and hold a meeting to present the approach </w:t>
      </w:r>
      <w:r>
        <w:rPr>
          <w:rFonts w:ascii="Arial" w:hAnsi="Arial" w:cs="Arial"/>
        </w:rPr>
        <w:t>and outputs</w:t>
      </w:r>
      <w:r w:rsidRPr="00E82F41">
        <w:rPr>
          <w:rFonts w:ascii="Arial" w:hAnsi="Arial" w:cs="Arial"/>
        </w:rPr>
        <w:t xml:space="preserve">. The meeting is expected to be a short (up to 2 </w:t>
      </w:r>
      <w:r w:rsidRPr="00BE287F">
        <w:rPr>
          <w:rFonts w:ascii="Arial" w:hAnsi="Arial" w:cs="Arial"/>
        </w:rPr>
        <w:t>hours) online meeting.</w:t>
      </w:r>
    </w:p>
    <w:p w14:paraId="3A284B2F" w14:textId="71D283E4" w:rsidR="00BE287F" w:rsidRDefault="00BE287F" w:rsidP="007E41A1">
      <w:pPr>
        <w:jc w:val="both"/>
        <w:rPr>
          <w:rFonts w:ascii="Arial" w:hAnsi="Arial" w:cs="Arial"/>
        </w:rPr>
      </w:pPr>
    </w:p>
    <w:p w14:paraId="006A82FB" w14:textId="77777777" w:rsidR="00E767A9" w:rsidRPr="00BB6F32" w:rsidRDefault="00E767A9" w:rsidP="00E767A9">
      <w:pPr>
        <w:autoSpaceDE w:val="0"/>
        <w:autoSpaceDN w:val="0"/>
        <w:adjustRightInd w:val="0"/>
        <w:jc w:val="both"/>
        <w:rPr>
          <w:rFonts w:ascii="Arial" w:eastAsiaTheme="minorEastAsia" w:hAnsi="Arial" w:cs="Arial"/>
        </w:rPr>
      </w:pPr>
      <w:r w:rsidRPr="00BB6F32">
        <w:rPr>
          <w:rFonts w:ascii="Arial" w:eastAsiaTheme="minorEastAsia" w:hAnsi="Arial" w:cs="Arial"/>
        </w:rPr>
        <w:t xml:space="preserve">The draft </w:t>
      </w:r>
      <w:r>
        <w:rPr>
          <w:rFonts w:ascii="Arial" w:eastAsiaTheme="minorEastAsia" w:hAnsi="Arial" w:cs="Arial"/>
        </w:rPr>
        <w:t xml:space="preserve">project guidance </w:t>
      </w:r>
      <w:r w:rsidRPr="00BB6F32">
        <w:rPr>
          <w:rFonts w:ascii="Arial" w:eastAsiaTheme="minorEastAsia" w:hAnsi="Arial" w:cs="Arial"/>
        </w:rPr>
        <w:t>will be reviewed by the EA project team and those operational teams who will ultimately be using this guide for</w:t>
      </w:r>
      <w:r>
        <w:rPr>
          <w:rFonts w:ascii="Arial" w:eastAsiaTheme="minorEastAsia" w:hAnsi="Arial" w:cs="Arial"/>
        </w:rPr>
        <w:t xml:space="preserve"> PFAS treatment</w:t>
      </w:r>
      <w:r w:rsidRPr="00BB6F32">
        <w:rPr>
          <w:rFonts w:ascii="Arial" w:eastAsiaTheme="minorEastAsia" w:hAnsi="Arial" w:cs="Arial"/>
        </w:rPr>
        <w:t xml:space="preserve"> </w:t>
      </w:r>
      <w:r>
        <w:rPr>
          <w:rFonts w:ascii="Arial" w:eastAsiaTheme="minorEastAsia" w:hAnsi="Arial" w:cs="Arial"/>
        </w:rPr>
        <w:t>technology</w:t>
      </w:r>
      <w:r w:rsidRPr="00BB6F32">
        <w:rPr>
          <w:rFonts w:ascii="Arial" w:eastAsiaTheme="minorEastAsia" w:hAnsi="Arial" w:cs="Arial"/>
        </w:rPr>
        <w:t xml:space="preserve"> evaluation and regulation. </w:t>
      </w:r>
    </w:p>
    <w:p w14:paraId="112F8A96" w14:textId="77777777" w:rsidR="00E767A9" w:rsidRDefault="00E767A9" w:rsidP="00E767A9">
      <w:pPr>
        <w:autoSpaceDE w:val="0"/>
        <w:autoSpaceDN w:val="0"/>
        <w:adjustRightInd w:val="0"/>
        <w:jc w:val="both"/>
        <w:rPr>
          <w:rFonts w:ascii="Arial" w:eastAsiaTheme="minorEastAsia" w:hAnsi="Arial" w:cs="Arial"/>
        </w:rPr>
      </w:pPr>
    </w:p>
    <w:p w14:paraId="67E46732" w14:textId="77777777" w:rsidR="00E767A9" w:rsidRPr="00BB6F32" w:rsidRDefault="00E767A9" w:rsidP="00E767A9">
      <w:pPr>
        <w:autoSpaceDE w:val="0"/>
        <w:autoSpaceDN w:val="0"/>
        <w:adjustRightInd w:val="0"/>
        <w:jc w:val="both"/>
        <w:rPr>
          <w:rFonts w:ascii="Arial" w:eastAsiaTheme="minorEastAsia" w:hAnsi="Arial" w:cs="Arial"/>
        </w:rPr>
      </w:pPr>
      <w:r w:rsidRPr="00BB6F32">
        <w:rPr>
          <w:rFonts w:ascii="Arial" w:eastAsiaTheme="minorEastAsia" w:hAnsi="Arial" w:cs="Arial"/>
        </w:rPr>
        <w:t>Feedback will be provided to the consultants for them to produce a final</w:t>
      </w:r>
      <w:r>
        <w:rPr>
          <w:rFonts w:ascii="Arial" w:eastAsiaTheme="minorEastAsia" w:hAnsi="Arial" w:cs="Arial"/>
        </w:rPr>
        <w:t xml:space="preserve"> version</w:t>
      </w:r>
      <w:r w:rsidRPr="00BB6F32">
        <w:rPr>
          <w:rFonts w:ascii="Arial" w:eastAsiaTheme="minorEastAsia" w:hAnsi="Arial" w:cs="Arial"/>
        </w:rPr>
        <w:t>.</w:t>
      </w:r>
    </w:p>
    <w:p w14:paraId="341ABA51" w14:textId="77777777" w:rsidR="00E767A9" w:rsidRPr="00BE287F" w:rsidRDefault="00E767A9" w:rsidP="007E41A1">
      <w:pPr>
        <w:jc w:val="both"/>
        <w:rPr>
          <w:rFonts w:ascii="Arial" w:hAnsi="Arial" w:cs="Arial"/>
        </w:rPr>
      </w:pPr>
    </w:p>
    <w:p w14:paraId="2338CC0E" w14:textId="6A2DCBFF" w:rsidR="00BE287F" w:rsidRPr="00BE287F" w:rsidRDefault="00BE287F" w:rsidP="00BE287F">
      <w:pPr>
        <w:autoSpaceDE w:val="0"/>
        <w:autoSpaceDN w:val="0"/>
        <w:adjustRightInd w:val="0"/>
        <w:jc w:val="both"/>
        <w:rPr>
          <w:rFonts w:ascii="Arial" w:eastAsia="Calibri" w:hAnsi="Arial" w:cs="Arial"/>
        </w:rPr>
      </w:pPr>
      <w:r w:rsidRPr="00BE287F">
        <w:rPr>
          <w:rFonts w:ascii="Arial" w:eastAsia="Calibri" w:hAnsi="Arial" w:cs="Arial"/>
        </w:rPr>
        <w:t>As this area of work is still developing, it is acknowledged that the resulting guid</w:t>
      </w:r>
      <w:r>
        <w:rPr>
          <w:rFonts w:ascii="Arial" w:eastAsia="Calibri" w:hAnsi="Arial" w:cs="Arial"/>
        </w:rPr>
        <w:t>ance</w:t>
      </w:r>
      <w:r w:rsidRPr="00BE287F">
        <w:rPr>
          <w:rFonts w:ascii="Arial" w:eastAsia="Calibri" w:hAnsi="Arial" w:cs="Arial"/>
        </w:rPr>
        <w:t xml:space="preserve"> cannot be fully comprehensive and answer all questions. The guide should clearly identify where information is unavailable, information is inconclusive or where assumptions have been made. It is acceptable to highlight key questions and knowledge gaps, and to point the reader to other information sources. </w:t>
      </w:r>
    </w:p>
    <w:p w14:paraId="54F9087B" w14:textId="77777777" w:rsidR="00BE287F" w:rsidRPr="00BE287F" w:rsidRDefault="00BE287F" w:rsidP="00BE287F">
      <w:pPr>
        <w:autoSpaceDE w:val="0"/>
        <w:autoSpaceDN w:val="0"/>
        <w:adjustRightInd w:val="0"/>
        <w:jc w:val="both"/>
        <w:rPr>
          <w:rFonts w:ascii="Arial" w:eastAsia="Calibri" w:hAnsi="Arial" w:cs="Arial"/>
        </w:rPr>
      </w:pPr>
    </w:p>
    <w:p w14:paraId="4229E65B" w14:textId="16EDD701" w:rsidR="00BE287F" w:rsidRPr="00BE287F" w:rsidRDefault="00BE287F" w:rsidP="00BE287F">
      <w:pPr>
        <w:autoSpaceDE w:val="0"/>
        <w:autoSpaceDN w:val="0"/>
        <w:adjustRightInd w:val="0"/>
        <w:jc w:val="both"/>
        <w:rPr>
          <w:rFonts w:ascii="Arial" w:hAnsi="Arial" w:cs="Arial"/>
          <w:color w:val="000000" w:themeColor="text1"/>
        </w:rPr>
      </w:pPr>
      <w:r w:rsidRPr="00BE287F">
        <w:rPr>
          <w:rFonts w:ascii="Arial" w:hAnsi="Arial" w:cs="Arial"/>
          <w:color w:val="000000" w:themeColor="text1"/>
        </w:rPr>
        <w:t xml:space="preserve">The guide should be well structured, clear and easy for the reader to understand. Innovative options to assist the reader such as a quick reference supplement, flow-charts, decision trees etc should be considered.  </w:t>
      </w:r>
    </w:p>
    <w:p w14:paraId="33ADAECA" w14:textId="77777777" w:rsidR="00E82F41" w:rsidRPr="00BE287F" w:rsidRDefault="00E82F41" w:rsidP="007E41A1">
      <w:pPr>
        <w:ind w:left="567"/>
        <w:jc w:val="both"/>
        <w:rPr>
          <w:rFonts w:ascii="Arial" w:hAnsi="Arial" w:cs="Arial"/>
        </w:rPr>
      </w:pPr>
    </w:p>
    <w:p w14:paraId="1B58C73A" w14:textId="77777777" w:rsidR="00BE287F" w:rsidRPr="00BE287F" w:rsidRDefault="00BE287F" w:rsidP="00BE287F">
      <w:pPr>
        <w:jc w:val="both"/>
        <w:rPr>
          <w:rFonts w:ascii="Arial" w:hAnsi="Arial" w:cs="Arial"/>
          <w:b/>
        </w:rPr>
      </w:pPr>
      <w:r w:rsidRPr="00BE287F">
        <w:rPr>
          <w:rFonts w:ascii="Arial" w:hAnsi="Arial" w:cs="Arial"/>
          <w:b/>
        </w:rPr>
        <w:t>Task Products:</w:t>
      </w:r>
    </w:p>
    <w:p w14:paraId="7E1C29A9" w14:textId="6CD29AFA" w:rsidR="00E82F41" w:rsidRPr="00BE287F" w:rsidRDefault="00BE287F" w:rsidP="007E41A1">
      <w:pPr>
        <w:pStyle w:val="ListParagraph"/>
        <w:numPr>
          <w:ilvl w:val="0"/>
          <w:numId w:val="19"/>
        </w:numPr>
        <w:spacing w:after="0" w:line="240" w:lineRule="auto"/>
        <w:contextualSpacing/>
        <w:jc w:val="both"/>
        <w:rPr>
          <w:rFonts w:cs="Arial"/>
          <w:sz w:val="20"/>
          <w:szCs w:val="20"/>
        </w:rPr>
      </w:pPr>
      <w:r>
        <w:rPr>
          <w:rFonts w:cs="Arial"/>
          <w:sz w:val="20"/>
          <w:szCs w:val="20"/>
        </w:rPr>
        <w:t>Consultant to provide Project Manager with a working version of the guidance.</w:t>
      </w:r>
    </w:p>
    <w:p w14:paraId="19774004" w14:textId="21FD1270" w:rsidR="00E82F41" w:rsidRDefault="00BE287F" w:rsidP="007E41A1">
      <w:pPr>
        <w:pStyle w:val="ListParagraph"/>
        <w:numPr>
          <w:ilvl w:val="0"/>
          <w:numId w:val="19"/>
        </w:numPr>
        <w:spacing w:after="0" w:line="240" w:lineRule="auto"/>
        <w:contextualSpacing/>
        <w:jc w:val="both"/>
        <w:rPr>
          <w:rFonts w:cs="Arial"/>
          <w:sz w:val="20"/>
          <w:szCs w:val="20"/>
        </w:rPr>
      </w:pPr>
      <w:r>
        <w:rPr>
          <w:rFonts w:cs="Arial"/>
          <w:sz w:val="20"/>
          <w:szCs w:val="20"/>
        </w:rPr>
        <w:t>Consultant to present approach and outcomes through an online meeting</w:t>
      </w:r>
      <w:r w:rsidR="00E82F41" w:rsidRPr="00BE287F">
        <w:rPr>
          <w:rFonts w:cs="Arial"/>
          <w:sz w:val="20"/>
          <w:szCs w:val="20"/>
        </w:rPr>
        <w:t>.</w:t>
      </w:r>
    </w:p>
    <w:p w14:paraId="04B91441" w14:textId="56475CCF" w:rsidR="00E767A9" w:rsidRDefault="00E767A9" w:rsidP="00E767A9">
      <w:pPr>
        <w:pStyle w:val="ListParagraph"/>
        <w:numPr>
          <w:ilvl w:val="0"/>
          <w:numId w:val="19"/>
        </w:numPr>
        <w:spacing w:after="0" w:line="240" w:lineRule="auto"/>
        <w:contextualSpacing/>
        <w:jc w:val="both"/>
        <w:rPr>
          <w:rFonts w:cs="Arial"/>
          <w:sz w:val="20"/>
          <w:szCs w:val="20"/>
        </w:rPr>
      </w:pPr>
      <w:r>
        <w:rPr>
          <w:rFonts w:cs="Arial"/>
          <w:sz w:val="20"/>
          <w:szCs w:val="20"/>
        </w:rPr>
        <w:t xml:space="preserve">Project Manager to share comments and further suggestions to the consultant. </w:t>
      </w:r>
    </w:p>
    <w:p w14:paraId="0AC04E1D" w14:textId="5C353FF8" w:rsidR="00475099" w:rsidRPr="00E767A9" w:rsidRDefault="00475099" w:rsidP="00E767A9">
      <w:pPr>
        <w:pStyle w:val="ListParagraph"/>
        <w:numPr>
          <w:ilvl w:val="0"/>
          <w:numId w:val="19"/>
        </w:numPr>
        <w:spacing w:after="0" w:line="240" w:lineRule="auto"/>
        <w:contextualSpacing/>
        <w:jc w:val="both"/>
        <w:rPr>
          <w:rFonts w:cs="Arial"/>
          <w:sz w:val="20"/>
          <w:szCs w:val="20"/>
        </w:rPr>
      </w:pPr>
      <w:r>
        <w:rPr>
          <w:rFonts w:cs="Arial"/>
          <w:sz w:val="20"/>
          <w:szCs w:val="20"/>
        </w:rPr>
        <w:t xml:space="preserve">Consultant to include feedback when producing final version. </w:t>
      </w:r>
    </w:p>
    <w:p w14:paraId="0EDFAA9B" w14:textId="77777777" w:rsidR="00E82F41" w:rsidRPr="00BE287F" w:rsidRDefault="00E82F41" w:rsidP="007E41A1">
      <w:pPr>
        <w:ind w:left="567"/>
        <w:jc w:val="both"/>
        <w:rPr>
          <w:rFonts w:ascii="Arial" w:hAnsi="Arial" w:cs="Arial"/>
        </w:rPr>
      </w:pPr>
    </w:p>
    <w:p w14:paraId="35A0A4EC" w14:textId="5501AF16" w:rsidR="00E82F41" w:rsidRPr="00475099" w:rsidRDefault="00BE287F" w:rsidP="00475099">
      <w:pPr>
        <w:pBdr>
          <w:top w:val="single" w:sz="4" w:space="1" w:color="auto"/>
          <w:left w:val="single" w:sz="4" w:space="4" w:color="auto"/>
          <w:bottom w:val="single" w:sz="4" w:space="1" w:color="auto"/>
          <w:right w:val="single" w:sz="4" w:space="4" w:color="auto"/>
        </w:pBdr>
        <w:spacing w:after="160"/>
        <w:jc w:val="both"/>
        <w:rPr>
          <w:rFonts w:ascii="Arial" w:hAnsi="Arial" w:cs="Arial"/>
          <w:b/>
          <w:bCs/>
        </w:rPr>
      </w:pPr>
      <w:r w:rsidRPr="00BE287F">
        <w:rPr>
          <w:rFonts w:ascii="Arial" w:hAnsi="Arial" w:cs="Arial"/>
          <w:b/>
          <w:bCs/>
        </w:rPr>
        <w:t xml:space="preserve">Deliverable:  Draft </w:t>
      </w:r>
      <w:r w:rsidR="00E767A9">
        <w:rPr>
          <w:rFonts w:ascii="Arial" w:hAnsi="Arial" w:cs="Arial"/>
          <w:b/>
          <w:bCs/>
        </w:rPr>
        <w:t xml:space="preserve">and Finalised </w:t>
      </w:r>
      <w:r>
        <w:rPr>
          <w:rFonts w:ascii="Arial" w:hAnsi="Arial" w:cs="Arial"/>
          <w:b/>
          <w:bCs/>
        </w:rPr>
        <w:t xml:space="preserve">project guidance </w:t>
      </w:r>
      <w:r w:rsidRPr="00BE287F">
        <w:rPr>
          <w:rFonts w:ascii="Arial" w:hAnsi="Arial" w:cs="Arial"/>
          <w:b/>
          <w:bCs/>
        </w:rPr>
        <w:t xml:space="preserve"> </w:t>
      </w:r>
    </w:p>
    <w:p w14:paraId="6EE3B671" w14:textId="17480FD3" w:rsidR="00E82F41" w:rsidRPr="00E82F41" w:rsidRDefault="00E82F41" w:rsidP="007E41A1">
      <w:pPr>
        <w:spacing w:line="252" w:lineRule="auto"/>
        <w:jc w:val="both"/>
        <w:rPr>
          <w:rFonts w:ascii="Arial" w:hAnsi="Arial" w:cs="Arial"/>
          <w:b/>
        </w:rPr>
      </w:pPr>
      <w:r w:rsidRPr="00BB6F32">
        <w:rPr>
          <w:rFonts w:ascii="Arial" w:hAnsi="Arial" w:cs="Arial"/>
          <w:b/>
        </w:rPr>
        <w:t xml:space="preserve">Task 5 – </w:t>
      </w:r>
      <w:r w:rsidR="00475099">
        <w:rPr>
          <w:rFonts w:ascii="Arial" w:hAnsi="Arial" w:cs="Arial"/>
          <w:b/>
        </w:rPr>
        <w:t>Recommendations for a Further Iteration of the Project Guidance</w:t>
      </w:r>
      <w:r w:rsidR="00BB6F32">
        <w:rPr>
          <w:rFonts w:ascii="Arial" w:hAnsi="Arial" w:cs="Arial"/>
          <w:b/>
        </w:rPr>
        <w:t xml:space="preserve"> </w:t>
      </w:r>
    </w:p>
    <w:p w14:paraId="30DAFC8C" w14:textId="77777777" w:rsidR="00E82F41" w:rsidRPr="00E82F41" w:rsidRDefault="00E82F41" w:rsidP="007E41A1">
      <w:pPr>
        <w:ind w:left="567"/>
        <w:contextualSpacing/>
        <w:jc w:val="both"/>
        <w:rPr>
          <w:rFonts w:ascii="Arial" w:hAnsi="Arial" w:cs="Arial"/>
          <w:lang w:eastAsia="en-US"/>
        </w:rPr>
      </w:pPr>
    </w:p>
    <w:p w14:paraId="5C174520" w14:textId="397C8C9F" w:rsidR="00E82F41" w:rsidRPr="00E82F41" w:rsidRDefault="00E82F41" w:rsidP="007E41A1">
      <w:pPr>
        <w:contextualSpacing/>
        <w:jc w:val="both"/>
        <w:rPr>
          <w:rFonts w:ascii="Arial" w:hAnsi="Arial" w:cs="Arial"/>
          <w:b/>
          <w:lang w:eastAsia="en-US"/>
        </w:rPr>
      </w:pPr>
      <w:r w:rsidRPr="00E82F41">
        <w:rPr>
          <w:rFonts w:ascii="Arial" w:hAnsi="Arial" w:cs="Arial"/>
          <w:b/>
          <w:lang w:eastAsia="en-US"/>
        </w:rPr>
        <w:t>Task Purpose</w:t>
      </w:r>
      <w:r w:rsidR="00475099">
        <w:rPr>
          <w:rFonts w:ascii="Arial" w:hAnsi="Arial" w:cs="Arial"/>
          <w:b/>
          <w:lang w:eastAsia="en-US"/>
        </w:rPr>
        <w:t xml:space="preserve"> and Description </w:t>
      </w:r>
    </w:p>
    <w:p w14:paraId="7A2B821B" w14:textId="4D94EB63" w:rsidR="00475099" w:rsidRPr="00475099" w:rsidRDefault="00475099" w:rsidP="00475099">
      <w:pPr>
        <w:jc w:val="both"/>
        <w:rPr>
          <w:rFonts w:ascii="Arial" w:eastAsia="Calibri" w:hAnsi="Arial" w:cs="Arial"/>
        </w:rPr>
      </w:pPr>
      <w:r w:rsidRPr="00475099">
        <w:rPr>
          <w:rFonts w:ascii="Arial" w:eastAsia="Calibri" w:hAnsi="Arial" w:cs="Arial"/>
        </w:rPr>
        <w:t xml:space="preserve">As a live document and an ever-expanding field of study, to provide recommendations for further phases of work in relation to ongoing development, refinement and enhancement of </w:t>
      </w:r>
      <w:r>
        <w:rPr>
          <w:rFonts w:ascii="Arial" w:eastAsia="Calibri" w:hAnsi="Arial" w:cs="Arial"/>
        </w:rPr>
        <w:t>the project</w:t>
      </w:r>
      <w:r w:rsidRPr="00475099">
        <w:rPr>
          <w:rFonts w:ascii="Arial" w:eastAsia="Calibri" w:hAnsi="Arial" w:cs="Arial"/>
        </w:rPr>
        <w:t xml:space="preserve"> guidance.</w:t>
      </w:r>
    </w:p>
    <w:p w14:paraId="3611019B" w14:textId="164E09E2" w:rsidR="00BB6F32" w:rsidRDefault="00BB6F32" w:rsidP="00BB6F32">
      <w:pPr>
        <w:autoSpaceDE w:val="0"/>
        <w:autoSpaceDN w:val="0"/>
        <w:adjustRightInd w:val="0"/>
        <w:jc w:val="both"/>
        <w:rPr>
          <w:rFonts w:ascii="Arial" w:eastAsiaTheme="minorEastAsia" w:hAnsi="Arial" w:cs="Arial"/>
        </w:rPr>
      </w:pPr>
    </w:p>
    <w:p w14:paraId="3BD9B94D" w14:textId="77777777" w:rsidR="00EB04FD" w:rsidRPr="00BE287F" w:rsidRDefault="00EB04FD" w:rsidP="00EB04FD">
      <w:pPr>
        <w:jc w:val="both"/>
        <w:rPr>
          <w:rFonts w:ascii="Arial" w:hAnsi="Arial" w:cs="Arial"/>
          <w:b/>
        </w:rPr>
      </w:pPr>
      <w:r w:rsidRPr="00BE287F">
        <w:rPr>
          <w:rFonts w:ascii="Arial" w:hAnsi="Arial" w:cs="Arial"/>
          <w:b/>
        </w:rPr>
        <w:t>Task Products:</w:t>
      </w:r>
    </w:p>
    <w:p w14:paraId="2AA68794" w14:textId="543256D2" w:rsidR="00EB04FD" w:rsidRPr="00BE287F" w:rsidRDefault="00EB04FD" w:rsidP="00EB04FD">
      <w:pPr>
        <w:pStyle w:val="ListParagraph"/>
        <w:numPr>
          <w:ilvl w:val="0"/>
          <w:numId w:val="19"/>
        </w:numPr>
        <w:spacing w:after="0" w:line="240" w:lineRule="auto"/>
        <w:contextualSpacing/>
        <w:jc w:val="both"/>
        <w:rPr>
          <w:rFonts w:cs="Arial"/>
          <w:sz w:val="20"/>
          <w:szCs w:val="20"/>
        </w:rPr>
      </w:pPr>
      <w:r>
        <w:rPr>
          <w:rFonts w:cs="Arial"/>
          <w:sz w:val="20"/>
          <w:szCs w:val="20"/>
        </w:rPr>
        <w:t xml:space="preserve">Consultant to provide </w:t>
      </w:r>
      <w:r w:rsidR="00475099">
        <w:rPr>
          <w:rFonts w:cs="Arial"/>
          <w:sz w:val="20"/>
          <w:szCs w:val="20"/>
        </w:rPr>
        <w:t>recommendations to Project Manager through a 1-hour online meeting</w:t>
      </w:r>
      <w:r>
        <w:rPr>
          <w:rFonts w:cs="Arial"/>
          <w:sz w:val="20"/>
          <w:szCs w:val="20"/>
        </w:rPr>
        <w:t>.</w:t>
      </w:r>
    </w:p>
    <w:p w14:paraId="4ADDD8FA" w14:textId="77777777" w:rsidR="00EB04FD" w:rsidRPr="00BB6F32" w:rsidRDefault="00EB04FD" w:rsidP="00BB6F32">
      <w:pPr>
        <w:autoSpaceDE w:val="0"/>
        <w:autoSpaceDN w:val="0"/>
        <w:adjustRightInd w:val="0"/>
        <w:jc w:val="both"/>
        <w:rPr>
          <w:rFonts w:ascii="Arial" w:eastAsiaTheme="minorEastAsia" w:hAnsi="Arial" w:cs="Arial"/>
        </w:rPr>
      </w:pPr>
    </w:p>
    <w:p w14:paraId="45777964" w14:textId="264F8DDA" w:rsidR="00BB6F32" w:rsidRPr="00BB6F32" w:rsidRDefault="00BB6F32" w:rsidP="00BB6F32">
      <w:pPr>
        <w:pBdr>
          <w:top w:val="single" w:sz="4" w:space="1" w:color="auto"/>
          <w:left w:val="single" w:sz="4" w:space="4" w:color="auto"/>
          <w:bottom w:val="single" w:sz="4" w:space="1" w:color="auto"/>
          <w:right w:val="single" w:sz="4" w:space="4" w:color="auto"/>
        </w:pBdr>
        <w:spacing w:after="160"/>
        <w:jc w:val="both"/>
        <w:rPr>
          <w:rFonts w:ascii="Arial" w:hAnsi="Arial" w:cs="Arial"/>
          <w:b/>
          <w:bCs/>
        </w:rPr>
      </w:pPr>
      <w:r w:rsidRPr="00BB6F32">
        <w:rPr>
          <w:rFonts w:ascii="Arial" w:hAnsi="Arial" w:cs="Arial"/>
          <w:b/>
          <w:bCs/>
        </w:rPr>
        <w:t xml:space="preserve">Deliverable:  </w:t>
      </w:r>
      <w:r w:rsidR="00475099">
        <w:rPr>
          <w:rFonts w:ascii="Arial" w:hAnsi="Arial" w:cs="Arial"/>
          <w:b/>
        </w:rPr>
        <w:t>Recommendations for a Further Iteration of the Project Guidance</w:t>
      </w:r>
    </w:p>
    <w:p w14:paraId="03EDE522" w14:textId="77777777" w:rsidR="00E82F41" w:rsidRPr="00E82F41" w:rsidRDefault="00E82F41" w:rsidP="007E41A1">
      <w:pPr>
        <w:ind w:left="567"/>
        <w:jc w:val="both"/>
        <w:rPr>
          <w:rFonts w:ascii="Arial" w:hAnsi="Arial" w:cs="Arial"/>
        </w:rPr>
      </w:pPr>
    </w:p>
    <w:p w14:paraId="5BFE3F40" w14:textId="77777777" w:rsidR="00E82F41" w:rsidRPr="0041005B" w:rsidRDefault="00E82F41" w:rsidP="007E41A1">
      <w:pPr>
        <w:jc w:val="both"/>
        <w:rPr>
          <w:rFonts w:cs="Arial"/>
        </w:rPr>
      </w:pPr>
    </w:p>
    <w:p w14:paraId="43CD5C8E" w14:textId="77777777" w:rsidR="00E82F41" w:rsidRPr="001B5A3F" w:rsidRDefault="00E82F41" w:rsidP="007E41A1">
      <w:pPr>
        <w:pStyle w:val="Heading3"/>
        <w:numPr>
          <w:ilvl w:val="0"/>
          <w:numId w:val="8"/>
        </w:numPr>
        <w:jc w:val="both"/>
        <w:rPr>
          <w:rFonts w:ascii="Arial" w:hAnsi="Arial" w:cs="Arial"/>
          <w:sz w:val="20"/>
          <w:u w:val="single"/>
        </w:rPr>
      </w:pPr>
      <w:r w:rsidRPr="001B5A3F">
        <w:rPr>
          <w:rFonts w:ascii="Arial" w:hAnsi="Arial" w:cs="Arial"/>
          <w:sz w:val="20"/>
          <w:u w:val="single"/>
        </w:rPr>
        <w:t>Timescales/Deadlines</w:t>
      </w:r>
    </w:p>
    <w:p w14:paraId="3864996A" w14:textId="77777777" w:rsidR="00E82F41" w:rsidRPr="00E82F41" w:rsidRDefault="00E82F41" w:rsidP="007E41A1">
      <w:pPr>
        <w:jc w:val="both"/>
        <w:rPr>
          <w:rFonts w:ascii="Arial" w:hAnsi="Arial" w:cs="Arial"/>
        </w:rPr>
      </w:pPr>
    </w:p>
    <w:p w14:paraId="065E4B95" w14:textId="77777777" w:rsidR="00E82F41" w:rsidRPr="00E82F41" w:rsidRDefault="00E82F41" w:rsidP="007E41A1">
      <w:pPr>
        <w:jc w:val="both"/>
        <w:rPr>
          <w:rFonts w:ascii="Arial" w:hAnsi="Arial" w:cs="Arial"/>
        </w:rPr>
      </w:pPr>
      <w:r w:rsidRPr="00E82F41">
        <w:rPr>
          <w:rFonts w:ascii="Arial" w:hAnsi="Arial" w:cs="Arial"/>
        </w:rPr>
        <w:t>The supplier must provide a GANTT chart (or similar) to demonstrate that the delivery times and milestones for each task can be completed within the whole project timescale.</w:t>
      </w:r>
    </w:p>
    <w:p w14:paraId="6A863EF6" w14:textId="77777777" w:rsidR="00E82F41" w:rsidRPr="00E82F41" w:rsidRDefault="00E82F41" w:rsidP="007E41A1">
      <w:pPr>
        <w:jc w:val="both"/>
        <w:rPr>
          <w:rFonts w:ascii="Arial" w:hAnsi="Arial" w:cs="Arial"/>
        </w:rPr>
      </w:pPr>
    </w:p>
    <w:p w14:paraId="3B2A472C" w14:textId="23C6B3B7" w:rsidR="00E82F41" w:rsidRPr="00E82F41" w:rsidRDefault="00E82F41" w:rsidP="007E41A1">
      <w:pPr>
        <w:jc w:val="both"/>
        <w:rPr>
          <w:rFonts w:ascii="Arial" w:hAnsi="Arial" w:cs="Arial"/>
        </w:rPr>
      </w:pPr>
      <w:r w:rsidRPr="00E82F41">
        <w:rPr>
          <w:rFonts w:ascii="Arial" w:hAnsi="Arial" w:cs="Arial"/>
        </w:rPr>
        <w:t xml:space="preserve">The whole project must </w:t>
      </w:r>
      <w:r w:rsidR="00A87948" w:rsidRPr="00E82F41">
        <w:rPr>
          <w:rFonts w:ascii="Arial" w:hAnsi="Arial" w:cs="Arial"/>
        </w:rPr>
        <w:t>be completed</w:t>
      </w:r>
      <w:r w:rsidRPr="00E82F41">
        <w:rPr>
          <w:rFonts w:ascii="Arial" w:hAnsi="Arial" w:cs="Arial"/>
        </w:rPr>
        <w:t xml:space="preserve"> by 31 March 202</w:t>
      </w:r>
      <w:r w:rsidR="00A87948">
        <w:rPr>
          <w:rFonts w:ascii="Arial" w:hAnsi="Arial" w:cs="Arial"/>
        </w:rPr>
        <w:t>3</w:t>
      </w:r>
      <w:r w:rsidRPr="00E82F41">
        <w:rPr>
          <w:rFonts w:ascii="Arial" w:hAnsi="Arial" w:cs="Arial"/>
        </w:rPr>
        <w:t>.</w:t>
      </w:r>
    </w:p>
    <w:p w14:paraId="5FF93AB9" w14:textId="77777777" w:rsidR="00E82F41" w:rsidRPr="001B5A3F" w:rsidRDefault="00E82F41" w:rsidP="007E41A1">
      <w:pPr>
        <w:pStyle w:val="Heading3"/>
        <w:numPr>
          <w:ilvl w:val="0"/>
          <w:numId w:val="0"/>
        </w:numPr>
        <w:ind w:left="720"/>
        <w:jc w:val="both"/>
        <w:rPr>
          <w:rFonts w:ascii="Arial" w:hAnsi="Arial" w:cs="Arial"/>
          <w:sz w:val="20"/>
          <w:u w:val="single"/>
        </w:rPr>
      </w:pPr>
    </w:p>
    <w:p w14:paraId="774EBFF1" w14:textId="77777777" w:rsidR="00E82F41" w:rsidRPr="001B5A3F" w:rsidRDefault="00E82F41" w:rsidP="007E41A1">
      <w:pPr>
        <w:pStyle w:val="Heading3"/>
        <w:numPr>
          <w:ilvl w:val="0"/>
          <w:numId w:val="8"/>
        </w:numPr>
        <w:jc w:val="both"/>
        <w:rPr>
          <w:rFonts w:ascii="Arial" w:hAnsi="Arial" w:cs="Arial"/>
          <w:sz w:val="20"/>
          <w:u w:val="single"/>
        </w:rPr>
      </w:pPr>
      <w:r w:rsidRPr="001B5A3F">
        <w:rPr>
          <w:rFonts w:ascii="Arial" w:hAnsi="Arial" w:cs="Arial"/>
          <w:sz w:val="20"/>
          <w:u w:val="single"/>
        </w:rPr>
        <w:t>Skills of Personnel Required</w:t>
      </w:r>
    </w:p>
    <w:p w14:paraId="2326809B" w14:textId="77777777" w:rsidR="00E82F41" w:rsidRPr="00E82F41" w:rsidRDefault="00E82F41" w:rsidP="007E41A1">
      <w:pPr>
        <w:jc w:val="both"/>
        <w:rPr>
          <w:rFonts w:ascii="Arial" w:hAnsi="Arial" w:cs="Arial"/>
        </w:rPr>
      </w:pPr>
    </w:p>
    <w:p w14:paraId="17207E1F" w14:textId="77777777" w:rsidR="00E82F41" w:rsidRPr="00E82F41" w:rsidRDefault="00E82F41" w:rsidP="007E41A1">
      <w:pPr>
        <w:jc w:val="both"/>
        <w:rPr>
          <w:rFonts w:ascii="Arial" w:hAnsi="Arial" w:cs="Arial"/>
        </w:rPr>
      </w:pPr>
      <w:r w:rsidRPr="00E82F41">
        <w:rPr>
          <w:rFonts w:ascii="Arial" w:hAnsi="Arial" w:cs="Arial"/>
        </w:rPr>
        <w:t>Skills required by the supplier to deliver this project are expected to include:</w:t>
      </w:r>
    </w:p>
    <w:p w14:paraId="54932D7F" w14:textId="77777777" w:rsidR="00E82F41" w:rsidRPr="00E82F41" w:rsidRDefault="00E82F41" w:rsidP="007E41A1">
      <w:pPr>
        <w:jc w:val="both"/>
        <w:rPr>
          <w:rFonts w:ascii="Arial" w:hAnsi="Arial" w:cs="Arial"/>
        </w:rPr>
      </w:pPr>
    </w:p>
    <w:p w14:paraId="2D4550DB" w14:textId="505F2276" w:rsidR="00E82F41" w:rsidRP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 xml:space="preserve">Expertise in </w:t>
      </w:r>
      <w:r w:rsidR="00D0604A">
        <w:rPr>
          <w:rFonts w:cs="Arial"/>
          <w:sz w:val="20"/>
          <w:szCs w:val="20"/>
        </w:rPr>
        <w:t>h</w:t>
      </w:r>
      <w:r w:rsidRPr="00E82F41">
        <w:rPr>
          <w:rFonts w:cs="Arial"/>
          <w:sz w:val="20"/>
          <w:szCs w:val="20"/>
        </w:rPr>
        <w:t xml:space="preserve">ydrogeology, </w:t>
      </w:r>
      <w:r w:rsidR="00D0604A">
        <w:rPr>
          <w:rFonts w:cs="Arial"/>
          <w:sz w:val="20"/>
          <w:szCs w:val="20"/>
        </w:rPr>
        <w:t>r</w:t>
      </w:r>
      <w:r w:rsidR="00D0604A" w:rsidRPr="00D0604A">
        <w:rPr>
          <w:rFonts w:cs="Arial"/>
          <w:sz w:val="20"/>
          <w:szCs w:val="20"/>
        </w:rPr>
        <w:t>emediation,</w:t>
      </w:r>
      <w:r w:rsidRPr="00D0604A">
        <w:rPr>
          <w:rFonts w:cs="Arial"/>
          <w:sz w:val="20"/>
          <w:szCs w:val="20"/>
        </w:rPr>
        <w:t xml:space="preserve"> and </w:t>
      </w:r>
      <w:r w:rsidR="00D0604A" w:rsidRPr="00D0604A">
        <w:rPr>
          <w:rFonts w:cs="Arial"/>
          <w:bCs/>
          <w:sz w:val="20"/>
          <w:szCs w:val="20"/>
        </w:rPr>
        <w:t>environmental compliance</w:t>
      </w:r>
    </w:p>
    <w:p w14:paraId="573BB4BA" w14:textId="504F0932" w:rsid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Experience in</w:t>
      </w:r>
      <w:r w:rsidR="00ED4550">
        <w:rPr>
          <w:rFonts w:cs="Arial"/>
          <w:sz w:val="20"/>
          <w:szCs w:val="20"/>
        </w:rPr>
        <w:t xml:space="preserve"> project management, undertaking</w:t>
      </w:r>
      <w:r w:rsidRPr="00E82F41">
        <w:rPr>
          <w:rFonts w:cs="Arial"/>
          <w:sz w:val="20"/>
          <w:szCs w:val="20"/>
        </w:rPr>
        <w:t xml:space="preserve"> </w:t>
      </w:r>
      <w:r w:rsidR="00ED4550">
        <w:rPr>
          <w:rFonts w:cs="Arial"/>
          <w:sz w:val="20"/>
          <w:szCs w:val="20"/>
        </w:rPr>
        <w:t xml:space="preserve">research and methods </w:t>
      </w:r>
      <w:r w:rsidRPr="00E82F41">
        <w:rPr>
          <w:rFonts w:cs="Arial"/>
          <w:sz w:val="20"/>
          <w:szCs w:val="20"/>
        </w:rPr>
        <w:t>development</w:t>
      </w:r>
    </w:p>
    <w:p w14:paraId="0320B31C" w14:textId="6DD66BA3" w:rsidR="00321BD2" w:rsidRPr="00E82F41" w:rsidRDefault="00321BD2" w:rsidP="007E41A1">
      <w:pPr>
        <w:pStyle w:val="ListParagraph"/>
        <w:numPr>
          <w:ilvl w:val="0"/>
          <w:numId w:val="12"/>
        </w:numPr>
        <w:spacing w:after="0" w:line="240" w:lineRule="auto"/>
        <w:ind w:left="567" w:hanging="567"/>
        <w:contextualSpacing/>
        <w:jc w:val="both"/>
        <w:rPr>
          <w:rFonts w:cs="Arial"/>
          <w:sz w:val="20"/>
          <w:szCs w:val="20"/>
        </w:rPr>
      </w:pPr>
      <w:r>
        <w:rPr>
          <w:rFonts w:cs="Arial"/>
          <w:sz w:val="20"/>
          <w:szCs w:val="20"/>
        </w:rPr>
        <w:t xml:space="preserve">Understanding PFAS chemicals and environmental impacts </w:t>
      </w:r>
    </w:p>
    <w:p w14:paraId="2891353D" w14:textId="77777777" w:rsidR="00E82F41" w:rsidRP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Demonstrates innovation and creative approaches</w:t>
      </w:r>
    </w:p>
    <w:p w14:paraId="65B42DB0" w14:textId="77777777" w:rsidR="00E82F41" w:rsidRP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Excellent communication skills (written and verbal)</w:t>
      </w:r>
    </w:p>
    <w:p w14:paraId="4C49B28C" w14:textId="77777777" w:rsidR="00E82F41" w:rsidRP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Collaborative working and sharing of knowledge</w:t>
      </w:r>
    </w:p>
    <w:p w14:paraId="170E17C4" w14:textId="77777777" w:rsidR="003014F2" w:rsidRPr="00220322" w:rsidRDefault="003014F2" w:rsidP="007E41A1">
      <w:pPr>
        <w:pStyle w:val="BodyText"/>
        <w:spacing w:after="0"/>
        <w:jc w:val="both"/>
        <w:rPr>
          <w:rFonts w:ascii="Arial" w:hAnsi="Arial" w:cs="Arial"/>
          <w:b/>
          <w:u w:val="single"/>
        </w:rPr>
      </w:pPr>
    </w:p>
    <w:p w14:paraId="12B26777" w14:textId="77777777" w:rsidR="00D557F7" w:rsidRPr="00B639D8" w:rsidRDefault="00D557F7" w:rsidP="007E41A1">
      <w:pPr>
        <w:pStyle w:val="Heading2"/>
        <w:numPr>
          <w:ilvl w:val="0"/>
          <w:numId w:val="0"/>
        </w:numPr>
        <w:jc w:val="both"/>
      </w:pPr>
      <w:r w:rsidRPr="00B639D8">
        <w:t xml:space="preserve">Section </w:t>
      </w:r>
      <w:r w:rsidR="00C11EBA" w:rsidRPr="00B639D8">
        <w:t>6</w:t>
      </w:r>
    </w:p>
    <w:p w14:paraId="6137E89D" w14:textId="77777777" w:rsidR="00D557F7" w:rsidRPr="0093723A" w:rsidRDefault="00D557F7" w:rsidP="007E41A1">
      <w:pPr>
        <w:jc w:val="both"/>
        <w:rPr>
          <w:rFonts w:ascii="Arial" w:hAnsi="Arial" w:cs="Arial"/>
          <w:b/>
          <w:szCs w:val="22"/>
          <w:u w:val="single"/>
        </w:rPr>
      </w:pPr>
    </w:p>
    <w:p w14:paraId="38E3CB91" w14:textId="77777777" w:rsidR="006739AF" w:rsidRPr="00103E1F" w:rsidRDefault="006739AF" w:rsidP="007E41A1">
      <w:pPr>
        <w:pStyle w:val="Heading3"/>
        <w:numPr>
          <w:ilvl w:val="0"/>
          <w:numId w:val="0"/>
        </w:numPr>
        <w:jc w:val="both"/>
        <w:rPr>
          <w:rFonts w:ascii="Arial" w:hAnsi="Arial" w:cs="Arial"/>
          <w:sz w:val="20"/>
        </w:rPr>
      </w:pPr>
      <w:r w:rsidRPr="00103E1F">
        <w:rPr>
          <w:rFonts w:ascii="Arial" w:hAnsi="Arial" w:cs="Arial"/>
          <w:sz w:val="20"/>
        </w:rPr>
        <w:t>Contract Management</w:t>
      </w:r>
    </w:p>
    <w:p w14:paraId="16054F2C" w14:textId="77777777" w:rsidR="00BC2742" w:rsidRPr="0093723A" w:rsidRDefault="00BC2742" w:rsidP="007E41A1">
      <w:pPr>
        <w:jc w:val="both"/>
        <w:rPr>
          <w:rFonts w:ascii="Arial" w:hAnsi="Arial" w:cs="Arial"/>
          <w:b/>
          <w:szCs w:val="22"/>
          <w:u w:val="single"/>
        </w:rPr>
      </w:pPr>
    </w:p>
    <w:p w14:paraId="64BB0820" w14:textId="3A9832A9" w:rsidR="00C402CE" w:rsidRDefault="006739AF" w:rsidP="007E41A1">
      <w:pPr>
        <w:pStyle w:val="CcList"/>
        <w:jc w:val="both"/>
        <w:rPr>
          <w:rFonts w:cs="Arial"/>
          <w:b/>
          <w:sz w:val="20"/>
          <w:szCs w:val="22"/>
        </w:rPr>
      </w:pPr>
      <w:r w:rsidRPr="0093723A">
        <w:rPr>
          <w:rFonts w:cs="Arial"/>
          <w:sz w:val="20"/>
          <w:szCs w:val="22"/>
        </w:rPr>
        <w:t>This contract shall be managed on behalf of the Agency by</w:t>
      </w:r>
      <w:r w:rsidRPr="00C402CE">
        <w:rPr>
          <w:rFonts w:cs="Arial"/>
          <w:sz w:val="20"/>
          <w:szCs w:val="22"/>
        </w:rPr>
        <w:t xml:space="preserve"> </w:t>
      </w:r>
      <w:r w:rsidR="000574F6">
        <w:rPr>
          <w:rFonts w:cs="Arial"/>
          <w:sz w:val="20"/>
          <w:szCs w:val="22"/>
        </w:rPr>
        <w:t>Petroula Mantzou</w:t>
      </w:r>
    </w:p>
    <w:p w14:paraId="763395DA" w14:textId="77777777" w:rsidR="00C402CE" w:rsidRDefault="00C402CE" w:rsidP="007E41A1">
      <w:pPr>
        <w:pStyle w:val="CcList"/>
        <w:jc w:val="both"/>
        <w:rPr>
          <w:rFonts w:cs="Arial"/>
          <w:b/>
          <w:sz w:val="20"/>
          <w:szCs w:val="22"/>
        </w:rPr>
      </w:pPr>
    </w:p>
    <w:p w14:paraId="0B9BE764" w14:textId="77777777" w:rsidR="000574F6" w:rsidRDefault="000574F6" w:rsidP="007E41A1">
      <w:pPr>
        <w:pStyle w:val="CcList"/>
        <w:jc w:val="both"/>
        <w:rPr>
          <w:rFonts w:cs="Arial"/>
          <w:sz w:val="20"/>
          <w:szCs w:val="22"/>
        </w:rPr>
      </w:pPr>
      <w:r>
        <w:rPr>
          <w:rFonts w:cs="Arial"/>
          <w:sz w:val="20"/>
          <w:szCs w:val="22"/>
        </w:rPr>
        <w:t>Email</w:t>
      </w:r>
      <w:r>
        <w:rPr>
          <w:rFonts w:cs="Arial"/>
          <w:sz w:val="20"/>
          <w:szCs w:val="22"/>
        </w:rPr>
        <w:tab/>
      </w:r>
      <w:hyperlink r:id="rId19" w:history="1">
        <w:r w:rsidRPr="006B128B">
          <w:rPr>
            <w:rStyle w:val="Hyperlink"/>
            <w:rFonts w:cs="Arial"/>
            <w:sz w:val="20"/>
            <w:szCs w:val="22"/>
          </w:rPr>
          <w:t>petroula.mantzou@environment-agency.gov.uk</w:t>
        </w:r>
      </w:hyperlink>
    </w:p>
    <w:p w14:paraId="7708ACB5" w14:textId="77777777" w:rsidR="000574F6" w:rsidRDefault="000574F6" w:rsidP="007E41A1">
      <w:pPr>
        <w:pStyle w:val="CcList"/>
        <w:jc w:val="both"/>
        <w:rPr>
          <w:rFonts w:cs="Arial"/>
          <w:sz w:val="20"/>
          <w:szCs w:val="22"/>
        </w:rPr>
      </w:pPr>
      <w:r>
        <w:rPr>
          <w:rFonts w:cs="Arial"/>
          <w:sz w:val="20"/>
          <w:szCs w:val="22"/>
        </w:rPr>
        <w:t>Mob:</w:t>
      </w:r>
      <w:r>
        <w:rPr>
          <w:rFonts w:cs="Arial"/>
          <w:sz w:val="20"/>
          <w:szCs w:val="22"/>
        </w:rPr>
        <w:tab/>
      </w:r>
      <w:r w:rsidRPr="00962BFF">
        <w:rPr>
          <w:rFonts w:eastAsiaTheme="minorEastAsia" w:cs="Arial"/>
          <w:noProof/>
          <w:sz w:val="20"/>
        </w:rPr>
        <w:t>07810754163</w:t>
      </w:r>
    </w:p>
    <w:p w14:paraId="3831361A" w14:textId="77777777" w:rsidR="006739AF" w:rsidRPr="00C402CE" w:rsidRDefault="00C402CE" w:rsidP="007E41A1">
      <w:pPr>
        <w:jc w:val="both"/>
        <w:rPr>
          <w:rFonts w:ascii="Arial" w:hAnsi="Arial" w:cs="Arial"/>
          <w:szCs w:val="22"/>
        </w:rPr>
      </w:pPr>
      <w:r w:rsidRPr="00C402CE">
        <w:rPr>
          <w:rFonts w:ascii="Arial" w:hAnsi="Arial" w:cs="Arial"/>
          <w:szCs w:val="22"/>
        </w:rPr>
        <w:t xml:space="preserve">As detailed in the Specification, the contract will be managed through regular </w:t>
      </w:r>
      <w:r w:rsidR="00F461DF">
        <w:rPr>
          <w:rFonts w:ascii="Arial" w:hAnsi="Arial" w:cs="Arial"/>
          <w:szCs w:val="22"/>
        </w:rPr>
        <w:t>MS Teams</w:t>
      </w:r>
      <w:r w:rsidRPr="00C402CE">
        <w:rPr>
          <w:rFonts w:ascii="Arial" w:hAnsi="Arial" w:cs="Arial"/>
          <w:szCs w:val="22"/>
        </w:rPr>
        <w:t xml:space="preserve"> meetings supported by interim and final reports.</w:t>
      </w:r>
      <w:r w:rsidR="00FB55C7" w:rsidRPr="00C402CE">
        <w:rPr>
          <w:rFonts w:ascii="Arial" w:hAnsi="Arial" w:cs="Arial"/>
          <w:szCs w:val="22"/>
        </w:rPr>
        <w:t xml:space="preserve"> </w:t>
      </w:r>
    </w:p>
    <w:p w14:paraId="52F548E7" w14:textId="77777777" w:rsidR="00EA6FE1" w:rsidRDefault="00EA6FE1" w:rsidP="007E41A1">
      <w:pPr>
        <w:jc w:val="both"/>
        <w:rPr>
          <w:rFonts w:ascii="Arial" w:hAnsi="Arial" w:cs="Arial"/>
          <w:color w:val="FF0000"/>
          <w:szCs w:val="22"/>
        </w:rPr>
      </w:pPr>
    </w:p>
    <w:p w14:paraId="26FAAE5F" w14:textId="77777777" w:rsidR="00A946D1" w:rsidRDefault="00A946D1" w:rsidP="007E41A1">
      <w:pPr>
        <w:jc w:val="both"/>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7A002DED" w14:textId="77777777" w:rsidR="00A946D1" w:rsidRDefault="00A946D1" w:rsidP="007E41A1">
      <w:pPr>
        <w:jc w:val="both"/>
        <w:rPr>
          <w:rFonts w:ascii="Arial" w:hAnsi="Arial" w:cs="Arial"/>
          <w:szCs w:val="22"/>
        </w:rPr>
      </w:pPr>
    </w:p>
    <w:p w14:paraId="73EEDEDF" w14:textId="77777777" w:rsidR="00C402CE" w:rsidRPr="00B639D8" w:rsidRDefault="00C402CE" w:rsidP="007E41A1">
      <w:pPr>
        <w:jc w:val="both"/>
        <w:rPr>
          <w:rFonts w:ascii="Arial" w:hAnsi="Arial" w:cs="Arial"/>
          <w:szCs w:val="22"/>
        </w:rPr>
      </w:pPr>
      <w:r w:rsidRPr="00B639D8">
        <w:rPr>
          <w:rFonts w:ascii="Arial" w:hAnsi="Arial" w:cs="Arial"/>
          <w:szCs w:val="22"/>
        </w:rPr>
        <w:t>Invoices will be monthly based on work completed</w:t>
      </w:r>
      <w:r w:rsidR="00B639D8" w:rsidRPr="00B639D8">
        <w:rPr>
          <w:rFonts w:ascii="Arial" w:hAnsi="Arial" w:cs="Arial"/>
          <w:szCs w:val="22"/>
        </w:rPr>
        <w:t>.</w:t>
      </w:r>
    </w:p>
    <w:p w14:paraId="2DE901EE" w14:textId="77777777" w:rsidR="00A946D1" w:rsidRDefault="00A946D1" w:rsidP="007E41A1">
      <w:pPr>
        <w:jc w:val="both"/>
        <w:rPr>
          <w:rFonts w:ascii="Arial" w:hAnsi="Arial" w:cs="Arial"/>
          <w:szCs w:val="22"/>
        </w:rPr>
      </w:pPr>
    </w:p>
    <w:p w14:paraId="5EFBD71C" w14:textId="0F887D9C" w:rsidR="00A946D1" w:rsidRDefault="005141BA" w:rsidP="007E41A1">
      <w:pPr>
        <w:jc w:val="both"/>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r w:rsidR="00E46A8E">
        <w:rPr>
          <w:rFonts w:ascii="Arial" w:hAnsi="Arial" w:cs="Arial"/>
          <w:szCs w:val="22"/>
        </w:rPr>
        <w:t>to allow it to</w:t>
      </w:r>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7E782A3B" w14:textId="77777777" w:rsidR="006277E6" w:rsidRDefault="006277E6" w:rsidP="007E41A1">
      <w:pPr>
        <w:jc w:val="both"/>
        <w:rPr>
          <w:rFonts w:ascii="Arial" w:hAnsi="Arial" w:cs="Arial"/>
          <w:szCs w:val="22"/>
        </w:rPr>
      </w:pPr>
    </w:p>
    <w:p w14:paraId="62F90A33" w14:textId="77777777" w:rsidR="006277E6" w:rsidRPr="00B639D8" w:rsidRDefault="006277E6" w:rsidP="007E41A1">
      <w:pPr>
        <w:pStyle w:val="Heading2"/>
        <w:numPr>
          <w:ilvl w:val="0"/>
          <w:numId w:val="0"/>
        </w:numPr>
        <w:jc w:val="both"/>
      </w:pPr>
      <w:r w:rsidRPr="00B639D8">
        <w:t>Section 7</w:t>
      </w:r>
    </w:p>
    <w:p w14:paraId="07092E9B" w14:textId="77777777" w:rsidR="006D6FE0" w:rsidRPr="00103E1F" w:rsidRDefault="006D6FE0" w:rsidP="007E41A1">
      <w:pPr>
        <w:jc w:val="both"/>
        <w:rPr>
          <w:rFonts w:ascii="Arial" w:hAnsi="Arial" w:cs="Arial"/>
        </w:rPr>
      </w:pPr>
    </w:p>
    <w:p w14:paraId="064DAF41" w14:textId="77777777" w:rsidR="006D6FE0" w:rsidRPr="00103E1F" w:rsidRDefault="006D6FE0" w:rsidP="007E41A1">
      <w:pPr>
        <w:pStyle w:val="Heading3"/>
        <w:numPr>
          <w:ilvl w:val="0"/>
          <w:numId w:val="0"/>
        </w:numPr>
        <w:jc w:val="both"/>
        <w:rPr>
          <w:rFonts w:ascii="Arial" w:hAnsi="Arial" w:cs="Arial"/>
          <w:sz w:val="20"/>
        </w:rPr>
      </w:pPr>
      <w:r w:rsidRPr="00103E1F">
        <w:rPr>
          <w:rFonts w:ascii="Arial" w:hAnsi="Arial" w:cs="Arial"/>
          <w:sz w:val="20"/>
        </w:rPr>
        <w:t xml:space="preserve">Sustainability Considerations </w:t>
      </w:r>
    </w:p>
    <w:p w14:paraId="6D48F3E7" w14:textId="77777777" w:rsidR="00B639D8" w:rsidRDefault="00B639D8" w:rsidP="007E41A1">
      <w:pPr>
        <w:jc w:val="both"/>
        <w:rPr>
          <w:rFonts w:ascii="Arial" w:hAnsi="Arial" w:cs="Arial"/>
        </w:rPr>
      </w:pPr>
    </w:p>
    <w:p w14:paraId="22C1D3F7" w14:textId="77777777" w:rsidR="006D6FE0" w:rsidRDefault="006D6FE0" w:rsidP="007E41A1">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0ED65B4" w14:textId="77777777" w:rsidR="006D6FE0" w:rsidRDefault="006D6FE0" w:rsidP="007E41A1">
      <w:pPr>
        <w:jc w:val="both"/>
        <w:rPr>
          <w:rFonts w:ascii="Arial" w:hAnsi="Arial" w:cs="Arial"/>
        </w:rPr>
      </w:pPr>
    </w:p>
    <w:p w14:paraId="2E635BFF" w14:textId="77777777" w:rsidR="006D6FE0" w:rsidRDefault="006D6FE0" w:rsidP="007E41A1">
      <w:pPr>
        <w:jc w:val="both"/>
        <w:rPr>
          <w:rFonts w:ascii="Arial" w:hAnsi="Arial" w:cs="Arial"/>
        </w:rPr>
      </w:pPr>
      <w:r>
        <w:rPr>
          <w:rFonts w:ascii="Arial" w:hAnsi="Arial" w:cs="Arial"/>
        </w:rPr>
        <w:t xml:space="preserve">Contractors must adopt a sound proactive environmental approach, designed to minimise harm to the environment. </w:t>
      </w:r>
    </w:p>
    <w:p w14:paraId="34CD028E" w14:textId="77777777" w:rsidR="006D6FE0" w:rsidRDefault="006D6FE0" w:rsidP="007E41A1">
      <w:pPr>
        <w:jc w:val="both"/>
        <w:rPr>
          <w:rFonts w:ascii="Arial" w:hAnsi="Arial" w:cs="Arial"/>
        </w:rPr>
      </w:pPr>
    </w:p>
    <w:p w14:paraId="37E7DA6A" w14:textId="77777777" w:rsidR="006D6FE0" w:rsidRDefault="006D6FE0" w:rsidP="007E41A1">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4B2E804" w14:textId="0BE968DC"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E46A8E"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6E7BB8F8"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lastRenderedPageBreak/>
        <w:t xml:space="preserve">Travel: use of public transport, reduce face to face meetings by using email and videoconferencing. Meetings to be held in locations to minimise travel and close to public transport links. </w:t>
      </w:r>
    </w:p>
    <w:p w14:paraId="1B73E1EE"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47AF273A"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580A5A7"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535FB961"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A57A38B" w14:textId="77777777" w:rsidR="006D6FE0" w:rsidRDefault="006D6FE0" w:rsidP="007E41A1">
      <w:pPr>
        <w:jc w:val="both"/>
        <w:rPr>
          <w:rFonts w:ascii="Arial" w:hAnsi="Arial" w:cs="Arial"/>
        </w:rPr>
      </w:pPr>
    </w:p>
    <w:p w14:paraId="2F29D527" w14:textId="77777777" w:rsidR="006D6FE0" w:rsidRDefault="006D6FE0" w:rsidP="007E41A1">
      <w:pPr>
        <w:jc w:val="both"/>
        <w:rPr>
          <w:rFonts w:ascii="Arial" w:hAnsi="Arial" w:cs="Arial"/>
          <w:b/>
          <w:bCs/>
          <w:color w:val="000000"/>
        </w:rPr>
      </w:pPr>
      <w:r>
        <w:rPr>
          <w:rFonts w:ascii="Arial" w:hAnsi="Arial" w:cs="Arial"/>
          <w:b/>
          <w:bCs/>
          <w:color w:val="000000"/>
        </w:rPr>
        <w:t xml:space="preserve">Diversity and Equal Opportunities </w:t>
      </w:r>
    </w:p>
    <w:p w14:paraId="72E301D8" w14:textId="77777777" w:rsidR="006D6FE0" w:rsidRDefault="006D6FE0" w:rsidP="007E41A1">
      <w:pPr>
        <w:jc w:val="both"/>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09CAC305" w14:textId="77777777" w:rsidR="006D6FE0" w:rsidRDefault="000951D7" w:rsidP="007E41A1">
      <w:pPr>
        <w:jc w:val="both"/>
        <w:rPr>
          <w:rFonts w:ascii="Arial" w:hAnsi="Arial" w:cs="Arial"/>
        </w:rPr>
      </w:pPr>
      <w:hyperlink r:id="rId20" w:history="1">
        <w:r w:rsidR="006D6FE0">
          <w:rPr>
            <w:rStyle w:val="Hyperlink"/>
          </w:rPr>
          <w:t>https://www.gov.uk/government/organisations/environment-agency/about/equality-and-diversity</w:t>
        </w:r>
      </w:hyperlink>
    </w:p>
    <w:p w14:paraId="42A83A8F" w14:textId="77777777" w:rsidR="006D6FE0" w:rsidRDefault="006D6FE0" w:rsidP="007E41A1">
      <w:pPr>
        <w:jc w:val="both"/>
        <w:rPr>
          <w:rFonts w:ascii="Arial" w:hAnsi="Arial" w:cs="Arial"/>
        </w:rPr>
      </w:pPr>
    </w:p>
    <w:p w14:paraId="4ADB4C13" w14:textId="77777777" w:rsidR="006D6FE0" w:rsidRDefault="006D6FE0" w:rsidP="007E41A1">
      <w:pPr>
        <w:jc w:val="both"/>
        <w:rPr>
          <w:rFonts w:ascii="Arial" w:hAnsi="Arial" w:cs="Arial"/>
          <w:b/>
          <w:bCs/>
        </w:rPr>
      </w:pPr>
      <w:r>
        <w:rPr>
          <w:rFonts w:ascii="Arial" w:hAnsi="Arial" w:cs="Arial"/>
          <w:b/>
          <w:bCs/>
        </w:rPr>
        <w:t xml:space="preserve">Health and Safety </w:t>
      </w:r>
    </w:p>
    <w:p w14:paraId="4B1E95BF" w14:textId="559DAFAC" w:rsidR="00E46A8E" w:rsidRDefault="006D6FE0" w:rsidP="00B14550">
      <w:pPr>
        <w:jc w:val="both"/>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A995AD2" w14:textId="77777777" w:rsidR="00E46A8E" w:rsidRDefault="00E46A8E" w:rsidP="007E41A1">
      <w:pPr>
        <w:pStyle w:val="Heading3"/>
        <w:numPr>
          <w:ilvl w:val="0"/>
          <w:numId w:val="0"/>
        </w:numPr>
        <w:jc w:val="both"/>
        <w:rPr>
          <w:rFonts w:ascii="Arial" w:hAnsi="Arial" w:cs="Arial"/>
          <w:sz w:val="20"/>
        </w:rPr>
      </w:pPr>
    </w:p>
    <w:p w14:paraId="488C7770" w14:textId="6F6396B4" w:rsidR="006D6FE0" w:rsidRPr="000E2447" w:rsidRDefault="006D6FE0" w:rsidP="007E41A1">
      <w:pPr>
        <w:pStyle w:val="Heading3"/>
        <w:numPr>
          <w:ilvl w:val="0"/>
          <w:numId w:val="0"/>
        </w:numPr>
        <w:jc w:val="both"/>
        <w:rPr>
          <w:rFonts w:ascii="Arial" w:hAnsi="Arial" w:cs="Arial"/>
          <w:sz w:val="20"/>
        </w:rPr>
      </w:pPr>
      <w:r w:rsidRPr="000E2447">
        <w:rPr>
          <w:rFonts w:ascii="Arial" w:hAnsi="Arial" w:cs="Arial"/>
          <w:sz w:val="20"/>
        </w:rPr>
        <w:t>IEM2020:</w:t>
      </w:r>
    </w:p>
    <w:p w14:paraId="4FCEEE16" w14:textId="77777777" w:rsidR="006D6FE0" w:rsidRDefault="006D6FE0" w:rsidP="007E41A1">
      <w:pPr>
        <w:jc w:val="both"/>
        <w:rPr>
          <w:rFonts w:ascii="Arial" w:hAnsi="Arial" w:cs="Arial"/>
          <w:color w:val="000000"/>
        </w:rPr>
      </w:pPr>
    </w:p>
    <w:p w14:paraId="50909922" w14:textId="77777777" w:rsidR="006D6FE0" w:rsidRPr="000E2447" w:rsidRDefault="006D6FE0" w:rsidP="007E41A1">
      <w:pPr>
        <w:pStyle w:val="Heading4"/>
        <w:numPr>
          <w:ilvl w:val="0"/>
          <w:numId w:val="0"/>
        </w:numPr>
        <w:jc w:val="both"/>
        <w:rPr>
          <w:rFonts w:ascii="Arial" w:hAnsi="Arial" w:cs="Arial"/>
          <w:i w:val="0"/>
        </w:rPr>
      </w:pPr>
      <w:bookmarkStart w:id="1" w:name="_Toc439969824"/>
      <w:r w:rsidRPr="000E2447">
        <w:rPr>
          <w:rFonts w:ascii="Arial" w:hAnsi="Arial" w:cs="Arial"/>
          <w:i w:val="0"/>
          <w:color w:val="auto"/>
        </w:rPr>
        <w:t>Sustainability Objectives</w:t>
      </w:r>
      <w:bookmarkEnd w:id="1"/>
    </w:p>
    <w:p w14:paraId="564F90B5" w14:textId="77777777" w:rsidR="006D6FE0" w:rsidRPr="00103E1F" w:rsidRDefault="006D6FE0" w:rsidP="007E41A1">
      <w:pPr>
        <w:jc w:val="both"/>
        <w:rPr>
          <w:rFonts w:ascii="Arial" w:eastAsia="Calibri" w:hAnsi="Arial" w:cs="Arial"/>
          <w:b/>
          <w:bCs/>
        </w:rPr>
      </w:pPr>
    </w:p>
    <w:p w14:paraId="456F440C" w14:textId="77777777" w:rsidR="006D6FE0" w:rsidRPr="00103E1F" w:rsidRDefault="006D6FE0" w:rsidP="007E41A1">
      <w:pPr>
        <w:jc w:val="both"/>
        <w:rPr>
          <w:rFonts w:ascii="Arial" w:hAnsi="Arial" w:cs="Arial"/>
        </w:rPr>
      </w:pPr>
      <w:r w:rsidRPr="00103E1F">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8926776" w14:textId="77777777" w:rsidR="006D6FE0" w:rsidRPr="00103E1F" w:rsidRDefault="006D6FE0" w:rsidP="007E41A1">
      <w:pPr>
        <w:jc w:val="both"/>
        <w:rPr>
          <w:rFonts w:ascii="Arial" w:hAnsi="Arial" w:cs="Arial"/>
        </w:rPr>
      </w:pPr>
    </w:p>
    <w:p w14:paraId="0397F150" w14:textId="77777777" w:rsidR="006D6FE0" w:rsidRPr="00414555" w:rsidRDefault="006D6FE0" w:rsidP="007E41A1">
      <w:pPr>
        <w:pStyle w:val="Heading4"/>
        <w:numPr>
          <w:ilvl w:val="0"/>
          <w:numId w:val="0"/>
        </w:numPr>
        <w:jc w:val="both"/>
        <w:rPr>
          <w:rFonts w:ascii="Arial" w:hAnsi="Arial" w:cs="Arial"/>
          <w:b/>
          <w:i w:val="0"/>
          <w:color w:val="auto"/>
        </w:rPr>
      </w:pPr>
      <w:r w:rsidRPr="00414555">
        <w:rPr>
          <w:rFonts w:ascii="Arial" w:hAnsi="Arial" w:cs="Arial"/>
          <w:b/>
          <w:i w:val="0"/>
          <w:color w:val="auto"/>
        </w:rPr>
        <w:t xml:space="preserve">Supply chain </w:t>
      </w:r>
    </w:p>
    <w:p w14:paraId="77113C90" w14:textId="77777777" w:rsidR="006D6FE0" w:rsidRDefault="006D6FE0" w:rsidP="007E41A1">
      <w:pPr>
        <w:jc w:val="both"/>
        <w:rPr>
          <w:rFonts w:ascii="Arial" w:hAnsi="Arial" w:cs="Arial"/>
        </w:rPr>
      </w:pPr>
    </w:p>
    <w:p w14:paraId="6B4D4A7C" w14:textId="77777777" w:rsidR="006D6FE0" w:rsidRDefault="006D6FE0" w:rsidP="007E41A1">
      <w:pPr>
        <w:jc w:val="both"/>
        <w:rPr>
          <w:rFonts w:ascii="Arial" w:hAnsi="Arial" w:cs="Arial"/>
        </w:rPr>
      </w:pPr>
      <w:r>
        <w:rPr>
          <w:rFonts w:ascii="Arial" w:hAnsi="Arial" w:cs="Arial"/>
        </w:rPr>
        <w:t xml:space="preserve">Our 2020 approach will have a very strong emphasis on the indirect impacts of our supply chain. </w:t>
      </w:r>
    </w:p>
    <w:p w14:paraId="0F2F5FBA" w14:textId="77777777" w:rsidR="006D6FE0" w:rsidRDefault="006D6FE0" w:rsidP="007E41A1">
      <w:pPr>
        <w:jc w:val="both"/>
        <w:rPr>
          <w:rFonts w:ascii="Arial" w:hAnsi="Arial" w:cs="Arial"/>
        </w:rPr>
      </w:pPr>
    </w:p>
    <w:p w14:paraId="27780C9B" w14:textId="77777777" w:rsidR="006D6FE0" w:rsidRDefault="006D6FE0" w:rsidP="007E41A1">
      <w:pPr>
        <w:jc w:val="both"/>
        <w:rPr>
          <w:rFonts w:ascii="Arial" w:hAnsi="Arial" w:cs="Arial"/>
        </w:rPr>
      </w:pPr>
      <w:r>
        <w:rPr>
          <w:rFonts w:ascii="Arial" w:hAnsi="Arial" w:cs="Arial"/>
        </w:rPr>
        <w:t xml:space="preserve">Our supply chain accounts for over 70% of our total environmental impacts. </w:t>
      </w:r>
    </w:p>
    <w:p w14:paraId="43886C54" w14:textId="77777777" w:rsidR="006D6FE0" w:rsidRDefault="006D6FE0" w:rsidP="007E41A1">
      <w:pPr>
        <w:jc w:val="both"/>
        <w:rPr>
          <w:rFonts w:ascii="Arial" w:hAnsi="Arial" w:cs="Arial"/>
        </w:rPr>
      </w:pPr>
    </w:p>
    <w:p w14:paraId="63B09A12" w14:textId="77777777" w:rsidR="006D6FE0" w:rsidRDefault="006D6FE0" w:rsidP="007E41A1">
      <w:pPr>
        <w:jc w:val="both"/>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0913904A" w14:textId="77777777" w:rsidR="00414555" w:rsidRDefault="00414555" w:rsidP="007E41A1">
      <w:pPr>
        <w:jc w:val="both"/>
        <w:rPr>
          <w:rFonts w:ascii="Arial" w:hAnsi="Arial" w:cs="Arial"/>
        </w:rPr>
      </w:pPr>
    </w:p>
    <w:p w14:paraId="4E932200" w14:textId="77777777" w:rsidR="006D6FE0" w:rsidRDefault="006D6FE0" w:rsidP="007E41A1">
      <w:pPr>
        <w:jc w:val="both"/>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087C5BF6" w14:textId="77777777" w:rsidR="00491B79" w:rsidRPr="0093723A" w:rsidRDefault="00491B79" w:rsidP="007E41A1">
      <w:pPr>
        <w:pStyle w:val="BodyText"/>
        <w:spacing w:after="0"/>
        <w:jc w:val="both"/>
        <w:rPr>
          <w:rFonts w:ascii="Arial" w:hAnsi="Arial" w:cs="Arial"/>
          <w:szCs w:val="22"/>
        </w:rPr>
      </w:pPr>
    </w:p>
    <w:p w14:paraId="25E09428" w14:textId="77777777" w:rsidR="00D92EC1" w:rsidRPr="0093723A" w:rsidRDefault="00D557F7" w:rsidP="007E41A1">
      <w:pPr>
        <w:pStyle w:val="Heading2"/>
        <w:numPr>
          <w:ilvl w:val="0"/>
          <w:numId w:val="0"/>
        </w:numPr>
        <w:tabs>
          <w:tab w:val="left" w:pos="426"/>
        </w:tabs>
        <w:jc w:val="both"/>
        <w:rPr>
          <w:rFonts w:cs="Arial"/>
          <w:sz w:val="22"/>
          <w:szCs w:val="22"/>
        </w:rPr>
      </w:pPr>
      <w:r w:rsidRPr="0093723A">
        <w:rPr>
          <w:rFonts w:cs="Arial"/>
          <w:sz w:val="22"/>
          <w:szCs w:val="22"/>
        </w:rPr>
        <w:t xml:space="preserve">Section </w:t>
      </w:r>
      <w:r w:rsidR="006277E6">
        <w:rPr>
          <w:rFonts w:cs="Arial"/>
          <w:sz w:val="22"/>
          <w:szCs w:val="22"/>
        </w:rPr>
        <w:t>8</w:t>
      </w:r>
    </w:p>
    <w:p w14:paraId="33A08751" w14:textId="77777777" w:rsidR="005700D8" w:rsidRPr="0093723A" w:rsidRDefault="005700D8" w:rsidP="007E41A1">
      <w:pPr>
        <w:jc w:val="both"/>
      </w:pPr>
    </w:p>
    <w:p w14:paraId="3073FE87" w14:textId="77777777" w:rsidR="005700D8" w:rsidRPr="000E2447" w:rsidRDefault="00634961" w:rsidP="007E41A1">
      <w:pPr>
        <w:pStyle w:val="Heading3"/>
        <w:numPr>
          <w:ilvl w:val="0"/>
          <w:numId w:val="0"/>
        </w:numPr>
        <w:jc w:val="both"/>
        <w:rPr>
          <w:rFonts w:ascii="Arial" w:hAnsi="Arial" w:cs="Arial"/>
          <w:sz w:val="20"/>
          <w:szCs w:val="22"/>
        </w:rPr>
      </w:pPr>
      <w:r w:rsidRPr="000E2447">
        <w:rPr>
          <w:rFonts w:ascii="Arial" w:hAnsi="Arial" w:cs="Arial"/>
          <w:sz w:val="20"/>
          <w:szCs w:val="22"/>
        </w:rPr>
        <w:t>Additional Information</w:t>
      </w:r>
    </w:p>
    <w:p w14:paraId="6CF83B2F" w14:textId="77777777" w:rsidR="005700D8" w:rsidRPr="0093723A" w:rsidRDefault="005700D8" w:rsidP="007E41A1">
      <w:pPr>
        <w:jc w:val="both"/>
      </w:pPr>
    </w:p>
    <w:p w14:paraId="0A03787B" w14:textId="77777777" w:rsidR="005700D8" w:rsidRPr="0093723A" w:rsidRDefault="005700D8" w:rsidP="007E41A1">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4231CAA5" w14:textId="77777777" w:rsidR="005700D8" w:rsidRPr="0093723A" w:rsidRDefault="005700D8" w:rsidP="007E41A1">
      <w:pPr>
        <w:ind w:right="-1"/>
        <w:jc w:val="both"/>
        <w:rPr>
          <w:rFonts w:ascii="Arial" w:hAnsi="Arial" w:cs="Arial"/>
          <w:szCs w:val="22"/>
        </w:rPr>
      </w:pPr>
    </w:p>
    <w:p w14:paraId="0B37EC1E" w14:textId="77777777" w:rsidR="005700D8" w:rsidRPr="0093723A" w:rsidRDefault="005700D8" w:rsidP="007E41A1">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w:t>
      </w:r>
      <w:r w:rsidRPr="0093723A">
        <w:rPr>
          <w:rFonts w:ascii="Arial" w:hAnsi="Arial" w:cs="Arial"/>
          <w:szCs w:val="22"/>
        </w:rPr>
        <w:lastRenderedPageBreak/>
        <w:t>ensure that a similar obligation of confidentiality is placed upon any third party to whom you may need to disclose any of the documentation for the purposes of the tender.</w:t>
      </w:r>
    </w:p>
    <w:p w14:paraId="7B69FC02" w14:textId="77777777" w:rsidR="007931F6" w:rsidRPr="0093723A" w:rsidRDefault="007931F6" w:rsidP="007E41A1">
      <w:pPr>
        <w:jc w:val="both"/>
      </w:pPr>
    </w:p>
    <w:p w14:paraId="2BF5D303" w14:textId="77777777" w:rsidR="005700D8" w:rsidRPr="0093723A" w:rsidRDefault="005700D8" w:rsidP="007E41A1">
      <w:pPr>
        <w:pStyle w:val="Heading3"/>
        <w:numPr>
          <w:ilvl w:val="0"/>
          <w:numId w:val="0"/>
        </w:numPr>
        <w:jc w:val="both"/>
        <w:rPr>
          <w:rFonts w:ascii="Arial" w:hAnsi="Arial" w:cs="Arial"/>
          <w:sz w:val="20"/>
          <w:szCs w:val="22"/>
        </w:rPr>
      </w:pPr>
      <w:r w:rsidRPr="0093723A">
        <w:rPr>
          <w:rFonts w:ascii="Arial" w:hAnsi="Arial" w:cs="Arial"/>
          <w:sz w:val="20"/>
          <w:szCs w:val="22"/>
        </w:rPr>
        <w:t>Accuracy of documentation</w:t>
      </w:r>
    </w:p>
    <w:p w14:paraId="10ACDE5A" w14:textId="77777777" w:rsidR="005700D8" w:rsidRPr="0093723A" w:rsidRDefault="005700D8" w:rsidP="007E41A1">
      <w:pPr>
        <w:ind w:right="-1"/>
        <w:jc w:val="both"/>
        <w:rPr>
          <w:rFonts w:ascii="Arial" w:hAnsi="Arial" w:cs="Arial"/>
          <w:szCs w:val="22"/>
        </w:rPr>
      </w:pPr>
    </w:p>
    <w:p w14:paraId="52DAE861" w14:textId="77777777" w:rsidR="005700D8" w:rsidRPr="0093723A" w:rsidRDefault="005700D8" w:rsidP="007E41A1">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311A83B" w14:textId="77777777" w:rsidR="005700D8" w:rsidRPr="0093723A" w:rsidRDefault="005700D8" w:rsidP="007E41A1">
      <w:pPr>
        <w:ind w:right="-1"/>
        <w:jc w:val="both"/>
        <w:rPr>
          <w:rFonts w:ascii="Arial" w:hAnsi="Arial" w:cs="Arial"/>
          <w:szCs w:val="22"/>
        </w:rPr>
      </w:pPr>
    </w:p>
    <w:p w14:paraId="476FB4DA" w14:textId="77777777" w:rsidR="005700D8" w:rsidRPr="0093723A" w:rsidRDefault="005700D8" w:rsidP="007E41A1">
      <w:pPr>
        <w:pStyle w:val="Heading3"/>
        <w:numPr>
          <w:ilvl w:val="0"/>
          <w:numId w:val="0"/>
        </w:numPr>
        <w:jc w:val="both"/>
        <w:rPr>
          <w:rFonts w:ascii="Arial" w:hAnsi="Arial" w:cs="Arial"/>
          <w:sz w:val="20"/>
          <w:szCs w:val="22"/>
        </w:rPr>
      </w:pPr>
      <w:r w:rsidRPr="0093723A">
        <w:rPr>
          <w:rFonts w:ascii="Arial" w:hAnsi="Arial" w:cs="Arial"/>
          <w:sz w:val="20"/>
          <w:szCs w:val="22"/>
        </w:rPr>
        <w:t>Amendments to documentation</w:t>
      </w:r>
    </w:p>
    <w:p w14:paraId="2379EBBC" w14:textId="77777777" w:rsidR="005700D8" w:rsidRPr="0093723A" w:rsidRDefault="005700D8" w:rsidP="007E41A1">
      <w:pPr>
        <w:ind w:right="-1"/>
        <w:jc w:val="both"/>
        <w:rPr>
          <w:rFonts w:ascii="Arial" w:hAnsi="Arial" w:cs="Arial"/>
          <w:szCs w:val="22"/>
        </w:rPr>
      </w:pPr>
    </w:p>
    <w:p w14:paraId="17554B4A" w14:textId="77777777" w:rsidR="005700D8" w:rsidRPr="0093723A" w:rsidRDefault="005700D8" w:rsidP="007E41A1">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E360E01" w14:textId="77777777" w:rsidR="00702558" w:rsidRPr="0093723A" w:rsidRDefault="00702558" w:rsidP="007E41A1">
      <w:pPr>
        <w:ind w:right="-1"/>
        <w:jc w:val="both"/>
        <w:rPr>
          <w:rFonts w:ascii="Arial" w:hAnsi="Arial" w:cs="Arial"/>
          <w:szCs w:val="22"/>
        </w:rPr>
      </w:pPr>
    </w:p>
    <w:p w14:paraId="0E6AB514" w14:textId="77777777" w:rsidR="00E46A8E" w:rsidRDefault="00E46A8E" w:rsidP="007E41A1">
      <w:pPr>
        <w:pStyle w:val="Heading3"/>
        <w:numPr>
          <w:ilvl w:val="0"/>
          <w:numId w:val="0"/>
        </w:numPr>
        <w:jc w:val="both"/>
        <w:rPr>
          <w:rFonts w:ascii="Arial" w:hAnsi="Arial" w:cs="Arial"/>
          <w:sz w:val="20"/>
          <w:szCs w:val="22"/>
        </w:rPr>
      </w:pPr>
    </w:p>
    <w:p w14:paraId="3AC41813" w14:textId="483E05A0" w:rsidR="00702558" w:rsidRPr="0093723A" w:rsidRDefault="00702558" w:rsidP="007E41A1">
      <w:pPr>
        <w:pStyle w:val="Heading3"/>
        <w:numPr>
          <w:ilvl w:val="0"/>
          <w:numId w:val="0"/>
        </w:numPr>
        <w:jc w:val="both"/>
        <w:rPr>
          <w:rFonts w:ascii="Arial" w:hAnsi="Arial" w:cs="Arial"/>
          <w:sz w:val="20"/>
          <w:szCs w:val="22"/>
        </w:rPr>
      </w:pPr>
      <w:r w:rsidRPr="0093723A">
        <w:rPr>
          <w:rFonts w:ascii="Arial" w:hAnsi="Arial" w:cs="Arial"/>
          <w:sz w:val="20"/>
          <w:szCs w:val="22"/>
        </w:rPr>
        <w:t>Alternative Offers</w:t>
      </w:r>
    </w:p>
    <w:p w14:paraId="0FDC7755" w14:textId="77777777" w:rsidR="00702558" w:rsidRPr="0093723A" w:rsidRDefault="00702558" w:rsidP="007E41A1">
      <w:pPr>
        <w:jc w:val="both"/>
        <w:rPr>
          <w:rFonts w:ascii="Arial" w:hAnsi="Arial" w:cs="Arial"/>
          <w:szCs w:val="22"/>
        </w:rPr>
      </w:pPr>
    </w:p>
    <w:p w14:paraId="17DAB6F9" w14:textId="77777777" w:rsidR="006D38D0" w:rsidRPr="0093723A" w:rsidRDefault="00FD6518" w:rsidP="007E41A1">
      <w:pPr>
        <w:pStyle w:val="BodyText"/>
        <w:spacing w:after="0"/>
        <w:jc w:val="both"/>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CAA1FAF" w14:textId="77777777" w:rsidR="00FB55C7" w:rsidRPr="00103E1F" w:rsidRDefault="00FB55C7" w:rsidP="007E41A1">
      <w:pPr>
        <w:jc w:val="both"/>
        <w:rPr>
          <w:rFonts w:ascii="Arial" w:hAnsi="Arial" w:cs="Arial"/>
        </w:rPr>
      </w:pPr>
    </w:p>
    <w:p w14:paraId="658E6360" w14:textId="77777777" w:rsidR="005700D8" w:rsidRPr="00103E1F" w:rsidRDefault="005700D8" w:rsidP="007E41A1">
      <w:pPr>
        <w:pStyle w:val="Heading3"/>
        <w:numPr>
          <w:ilvl w:val="0"/>
          <w:numId w:val="0"/>
        </w:numPr>
        <w:jc w:val="both"/>
        <w:rPr>
          <w:rFonts w:ascii="Arial" w:hAnsi="Arial" w:cs="Arial"/>
          <w:sz w:val="20"/>
        </w:rPr>
      </w:pPr>
      <w:r w:rsidRPr="00103E1F">
        <w:rPr>
          <w:rFonts w:ascii="Arial" w:hAnsi="Arial" w:cs="Arial"/>
          <w:sz w:val="20"/>
        </w:rPr>
        <w:t>Continuity of personnel</w:t>
      </w:r>
    </w:p>
    <w:p w14:paraId="22873BCF" w14:textId="77777777" w:rsidR="005700D8" w:rsidRPr="0093723A" w:rsidRDefault="005700D8" w:rsidP="007E41A1">
      <w:pPr>
        <w:jc w:val="both"/>
        <w:rPr>
          <w:rFonts w:ascii="Arial" w:hAnsi="Arial" w:cs="Arial"/>
          <w:szCs w:val="22"/>
        </w:rPr>
      </w:pPr>
    </w:p>
    <w:p w14:paraId="390E3730" w14:textId="77777777" w:rsidR="005700D8" w:rsidRPr="0093723A" w:rsidRDefault="005700D8" w:rsidP="007E41A1">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7167EEBF" w14:textId="77777777" w:rsidR="005700D8" w:rsidRPr="0093723A" w:rsidRDefault="005700D8" w:rsidP="007E41A1">
      <w:pPr>
        <w:jc w:val="both"/>
        <w:rPr>
          <w:rFonts w:ascii="Arial" w:hAnsi="Arial" w:cs="Arial"/>
          <w:szCs w:val="22"/>
        </w:rPr>
      </w:pPr>
    </w:p>
    <w:p w14:paraId="3B3F0C13" w14:textId="77777777" w:rsidR="005700D8" w:rsidRPr="0093723A" w:rsidRDefault="005700D8" w:rsidP="007E41A1">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CBF03F3" w14:textId="77777777" w:rsidR="005700D8" w:rsidRPr="0093723A" w:rsidRDefault="005700D8" w:rsidP="007E41A1">
      <w:pPr>
        <w:jc w:val="both"/>
        <w:rPr>
          <w:rFonts w:ascii="Arial" w:hAnsi="Arial" w:cs="Arial"/>
          <w:szCs w:val="22"/>
        </w:rPr>
      </w:pPr>
    </w:p>
    <w:p w14:paraId="47077351" w14:textId="77777777" w:rsidR="005700D8" w:rsidRPr="0093723A" w:rsidRDefault="005700D8" w:rsidP="007E41A1">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3DFD5F4" w14:textId="77777777" w:rsidR="00103E1F" w:rsidRPr="00103E1F" w:rsidRDefault="00103E1F" w:rsidP="007E41A1">
      <w:pPr>
        <w:jc w:val="both"/>
      </w:pPr>
    </w:p>
    <w:p w14:paraId="3D1F97DB" w14:textId="77777777" w:rsidR="005700D8" w:rsidRPr="00103E1F" w:rsidRDefault="005700D8" w:rsidP="007E41A1">
      <w:pPr>
        <w:pStyle w:val="Heading3"/>
        <w:numPr>
          <w:ilvl w:val="0"/>
          <w:numId w:val="0"/>
        </w:numPr>
        <w:jc w:val="both"/>
        <w:rPr>
          <w:rFonts w:ascii="Arial" w:hAnsi="Arial" w:cs="Arial"/>
          <w:sz w:val="20"/>
        </w:rPr>
      </w:pPr>
      <w:r w:rsidRPr="00103E1F">
        <w:rPr>
          <w:rFonts w:ascii="Arial" w:hAnsi="Arial" w:cs="Arial"/>
          <w:sz w:val="20"/>
        </w:rPr>
        <w:t>Intellectual property rights</w:t>
      </w:r>
    </w:p>
    <w:p w14:paraId="00117877" w14:textId="77777777" w:rsidR="005700D8" w:rsidRPr="0093723A" w:rsidRDefault="005700D8" w:rsidP="007E41A1">
      <w:pPr>
        <w:pStyle w:val="Header"/>
        <w:tabs>
          <w:tab w:val="clear" w:pos="4153"/>
          <w:tab w:val="clear" w:pos="8306"/>
        </w:tabs>
        <w:jc w:val="both"/>
        <w:rPr>
          <w:rFonts w:ascii="Arial" w:hAnsi="Arial" w:cs="Arial"/>
          <w:szCs w:val="22"/>
        </w:rPr>
      </w:pPr>
    </w:p>
    <w:p w14:paraId="394720C8" w14:textId="77777777" w:rsidR="005700D8" w:rsidRPr="0093723A" w:rsidRDefault="005700D8" w:rsidP="007E41A1">
      <w:pPr>
        <w:jc w:val="both"/>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78C1714B" w14:textId="77777777" w:rsidR="005700D8" w:rsidRPr="00103E1F" w:rsidRDefault="005700D8" w:rsidP="007E41A1">
      <w:pPr>
        <w:jc w:val="both"/>
        <w:rPr>
          <w:rFonts w:ascii="Arial" w:hAnsi="Arial" w:cs="Arial"/>
        </w:rPr>
      </w:pPr>
    </w:p>
    <w:p w14:paraId="30245384" w14:textId="77777777" w:rsidR="005700D8" w:rsidRPr="00103E1F" w:rsidRDefault="005700D8" w:rsidP="007E41A1">
      <w:pPr>
        <w:pStyle w:val="Heading3"/>
        <w:numPr>
          <w:ilvl w:val="0"/>
          <w:numId w:val="0"/>
        </w:numPr>
        <w:jc w:val="both"/>
        <w:rPr>
          <w:rFonts w:ascii="Arial" w:hAnsi="Arial" w:cs="Arial"/>
          <w:sz w:val="20"/>
        </w:rPr>
      </w:pPr>
      <w:r w:rsidRPr="00103E1F">
        <w:rPr>
          <w:rFonts w:ascii="Arial" w:hAnsi="Arial" w:cs="Arial"/>
          <w:sz w:val="20"/>
        </w:rPr>
        <w:t>References</w:t>
      </w:r>
    </w:p>
    <w:p w14:paraId="7CA4BFCC" w14:textId="77777777" w:rsidR="005700D8" w:rsidRPr="0093723A" w:rsidRDefault="005700D8" w:rsidP="007E41A1">
      <w:pPr>
        <w:pStyle w:val="Header"/>
        <w:tabs>
          <w:tab w:val="clear" w:pos="4153"/>
          <w:tab w:val="clear" w:pos="8306"/>
        </w:tabs>
        <w:jc w:val="both"/>
        <w:rPr>
          <w:rFonts w:ascii="Arial" w:hAnsi="Arial" w:cs="Arial"/>
          <w:szCs w:val="22"/>
        </w:rPr>
      </w:pPr>
    </w:p>
    <w:p w14:paraId="575EF4F0" w14:textId="77777777" w:rsidR="005700D8" w:rsidRDefault="005700D8" w:rsidP="007E41A1">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0E77087" w14:textId="77777777" w:rsidR="00A946D1" w:rsidRPr="00103E1F" w:rsidRDefault="00A946D1" w:rsidP="007E41A1">
      <w:pPr>
        <w:pStyle w:val="AgencyStdParagraph"/>
        <w:widowControl/>
        <w:rPr>
          <w:rFonts w:ascii="Arial" w:hAnsi="Arial" w:cs="Arial"/>
          <w:sz w:val="20"/>
        </w:rPr>
      </w:pPr>
    </w:p>
    <w:p w14:paraId="79D4E6F9" w14:textId="77777777" w:rsidR="00A946D1" w:rsidRPr="00103E1F" w:rsidRDefault="001F22CB" w:rsidP="007E41A1">
      <w:pPr>
        <w:pStyle w:val="Heading3"/>
        <w:numPr>
          <w:ilvl w:val="0"/>
          <w:numId w:val="0"/>
        </w:numPr>
        <w:jc w:val="both"/>
        <w:rPr>
          <w:rFonts w:ascii="Arial" w:hAnsi="Arial" w:cs="Arial"/>
          <w:sz w:val="20"/>
        </w:rPr>
      </w:pPr>
      <w:r w:rsidRPr="00103E1F">
        <w:rPr>
          <w:rFonts w:ascii="Arial" w:hAnsi="Arial" w:cs="Arial"/>
          <w:sz w:val="20"/>
        </w:rPr>
        <w:t>Contract award</w:t>
      </w:r>
    </w:p>
    <w:p w14:paraId="77ADC914" w14:textId="77777777" w:rsidR="001F22CB" w:rsidRDefault="001F22CB" w:rsidP="007E41A1">
      <w:pPr>
        <w:pStyle w:val="AgencyStdParagraph"/>
        <w:widowControl/>
        <w:rPr>
          <w:rFonts w:ascii="Arial" w:hAnsi="Arial" w:cs="Arial"/>
          <w:sz w:val="20"/>
          <w:szCs w:val="22"/>
        </w:rPr>
      </w:pPr>
    </w:p>
    <w:p w14:paraId="6107F063" w14:textId="3FCFC805" w:rsidR="001F22CB" w:rsidRPr="001F22CB" w:rsidRDefault="001F22CB" w:rsidP="007E41A1">
      <w:pPr>
        <w:pStyle w:val="AgencyStdParagraph"/>
        <w:widowControl/>
        <w:rPr>
          <w:rFonts w:ascii="Arial" w:hAnsi="Arial" w:cs="Arial"/>
          <w:sz w:val="20"/>
          <w:szCs w:val="22"/>
        </w:rPr>
      </w:pPr>
      <w:r>
        <w:rPr>
          <w:rFonts w:ascii="Arial" w:hAnsi="Arial" w:cs="Arial"/>
          <w:sz w:val="20"/>
          <w:szCs w:val="22"/>
        </w:rPr>
        <w:t xml:space="preserve">This Request for Quote is issued in good </w:t>
      </w:r>
      <w:r w:rsidR="00E46A8E">
        <w:rPr>
          <w:rFonts w:ascii="Arial" w:hAnsi="Arial" w:cs="Arial"/>
          <w:sz w:val="20"/>
          <w:szCs w:val="22"/>
        </w:rPr>
        <w:t>faith,</w:t>
      </w:r>
      <w:r>
        <w:rPr>
          <w:rFonts w:ascii="Arial" w:hAnsi="Arial" w:cs="Arial"/>
          <w:sz w:val="20"/>
          <w:szCs w:val="22"/>
        </w:rPr>
        <w:t xml:space="preserve"> but we reserve the right not to award any or all of this work. </w:t>
      </w:r>
    </w:p>
    <w:p w14:paraId="089DE401" w14:textId="77777777" w:rsidR="005700D8" w:rsidRDefault="005700D8" w:rsidP="007E41A1">
      <w:pPr>
        <w:pStyle w:val="Header"/>
        <w:tabs>
          <w:tab w:val="clear" w:pos="4153"/>
          <w:tab w:val="clear" w:pos="8306"/>
        </w:tabs>
        <w:jc w:val="both"/>
        <w:rPr>
          <w:rFonts w:ascii="Arial" w:hAnsi="Arial" w:cs="Arial"/>
          <w:szCs w:val="22"/>
        </w:rPr>
      </w:pPr>
    </w:p>
    <w:p w14:paraId="06BCEC44" w14:textId="537A733F" w:rsidR="00B14550" w:rsidRDefault="00B14550" w:rsidP="007E41A1">
      <w:pPr>
        <w:pStyle w:val="Heading2"/>
        <w:numPr>
          <w:ilvl w:val="0"/>
          <w:numId w:val="0"/>
        </w:numPr>
        <w:jc w:val="both"/>
      </w:pPr>
    </w:p>
    <w:p w14:paraId="1BA41F84" w14:textId="0259C673" w:rsidR="004369BA" w:rsidRDefault="004369BA" w:rsidP="004369BA"/>
    <w:p w14:paraId="491EE5CB" w14:textId="4162898B" w:rsidR="004369BA" w:rsidRDefault="004369BA" w:rsidP="004369BA"/>
    <w:p w14:paraId="7C438072" w14:textId="44A38548" w:rsidR="004369BA" w:rsidRDefault="004369BA" w:rsidP="004369BA"/>
    <w:p w14:paraId="503CFC56" w14:textId="77777777" w:rsidR="004369BA" w:rsidRPr="004369BA" w:rsidRDefault="004369BA" w:rsidP="004369BA"/>
    <w:p w14:paraId="481D857E" w14:textId="04F6AFA4" w:rsidR="005700D8" w:rsidRPr="001A3679" w:rsidRDefault="001A3679" w:rsidP="007E41A1">
      <w:pPr>
        <w:pStyle w:val="Heading2"/>
        <w:numPr>
          <w:ilvl w:val="0"/>
          <w:numId w:val="0"/>
        </w:numPr>
        <w:jc w:val="both"/>
      </w:pPr>
      <w:r w:rsidRPr="001A3679">
        <w:lastRenderedPageBreak/>
        <w:t>D</w:t>
      </w:r>
      <w:r w:rsidR="005700D8" w:rsidRPr="001A3679">
        <w:t>ATA PROTECTION ACT ADDENDUM TO SPECIFICATION</w:t>
      </w:r>
    </w:p>
    <w:p w14:paraId="2F9715FB" w14:textId="77777777" w:rsidR="00103E1F" w:rsidRPr="00103E1F" w:rsidRDefault="00103E1F" w:rsidP="007E41A1">
      <w:pPr>
        <w:jc w:val="both"/>
        <w:rPr>
          <w:rFonts w:ascii="Arial" w:hAnsi="Arial" w:cs="Arial"/>
        </w:rPr>
      </w:pPr>
    </w:p>
    <w:p w14:paraId="5233048A" w14:textId="77777777" w:rsidR="005700D8" w:rsidRPr="00103E1F" w:rsidRDefault="005700D8" w:rsidP="007E41A1">
      <w:pPr>
        <w:pStyle w:val="Heading3"/>
        <w:numPr>
          <w:ilvl w:val="0"/>
          <w:numId w:val="0"/>
        </w:numPr>
        <w:jc w:val="both"/>
        <w:rPr>
          <w:rFonts w:ascii="Arial" w:hAnsi="Arial" w:cs="Arial"/>
          <w:sz w:val="20"/>
        </w:rPr>
      </w:pPr>
      <w:r w:rsidRPr="00103E1F">
        <w:rPr>
          <w:rFonts w:ascii="Arial" w:hAnsi="Arial" w:cs="Arial"/>
          <w:sz w:val="20"/>
        </w:rPr>
        <w:t>Protection of personal data</w:t>
      </w:r>
    </w:p>
    <w:p w14:paraId="0A42117B" w14:textId="77777777" w:rsidR="005700D8" w:rsidRPr="0093723A" w:rsidRDefault="005700D8" w:rsidP="007E41A1">
      <w:pPr>
        <w:jc w:val="both"/>
        <w:rPr>
          <w:rFonts w:ascii="Arial" w:hAnsi="Arial" w:cs="Arial"/>
          <w:szCs w:val="22"/>
        </w:rPr>
      </w:pPr>
    </w:p>
    <w:p w14:paraId="23A54C04" w14:textId="77777777" w:rsidR="005700D8" w:rsidRPr="0093723A" w:rsidRDefault="005700D8" w:rsidP="007E41A1">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1761EF00" w14:textId="77777777" w:rsidR="005700D8" w:rsidRPr="0093723A" w:rsidRDefault="005700D8" w:rsidP="007E41A1">
      <w:pPr>
        <w:jc w:val="both"/>
        <w:rPr>
          <w:rFonts w:ascii="Arial" w:hAnsi="Arial" w:cs="Arial"/>
          <w:szCs w:val="22"/>
        </w:rPr>
      </w:pPr>
    </w:p>
    <w:p w14:paraId="231A99A9" w14:textId="77777777" w:rsidR="005700D8" w:rsidRPr="0093723A" w:rsidRDefault="005700D8" w:rsidP="007E41A1">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E85A6E2" w14:textId="77777777" w:rsidR="005700D8" w:rsidRPr="0093723A" w:rsidRDefault="005700D8" w:rsidP="007E41A1">
      <w:pPr>
        <w:jc w:val="both"/>
        <w:rPr>
          <w:rFonts w:ascii="Arial" w:hAnsi="Arial" w:cs="Arial"/>
          <w:szCs w:val="22"/>
        </w:rPr>
      </w:pPr>
    </w:p>
    <w:p w14:paraId="786018AB"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199F5FE5" w14:textId="77777777" w:rsidR="005700D8" w:rsidRPr="0093723A" w:rsidRDefault="005700D8" w:rsidP="007E41A1">
      <w:pPr>
        <w:jc w:val="both"/>
        <w:rPr>
          <w:rFonts w:ascii="Arial" w:hAnsi="Arial" w:cs="Arial"/>
          <w:szCs w:val="22"/>
        </w:rPr>
      </w:pPr>
    </w:p>
    <w:p w14:paraId="122E8CC4"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EDAF400" w14:textId="77777777" w:rsidR="005700D8" w:rsidRPr="0093723A" w:rsidRDefault="005700D8" w:rsidP="007E41A1">
      <w:pPr>
        <w:pStyle w:val="AgencyStdParagraph"/>
        <w:widowControl/>
        <w:rPr>
          <w:rFonts w:ascii="Arial" w:hAnsi="Arial" w:cs="Arial"/>
          <w:sz w:val="20"/>
          <w:szCs w:val="22"/>
        </w:rPr>
      </w:pPr>
    </w:p>
    <w:p w14:paraId="50CF71B3"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149C7BA" w14:textId="77777777" w:rsidR="005700D8" w:rsidRPr="0093723A" w:rsidRDefault="005700D8" w:rsidP="007E41A1">
      <w:pPr>
        <w:jc w:val="both"/>
        <w:rPr>
          <w:rFonts w:ascii="Arial" w:hAnsi="Arial" w:cs="Arial"/>
          <w:szCs w:val="22"/>
        </w:rPr>
      </w:pPr>
    </w:p>
    <w:p w14:paraId="46801365"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A74E7F4" w14:textId="77777777" w:rsidR="005700D8" w:rsidRPr="0093723A" w:rsidRDefault="005700D8" w:rsidP="007E41A1">
      <w:pPr>
        <w:jc w:val="both"/>
        <w:rPr>
          <w:rFonts w:ascii="Arial" w:hAnsi="Arial" w:cs="Arial"/>
          <w:szCs w:val="22"/>
        </w:rPr>
      </w:pPr>
    </w:p>
    <w:p w14:paraId="31F34273"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C490234" w14:textId="77777777" w:rsidR="005700D8" w:rsidRPr="0093723A" w:rsidRDefault="005700D8" w:rsidP="007E41A1">
      <w:pPr>
        <w:jc w:val="both"/>
        <w:rPr>
          <w:rFonts w:ascii="Arial" w:hAnsi="Arial" w:cs="Arial"/>
          <w:szCs w:val="22"/>
        </w:rPr>
      </w:pPr>
    </w:p>
    <w:p w14:paraId="77E66937" w14:textId="77777777" w:rsidR="00103932" w:rsidRDefault="005700D8" w:rsidP="007E41A1">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D5F6B80" w14:textId="77777777" w:rsidR="005700D8" w:rsidRPr="0093723A" w:rsidRDefault="00103932" w:rsidP="007E41A1">
      <w:pPr>
        <w:jc w:val="both"/>
        <w:rPr>
          <w:rFonts w:ascii="Arial" w:hAnsi="Arial" w:cs="Arial"/>
          <w:szCs w:val="22"/>
        </w:rPr>
      </w:pPr>
      <w:r>
        <w:rPr>
          <w:rFonts w:ascii="Arial" w:hAnsi="Arial" w:cs="Arial"/>
          <w:szCs w:val="22"/>
        </w:rPr>
        <w:br w:type="page"/>
      </w:r>
    </w:p>
    <w:p w14:paraId="30ABE58B" w14:textId="77777777" w:rsidR="002F4C87" w:rsidRPr="0093723A" w:rsidRDefault="00544F4A" w:rsidP="007E41A1">
      <w:pPr>
        <w:pStyle w:val="Heading1"/>
        <w:numPr>
          <w:ilvl w:val="0"/>
          <w:numId w:val="0"/>
        </w:numPr>
        <w:jc w:val="both"/>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4D91C961" w14:textId="77777777" w:rsidR="002F4C87" w:rsidRPr="0093723A" w:rsidRDefault="002F4C87" w:rsidP="007E41A1">
      <w:pPr>
        <w:jc w:val="both"/>
        <w:rPr>
          <w:rFonts w:ascii="Arial" w:hAnsi="Arial" w:cs="Arial"/>
          <w:szCs w:val="22"/>
        </w:rPr>
      </w:pPr>
    </w:p>
    <w:p w14:paraId="6CE77DCE" w14:textId="77777777" w:rsidR="002F4C87" w:rsidRPr="0093723A" w:rsidRDefault="002F4C87" w:rsidP="007E41A1">
      <w:pPr>
        <w:pStyle w:val="BodyText"/>
        <w:spacing w:after="0"/>
        <w:jc w:val="both"/>
        <w:rPr>
          <w:rFonts w:ascii="Arial" w:hAnsi="Arial" w:cs="Arial"/>
          <w:szCs w:val="22"/>
        </w:rPr>
      </w:pPr>
      <w:r w:rsidRPr="0093723A">
        <w:rPr>
          <w:rFonts w:ascii="Arial" w:hAnsi="Arial" w:cs="Arial"/>
          <w:szCs w:val="22"/>
        </w:rPr>
        <w:t xml:space="preserve">ALL COSTS QUOTED MUST BE EXCLUSIVE OF VAT </w:t>
      </w:r>
    </w:p>
    <w:p w14:paraId="07D23370" w14:textId="77777777" w:rsidR="002F4C87" w:rsidRPr="0093723A" w:rsidRDefault="002F4C87" w:rsidP="007E41A1">
      <w:pPr>
        <w:pStyle w:val="BodyText"/>
        <w:spacing w:after="0"/>
        <w:jc w:val="both"/>
        <w:rPr>
          <w:rFonts w:ascii="Arial" w:hAnsi="Arial" w:cs="Arial"/>
          <w:szCs w:val="22"/>
        </w:rPr>
      </w:pPr>
      <w:r w:rsidRPr="0093723A">
        <w:rPr>
          <w:rFonts w:ascii="Arial" w:hAnsi="Arial" w:cs="Arial"/>
          <w:szCs w:val="22"/>
        </w:rPr>
        <w:t xml:space="preserve">All costs must be quoted on this schedule. Any costs not detailed will not be paid. </w:t>
      </w:r>
    </w:p>
    <w:p w14:paraId="260BFCDF" w14:textId="77777777" w:rsidR="002F4C87" w:rsidRPr="0093723A" w:rsidRDefault="002F4C87" w:rsidP="007E41A1">
      <w:pPr>
        <w:pStyle w:val="BodyText"/>
        <w:spacing w:after="0"/>
        <w:jc w:val="both"/>
        <w:rPr>
          <w:rFonts w:ascii="Arial" w:hAnsi="Arial" w:cs="Arial"/>
          <w:szCs w:val="22"/>
        </w:rPr>
      </w:pPr>
    </w:p>
    <w:p w14:paraId="34F0BECB" w14:textId="77777777" w:rsidR="002F4C87" w:rsidRPr="0093723A" w:rsidRDefault="002F4C87" w:rsidP="007E41A1">
      <w:pPr>
        <w:pStyle w:val="BodyText"/>
        <w:spacing w:after="0"/>
        <w:jc w:val="both"/>
        <w:rPr>
          <w:rFonts w:ascii="Arial" w:hAnsi="Arial" w:cs="Arial"/>
          <w:b/>
          <w:szCs w:val="22"/>
        </w:rPr>
      </w:pPr>
      <w:r w:rsidRPr="0093723A">
        <w:rPr>
          <w:rFonts w:ascii="Arial" w:hAnsi="Arial" w:cs="Arial"/>
          <w:b/>
          <w:szCs w:val="22"/>
        </w:rPr>
        <w:t>Staff Costs</w:t>
      </w:r>
    </w:p>
    <w:p w14:paraId="12D44C0A" w14:textId="77777777" w:rsidR="002F4C87" w:rsidRPr="0093723A" w:rsidRDefault="002F4C87" w:rsidP="007E41A1">
      <w:pPr>
        <w:pStyle w:val="BodyText"/>
        <w:spacing w:after="0"/>
        <w:jc w:val="both"/>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7575CA63" w14:textId="77777777" w:rsidR="002F4C87" w:rsidRPr="0093723A" w:rsidRDefault="002F4C87" w:rsidP="007E41A1">
      <w:pPr>
        <w:jc w:val="both"/>
        <w:rPr>
          <w:rFonts w:ascii="Arial" w:hAnsi="Arial" w:cs="Arial"/>
          <w:szCs w:val="22"/>
        </w:rPr>
      </w:pPr>
      <w:r w:rsidRPr="0093723A">
        <w:rPr>
          <w:rFonts w:ascii="Arial" w:hAnsi="Arial" w:cs="Arial"/>
          <w:szCs w:val="22"/>
        </w:rPr>
        <w:t>(Please also advise how many hours you constitute a working day)</w:t>
      </w:r>
    </w:p>
    <w:p w14:paraId="42E21EFE" w14:textId="77777777" w:rsidR="007C5BBB" w:rsidRDefault="007C5BBB" w:rsidP="007E41A1">
      <w:pPr>
        <w:pStyle w:val="BodyText"/>
        <w:spacing w:after="0"/>
        <w:jc w:val="both"/>
        <w:rPr>
          <w:rFonts w:ascii="Arial" w:hAnsi="Arial" w:cs="Arial"/>
          <w:spacing w:val="-3"/>
          <w:szCs w:val="22"/>
        </w:rPr>
      </w:pPr>
    </w:p>
    <w:p w14:paraId="77CBC6D1" w14:textId="77777777" w:rsidR="002F4C87" w:rsidRPr="0093723A" w:rsidRDefault="002F4C87" w:rsidP="007E41A1">
      <w:pPr>
        <w:pStyle w:val="BodyText"/>
        <w:spacing w:after="0"/>
        <w:jc w:val="both"/>
        <w:rPr>
          <w:rFonts w:ascii="Arial" w:hAnsi="Arial" w:cs="Arial"/>
          <w:spacing w:val="-3"/>
          <w:szCs w:val="22"/>
        </w:rPr>
      </w:pPr>
      <w:r w:rsidRPr="0093723A">
        <w:rPr>
          <w:rFonts w:ascii="Arial" w:hAnsi="Arial" w:cs="Arial"/>
          <w:spacing w:val="-3"/>
          <w:szCs w:val="22"/>
        </w:rPr>
        <w:t>Please detail your task costs in the table below.</w:t>
      </w:r>
    </w:p>
    <w:p w14:paraId="5F974A3E" w14:textId="77777777" w:rsidR="002F4C87" w:rsidRPr="0093723A" w:rsidRDefault="002F4C87" w:rsidP="007E41A1">
      <w:pPr>
        <w:pStyle w:val="BodyText"/>
        <w:spacing w:after="0"/>
        <w:jc w:val="both"/>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32B4DAC4" w14:textId="77777777" w:rsidTr="00E20F75">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4A08125A" w14:textId="77777777" w:rsidR="002F4C87" w:rsidRPr="0093723A" w:rsidRDefault="002F4C87" w:rsidP="007E41A1">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DA42D8" w:rsidRPr="0093723A" w14:paraId="4310500A" w14:textId="77777777" w:rsidTr="00E20F75">
        <w:trPr>
          <w:trHeight w:val="505"/>
        </w:trPr>
        <w:tc>
          <w:tcPr>
            <w:tcW w:w="5246" w:type="dxa"/>
            <w:tcBorders>
              <w:top w:val="single" w:sz="6" w:space="0" w:color="auto"/>
              <w:left w:val="single" w:sz="18" w:space="0" w:color="auto"/>
              <w:bottom w:val="single" w:sz="18" w:space="0" w:color="auto"/>
              <w:right w:val="single" w:sz="6" w:space="0" w:color="auto"/>
            </w:tcBorders>
            <w:shd w:val="clear" w:color="auto" w:fill="C0C0C0"/>
            <w:vAlign w:val="center"/>
          </w:tcPr>
          <w:p w14:paraId="5F396366" w14:textId="77777777" w:rsidR="00DA42D8" w:rsidRPr="0093723A" w:rsidRDefault="00DA42D8"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Staff Name</w:t>
            </w:r>
          </w:p>
        </w:tc>
        <w:tc>
          <w:tcPr>
            <w:tcW w:w="1275" w:type="dxa"/>
            <w:tcBorders>
              <w:top w:val="single" w:sz="6" w:space="0" w:color="auto"/>
              <w:left w:val="single" w:sz="6" w:space="0" w:color="auto"/>
              <w:bottom w:val="single" w:sz="18" w:space="0" w:color="auto"/>
              <w:right w:val="single" w:sz="6" w:space="0" w:color="auto"/>
            </w:tcBorders>
            <w:shd w:val="clear" w:color="auto" w:fill="C0C0C0"/>
            <w:vAlign w:val="center"/>
          </w:tcPr>
          <w:p w14:paraId="37A723DC" w14:textId="77777777" w:rsidR="00DA42D8" w:rsidRPr="0093723A" w:rsidRDefault="00EF60AC"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Daily</w:t>
            </w:r>
            <w:r w:rsidR="00DA42D8" w:rsidRPr="0093723A">
              <w:rPr>
                <w:rFonts w:ascii="Arial" w:hAnsi="Arial" w:cs="Arial"/>
                <w:b/>
                <w:snapToGrid w:val="0"/>
                <w:color w:val="000000"/>
                <w:sz w:val="18"/>
                <w:lang w:eastAsia="en-US"/>
              </w:rPr>
              <w:t xml:space="preserve"> Rate</w:t>
            </w:r>
          </w:p>
        </w:tc>
        <w:tc>
          <w:tcPr>
            <w:tcW w:w="955" w:type="dxa"/>
            <w:tcBorders>
              <w:top w:val="single" w:sz="6" w:space="0" w:color="auto"/>
              <w:left w:val="single" w:sz="6" w:space="0" w:color="auto"/>
              <w:bottom w:val="single" w:sz="18" w:space="0" w:color="auto"/>
              <w:right w:val="single" w:sz="6" w:space="0" w:color="auto"/>
            </w:tcBorders>
            <w:shd w:val="clear" w:color="auto" w:fill="C0C0C0"/>
            <w:vAlign w:val="center"/>
          </w:tcPr>
          <w:p w14:paraId="221786AA" w14:textId="77777777" w:rsidR="00DA42D8" w:rsidRPr="0093723A" w:rsidRDefault="00DA42D8" w:rsidP="007E41A1">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No of </w:t>
            </w:r>
            <w:r w:rsidR="00EF60AC">
              <w:rPr>
                <w:rFonts w:ascii="Arial" w:hAnsi="Arial" w:cs="Arial"/>
                <w:b/>
                <w:snapToGrid w:val="0"/>
                <w:color w:val="000000"/>
                <w:sz w:val="18"/>
                <w:lang w:eastAsia="en-US"/>
              </w:rPr>
              <w:t>Days</w:t>
            </w:r>
          </w:p>
        </w:tc>
        <w:tc>
          <w:tcPr>
            <w:tcW w:w="1443" w:type="dxa"/>
            <w:tcBorders>
              <w:top w:val="single" w:sz="6" w:space="0" w:color="auto"/>
              <w:left w:val="single" w:sz="6" w:space="0" w:color="auto"/>
              <w:bottom w:val="single" w:sz="18" w:space="0" w:color="auto"/>
              <w:right w:val="single" w:sz="18" w:space="0" w:color="auto"/>
            </w:tcBorders>
            <w:shd w:val="clear" w:color="auto" w:fill="C0C0C0"/>
            <w:vAlign w:val="center"/>
          </w:tcPr>
          <w:p w14:paraId="7B95F621" w14:textId="77777777" w:rsidR="00DA42D8" w:rsidRPr="0093723A" w:rsidRDefault="00DA42D8" w:rsidP="007E41A1">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DA42D8" w:rsidRPr="0093723A" w14:paraId="75DCBC6F" w14:textId="77777777" w:rsidTr="00E20F75">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63DB79CE" w14:textId="77777777" w:rsidR="00DA42D8" w:rsidRPr="00DA42D8" w:rsidRDefault="00DA42D8" w:rsidP="007E41A1">
            <w:pPr>
              <w:jc w:val="both"/>
              <w:rPr>
                <w:rFonts w:ascii="Arial" w:hAnsi="Arial" w:cs="Arial"/>
                <w:b/>
                <w:sz w:val="18"/>
                <w:szCs w:val="18"/>
              </w:rPr>
            </w:pPr>
            <w:r w:rsidRPr="00DA42D8">
              <w:rPr>
                <w:rFonts w:ascii="Arial" w:hAnsi="Arial" w:cs="Arial"/>
                <w:b/>
                <w:sz w:val="18"/>
                <w:szCs w:val="18"/>
              </w:rPr>
              <w:t xml:space="preserve">Task 1 – Project </w:t>
            </w:r>
            <w:r w:rsidR="007A378F">
              <w:rPr>
                <w:rFonts w:ascii="Arial" w:hAnsi="Arial" w:cs="Arial"/>
                <w:b/>
                <w:sz w:val="18"/>
                <w:szCs w:val="18"/>
              </w:rPr>
              <w:t>Management</w:t>
            </w:r>
            <w:r w:rsidRPr="00DA42D8">
              <w:rPr>
                <w:rFonts w:ascii="Arial" w:hAnsi="Arial" w:cs="Arial"/>
                <w:b/>
                <w:sz w:val="18"/>
                <w:szCs w:val="18"/>
              </w:rPr>
              <w:t xml:space="preserve"> and Start Up Meeting</w:t>
            </w:r>
          </w:p>
        </w:tc>
      </w:tr>
      <w:tr w:rsidR="00DA42D8" w:rsidRPr="0093723A" w14:paraId="3CC796F0"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035DE0B"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D941F3E"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67F5FCB"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F8AD984"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399A21CD"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FF643F0"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599245B"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F148C8D"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260E0BA"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76C9DCBB"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90F9454"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5BA5913"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28F7D95D"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75A85BF"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1211A2CC"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925E4CD"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DC7517A"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8DC0AF"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325F414"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2F7119D4" w14:textId="77777777" w:rsidTr="00E20F75">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499F2594" w14:textId="77777777" w:rsidR="00DA42D8" w:rsidRPr="00DA42D8" w:rsidRDefault="00DA42D8"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1</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797184D1" w14:textId="77777777" w:rsidR="00DA42D8" w:rsidRPr="00DA42D8" w:rsidRDefault="00DA42D8"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13012EE7" w14:textId="77777777" w:rsidR="00DA42D8" w:rsidRPr="00DA42D8" w:rsidRDefault="00DA42D8" w:rsidP="007E41A1">
            <w:pPr>
              <w:jc w:val="both"/>
              <w:rPr>
                <w:rFonts w:ascii="Arial" w:hAnsi="Arial" w:cs="Arial"/>
                <w:b/>
                <w:snapToGrid w:val="0"/>
                <w:color w:val="000000"/>
                <w:sz w:val="18"/>
                <w:lang w:eastAsia="en-US"/>
              </w:rPr>
            </w:pPr>
          </w:p>
        </w:tc>
      </w:tr>
      <w:tr w:rsidR="00DA42D8" w:rsidRPr="0093723A" w14:paraId="7D0DAD46" w14:textId="77777777" w:rsidTr="00E20F75">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20F89F8D" w14:textId="77777777" w:rsidR="00DA42D8" w:rsidRPr="00DA42D8" w:rsidRDefault="00DA42D8" w:rsidP="007E41A1">
            <w:pPr>
              <w:jc w:val="both"/>
              <w:rPr>
                <w:rFonts w:ascii="Arial" w:hAnsi="Arial" w:cs="Arial"/>
                <w:b/>
                <w:sz w:val="18"/>
                <w:szCs w:val="18"/>
              </w:rPr>
            </w:pPr>
            <w:r w:rsidRPr="00DA42D8">
              <w:rPr>
                <w:rFonts w:ascii="Arial" w:hAnsi="Arial" w:cs="Arial"/>
                <w:b/>
                <w:sz w:val="18"/>
                <w:szCs w:val="18"/>
              </w:rPr>
              <w:t xml:space="preserve">Task 2 – </w:t>
            </w:r>
            <w:r w:rsidR="007A378F">
              <w:rPr>
                <w:rFonts w:ascii="Arial" w:hAnsi="Arial" w:cs="Arial"/>
                <w:b/>
                <w:sz w:val="18"/>
                <w:szCs w:val="18"/>
              </w:rPr>
              <w:t>G</w:t>
            </w:r>
            <w:r w:rsidR="007A378F" w:rsidRPr="007A378F">
              <w:rPr>
                <w:rFonts w:ascii="Arial" w:hAnsi="Arial" w:cs="Arial"/>
                <w:b/>
                <w:sz w:val="18"/>
                <w:szCs w:val="18"/>
              </w:rPr>
              <w:t>ather data on existing Environment Agency groundwater models</w:t>
            </w:r>
          </w:p>
        </w:tc>
      </w:tr>
      <w:tr w:rsidR="00DA42D8" w:rsidRPr="0093723A" w14:paraId="26A6BF2F"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0BD5A75"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B43F014"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85E043D"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9D54AE4"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5FFB599E"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60123F2"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4CCEBC1"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47D3A15"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32A11D7"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23DFFDBD"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8A9ED8C"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A0AE3F5"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ED80E83"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1B18FA1"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18879849"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31604DD"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EC57DE1"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7B1AA5"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62BA1A16"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3A0302CF" w14:textId="77777777" w:rsidTr="00E20F75">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24E9D747" w14:textId="77777777" w:rsidR="00DA42D8" w:rsidRPr="00DA42D8" w:rsidRDefault="00DA42D8"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2</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39F47F75" w14:textId="77777777" w:rsidR="00DA42D8" w:rsidRPr="00DA42D8" w:rsidRDefault="00DA42D8"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73CA7BF9" w14:textId="77777777" w:rsidR="00DA42D8" w:rsidRPr="00DA42D8" w:rsidRDefault="00DA42D8" w:rsidP="007E41A1">
            <w:pPr>
              <w:jc w:val="both"/>
              <w:rPr>
                <w:rFonts w:ascii="Arial" w:hAnsi="Arial" w:cs="Arial"/>
                <w:b/>
                <w:snapToGrid w:val="0"/>
                <w:color w:val="000000"/>
                <w:sz w:val="18"/>
                <w:lang w:eastAsia="en-US"/>
              </w:rPr>
            </w:pPr>
          </w:p>
        </w:tc>
      </w:tr>
      <w:tr w:rsidR="003D2E4A" w:rsidRPr="0093723A" w14:paraId="3C964CD8" w14:textId="77777777" w:rsidTr="00E20F75">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208F82B6" w14:textId="77777777" w:rsidR="00DA42D8" w:rsidRPr="00DA42D8" w:rsidRDefault="00DA42D8" w:rsidP="007E41A1">
            <w:pPr>
              <w:jc w:val="both"/>
              <w:rPr>
                <w:rFonts w:ascii="Arial" w:hAnsi="Arial" w:cs="Arial"/>
                <w:b/>
                <w:sz w:val="18"/>
                <w:szCs w:val="18"/>
              </w:rPr>
            </w:pPr>
            <w:r w:rsidRPr="00DA42D8">
              <w:rPr>
                <w:rFonts w:ascii="Arial" w:hAnsi="Arial" w:cs="Arial"/>
                <w:b/>
                <w:sz w:val="18"/>
                <w:szCs w:val="18"/>
              </w:rPr>
              <w:t xml:space="preserve">Task 3 – </w:t>
            </w:r>
            <w:r w:rsidR="007A378F">
              <w:rPr>
                <w:rFonts w:ascii="Arial" w:hAnsi="Arial" w:cs="Arial"/>
                <w:b/>
                <w:sz w:val="18"/>
                <w:szCs w:val="18"/>
              </w:rPr>
              <w:t>P</w:t>
            </w:r>
            <w:r w:rsidR="007A378F" w:rsidRPr="007A378F">
              <w:rPr>
                <w:rFonts w:ascii="Arial" w:hAnsi="Arial" w:cs="Arial"/>
                <w:b/>
                <w:sz w:val="18"/>
                <w:szCs w:val="18"/>
              </w:rPr>
              <w:t>rovision of groundwater model output to the consultant</w:t>
            </w:r>
          </w:p>
        </w:tc>
      </w:tr>
      <w:tr w:rsidR="00DA42D8" w:rsidRPr="0093723A" w14:paraId="16CB1FD9"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D0ED44E"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CF3AC5E"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B28920D"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E77D8F6"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3F440140"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9919071"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05EF2E7"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5995611"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687B553"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1A22B052"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EF0D4C2"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81EEE84"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5B12835"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78601C18"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16B7B438"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FD2E6F9"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8F3A63E"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3D4C73"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8AAACE6"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440BF52C" w14:textId="77777777" w:rsidTr="00E20F75">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208998D2" w14:textId="77777777" w:rsidR="00DA42D8" w:rsidRPr="00DA42D8" w:rsidRDefault="00DA42D8"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3</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59B866E9" w14:textId="77777777" w:rsidR="00DA42D8" w:rsidRPr="00DA42D8" w:rsidRDefault="00DA42D8"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1250E272" w14:textId="77777777" w:rsidR="00DA42D8" w:rsidRPr="00DA42D8" w:rsidRDefault="00DA42D8" w:rsidP="007E41A1">
            <w:pPr>
              <w:jc w:val="both"/>
              <w:rPr>
                <w:rFonts w:ascii="Arial" w:hAnsi="Arial" w:cs="Arial"/>
                <w:b/>
                <w:snapToGrid w:val="0"/>
                <w:color w:val="000000"/>
                <w:sz w:val="18"/>
                <w:lang w:eastAsia="en-US"/>
              </w:rPr>
            </w:pPr>
          </w:p>
        </w:tc>
      </w:tr>
      <w:tr w:rsidR="00EF60AC" w:rsidRPr="0093723A" w14:paraId="60E4F336" w14:textId="77777777" w:rsidTr="00E20F75">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19C976F2" w14:textId="77777777" w:rsidR="00EF60AC" w:rsidRPr="00DA42D8" w:rsidRDefault="00EF60AC" w:rsidP="007E41A1">
            <w:pPr>
              <w:jc w:val="both"/>
              <w:rPr>
                <w:rFonts w:ascii="Arial" w:hAnsi="Arial" w:cs="Arial"/>
                <w:b/>
                <w:sz w:val="18"/>
                <w:szCs w:val="18"/>
              </w:rPr>
            </w:pPr>
            <w:r w:rsidRPr="00EF60AC">
              <w:rPr>
                <w:rFonts w:ascii="Arial" w:hAnsi="Arial" w:cs="Arial"/>
                <w:b/>
                <w:sz w:val="18"/>
                <w:szCs w:val="18"/>
              </w:rPr>
              <w:t xml:space="preserve">Task 4 – </w:t>
            </w:r>
            <w:r w:rsidR="007A378F" w:rsidRPr="007A378F">
              <w:rPr>
                <w:rFonts w:ascii="Arial" w:hAnsi="Arial" w:cs="Arial"/>
                <w:b/>
                <w:sz w:val="18"/>
                <w:szCs w:val="18"/>
              </w:rPr>
              <w:t>Review of existing approaches to provision of groundwater model flow outputs</w:t>
            </w:r>
          </w:p>
        </w:tc>
      </w:tr>
      <w:tr w:rsidR="00EF60AC" w:rsidRPr="0093723A" w14:paraId="1AE4B717"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A533B87" w14:textId="77777777" w:rsidR="00EF60AC" w:rsidRPr="0093723A" w:rsidRDefault="00EF60AC"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61F8CDF" w14:textId="77777777" w:rsidR="00EF60AC" w:rsidRPr="0093723A" w:rsidRDefault="00EF60AC"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336C3741" w14:textId="77777777" w:rsidR="00EF60AC" w:rsidRPr="0093723A" w:rsidRDefault="00EF60AC"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9909659" w14:textId="77777777" w:rsidR="00EF60AC" w:rsidRPr="0093723A" w:rsidRDefault="00EF60AC" w:rsidP="007E41A1">
            <w:pPr>
              <w:jc w:val="both"/>
              <w:rPr>
                <w:rFonts w:ascii="Arial" w:hAnsi="Arial" w:cs="Arial"/>
                <w:snapToGrid w:val="0"/>
                <w:color w:val="000000"/>
                <w:sz w:val="18"/>
                <w:lang w:eastAsia="en-US"/>
              </w:rPr>
            </w:pPr>
          </w:p>
        </w:tc>
      </w:tr>
      <w:tr w:rsidR="00EF60AC" w:rsidRPr="0093723A" w14:paraId="686A9D9A"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350B044" w14:textId="77777777" w:rsidR="00EF60AC" w:rsidRPr="0093723A" w:rsidRDefault="00EF60AC"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9870269" w14:textId="77777777" w:rsidR="00EF60AC" w:rsidRPr="0093723A" w:rsidRDefault="00EF60AC"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2B744A97" w14:textId="77777777" w:rsidR="00EF60AC" w:rsidRPr="0093723A" w:rsidRDefault="00EF60AC"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75E5188" w14:textId="77777777" w:rsidR="00EF60AC" w:rsidRPr="0093723A" w:rsidRDefault="00EF60AC" w:rsidP="007E41A1">
            <w:pPr>
              <w:jc w:val="both"/>
              <w:rPr>
                <w:rFonts w:ascii="Arial" w:hAnsi="Arial" w:cs="Arial"/>
                <w:snapToGrid w:val="0"/>
                <w:color w:val="000000"/>
                <w:sz w:val="18"/>
                <w:lang w:eastAsia="en-US"/>
              </w:rPr>
            </w:pPr>
          </w:p>
        </w:tc>
      </w:tr>
      <w:tr w:rsidR="00EF60AC" w:rsidRPr="0093723A" w14:paraId="0CC0DEB1"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D2D1CEC" w14:textId="77777777" w:rsidR="00EF60AC" w:rsidRPr="0093723A" w:rsidRDefault="00EF60AC"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6BB6CDE" w14:textId="77777777" w:rsidR="00EF60AC" w:rsidRPr="0093723A" w:rsidRDefault="00EF60AC"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7F4C4009" w14:textId="77777777" w:rsidR="00EF60AC" w:rsidRPr="0093723A" w:rsidRDefault="00EF60AC"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B418CBC" w14:textId="77777777" w:rsidR="00EF60AC" w:rsidRPr="0093723A" w:rsidRDefault="00EF60AC" w:rsidP="007E41A1">
            <w:pPr>
              <w:jc w:val="both"/>
              <w:rPr>
                <w:rFonts w:ascii="Arial" w:hAnsi="Arial" w:cs="Arial"/>
                <w:snapToGrid w:val="0"/>
                <w:color w:val="000000"/>
                <w:sz w:val="18"/>
                <w:lang w:eastAsia="en-US"/>
              </w:rPr>
            </w:pPr>
          </w:p>
        </w:tc>
      </w:tr>
      <w:tr w:rsidR="00EF60AC" w:rsidRPr="0093723A" w14:paraId="6668FDB5"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E2BF056" w14:textId="77777777" w:rsidR="00EF60AC" w:rsidRPr="0093723A" w:rsidRDefault="00EF60AC"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6AFEA62" w14:textId="77777777" w:rsidR="00EF60AC" w:rsidRPr="0093723A" w:rsidRDefault="00EF60AC"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BF94F5" w14:textId="77777777" w:rsidR="00EF60AC" w:rsidRPr="0093723A" w:rsidRDefault="00EF60AC"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1C24F4D" w14:textId="77777777" w:rsidR="00EF60AC" w:rsidRPr="0093723A" w:rsidRDefault="00EF60AC" w:rsidP="007E41A1">
            <w:pPr>
              <w:jc w:val="both"/>
              <w:rPr>
                <w:rFonts w:ascii="Arial" w:hAnsi="Arial" w:cs="Arial"/>
                <w:snapToGrid w:val="0"/>
                <w:color w:val="000000"/>
                <w:sz w:val="18"/>
                <w:lang w:eastAsia="en-US"/>
              </w:rPr>
            </w:pPr>
          </w:p>
        </w:tc>
      </w:tr>
      <w:tr w:rsidR="00EF60AC" w:rsidRPr="0093723A" w14:paraId="19D3C9E6" w14:textId="77777777" w:rsidTr="00E20F75">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64DA068E" w14:textId="77777777" w:rsidR="00EF60AC" w:rsidRPr="00DA42D8" w:rsidRDefault="00EF60AC"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4</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B3A74D1" w14:textId="77777777" w:rsidR="00EF60AC" w:rsidRPr="00DA42D8" w:rsidRDefault="00EF60AC"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2CA039BD" w14:textId="77777777" w:rsidR="00EF60AC" w:rsidRPr="00DA42D8" w:rsidRDefault="00EF60AC" w:rsidP="007E41A1">
            <w:pPr>
              <w:jc w:val="both"/>
              <w:rPr>
                <w:rFonts w:ascii="Arial" w:hAnsi="Arial" w:cs="Arial"/>
                <w:b/>
                <w:snapToGrid w:val="0"/>
                <w:color w:val="000000"/>
                <w:sz w:val="18"/>
                <w:lang w:eastAsia="en-US"/>
              </w:rPr>
            </w:pPr>
          </w:p>
        </w:tc>
      </w:tr>
      <w:tr w:rsidR="00420426" w:rsidRPr="0093723A" w14:paraId="1887CED1" w14:textId="77777777" w:rsidTr="00471C66">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6CF545E8" w14:textId="77777777" w:rsidR="00420426" w:rsidRPr="00DA42D8" w:rsidRDefault="00420426" w:rsidP="007E41A1">
            <w:pPr>
              <w:jc w:val="both"/>
              <w:rPr>
                <w:rFonts w:ascii="Arial" w:hAnsi="Arial" w:cs="Arial"/>
                <w:b/>
                <w:sz w:val="18"/>
                <w:szCs w:val="18"/>
              </w:rPr>
            </w:pPr>
            <w:r w:rsidRPr="00420426">
              <w:rPr>
                <w:rFonts w:ascii="Arial" w:hAnsi="Arial" w:cs="Arial"/>
                <w:b/>
                <w:sz w:val="18"/>
                <w:szCs w:val="18"/>
              </w:rPr>
              <w:t>Task 5 – Develop groundwater hydro-ecology tool code</w:t>
            </w:r>
          </w:p>
        </w:tc>
      </w:tr>
      <w:tr w:rsidR="00420426" w:rsidRPr="0093723A" w14:paraId="4BE014DE"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D15F361"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E26A6B5"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6BD638C1"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44C3D80"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56C29FFD"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E8D596B"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FAC56BB"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1881D53"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DD9C760"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68906259"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3809F54"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86D1B00"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CB1C5C4"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AFC9FEF"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3AD4DC84"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619D7F6"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87EB3DD"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C6E14E"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BBE33C5"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26E934E6" w14:textId="77777777" w:rsidTr="00471C66">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131C8687" w14:textId="77777777" w:rsidR="00420426" w:rsidRPr="00DA42D8" w:rsidRDefault="00420426"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 xml:space="preserve">Subtotal for Task </w:t>
            </w:r>
            <w:r w:rsidR="00260972">
              <w:rPr>
                <w:rFonts w:ascii="Arial" w:hAnsi="Arial" w:cs="Arial"/>
                <w:b/>
                <w:snapToGrid w:val="0"/>
                <w:color w:val="000000"/>
                <w:sz w:val="18"/>
                <w:lang w:eastAsia="en-US"/>
              </w:rPr>
              <w:t>5</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4861A2F6" w14:textId="77777777" w:rsidR="00420426" w:rsidRPr="00DA42D8" w:rsidRDefault="00420426"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64B5A0DD" w14:textId="77777777" w:rsidR="00420426" w:rsidRPr="00DA42D8" w:rsidRDefault="00420426" w:rsidP="007E41A1">
            <w:pPr>
              <w:jc w:val="both"/>
              <w:rPr>
                <w:rFonts w:ascii="Arial" w:hAnsi="Arial" w:cs="Arial"/>
                <w:b/>
                <w:snapToGrid w:val="0"/>
                <w:color w:val="000000"/>
                <w:sz w:val="18"/>
                <w:lang w:eastAsia="en-US"/>
              </w:rPr>
            </w:pPr>
          </w:p>
        </w:tc>
      </w:tr>
      <w:tr w:rsidR="00420426" w:rsidRPr="0093723A" w14:paraId="0326F404" w14:textId="77777777" w:rsidTr="00471C66">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5B9F23A2" w14:textId="77777777" w:rsidR="00420426" w:rsidRPr="00DA42D8" w:rsidRDefault="00420426" w:rsidP="007E41A1">
            <w:pPr>
              <w:jc w:val="both"/>
              <w:rPr>
                <w:rFonts w:ascii="Arial" w:hAnsi="Arial" w:cs="Arial"/>
                <w:b/>
                <w:sz w:val="18"/>
                <w:szCs w:val="18"/>
              </w:rPr>
            </w:pPr>
            <w:r w:rsidRPr="00420426">
              <w:rPr>
                <w:rFonts w:ascii="Arial" w:hAnsi="Arial" w:cs="Arial"/>
                <w:b/>
                <w:sz w:val="18"/>
                <w:szCs w:val="18"/>
              </w:rPr>
              <w:t>Task 6 – Develop database of flow data using the groundwater hydro-ecology tool</w:t>
            </w:r>
          </w:p>
        </w:tc>
      </w:tr>
      <w:tr w:rsidR="00420426" w:rsidRPr="0093723A" w14:paraId="71ACF5AE"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86C0217"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298EE85"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30033DB3"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0762BB02"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1EF7C2DD"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35A1461"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01CC885C"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E97F0F7"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603E868"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0C86EB2C"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1FB4D09"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0C72750"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333C081F"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11061DC"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5B07AEF9"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EF8BDF1"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79BA0EB"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790D18"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66F8349F"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13A0EC13" w14:textId="77777777" w:rsidTr="00471C66">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50D05FEC" w14:textId="77777777" w:rsidR="00420426" w:rsidRPr="00DA42D8" w:rsidRDefault="00420426"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 xml:space="preserve">Subtotal for Task </w:t>
            </w:r>
            <w:r w:rsidR="00260972">
              <w:rPr>
                <w:rFonts w:ascii="Arial" w:hAnsi="Arial" w:cs="Arial"/>
                <w:b/>
                <w:snapToGrid w:val="0"/>
                <w:color w:val="000000"/>
                <w:sz w:val="18"/>
                <w:lang w:eastAsia="en-US"/>
              </w:rPr>
              <w:t>6</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64FCB5ED" w14:textId="77777777" w:rsidR="00420426" w:rsidRPr="00DA42D8" w:rsidRDefault="00420426"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4DDC3318" w14:textId="77777777" w:rsidR="00420426" w:rsidRPr="00DA42D8" w:rsidRDefault="00420426" w:rsidP="007E41A1">
            <w:pPr>
              <w:jc w:val="both"/>
              <w:rPr>
                <w:rFonts w:ascii="Arial" w:hAnsi="Arial" w:cs="Arial"/>
                <w:b/>
                <w:snapToGrid w:val="0"/>
                <w:color w:val="000000"/>
                <w:sz w:val="18"/>
                <w:lang w:eastAsia="en-US"/>
              </w:rPr>
            </w:pPr>
          </w:p>
        </w:tc>
      </w:tr>
      <w:tr w:rsidR="00420426" w:rsidRPr="0093723A" w14:paraId="0AA59CD6" w14:textId="77777777" w:rsidTr="00471C66">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1F8D4BE7" w14:textId="77777777" w:rsidR="00420426" w:rsidRPr="00DA42D8" w:rsidRDefault="00260972" w:rsidP="007E41A1">
            <w:pPr>
              <w:jc w:val="both"/>
              <w:rPr>
                <w:rFonts w:ascii="Arial" w:hAnsi="Arial" w:cs="Arial"/>
                <w:b/>
                <w:sz w:val="18"/>
                <w:szCs w:val="18"/>
              </w:rPr>
            </w:pPr>
            <w:r w:rsidRPr="00260972">
              <w:rPr>
                <w:rFonts w:ascii="Arial" w:hAnsi="Arial" w:cs="Arial"/>
                <w:b/>
                <w:sz w:val="18"/>
                <w:szCs w:val="18"/>
              </w:rPr>
              <w:t>Task 7 – To build and evaluate a hydro</w:t>
            </w:r>
            <w:r w:rsidR="00E00BCA">
              <w:rPr>
                <w:rFonts w:ascii="Arial" w:hAnsi="Arial" w:cs="Arial"/>
                <w:b/>
                <w:sz w:val="18"/>
                <w:szCs w:val="18"/>
              </w:rPr>
              <w:t>-</w:t>
            </w:r>
            <w:r w:rsidRPr="00260972">
              <w:rPr>
                <w:rFonts w:ascii="Arial" w:hAnsi="Arial" w:cs="Arial"/>
                <w:b/>
                <w:sz w:val="18"/>
                <w:szCs w:val="18"/>
              </w:rPr>
              <w:t>ecological model for broadly perennial chalk catchments using available data for stage 1 and EA macroinvertebrate monitoring data</w:t>
            </w:r>
          </w:p>
        </w:tc>
      </w:tr>
      <w:tr w:rsidR="00420426" w:rsidRPr="0093723A" w14:paraId="0AA230FB"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E7E6EE6"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3712707"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6F2F73B"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72037B68"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3CDF1A48"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B3DCBC1"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CBE51ED"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C59CE63"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C4F64E8"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7E5FCCEC"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6001BB0"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D331F7A"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D4B84C8"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531B0FE"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1D46CEBA"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C4572F8"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F586A09"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E8C239"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56FCE36"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256ED316" w14:textId="77777777" w:rsidTr="00471C66">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407578A2" w14:textId="77777777" w:rsidR="00420426" w:rsidRPr="00DA42D8" w:rsidRDefault="00420426"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 xml:space="preserve">Subtotal for Task </w:t>
            </w:r>
            <w:r w:rsidR="00260972">
              <w:rPr>
                <w:rFonts w:ascii="Arial" w:hAnsi="Arial" w:cs="Arial"/>
                <w:b/>
                <w:snapToGrid w:val="0"/>
                <w:color w:val="000000"/>
                <w:sz w:val="18"/>
                <w:lang w:eastAsia="en-US"/>
              </w:rPr>
              <w:t>7</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75A1A821" w14:textId="77777777" w:rsidR="00420426" w:rsidRPr="00DA42D8" w:rsidRDefault="00420426"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55BBEC8D" w14:textId="77777777" w:rsidR="00420426" w:rsidRPr="00DA42D8" w:rsidRDefault="00420426" w:rsidP="007E41A1">
            <w:pPr>
              <w:jc w:val="both"/>
              <w:rPr>
                <w:rFonts w:ascii="Arial" w:hAnsi="Arial" w:cs="Arial"/>
                <w:b/>
                <w:snapToGrid w:val="0"/>
                <w:color w:val="000000"/>
                <w:sz w:val="18"/>
                <w:lang w:eastAsia="en-US"/>
              </w:rPr>
            </w:pPr>
          </w:p>
        </w:tc>
      </w:tr>
      <w:tr w:rsidR="00420426" w:rsidRPr="0093723A" w14:paraId="76B7CB8B" w14:textId="77777777" w:rsidTr="00471C66">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27A4C21E" w14:textId="77777777" w:rsidR="00420426" w:rsidRPr="00DA42D8" w:rsidRDefault="00260972" w:rsidP="007E41A1">
            <w:pPr>
              <w:jc w:val="both"/>
              <w:rPr>
                <w:rFonts w:ascii="Arial" w:hAnsi="Arial" w:cs="Arial"/>
                <w:b/>
                <w:sz w:val="18"/>
                <w:szCs w:val="18"/>
              </w:rPr>
            </w:pPr>
            <w:r w:rsidRPr="00260972">
              <w:rPr>
                <w:rFonts w:ascii="Arial" w:hAnsi="Arial" w:cs="Arial"/>
                <w:b/>
                <w:sz w:val="18"/>
                <w:szCs w:val="18"/>
              </w:rPr>
              <w:t>Task 8 – develop tools needs to make best use of the output data for Stage 1</w:t>
            </w:r>
          </w:p>
        </w:tc>
      </w:tr>
      <w:tr w:rsidR="00420426" w:rsidRPr="0093723A" w14:paraId="5E02635D"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4087AC0"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459D6EA"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1596AD92"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08D765B"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43C28C5D"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CAACC9D"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F78771A"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2B7E1902"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F921F2C"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581D2EDE"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98F9A2A"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519F096"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3F2F6E3A"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9A488B4"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7B1BFF0F"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29BCD71"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E255D3D"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76CA4B"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A3B96FC"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0DB05DEA" w14:textId="77777777" w:rsidTr="00471C66">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7C14E785" w14:textId="77777777" w:rsidR="00420426" w:rsidRPr="00DA42D8" w:rsidRDefault="00420426"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 xml:space="preserve">Subtotal for Task </w:t>
            </w:r>
            <w:r w:rsidR="00260972">
              <w:rPr>
                <w:rFonts w:ascii="Arial" w:hAnsi="Arial" w:cs="Arial"/>
                <w:b/>
                <w:snapToGrid w:val="0"/>
                <w:color w:val="000000"/>
                <w:sz w:val="18"/>
                <w:lang w:eastAsia="en-US"/>
              </w:rPr>
              <w:t>8</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4902C9EF" w14:textId="77777777" w:rsidR="00420426" w:rsidRPr="00DA42D8" w:rsidRDefault="00420426"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0B09AFF7" w14:textId="77777777" w:rsidR="00420426" w:rsidRPr="00DA42D8" w:rsidRDefault="00420426" w:rsidP="007E41A1">
            <w:pPr>
              <w:jc w:val="both"/>
              <w:rPr>
                <w:rFonts w:ascii="Arial" w:hAnsi="Arial" w:cs="Arial"/>
                <w:b/>
                <w:snapToGrid w:val="0"/>
                <w:color w:val="000000"/>
                <w:sz w:val="18"/>
                <w:lang w:eastAsia="en-US"/>
              </w:rPr>
            </w:pPr>
          </w:p>
        </w:tc>
      </w:tr>
      <w:tr w:rsidR="00420426" w:rsidRPr="0093723A" w14:paraId="5DAD7BF6" w14:textId="77777777" w:rsidTr="00471C66">
        <w:trPr>
          <w:cantSplit/>
          <w:trHeight w:val="356"/>
        </w:trPr>
        <w:tc>
          <w:tcPr>
            <w:tcW w:w="7476" w:type="dxa"/>
            <w:gridSpan w:val="3"/>
            <w:tcBorders>
              <w:top w:val="single" w:sz="18" w:space="0" w:color="auto"/>
              <w:left w:val="single" w:sz="18" w:space="0" w:color="auto"/>
              <w:bottom w:val="single" w:sz="18" w:space="0" w:color="auto"/>
            </w:tcBorders>
            <w:vAlign w:val="center"/>
          </w:tcPr>
          <w:p w14:paraId="420FA2EA" w14:textId="77777777" w:rsidR="00420426" w:rsidRPr="00E20F75" w:rsidRDefault="00420426" w:rsidP="007E41A1">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Total </w:t>
            </w:r>
            <w:r>
              <w:rPr>
                <w:rFonts w:ascii="Arial" w:hAnsi="Arial" w:cs="Arial"/>
                <w:b/>
                <w:snapToGrid w:val="0"/>
                <w:color w:val="000000"/>
                <w:sz w:val="18"/>
                <w:lang w:eastAsia="en-US"/>
              </w:rPr>
              <w:t>Staff</w:t>
            </w:r>
            <w:r w:rsidRPr="0093723A">
              <w:rPr>
                <w:rFonts w:ascii="Arial" w:hAnsi="Arial" w:cs="Arial"/>
                <w:b/>
                <w:snapToGrid w:val="0"/>
                <w:color w:val="000000"/>
                <w:sz w:val="18"/>
                <w:lang w:eastAsia="en-US"/>
              </w:rPr>
              <w:t xml:space="preserve"> Cost</w:t>
            </w:r>
          </w:p>
        </w:tc>
        <w:tc>
          <w:tcPr>
            <w:tcW w:w="1443" w:type="dxa"/>
            <w:tcBorders>
              <w:top w:val="single" w:sz="18" w:space="0" w:color="auto"/>
              <w:left w:val="single" w:sz="18" w:space="0" w:color="auto"/>
              <w:bottom w:val="single" w:sz="18" w:space="0" w:color="auto"/>
              <w:right w:val="single" w:sz="18" w:space="0" w:color="auto"/>
            </w:tcBorders>
            <w:vAlign w:val="center"/>
          </w:tcPr>
          <w:p w14:paraId="6CE9BABB" w14:textId="77777777" w:rsidR="00420426" w:rsidRPr="0093723A" w:rsidRDefault="00420426" w:rsidP="007E41A1">
            <w:pPr>
              <w:jc w:val="both"/>
              <w:rPr>
                <w:rFonts w:ascii="Arial" w:hAnsi="Arial" w:cs="Arial"/>
                <w:snapToGrid w:val="0"/>
                <w:color w:val="000000"/>
                <w:sz w:val="18"/>
                <w:lang w:eastAsia="en-US"/>
              </w:rPr>
            </w:pPr>
          </w:p>
        </w:tc>
      </w:tr>
    </w:tbl>
    <w:p w14:paraId="63797916" w14:textId="77777777" w:rsidR="007C5BBB" w:rsidRPr="007C5BBB" w:rsidRDefault="007C5BBB" w:rsidP="007E41A1">
      <w:pPr>
        <w:pStyle w:val="BodyText"/>
        <w:spacing w:after="0"/>
        <w:jc w:val="both"/>
        <w:rPr>
          <w:rFonts w:ascii="Arial" w:hAnsi="Arial" w:cs="Arial"/>
          <w:b/>
          <w:color w:val="FF0000"/>
          <w:spacing w:val="-3"/>
          <w:szCs w:val="22"/>
        </w:rPr>
      </w:pPr>
    </w:p>
    <w:p w14:paraId="46273056" w14:textId="77777777" w:rsidR="007C5BBB" w:rsidRPr="0093723A" w:rsidRDefault="007C5BBB" w:rsidP="007E41A1">
      <w:pPr>
        <w:pStyle w:val="BodyText"/>
        <w:spacing w:after="0"/>
        <w:jc w:val="both"/>
        <w:rPr>
          <w:rFonts w:ascii="Arial" w:hAnsi="Arial" w:cs="Arial"/>
          <w:spacing w:val="-3"/>
          <w:szCs w:val="22"/>
        </w:rPr>
      </w:pPr>
    </w:p>
    <w:p w14:paraId="687629EF" w14:textId="77777777" w:rsidR="002F4C87" w:rsidRPr="0093723A" w:rsidRDefault="002F4C87" w:rsidP="007E41A1">
      <w:pPr>
        <w:pStyle w:val="BodyText"/>
        <w:spacing w:after="0"/>
        <w:jc w:val="both"/>
        <w:rPr>
          <w:rFonts w:ascii="Arial" w:hAnsi="Arial" w:cs="Arial"/>
          <w:b/>
          <w:szCs w:val="22"/>
        </w:rPr>
      </w:pPr>
      <w:r w:rsidRPr="0093723A">
        <w:rPr>
          <w:rFonts w:ascii="Arial" w:hAnsi="Arial" w:cs="Arial"/>
          <w:b/>
          <w:szCs w:val="22"/>
        </w:rPr>
        <w:t>Other costs</w:t>
      </w:r>
    </w:p>
    <w:p w14:paraId="183395BC" w14:textId="77777777" w:rsidR="002F4C87" w:rsidRPr="0093723A" w:rsidRDefault="002F4C87" w:rsidP="007E41A1">
      <w:pPr>
        <w:pStyle w:val="BodyText"/>
        <w:spacing w:after="0"/>
        <w:jc w:val="both"/>
        <w:rPr>
          <w:rFonts w:ascii="Arial" w:hAnsi="Arial" w:cs="Arial"/>
          <w:szCs w:val="22"/>
        </w:rPr>
      </w:pPr>
      <w:r w:rsidRPr="0093723A">
        <w:rPr>
          <w:rFonts w:ascii="Arial" w:hAnsi="Arial" w:cs="Arial"/>
          <w:szCs w:val="22"/>
        </w:rPr>
        <w:t>Please state any other costs that will need to be taken into consideration.</w:t>
      </w:r>
    </w:p>
    <w:p w14:paraId="0E0413F5" w14:textId="77777777" w:rsidR="002F4C87" w:rsidRDefault="002F4C87" w:rsidP="007E41A1">
      <w:pPr>
        <w:pStyle w:val="BodyText"/>
        <w:spacing w:after="0"/>
        <w:jc w:val="both"/>
        <w:rPr>
          <w:rFonts w:ascii="Arial" w:hAnsi="Arial" w:cs="Arial"/>
          <w:szCs w:val="22"/>
        </w:rPr>
      </w:pPr>
    </w:p>
    <w:p w14:paraId="4D7E5C7E" w14:textId="77777777" w:rsidR="00260972" w:rsidRDefault="00260972" w:rsidP="007E41A1">
      <w:pPr>
        <w:pStyle w:val="BodyText"/>
        <w:spacing w:after="0"/>
        <w:jc w:val="both"/>
        <w:rPr>
          <w:rFonts w:ascii="Arial" w:hAnsi="Arial" w:cs="Arial"/>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93723A" w14:paraId="745E235F"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03AF3A59"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Expenses and Other Costs (To be completed by Supplier)</w:t>
            </w:r>
          </w:p>
        </w:tc>
      </w:tr>
      <w:tr w:rsidR="00FC25E1" w:rsidRPr="0093723A" w14:paraId="0E7902FF" w14:textId="77777777" w:rsidTr="00FC25E1">
        <w:trPr>
          <w:trHeight w:val="505"/>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5A7FF8CF"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Description</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7A78FC6E"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Cost</w:t>
            </w:r>
          </w:p>
        </w:tc>
      </w:tr>
      <w:tr w:rsidR="00FC25E1" w:rsidRPr="0093723A" w14:paraId="58846A36" w14:textId="77777777" w:rsidTr="00FC25E1">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5374AE01" w14:textId="77777777" w:rsidR="00FC25E1" w:rsidRPr="00DA42D8" w:rsidRDefault="00FC25E1" w:rsidP="007E41A1">
            <w:pPr>
              <w:jc w:val="both"/>
              <w:rPr>
                <w:rFonts w:ascii="Arial" w:hAnsi="Arial" w:cs="Arial"/>
                <w:b/>
                <w:sz w:val="18"/>
                <w:szCs w:val="18"/>
              </w:rPr>
            </w:pPr>
            <w:r w:rsidRPr="00DA42D8">
              <w:rPr>
                <w:rFonts w:ascii="Arial" w:hAnsi="Arial" w:cs="Arial"/>
                <w:b/>
                <w:sz w:val="18"/>
                <w:szCs w:val="18"/>
              </w:rPr>
              <w:t xml:space="preserve">Task 1 – Project </w:t>
            </w:r>
            <w:r w:rsidR="006A7CF9">
              <w:rPr>
                <w:rFonts w:ascii="Arial" w:hAnsi="Arial" w:cs="Arial"/>
                <w:b/>
                <w:sz w:val="18"/>
                <w:szCs w:val="18"/>
              </w:rPr>
              <w:t>Management</w:t>
            </w:r>
            <w:r w:rsidRPr="00DA42D8">
              <w:rPr>
                <w:rFonts w:ascii="Arial" w:hAnsi="Arial" w:cs="Arial"/>
                <w:b/>
                <w:sz w:val="18"/>
                <w:szCs w:val="18"/>
              </w:rPr>
              <w:t xml:space="preserve"> and Start Up Meeting</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3E442D23" w14:textId="77777777" w:rsidR="00FC25E1" w:rsidRPr="00DA42D8" w:rsidRDefault="00FC25E1" w:rsidP="007E41A1">
            <w:pPr>
              <w:jc w:val="both"/>
              <w:rPr>
                <w:rFonts w:ascii="Arial" w:hAnsi="Arial" w:cs="Arial"/>
                <w:b/>
                <w:sz w:val="18"/>
                <w:szCs w:val="18"/>
              </w:rPr>
            </w:pPr>
          </w:p>
        </w:tc>
      </w:tr>
      <w:tr w:rsidR="00FC25E1" w:rsidRPr="0093723A" w14:paraId="064DAF95"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AEB72EE"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65A50214"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79264040"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D559356"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07022A87"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780CE0C7"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4B7BD4D4" w14:textId="77777777" w:rsidR="00FC25E1" w:rsidRPr="00DA42D8"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1</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68A0B356" w14:textId="77777777" w:rsidR="00FC25E1" w:rsidRPr="00DA42D8" w:rsidRDefault="00FC25E1" w:rsidP="007E41A1">
            <w:pPr>
              <w:jc w:val="both"/>
              <w:rPr>
                <w:rFonts w:ascii="Arial" w:hAnsi="Arial" w:cs="Arial"/>
                <w:b/>
                <w:snapToGrid w:val="0"/>
                <w:color w:val="000000"/>
                <w:sz w:val="18"/>
                <w:lang w:eastAsia="en-US"/>
              </w:rPr>
            </w:pPr>
          </w:p>
        </w:tc>
      </w:tr>
      <w:tr w:rsidR="00FC25E1" w:rsidRPr="0093723A" w14:paraId="301B558B" w14:textId="77777777" w:rsidTr="00FC25E1">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211819C5" w14:textId="77777777" w:rsidR="00FC25E1" w:rsidRPr="00DA42D8" w:rsidRDefault="006A7CF9" w:rsidP="007E41A1">
            <w:pPr>
              <w:jc w:val="both"/>
              <w:rPr>
                <w:rFonts w:ascii="Arial" w:hAnsi="Arial" w:cs="Arial"/>
                <w:b/>
                <w:sz w:val="18"/>
                <w:szCs w:val="18"/>
              </w:rPr>
            </w:pPr>
            <w:r w:rsidRPr="00DA42D8">
              <w:rPr>
                <w:rFonts w:ascii="Arial" w:hAnsi="Arial" w:cs="Arial"/>
                <w:b/>
                <w:sz w:val="18"/>
                <w:szCs w:val="18"/>
              </w:rPr>
              <w:t xml:space="preserve">Task 2 – </w:t>
            </w:r>
            <w:r>
              <w:rPr>
                <w:rFonts w:ascii="Arial" w:hAnsi="Arial" w:cs="Arial"/>
                <w:b/>
                <w:sz w:val="18"/>
                <w:szCs w:val="18"/>
              </w:rPr>
              <w:t>G</w:t>
            </w:r>
            <w:r w:rsidRPr="007A378F">
              <w:rPr>
                <w:rFonts w:ascii="Arial" w:hAnsi="Arial" w:cs="Arial"/>
                <w:b/>
                <w:sz w:val="18"/>
                <w:szCs w:val="18"/>
              </w:rPr>
              <w:t>ather data on existing Environment Agency groundwater models</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34A16E90" w14:textId="77777777" w:rsidR="00FC25E1" w:rsidRPr="00DA42D8" w:rsidRDefault="00FC25E1" w:rsidP="007E41A1">
            <w:pPr>
              <w:jc w:val="both"/>
              <w:rPr>
                <w:rFonts w:ascii="Arial" w:hAnsi="Arial" w:cs="Arial"/>
                <w:b/>
                <w:sz w:val="18"/>
                <w:szCs w:val="18"/>
              </w:rPr>
            </w:pPr>
          </w:p>
        </w:tc>
      </w:tr>
      <w:tr w:rsidR="00FC25E1" w:rsidRPr="0093723A" w14:paraId="09F890D3"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3AD770F"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50BD51D1"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7B5421EF"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FD8B696"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57E15A5A"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387882E3"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65A6B599" w14:textId="77777777" w:rsidR="00FC25E1" w:rsidRPr="00DA42D8"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2</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47919E73" w14:textId="77777777" w:rsidR="00FC25E1" w:rsidRPr="00DA42D8" w:rsidRDefault="00FC25E1" w:rsidP="007E41A1">
            <w:pPr>
              <w:jc w:val="both"/>
              <w:rPr>
                <w:rFonts w:ascii="Arial" w:hAnsi="Arial" w:cs="Arial"/>
                <w:b/>
                <w:snapToGrid w:val="0"/>
                <w:color w:val="000000"/>
                <w:sz w:val="18"/>
                <w:lang w:eastAsia="en-US"/>
              </w:rPr>
            </w:pPr>
          </w:p>
        </w:tc>
      </w:tr>
      <w:tr w:rsidR="00FC25E1" w:rsidRPr="0093723A" w14:paraId="1C3F795C" w14:textId="77777777" w:rsidTr="00FC25E1">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02420188" w14:textId="77777777" w:rsidR="00FC25E1" w:rsidRPr="00DA42D8" w:rsidRDefault="006A7CF9" w:rsidP="007E41A1">
            <w:pPr>
              <w:jc w:val="both"/>
              <w:rPr>
                <w:rFonts w:ascii="Arial" w:hAnsi="Arial" w:cs="Arial"/>
                <w:b/>
                <w:sz w:val="18"/>
                <w:szCs w:val="18"/>
              </w:rPr>
            </w:pPr>
            <w:r w:rsidRPr="00DA42D8">
              <w:rPr>
                <w:rFonts w:ascii="Arial" w:hAnsi="Arial" w:cs="Arial"/>
                <w:b/>
                <w:sz w:val="18"/>
                <w:szCs w:val="18"/>
              </w:rPr>
              <w:t xml:space="preserve">Task 3 – </w:t>
            </w:r>
            <w:r>
              <w:rPr>
                <w:rFonts w:ascii="Arial" w:hAnsi="Arial" w:cs="Arial"/>
                <w:b/>
                <w:sz w:val="18"/>
                <w:szCs w:val="18"/>
              </w:rPr>
              <w:t>P</w:t>
            </w:r>
            <w:r w:rsidRPr="007A378F">
              <w:rPr>
                <w:rFonts w:ascii="Arial" w:hAnsi="Arial" w:cs="Arial"/>
                <w:b/>
                <w:sz w:val="18"/>
                <w:szCs w:val="18"/>
              </w:rPr>
              <w:t>rovision of groundwater model output to the consultant</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39416153" w14:textId="77777777" w:rsidR="00FC25E1" w:rsidRPr="00DA42D8" w:rsidRDefault="00FC25E1" w:rsidP="007E41A1">
            <w:pPr>
              <w:jc w:val="both"/>
              <w:rPr>
                <w:rFonts w:ascii="Arial" w:hAnsi="Arial" w:cs="Arial"/>
                <w:b/>
                <w:sz w:val="18"/>
                <w:szCs w:val="18"/>
              </w:rPr>
            </w:pPr>
          </w:p>
        </w:tc>
      </w:tr>
      <w:tr w:rsidR="00FC25E1" w:rsidRPr="0093723A" w14:paraId="166B4618"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A1F7E7C"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35444080"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678D3737"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C6CC729"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64212B76"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03D8441D"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2F8C21A8" w14:textId="77777777" w:rsidR="00FC25E1" w:rsidRPr="00DA42D8"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3</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2DF3FA5B" w14:textId="77777777" w:rsidR="00FC25E1" w:rsidRPr="00DA42D8" w:rsidRDefault="00FC25E1" w:rsidP="007E41A1">
            <w:pPr>
              <w:jc w:val="both"/>
              <w:rPr>
                <w:rFonts w:ascii="Arial" w:hAnsi="Arial" w:cs="Arial"/>
                <w:b/>
                <w:snapToGrid w:val="0"/>
                <w:color w:val="000000"/>
                <w:sz w:val="18"/>
                <w:lang w:eastAsia="en-US"/>
              </w:rPr>
            </w:pPr>
          </w:p>
        </w:tc>
      </w:tr>
      <w:tr w:rsidR="00FC25E1" w:rsidRPr="0093723A" w14:paraId="5BAF58E5" w14:textId="77777777" w:rsidTr="00FC25E1">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1AB9B1DA" w14:textId="77777777" w:rsidR="00FC25E1" w:rsidRPr="00DA42D8" w:rsidRDefault="006A7CF9" w:rsidP="007E41A1">
            <w:pPr>
              <w:jc w:val="both"/>
              <w:rPr>
                <w:rFonts w:ascii="Arial" w:hAnsi="Arial" w:cs="Arial"/>
                <w:b/>
                <w:sz w:val="18"/>
                <w:szCs w:val="18"/>
              </w:rPr>
            </w:pPr>
            <w:r w:rsidRPr="00EF60AC">
              <w:rPr>
                <w:rFonts w:ascii="Arial" w:hAnsi="Arial" w:cs="Arial"/>
                <w:b/>
                <w:sz w:val="18"/>
                <w:szCs w:val="18"/>
              </w:rPr>
              <w:t xml:space="preserve">Task 4 – </w:t>
            </w:r>
            <w:r w:rsidRPr="007A378F">
              <w:rPr>
                <w:rFonts w:ascii="Arial" w:hAnsi="Arial" w:cs="Arial"/>
                <w:b/>
                <w:sz w:val="18"/>
                <w:szCs w:val="18"/>
              </w:rPr>
              <w:t>Review of existing approaches to provision of groundwater model flow outputs</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0E8BD34" w14:textId="77777777" w:rsidR="00FC25E1" w:rsidRPr="00DA42D8" w:rsidRDefault="00FC25E1" w:rsidP="007E41A1">
            <w:pPr>
              <w:jc w:val="both"/>
              <w:rPr>
                <w:rFonts w:ascii="Arial" w:hAnsi="Arial" w:cs="Arial"/>
                <w:b/>
                <w:sz w:val="18"/>
                <w:szCs w:val="18"/>
              </w:rPr>
            </w:pPr>
          </w:p>
        </w:tc>
      </w:tr>
      <w:tr w:rsidR="00FC25E1" w:rsidRPr="0093723A" w14:paraId="55DF869D"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0F21D55"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135C4569"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1EED0701"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B3C1B16"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4BE803F7"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278B2456"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063276E7" w14:textId="77777777" w:rsidR="00FC25E1" w:rsidRPr="00DA42D8"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4</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59081E9C" w14:textId="77777777" w:rsidR="00FC25E1" w:rsidRPr="00DA42D8" w:rsidRDefault="00FC25E1" w:rsidP="007E41A1">
            <w:pPr>
              <w:jc w:val="both"/>
              <w:rPr>
                <w:rFonts w:ascii="Arial" w:hAnsi="Arial" w:cs="Arial"/>
                <w:b/>
                <w:snapToGrid w:val="0"/>
                <w:color w:val="000000"/>
                <w:sz w:val="18"/>
                <w:lang w:eastAsia="en-US"/>
              </w:rPr>
            </w:pPr>
          </w:p>
        </w:tc>
      </w:tr>
      <w:tr w:rsidR="006A7CF9" w:rsidRPr="0093723A" w14:paraId="6578307F" w14:textId="77777777" w:rsidTr="00471C66">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1FFDACAB" w14:textId="77777777" w:rsidR="006A7CF9" w:rsidRPr="00DA42D8" w:rsidRDefault="006A7CF9" w:rsidP="007E41A1">
            <w:pPr>
              <w:jc w:val="both"/>
              <w:rPr>
                <w:rFonts w:ascii="Arial" w:hAnsi="Arial" w:cs="Arial"/>
                <w:b/>
                <w:sz w:val="18"/>
                <w:szCs w:val="18"/>
              </w:rPr>
            </w:pPr>
            <w:r w:rsidRPr="00420426">
              <w:rPr>
                <w:rFonts w:ascii="Arial" w:hAnsi="Arial" w:cs="Arial"/>
                <w:b/>
                <w:sz w:val="18"/>
                <w:szCs w:val="18"/>
              </w:rPr>
              <w:t>Task 5 – Develop groundwater hydro-ecology tool code</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1D5E327" w14:textId="77777777" w:rsidR="006A7CF9" w:rsidRPr="00DA42D8" w:rsidRDefault="006A7CF9" w:rsidP="007E41A1">
            <w:pPr>
              <w:jc w:val="both"/>
              <w:rPr>
                <w:rFonts w:ascii="Arial" w:hAnsi="Arial" w:cs="Arial"/>
                <w:b/>
                <w:sz w:val="18"/>
                <w:szCs w:val="18"/>
              </w:rPr>
            </w:pPr>
          </w:p>
        </w:tc>
      </w:tr>
      <w:tr w:rsidR="006A7CF9" w:rsidRPr="0093723A" w14:paraId="6004ECEA"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EE97677"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6D729682"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3005B8E3"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801B83B"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35058680"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0A956A32" w14:textId="77777777" w:rsidTr="00471C66">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6692B4E1" w14:textId="77777777" w:rsidR="006A7CF9" w:rsidRPr="00DA42D8" w:rsidRDefault="006A7CF9"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5</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25320278" w14:textId="77777777" w:rsidR="006A7CF9" w:rsidRPr="00DA42D8" w:rsidRDefault="006A7CF9" w:rsidP="007E41A1">
            <w:pPr>
              <w:jc w:val="both"/>
              <w:rPr>
                <w:rFonts w:ascii="Arial" w:hAnsi="Arial" w:cs="Arial"/>
                <w:b/>
                <w:snapToGrid w:val="0"/>
                <w:color w:val="000000"/>
                <w:sz w:val="18"/>
                <w:lang w:eastAsia="en-US"/>
              </w:rPr>
            </w:pPr>
          </w:p>
        </w:tc>
      </w:tr>
      <w:tr w:rsidR="006A7CF9" w:rsidRPr="0093723A" w14:paraId="687D0BFE" w14:textId="77777777" w:rsidTr="00471C66">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2117C746" w14:textId="77777777" w:rsidR="006A7CF9" w:rsidRPr="00DA42D8" w:rsidRDefault="006A7CF9" w:rsidP="007E41A1">
            <w:pPr>
              <w:jc w:val="both"/>
              <w:rPr>
                <w:rFonts w:ascii="Arial" w:hAnsi="Arial" w:cs="Arial"/>
                <w:b/>
                <w:sz w:val="18"/>
                <w:szCs w:val="18"/>
              </w:rPr>
            </w:pPr>
            <w:r w:rsidRPr="00420426">
              <w:rPr>
                <w:rFonts w:ascii="Arial" w:hAnsi="Arial" w:cs="Arial"/>
                <w:b/>
                <w:sz w:val="18"/>
                <w:szCs w:val="18"/>
              </w:rPr>
              <w:t>Task 6 – Develop database of flow data using the groundwater hydro-ecology tool</w:t>
            </w:r>
            <w:r w:rsidRPr="00420722">
              <w:rPr>
                <w:rFonts w:ascii="Arial" w:hAnsi="Arial" w:cs="Arial"/>
                <w:b/>
                <w:sz w:val="18"/>
                <w:szCs w:val="18"/>
              </w:rPr>
              <w:t xml:space="preserve"> </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28448A5E" w14:textId="77777777" w:rsidR="006A7CF9" w:rsidRPr="00DA42D8" w:rsidRDefault="006A7CF9" w:rsidP="007E41A1">
            <w:pPr>
              <w:jc w:val="both"/>
              <w:rPr>
                <w:rFonts w:ascii="Arial" w:hAnsi="Arial" w:cs="Arial"/>
                <w:b/>
                <w:sz w:val="18"/>
                <w:szCs w:val="18"/>
              </w:rPr>
            </w:pPr>
          </w:p>
        </w:tc>
      </w:tr>
      <w:tr w:rsidR="006A7CF9" w:rsidRPr="0093723A" w14:paraId="3E5A2D52"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041F2EE"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1D115E45"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7C9C4D98"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4897BBB"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495C7FB6"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59CD6F2D" w14:textId="77777777" w:rsidTr="00471C66">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1359B051" w14:textId="77777777" w:rsidR="006A7CF9" w:rsidRPr="00DA42D8" w:rsidRDefault="006A7CF9"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6</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2CDBCB5" w14:textId="77777777" w:rsidR="006A7CF9" w:rsidRPr="00DA42D8" w:rsidRDefault="006A7CF9" w:rsidP="007E41A1">
            <w:pPr>
              <w:jc w:val="both"/>
              <w:rPr>
                <w:rFonts w:ascii="Arial" w:hAnsi="Arial" w:cs="Arial"/>
                <w:b/>
                <w:snapToGrid w:val="0"/>
                <w:color w:val="000000"/>
                <w:sz w:val="18"/>
                <w:lang w:eastAsia="en-US"/>
              </w:rPr>
            </w:pPr>
          </w:p>
        </w:tc>
      </w:tr>
      <w:tr w:rsidR="006A7CF9" w:rsidRPr="0093723A" w14:paraId="74D50BE2" w14:textId="77777777" w:rsidTr="00471C66">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392F0244" w14:textId="77777777" w:rsidR="006A7CF9" w:rsidRPr="00DA42D8" w:rsidRDefault="006A7CF9" w:rsidP="007E41A1">
            <w:pPr>
              <w:jc w:val="both"/>
              <w:rPr>
                <w:rFonts w:ascii="Arial" w:hAnsi="Arial" w:cs="Arial"/>
                <w:b/>
                <w:sz w:val="18"/>
                <w:szCs w:val="18"/>
              </w:rPr>
            </w:pPr>
            <w:r w:rsidRPr="00260972">
              <w:rPr>
                <w:rFonts w:ascii="Arial" w:hAnsi="Arial" w:cs="Arial"/>
                <w:b/>
                <w:sz w:val="18"/>
                <w:szCs w:val="18"/>
              </w:rPr>
              <w:t>Task 7 – To build and evaluate a hydro</w:t>
            </w:r>
            <w:r w:rsidR="00E00BCA">
              <w:rPr>
                <w:rFonts w:ascii="Arial" w:hAnsi="Arial" w:cs="Arial"/>
                <w:b/>
                <w:sz w:val="18"/>
                <w:szCs w:val="18"/>
              </w:rPr>
              <w:t>-</w:t>
            </w:r>
            <w:r w:rsidRPr="00260972">
              <w:rPr>
                <w:rFonts w:ascii="Arial" w:hAnsi="Arial" w:cs="Arial"/>
                <w:b/>
                <w:sz w:val="18"/>
                <w:szCs w:val="18"/>
              </w:rPr>
              <w:t>ecological model for broadly perennial chalk catchments using available data for stage 1 and EA macroinvertebrate monitoring data</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5B76BA47" w14:textId="77777777" w:rsidR="006A7CF9" w:rsidRPr="00DA42D8" w:rsidRDefault="006A7CF9" w:rsidP="007E41A1">
            <w:pPr>
              <w:jc w:val="both"/>
              <w:rPr>
                <w:rFonts w:ascii="Arial" w:hAnsi="Arial" w:cs="Arial"/>
                <w:b/>
                <w:sz w:val="18"/>
                <w:szCs w:val="18"/>
              </w:rPr>
            </w:pPr>
          </w:p>
        </w:tc>
      </w:tr>
      <w:tr w:rsidR="006A7CF9" w:rsidRPr="0093723A" w14:paraId="682B6FA0"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C35D1FE"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27C5BE8A"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5E71A757"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5662F81"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1C3954A9"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31F73702" w14:textId="77777777" w:rsidTr="00471C66">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492DAD8A" w14:textId="77777777" w:rsidR="006A7CF9" w:rsidRPr="00DA42D8" w:rsidRDefault="006A7CF9"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7</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867676A" w14:textId="77777777" w:rsidR="006A7CF9" w:rsidRPr="00DA42D8" w:rsidRDefault="006A7CF9" w:rsidP="007E41A1">
            <w:pPr>
              <w:jc w:val="both"/>
              <w:rPr>
                <w:rFonts w:ascii="Arial" w:hAnsi="Arial" w:cs="Arial"/>
                <w:b/>
                <w:snapToGrid w:val="0"/>
                <w:color w:val="000000"/>
                <w:sz w:val="18"/>
                <w:lang w:eastAsia="en-US"/>
              </w:rPr>
            </w:pPr>
          </w:p>
        </w:tc>
      </w:tr>
      <w:tr w:rsidR="006A7CF9" w:rsidRPr="0093723A" w14:paraId="326702DE" w14:textId="77777777" w:rsidTr="00471C66">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740617F9" w14:textId="77777777" w:rsidR="006A7CF9" w:rsidRPr="00DA42D8" w:rsidRDefault="006A7CF9" w:rsidP="007E41A1">
            <w:pPr>
              <w:jc w:val="both"/>
              <w:rPr>
                <w:rFonts w:ascii="Arial" w:hAnsi="Arial" w:cs="Arial"/>
                <w:b/>
                <w:sz w:val="18"/>
                <w:szCs w:val="18"/>
              </w:rPr>
            </w:pPr>
            <w:r w:rsidRPr="00260972">
              <w:rPr>
                <w:rFonts w:ascii="Arial" w:hAnsi="Arial" w:cs="Arial"/>
                <w:b/>
                <w:sz w:val="18"/>
                <w:szCs w:val="18"/>
              </w:rPr>
              <w:t>Task 8 – develop tools needs to make best use of the output data for Stage 1</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28D299E7" w14:textId="77777777" w:rsidR="006A7CF9" w:rsidRPr="00DA42D8" w:rsidRDefault="006A7CF9" w:rsidP="007E41A1">
            <w:pPr>
              <w:jc w:val="both"/>
              <w:rPr>
                <w:rFonts w:ascii="Arial" w:hAnsi="Arial" w:cs="Arial"/>
                <w:b/>
                <w:sz w:val="18"/>
                <w:szCs w:val="18"/>
              </w:rPr>
            </w:pPr>
          </w:p>
        </w:tc>
      </w:tr>
      <w:tr w:rsidR="006A7CF9" w:rsidRPr="0093723A" w14:paraId="3CB4B0A0"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4E5D138"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6F9831A0"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1457D2F5"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AE8BA5F"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4D42BCF5"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531BF10E" w14:textId="77777777" w:rsidTr="00471C66">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0844AD37" w14:textId="77777777" w:rsidR="006A7CF9" w:rsidRPr="00DA42D8" w:rsidRDefault="006A7CF9"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8</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4DB5D0E6" w14:textId="77777777" w:rsidR="006A7CF9" w:rsidRPr="00DA42D8" w:rsidRDefault="006A7CF9" w:rsidP="007E41A1">
            <w:pPr>
              <w:jc w:val="both"/>
              <w:rPr>
                <w:rFonts w:ascii="Arial" w:hAnsi="Arial" w:cs="Arial"/>
                <w:b/>
                <w:snapToGrid w:val="0"/>
                <w:color w:val="000000"/>
                <w:sz w:val="18"/>
                <w:lang w:eastAsia="en-US"/>
              </w:rPr>
            </w:pPr>
          </w:p>
        </w:tc>
      </w:tr>
      <w:tr w:rsidR="006A7CF9" w:rsidRPr="0093723A" w14:paraId="715C0519" w14:textId="77777777" w:rsidTr="00471C66">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71FB7655" w14:textId="77777777" w:rsidR="006A7CF9" w:rsidRPr="00E20F75" w:rsidRDefault="006A7CF9" w:rsidP="007E41A1">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Total </w:t>
            </w:r>
            <w:r>
              <w:rPr>
                <w:rFonts w:ascii="Arial" w:hAnsi="Arial" w:cs="Arial"/>
                <w:b/>
                <w:snapToGrid w:val="0"/>
                <w:color w:val="000000"/>
                <w:sz w:val="18"/>
                <w:lang w:eastAsia="en-US"/>
              </w:rPr>
              <w:t>Expenses and Other Costs</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56F78952" w14:textId="77777777" w:rsidR="006A7CF9" w:rsidRPr="00E20F75" w:rsidRDefault="006A7CF9" w:rsidP="007E41A1">
            <w:pPr>
              <w:jc w:val="both"/>
              <w:rPr>
                <w:rFonts w:ascii="Arial" w:hAnsi="Arial" w:cs="Arial"/>
                <w:b/>
                <w:snapToGrid w:val="0"/>
                <w:color w:val="000000"/>
                <w:sz w:val="18"/>
                <w:lang w:eastAsia="en-US"/>
              </w:rPr>
            </w:pPr>
          </w:p>
        </w:tc>
      </w:tr>
    </w:tbl>
    <w:p w14:paraId="723C8903" w14:textId="77777777" w:rsidR="00EB6031" w:rsidRDefault="00EB6031" w:rsidP="007E41A1">
      <w:pPr>
        <w:pStyle w:val="BodyText"/>
        <w:spacing w:after="0"/>
        <w:jc w:val="both"/>
        <w:rPr>
          <w:rFonts w:ascii="Arial" w:hAnsi="Arial" w:cs="Arial"/>
          <w:szCs w:val="22"/>
        </w:rPr>
      </w:pPr>
    </w:p>
    <w:p w14:paraId="17613EE3" w14:textId="77777777" w:rsidR="002F4C87" w:rsidRPr="0093723A" w:rsidRDefault="002F4C87" w:rsidP="007E41A1">
      <w:pPr>
        <w:pStyle w:val="BodyText"/>
        <w:spacing w:after="0"/>
        <w:jc w:val="both"/>
        <w:rPr>
          <w:rFonts w:ascii="Arial" w:hAnsi="Arial" w:cs="Arial"/>
          <w:b/>
          <w:szCs w:val="22"/>
        </w:rPr>
      </w:pPr>
    </w:p>
    <w:p w14:paraId="08B65B9E" w14:textId="77777777" w:rsidR="002F4C87" w:rsidRPr="0093723A" w:rsidRDefault="002F4C87" w:rsidP="007E41A1">
      <w:pPr>
        <w:pStyle w:val="BodyText"/>
        <w:spacing w:after="0"/>
        <w:jc w:val="both"/>
        <w:rPr>
          <w:rFonts w:ascii="Arial" w:hAnsi="Arial" w:cs="Arial"/>
          <w:b/>
          <w:szCs w:val="22"/>
        </w:rPr>
      </w:pPr>
      <w:r w:rsidRPr="0093723A">
        <w:rPr>
          <w:rFonts w:ascii="Arial" w:hAnsi="Arial" w:cs="Arial"/>
          <w:b/>
          <w:szCs w:val="22"/>
        </w:rPr>
        <w:t>Discounts, rebates and reductions</w:t>
      </w:r>
    </w:p>
    <w:p w14:paraId="56E56502" w14:textId="77777777" w:rsidR="002F4C87" w:rsidRPr="0093723A" w:rsidRDefault="002F4C87" w:rsidP="007E41A1">
      <w:pPr>
        <w:pStyle w:val="BodyText"/>
        <w:spacing w:after="0"/>
        <w:jc w:val="both"/>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3960E8CD" w14:textId="77777777" w:rsidR="002F4C87" w:rsidRDefault="002F4C87" w:rsidP="007E41A1">
      <w:pPr>
        <w:pStyle w:val="BodyText"/>
        <w:spacing w:after="0"/>
        <w:jc w:val="both"/>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93723A" w14:paraId="1F75FD94"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55CFC99A"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Discounts, Rebates and Reductions (To be completed by Supplier)</w:t>
            </w:r>
          </w:p>
        </w:tc>
      </w:tr>
      <w:tr w:rsidR="00FC25E1" w:rsidRPr="0093723A" w14:paraId="7BC01EB9" w14:textId="77777777" w:rsidTr="00AB4BE1">
        <w:trPr>
          <w:trHeight w:val="505"/>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0C8DC812"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Description</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364121F2"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Rebate</w:t>
            </w:r>
          </w:p>
        </w:tc>
      </w:tr>
      <w:tr w:rsidR="00FC25E1" w:rsidRPr="0093723A" w14:paraId="1DB703FD" w14:textId="77777777" w:rsidTr="00AB4B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46788EF"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62FCF7B0"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0B8414A7" w14:textId="77777777" w:rsidTr="00AB4B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120CDB7"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32809FED"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1269FF09" w14:textId="77777777" w:rsidTr="00DD5399">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tcPr>
          <w:p w14:paraId="6518FE11"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18" w:space="0" w:color="auto"/>
              <w:right w:val="single" w:sz="18" w:space="0" w:color="auto"/>
            </w:tcBorders>
          </w:tcPr>
          <w:p w14:paraId="0AD7C33F" w14:textId="77777777" w:rsidR="00FC25E1" w:rsidRPr="0093723A" w:rsidRDefault="00FC25E1" w:rsidP="007E41A1">
            <w:pPr>
              <w:jc w:val="both"/>
              <w:rPr>
                <w:rFonts w:ascii="Arial" w:hAnsi="Arial" w:cs="Arial"/>
                <w:snapToGrid w:val="0"/>
                <w:color w:val="000000"/>
                <w:sz w:val="18"/>
                <w:lang w:eastAsia="en-US"/>
              </w:rPr>
            </w:pPr>
          </w:p>
        </w:tc>
      </w:tr>
      <w:tr w:rsidR="00E20F75" w:rsidRPr="0093723A" w14:paraId="29E2265B"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0769CA20" w14:textId="77777777" w:rsidR="00E20F75" w:rsidRPr="00E20F75" w:rsidRDefault="00E20F75"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Total Discounts, Rebates and Reductions</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007BD68A" w14:textId="77777777" w:rsidR="00E20F75" w:rsidRPr="00E20F75" w:rsidRDefault="00E20F75" w:rsidP="007E41A1">
            <w:pPr>
              <w:jc w:val="both"/>
              <w:rPr>
                <w:rFonts w:ascii="Arial" w:hAnsi="Arial" w:cs="Arial"/>
                <w:b/>
                <w:snapToGrid w:val="0"/>
                <w:color w:val="000000"/>
                <w:sz w:val="18"/>
                <w:lang w:eastAsia="en-US"/>
              </w:rPr>
            </w:pPr>
          </w:p>
        </w:tc>
      </w:tr>
    </w:tbl>
    <w:p w14:paraId="63E629B4" w14:textId="77777777" w:rsidR="00FC25E1" w:rsidRDefault="00FC25E1" w:rsidP="007E41A1">
      <w:pPr>
        <w:pStyle w:val="BodyText"/>
        <w:spacing w:after="0"/>
        <w:jc w:val="both"/>
        <w:rPr>
          <w:rFonts w:ascii="Arial" w:hAnsi="Arial" w:cs="Arial"/>
          <w:b/>
          <w:szCs w:val="22"/>
        </w:rPr>
      </w:pPr>
    </w:p>
    <w:p w14:paraId="0FDAD006" w14:textId="77777777" w:rsidR="002F4C87" w:rsidRPr="0093723A" w:rsidRDefault="002F4C87" w:rsidP="007E41A1">
      <w:pPr>
        <w:jc w:val="both"/>
        <w:rPr>
          <w:rFonts w:ascii="Arial" w:hAnsi="Arial" w:cs="Arial"/>
          <w:b/>
          <w:szCs w:val="22"/>
        </w:rPr>
      </w:pPr>
    </w:p>
    <w:p w14:paraId="586B2815" w14:textId="77777777" w:rsidR="002F4C87" w:rsidRDefault="002F4C87" w:rsidP="007E41A1">
      <w:pPr>
        <w:jc w:val="both"/>
        <w:rPr>
          <w:rFonts w:ascii="Arial" w:hAnsi="Arial" w:cs="Arial"/>
          <w:b/>
          <w:szCs w:val="22"/>
        </w:rPr>
      </w:pPr>
      <w:r w:rsidRPr="0093723A">
        <w:rPr>
          <w:rFonts w:ascii="Arial" w:hAnsi="Arial" w:cs="Arial"/>
          <w:b/>
          <w:szCs w:val="22"/>
        </w:rPr>
        <w:t>Total Overall Cost</w:t>
      </w:r>
    </w:p>
    <w:p w14:paraId="21ED866C" w14:textId="77777777" w:rsidR="00E20F75" w:rsidRDefault="00E20F75" w:rsidP="007E41A1">
      <w:pPr>
        <w:jc w:val="both"/>
        <w:rPr>
          <w:rFonts w:ascii="Arial" w:hAnsi="Arial" w:cs="Arial"/>
          <w:szCs w:val="22"/>
        </w:rPr>
      </w:pPr>
      <w:r w:rsidRPr="0093723A">
        <w:rPr>
          <w:rFonts w:ascii="Arial" w:hAnsi="Arial" w:cs="Arial"/>
          <w:szCs w:val="22"/>
        </w:rPr>
        <w:t>Please detail the total fixed cost for the project</w:t>
      </w:r>
    </w:p>
    <w:p w14:paraId="304A9A14" w14:textId="77777777" w:rsidR="00E20F75" w:rsidRPr="0093723A" w:rsidRDefault="00E20F75" w:rsidP="007E41A1">
      <w:pPr>
        <w:jc w:val="both"/>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E20F75" w:rsidRPr="0093723A" w14:paraId="2B623E1B"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3905B7A0"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Overall Cost (To be completed by Supplier)</w:t>
            </w:r>
          </w:p>
        </w:tc>
      </w:tr>
      <w:tr w:rsidR="00E20F75" w:rsidRPr="0093723A" w14:paraId="404C40CD"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72F5687F"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Staff Costs</w:t>
            </w:r>
          </w:p>
        </w:tc>
        <w:tc>
          <w:tcPr>
            <w:tcW w:w="1417" w:type="dxa"/>
            <w:tcBorders>
              <w:top w:val="single" w:sz="6" w:space="0" w:color="auto"/>
              <w:left w:val="single" w:sz="2" w:space="0" w:color="auto"/>
              <w:bottom w:val="single" w:sz="6" w:space="0" w:color="auto"/>
              <w:right w:val="single" w:sz="18" w:space="0" w:color="auto"/>
            </w:tcBorders>
          </w:tcPr>
          <w:p w14:paraId="4BB6D668" w14:textId="77777777" w:rsidR="00E20F75" w:rsidRPr="00E20F75" w:rsidRDefault="00E20F75" w:rsidP="007E41A1">
            <w:pPr>
              <w:jc w:val="both"/>
              <w:rPr>
                <w:rFonts w:ascii="Arial" w:hAnsi="Arial" w:cs="Arial"/>
                <w:b/>
                <w:snapToGrid w:val="0"/>
                <w:color w:val="000000"/>
                <w:sz w:val="18"/>
                <w:lang w:eastAsia="en-US"/>
              </w:rPr>
            </w:pPr>
          </w:p>
        </w:tc>
      </w:tr>
      <w:tr w:rsidR="00E20F75" w:rsidRPr="0093723A" w14:paraId="75AB8B9C"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85EDD53"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Expenses and Other Costs</w:t>
            </w:r>
          </w:p>
        </w:tc>
        <w:tc>
          <w:tcPr>
            <w:tcW w:w="1417" w:type="dxa"/>
            <w:tcBorders>
              <w:top w:val="single" w:sz="6" w:space="0" w:color="auto"/>
              <w:left w:val="single" w:sz="2" w:space="0" w:color="auto"/>
              <w:bottom w:val="single" w:sz="6" w:space="0" w:color="auto"/>
              <w:right w:val="single" w:sz="18" w:space="0" w:color="auto"/>
            </w:tcBorders>
          </w:tcPr>
          <w:p w14:paraId="7A5DA5B8" w14:textId="77777777" w:rsidR="00E20F75" w:rsidRPr="00E20F75" w:rsidRDefault="00E20F75" w:rsidP="007E41A1">
            <w:pPr>
              <w:jc w:val="both"/>
              <w:rPr>
                <w:rFonts w:ascii="Arial" w:hAnsi="Arial" w:cs="Arial"/>
                <w:b/>
                <w:snapToGrid w:val="0"/>
                <w:color w:val="000000"/>
                <w:sz w:val="18"/>
                <w:lang w:eastAsia="en-US"/>
              </w:rPr>
            </w:pPr>
          </w:p>
        </w:tc>
      </w:tr>
      <w:tr w:rsidR="00E20F75" w:rsidRPr="0093723A" w14:paraId="54B2B42F" w14:textId="77777777" w:rsidTr="00DD5399">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5117E4F8"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Discounts, Rebates and Reductions</w:t>
            </w:r>
          </w:p>
        </w:tc>
        <w:tc>
          <w:tcPr>
            <w:tcW w:w="1417" w:type="dxa"/>
            <w:tcBorders>
              <w:top w:val="single" w:sz="6" w:space="0" w:color="auto"/>
              <w:left w:val="single" w:sz="2" w:space="0" w:color="auto"/>
              <w:bottom w:val="single" w:sz="18" w:space="0" w:color="auto"/>
              <w:right w:val="single" w:sz="18" w:space="0" w:color="auto"/>
            </w:tcBorders>
          </w:tcPr>
          <w:p w14:paraId="1CB7DD55" w14:textId="77777777" w:rsidR="00E20F75" w:rsidRPr="00E20F75" w:rsidRDefault="00E20F75" w:rsidP="007E41A1">
            <w:pPr>
              <w:jc w:val="both"/>
              <w:rPr>
                <w:rFonts w:ascii="Arial" w:hAnsi="Arial" w:cs="Arial"/>
                <w:b/>
                <w:snapToGrid w:val="0"/>
                <w:color w:val="000000"/>
                <w:sz w:val="18"/>
                <w:lang w:eastAsia="en-US"/>
              </w:rPr>
            </w:pPr>
          </w:p>
        </w:tc>
      </w:tr>
      <w:tr w:rsidR="00E20F75" w:rsidRPr="0093723A" w14:paraId="44E95463"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66B752A7"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21EAB9DF" w14:textId="77777777" w:rsidR="00E20F75" w:rsidRPr="00E20F75" w:rsidRDefault="00E20F75" w:rsidP="007E41A1">
            <w:pPr>
              <w:jc w:val="both"/>
              <w:rPr>
                <w:rFonts w:ascii="Arial" w:hAnsi="Arial" w:cs="Arial"/>
                <w:b/>
                <w:snapToGrid w:val="0"/>
                <w:color w:val="000000"/>
                <w:sz w:val="18"/>
                <w:lang w:eastAsia="en-US"/>
              </w:rPr>
            </w:pPr>
          </w:p>
        </w:tc>
      </w:tr>
    </w:tbl>
    <w:p w14:paraId="46573288" w14:textId="77777777" w:rsidR="002F4C87" w:rsidRPr="0093723A" w:rsidRDefault="002F4C87" w:rsidP="007E41A1">
      <w:pPr>
        <w:jc w:val="both"/>
        <w:rPr>
          <w:rFonts w:ascii="Arial" w:hAnsi="Arial" w:cs="Arial"/>
          <w:b/>
          <w:szCs w:val="22"/>
        </w:rPr>
      </w:pPr>
    </w:p>
    <w:p w14:paraId="1A3A59B5" w14:textId="77777777" w:rsidR="002F4C87" w:rsidRPr="0093723A" w:rsidRDefault="002F4C87" w:rsidP="007E41A1">
      <w:pPr>
        <w:jc w:val="both"/>
        <w:rPr>
          <w:rFonts w:ascii="Arial" w:hAnsi="Arial" w:cs="Arial"/>
          <w:szCs w:val="22"/>
        </w:rPr>
      </w:pPr>
    </w:p>
    <w:p w14:paraId="4B904779" w14:textId="77777777" w:rsidR="002F4C87" w:rsidRPr="00544F4A" w:rsidRDefault="002F4C87" w:rsidP="007E41A1">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7912DB2C" w14:textId="77777777" w:rsidR="002F4C87" w:rsidRPr="00544F4A" w:rsidRDefault="002F4C87" w:rsidP="007E41A1">
      <w:pPr>
        <w:pStyle w:val="BodyText"/>
        <w:spacing w:after="0"/>
        <w:jc w:val="both"/>
        <w:rPr>
          <w:rFonts w:ascii="Arial" w:hAnsi="Arial" w:cs="Arial"/>
        </w:rPr>
      </w:pPr>
    </w:p>
    <w:p w14:paraId="636F2E9A" w14:textId="77777777" w:rsidR="002F4C87" w:rsidRPr="00544F4A" w:rsidRDefault="002F4C87" w:rsidP="007E41A1">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3B5BC175" w14:textId="77777777" w:rsidR="002F4C87" w:rsidRPr="00544F4A" w:rsidRDefault="002F4C87" w:rsidP="007E41A1">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4A19747A" w14:textId="77777777" w:rsidR="002F4C87" w:rsidRPr="00544F4A" w:rsidRDefault="002F4C87" w:rsidP="007E41A1">
      <w:pPr>
        <w:jc w:val="both"/>
        <w:rPr>
          <w:rFonts w:ascii="Arial" w:hAnsi="Arial" w:cs="Arial"/>
          <w:b/>
          <w:bCs/>
        </w:rPr>
      </w:pPr>
    </w:p>
    <w:p w14:paraId="4D965764" w14:textId="77777777" w:rsidR="002F4C87" w:rsidRPr="00544F4A" w:rsidRDefault="002F4C87" w:rsidP="007E41A1">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BA386D3" w14:textId="77777777" w:rsidR="002F4C87" w:rsidRPr="00544F4A" w:rsidRDefault="002F4C87" w:rsidP="007E41A1">
      <w:pPr>
        <w:pStyle w:val="BodyText"/>
        <w:spacing w:after="0"/>
        <w:jc w:val="both"/>
        <w:rPr>
          <w:rFonts w:ascii="Arial" w:hAnsi="Arial" w:cs="Arial"/>
        </w:rPr>
      </w:pPr>
    </w:p>
    <w:p w14:paraId="6B780AEA" w14:textId="77777777" w:rsidR="002F4C87" w:rsidRPr="00544F4A" w:rsidRDefault="002F4C87" w:rsidP="007E41A1">
      <w:pPr>
        <w:pStyle w:val="BodyText"/>
        <w:spacing w:after="0"/>
        <w:jc w:val="both"/>
        <w:rPr>
          <w:rFonts w:ascii="Arial" w:hAnsi="Arial" w:cs="Arial"/>
        </w:rPr>
      </w:pPr>
      <w:r w:rsidRPr="00544F4A">
        <w:rPr>
          <w:rFonts w:ascii="Arial" w:hAnsi="Arial" w:cs="Arial"/>
        </w:rPr>
        <w:lastRenderedPageBreak/>
        <w:t xml:space="preserve">When making reservations you should state that you are a contractor working on Environment Agency business. </w:t>
      </w:r>
    </w:p>
    <w:p w14:paraId="7747B109" w14:textId="77777777" w:rsidR="002F4C87" w:rsidRPr="00544F4A" w:rsidRDefault="002F4C87" w:rsidP="007E41A1">
      <w:pPr>
        <w:pStyle w:val="BodyText"/>
        <w:spacing w:after="0"/>
        <w:jc w:val="both"/>
        <w:rPr>
          <w:rFonts w:ascii="Arial" w:hAnsi="Arial" w:cs="Arial"/>
        </w:rPr>
      </w:pPr>
    </w:p>
    <w:p w14:paraId="145F9431" w14:textId="77777777" w:rsidR="002F4C87" w:rsidRPr="00544F4A" w:rsidRDefault="002F4C87" w:rsidP="007E41A1">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1C4E143" w14:textId="77777777" w:rsidR="002F4C87" w:rsidRPr="00544F4A" w:rsidRDefault="002F4C87" w:rsidP="007E41A1">
      <w:pPr>
        <w:pStyle w:val="BodyText"/>
        <w:spacing w:after="0"/>
        <w:jc w:val="both"/>
        <w:rPr>
          <w:rFonts w:ascii="Arial" w:hAnsi="Arial" w:cs="Arial"/>
        </w:rPr>
      </w:pPr>
    </w:p>
    <w:p w14:paraId="6902896D" w14:textId="77777777" w:rsidR="002F4C87" w:rsidRPr="00544F4A" w:rsidRDefault="002F4C87" w:rsidP="007E41A1">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15EFC62" w14:textId="77777777" w:rsidR="002F4C87" w:rsidRPr="00544F4A" w:rsidRDefault="002F4C87" w:rsidP="007E41A1">
      <w:pPr>
        <w:pStyle w:val="BodyText"/>
        <w:spacing w:after="0"/>
        <w:jc w:val="both"/>
        <w:rPr>
          <w:rFonts w:ascii="Arial" w:hAnsi="Arial" w:cs="Arial"/>
        </w:rPr>
      </w:pPr>
    </w:p>
    <w:p w14:paraId="5404F0A6" w14:textId="77777777" w:rsidR="002F4C87" w:rsidRPr="00544F4A" w:rsidRDefault="002F4C87" w:rsidP="007E41A1">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C910138" w14:textId="77777777" w:rsidR="002F4C87" w:rsidRDefault="002F4C87" w:rsidP="007E41A1">
      <w:pPr>
        <w:jc w:val="both"/>
        <w:rPr>
          <w:rFonts w:ascii="Arial" w:hAnsi="Arial" w:cs="Arial"/>
          <w:szCs w:val="22"/>
        </w:rPr>
      </w:pPr>
    </w:p>
    <w:p w14:paraId="41E8B748" w14:textId="77777777" w:rsidR="00DD5399" w:rsidRDefault="00DD5399" w:rsidP="007E41A1">
      <w:pPr>
        <w:jc w:val="both"/>
        <w:rPr>
          <w:rFonts w:ascii="Arial" w:hAnsi="Arial" w:cs="Arial"/>
          <w:b/>
          <w:szCs w:val="22"/>
        </w:rPr>
      </w:pPr>
      <w:r>
        <w:rPr>
          <w:rFonts w:ascii="Arial" w:hAnsi="Arial" w:cs="Arial"/>
          <w:b/>
          <w:szCs w:val="22"/>
        </w:rPr>
        <w:br w:type="page"/>
      </w:r>
    </w:p>
    <w:p w14:paraId="17CC1B40" w14:textId="77777777" w:rsidR="00895C87" w:rsidRPr="00103E1F" w:rsidRDefault="006A3118" w:rsidP="007E41A1">
      <w:pPr>
        <w:pStyle w:val="Heading1"/>
        <w:numPr>
          <w:ilvl w:val="0"/>
          <w:numId w:val="0"/>
        </w:numPr>
        <w:jc w:val="both"/>
        <w:rPr>
          <w:sz w:val="24"/>
          <w:szCs w:val="24"/>
        </w:rPr>
      </w:pPr>
      <w:r w:rsidRPr="00103E1F">
        <w:rPr>
          <w:sz w:val="24"/>
          <w:szCs w:val="24"/>
        </w:rPr>
        <w:lastRenderedPageBreak/>
        <w:t xml:space="preserve">APPENDIX </w:t>
      </w:r>
      <w:r w:rsidR="00544F4A" w:rsidRPr="00103E1F">
        <w:rPr>
          <w:sz w:val="24"/>
          <w:szCs w:val="24"/>
        </w:rPr>
        <w:t>B</w:t>
      </w:r>
      <w:r w:rsidR="00895C87" w:rsidRPr="00103E1F">
        <w:rPr>
          <w:sz w:val="24"/>
          <w:szCs w:val="24"/>
        </w:rPr>
        <w:t xml:space="preserve"> - PRIOR RIGHTS SCHEDULE </w:t>
      </w:r>
    </w:p>
    <w:p w14:paraId="0C3E34C7" w14:textId="77777777" w:rsidR="00895C87" w:rsidRPr="0093723A" w:rsidRDefault="00895C87" w:rsidP="007E41A1">
      <w:pPr>
        <w:pStyle w:val="BodyText3"/>
        <w:spacing w:after="0"/>
        <w:jc w:val="both"/>
        <w:rPr>
          <w:rFonts w:ascii="Arial" w:hAnsi="Arial" w:cs="Arial"/>
          <w:caps/>
          <w:sz w:val="20"/>
          <w:szCs w:val="22"/>
        </w:rPr>
      </w:pPr>
    </w:p>
    <w:p w14:paraId="497B778E" w14:textId="77777777" w:rsidR="00895C87" w:rsidRPr="0093723A" w:rsidRDefault="00895C87" w:rsidP="007E41A1">
      <w:pPr>
        <w:pStyle w:val="BodyText3"/>
        <w:spacing w:after="0"/>
        <w:jc w:val="both"/>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0A66472" w14:textId="77777777" w:rsidR="00895C87" w:rsidRPr="0093723A" w:rsidRDefault="00895C87" w:rsidP="007E41A1">
      <w:pPr>
        <w:pStyle w:val="PlainText"/>
        <w:spacing w:line="360" w:lineRule="auto"/>
        <w:jc w:val="both"/>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A68256F" w14:textId="77777777" w:rsidR="00895C87" w:rsidRPr="0093723A" w:rsidRDefault="00895C87" w:rsidP="007E41A1">
      <w:pPr>
        <w:jc w:val="both"/>
        <w:rPr>
          <w:rFonts w:ascii="Arial" w:hAnsi="Arial" w:cs="Arial"/>
          <w:szCs w:val="22"/>
        </w:rPr>
      </w:pPr>
    </w:p>
    <w:p w14:paraId="7870D9C1" w14:textId="77777777" w:rsidR="00895C87" w:rsidRPr="0093723A" w:rsidRDefault="00895C87" w:rsidP="007E41A1">
      <w:pPr>
        <w:jc w:val="both"/>
        <w:rPr>
          <w:rFonts w:ascii="Arial" w:hAnsi="Arial" w:cs="Arial"/>
          <w:szCs w:val="22"/>
        </w:rPr>
      </w:pPr>
      <w:r w:rsidRPr="0093723A">
        <w:rPr>
          <w:rFonts w:ascii="Arial" w:hAnsi="Arial" w:cs="Arial"/>
          <w:szCs w:val="22"/>
        </w:rPr>
        <w:t>Held by the Environment Agency</w:t>
      </w:r>
    </w:p>
    <w:p w14:paraId="1C5EB76D" w14:textId="77777777" w:rsidR="00895C87" w:rsidRPr="0093723A" w:rsidRDefault="00895C87" w:rsidP="007E41A1">
      <w:pPr>
        <w:jc w:val="both"/>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C7ABC10" w14:textId="77777777" w:rsidTr="00137E82">
        <w:tc>
          <w:tcPr>
            <w:tcW w:w="3652" w:type="dxa"/>
          </w:tcPr>
          <w:p w14:paraId="78AFA33E" w14:textId="77777777" w:rsidR="00895C87" w:rsidRPr="007C5BBB" w:rsidRDefault="00895C87" w:rsidP="007E41A1">
            <w:pPr>
              <w:jc w:val="both"/>
              <w:rPr>
                <w:rFonts w:ascii="Arial" w:hAnsi="Arial" w:cs="Arial"/>
                <w:b/>
                <w:szCs w:val="22"/>
              </w:rPr>
            </w:pPr>
            <w:r w:rsidRPr="007C5BBB">
              <w:rPr>
                <w:rFonts w:ascii="Arial" w:hAnsi="Arial" w:cs="Arial"/>
                <w:b/>
                <w:szCs w:val="22"/>
              </w:rPr>
              <w:t>Name and description of Prior Rights</w:t>
            </w:r>
          </w:p>
        </w:tc>
        <w:tc>
          <w:tcPr>
            <w:tcW w:w="3119" w:type="dxa"/>
          </w:tcPr>
          <w:p w14:paraId="051668C7" w14:textId="77777777" w:rsidR="00895C87" w:rsidRPr="007C5BBB" w:rsidRDefault="00895C87" w:rsidP="007E41A1">
            <w:pPr>
              <w:jc w:val="both"/>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7BE5975" w14:textId="77777777" w:rsidR="00895C87" w:rsidRPr="007C5BBB" w:rsidRDefault="00895C87" w:rsidP="007E41A1">
            <w:pPr>
              <w:jc w:val="both"/>
              <w:rPr>
                <w:rFonts w:ascii="Arial" w:hAnsi="Arial" w:cs="Arial"/>
                <w:b/>
                <w:szCs w:val="22"/>
              </w:rPr>
            </w:pPr>
            <w:r w:rsidRPr="007C5BBB">
              <w:rPr>
                <w:rFonts w:ascii="Arial" w:hAnsi="Arial" w:cs="Arial"/>
                <w:b/>
                <w:szCs w:val="22"/>
              </w:rPr>
              <w:t>Proprietary owner of the Prior Rights</w:t>
            </w:r>
          </w:p>
        </w:tc>
      </w:tr>
      <w:tr w:rsidR="00895C87" w:rsidRPr="0093723A" w14:paraId="33E318C8" w14:textId="77777777" w:rsidTr="00137E82">
        <w:tc>
          <w:tcPr>
            <w:tcW w:w="3652" w:type="dxa"/>
          </w:tcPr>
          <w:p w14:paraId="3B8D947E" w14:textId="77777777" w:rsidR="00895C87" w:rsidRPr="0093723A" w:rsidRDefault="00895C87" w:rsidP="007E41A1">
            <w:pPr>
              <w:jc w:val="both"/>
              <w:rPr>
                <w:rFonts w:ascii="Arial" w:hAnsi="Arial" w:cs="Arial"/>
                <w:szCs w:val="22"/>
              </w:rPr>
            </w:pPr>
          </w:p>
        </w:tc>
        <w:tc>
          <w:tcPr>
            <w:tcW w:w="3119" w:type="dxa"/>
          </w:tcPr>
          <w:p w14:paraId="41868828" w14:textId="77777777" w:rsidR="00895C87" w:rsidRPr="0093723A" w:rsidRDefault="00895C87" w:rsidP="007E41A1">
            <w:pPr>
              <w:jc w:val="both"/>
              <w:rPr>
                <w:rFonts w:ascii="Arial" w:hAnsi="Arial" w:cs="Arial"/>
                <w:szCs w:val="22"/>
              </w:rPr>
            </w:pPr>
          </w:p>
        </w:tc>
        <w:tc>
          <w:tcPr>
            <w:tcW w:w="2693" w:type="dxa"/>
          </w:tcPr>
          <w:p w14:paraId="61222CF6" w14:textId="77777777" w:rsidR="00895C87" w:rsidRPr="0093723A" w:rsidRDefault="00895C87" w:rsidP="007E41A1">
            <w:pPr>
              <w:jc w:val="both"/>
              <w:rPr>
                <w:rFonts w:ascii="Arial" w:hAnsi="Arial" w:cs="Arial"/>
                <w:szCs w:val="22"/>
              </w:rPr>
            </w:pPr>
          </w:p>
          <w:p w14:paraId="7723CFAD" w14:textId="77777777" w:rsidR="00895C87" w:rsidRPr="0093723A" w:rsidRDefault="00895C87" w:rsidP="007E41A1">
            <w:pPr>
              <w:pStyle w:val="Header"/>
              <w:tabs>
                <w:tab w:val="clear" w:pos="4153"/>
                <w:tab w:val="clear" w:pos="8306"/>
              </w:tabs>
              <w:jc w:val="both"/>
              <w:rPr>
                <w:rFonts w:ascii="Arial" w:hAnsi="Arial" w:cs="Arial"/>
                <w:szCs w:val="22"/>
              </w:rPr>
            </w:pPr>
          </w:p>
        </w:tc>
      </w:tr>
      <w:tr w:rsidR="00895C87" w:rsidRPr="0093723A" w14:paraId="668281DA" w14:textId="77777777" w:rsidTr="00137E82">
        <w:tc>
          <w:tcPr>
            <w:tcW w:w="3652" w:type="dxa"/>
          </w:tcPr>
          <w:p w14:paraId="2A3A9117" w14:textId="77777777" w:rsidR="00895C87" w:rsidRPr="0093723A" w:rsidRDefault="00895C87" w:rsidP="007E41A1">
            <w:pPr>
              <w:jc w:val="both"/>
              <w:rPr>
                <w:rFonts w:ascii="Arial" w:hAnsi="Arial" w:cs="Arial"/>
                <w:szCs w:val="22"/>
              </w:rPr>
            </w:pPr>
          </w:p>
        </w:tc>
        <w:tc>
          <w:tcPr>
            <w:tcW w:w="3119" w:type="dxa"/>
          </w:tcPr>
          <w:p w14:paraId="23DCF06E" w14:textId="77777777" w:rsidR="00895C87" w:rsidRPr="0093723A" w:rsidRDefault="00895C87" w:rsidP="007E41A1">
            <w:pPr>
              <w:jc w:val="both"/>
              <w:rPr>
                <w:rFonts w:ascii="Arial" w:hAnsi="Arial" w:cs="Arial"/>
                <w:szCs w:val="22"/>
              </w:rPr>
            </w:pPr>
          </w:p>
        </w:tc>
        <w:tc>
          <w:tcPr>
            <w:tcW w:w="2693" w:type="dxa"/>
          </w:tcPr>
          <w:p w14:paraId="6E0073F7" w14:textId="77777777" w:rsidR="00895C87" w:rsidRPr="0093723A" w:rsidRDefault="00895C87" w:rsidP="007E41A1">
            <w:pPr>
              <w:jc w:val="both"/>
              <w:rPr>
                <w:rFonts w:ascii="Arial" w:hAnsi="Arial" w:cs="Arial"/>
                <w:szCs w:val="22"/>
              </w:rPr>
            </w:pPr>
          </w:p>
          <w:p w14:paraId="226DB9ED" w14:textId="77777777" w:rsidR="00895C87" w:rsidRPr="0093723A" w:rsidRDefault="00895C87" w:rsidP="007E41A1">
            <w:pPr>
              <w:jc w:val="both"/>
              <w:rPr>
                <w:rFonts w:ascii="Arial" w:hAnsi="Arial" w:cs="Arial"/>
                <w:szCs w:val="22"/>
              </w:rPr>
            </w:pPr>
          </w:p>
        </w:tc>
      </w:tr>
      <w:tr w:rsidR="00895C87" w:rsidRPr="0093723A" w14:paraId="7C32A685" w14:textId="77777777" w:rsidTr="00137E82">
        <w:tc>
          <w:tcPr>
            <w:tcW w:w="3652" w:type="dxa"/>
          </w:tcPr>
          <w:p w14:paraId="37BC7059" w14:textId="77777777" w:rsidR="00895C87" w:rsidRPr="0093723A" w:rsidRDefault="00895C87" w:rsidP="007E41A1">
            <w:pPr>
              <w:jc w:val="both"/>
              <w:rPr>
                <w:rFonts w:ascii="Arial" w:hAnsi="Arial" w:cs="Arial"/>
                <w:szCs w:val="22"/>
              </w:rPr>
            </w:pPr>
          </w:p>
        </w:tc>
        <w:tc>
          <w:tcPr>
            <w:tcW w:w="3119" w:type="dxa"/>
          </w:tcPr>
          <w:p w14:paraId="532ECC3D" w14:textId="77777777" w:rsidR="00895C87" w:rsidRPr="0093723A" w:rsidRDefault="00895C87" w:rsidP="007E41A1">
            <w:pPr>
              <w:jc w:val="both"/>
              <w:rPr>
                <w:rFonts w:ascii="Arial" w:hAnsi="Arial" w:cs="Arial"/>
                <w:szCs w:val="22"/>
              </w:rPr>
            </w:pPr>
          </w:p>
        </w:tc>
        <w:tc>
          <w:tcPr>
            <w:tcW w:w="2693" w:type="dxa"/>
          </w:tcPr>
          <w:p w14:paraId="455E2C0F" w14:textId="77777777" w:rsidR="00895C87" w:rsidRPr="0093723A" w:rsidRDefault="00895C87" w:rsidP="007E41A1">
            <w:pPr>
              <w:jc w:val="both"/>
              <w:rPr>
                <w:rFonts w:ascii="Arial" w:hAnsi="Arial" w:cs="Arial"/>
                <w:szCs w:val="22"/>
              </w:rPr>
            </w:pPr>
          </w:p>
          <w:p w14:paraId="48CD0481" w14:textId="77777777" w:rsidR="00895C87" w:rsidRPr="0093723A" w:rsidRDefault="00895C87" w:rsidP="007E41A1">
            <w:pPr>
              <w:jc w:val="both"/>
              <w:rPr>
                <w:rFonts w:ascii="Arial" w:hAnsi="Arial" w:cs="Arial"/>
                <w:szCs w:val="22"/>
              </w:rPr>
            </w:pPr>
          </w:p>
        </w:tc>
      </w:tr>
    </w:tbl>
    <w:p w14:paraId="3E2B3E78" w14:textId="77777777" w:rsidR="00895C87" w:rsidRPr="0093723A" w:rsidRDefault="00895C87" w:rsidP="007E41A1">
      <w:pPr>
        <w:jc w:val="both"/>
        <w:rPr>
          <w:rFonts w:ascii="Arial" w:hAnsi="Arial" w:cs="Arial"/>
          <w:szCs w:val="22"/>
        </w:rPr>
      </w:pPr>
    </w:p>
    <w:p w14:paraId="1C0848B4" w14:textId="77777777" w:rsidR="00895C87" w:rsidRPr="0093723A" w:rsidRDefault="00895C87" w:rsidP="007E41A1">
      <w:pPr>
        <w:jc w:val="both"/>
        <w:rPr>
          <w:rFonts w:ascii="Arial" w:hAnsi="Arial" w:cs="Arial"/>
          <w:szCs w:val="22"/>
        </w:rPr>
      </w:pPr>
      <w:r w:rsidRPr="0093723A">
        <w:rPr>
          <w:rFonts w:ascii="Arial" w:hAnsi="Arial" w:cs="Arial"/>
          <w:szCs w:val="22"/>
        </w:rPr>
        <w:t>Held by the Contractor</w:t>
      </w:r>
    </w:p>
    <w:p w14:paraId="04D9E355" w14:textId="77777777" w:rsidR="00895C87" w:rsidRPr="0093723A" w:rsidRDefault="00895C87" w:rsidP="007E41A1">
      <w:pPr>
        <w:jc w:val="both"/>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4D2C829" w14:textId="77777777" w:rsidTr="00137E82">
        <w:tc>
          <w:tcPr>
            <w:tcW w:w="3652" w:type="dxa"/>
          </w:tcPr>
          <w:p w14:paraId="35F2E15C" w14:textId="77777777" w:rsidR="00895C87" w:rsidRPr="007C5BBB" w:rsidRDefault="00895C87" w:rsidP="007E41A1">
            <w:pPr>
              <w:jc w:val="both"/>
              <w:rPr>
                <w:rFonts w:ascii="Arial" w:hAnsi="Arial" w:cs="Arial"/>
                <w:b/>
                <w:szCs w:val="22"/>
              </w:rPr>
            </w:pPr>
            <w:r w:rsidRPr="007C5BBB">
              <w:rPr>
                <w:rFonts w:ascii="Arial" w:hAnsi="Arial" w:cs="Arial"/>
                <w:b/>
                <w:szCs w:val="22"/>
              </w:rPr>
              <w:t>Name and description of Prior Rights</w:t>
            </w:r>
          </w:p>
        </w:tc>
        <w:tc>
          <w:tcPr>
            <w:tcW w:w="3119" w:type="dxa"/>
          </w:tcPr>
          <w:p w14:paraId="41BC6A14" w14:textId="77777777" w:rsidR="00895C87" w:rsidRPr="007C5BBB" w:rsidRDefault="00895C87" w:rsidP="007E41A1">
            <w:pPr>
              <w:jc w:val="both"/>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43E4B11" w14:textId="77777777" w:rsidR="00895C87" w:rsidRPr="007C5BBB" w:rsidRDefault="00895C87" w:rsidP="007E41A1">
            <w:pPr>
              <w:jc w:val="both"/>
              <w:rPr>
                <w:rFonts w:ascii="Arial" w:hAnsi="Arial" w:cs="Arial"/>
                <w:b/>
                <w:szCs w:val="22"/>
              </w:rPr>
            </w:pPr>
            <w:r w:rsidRPr="007C5BBB">
              <w:rPr>
                <w:rFonts w:ascii="Arial" w:hAnsi="Arial" w:cs="Arial"/>
                <w:b/>
                <w:szCs w:val="22"/>
              </w:rPr>
              <w:t>Proprietary owner of the Prior Rights</w:t>
            </w:r>
          </w:p>
        </w:tc>
      </w:tr>
      <w:tr w:rsidR="00895C87" w:rsidRPr="0093723A" w14:paraId="022DF07C" w14:textId="77777777" w:rsidTr="00137E82">
        <w:tc>
          <w:tcPr>
            <w:tcW w:w="3652" w:type="dxa"/>
          </w:tcPr>
          <w:p w14:paraId="75557F78" w14:textId="77777777" w:rsidR="00895C87" w:rsidRPr="0093723A" w:rsidRDefault="00895C87" w:rsidP="007E41A1">
            <w:pPr>
              <w:jc w:val="both"/>
              <w:rPr>
                <w:rFonts w:ascii="Arial" w:hAnsi="Arial" w:cs="Arial"/>
                <w:szCs w:val="22"/>
              </w:rPr>
            </w:pPr>
          </w:p>
        </w:tc>
        <w:tc>
          <w:tcPr>
            <w:tcW w:w="3119" w:type="dxa"/>
          </w:tcPr>
          <w:p w14:paraId="6C080FBC" w14:textId="77777777" w:rsidR="00895C87" w:rsidRPr="0093723A" w:rsidRDefault="00895C87" w:rsidP="007E41A1">
            <w:pPr>
              <w:jc w:val="both"/>
              <w:rPr>
                <w:rFonts w:ascii="Arial" w:hAnsi="Arial" w:cs="Arial"/>
                <w:szCs w:val="22"/>
              </w:rPr>
            </w:pPr>
          </w:p>
        </w:tc>
        <w:tc>
          <w:tcPr>
            <w:tcW w:w="2693" w:type="dxa"/>
          </w:tcPr>
          <w:p w14:paraId="0C5083EE" w14:textId="77777777" w:rsidR="00895C87" w:rsidRPr="0093723A" w:rsidRDefault="00895C87" w:rsidP="007E41A1">
            <w:pPr>
              <w:jc w:val="both"/>
              <w:rPr>
                <w:rFonts w:ascii="Arial" w:hAnsi="Arial" w:cs="Arial"/>
                <w:szCs w:val="22"/>
              </w:rPr>
            </w:pPr>
          </w:p>
          <w:p w14:paraId="07E1F2D8" w14:textId="77777777" w:rsidR="00895C87" w:rsidRPr="0093723A" w:rsidRDefault="00895C87" w:rsidP="007E41A1">
            <w:pPr>
              <w:jc w:val="both"/>
              <w:rPr>
                <w:rFonts w:ascii="Arial" w:hAnsi="Arial" w:cs="Arial"/>
                <w:szCs w:val="22"/>
              </w:rPr>
            </w:pPr>
          </w:p>
        </w:tc>
      </w:tr>
      <w:tr w:rsidR="00895C87" w:rsidRPr="0093723A" w14:paraId="50C2EBCB" w14:textId="77777777" w:rsidTr="00137E82">
        <w:tc>
          <w:tcPr>
            <w:tcW w:w="3652" w:type="dxa"/>
          </w:tcPr>
          <w:p w14:paraId="376F7860" w14:textId="77777777" w:rsidR="00895C87" w:rsidRPr="0093723A" w:rsidRDefault="00895C87" w:rsidP="007E41A1">
            <w:pPr>
              <w:jc w:val="both"/>
              <w:rPr>
                <w:rFonts w:ascii="Arial" w:hAnsi="Arial" w:cs="Arial"/>
                <w:szCs w:val="22"/>
              </w:rPr>
            </w:pPr>
          </w:p>
        </w:tc>
        <w:tc>
          <w:tcPr>
            <w:tcW w:w="3119" w:type="dxa"/>
          </w:tcPr>
          <w:p w14:paraId="4A69BE9D" w14:textId="77777777" w:rsidR="00895C87" w:rsidRPr="0093723A" w:rsidRDefault="00895C87" w:rsidP="007E41A1">
            <w:pPr>
              <w:jc w:val="both"/>
              <w:rPr>
                <w:rFonts w:ascii="Arial" w:hAnsi="Arial" w:cs="Arial"/>
                <w:szCs w:val="22"/>
              </w:rPr>
            </w:pPr>
          </w:p>
        </w:tc>
        <w:tc>
          <w:tcPr>
            <w:tcW w:w="2693" w:type="dxa"/>
          </w:tcPr>
          <w:p w14:paraId="55C25F4E" w14:textId="77777777" w:rsidR="00895C87" w:rsidRPr="0093723A" w:rsidRDefault="00895C87" w:rsidP="007E41A1">
            <w:pPr>
              <w:jc w:val="both"/>
              <w:rPr>
                <w:rFonts w:ascii="Arial" w:hAnsi="Arial" w:cs="Arial"/>
                <w:szCs w:val="22"/>
              </w:rPr>
            </w:pPr>
          </w:p>
          <w:p w14:paraId="1CCF1E1C" w14:textId="77777777" w:rsidR="00895C87" w:rsidRPr="0093723A" w:rsidRDefault="00895C87" w:rsidP="007E41A1">
            <w:pPr>
              <w:jc w:val="both"/>
              <w:rPr>
                <w:rFonts w:ascii="Arial" w:hAnsi="Arial" w:cs="Arial"/>
                <w:szCs w:val="22"/>
              </w:rPr>
            </w:pPr>
          </w:p>
        </w:tc>
      </w:tr>
      <w:tr w:rsidR="00895C87" w:rsidRPr="0093723A" w14:paraId="1372848D" w14:textId="77777777" w:rsidTr="00137E82">
        <w:tc>
          <w:tcPr>
            <w:tcW w:w="3652" w:type="dxa"/>
          </w:tcPr>
          <w:p w14:paraId="60DC997E" w14:textId="77777777" w:rsidR="00895C87" w:rsidRPr="0093723A" w:rsidRDefault="00895C87" w:rsidP="007E41A1">
            <w:pPr>
              <w:jc w:val="both"/>
              <w:rPr>
                <w:rFonts w:ascii="Arial" w:hAnsi="Arial" w:cs="Arial"/>
                <w:szCs w:val="22"/>
              </w:rPr>
            </w:pPr>
          </w:p>
        </w:tc>
        <w:tc>
          <w:tcPr>
            <w:tcW w:w="3119" w:type="dxa"/>
          </w:tcPr>
          <w:p w14:paraId="09F9734F" w14:textId="77777777" w:rsidR="00895C87" w:rsidRPr="0093723A" w:rsidRDefault="00895C87" w:rsidP="007E41A1">
            <w:pPr>
              <w:jc w:val="both"/>
              <w:rPr>
                <w:rFonts w:ascii="Arial" w:hAnsi="Arial" w:cs="Arial"/>
                <w:szCs w:val="22"/>
              </w:rPr>
            </w:pPr>
          </w:p>
        </w:tc>
        <w:tc>
          <w:tcPr>
            <w:tcW w:w="2693" w:type="dxa"/>
          </w:tcPr>
          <w:p w14:paraId="41C94CD4" w14:textId="77777777" w:rsidR="00895C87" w:rsidRPr="0093723A" w:rsidRDefault="00895C87" w:rsidP="007E41A1">
            <w:pPr>
              <w:jc w:val="both"/>
              <w:rPr>
                <w:rFonts w:ascii="Arial" w:hAnsi="Arial" w:cs="Arial"/>
                <w:szCs w:val="22"/>
              </w:rPr>
            </w:pPr>
          </w:p>
          <w:p w14:paraId="62954485" w14:textId="77777777" w:rsidR="00895C87" w:rsidRPr="0093723A" w:rsidRDefault="00895C87" w:rsidP="007E41A1">
            <w:pPr>
              <w:jc w:val="both"/>
              <w:rPr>
                <w:rFonts w:ascii="Arial" w:hAnsi="Arial" w:cs="Arial"/>
                <w:szCs w:val="22"/>
              </w:rPr>
            </w:pPr>
          </w:p>
        </w:tc>
      </w:tr>
    </w:tbl>
    <w:p w14:paraId="2B53CDB8" w14:textId="77777777" w:rsidR="00895C87" w:rsidRPr="0093723A" w:rsidRDefault="00895C87" w:rsidP="007E41A1">
      <w:pPr>
        <w:jc w:val="both"/>
        <w:rPr>
          <w:rFonts w:ascii="Arial" w:hAnsi="Arial" w:cs="Arial"/>
          <w:szCs w:val="22"/>
        </w:rPr>
      </w:pPr>
    </w:p>
    <w:p w14:paraId="4907E409" w14:textId="77777777" w:rsidR="00895C87" w:rsidRPr="0093723A" w:rsidRDefault="00544F4A" w:rsidP="007E41A1">
      <w:pPr>
        <w:jc w:val="both"/>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EC3FF17" w14:textId="77777777" w:rsidR="0093252F" w:rsidRPr="0093723A" w:rsidRDefault="0093252F" w:rsidP="007E41A1">
      <w:pPr>
        <w:jc w:val="both"/>
        <w:rPr>
          <w:rFonts w:ascii="Arial" w:hAnsi="Arial" w:cs="Arial"/>
          <w:szCs w:val="22"/>
        </w:rPr>
      </w:pPr>
    </w:p>
    <w:p w14:paraId="501DFCAE" w14:textId="77777777" w:rsidR="00DD5399" w:rsidRDefault="00DD5399" w:rsidP="007E41A1">
      <w:pPr>
        <w:jc w:val="both"/>
        <w:rPr>
          <w:rFonts w:ascii="Arial" w:hAnsi="Arial" w:cs="Arial"/>
          <w:b/>
          <w:szCs w:val="22"/>
        </w:rPr>
      </w:pPr>
      <w:r>
        <w:rPr>
          <w:rFonts w:ascii="Arial" w:hAnsi="Arial" w:cs="Arial"/>
          <w:b/>
          <w:szCs w:val="22"/>
        </w:rPr>
        <w:br w:type="page"/>
      </w:r>
    </w:p>
    <w:p w14:paraId="29738B8F" w14:textId="77777777" w:rsidR="00F1537C" w:rsidRPr="00103E1F" w:rsidRDefault="00F1537C" w:rsidP="007E41A1">
      <w:pPr>
        <w:pStyle w:val="Heading1"/>
        <w:numPr>
          <w:ilvl w:val="0"/>
          <w:numId w:val="0"/>
        </w:numPr>
        <w:jc w:val="both"/>
        <w:rPr>
          <w:sz w:val="24"/>
          <w:szCs w:val="24"/>
        </w:rPr>
      </w:pPr>
      <w:r w:rsidRPr="00103E1F">
        <w:rPr>
          <w:sz w:val="24"/>
          <w:szCs w:val="24"/>
        </w:rPr>
        <w:lastRenderedPageBreak/>
        <w:t>APPENDIX C – ACCEPTANCE OF TERMS AND CONDITIONS</w:t>
      </w:r>
    </w:p>
    <w:p w14:paraId="50BDB973" w14:textId="77777777" w:rsidR="00F1537C" w:rsidRDefault="00F1537C" w:rsidP="007E41A1">
      <w:pPr>
        <w:jc w:val="both"/>
        <w:rPr>
          <w:rFonts w:ascii="Arial" w:hAnsi="Arial" w:cs="Arial"/>
          <w:b/>
          <w:szCs w:val="22"/>
        </w:rPr>
      </w:pPr>
    </w:p>
    <w:p w14:paraId="19805C14" w14:textId="77777777" w:rsidR="001A3679" w:rsidRPr="001A3679" w:rsidRDefault="001A3679" w:rsidP="007E41A1">
      <w:pPr>
        <w:jc w:val="both"/>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6C5922EF" w14:textId="77777777" w:rsidR="00C11EBA" w:rsidRDefault="00C11EBA" w:rsidP="007E41A1">
      <w:pPr>
        <w:jc w:val="both"/>
        <w:rPr>
          <w:rFonts w:ascii="Arial" w:hAnsi="Arial" w:cs="Arial"/>
          <w:color w:val="FF0000"/>
          <w:szCs w:val="22"/>
        </w:rPr>
      </w:pPr>
    </w:p>
    <w:p w14:paraId="329E2974" w14:textId="77777777" w:rsidR="00C11EBA" w:rsidRPr="005A2AA8" w:rsidRDefault="00C11EBA" w:rsidP="007E41A1">
      <w:pPr>
        <w:jc w:val="both"/>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8A92014" w14:textId="77777777" w:rsidR="00C11EBA" w:rsidRPr="005A2AA8" w:rsidRDefault="00C11EBA" w:rsidP="007E41A1">
      <w:pPr>
        <w:tabs>
          <w:tab w:val="right" w:leader="dot" w:pos="8305"/>
        </w:tabs>
        <w:jc w:val="both"/>
        <w:rPr>
          <w:rFonts w:ascii="Arial" w:hAnsi="Arial" w:cs="Arial"/>
          <w:sz w:val="22"/>
          <w:szCs w:val="22"/>
        </w:rPr>
      </w:pPr>
      <w:r>
        <w:rPr>
          <w:rFonts w:ascii="Arial" w:hAnsi="Arial" w:cs="Arial"/>
          <w:sz w:val="22"/>
          <w:szCs w:val="22"/>
        </w:rPr>
        <w:t>Name</w:t>
      </w:r>
    </w:p>
    <w:p w14:paraId="0B409069" w14:textId="77777777" w:rsidR="00C11EBA" w:rsidRPr="005A2AA8" w:rsidRDefault="00C11EBA" w:rsidP="007E41A1">
      <w:pPr>
        <w:jc w:val="both"/>
        <w:rPr>
          <w:rFonts w:ascii="Arial" w:hAnsi="Arial" w:cs="Arial"/>
          <w:sz w:val="22"/>
          <w:szCs w:val="22"/>
        </w:rPr>
      </w:pPr>
    </w:p>
    <w:p w14:paraId="46F0CA69" w14:textId="77777777" w:rsidR="00C11EBA" w:rsidRPr="005A2AA8" w:rsidRDefault="00C11EBA" w:rsidP="007E41A1">
      <w:pPr>
        <w:jc w:val="both"/>
        <w:rPr>
          <w:rFonts w:ascii="Arial" w:hAnsi="Arial" w:cs="Arial"/>
          <w:sz w:val="22"/>
          <w:szCs w:val="22"/>
        </w:rPr>
      </w:pPr>
    </w:p>
    <w:p w14:paraId="1E91F5D0" w14:textId="77777777" w:rsidR="00C11EBA" w:rsidRPr="005A2AA8" w:rsidRDefault="00C11EBA" w:rsidP="007E41A1">
      <w:pPr>
        <w:jc w:val="both"/>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08FF3F8" w14:textId="77777777" w:rsidR="00C11EBA" w:rsidRPr="005A2AA8" w:rsidRDefault="00C11EBA" w:rsidP="007E41A1">
      <w:pPr>
        <w:jc w:val="both"/>
        <w:rPr>
          <w:rFonts w:ascii="Arial" w:hAnsi="Arial" w:cs="Arial"/>
          <w:sz w:val="22"/>
          <w:szCs w:val="22"/>
        </w:rPr>
      </w:pPr>
    </w:p>
    <w:p w14:paraId="0D8F4EE8" w14:textId="77777777" w:rsidR="00C11EBA" w:rsidRPr="005A2AA8" w:rsidRDefault="00C11EBA" w:rsidP="007E41A1">
      <w:pPr>
        <w:jc w:val="both"/>
        <w:rPr>
          <w:rFonts w:ascii="Arial" w:hAnsi="Arial" w:cs="Arial"/>
          <w:sz w:val="22"/>
          <w:szCs w:val="22"/>
        </w:rPr>
      </w:pPr>
    </w:p>
    <w:p w14:paraId="4DD2DDA4" w14:textId="77777777" w:rsidR="00C11EBA" w:rsidRPr="005A2AA8" w:rsidRDefault="00C11EBA" w:rsidP="007E41A1">
      <w:pPr>
        <w:jc w:val="both"/>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D8DC1BC" w14:textId="77777777" w:rsidR="00C11EBA" w:rsidRPr="005A2AA8" w:rsidRDefault="00C11EBA" w:rsidP="007E41A1">
      <w:pPr>
        <w:jc w:val="both"/>
        <w:rPr>
          <w:rFonts w:ascii="Arial" w:hAnsi="Arial" w:cs="Arial"/>
          <w:sz w:val="22"/>
          <w:szCs w:val="22"/>
        </w:rPr>
      </w:pPr>
    </w:p>
    <w:p w14:paraId="324E0504" w14:textId="77777777" w:rsidR="00C11EBA" w:rsidRPr="005A2AA8" w:rsidRDefault="00C11EBA" w:rsidP="007E41A1">
      <w:pPr>
        <w:jc w:val="both"/>
        <w:rPr>
          <w:rFonts w:ascii="Arial" w:hAnsi="Arial" w:cs="Arial"/>
          <w:sz w:val="22"/>
          <w:szCs w:val="22"/>
        </w:rPr>
      </w:pPr>
    </w:p>
    <w:p w14:paraId="76233B5F" w14:textId="77777777" w:rsidR="00C11EBA" w:rsidRPr="005A2AA8" w:rsidRDefault="00C11EBA" w:rsidP="007E41A1">
      <w:pPr>
        <w:jc w:val="both"/>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0A9B24F" w14:textId="77777777" w:rsidR="00C11EBA" w:rsidRPr="005A2AA8" w:rsidRDefault="00C11EBA" w:rsidP="007E41A1">
      <w:pPr>
        <w:jc w:val="both"/>
        <w:rPr>
          <w:rFonts w:ascii="Arial" w:hAnsi="Arial" w:cs="Arial"/>
          <w:sz w:val="22"/>
          <w:szCs w:val="22"/>
        </w:rPr>
      </w:pPr>
    </w:p>
    <w:p w14:paraId="492A51D9" w14:textId="77777777" w:rsidR="00C11EBA" w:rsidRPr="005A2AA8" w:rsidRDefault="00C11EBA" w:rsidP="007E41A1">
      <w:pPr>
        <w:jc w:val="both"/>
        <w:rPr>
          <w:rFonts w:ascii="Arial" w:hAnsi="Arial" w:cs="Arial"/>
          <w:sz w:val="22"/>
          <w:szCs w:val="22"/>
        </w:rPr>
      </w:pPr>
    </w:p>
    <w:p w14:paraId="7792C0CE" w14:textId="77777777" w:rsidR="008811D3" w:rsidRPr="00C11EBA" w:rsidRDefault="00C11EBA" w:rsidP="007E41A1">
      <w:pPr>
        <w:jc w:val="both"/>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rsidSect="00DA42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087B2" w14:textId="77777777" w:rsidR="000951D7" w:rsidRDefault="000951D7" w:rsidP="003D45EE">
      <w:r>
        <w:separator/>
      </w:r>
    </w:p>
  </w:endnote>
  <w:endnote w:type="continuationSeparator" w:id="0">
    <w:p w14:paraId="745D2247" w14:textId="77777777" w:rsidR="000951D7" w:rsidRDefault="000951D7" w:rsidP="003D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2A0A" w14:textId="77777777" w:rsidR="000951D7" w:rsidRDefault="000951D7" w:rsidP="003D45EE">
      <w:r>
        <w:separator/>
      </w:r>
    </w:p>
  </w:footnote>
  <w:footnote w:type="continuationSeparator" w:id="0">
    <w:p w14:paraId="1C153FBC" w14:textId="77777777" w:rsidR="000951D7" w:rsidRDefault="000951D7" w:rsidP="003D4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089"/>
    <w:multiLevelType w:val="hybridMultilevel"/>
    <w:tmpl w:val="F43E8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BF2432"/>
    <w:multiLevelType w:val="hybridMultilevel"/>
    <w:tmpl w:val="7A569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80C27"/>
    <w:multiLevelType w:val="hybridMultilevel"/>
    <w:tmpl w:val="D74C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0" w15:restartNumberingAfterBreak="0">
    <w:nsid w:val="52182278"/>
    <w:multiLevelType w:val="hybridMultilevel"/>
    <w:tmpl w:val="FC82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C78B4"/>
    <w:multiLevelType w:val="hybridMultilevel"/>
    <w:tmpl w:val="E9BE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66718A"/>
    <w:multiLevelType w:val="hybridMultilevel"/>
    <w:tmpl w:val="07102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96AE4"/>
    <w:multiLevelType w:val="hybridMultilevel"/>
    <w:tmpl w:val="13CA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
  </w:num>
  <w:num w:numId="4">
    <w:abstractNumId w:val="26"/>
  </w:num>
  <w:num w:numId="5">
    <w:abstractNumId w:val="10"/>
  </w:num>
  <w:num w:numId="6">
    <w:abstractNumId w:val="23"/>
  </w:num>
  <w:num w:numId="7">
    <w:abstractNumId w:val="16"/>
  </w:num>
  <w:num w:numId="8">
    <w:abstractNumId w:val="15"/>
  </w:num>
  <w:num w:numId="9">
    <w:abstractNumId w:val="25"/>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4"/>
  </w:num>
  <w:num w:numId="13">
    <w:abstractNumId w:val="12"/>
  </w:num>
  <w:num w:numId="14">
    <w:abstractNumId w:val="17"/>
  </w:num>
  <w:num w:numId="15">
    <w:abstractNumId w:val="8"/>
  </w:num>
  <w:num w:numId="16">
    <w:abstractNumId w:val="14"/>
  </w:num>
  <w:num w:numId="17">
    <w:abstractNumId w:val="11"/>
  </w:num>
  <w:num w:numId="18">
    <w:abstractNumId w:val="7"/>
  </w:num>
  <w:num w:numId="19">
    <w:abstractNumId w:val="18"/>
  </w:num>
  <w:num w:numId="20">
    <w:abstractNumId w:val="6"/>
  </w:num>
  <w:num w:numId="21">
    <w:abstractNumId w:val="5"/>
  </w:num>
  <w:num w:numId="22">
    <w:abstractNumId w:val="13"/>
  </w:num>
  <w:num w:numId="23">
    <w:abstractNumId w:val="21"/>
  </w:num>
  <w:num w:numId="24">
    <w:abstractNumId w:val="9"/>
  </w:num>
  <w:num w:numId="25">
    <w:abstractNumId w:val="20"/>
  </w:num>
  <w:num w:numId="26">
    <w:abstractNumId w:val="27"/>
  </w:num>
  <w:num w:numId="27">
    <w:abstractNumId w:val="22"/>
  </w:num>
  <w:num w:numId="28">
    <w:abstractNumId w:val="28"/>
  </w:num>
  <w:num w:numId="2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1516B"/>
    <w:rsid w:val="0002389D"/>
    <w:rsid w:val="00024624"/>
    <w:rsid w:val="00031189"/>
    <w:rsid w:val="00037152"/>
    <w:rsid w:val="000427AA"/>
    <w:rsid w:val="00042E40"/>
    <w:rsid w:val="00044F35"/>
    <w:rsid w:val="00045A6D"/>
    <w:rsid w:val="00050B8F"/>
    <w:rsid w:val="00050C03"/>
    <w:rsid w:val="00050E06"/>
    <w:rsid w:val="000574F6"/>
    <w:rsid w:val="00065A58"/>
    <w:rsid w:val="00083954"/>
    <w:rsid w:val="000878DD"/>
    <w:rsid w:val="000951D7"/>
    <w:rsid w:val="00097CC0"/>
    <w:rsid w:val="000A0892"/>
    <w:rsid w:val="000A352F"/>
    <w:rsid w:val="000A5D25"/>
    <w:rsid w:val="000B5C91"/>
    <w:rsid w:val="000B62A7"/>
    <w:rsid w:val="000D1CA8"/>
    <w:rsid w:val="000D2F4D"/>
    <w:rsid w:val="000E2447"/>
    <w:rsid w:val="000E2DE0"/>
    <w:rsid w:val="000E5AAD"/>
    <w:rsid w:val="000E6B62"/>
    <w:rsid w:val="00103932"/>
    <w:rsid w:val="00103E1F"/>
    <w:rsid w:val="001078DA"/>
    <w:rsid w:val="00110822"/>
    <w:rsid w:val="001174D7"/>
    <w:rsid w:val="00122B02"/>
    <w:rsid w:val="00137C20"/>
    <w:rsid w:val="00137E82"/>
    <w:rsid w:val="00140CA0"/>
    <w:rsid w:val="00180764"/>
    <w:rsid w:val="001839AA"/>
    <w:rsid w:val="001948DB"/>
    <w:rsid w:val="00195F8A"/>
    <w:rsid w:val="001970A9"/>
    <w:rsid w:val="001A3679"/>
    <w:rsid w:val="001A4C85"/>
    <w:rsid w:val="001A553D"/>
    <w:rsid w:val="001B062D"/>
    <w:rsid w:val="001B5A3F"/>
    <w:rsid w:val="001B67FA"/>
    <w:rsid w:val="001C31F6"/>
    <w:rsid w:val="001C3ECB"/>
    <w:rsid w:val="001D4EE5"/>
    <w:rsid w:val="001F1A06"/>
    <w:rsid w:val="001F2201"/>
    <w:rsid w:val="001F22CB"/>
    <w:rsid w:val="002170E6"/>
    <w:rsid w:val="00220322"/>
    <w:rsid w:val="00222854"/>
    <w:rsid w:val="00222DA0"/>
    <w:rsid w:val="00227BE0"/>
    <w:rsid w:val="0023711F"/>
    <w:rsid w:val="00242637"/>
    <w:rsid w:val="00260972"/>
    <w:rsid w:val="002631FB"/>
    <w:rsid w:val="002877CB"/>
    <w:rsid w:val="00295BA1"/>
    <w:rsid w:val="00296D92"/>
    <w:rsid w:val="002A69DB"/>
    <w:rsid w:val="002B4CC9"/>
    <w:rsid w:val="002C2008"/>
    <w:rsid w:val="002C2342"/>
    <w:rsid w:val="002C480D"/>
    <w:rsid w:val="002E5F1B"/>
    <w:rsid w:val="002E5FCC"/>
    <w:rsid w:val="002F4C87"/>
    <w:rsid w:val="002F5AC6"/>
    <w:rsid w:val="002F6886"/>
    <w:rsid w:val="002F7873"/>
    <w:rsid w:val="00300DF1"/>
    <w:rsid w:val="003014F2"/>
    <w:rsid w:val="00307084"/>
    <w:rsid w:val="00317849"/>
    <w:rsid w:val="00321BD2"/>
    <w:rsid w:val="003318A9"/>
    <w:rsid w:val="00334A8C"/>
    <w:rsid w:val="00340D12"/>
    <w:rsid w:val="0034416E"/>
    <w:rsid w:val="00345F8D"/>
    <w:rsid w:val="003729AB"/>
    <w:rsid w:val="00375CE2"/>
    <w:rsid w:val="00381008"/>
    <w:rsid w:val="003810BA"/>
    <w:rsid w:val="0038340B"/>
    <w:rsid w:val="00385847"/>
    <w:rsid w:val="00395856"/>
    <w:rsid w:val="003966BF"/>
    <w:rsid w:val="003A3D6E"/>
    <w:rsid w:val="003A6912"/>
    <w:rsid w:val="003B2D83"/>
    <w:rsid w:val="003B578A"/>
    <w:rsid w:val="003B7515"/>
    <w:rsid w:val="003C1C3E"/>
    <w:rsid w:val="003C5C23"/>
    <w:rsid w:val="003C74EF"/>
    <w:rsid w:val="003D2E4A"/>
    <w:rsid w:val="003D3621"/>
    <w:rsid w:val="003D45EE"/>
    <w:rsid w:val="003F6BE1"/>
    <w:rsid w:val="0041005B"/>
    <w:rsid w:val="00411E0E"/>
    <w:rsid w:val="00414555"/>
    <w:rsid w:val="00420426"/>
    <w:rsid w:val="004204FC"/>
    <w:rsid w:val="00420722"/>
    <w:rsid w:val="0042142E"/>
    <w:rsid w:val="00426B85"/>
    <w:rsid w:val="004369BA"/>
    <w:rsid w:val="00441A77"/>
    <w:rsid w:val="00454EF2"/>
    <w:rsid w:val="004632DA"/>
    <w:rsid w:val="00467724"/>
    <w:rsid w:val="004702E7"/>
    <w:rsid w:val="00471345"/>
    <w:rsid w:val="00471C66"/>
    <w:rsid w:val="00475099"/>
    <w:rsid w:val="004755CF"/>
    <w:rsid w:val="00491B79"/>
    <w:rsid w:val="00493679"/>
    <w:rsid w:val="004979D1"/>
    <w:rsid w:val="004A33B8"/>
    <w:rsid w:val="004A3643"/>
    <w:rsid w:val="004C13AC"/>
    <w:rsid w:val="004C5B2C"/>
    <w:rsid w:val="004C7FC4"/>
    <w:rsid w:val="004E0308"/>
    <w:rsid w:val="004E7B87"/>
    <w:rsid w:val="004F2DDC"/>
    <w:rsid w:val="004F4C5E"/>
    <w:rsid w:val="004F51A0"/>
    <w:rsid w:val="004F58A7"/>
    <w:rsid w:val="004F5E11"/>
    <w:rsid w:val="00502E9B"/>
    <w:rsid w:val="005141BA"/>
    <w:rsid w:val="005164E0"/>
    <w:rsid w:val="00522F64"/>
    <w:rsid w:val="005250C5"/>
    <w:rsid w:val="00536906"/>
    <w:rsid w:val="00544F4A"/>
    <w:rsid w:val="005628EA"/>
    <w:rsid w:val="005667C8"/>
    <w:rsid w:val="00567108"/>
    <w:rsid w:val="005700D8"/>
    <w:rsid w:val="00575D5D"/>
    <w:rsid w:val="00582130"/>
    <w:rsid w:val="005865A7"/>
    <w:rsid w:val="00593701"/>
    <w:rsid w:val="005948AD"/>
    <w:rsid w:val="005A6E0B"/>
    <w:rsid w:val="005D091F"/>
    <w:rsid w:val="005D0FCB"/>
    <w:rsid w:val="005D63B0"/>
    <w:rsid w:val="005F4C38"/>
    <w:rsid w:val="005F5BD2"/>
    <w:rsid w:val="00602692"/>
    <w:rsid w:val="006043E7"/>
    <w:rsid w:val="00611C11"/>
    <w:rsid w:val="0061427E"/>
    <w:rsid w:val="006156FB"/>
    <w:rsid w:val="006201E0"/>
    <w:rsid w:val="006277E6"/>
    <w:rsid w:val="00631301"/>
    <w:rsid w:val="00634961"/>
    <w:rsid w:val="006378A0"/>
    <w:rsid w:val="00646663"/>
    <w:rsid w:val="006515A9"/>
    <w:rsid w:val="00651967"/>
    <w:rsid w:val="00664FF6"/>
    <w:rsid w:val="006739AF"/>
    <w:rsid w:val="00673B1B"/>
    <w:rsid w:val="006760B2"/>
    <w:rsid w:val="00680D18"/>
    <w:rsid w:val="00682F9E"/>
    <w:rsid w:val="00690477"/>
    <w:rsid w:val="006A3118"/>
    <w:rsid w:val="006A4FE5"/>
    <w:rsid w:val="006A7CF9"/>
    <w:rsid w:val="006B2A00"/>
    <w:rsid w:val="006C3EEF"/>
    <w:rsid w:val="006D38D0"/>
    <w:rsid w:val="006D6FE0"/>
    <w:rsid w:val="006E39D9"/>
    <w:rsid w:val="006E4951"/>
    <w:rsid w:val="00702558"/>
    <w:rsid w:val="00710211"/>
    <w:rsid w:val="00734DA1"/>
    <w:rsid w:val="0074406A"/>
    <w:rsid w:val="00750582"/>
    <w:rsid w:val="00751216"/>
    <w:rsid w:val="0076219C"/>
    <w:rsid w:val="007652CF"/>
    <w:rsid w:val="0076672F"/>
    <w:rsid w:val="00766C82"/>
    <w:rsid w:val="0077327A"/>
    <w:rsid w:val="00775063"/>
    <w:rsid w:val="00777EF1"/>
    <w:rsid w:val="00784323"/>
    <w:rsid w:val="007931F6"/>
    <w:rsid w:val="007A2AF3"/>
    <w:rsid w:val="007A378F"/>
    <w:rsid w:val="007A720B"/>
    <w:rsid w:val="007C058A"/>
    <w:rsid w:val="007C5BBB"/>
    <w:rsid w:val="007D26AD"/>
    <w:rsid w:val="007D26D8"/>
    <w:rsid w:val="007E3780"/>
    <w:rsid w:val="007E41A1"/>
    <w:rsid w:val="007E4D0D"/>
    <w:rsid w:val="007F7DD9"/>
    <w:rsid w:val="008000DF"/>
    <w:rsid w:val="00801D1C"/>
    <w:rsid w:val="00810644"/>
    <w:rsid w:val="008113C3"/>
    <w:rsid w:val="00814BB0"/>
    <w:rsid w:val="0081750B"/>
    <w:rsid w:val="00825B21"/>
    <w:rsid w:val="00831948"/>
    <w:rsid w:val="00837491"/>
    <w:rsid w:val="00841632"/>
    <w:rsid w:val="0085017C"/>
    <w:rsid w:val="00854648"/>
    <w:rsid w:val="008558C8"/>
    <w:rsid w:val="00862F42"/>
    <w:rsid w:val="008811D3"/>
    <w:rsid w:val="0088261A"/>
    <w:rsid w:val="00887986"/>
    <w:rsid w:val="00891537"/>
    <w:rsid w:val="00895C87"/>
    <w:rsid w:val="00895F2A"/>
    <w:rsid w:val="008A7946"/>
    <w:rsid w:val="008C4BA6"/>
    <w:rsid w:val="008C7F6A"/>
    <w:rsid w:val="008D79C6"/>
    <w:rsid w:val="008D7A7D"/>
    <w:rsid w:val="008F210D"/>
    <w:rsid w:val="008F3BAD"/>
    <w:rsid w:val="00906460"/>
    <w:rsid w:val="00921556"/>
    <w:rsid w:val="00922900"/>
    <w:rsid w:val="0093252F"/>
    <w:rsid w:val="00932EA0"/>
    <w:rsid w:val="00934C9D"/>
    <w:rsid w:val="0093723A"/>
    <w:rsid w:val="0093779A"/>
    <w:rsid w:val="00941D4B"/>
    <w:rsid w:val="00944FC8"/>
    <w:rsid w:val="00945D86"/>
    <w:rsid w:val="0095146C"/>
    <w:rsid w:val="0095254E"/>
    <w:rsid w:val="00962BFF"/>
    <w:rsid w:val="009630B7"/>
    <w:rsid w:val="009715FD"/>
    <w:rsid w:val="0098516F"/>
    <w:rsid w:val="00996F23"/>
    <w:rsid w:val="009A43EC"/>
    <w:rsid w:val="009B3D27"/>
    <w:rsid w:val="009B4EC1"/>
    <w:rsid w:val="009C0CF9"/>
    <w:rsid w:val="009C2291"/>
    <w:rsid w:val="009E0923"/>
    <w:rsid w:val="009E79DE"/>
    <w:rsid w:val="009E7B02"/>
    <w:rsid w:val="009F257C"/>
    <w:rsid w:val="009F5493"/>
    <w:rsid w:val="00A050ED"/>
    <w:rsid w:val="00A107CD"/>
    <w:rsid w:val="00A323E2"/>
    <w:rsid w:val="00A42AEA"/>
    <w:rsid w:val="00A44E42"/>
    <w:rsid w:val="00A5269C"/>
    <w:rsid w:val="00A5274A"/>
    <w:rsid w:val="00A53D8C"/>
    <w:rsid w:val="00A61C4E"/>
    <w:rsid w:val="00A73AF8"/>
    <w:rsid w:val="00A7749D"/>
    <w:rsid w:val="00A812BB"/>
    <w:rsid w:val="00A87948"/>
    <w:rsid w:val="00A9044C"/>
    <w:rsid w:val="00A91624"/>
    <w:rsid w:val="00A946D1"/>
    <w:rsid w:val="00AA18E7"/>
    <w:rsid w:val="00AB424C"/>
    <w:rsid w:val="00AB4BE1"/>
    <w:rsid w:val="00AB6556"/>
    <w:rsid w:val="00AC670A"/>
    <w:rsid w:val="00AD6F35"/>
    <w:rsid w:val="00AE2331"/>
    <w:rsid w:val="00B1051C"/>
    <w:rsid w:val="00B131B6"/>
    <w:rsid w:val="00B14550"/>
    <w:rsid w:val="00B151D0"/>
    <w:rsid w:val="00B30644"/>
    <w:rsid w:val="00B326B6"/>
    <w:rsid w:val="00B36C27"/>
    <w:rsid w:val="00B411CA"/>
    <w:rsid w:val="00B41876"/>
    <w:rsid w:val="00B46DFC"/>
    <w:rsid w:val="00B507DB"/>
    <w:rsid w:val="00B52604"/>
    <w:rsid w:val="00B54C10"/>
    <w:rsid w:val="00B639D8"/>
    <w:rsid w:val="00B66B70"/>
    <w:rsid w:val="00B762EE"/>
    <w:rsid w:val="00B83B6D"/>
    <w:rsid w:val="00B86D78"/>
    <w:rsid w:val="00B94CDD"/>
    <w:rsid w:val="00BA234F"/>
    <w:rsid w:val="00BA4B57"/>
    <w:rsid w:val="00BB44AA"/>
    <w:rsid w:val="00BB6F32"/>
    <w:rsid w:val="00BC17DD"/>
    <w:rsid w:val="00BC26AA"/>
    <w:rsid w:val="00BC2742"/>
    <w:rsid w:val="00BC473A"/>
    <w:rsid w:val="00BD6C51"/>
    <w:rsid w:val="00BE287F"/>
    <w:rsid w:val="00BE3CF5"/>
    <w:rsid w:val="00BE6DD5"/>
    <w:rsid w:val="00BF3654"/>
    <w:rsid w:val="00BF3FC3"/>
    <w:rsid w:val="00C03C7C"/>
    <w:rsid w:val="00C11EBA"/>
    <w:rsid w:val="00C24614"/>
    <w:rsid w:val="00C247A8"/>
    <w:rsid w:val="00C2768F"/>
    <w:rsid w:val="00C33F87"/>
    <w:rsid w:val="00C401D9"/>
    <w:rsid w:val="00C402CE"/>
    <w:rsid w:val="00C40F42"/>
    <w:rsid w:val="00C47B65"/>
    <w:rsid w:val="00C54A52"/>
    <w:rsid w:val="00C56BE7"/>
    <w:rsid w:val="00C74139"/>
    <w:rsid w:val="00C82830"/>
    <w:rsid w:val="00C87218"/>
    <w:rsid w:val="00CA7693"/>
    <w:rsid w:val="00CC5BA5"/>
    <w:rsid w:val="00CE58EF"/>
    <w:rsid w:val="00CE79BB"/>
    <w:rsid w:val="00D0604A"/>
    <w:rsid w:val="00D161B0"/>
    <w:rsid w:val="00D2044C"/>
    <w:rsid w:val="00D319C8"/>
    <w:rsid w:val="00D333F1"/>
    <w:rsid w:val="00D557F7"/>
    <w:rsid w:val="00D71A13"/>
    <w:rsid w:val="00D74694"/>
    <w:rsid w:val="00D75420"/>
    <w:rsid w:val="00D768C4"/>
    <w:rsid w:val="00D777EF"/>
    <w:rsid w:val="00D841A6"/>
    <w:rsid w:val="00D85F07"/>
    <w:rsid w:val="00D92EC1"/>
    <w:rsid w:val="00D935B8"/>
    <w:rsid w:val="00DA42D8"/>
    <w:rsid w:val="00DB50BC"/>
    <w:rsid w:val="00DC6C71"/>
    <w:rsid w:val="00DC7AB9"/>
    <w:rsid w:val="00DD5399"/>
    <w:rsid w:val="00DE5C23"/>
    <w:rsid w:val="00E00656"/>
    <w:rsid w:val="00E00BCA"/>
    <w:rsid w:val="00E06F31"/>
    <w:rsid w:val="00E07B5C"/>
    <w:rsid w:val="00E20F75"/>
    <w:rsid w:val="00E2157A"/>
    <w:rsid w:val="00E21861"/>
    <w:rsid w:val="00E25AA7"/>
    <w:rsid w:val="00E2764A"/>
    <w:rsid w:val="00E3221E"/>
    <w:rsid w:val="00E46A8E"/>
    <w:rsid w:val="00E50B35"/>
    <w:rsid w:val="00E60F04"/>
    <w:rsid w:val="00E62EE7"/>
    <w:rsid w:val="00E65F5D"/>
    <w:rsid w:val="00E71837"/>
    <w:rsid w:val="00E746DA"/>
    <w:rsid w:val="00E767A9"/>
    <w:rsid w:val="00E828AF"/>
    <w:rsid w:val="00E82F41"/>
    <w:rsid w:val="00E83C97"/>
    <w:rsid w:val="00E84EE9"/>
    <w:rsid w:val="00E8719C"/>
    <w:rsid w:val="00E96A60"/>
    <w:rsid w:val="00EA6FE1"/>
    <w:rsid w:val="00EA756E"/>
    <w:rsid w:val="00EB04FD"/>
    <w:rsid w:val="00EB6031"/>
    <w:rsid w:val="00ED4550"/>
    <w:rsid w:val="00ED68F5"/>
    <w:rsid w:val="00ED7867"/>
    <w:rsid w:val="00EE4C72"/>
    <w:rsid w:val="00EF60AC"/>
    <w:rsid w:val="00F1537C"/>
    <w:rsid w:val="00F175BF"/>
    <w:rsid w:val="00F34F18"/>
    <w:rsid w:val="00F35228"/>
    <w:rsid w:val="00F44018"/>
    <w:rsid w:val="00F461DF"/>
    <w:rsid w:val="00F47DED"/>
    <w:rsid w:val="00F60126"/>
    <w:rsid w:val="00F603F8"/>
    <w:rsid w:val="00F7147C"/>
    <w:rsid w:val="00F91F7C"/>
    <w:rsid w:val="00F93363"/>
    <w:rsid w:val="00F933CF"/>
    <w:rsid w:val="00F97C99"/>
    <w:rsid w:val="00FA1F8B"/>
    <w:rsid w:val="00FB55C7"/>
    <w:rsid w:val="00FC25E1"/>
    <w:rsid w:val="00FD3B32"/>
    <w:rsid w:val="00FD6518"/>
    <w:rsid w:val="00FE42D1"/>
    <w:rsid w:val="00FF086D"/>
    <w:rsid w:val="00FF5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AA302"/>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0AC"/>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link w:val="Heading3Char"/>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Siub Heading"/>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Siub Heading Char"/>
    <w:link w:val="ListParagraph"/>
    <w:uiPriority w:val="99"/>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3A3D6E"/>
    <w:rPr>
      <w:b/>
      <w:sz w:val="24"/>
    </w:rPr>
  </w:style>
  <w:style w:type="character" w:styleId="UnresolvedMention">
    <w:name w:val="Unresolved Mention"/>
    <w:basedOn w:val="DefaultParagraphFont"/>
    <w:uiPriority w:val="99"/>
    <w:semiHidden/>
    <w:unhideWhenUsed/>
    <w:rsid w:val="005A6E0B"/>
    <w:rPr>
      <w:color w:val="605E5C"/>
      <w:shd w:val="clear" w:color="auto" w:fill="E1DFDD"/>
    </w:rPr>
  </w:style>
  <w:style w:type="paragraph" w:styleId="BodyText2">
    <w:name w:val="Body Text 2"/>
    <w:basedOn w:val="Normal"/>
    <w:link w:val="BodyText2Char"/>
    <w:rsid w:val="00ED7867"/>
    <w:pPr>
      <w:spacing w:after="120" w:line="480" w:lineRule="auto"/>
    </w:pPr>
  </w:style>
  <w:style w:type="character" w:customStyle="1" w:styleId="BodyText2Char">
    <w:name w:val="Body Text 2 Char"/>
    <w:basedOn w:val="DefaultParagraphFont"/>
    <w:link w:val="BodyText2"/>
    <w:rsid w:val="00ED7867"/>
  </w:style>
  <w:style w:type="paragraph" w:customStyle="1" w:styleId="ReportTitle">
    <w:name w:val="Report Title"/>
    <w:basedOn w:val="Normal"/>
    <w:uiPriority w:val="1"/>
    <w:rsid w:val="001F1A06"/>
    <w:pPr>
      <w:spacing w:line="620" w:lineRule="exact"/>
    </w:pPr>
    <w:rPr>
      <w:rFonts w:asciiTheme="minorHAnsi" w:eastAsiaTheme="minorHAnsi" w:hAnsiTheme="minorHAnsi" w:cstheme="minorHAnsi"/>
      <w:color w:val="000000" w:themeColor="text1"/>
      <w:sz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81016869">
      <w:bodyDiv w:val="1"/>
      <w:marLeft w:val="0"/>
      <w:marRight w:val="0"/>
      <w:marTop w:val="0"/>
      <w:marBottom w:val="0"/>
      <w:divBdr>
        <w:top w:val="none" w:sz="0" w:space="0" w:color="auto"/>
        <w:left w:val="none" w:sz="0" w:space="0" w:color="auto"/>
        <w:bottom w:val="none" w:sz="0" w:space="0" w:color="auto"/>
        <w:right w:val="none" w:sz="0" w:space="0" w:color="auto"/>
      </w:divBdr>
    </w:div>
    <w:div w:id="382799801">
      <w:bodyDiv w:val="1"/>
      <w:marLeft w:val="0"/>
      <w:marRight w:val="0"/>
      <w:marTop w:val="0"/>
      <w:marBottom w:val="0"/>
      <w:divBdr>
        <w:top w:val="none" w:sz="0" w:space="0" w:color="auto"/>
        <w:left w:val="none" w:sz="0" w:space="0" w:color="auto"/>
        <w:bottom w:val="none" w:sz="0" w:space="0" w:color="auto"/>
        <w:right w:val="none" w:sz="0" w:space="0" w:color="auto"/>
      </w:divBdr>
    </w:div>
    <w:div w:id="447697333">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36109211">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46485454">
      <w:bodyDiv w:val="1"/>
      <w:marLeft w:val="0"/>
      <w:marRight w:val="0"/>
      <w:marTop w:val="0"/>
      <w:marBottom w:val="0"/>
      <w:divBdr>
        <w:top w:val="none" w:sz="0" w:space="0" w:color="auto"/>
        <w:left w:val="none" w:sz="0" w:space="0" w:color="auto"/>
        <w:bottom w:val="none" w:sz="0" w:space="0" w:color="auto"/>
        <w:right w:val="none" w:sz="0" w:space="0" w:color="auto"/>
      </w:divBdr>
    </w:div>
    <w:div w:id="1049842847">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425415472">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44063987">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petroula.mantzou@environment-agency.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petroula.mantzou@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hyperlink" Target="mailto:petroula.mantzou@environment-agency.gov.uk" TargetMode="External"/><Relationship Id="rId19" Type="http://schemas.openxmlformats.org/officeDocument/2006/relationships/hyperlink" Target="mailto:petroula.mantzou@environment-agency.gov.uk" TargetMode="External"/><Relationship Id="rId4" Type="http://schemas.openxmlformats.org/officeDocument/2006/relationships/settings" Target="settings.xml"/><Relationship Id="rId9" Type="http://schemas.openxmlformats.org/officeDocument/2006/relationships/hyperlink" Target="mailto:petroula.mantzou@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3750</TotalTime>
  <Pages>18</Pages>
  <Words>5465</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36549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Mantzou, Petroula</cp:lastModifiedBy>
  <cp:revision>162</cp:revision>
  <cp:lastPrinted>2016-03-18T08:32:00Z</cp:lastPrinted>
  <dcterms:created xsi:type="dcterms:W3CDTF">2022-12-05T16:59:00Z</dcterms:created>
  <dcterms:modified xsi:type="dcterms:W3CDTF">2022-12-08T12:56:00Z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