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A167" w14:textId="25DC2F5C" w:rsidR="005F21F5" w:rsidRDefault="00E83C5E" w:rsidP="00690AE1">
      <w:pPr>
        <w:pStyle w:val="Title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B11AFD2" wp14:editId="129B2FB1">
            <wp:simplePos x="0" y="0"/>
            <wp:positionH relativeFrom="margin">
              <wp:posOffset>1543665</wp:posOffset>
            </wp:positionH>
            <wp:positionV relativeFrom="margin">
              <wp:posOffset>-827405</wp:posOffset>
            </wp:positionV>
            <wp:extent cx="2225040" cy="1328420"/>
            <wp:effectExtent l="0" t="0" r="0" b="0"/>
            <wp:wrapSquare wrapText="bothSides"/>
            <wp:docPr id="1" name="Picture 1" descr="off-site:LOGO for agenda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-site:LOGO for agendas.pd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AAF15" w14:textId="77777777" w:rsidR="005F21F5" w:rsidRPr="00B111F3" w:rsidRDefault="005F21F5" w:rsidP="00690AE1">
      <w:pPr>
        <w:pStyle w:val="Title"/>
        <w:rPr>
          <w:color w:val="009900"/>
        </w:rPr>
      </w:pPr>
    </w:p>
    <w:p w14:paraId="7FDBB54E" w14:textId="77777777" w:rsidR="005F21F5" w:rsidRPr="00B111F3" w:rsidRDefault="005F21F5" w:rsidP="005F21F5">
      <w:pPr>
        <w:pStyle w:val="Title"/>
        <w:jc w:val="center"/>
        <w:rPr>
          <w:b/>
          <w:color w:val="009900"/>
        </w:rPr>
      </w:pPr>
    </w:p>
    <w:p w14:paraId="2AC77B21" w14:textId="6E3F76FD" w:rsidR="00202919" w:rsidRPr="00CB76F0" w:rsidRDefault="005847D9" w:rsidP="005F21F5">
      <w:pPr>
        <w:pStyle w:val="Title"/>
        <w:jc w:val="center"/>
        <w:rPr>
          <w:b/>
          <w:color w:val="auto"/>
        </w:rPr>
      </w:pPr>
      <w:r w:rsidRPr="00CB76F0">
        <w:rPr>
          <w:b/>
          <w:color w:val="auto"/>
        </w:rPr>
        <w:t>Woodley Town Centre</w:t>
      </w:r>
    </w:p>
    <w:p w14:paraId="41CB7C53" w14:textId="0147A953" w:rsidR="005F21F5" w:rsidRPr="00B111F3" w:rsidRDefault="008703E5" w:rsidP="005F21F5">
      <w:pPr>
        <w:pStyle w:val="Heading1"/>
        <w:jc w:val="center"/>
        <w:rPr>
          <w:color w:val="auto"/>
        </w:rPr>
      </w:pPr>
      <w:r w:rsidRPr="00B111F3">
        <w:rPr>
          <w:color w:val="auto"/>
        </w:rPr>
        <w:t>Invitation to Tender</w:t>
      </w:r>
    </w:p>
    <w:p w14:paraId="366D661A" w14:textId="2905518C" w:rsidR="005F21F5" w:rsidRPr="00B111F3" w:rsidRDefault="0063031F" w:rsidP="005F21F5">
      <w:pPr>
        <w:pStyle w:val="Heading2"/>
        <w:jc w:val="center"/>
        <w:rPr>
          <w:color w:val="auto"/>
        </w:rPr>
      </w:pPr>
      <w:r>
        <w:rPr>
          <w:color w:val="auto"/>
        </w:rPr>
        <w:t>Pergola – Th</w:t>
      </w:r>
      <w:r w:rsidR="00881A03">
        <w:rPr>
          <w:color w:val="auto"/>
        </w:rPr>
        <w:t>e Oakwood Centre</w:t>
      </w:r>
    </w:p>
    <w:p w14:paraId="3A61699C" w14:textId="77777777" w:rsidR="00690AE1" w:rsidRDefault="00690AE1" w:rsidP="00690AE1"/>
    <w:p w14:paraId="05CE85CD" w14:textId="77777777" w:rsidR="005F21F5" w:rsidRDefault="005F21F5" w:rsidP="005F21F5"/>
    <w:p w14:paraId="5EEFB527" w14:textId="77777777" w:rsidR="005F21F5" w:rsidRPr="003B04A9" w:rsidRDefault="005F21F5" w:rsidP="005F21F5">
      <w:pPr>
        <w:pStyle w:val="Heading2"/>
        <w:rPr>
          <w:color w:val="auto"/>
        </w:rPr>
      </w:pPr>
      <w:r w:rsidRPr="003B04A9">
        <w:rPr>
          <w:color w:val="auto"/>
        </w:rPr>
        <w:t>Client:</w:t>
      </w:r>
      <w:r w:rsidRPr="003B04A9">
        <w:rPr>
          <w:color w:val="auto"/>
        </w:rPr>
        <w:tab/>
      </w:r>
      <w:r w:rsidRPr="003B04A9">
        <w:rPr>
          <w:color w:val="auto"/>
        </w:rPr>
        <w:tab/>
      </w:r>
      <w:r w:rsidRPr="003B04A9">
        <w:rPr>
          <w:color w:val="auto"/>
        </w:rPr>
        <w:tab/>
      </w:r>
      <w:r w:rsidRPr="003B04A9">
        <w:rPr>
          <w:color w:val="auto"/>
        </w:rPr>
        <w:tab/>
        <w:t>Woodley Town Council</w:t>
      </w:r>
      <w:r w:rsidR="00A00424" w:rsidRPr="003B04A9">
        <w:rPr>
          <w:color w:val="auto"/>
        </w:rPr>
        <w:t xml:space="preserve"> (WTC)</w:t>
      </w:r>
    </w:p>
    <w:p w14:paraId="2D059567" w14:textId="77777777" w:rsidR="005F21F5" w:rsidRPr="001204B8" w:rsidRDefault="005F21F5" w:rsidP="005F21F5">
      <w:pPr>
        <w:rPr>
          <w:rFonts w:asciiTheme="majorHAnsi" w:hAnsiTheme="majorHAnsi"/>
        </w:rPr>
      </w:pPr>
      <w:r>
        <w:tab/>
      </w:r>
      <w:r>
        <w:tab/>
      </w:r>
      <w:r>
        <w:tab/>
      </w:r>
      <w:r>
        <w:tab/>
      </w:r>
      <w:r w:rsidRPr="001204B8">
        <w:rPr>
          <w:rFonts w:asciiTheme="majorHAnsi" w:hAnsiTheme="majorHAnsi"/>
        </w:rPr>
        <w:t>Oakwood Centre</w:t>
      </w:r>
    </w:p>
    <w:p w14:paraId="4A414A0A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Headley Road</w:t>
      </w:r>
    </w:p>
    <w:p w14:paraId="45C22F42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Woodley</w:t>
      </w:r>
    </w:p>
    <w:p w14:paraId="459BD7B5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Reading</w:t>
      </w:r>
    </w:p>
    <w:p w14:paraId="06AF27B4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Berkshire</w:t>
      </w:r>
    </w:p>
    <w:p w14:paraId="0892DBEB" w14:textId="77777777" w:rsidR="005F21F5" w:rsidRPr="001204B8" w:rsidRDefault="005F21F5" w:rsidP="005F21F5">
      <w:pPr>
        <w:ind w:left="2160" w:firstLine="72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RG5 4JZ</w:t>
      </w:r>
    </w:p>
    <w:p w14:paraId="050B6A57" w14:textId="6DDAD64F" w:rsidR="005F21F5" w:rsidRPr="001204B8" w:rsidRDefault="005F21F5" w:rsidP="005F21F5">
      <w:pPr>
        <w:ind w:left="2880"/>
        <w:rPr>
          <w:rFonts w:asciiTheme="majorHAnsi" w:hAnsiTheme="majorHAnsi"/>
        </w:rPr>
      </w:pPr>
      <w:r w:rsidRPr="001204B8">
        <w:rPr>
          <w:rFonts w:asciiTheme="majorHAnsi" w:hAnsiTheme="majorHAnsi"/>
        </w:rPr>
        <w:t>Tel: 0118 9690356</w:t>
      </w:r>
      <w:r w:rsidR="00690AE1">
        <w:rPr>
          <w:rFonts w:asciiTheme="majorHAnsi" w:hAnsiTheme="majorHAnsi"/>
        </w:rPr>
        <w:t xml:space="preserve"> </w:t>
      </w:r>
    </w:p>
    <w:p w14:paraId="0CF18C90" w14:textId="27E9CF1F" w:rsidR="005847D9" w:rsidRDefault="005847D9" w:rsidP="005F21F5">
      <w:pPr>
        <w:ind w:left="2880"/>
        <w:rPr>
          <w:rFonts w:asciiTheme="majorHAnsi" w:hAnsiTheme="majorHAnsi"/>
        </w:rPr>
      </w:pPr>
      <w:r>
        <w:rPr>
          <w:rFonts w:asciiTheme="majorHAnsi" w:hAnsiTheme="majorHAnsi"/>
        </w:rPr>
        <w:t>Contact for enquiries:</w:t>
      </w:r>
    </w:p>
    <w:p w14:paraId="7FFAC4BD" w14:textId="77777777" w:rsidR="005847D9" w:rsidRDefault="005847D9" w:rsidP="005F21F5">
      <w:pPr>
        <w:ind w:left="2880"/>
        <w:rPr>
          <w:rFonts w:asciiTheme="majorHAnsi" w:hAnsiTheme="majorHAnsi"/>
        </w:rPr>
      </w:pPr>
    </w:p>
    <w:p w14:paraId="67154FD2" w14:textId="07B96707" w:rsidR="00F47C42" w:rsidRPr="001204B8" w:rsidRDefault="00F47C42" w:rsidP="005F21F5">
      <w:pPr>
        <w:ind w:left="2880"/>
        <w:rPr>
          <w:rFonts w:asciiTheme="majorHAnsi" w:hAnsiTheme="majorHAnsi"/>
        </w:rPr>
      </w:pPr>
      <w:r w:rsidRPr="001204B8">
        <w:rPr>
          <w:rFonts w:asciiTheme="majorHAnsi" w:hAnsiTheme="majorHAnsi"/>
        </w:rPr>
        <w:t xml:space="preserve">Email: </w:t>
      </w:r>
      <w:r w:rsidR="00CB16F6">
        <w:rPr>
          <w:rFonts w:asciiTheme="majorHAnsi" w:hAnsiTheme="majorHAnsi"/>
        </w:rPr>
        <w:t>townc</w:t>
      </w:r>
      <w:r w:rsidR="00881A03">
        <w:rPr>
          <w:rFonts w:asciiTheme="majorHAnsi" w:hAnsiTheme="majorHAnsi"/>
        </w:rPr>
        <w:t>lerk</w:t>
      </w:r>
      <w:r w:rsidRPr="001204B8">
        <w:rPr>
          <w:rFonts w:asciiTheme="majorHAnsi" w:hAnsiTheme="majorHAnsi"/>
        </w:rPr>
        <w:t>@woodley.gov.uk</w:t>
      </w:r>
    </w:p>
    <w:p w14:paraId="74D6983A" w14:textId="77777777" w:rsidR="00F765AB" w:rsidRDefault="00F765AB" w:rsidP="005F21F5">
      <w:pPr>
        <w:ind w:left="2880"/>
        <w:rPr>
          <w:rFonts w:asciiTheme="majorHAnsi" w:hAnsiTheme="majorHAnsi"/>
        </w:rPr>
      </w:pPr>
    </w:p>
    <w:p w14:paraId="4CD49DF3" w14:textId="77777777" w:rsidR="00A254E6" w:rsidRDefault="00A254E6" w:rsidP="00F765AB">
      <w:pPr>
        <w:rPr>
          <w:rFonts w:asciiTheme="majorHAnsi" w:hAnsiTheme="majorHAnsi"/>
        </w:rPr>
      </w:pPr>
    </w:p>
    <w:p w14:paraId="7B624985" w14:textId="385BF1EE" w:rsidR="00F765AB" w:rsidRPr="003B04A9" w:rsidRDefault="005847D9" w:rsidP="00F765AB">
      <w:pPr>
        <w:rPr>
          <w:rFonts w:asciiTheme="majorHAnsi" w:hAnsiTheme="majorHAnsi"/>
          <w:b/>
          <w:bCs/>
        </w:rPr>
      </w:pPr>
      <w:r w:rsidRPr="003B04A9">
        <w:rPr>
          <w:rFonts w:asciiTheme="majorHAnsi" w:hAnsiTheme="majorHAnsi"/>
          <w:b/>
          <w:bCs/>
          <w:sz w:val="26"/>
          <w:szCs w:val="26"/>
        </w:rPr>
        <w:t>S</w:t>
      </w:r>
      <w:r w:rsidR="00F765AB" w:rsidRPr="003B04A9">
        <w:rPr>
          <w:rFonts w:asciiTheme="majorHAnsi" w:hAnsiTheme="majorHAnsi"/>
          <w:b/>
          <w:bCs/>
          <w:sz w:val="26"/>
          <w:szCs w:val="26"/>
        </w:rPr>
        <w:t>ubmission</w:t>
      </w:r>
      <w:r w:rsidRPr="003B04A9">
        <w:rPr>
          <w:rFonts w:asciiTheme="majorHAnsi" w:hAnsiTheme="majorHAnsi"/>
          <w:b/>
          <w:bCs/>
          <w:sz w:val="26"/>
          <w:szCs w:val="26"/>
        </w:rPr>
        <w:t xml:space="preserve"> deadline</w:t>
      </w:r>
      <w:r w:rsidR="00F765AB" w:rsidRPr="003B04A9">
        <w:rPr>
          <w:rFonts w:asciiTheme="majorHAnsi" w:hAnsiTheme="majorHAnsi"/>
          <w:b/>
          <w:bCs/>
          <w:sz w:val="26"/>
          <w:szCs w:val="26"/>
        </w:rPr>
        <w:t>:</w:t>
      </w:r>
      <w:r w:rsidR="00F765AB" w:rsidRPr="003B04A9">
        <w:rPr>
          <w:rFonts w:asciiTheme="majorHAnsi" w:hAnsiTheme="majorHAnsi"/>
          <w:b/>
          <w:bCs/>
        </w:rPr>
        <w:tab/>
      </w:r>
      <w:r w:rsidR="00743BD2" w:rsidRPr="00EC6C34">
        <w:rPr>
          <w:rFonts w:asciiTheme="majorHAnsi" w:hAnsiTheme="majorHAnsi"/>
          <w:b/>
          <w:bCs/>
          <w:sz w:val="22"/>
          <w:szCs w:val="22"/>
        </w:rPr>
        <w:t xml:space="preserve">12:00pm (midday) </w:t>
      </w:r>
      <w:r w:rsidR="00EC6C34" w:rsidRPr="00EC6C34">
        <w:rPr>
          <w:rFonts w:asciiTheme="majorHAnsi" w:hAnsiTheme="majorHAnsi"/>
          <w:b/>
          <w:bCs/>
          <w:sz w:val="22"/>
          <w:szCs w:val="22"/>
        </w:rPr>
        <w:t xml:space="preserve">Friday </w:t>
      </w:r>
      <w:r w:rsidR="005818B6">
        <w:rPr>
          <w:rFonts w:asciiTheme="majorHAnsi" w:hAnsiTheme="majorHAnsi"/>
          <w:b/>
          <w:bCs/>
          <w:sz w:val="22"/>
          <w:szCs w:val="22"/>
        </w:rPr>
        <w:t>30</w:t>
      </w:r>
      <w:r w:rsidR="00743BD2" w:rsidRPr="00EC6C34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DA12E3">
        <w:rPr>
          <w:rFonts w:asciiTheme="majorHAnsi" w:hAnsiTheme="majorHAnsi"/>
          <w:b/>
          <w:bCs/>
          <w:sz w:val="22"/>
          <w:szCs w:val="22"/>
        </w:rPr>
        <w:t>May</w:t>
      </w:r>
      <w:r w:rsidR="00743BD2" w:rsidRPr="00EC6C34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F95423">
        <w:rPr>
          <w:rFonts w:asciiTheme="majorHAnsi" w:hAnsiTheme="majorHAnsi"/>
          <w:b/>
          <w:bCs/>
          <w:sz w:val="22"/>
          <w:szCs w:val="22"/>
        </w:rPr>
        <w:t>2025</w:t>
      </w:r>
    </w:p>
    <w:p w14:paraId="19EF8A07" w14:textId="77777777" w:rsidR="005847D9" w:rsidRDefault="005847D9" w:rsidP="00A254E6">
      <w:pPr>
        <w:rPr>
          <w:rFonts w:asciiTheme="majorHAnsi" w:hAnsiTheme="majorHAnsi"/>
          <w:b/>
          <w:bCs/>
          <w:sz w:val="22"/>
          <w:szCs w:val="22"/>
        </w:rPr>
      </w:pPr>
    </w:p>
    <w:p w14:paraId="53D1E12D" w14:textId="6F1F2C33" w:rsidR="00A254E6" w:rsidRDefault="00A254E6" w:rsidP="00A254E6">
      <w:pPr>
        <w:rPr>
          <w:rFonts w:asciiTheme="majorHAnsi" w:hAnsiTheme="majorHAnsi"/>
          <w:sz w:val="22"/>
          <w:szCs w:val="22"/>
        </w:rPr>
      </w:pPr>
      <w:r w:rsidRPr="00E83C5E">
        <w:rPr>
          <w:rFonts w:asciiTheme="majorHAnsi" w:hAnsiTheme="majorHAnsi"/>
          <w:sz w:val="22"/>
          <w:szCs w:val="22"/>
        </w:rPr>
        <w:t xml:space="preserve">Tenders to be </w:t>
      </w:r>
      <w:r>
        <w:rPr>
          <w:rFonts w:asciiTheme="majorHAnsi" w:hAnsiTheme="majorHAnsi"/>
          <w:sz w:val="22"/>
          <w:szCs w:val="22"/>
        </w:rPr>
        <w:t xml:space="preserve">marked </w:t>
      </w:r>
      <w:r w:rsidRPr="00E83C5E">
        <w:rPr>
          <w:rFonts w:asciiTheme="majorHAnsi" w:hAnsiTheme="majorHAnsi"/>
          <w:b/>
          <w:bCs/>
          <w:sz w:val="22"/>
          <w:szCs w:val="22"/>
        </w:rPr>
        <w:t>CONFIDENTIAL TENDER</w:t>
      </w:r>
      <w:r>
        <w:rPr>
          <w:rFonts w:asciiTheme="majorHAnsi" w:hAnsiTheme="majorHAnsi"/>
          <w:sz w:val="22"/>
          <w:szCs w:val="22"/>
        </w:rPr>
        <w:t xml:space="preserve"> and </w:t>
      </w:r>
      <w:r w:rsidRPr="00E83C5E">
        <w:rPr>
          <w:rFonts w:asciiTheme="majorHAnsi" w:hAnsiTheme="majorHAnsi"/>
          <w:sz w:val="22"/>
          <w:szCs w:val="22"/>
        </w:rPr>
        <w:t xml:space="preserve">returned </w:t>
      </w:r>
      <w:r>
        <w:rPr>
          <w:rFonts w:asciiTheme="majorHAnsi" w:hAnsiTheme="majorHAnsi"/>
          <w:sz w:val="22"/>
          <w:szCs w:val="22"/>
        </w:rPr>
        <w:t>as follows;</w:t>
      </w:r>
    </w:p>
    <w:p w14:paraId="34CBBB87" w14:textId="77777777" w:rsidR="00A254E6" w:rsidRDefault="00A254E6" w:rsidP="00A254E6">
      <w:pPr>
        <w:rPr>
          <w:rFonts w:asciiTheme="majorHAnsi" w:hAnsiTheme="majorHAnsi"/>
          <w:sz w:val="22"/>
          <w:szCs w:val="22"/>
        </w:rPr>
      </w:pPr>
    </w:p>
    <w:p w14:paraId="28E1834D" w14:textId="158EFECB" w:rsidR="00A254E6" w:rsidRDefault="00A254E6" w:rsidP="005847D9">
      <w:pPr>
        <w:rPr>
          <w:rFonts w:asciiTheme="majorHAnsi" w:hAnsiTheme="majorHAnsi"/>
          <w:sz w:val="22"/>
          <w:szCs w:val="22"/>
        </w:rPr>
      </w:pPr>
      <w:r w:rsidRPr="005847D9">
        <w:rPr>
          <w:rFonts w:asciiTheme="majorHAnsi" w:hAnsiTheme="majorHAnsi"/>
          <w:b/>
          <w:bCs/>
          <w:sz w:val="22"/>
          <w:szCs w:val="22"/>
        </w:rPr>
        <w:t>By post to</w:t>
      </w:r>
      <w:r>
        <w:rPr>
          <w:rFonts w:asciiTheme="majorHAnsi" w:hAnsiTheme="majorHAnsi"/>
          <w:sz w:val="22"/>
          <w:szCs w:val="22"/>
        </w:rPr>
        <w:t>;</w:t>
      </w:r>
    </w:p>
    <w:p w14:paraId="39043B8E" w14:textId="6E536DE6" w:rsidR="00A254E6" w:rsidRDefault="00A254E6" w:rsidP="005847D9">
      <w:pPr>
        <w:ind w:left="216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Town Clerk</w:t>
      </w:r>
    </w:p>
    <w:p w14:paraId="7E8C775D" w14:textId="29D179D4" w:rsidR="00A254E6" w:rsidRDefault="00A254E6" w:rsidP="005847D9">
      <w:pPr>
        <w:ind w:left="216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Woodley Town Council</w:t>
      </w:r>
    </w:p>
    <w:p w14:paraId="386D4F6B" w14:textId="6DF8E51D" w:rsidR="00A254E6" w:rsidRDefault="00A254E6" w:rsidP="005847D9">
      <w:pPr>
        <w:ind w:left="216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Oakwood Centre</w:t>
      </w:r>
    </w:p>
    <w:p w14:paraId="76F4B58F" w14:textId="21E16867" w:rsidR="00A254E6" w:rsidRDefault="00A254E6" w:rsidP="005847D9">
      <w:pPr>
        <w:ind w:left="216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Headley Road</w:t>
      </w:r>
    </w:p>
    <w:p w14:paraId="3E023BAE" w14:textId="35FF4976" w:rsidR="00A254E6" w:rsidRDefault="00A254E6" w:rsidP="005847D9">
      <w:pPr>
        <w:ind w:left="216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Woodley</w:t>
      </w:r>
    </w:p>
    <w:p w14:paraId="4F63715A" w14:textId="4FC75A5F" w:rsidR="00A254E6" w:rsidRDefault="00A254E6" w:rsidP="005847D9">
      <w:pPr>
        <w:ind w:left="216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RG5 4 JZ</w:t>
      </w:r>
    </w:p>
    <w:p w14:paraId="53C270D0" w14:textId="77777777" w:rsidR="005847D9" w:rsidRDefault="005847D9" w:rsidP="005847D9">
      <w:pPr>
        <w:rPr>
          <w:rFonts w:asciiTheme="majorHAnsi" w:hAnsiTheme="majorHAnsi"/>
          <w:sz w:val="22"/>
          <w:szCs w:val="22"/>
        </w:rPr>
      </w:pPr>
    </w:p>
    <w:p w14:paraId="7905BF66" w14:textId="070B337A" w:rsidR="00A254E6" w:rsidRPr="005847D9" w:rsidRDefault="00A254E6" w:rsidP="005847D9">
      <w:pPr>
        <w:rPr>
          <w:rFonts w:asciiTheme="majorHAnsi" w:hAnsiTheme="majorHAnsi"/>
          <w:b/>
          <w:bCs/>
          <w:sz w:val="22"/>
          <w:szCs w:val="22"/>
        </w:rPr>
      </w:pPr>
      <w:r w:rsidRPr="005847D9">
        <w:rPr>
          <w:rFonts w:asciiTheme="majorHAnsi" w:hAnsiTheme="majorHAnsi"/>
          <w:b/>
          <w:bCs/>
          <w:sz w:val="22"/>
          <w:szCs w:val="22"/>
        </w:rPr>
        <w:t>By email to;</w:t>
      </w:r>
    </w:p>
    <w:p w14:paraId="640BD53C" w14:textId="2F15F8A1" w:rsidR="005847D9" w:rsidRDefault="005847D9" w:rsidP="005847D9">
      <w:pPr>
        <w:ind w:left="2160" w:firstLine="720"/>
        <w:rPr>
          <w:rFonts w:asciiTheme="majorHAnsi" w:hAnsiTheme="majorHAnsi"/>
          <w:sz w:val="22"/>
          <w:szCs w:val="22"/>
        </w:rPr>
      </w:pPr>
      <w:hyperlink r:id="rId12" w:history="1">
        <w:r w:rsidRPr="00566121">
          <w:rPr>
            <w:rStyle w:val="Hyperlink"/>
            <w:rFonts w:asciiTheme="majorHAnsi" w:hAnsiTheme="majorHAnsi"/>
            <w:sz w:val="22"/>
            <w:szCs w:val="22"/>
          </w:rPr>
          <w:t>Townclerk@woodley.gov.uk</w:t>
        </w:r>
      </w:hyperlink>
    </w:p>
    <w:p w14:paraId="3A88198D" w14:textId="77777777" w:rsidR="005847D9" w:rsidRDefault="005847D9" w:rsidP="00A254E6">
      <w:pPr>
        <w:rPr>
          <w:rFonts w:asciiTheme="majorHAnsi" w:hAnsiTheme="majorHAnsi"/>
          <w:sz w:val="22"/>
          <w:szCs w:val="22"/>
        </w:rPr>
      </w:pPr>
    </w:p>
    <w:p w14:paraId="14315312" w14:textId="77777777" w:rsidR="005847D9" w:rsidRDefault="005847D9" w:rsidP="00A254E6">
      <w:pPr>
        <w:rPr>
          <w:rFonts w:asciiTheme="majorHAnsi" w:hAnsiTheme="majorHAnsi"/>
          <w:sz w:val="22"/>
          <w:szCs w:val="22"/>
        </w:rPr>
      </w:pPr>
    </w:p>
    <w:p w14:paraId="61FFF787" w14:textId="1248F6D0" w:rsidR="00A254E6" w:rsidRDefault="00A254E6" w:rsidP="005847D9">
      <w:pPr>
        <w:ind w:left="216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Late tenders will not be considered.</w:t>
      </w:r>
    </w:p>
    <w:p w14:paraId="6ACCC85D" w14:textId="77777777" w:rsidR="00A254E6" w:rsidRDefault="00A254E6" w:rsidP="00A254E6">
      <w:pPr>
        <w:rPr>
          <w:rFonts w:asciiTheme="majorHAnsi" w:hAnsiTheme="majorHAnsi"/>
          <w:sz w:val="22"/>
          <w:szCs w:val="22"/>
        </w:rPr>
      </w:pPr>
    </w:p>
    <w:p w14:paraId="1B3DC51F" w14:textId="5E5D7486" w:rsidR="005F21F5" w:rsidRDefault="005F21F5" w:rsidP="005F21F5"/>
    <w:p w14:paraId="7C06AE5F" w14:textId="37EE37BB" w:rsidR="000D7B93" w:rsidRPr="00CB76F0" w:rsidRDefault="000D7B93" w:rsidP="00407AE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CB76F0">
        <w:rPr>
          <w:color w:val="auto"/>
        </w:rPr>
        <w:lastRenderedPageBreak/>
        <w:t>A. Description of works</w:t>
      </w:r>
    </w:p>
    <w:p w14:paraId="63923AC8" w14:textId="77777777" w:rsidR="003B04A9" w:rsidRDefault="003B04A9" w:rsidP="008E2AFB">
      <w:pPr>
        <w:tabs>
          <w:tab w:val="left" w:pos="332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3FA0B51C" w14:textId="1F12F44F" w:rsidR="003B04A9" w:rsidRPr="003B04A9" w:rsidRDefault="003B04A9" w:rsidP="008E2AFB">
      <w:pPr>
        <w:tabs>
          <w:tab w:val="left" w:pos="3320"/>
        </w:tabs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3B04A9">
        <w:rPr>
          <w:rFonts w:asciiTheme="majorHAnsi" w:hAnsiTheme="majorHAnsi" w:cstheme="majorHAnsi"/>
          <w:sz w:val="22"/>
          <w:szCs w:val="22"/>
          <w:u w:val="single"/>
        </w:rPr>
        <w:t>Overview</w:t>
      </w:r>
    </w:p>
    <w:p w14:paraId="36DC5C0F" w14:textId="438D8EC9" w:rsidR="002D3D6F" w:rsidRDefault="00A254E6" w:rsidP="003951DA">
      <w:pPr>
        <w:tabs>
          <w:tab w:val="left" w:pos="332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CB76F0">
        <w:rPr>
          <w:rFonts w:asciiTheme="majorHAnsi" w:hAnsiTheme="majorHAnsi" w:cstheme="majorHAnsi"/>
          <w:sz w:val="22"/>
          <w:szCs w:val="22"/>
        </w:rPr>
        <w:t xml:space="preserve">Woodley town council are inviting tenders for </w:t>
      </w:r>
      <w:r w:rsidR="005847D9" w:rsidRPr="00CB76F0">
        <w:rPr>
          <w:rFonts w:asciiTheme="majorHAnsi" w:hAnsiTheme="majorHAnsi" w:cstheme="majorHAnsi"/>
          <w:sz w:val="22"/>
          <w:szCs w:val="22"/>
        </w:rPr>
        <w:t xml:space="preserve">the installation of a </w:t>
      </w:r>
      <w:r w:rsidR="003951DA">
        <w:rPr>
          <w:rFonts w:asciiTheme="majorHAnsi" w:hAnsiTheme="majorHAnsi" w:cstheme="majorHAnsi"/>
          <w:sz w:val="22"/>
          <w:szCs w:val="22"/>
        </w:rPr>
        <w:t xml:space="preserve">freestanding </w:t>
      </w:r>
      <w:r w:rsidR="007A797B">
        <w:rPr>
          <w:rFonts w:asciiTheme="majorHAnsi" w:hAnsiTheme="majorHAnsi" w:cstheme="majorHAnsi"/>
          <w:sz w:val="22"/>
          <w:szCs w:val="22"/>
        </w:rPr>
        <w:t xml:space="preserve">pergola to the front of the building, with incorporated </w:t>
      </w:r>
      <w:r w:rsidR="00B348BF">
        <w:rPr>
          <w:rFonts w:asciiTheme="majorHAnsi" w:hAnsiTheme="majorHAnsi" w:cstheme="majorHAnsi"/>
          <w:sz w:val="22"/>
          <w:szCs w:val="22"/>
        </w:rPr>
        <w:t>screens, lighting, heating and glass balustrade.</w:t>
      </w:r>
    </w:p>
    <w:p w14:paraId="75B02B71" w14:textId="77777777" w:rsidR="005847D9" w:rsidRPr="00CB76F0" w:rsidRDefault="005847D9" w:rsidP="00A254E6">
      <w:pPr>
        <w:tabs>
          <w:tab w:val="left" w:pos="3320"/>
        </w:tabs>
        <w:rPr>
          <w:rFonts w:asciiTheme="majorHAnsi" w:hAnsiTheme="majorHAnsi" w:cstheme="majorHAnsi"/>
          <w:sz w:val="22"/>
          <w:szCs w:val="22"/>
        </w:rPr>
      </w:pPr>
    </w:p>
    <w:p w14:paraId="41C17412" w14:textId="2214E73B" w:rsidR="009851D7" w:rsidRPr="00CB76F0" w:rsidRDefault="00A254E6" w:rsidP="00AC7280">
      <w:pPr>
        <w:tabs>
          <w:tab w:val="left" w:pos="332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B76F0">
        <w:rPr>
          <w:rFonts w:asciiTheme="majorHAnsi" w:hAnsiTheme="majorHAnsi" w:cstheme="majorHAnsi"/>
          <w:sz w:val="22"/>
          <w:szCs w:val="22"/>
        </w:rPr>
        <w:t xml:space="preserve">We will require all </w:t>
      </w:r>
      <w:r w:rsidR="009851D7" w:rsidRPr="00CB76F0">
        <w:rPr>
          <w:rFonts w:asciiTheme="majorHAnsi" w:hAnsiTheme="majorHAnsi" w:cstheme="majorHAnsi"/>
          <w:sz w:val="22"/>
          <w:szCs w:val="22"/>
        </w:rPr>
        <w:t>works</w:t>
      </w:r>
      <w:r w:rsidRPr="00CB76F0">
        <w:rPr>
          <w:rFonts w:asciiTheme="majorHAnsi" w:hAnsiTheme="majorHAnsi" w:cstheme="majorHAnsi"/>
          <w:sz w:val="22"/>
          <w:szCs w:val="22"/>
        </w:rPr>
        <w:t xml:space="preserve"> to </w:t>
      </w:r>
      <w:r w:rsidR="009851D7" w:rsidRPr="00CB76F0">
        <w:rPr>
          <w:rFonts w:asciiTheme="majorHAnsi" w:hAnsiTheme="majorHAnsi" w:cstheme="majorHAnsi"/>
          <w:sz w:val="22"/>
          <w:szCs w:val="22"/>
        </w:rPr>
        <w:t>meet the current</w:t>
      </w:r>
      <w:r w:rsidRPr="00CB76F0">
        <w:rPr>
          <w:rFonts w:asciiTheme="majorHAnsi" w:hAnsiTheme="majorHAnsi" w:cstheme="majorHAnsi"/>
          <w:sz w:val="22"/>
          <w:szCs w:val="22"/>
        </w:rPr>
        <w:t xml:space="preserve"> regulation</w:t>
      </w:r>
      <w:r w:rsidR="009851D7" w:rsidRPr="00CB76F0">
        <w:rPr>
          <w:rFonts w:asciiTheme="majorHAnsi" w:hAnsiTheme="majorHAnsi" w:cstheme="majorHAnsi"/>
          <w:sz w:val="22"/>
          <w:szCs w:val="22"/>
        </w:rPr>
        <w:t>s and</w:t>
      </w:r>
      <w:r w:rsidRPr="00CB76F0">
        <w:rPr>
          <w:rFonts w:asciiTheme="majorHAnsi" w:hAnsiTheme="majorHAnsi" w:cstheme="majorHAnsi"/>
          <w:sz w:val="22"/>
          <w:szCs w:val="22"/>
        </w:rPr>
        <w:t xml:space="preserve"> standards and </w:t>
      </w:r>
      <w:r w:rsidR="009851D7" w:rsidRPr="00CB76F0">
        <w:rPr>
          <w:rFonts w:asciiTheme="majorHAnsi" w:hAnsiTheme="majorHAnsi" w:cstheme="majorHAnsi"/>
          <w:b/>
          <w:bCs/>
          <w:sz w:val="22"/>
          <w:szCs w:val="22"/>
        </w:rPr>
        <w:t>it must be stated in the tender submission how the proposal meets these requirements.</w:t>
      </w:r>
    </w:p>
    <w:p w14:paraId="78D8E689" w14:textId="77777777" w:rsidR="001D52F2" w:rsidRPr="00CB76F0" w:rsidRDefault="001D52F2" w:rsidP="00AC7280">
      <w:pPr>
        <w:tabs>
          <w:tab w:val="left" w:pos="3320"/>
        </w:tabs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5246"/>
        <w:tblW w:w="0" w:type="auto"/>
        <w:tblLook w:val="04A0" w:firstRow="1" w:lastRow="0" w:firstColumn="1" w:lastColumn="0" w:noHBand="0" w:noVBand="1"/>
      </w:tblPr>
      <w:tblGrid>
        <w:gridCol w:w="2018"/>
        <w:gridCol w:w="6271"/>
      </w:tblGrid>
      <w:tr w:rsidR="00386C7F" w:rsidRPr="00600F59" w14:paraId="2EED612C" w14:textId="77777777" w:rsidTr="00386C7F">
        <w:tc>
          <w:tcPr>
            <w:tcW w:w="2018" w:type="dxa"/>
          </w:tcPr>
          <w:p w14:paraId="557152F1" w14:textId="77777777" w:rsidR="00386C7F" w:rsidRPr="00600F59" w:rsidRDefault="00386C7F" w:rsidP="00386C7F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</w:p>
        </w:tc>
        <w:tc>
          <w:tcPr>
            <w:tcW w:w="6271" w:type="dxa"/>
          </w:tcPr>
          <w:p w14:paraId="7787C715" w14:textId="77777777" w:rsidR="00386C7F" w:rsidRPr="00600F59" w:rsidRDefault="00386C7F" w:rsidP="00386C7F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386C7F" w:rsidRPr="00600F59" w14:paraId="0C634B7A" w14:textId="77777777" w:rsidTr="00386C7F">
        <w:tc>
          <w:tcPr>
            <w:tcW w:w="2018" w:type="dxa"/>
          </w:tcPr>
          <w:p w14:paraId="63B5A814" w14:textId="77777777" w:rsidR="00386C7F" w:rsidRPr="00600F59" w:rsidRDefault="00386C7F" w:rsidP="00386C7F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600F59">
              <w:rPr>
                <w:rFonts w:asciiTheme="majorHAnsi" w:hAnsiTheme="majorHAnsi" w:cstheme="majorHAnsi"/>
                <w:b/>
                <w:bCs/>
                <w:sz w:val="22"/>
              </w:rPr>
              <w:t>Size</w:t>
            </w:r>
          </w:p>
        </w:tc>
        <w:tc>
          <w:tcPr>
            <w:tcW w:w="6271" w:type="dxa"/>
          </w:tcPr>
          <w:p w14:paraId="4AFDF1F7" w14:textId="77777777" w:rsidR="00386C7F" w:rsidRPr="00600F59" w:rsidRDefault="00386C7F" w:rsidP="00386C7F">
            <w:pPr>
              <w:rPr>
                <w:rFonts w:asciiTheme="majorHAnsi" w:hAnsiTheme="majorHAnsi" w:cstheme="majorHAnsi"/>
                <w:sz w:val="22"/>
              </w:rPr>
            </w:pPr>
            <w:r w:rsidRPr="00600F59">
              <w:rPr>
                <w:rFonts w:asciiTheme="majorHAnsi" w:hAnsiTheme="majorHAnsi" w:cstheme="majorHAnsi"/>
                <w:sz w:val="22"/>
              </w:rPr>
              <w:t xml:space="preserve">10m </w:t>
            </w:r>
            <w:r>
              <w:rPr>
                <w:rFonts w:asciiTheme="majorHAnsi" w:hAnsiTheme="majorHAnsi" w:cstheme="majorHAnsi"/>
                <w:sz w:val="22"/>
              </w:rPr>
              <w:t>width</w:t>
            </w:r>
            <w:r w:rsidRPr="00600F59">
              <w:rPr>
                <w:rFonts w:asciiTheme="majorHAnsi" w:hAnsiTheme="majorHAnsi" w:cstheme="majorHAnsi"/>
                <w:sz w:val="22"/>
              </w:rPr>
              <w:t xml:space="preserve"> x 7m projection</w:t>
            </w:r>
            <w:r>
              <w:rPr>
                <w:rFonts w:asciiTheme="majorHAnsi" w:hAnsiTheme="majorHAnsi" w:cstheme="majorHAnsi"/>
                <w:sz w:val="22"/>
              </w:rPr>
              <w:t xml:space="preserve"> from building</w:t>
            </w:r>
          </w:p>
          <w:p w14:paraId="0B385D63" w14:textId="77777777" w:rsidR="00386C7F" w:rsidRPr="00600F59" w:rsidRDefault="00386C7F" w:rsidP="00386C7F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386C7F" w:rsidRPr="00600F59" w14:paraId="69C7D6A2" w14:textId="77777777" w:rsidTr="00386C7F">
        <w:tc>
          <w:tcPr>
            <w:tcW w:w="2018" w:type="dxa"/>
          </w:tcPr>
          <w:p w14:paraId="585336C0" w14:textId="77777777" w:rsidR="00386C7F" w:rsidRPr="00600F59" w:rsidRDefault="00386C7F" w:rsidP="00386C7F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600F59">
              <w:rPr>
                <w:rFonts w:asciiTheme="majorHAnsi" w:hAnsiTheme="majorHAnsi" w:cstheme="majorHAnsi"/>
                <w:b/>
                <w:bCs/>
                <w:sz w:val="22"/>
              </w:rPr>
              <w:t>Style</w:t>
            </w:r>
          </w:p>
        </w:tc>
        <w:tc>
          <w:tcPr>
            <w:tcW w:w="6271" w:type="dxa"/>
          </w:tcPr>
          <w:p w14:paraId="0B683CC5" w14:textId="77777777" w:rsidR="00386C7F" w:rsidRPr="00600F59" w:rsidRDefault="00386C7F" w:rsidP="00386C7F">
            <w:pPr>
              <w:rPr>
                <w:rFonts w:asciiTheme="majorHAnsi" w:hAnsiTheme="majorHAnsi" w:cstheme="majorHAnsi"/>
                <w:sz w:val="22"/>
              </w:rPr>
            </w:pPr>
            <w:r w:rsidRPr="00600F59">
              <w:rPr>
                <w:rFonts w:asciiTheme="majorHAnsi" w:hAnsiTheme="majorHAnsi" w:cstheme="majorHAnsi"/>
                <w:sz w:val="22"/>
              </w:rPr>
              <w:t>Freestanding pergola</w:t>
            </w:r>
          </w:p>
          <w:p w14:paraId="38EFFCF3" w14:textId="77777777" w:rsidR="00386C7F" w:rsidRPr="00600F59" w:rsidRDefault="00386C7F" w:rsidP="00386C7F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386C7F" w:rsidRPr="00600F59" w14:paraId="049A7A4C" w14:textId="77777777" w:rsidTr="00386C7F">
        <w:tc>
          <w:tcPr>
            <w:tcW w:w="2018" w:type="dxa"/>
          </w:tcPr>
          <w:p w14:paraId="3281F552" w14:textId="77777777" w:rsidR="00386C7F" w:rsidRPr="00600F59" w:rsidRDefault="00386C7F" w:rsidP="00386C7F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600F59">
              <w:rPr>
                <w:rFonts w:asciiTheme="majorHAnsi" w:hAnsiTheme="majorHAnsi" w:cstheme="majorHAnsi"/>
                <w:b/>
                <w:bCs/>
                <w:sz w:val="22"/>
              </w:rPr>
              <w:t>Structure</w:t>
            </w:r>
          </w:p>
        </w:tc>
        <w:tc>
          <w:tcPr>
            <w:tcW w:w="6271" w:type="dxa"/>
          </w:tcPr>
          <w:p w14:paraId="3EAD16EB" w14:textId="77777777" w:rsidR="00386C7F" w:rsidRPr="00600F59" w:rsidRDefault="00386C7F" w:rsidP="00386C7F">
            <w:pPr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600F59">
              <w:rPr>
                <w:rFonts w:asciiTheme="majorHAnsi" w:hAnsiTheme="majorHAnsi" w:cstheme="majorHAnsi"/>
                <w:sz w:val="22"/>
              </w:rPr>
              <w:t>Aluminium</w:t>
            </w:r>
            <w:proofErr w:type="spellEnd"/>
            <w:r w:rsidRPr="00600F59">
              <w:rPr>
                <w:rFonts w:asciiTheme="majorHAnsi" w:hAnsiTheme="majorHAnsi" w:cstheme="majorHAnsi"/>
                <w:sz w:val="22"/>
              </w:rPr>
              <w:t xml:space="preserve"> grey framed </w:t>
            </w:r>
          </w:p>
          <w:p w14:paraId="1154FDD4" w14:textId="77777777" w:rsidR="00386C7F" w:rsidRPr="00600F59" w:rsidRDefault="00386C7F" w:rsidP="00386C7F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386C7F" w:rsidRPr="00600F59" w14:paraId="504E0FB4" w14:textId="77777777" w:rsidTr="00386C7F">
        <w:tc>
          <w:tcPr>
            <w:tcW w:w="2018" w:type="dxa"/>
          </w:tcPr>
          <w:p w14:paraId="355265A4" w14:textId="77777777" w:rsidR="00386C7F" w:rsidRPr="00600F59" w:rsidRDefault="00386C7F" w:rsidP="00386C7F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600F59">
              <w:rPr>
                <w:rFonts w:asciiTheme="majorHAnsi" w:hAnsiTheme="majorHAnsi" w:cstheme="majorHAnsi"/>
                <w:b/>
                <w:bCs/>
                <w:sz w:val="22"/>
              </w:rPr>
              <w:t>Roof</w:t>
            </w:r>
          </w:p>
        </w:tc>
        <w:tc>
          <w:tcPr>
            <w:tcW w:w="6271" w:type="dxa"/>
          </w:tcPr>
          <w:p w14:paraId="3512089D" w14:textId="77777777" w:rsidR="00386C7F" w:rsidRPr="00600F59" w:rsidRDefault="00386C7F" w:rsidP="00386C7F">
            <w:pPr>
              <w:rPr>
                <w:rFonts w:asciiTheme="majorHAnsi" w:hAnsiTheme="majorHAnsi" w:cstheme="majorHAnsi"/>
                <w:sz w:val="22"/>
              </w:rPr>
            </w:pPr>
            <w:r w:rsidRPr="00600F59">
              <w:rPr>
                <w:rFonts w:asciiTheme="majorHAnsi" w:hAnsiTheme="majorHAnsi" w:cstheme="majorHAnsi"/>
                <w:sz w:val="22"/>
              </w:rPr>
              <w:t>Louvred or glazed options</w:t>
            </w:r>
          </w:p>
          <w:p w14:paraId="0FE1462E" w14:textId="77777777" w:rsidR="00386C7F" w:rsidRPr="00600F59" w:rsidRDefault="00386C7F" w:rsidP="00386C7F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386C7F" w:rsidRPr="00600F59" w14:paraId="3C4F83C0" w14:textId="77777777" w:rsidTr="00386C7F">
        <w:tc>
          <w:tcPr>
            <w:tcW w:w="2018" w:type="dxa"/>
          </w:tcPr>
          <w:p w14:paraId="5DBD40AF" w14:textId="77777777" w:rsidR="00386C7F" w:rsidRPr="00600F59" w:rsidRDefault="00386C7F" w:rsidP="00386C7F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600F59">
              <w:rPr>
                <w:rFonts w:asciiTheme="majorHAnsi" w:hAnsiTheme="majorHAnsi" w:cstheme="majorHAnsi"/>
                <w:b/>
                <w:bCs/>
                <w:sz w:val="22"/>
              </w:rPr>
              <w:t>Blinds</w:t>
            </w:r>
          </w:p>
        </w:tc>
        <w:tc>
          <w:tcPr>
            <w:tcW w:w="6271" w:type="dxa"/>
          </w:tcPr>
          <w:p w14:paraId="406760AD" w14:textId="77777777" w:rsidR="00386C7F" w:rsidRPr="00600F59" w:rsidRDefault="00386C7F" w:rsidP="00386C7F">
            <w:pPr>
              <w:rPr>
                <w:rFonts w:asciiTheme="majorHAnsi" w:hAnsiTheme="majorHAnsi" w:cstheme="majorHAnsi"/>
                <w:sz w:val="22"/>
              </w:rPr>
            </w:pPr>
            <w:r w:rsidRPr="00600F59">
              <w:rPr>
                <w:rFonts w:asciiTheme="majorHAnsi" w:hAnsiTheme="majorHAnsi" w:cstheme="majorHAnsi"/>
                <w:sz w:val="22"/>
              </w:rPr>
              <w:t>Powered retractable blinds</w:t>
            </w:r>
          </w:p>
          <w:p w14:paraId="58F4A44A" w14:textId="77777777" w:rsidR="00386C7F" w:rsidRPr="00600F59" w:rsidRDefault="00386C7F" w:rsidP="00386C7F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386C7F" w:rsidRPr="00600F59" w14:paraId="511B2903" w14:textId="77777777" w:rsidTr="00386C7F">
        <w:tc>
          <w:tcPr>
            <w:tcW w:w="2018" w:type="dxa"/>
          </w:tcPr>
          <w:p w14:paraId="517E208F" w14:textId="77777777" w:rsidR="00386C7F" w:rsidRPr="00600F59" w:rsidRDefault="00386C7F" w:rsidP="00386C7F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600F59">
              <w:rPr>
                <w:rFonts w:asciiTheme="majorHAnsi" w:hAnsiTheme="majorHAnsi" w:cstheme="majorHAnsi"/>
                <w:b/>
                <w:bCs/>
                <w:sz w:val="22"/>
              </w:rPr>
              <w:t>Balustrade</w:t>
            </w:r>
          </w:p>
          <w:p w14:paraId="6EB3F68C" w14:textId="77777777" w:rsidR="00386C7F" w:rsidRPr="00600F59" w:rsidRDefault="00386C7F" w:rsidP="00386C7F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</w:p>
        </w:tc>
        <w:tc>
          <w:tcPr>
            <w:tcW w:w="6271" w:type="dxa"/>
          </w:tcPr>
          <w:p w14:paraId="09064895" w14:textId="77777777" w:rsidR="00386C7F" w:rsidRPr="00600F59" w:rsidRDefault="00386C7F" w:rsidP="00386C7F">
            <w:pPr>
              <w:rPr>
                <w:rFonts w:asciiTheme="majorHAnsi" w:hAnsiTheme="majorHAnsi" w:cstheme="majorHAnsi"/>
                <w:sz w:val="22"/>
              </w:rPr>
            </w:pPr>
            <w:r w:rsidRPr="00600F59">
              <w:rPr>
                <w:rFonts w:asciiTheme="majorHAnsi" w:hAnsiTheme="majorHAnsi" w:cstheme="majorHAnsi"/>
                <w:sz w:val="22"/>
              </w:rPr>
              <w:t>Low height safety glass side screening / balustrade</w:t>
            </w:r>
          </w:p>
        </w:tc>
      </w:tr>
      <w:tr w:rsidR="00386C7F" w:rsidRPr="00600F59" w14:paraId="494380C5" w14:textId="77777777" w:rsidTr="00386C7F">
        <w:tc>
          <w:tcPr>
            <w:tcW w:w="2018" w:type="dxa"/>
          </w:tcPr>
          <w:p w14:paraId="1A012A5D" w14:textId="77777777" w:rsidR="00386C7F" w:rsidRPr="00600F59" w:rsidRDefault="00386C7F" w:rsidP="00386C7F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600F59">
              <w:rPr>
                <w:rFonts w:asciiTheme="majorHAnsi" w:hAnsiTheme="majorHAnsi" w:cstheme="majorHAnsi"/>
                <w:b/>
                <w:bCs/>
                <w:sz w:val="22"/>
              </w:rPr>
              <w:t>Heating</w:t>
            </w:r>
          </w:p>
        </w:tc>
        <w:tc>
          <w:tcPr>
            <w:tcW w:w="6271" w:type="dxa"/>
          </w:tcPr>
          <w:p w14:paraId="39C2F632" w14:textId="77777777" w:rsidR="00386C7F" w:rsidRPr="00600F59" w:rsidRDefault="00386C7F" w:rsidP="00386C7F">
            <w:pPr>
              <w:rPr>
                <w:rFonts w:asciiTheme="majorHAnsi" w:hAnsiTheme="majorHAnsi" w:cstheme="majorHAnsi"/>
                <w:sz w:val="22"/>
              </w:rPr>
            </w:pPr>
            <w:r w:rsidRPr="00600F59">
              <w:rPr>
                <w:rFonts w:asciiTheme="majorHAnsi" w:hAnsiTheme="majorHAnsi" w:cstheme="majorHAnsi"/>
                <w:sz w:val="22"/>
              </w:rPr>
              <w:t>Provide options</w:t>
            </w:r>
          </w:p>
          <w:p w14:paraId="076BAFCA" w14:textId="77777777" w:rsidR="00386C7F" w:rsidRPr="00600F59" w:rsidRDefault="00386C7F" w:rsidP="00386C7F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386C7F" w:rsidRPr="00600F59" w14:paraId="52427EB2" w14:textId="77777777" w:rsidTr="00386C7F">
        <w:tc>
          <w:tcPr>
            <w:tcW w:w="2018" w:type="dxa"/>
          </w:tcPr>
          <w:p w14:paraId="3DAFDBBC" w14:textId="77777777" w:rsidR="00386C7F" w:rsidRPr="00600F59" w:rsidRDefault="00386C7F" w:rsidP="00386C7F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600F59">
              <w:rPr>
                <w:rFonts w:asciiTheme="majorHAnsi" w:hAnsiTheme="majorHAnsi" w:cstheme="majorHAnsi"/>
                <w:b/>
                <w:bCs/>
                <w:sz w:val="22"/>
              </w:rPr>
              <w:t>Lighting</w:t>
            </w:r>
          </w:p>
        </w:tc>
        <w:tc>
          <w:tcPr>
            <w:tcW w:w="6271" w:type="dxa"/>
          </w:tcPr>
          <w:p w14:paraId="1E8D90CB" w14:textId="77777777" w:rsidR="00386C7F" w:rsidRPr="00600F59" w:rsidRDefault="00386C7F" w:rsidP="00386C7F">
            <w:pPr>
              <w:rPr>
                <w:rFonts w:asciiTheme="majorHAnsi" w:hAnsiTheme="majorHAnsi" w:cstheme="majorHAnsi"/>
                <w:sz w:val="22"/>
              </w:rPr>
            </w:pPr>
            <w:r w:rsidRPr="00600F59">
              <w:rPr>
                <w:rFonts w:asciiTheme="majorHAnsi" w:hAnsiTheme="majorHAnsi" w:cstheme="majorHAnsi"/>
                <w:sz w:val="22"/>
              </w:rPr>
              <w:t>Provide options</w:t>
            </w:r>
          </w:p>
          <w:p w14:paraId="37F878E3" w14:textId="77777777" w:rsidR="00386C7F" w:rsidRPr="00600F59" w:rsidRDefault="00386C7F" w:rsidP="00386C7F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386C7F" w:rsidRPr="00600F59" w14:paraId="2D4E7FB5" w14:textId="77777777" w:rsidTr="00386C7F">
        <w:tc>
          <w:tcPr>
            <w:tcW w:w="2018" w:type="dxa"/>
          </w:tcPr>
          <w:p w14:paraId="5C035186" w14:textId="77777777" w:rsidR="00386C7F" w:rsidRPr="00600F59" w:rsidRDefault="00386C7F" w:rsidP="00386C7F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600F59">
              <w:rPr>
                <w:rFonts w:asciiTheme="majorHAnsi" w:hAnsiTheme="majorHAnsi" w:cstheme="majorHAnsi"/>
                <w:b/>
                <w:bCs/>
                <w:sz w:val="22"/>
              </w:rPr>
              <w:t>Other</w:t>
            </w:r>
          </w:p>
          <w:p w14:paraId="065B59E0" w14:textId="77777777" w:rsidR="00386C7F" w:rsidRPr="00600F59" w:rsidRDefault="00386C7F" w:rsidP="00386C7F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</w:p>
        </w:tc>
        <w:tc>
          <w:tcPr>
            <w:tcW w:w="6271" w:type="dxa"/>
          </w:tcPr>
          <w:p w14:paraId="799391D5" w14:textId="77777777" w:rsidR="00386C7F" w:rsidRPr="00600F59" w:rsidRDefault="00386C7F" w:rsidP="00386C7F">
            <w:pPr>
              <w:rPr>
                <w:rFonts w:asciiTheme="majorHAnsi" w:hAnsiTheme="majorHAnsi" w:cstheme="majorHAnsi"/>
                <w:sz w:val="22"/>
              </w:rPr>
            </w:pPr>
            <w:r w:rsidRPr="00600F59">
              <w:rPr>
                <w:rFonts w:asciiTheme="majorHAnsi" w:hAnsiTheme="majorHAnsi" w:cstheme="majorHAnsi"/>
                <w:sz w:val="22"/>
              </w:rPr>
              <w:t>Weather flashing between structure and building</w:t>
            </w:r>
          </w:p>
        </w:tc>
      </w:tr>
      <w:tr w:rsidR="00386C7F" w:rsidRPr="00600F59" w14:paraId="7CB7D509" w14:textId="77777777" w:rsidTr="00386C7F">
        <w:tc>
          <w:tcPr>
            <w:tcW w:w="2018" w:type="dxa"/>
          </w:tcPr>
          <w:p w14:paraId="378608D0" w14:textId="77777777" w:rsidR="00386C7F" w:rsidRPr="00600F59" w:rsidRDefault="00386C7F" w:rsidP="00386C7F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600F59">
              <w:rPr>
                <w:rFonts w:asciiTheme="majorHAnsi" w:hAnsiTheme="majorHAnsi" w:cstheme="majorHAnsi"/>
                <w:b/>
                <w:bCs/>
                <w:sz w:val="22"/>
              </w:rPr>
              <w:t>Price to include:</w:t>
            </w:r>
          </w:p>
        </w:tc>
        <w:tc>
          <w:tcPr>
            <w:tcW w:w="6271" w:type="dxa"/>
          </w:tcPr>
          <w:p w14:paraId="2C0CE709" w14:textId="77777777" w:rsidR="00386C7F" w:rsidRPr="00600F59" w:rsidRDefault="00386C7F" w:rsidP="00386C7F">
            <w:pPr>
              <w:rPr>
                <w:rFonts w:asciiTheme="majorHAnsi" w:hAnsiTheme="majorHAnsi" w:cstheme="majorHAnsi"/>
                <w:sz w:val="22"/>
              </w:rPr>
            </w:pPr>
            <w:r w:rsidRPr="00600F59">
              <w:rPr>
                <w:rFonts w:asciiTheme="majorHAnsi" w:hAnsiTheme="majorHAnsi" w:cstheme="majorHAnsi"/>
                <w:sz w:val="22"/>
              </w:rPr>
              <w:t>Installation</w:t>
            </w:r>
          </w:p>
          <w:p w14:paraId="06080516" w14:textId="77777777" w:rsidR="00386C7F" w:rsidRPr="00600F59" w:rsidRDefault="00386C7F" w:rsidP="00386C7F">
            <w:pPr>
              <w:rPr>
                <w:rFonts w:asciiTheme="majorHAnsi" w:hAnsiTheme="majorHAnsi" w:cstheme="majorHAnsi"/>
                <w:sz w:val="22"/>
              </w:rPr>
            </w:pPr>
            <w:r w:rsidRPr="00600F59">
              <w:rPr>
                <w:rFonts w:asciiTheme="majorHAnsi" w:hAnsiTheme="majorHAnsi" w:cstheme="majorHAnsi"/>
                <w:sz w:val="22"/>
              </w:rPr>
              <w:t>Planning consent preparation and submission</w:t>
            </w:r>
          </w:p>
        </w:tc>
      </w:tr>
    </w:tbl>
    <w:p w14:paraId="1F5F0E80" w14:textId="3DDA5598" w:rsidR="00386C7F" w:rsidRDefault="001D52F2" w:rsidP="00386C7F">
      <w:pPr>
        <w:pStyle w:val="ListParagraph"/>
        <w:ind w:left="0"/>
        <w:jc w:val="both"/>
        <w:rPr>
          <w:rFonts w:asciiTheme="majorHAnsi" w:hAnsiTheme="majorHAnsi"/>
          <w:b/>
          <w:bCs/>
          <w:sz w:val="22"/>
          <w:szCs w:val="22"/>
        </w:rPr>
      </w:pPr>
      <w:r w:rsidRPr="005818B6">
        <w:rPr>
          <w:rFonts w:asciiTheme="majorHAnsi" w:hAnsiTheme="majorHAnsi"/>
          <w:b/>
          <w:bCs/>
          <w:sz w:val="22"/>
          <w:szCs w:val="22"/>
        </w:rPr>
        <w:t>The Council intends to enter into a formal contract with the successful tenderer. This will be a JCT minor works with contractor’s design.</w:t>
      </w:r>
    </w:p>
    <w:p w14:paraId="6D7BC676" w14:textId="77777777" w:rsidR="00386C7F" w:rsidRPr="00386C7F" w:rsidRDefault="00386C7F" w:rsidP="00386C7F">
      <w:pPr>
        <w:pStyle w:val="ListParagraph"/>
        <w:ind w:left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8B6B56E" w14:textId="4C968C32" w:rsidR="00780C42" w:rsidRPr="00386C7F" w:rsidRDefault="00386C7F" w:rsidP="003B04A9">
      <w:pPr>
        <w:tabs>
          <w:tab w:val="left" w:pos="3320"/>
        </w:tabs>
        <w:jc w:val="both"/>
        <w:rPr>
          <w:rFonts w:asciiTheme="majorHAnsi" w:hAnsiTheme="majorHAnsi" w:cstheme="majorHAnsi"/>
          <w:sz w:val="22"/>
          <w:szCs w:val="22"/>
          <w:u w:val="single"/>
        </w:rPr>
      </w:pPr>
      <w:r>
        <w:rPr>
          <w:rFonts w:asciiTheme="majorHAnsi" w:hAnsiTheme="majorHAnsi" w:cstheme="majorHAnsi"/>
          <w:sz w:val="22"/>
          <w:szCs w:val="22"/>
          <w:u w:val="single"/>
        </w:rPr>
        <w:t>Requirements</w:t>
      </w:r>
    </w:p>
    <w:p w14:paraId="29A5C357" w14:textId="77777777" w:rsidR="003B04A9" w:rsidRPr="003951DA" w:rsidRDefault="003B04A9" w:rsidP="003B04A9">
      <w:pPr>
        <w:tabs>
          <w:tab w:val="left" w:pos="3320"/>
        </w:tabs>
        <w:jc w:val="both"/>
        <w:rPr>
          <w:rFonts w:asciiTheme="majorHAnsi" w:hAnsiTheme="majorHAnsi" w:cstheme="majorHAnsi"/>
          <w:sz w:val="22"/>
          <w:szCs w:val="22"/>
          <w:highlight w:val="yellow"/>
          <w:u w:val="single"/>
        </w:rPr>
      </w:pPr>
    </w:p>
    <w:p w14:paraId="406E7AA1" w14:textId="77777777" w:rsidR="003B04A9" w:rsidRPr="003B04A9" w:rsidRDefault="003B04A9" w:rsidP="003B04A9">
      <w:pPr>
        <w:tabs>
          <w:tab w:val="left" w:pos="332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7F0FCE75" w14:textId="77777777" w:rsidR="005847D9" w:rsidRDefault="005847D9" w:rsidP="00994A64">
      <w:pPr>
        <w:pStyle w:val="NormalWeb"/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</w:pPr>
    </w:p>
    <w:p w14:paraId="1CD827E7" w14:textId="77777777" w:rsidR="00CB76F0" w:rsidRDefault="00CB76F0" w:rsidP="00994A64">
      <w:pPr>
        <w:pStyle w:val="NormalWeb"/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</w:pPr>
    </w:p>
    <w:p w14:paraId="073D95F1" w14:textId="77777777" w:rsidR="003951DA" w:rsidRDefault="003951DA" w:rsidP="00994A64">
      <w:pPr>
        <w:pStyle w:val="NormalWeb"/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</w:pPr>
    </w:p>
    <w:p w14:paraId="09BB0448" w14:textId="77777777" w:rsidR="003951DA" w:rsidRDefault="003951DA" w:rsidP="00994A64">
      <w:pPr>
        <w:pStyle w:val="NormalWeb"/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</w:pPr>
    </w:p>
    <w:p w14:paraId="053572CB" w14:textId="77777777" w:rsidR="003951DA" w:rsidRDefault="003951DA" w:rsidP="00994A64">
      <w:pPr>
        <w:pStyle w:val="NormalWeb"/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</w:pPr>
    </w:p>
    <w:p w14:paraId="7EE0DC3F" w14:textId="250CD792" w:rsidR="000A4F20" w:rsidRPr="00CB76F0" w:rsidRDefault="00994A64" w:rsidP="00407AE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bCs/>
          <w:sz w:val="32"/>
          <w:szCs w:val="32"/>
        </w:rPr>
      </w:pPr>
      <w:r w:rsidRPr="00CB76F0">
        <w:rPr>
          <w:rFonts w:asciiTheme="majorHAnsi" w:hAnsiTheme="majorHAnsi" w:cs="Arial"/>
          <w:b/>
          <w:bCs/>
          <w:sz w:val="32"/>
          <w:szCs w:val="32"/>
        </w:rPr>
        <w:lastRenderedPageBreak/>
        <w:t xml:space="preserve">B. </w:t>
      </w:r>
      <w:r w:rsidR="000D79A6" w:rsidRPr="00CB76F0">
        <w:rPr>
          <w:rFonts w:asciiTheme="majorHAnsi" w:hAnsiTheme="majorHAnsi" w:cs="Arial"/>
          <w:b/>
          <w:bCs/>
          <w:sz w:val="32"/>
          <w:szCs w:val="32"/>
        </w:rPr>
        <w:t>The site</w:t>
      </w:r>
      <w:r w:rsidRPr="00CB76F0">
        <w:rPr>
          <w:rFonts w:asciiTheme="majorHAnsi" w:hAnsiTheme="majorHAnsi" w:cs="Arial"/>
          <w:b/>
          <w:bCs/>
          <w:sz w:val="32"/>
          <w:szCs w:val="32"/>
        </w:rPr>
        <w:t xml:space="preserve"> </w:t>
      </w:r>
    </w:p>
    <w:p w14:paraId="21DCE7F3" w14:textId="72758409" w:rsidR="00AC4F3A" w:rsidRDefault="003951DA" w:rsidP="000A4F20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The Oakwood Centre</w:t>
      </w:r>
    </w:p>
    <w:p w14:paraId="2D580BBA" w14:textId="4D056F66" w:rsidR="003951DA" w:rsidRDefault="003951DA" w:rsidP="000A4F20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Headley Road</w:t>
      </w:r>
    </w:p>
    <w:p w14:paraId="3803A845" w14:textId="77777777" w:rsidR="00AC4F3A" w:rsidRDefault="00AC4F3A" w:rsidP="000A4F20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Woodley </w:t>
      </w:r>
    </w:p>
    <w:p w14:paraId="0A6496CE" w14:textId="7F5B3288" w:rsidR="00A85B86" w:rsidRDefault="00AC4F3A" w:rsidP="000A4F20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Berkshire </w:t>
      </w:r>
    </w:p>
    <w:p w14:paraId="6D79F192" w14:textId="2B36655B" w:rsidR="003951DA" w:rsidRDefault="003951DA" w:rsidP="000A4F20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RG5 4JZ</w:t>
      </w:r>
    </w:p>
    <w:p w14:paraId="6CBA8C56" w14:textId="77777777" w:rsidR="00787EC4" w:rsidRDefault="00787EC4" w:rsidP="000A4F20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D2E5A67" w14:textId="3B499DCC" w:rsidR="00AC4F3A" w:rsidRDefault="005B44F8" w:rsidP="000A4F20">
      <w:pPr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Grid reference:</w:t>
      </w:r>
    </w:p>
    <w:p w14:paraId="56898712" w14:textId="5FA2C404" w:rsidR="005B44F8" w:rsidRPr="005818B6" w:rsidRDefault="005B44F8" w:rsidP="005B44F8">
      <w:pPr>
        <w:tabs>
          <w:tab w:val="left" w:pos="3320"/>
        </w:tabs>
        <w:jc w:val="both"/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</w:pPr>
      <w:r w:rsidRPr="005818B6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Easting</w:t>
      </w:r>
      <w:r w:rsidR="00620BC8" w:rsidRPr="005818B6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</w:t>
      </w:r>
      <w:r w:rsidRPr="005818B6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/Northing 476</w:t>
      </w:r>
      <w:r w:rsidR="00CA06E0" w:rsidRPr="005818B6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225 / </w:t>
      </w:r>
      <w:r w:rsidRPr="005818B6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173</w:t>
      </w:r>
      <w:r w:rsidR="00787EC4" w:rsidRPr="005818B6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354</w:t>
      </w:r>
    </w:p>
    <w:p w14:paraId="672F6736" w14:textId="020C38DB" w:rsidR="005B44F8" w:rsidRDefault="005B44F8" w:rsidP="000A4F20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FDC75C0" w14:textId="5E13A062" w:rsidR="00A85B86" w:rsidRDefault="003951DA" w:rsidP="000A4F20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8D516C">
        <w:rPr>
          <w:rFonts w:asciiTheme="majorHAnsi" w:hAnsiTheme="majorHAnsi"/>
          <w:sz w:val="22"/>
          <w:szCs w:val="22"/>
          <w:u w:val="single"/>
        </w:rPr>
        <w:t>Description of building/function/setting &amp; restrictions</w:t>
      </w:r>
    </w:p>
    <w:p w14:paraId="43F747EC" w14:textId="77777777" w:rsidR="008D516C" w:rsidRPr="008D516C" w:rsidRDefault="008D516C" w:rsidP="000A4F20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14:paraId="1454F220" w14:textId="77777777" w:rsidR="00E450D8" w:rsidRDefault="00631A34" w:rsidP="003A381E">
      <w:pPr>
        <w:tabs>
          <w:tab w:val="left" w:pos="3320"/>
        </w:tabs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The Oakwood Centre is a public building housing the Council Offices, hireable meeting rooms, coffee shop, theatre and public toilets. The centre is in use 7 days a week and works will need to take account of access requirements and mini</w:t>
      </w:r>
      <w:r w:rsidR="00E450D8">
        <w:rPr>
          <w:rFonts w:asciiTheme="majorHAnsi" w:hAnsiTheme="majorHAnsi" w:cstheme="majorHAnsi"/>
          <w:sz w:val="22"/>
          <w:szCs w:val="22"/>
        </w:rPr>
        <w:t xml:space="preserve">mising disruption to the centre. </w:t>
      </w:r>
    </w:p>
    <w:p w14:paraId="63CFEDB5" w14:textId="77777777" w:rsidR="00A82720" w:rsidRDefault="00A82720" w:rsidP="003A381E">
      <w:pPr>
        <w:tabs>
          <w:tab w:val="left" w:pos="332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1E45DB73" w14:textId="2A02E9DD" w:rsidR="00A82720" w:rsidRDefault="00A82720" w:rsidP="003A381E">
      <w:pPr>
        <w:tabs>
          <w:tab w:val="left" w:pos="3320"/>
        </w:tabs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The frontage of the centre is also on a busy pedestrian route </w:t>
      </w:r>
      <w:r w:rsidR="008D516C">
        <w:rPr>
          <w:rFonts w:asciiTheme="majorHAnsi" w:hAnsiTheme="majorHAnsi" w:cstheme="majorHAnsi"/>
          <w:sz w:val="22"/>
          <w:szCs w:val="22"/>
        </w:rPr>
        <w:t xml:space="preserve">between the town centre and Woodford Park. </w:t>
      </w:r>
    </w:p>
    <w:p w14:paraId="48705047" w14:textId="77777777" w:rsidR="00E450D8" w:rsidRDefault="00E450D8" w:rsidP="003A381E">
      <w:pPr>
        <w:tabs>
          <w:tab w:val="left" w:pos="332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2D5D9F68" w14:textId="14995122" w:rsidR="005B44F8" w:rsidRPr="003A381E" w:rsidRDefault="00E450D8" w:rsidP="003A381E">
      <w:pPr>
        <w:tabs>
          <w:tab w:val="left" w:pos="3320"/>
        </w:tabs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Metho</w:t>
      </w:r>
      <w:r w:rsidR="00A82720">
        <w:rPr>
          <w:rFonts w:asciiTheme="majorHAnsi" w:hAnsiTheme="majorHAnsi" w:cstheme="majorHAnsi"/>
          <w:sz w:val="22"/>
          <w:szCs w:val="22"/>
        </w:rPr>
        <w:t>d</w:t>
      </w:r>
      <w:r>
        <w:rPr>
          <w:rFonts w:asciiTheme="majorHAnsi" w:hAnsiTheme="majorHAnsi" w:cstheme="majorHAnsi"/>
          <w:sz w:val="22"/>
          <w:szCs w:val="22"/>
        </w:rPr>
        <w:t xml:space="preserve"> statements should indicate the level of disruption expected in terms of access</w:t>
      </w:r>
      <w:r w:rsidR="00A82720">
        <w:rPr>
          <w:rFonts w:asciiTheme="majorHAnsi" w:hAnsiTheme="majorHAnsi" w:cstheme="majorHAnsi"/>
          <w:sz w:val="22"/>
          <w:szCs w:val="22"/>
        </w:rPr>
        <w:t>/noise etc.</w:t>
      </w:r>
      <w:r w:rsidR="00631A3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E71DDFA" w14:textId="22E7C729" w:rsidR="009927A6" w:rsidRPr="00E06BED" w:rsidRDefault="000A4F20" w:rsidP="00407AE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bCs/>
          <w:sz w:val="32"/>
          <w:szCs w:val="32"/>
        </w:rPr>
      </w:pPr>
      <w:r w:rsidRPr="00E06BED">
        <w:rPr>
          <w:rFonts w:asciiTheme="majorHAnsi" w:hAnsiTheme="majorHAnsi" w:cs="Arial"/>
          <w:b/>
          <w:bCs/>
          <w:sz w:val="32"/>
          <w:szCs w:val="32"/>
        </w:rPr>
        <w:t>C</w:t>
      </w:r>
      <w:r w:rsidR="009927A6" w:rsidRPr="00E06BED">
        <w:rPr>
          <w:rFonts w:asciiTheme="majorHAnsi" w:hAnsiTheme="majorHAnsi" w:cs="Arial"/>
          <w:b/>
          <w:bCs/>
          <w:sz w:val="32"/>
          <w:szCs w:val="32"/>
        </w:rPr>
        <w:t xml:space="preserve">. </w:t>
      </w:r>
      <w:r w:rsidRPr="00E06BED">
        <w:rPr>
          <w:rFonts w:asciiTheme="majorHAnsi" w:hAnsiTheme="majorHAnsi" w:cs="Arial"/>
          <w:b/>
          <w:bCs/>
          <w:sz w:val="32"/>
          <w:szCs w:val="32"/>
        </w:rPr>
        <w:t>Pricing</w:t>
      </w:r>
    </w:p>
    <w:p w14:paraId="68C41664" w14:textId="1F64C434" w:rsidR="00050C79" w:rsidRPr="00E06BED" w:rsidRDefault="000D79A6" w:rsidP="000D79A6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E06BED">
        <w:rPr>
          <w:rFonts w:asciiTheme="majorHAnsi" w:hAnsiTheme="majorHAnsi"/>
          <w:b/>
          <w:bCs/>
          <w:sz w:val="22"/>
          <w:szCs w:val="22"/>
        </w:rPr>
        <w:t>Price to include;</w:t>
      </w:r>
    </w:p>
    <w:p w14:paraId="2A25A7C7" w14:textId="77777777" w:rsidR="00A85B86" w:rsidRPr="00E06BED" w:rsidRDefault="00A85B86" w:rsidP="000D79A6">
      <w:pPr>
        <w:jc w:val="both"/>
        <w:rPr>
          <w:rFonts w:asciiTheme="majorHAnsi" w:hAnsiTheme="majorHAnsi"/>
          <w:sz w:val="22"/>
          <w:szCs w:val="22"/>
        </w:rPr>
      </w:pPr>
    </w:p>
    <w:p w14:paraId="08995C32" w14:textId="2033200D" w:rsidR="009437D4" w:rsidRPr="00E06BED" w:rsidRDefault="000D79A6" w:rsidP="000A4F20">
      <w:pPr>
        <w:pStyle w:val="ListParagraph"/>
        <w:numPr>
          <w:ilvl w:val="0"/>
          <w:numId w:val="21"/>
        </w:numPr>
        <w:jc w:val="both"/>
        <w:rPr>
          <w:rFonts w:asciiTheme="majorHAnsi" w:hAnsiTheme="majorHAnsi"/>
          <w:sz w:val="22"/>
          <w:szCs w:val="22"/>
        </w:rPr>
      </w:pPr>
      <w:r w:rsidRPr="00E06BED">
        <w:rPr>
          <w:rFonts w:asciiTheme="majorHAnsi" w:hAnsiTheme="majorHAnsi"/>
          <w:sz w:val="22"/>
          <w:szCs w:val="22"/>
        </w:rPr>
        <w:t>All materials, labour, access and equipment costs</w:t>
      </w:r>
    </w:p>
    <w:p w14:paraId="08B6B52B" w14:textId="1641C99C" w:rsidR="000D79A6" w:rsidRPr="00E06BED" w:rsidRDefault="000A4F20" w:rsidP="000A4F20">
      <w:pPr>
        <w:pStyle w:val="ListParagraph"/>
        <w:numPr>
          <w:ilvl w:val="0"/>
          <w:numId w:val="21"/>
        </w:numPr>
        <w:jc w:val="both"/>
        <w:rPr>
          <w:rFonts w:asciiTheme="majorHAnsi" w:hAnsiTheme="majorHAnsi"/>
          <w:sz w:val="22"/>
          <w:szCs w:val="22"/>
        </w:rPr>
      </w:pPr>
      <w:r w:rsidRPr="00E06BED">
        <w:rPr>
          <w:rFonts w:asciiTheme="majorHAnsi" w:hAnsiTheme="majorHAnsi"/>
          <w:sz w:val="22"/>
          <w:szCs w:val="22"/>
        </w:rPr>
        <w:t>Supply and install</w:t>
      </w:r>
      <w:r w:rsidR="005460BD" w:rsidRPr="00E06BED">
        <w:rPr>
          <w:rFonts w:asciiTheme="majorHAnsi" w:hAnsiTheme="majorHAnsi"/>
          <w:sz w:val="22"/>
          <w:szCs w:val="22"/>
        </w:rPr>
        <w:t xml:space="preserve">ation of </w:t>
      </w:r>
      <w:r w:rsidR="008D516C" w:rsidRPr="00E06BED">
        <w:rPr>
          <w:rFonts w:asciiTheme="majorHAnsi" w:hAnsiTheme="majorHAnsi"/>
          <w:sz w:val="22"/>
          <w:szCs w:val="22"/>
        </w:rPr>
        <w:t>as per specification</w:t>
      </w:r>
    </w:p>
    <w:p w14:paraId="47763F0F" w14:textId="2987B6A4" w:rsidR="00E40A06" w:rsidRPr="00E06BED" w:rsidRDefault="00E40A06" w:rsidP="000A4F20">
      <w:pPr>
        <w:pStyle w:val="ListParagraph"/>
        <w:numPr>
          <w:ilvl w:val="0"/>
          <w:numId w:val="21"/>
        </w:numPr>
        <w:jc w:val="both"/>
        <w:rPr>
          <w:rFonts w:asciiTheme="majorHAnsi" w:hAnsiTheme="majorHAnsi"/>
          <w:sz w:val="22"/>
          <w:szCs w:val="22"/>
        </w:rPr>
      </w:pPr>
      <w:r w:rsidRPr="00E06BED">
        <w:rPr>
          <w:rFonts w:asciiTheme="majorHAnsi" w:hAnsiTheme="majorHAnsi"/>
          <w:sz w:val="22"/>
          <w:szCs w:val="22"/>
        </w:rPr>
        <w:t>Materials and works guarantees</w:t>
      </w:r>
      <w:r w:rsidR="00687C86" w:rsidRPr="00E06BED">
        <w:rPr>
          <w:rFonts w:asciiTheme="majorHAnsi" w:hAnsiTheme="majorHAnsi"/>
          <w:sz w:val="22"/>
          <w:szCs w:val="22"/>
        </w:rPr>
        <w:t xml:space="preserve"> along with relevant certification upon completion</w:t>
      </w:r>
      <w:r w:rsidRPr="00E06BED">
        <w:rPr>
          <w:rFonts w:asciiTheme="majorHAnsi" w:hAnsiTheme="majorHAnsi"/>
          <w:sz w:val="22"/>
          <w:szCs w:val="22"/>
        </w:rPr>
        <w:t>.</w:t>
      </w:r>
    </w:p>
    <w:p w14:paraId="48D85224" w14:textId="4C98A358" w:rsidR="00DF5A7B" w:rsidRPr="00E06BED" w:rsidRDefault="00DF5A7B" w:rsidP="000A4F20">
      <w:pPr>
        <w:pStyle w:val="ListParagraph"/>
        <w:numPr>
          <w:ilvl w:val="0"/>
          <w:numId w:val="21"/>
        </w:numPr>
        <w:jc w:val="both"/>
        <w:rPr>
          <w:rFonts w:asciiTheme="majorHAnsi" w:hAnsiTheme="majorHAnsi"/>
          <w:sz w:val="22"/>
          <w:szCs w:val="22"/>
        </w:rPr>
      </w:pPr>
      <w:r w:rsidRPr="00E06BED">
        <w:rPr>
          <w:rFonts w:asciiTheme="majorHAnsi" w:hAnsiTheme="majorHAnsi"/>
          <w:sz w:val="22"/>
          <w:szCs w:val="22"/>
        </w:rPr>
        <w:t xml:space="preserve">Details of aftercare support, callouts </w:t>
      </w:r>
    </w:p>
    <w:p w14:paraId="55372CB5" w14:textId="62F4CC48" w:rsidR="008D516C" w:rsidRPr="00E06BED" w:rsidRDefault="008D516C" w:rsidP="000A4F20">
      <w:pPr>
        <w:pStyle w:val="ListParagraph"/>
        <w:numPr>
          <w:ilvl w:val="0"/>
          <w:numId w:val="21"/>
        </w:numPr>
        <w:jc w:val="both"/>
        <w:rPr>
          <w:rFonts w:asciiTheme="majorHAnsi" w:hAnsiTheme="majorHAnsi"/>
          <w:sz w:val="22"/>
          <w:szCs w:val="22"/>
        </w:rPr>
      </w:pPr>
      <w:r w:rsidRPr="00E06BED">
        <w:rPr>
          <w:rFonts w:asciiTheme="majorHAnsi" w:hAnsiTheme="majorHAnsi"/>
          <w:sz w:val="22"/>
          <w:szCs w:val="22"/>
        </w:rPr>
        <w:t xml:space="preserve">Planning </w:t>
      </w:r>
      <w:r w:rsidR="00E06BED" w:rsidRPr="00E06BED">
        <w:rPr>
          <w:rFonts w:asciiTheme="majorHAnsi" w:hAnsiTheme="majorHAnsi"/>
          <w:sz w:val="22"/>
          <w:szCs w:val="22"/>
        </w:rPr>
        <w:t>consent application and associated drawings and information</w:t>
      </w:r>
    </w:p>
    <w:p w14:paraId="1D136743" w14:textId="77777777" w:rsidR="0065271B" w:rsidRPr="003951DA" w:rsidRDefault="0065271B" w:rsidP="009437D4">
      <w:pPr>
        <w:pStyle w:val="ListParagraph"/>
        <w:jc w:val="both"/>
        <w:rPr>
          <w:rFonts w:asciiTheme="majorHAnsi" w:hAnsiTheme="majorHAnsi"/>
          <w:sz w:val="22"/>
          <w:szCs w:val="22"/>
          <w:highlight w:val="yellow"/>
        </w:rPr>
      </w:pPr>
    </w:p>
    <w:p w14:paraId="368867B1" w14:textId="77777777" w:rsidR="007A0FF4" w:rsidRPr="00E06BED" w:rsidRDefault="007A0FF4" w:rsidP="009437D4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14:paraId="2F3F9031" w14:textId="53900957" w:rsidR="007A0FF4" w:rsidRPr="00E06BED" w:rsidRDefault="001D52F2" w:rsidP="007A0FF4">
      <w:pPr>
        <w:pStyle w:val="ListParagraph"/>
        <w:ind w:left="0"/>
        <w:jc w:val="both"/>
        <w:rPr>
          <w:rFonts w:asciiTheme="majorHAnsi" w:hAnsiTheme="majorHAnsi"/>
          <w:b/>
          <w:bCs/>
          <w:sz w:val="22"/>
          <w:szCs w:val="22"/>
        </w:rPr>
      </w:pPr>
      <w:r w:rsidRPr="00E06BED">
        <w:rPr>
          <w:rFonts w:asciiTheme="majorHAnsi" w:hAnsiTheme="majorHAnsi"/>
          <w:b/>
          <w:bCs/>
          <w:sz w:val="22"/>
          <w:szCs w:val="22"/>
        </w:rPr>
        <w:t>The total price and any proposed options should be clearly shown on the form APPENDIX A and returned with the submission.</w:t>
      </w:r>
    </w:p>
    <w:p w14:paraId="7F506624" w14:textId="77777777" w:rsidR="001D52F2" w:rsidRPr="00E06BED" w:rsidRDefault="001D52F2" w:rsidP="007A0FF4">
      <w:pPr>
        <w:pStyle w:val="ListParagraph"/>
        <w:ind w:left="0"/>
        <w:jc w:val="both"/>
        <w:rPr>
          <w:rFonts w:asciiTheme="majorHAnsi" w:hAnsiTheme="majorHAnsi"/>
          <w:sz w:val="22"/>
          <w:szCs w:val="22"/>
        </w:rPr>
      </w:pPr>
    </w:p>
    <w:p w14:paraId="4A851432" w14:textId="1D081F1B" w:rsidR="00642ED4" w:rsidRDefault="001D52F2" w:rsidP="007A0FF4">
      <w:pPr>
        <w:pStyle w:val="ListParagraph"/>
        <w:ind w:left="0"/>
        <w:jc w:val="both"/>
        <w:rPr>
          <w:rFonts w:asciiTheme="majorHAnsi" w:hAnsiTheme="majorHAnsi"/>
          <w:b/>
          <w:bCs/>
          <w:sz w:val="22"/>
          <w:szCs w:val="22"/>
        </w:rPr>
      </w:pPr>
      <w:r w:rsidRPr="00E06BED">
        <w:rPr>
          <w:rFonts w:asciiTheme="majorHAnsi" w:hAnsiTheme="majorHAnsi"/>
          <w:b/>
          <w:bCs/>
          <w:sz w:val="22"/>
          <w:szCs w:val="22"/>
        </w:rPr>
        <w:t>The Council intends to enter into a formal contract with the successful tenderer. This will be a JCT minor works with contractor’s design.</w:t>
      </w:r>
    </w:p>
    <w:p w14:paraId="248546C1" w14:textId="77777777" w:rsidR="00642ED4" w:rsidRDefault="00642ED4" w:rsidP="007A0FF4">
      <w:pPr>
        <w:pStyle w:val="ListParagraph"/>
        <w:ind w:left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3985B3B" w14:textId="77777777" w:rsidR="00642ED4" w:rsidRDefault="00642ED4" w:rsidP="007A0FF4">
      <w:pPr>
        <w:pStyle w:val="ListParagraph"/>
        <w:ind w:left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FA7F12C" w14:textId="77777777" w:rsidR="00642ED4" w:rsidRDefault="00642ED4" w:rsidP="007A0FF4">
      <w:pPr>
        <w:pStyle w:val="ListParagraph"/>
        <w:ind w:left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2C38C5E7" w14:textId="77777777" w:rsidR="00642ED4" w:rsidRDefault="00642ED4" w:rsidP="007A0FF4">
      <w:pPr>
        <w:pStyle w:val="ListParagraph"/>
        <w:ind w:left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2055B758" w14:textId="77777777" w:rsidR="00642ED4" w:rsidRDefault="00642ED4" w:rsidP="007A0FF4">
      <w:pPr>
        <w:pStyle w:val="ListParagraph"/>
        <w:ind w:left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49B53AB" w14:textId="77777777" w:rsidR="00642ED4" w:rsidRDefault="00642ED4" w:rsidP="007A0FF4">
      <w:pPr>
        <w:pStyle w:val="ListParagraph"/>
        <w:ind w:left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614C3DDA" w14:textId="77777777" w:rsidR="00642ED4" w:rsidRDefault="00642ED4" w:rsidP="007A0FF4">
      <w:pPr>
        <w:pStyle w:val="ListParagraph"/>
        <w:ind w:left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38F709AF" w14:textId="77777777" w:rsidR="005847D9" w:rsidRDefault="005847D9" w:rsidP="007A0FF4">
      <w:pPr>
        <w:pStyle w:val="ListParagraph"/>
        <w:ind w:left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59B6279A" w14:textId="77777777" w:rsidR="002D3D6F" w:rsidRPr="001D52F2" w:rsidRDefault="002D3D6F" w:rsidP="007A0FF4">
      <w:pPr>
        <w:pStyle w:val="ListParagraph"/>
        <w:ind w:left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BDE4847" w14:textId="77777777" w:rsidR="00687C86" w:rsidRPr="00CB76F0" w:rsidRDefault="000A4F20" w:rsidP="00407AE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bCs/>
          <w:sz w:val="32"/>
          <w:szCs w:val="32"/>
        </w:rPr>
      </w:pPr>
      <w:r w:rsidRPr="00CB76F0">
        <w:rPr>
          <w:rFonts w:asciiTheme="majorHAnsi" w:hAnsiTheme="majorHAnsi" w:cs="Arial"/>
          <w:b/>
          <w:bCs/>
          <w:sz w:val="32"/>
          <w:szCs w:val="32"/>
        </w:rPr>
        <w:lastRenderedPageBreak/>
        <w:t>D</w:t>
      </w:r>
      <w:r w:rsidR="00DB3CDC" w:rsidRPr="00CB76F0">
        <w:rPr>
          <w:rFonts w:asciiTheme="majorHAnsi" w:hAnsiTheme="majorHAnsi" w:cs="Arial"/>
          <w:b/>
          <w:bCs/>
          <w:sz w:val="32"/>
          <w:szCs w:val="32"/>
        </w:rPr>
        <w:t xml:space="preserve">. </w:t>
      </w:r>
      <w:r w:rsidR="00A85B86" w:rsidRPr="00CB76F0">
        <w:rPr>
          <w:rFonts w:asciiTheme="majorHAnsi" w:hAnsiTheme="majorHAnsi" w:cs="Arial"/>
          <w:b/>
          <w:bCs/>
          <w:sz w:val="32"/>
          <w:szCs w:val="32"/>
        </w:rPr>
        <w:t>Submission information</w:t>
      </w:r>
    </w:p>
    <w:p w14:paraId="022BF6F7" w14:textId="60F5AC42" w:rsidR="00A85B86" w:rsidRPr="009509B9" w:rsidRDefault="00050C79" w:rsidP="00050C79">
      <w:pPr>
        <w:pStyle w:val="NormalWeb"/>
        <w:rPr>
          <w:rFonts w:asciiTheme="majorHAnsi" w:hAnsiTheme="majorHAnsi" w:cs="Arial"/>
          <w:b/>
          <w:bCs/>
          <w:color w:val="76923C" w:themeColor="accent3" w:themeShade="BF"/>
          <w:sz w:val="32"/>
          <w:szCs w:val="32"/>
        </w:rPr>
      </w:pPr>
      <w:r w:rsidRPr="009509B9">
        <w:rPr>
          <w:rFonts w:asciiTheme="majorHAnsi" w:hAnsiTheme="majorHAnsi" w:cs="Arial"/>
          <w:b/>
          <w:bCs/>
          <w:sz w:val="22"/>
          <w:szCs w:val="22"/>
        </w:rPr>
        <w:t>Submission</w:t>
      </w:r>
      <w:r w:rsidR="00C1490D" w:rsidRPr="009509B9">
        <w:rPr>
          <w:rFonts w:asciiTheme="majorHAnsi" w:hAnsiTheme="majorHAnsi" w:cs="Arial"/>
          <w:b/>
          <w:bCs/>
          <w:sz w:val="22"/>
          <w:szCs w:val="22"/>
        </w:rPr>
        <w:t>s</w:t>
      </w:r>
      <w:r w:rsidRPr="009509B9">
        <w:rPr>
          <w:rFonts w:asciiTheme="majorHAnsi" w:hAnsiTheme="majorHAnsi" w:cs="Arial"/>
          <w:b/>
          <w:bCs/>
          <w:sz w:val="22"/>
          <w:szCs w:val="22"/>
        </w:rPr>
        <w:t xml:space="preserve"> to include</w:t>
      </w:r>
      <w:r w:rsidR="00A85B86" w:rsidRPr="009509B9">
        <w:rPr>
          <w:rFonts w:asciiTheme="majorHAnsi" w:hAnsiTheme="majorHAnsi" w:cs="Arial"/>
          <w:b/>
          <w:bCs/>
          <w:sz w:val="22"/>
          <w:szCs w:val="22"/>
        </w:rPr>
        <w:t>;</w:t>
      </w:r>
    </w:p>
    <w:p w14:paraId="3A48336E" w14:textId="644DE203" w:rsidR="003A381E" w:rsidRPr="009509B9" w:rsidRDefault="00A85B86" w:rsidP="00A85B86">
      <w:pPr>
        <w:pStyle w:val="NormalWeb"/>
        <w:numPr>
          <w:ilvl w:val="0"/>
          <w:numId w:val="22"/>
        </w:numPr>
        <w:rPr>
          <w:rFonts w:asciiTheme="majorHAnsi" w:hAnsiTheme="majorHAnsi" w:cs="Arial"/>
          <w:sz w:val="22"/>
          <w:szCs w:val="22"/>
        </w:rPr>
      </w:pPr>
      <w:r w:rsidRPr="009509B9">
        <w:rPr>
          <w:rFonts w:asciiTheme="majorHAnsi" w:hAnsiTheme="majorHAnsi" w:cs="Arial"/>
          <w:sz w:val="22"/>
          <w:szCs w:val="22"/>
        </w:rPr>
        <w:t xml:space="preserve">detailed </w:t>
      </w:r>
      <w:r w:rsidR="003A381E" w:rsidRPr="009509B9">
        <w:rPr>
          <w:rFonts w:asciiTheme="majorHAnsi" w:hAnsiTheme="majorHAnsi" w:cs="Arial"/>
          <w:sz w:val="22"/>
          <w:szCs w:val="22"/>
        </w:rPr>
        <w:t>design drawings</w:t>
      </w:r>
      <w:r w:rsidR="008F6992" w:rsidRPr="009509B9">
        <w:rPr>
          <w:rFonts w:asciiTheme="majorHAnsi" w:hAnsiTheme="majorHAnsi" w:cs="Arial"/>
          <w:sz w:val="22"/>
          <w:szCs w:val="22"/>
        </w:rPr>
        <w:t xml:space="preserve"> </w:t>
      </w:r>
    </w:p>
    <w:p w14:paraId="0F843DD9" w14:textId="5DF8CFDC" w:rsidR="00A85B86" w:rsidRPr="009509B9" w:rsidRDefault="003A381E" w:rsidP="00A85B86">
      <w:pPr>
        <w:pStyle w:val="NormalWeb"/>
        <w:numPr>
          <w:ilvl w:val="0"/>
          <w:numId w:val="22"/>
        </w:numPr>
        <w:rPr>
          <w:rFonts w:asciiTheme="majorHAnsi" w:hAnsiTheme="majorHAnsi" w:cs="Arial"/>
          <w:sz w:val="22"/>
          <w:szCs w:val="22"/>
        </w:rPr>
      </w:pPr>
      <w:r w:rsidRPr="009509B9">
        <w:rPr>
          <w:rFonts w:asciiTheme="majorHAnsi" w:hAnsiTheme="majorHAnsi" w:cs="Arial"/>
          <w:sz w:val="22"/>
          <w:szCs w:val="22"/>
        </w:rPr>
        <w:t xml:space="preserve">detailed </w:t>
      </w:r>
      <w:r w:rsidR="00A85B86" w:rsidRPr="009509B9">
        <w:rPr>
          <w:rFonts w:asciiTheme="majorHAnsi" w:hAnsiTheme="majorHAnsi" w:cs="Arial"/>
          <w:sz w:val="22"/>
          <w:szCs w:val="22"/>
        </w:rPr>
        <w:t>costing</w:t>
      </w:r>
      <w:r w:rsidRPr="009509B9">
        <w:rPr>
          <w:rFonts w:asciiTheme="majorHAnsi" w:hAnsiTheme="majorHAnsi" w:cs="Arial"/>
          <w:sz w:val="22"/>
          <w:szCs w:val="22"/>
        </w:rPr>
        <w:t xml:space="preserve"> including options as appropriate – use form </w:t>
      </w:r>
      <w:r w:rsidRPr="009509B9">
        <w:rPr>
          <w:rFonts w:asciiTheme="majorHAnsi" w:hAnsiTheme="majorHAnsi" w:cs="Arial"/>
          <w:b/>
          <w:bCs/>
          <w:sz w:val="22"/>
          <w:szCs w:val="22"/>
        </w:rPr>
        <w:t>APPENDIX A</w:t>
      </w:r>
    </w:p>
    <w:p w14:paraId="21F132EB" w14:textId="1AE47099" w:rsidR="008F6992" w:rsidRPr="009509B9" w:rsidRDefault="00A85B86" w:rsidP="008F6992">
      <w:pPr>
        <w:pStyle w:val="NormalWeb"/>
        <w:numPr>
          <w:ilvl w:val="0"/>
          <w:numId w:val="22"/>
        </w:numPr>
        <w:rPr>
          <w:rFonts w:asciiTheme="majorHAnsi" w:hAnsiTheme="majorHAnsi" w:cs="Arial"/>
          <w:sz w:val="22"/>
          <w:szCs w:val="22"/>
        </w:rPr>
      </w:pPr>
      <w:r w:rsidRPr="009509B9">
        <w:rPr>
          <w:rFonts w:asciiTheme="majorHAnsi" w:hAnsiTheme="majorHAnsi" w:cs="Arial"/>
          <w:sz w:val="22"/>
          <w:szCs w:val="22"/>
        </w:rPr>
        <w:t>detailed specification and manufacturer information</w:t>
      </w:r>
    </w:p>
    <w:p w14:paraId="7B9E024B" w14:textId="38D8FD7D" w:rsidR="00EE69BB" w:rsidRPr="009509B9" w:rsidRDefault="00EE69BB" w:rsidP="008F6992">
      <w:pPr>
        <w:pStyle w:val="NormalWeb"/>
        <w:numPr>
          <w:ilvl w:val="0"/>
          <w:numId w:val="22"/>
        </w:numPr>
        <w:rPr>
          <w:rFonts w:asciiTheme="majorHAnsi" w:hAnsiTheme="majorHAnsi" w:cs="Arial"/>
          <w:sz w:val="22"/>
          <w:szCs w:val="22"/>
        </w:rPr>
      </w:pPr>
      <w:r w:rsidRPr="009509B9">
        <w:rPr>
          <w:rFonts w:asciiTheme="majorHAnsi" w:hAnsiTheme="majorHAnsi" w:cs="Arial"/>
          <w:sz w:val="22"/>
          <w:szCs w:val="22"/>
        </w:rPr>
        <w:t xml:space="preserve">details of compliance with the appropriate British Standards </w:t>
      </w:r>
    </w:p>
    <w:p w14:paraId="584E0F93" w14:textId="775B2DB2" w:rsidR="00480A99" w:rsidRPr="009509B9" w:rsidRDefault="00A85B86" w:rsidP="00480A99">
      <w:pPr>
        <w:pStyle w:val="NormalWeb"/>
        <w:numPr>
          <w:ilvl w:val="0"/>
          <w:numId w:val="22"/>
        </w:numPr>
        <w:rPr>
          <w:rFonts w:asciiTheme="majorHAnsi" w:hAnsiTheme="majorHAnsi" w:cstheme="majorHAnsi"/>
          <w:sz w:val="22"/>
          <w:szCs w:val="22"/>
        </w:rPr>
      </w:pPr>
      <w:r w:rsidRPr="009509B9">
        <w:rPr>
          <w:rFonts w:asciiTheme="majorHAnsi" w:hAnsiTheme="majorHAnsi" w:cstheme="majorHAnsi"/>
          <w:sz w:val="22"/>
          <w:szCs w:val="22"/>
        </w:rPr>
        <w:t>Lead time and indication of potential start dat</w:t>
      </w:r>
      <w:r w:rsidR="00480A99" w:rsidRPr="009509B9">
        <w:rPr>
          <w:rFonts w:asciiTheme="majorHAnsi" w:hAnsiTheme="majorHAnsi" w:cstheme="majorHAnsi"/>
          <w:sz w:val="22"/>
          <w:szCs w:val="22"/>
        </w:rPr>
        <w:t>e</w:t>
      </w:r>
      <w:r w:rsidR="002D3D6F" w:rsidRPr="009509B9">
        <w:rPr>
          <w:rFonts w:asciiTheme="majorHAnsi" w:hAnsiTheme="majorHAnsi" w:cstheme="majorHAnsi"/>
          <w:sz w:val="22"/>
          <w:szCs w:val="22"/>
        </w:rPr>
        <w:t xml:space="preserve"> and install duration</w:t>
      </w:r>
    </w:p>
    <w:p w14:paraId="7F56315F" w14:textId="3E458309" w:rsidR="008F6992" w:rsidRPr="009509B9" w:rsidRDefault="008F6992" w:rsidP="00480A99">
      <w:pPr>
        <w:pStyle w:val="NormalWeb"/>
        <w:numPr>
          <w:ilvl w:val="0"/>
          <w:numId w:val="22"/>
        </w:numPr>
        <w:rPr>
          <w:rFonts w:asciiTheme="majorHAnsi" w:hAnsiTheme="majorHAnsi" w:cstheme="majorHAnsi"/>
          <w:sz w:val="22"/>
          <w:szCs w:val="22"/>
        </w:rPr>
      </w:pPr>
      <w:r w:rsidRPr="009509B9">
        <w:rPr>
          <w:rFonts w:asciiTheme="majorHAnsi" w:hAnsiTheme="majorHAnsi" w:cstheme="majorHAnsi"/>
          <w:sz w:val="22"/>
          <w:szCs w:val="22"/>
        </w:rPr>
        <w:t>Details of support, call out</w:t>
      </w:r>
      <w:r w:rsidR="00EE69BB" w:rsidRPr="009509B9">
        <w:rPr>
          <w:rFonts w:asciiTheme="majorHAnsi" w:hAnsiTheme="majorHAnsi" w:cstheme="majorHAnsi"/>
          <w:sz w:val="22"/>
          <w:szCs w:val="22"/>
        </w:rPr>
        <w:t xml:space="preserve"> and ongoing maintenance</w:t>
      </w:r>
    </w:p>
    <w:p w14:paraId="0843CEC2" w14:textId="48734C3E" w:rsidR="007040EF" w:rsidRPr="009509B9" w:rsidRDefault="00A85B86" w:rsidP="00407AE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bCs/>
          <w:sz w:val="32"/>
          <w:szCs w:val="32"/>
        </w:rPr>
      </w:pPr>
      <w:r w:rsidRPr="009509B9">
        <w:rPr>
          <w:rFonts w:asciiTheme="majorHAnsi" w:hAnsiTheme="majorHAnsi" w:cs="Arial"/>
          <w:b/>
          <w:bCs/>
          <w:sz w:val="32"/>
          <w:szCs w:val="32"/>
        </w:rPr>
        <w:t>E</w:t>
      </w:r>
      <w:r w:rsidR="007040EF" w:rsidRPr="009509B9">
        <w:rPr>
          <w:rFonts w:asciiTheme="majorHAnsi" w:hAnsiTheme="majorHAnsi" w:cs="Arial"/>
          <w:b/>
          <w:bCs/>
          <w:sz w:val="32"/>
          <w:szCs w:val="32"/>
        </w:rPr>
        <w:t xml:space="preserve">. </w:t>
      </w:r>
      <w:r w:rsidR="00E83C5E" w:rsidRPr="009509B9">
        <w:rPr>
          <w:rFonts w:asciiTheme="majorHAnsi" w:hAnsiTheme="majorHAnsi" w:cs="Arial"/>
          <w:b/>
          <w:bCs/>
          <w:sz w:val="32"/>
          <w:szCs w:val="32"/>
        </w:rPr>
        <w:t>Additional</w:t>
      </w:r>
      <w:r w:rsidR="007040EF" w:rsidRPr="009509B9">
        <w:rPr>
          <w:rFonts w:asciiTheme="majorHAnsi" w:hAnsiTheme="majorHAnsi" w:cs="Arial"/>
          <w:b/>
          <w:bCs/>
          <w:sz w:val="32"/>
          <w:szCs w:val="32"/>
        </w:rPr>
        <w:t xml:space="preserve"> Information </w:t>
      </w:r>
    </w:p>
    <w:p w14:paraId="67E4E96B" w14:textId="704BCB06" w:rsidR="007040EF" w:rsidRPr="005818B6" w:rsidRDefault="007040EF" w:rsidP="007040EF">
      <w:pPr>
        <w:pStyle w:val="NormalWeb"/>
        <w:rPr>
          <w:rFonts w:ascii="Calibri" w:hAnsi="Calibri" w:cs="Calibri"/>
          <w:b/>
          <w:bCs/>
          <w:sz w:val="22"/>
          <w:szCs w:val="22"/>
        </w:rPr>
      </w:pPr>
      <w:r w:rsidRPr="005818B6">
        <w:rPr>
          <w:rFonts w:ascii="Calibri" w:hAnsi="Calibri" w:cs="Calibri"/>
          <w:b/>
          <w:bCs/>
          <w:sz w:val="22"/>
          <w:szCs w:val="22"/>
        </w:rPr>
        <w:t>Please ensure you have included the following with your submission</w:t>
      </w:r>
      <w:r w:rsidR="00A85B86" w:rsidRPr="005818B6">
        <w:rPr>
          <w:rFonts w:ascii="Calibri" w:hAnsi="Calibri" w:cs="Calibri"/>
          <w:b/>
          <w:bCs/>
          <w:sz w:val="22"/>
          <w:szCs w:val="22"/>
        </w:rPr>
        <w:t>;</w:t>
      </w:r>
    </w:p>
    <w:p w14:paraId="172EB9D0" w14:textId="4D4F579A" w:rsidR="007040EF" w:rsidRPr="009509B9" w:rsidRDefault="007040EF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9509B9">
        <w:rPr>
          <w:rFonts w:ascii="Calibri" w:hAnsi="Calibri" w:cs="Calibri"/>
          <w:sz w:val="22"/>
          <w:szCs w:val="22"/>
        </w:rPr>
        <w:t>Fully Costed proposal</w:t>
      </w:r>
      <w:r w:rsidR="008F6992" w:rsidRPr="009509B9">
        <w:rPr>
          <w:rFonts w:ascii="Calibri" w:hAnsi="Calibri" w:cs="Calibri"/>
          <w:sz w:val="22"/>
          <w:szCs w:val="22"/>
        </w:rPr>
        <w:t xml:space="preserve"> and completed APPENDIX A</w:t>
      </w:r>
    </w:p>
    <w:p w14:paraId="1975AC79" w14:textId="4D6699C7" w:rsidR="007040EF" w:rsidRPr="009509B9" w:rsidRDefault="007040EF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9509B9">
        <w:rPr>
          <w:rFonts w:ascii="Calibri" w:hAnsi="Calibri" w:cs="Calibri"/>
          <w:sz w:val="22"/>
          <w:szCs w:val="22"/>
        </w:rPr>
        <w:t>Last set of your company’s audited accounts</w:t>
      </w:r>
    </w:p>
    <w:p w14:paraId="7A332BCE" w14:textId="0B338A05" w:rsidR="007040EF" w:rsidRPr="009509B9" w:rsidRDefault="007040EF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9509B9">
        <w:rPr>
          <w:rFonts w:ascii="Calibri" w:hAnsi="Calibri" w:cs="Calibri"/>
          <w:sz w:val="22"/>
          <w:szCs w:val="22"/>
        </w:rPr>
        <w:t>Details of any enforcement action under Health &amp; Safety legislation</w:t>
      </w:r>
    </w:p>
    <w:p w14:paraId="3DFE5D8E" w14:textId="4637C00C" w:rsidR="007040EF" w:rsidRPr="009509B9" w:rsidRDefault="007040EF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9509B9">
        <w:rPr>
          <w:rFonts w:ascii="Calibri" w:hAnsi="Calibri" w:cs="Calibri"/>
          <w:sz w:val="22"/>
          <w:szCs w:val="22"/>
        </w:rPr>
        <w:t xml:space="preserve">Brief details of </w:t>
      </w:r>
      <w:r w:rsidR="00975340" w:rsidRPr="009509B9">
        <w:rPr>
          <w:rFonts w:ascii="Calibri" w:hAnsi="Calibri" w:cs="Calibri"/>
          <w:sz w:val="22"/>
          <w:szCs w:val="22"/>
        </w:rPr>
        <w:t>two current, similar scale projects undertaken by your company</w:t>
      </w:r>
    </w:p>
    <w:p w14:paraId="28A16C68" w14:textId="143B6431" w:rsidR="00975340" w:rsidRPr="009509B9" w:rsidRDefault="00975340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9509B9">
        <w:rPr>
          <w:rFonts w:ascii="Calibri" w:hAnsi="Calibri" w:cs="Calibri"/>
          <w:sz w:val="22"/>
          <w:szCs w:val="22"/>
        </w:rPr>
        <w:t xml:space="preserve">Confirmation </w:t>
      </w:r>
      <w:r w:rsidR="00A85B86" w:rsidRPr="009509B9">
        <w:rPr>
          <w:rFonts w:ascii="Calibri" w:hAnsi="Calibri" w:cs="Calibri"/>
          <w:sz w:val="22"/>
          <w:szCs w:val="22"/>
        </w:rPr>
        <w:t>of</w:t>
      </w:r>
      <w:r w:rsidRPr="009509B9">
        <w:rPr>
          <w:rFonts w:ascii="Calibri" w:hAnsi="Calibri" w:cs="Calibri"/>
          <w:sz w:val="22"/>
          <w:szCs w:val="22"/>
        </w:rPr>
        <w:t xml:space="preserve"> the delivery timescale</w:t>
      </w:r>
    </w:p>
    <w:p w14:paraId="639FC68F" w14:textId="7B17CE90" w:rsidR="00975340" w:rsidRPr="009509B9" w:rsidRDefault="00975340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9509B9">
        <w:rPr>
          <w:rFonts w:ascii="Calibri" w:hAnsi="Calibri" w:cs="Calibri"/>
          <w:sz w:val="22"/>
          <w:szCs w:val="22"/>
        </w:rPr>
        <w:t>Details of your company’s public liability and employee insurance cover</w:t>
      </w:r>
    </w:p>
    <w:p w14:paraId="03AE58DC" w14:textId="01236A21" w:rsidR="00975340" w:rsidRPr="009509B9" w:rsidRDefault="00975340" w:rsidP="007040EF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9509B9">
        <w:rPr>
          <w:rFonts w:ascii="Calibri" w:hAnsi="Calibri" w:cs="Calibri"/>
          <w:sz w:val="22"/>
          <w:szCs w:val="22"/>
        </w:rPr>
        <w:t>Your company’s equality policy</w:t>
      </w:r>
    </w:p>
    <w:p w14:paraId="5A5CBE93" w14:textId="3A5A218A" w:rsidR="005818B6" w:rsidRPr="005818B6" w:rsidRDefault="00975340" w:rsidP="005818B6">
      <w:pPr>
        <w:pStyle w:val="NormalWeb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9509B9">
        <w:rPr>
          <w:rFonts w:ascii="Calibri" w:hAnsi="Calibri" w:cs="Calibri"/>
          <w:sz w:val="22"/>
          <w:szCs w:val="22"/>
        </w:rPr>
        <w:t>Your company’s environmental policy</w:t>
      </w:r>
    </w:p>
    <w:p w14:paraId="5DEFEBBD" w14:textId="77777777" w:rsidR="002418FE" w:rsidRPr="003951DA" w:rsidRDefault="002418FE" w:rsidP="00D00573">
      <w:pPr>
        <w:jc w:val="both"/>
        <w:rPr>
          <w:rFonts w:asciiTheme="majorHAnsi" w:hAnsiTheme="majorHAnsi"/>
          <w:highlight w:val="yellow"/>
        </w:rPr>
      </w:pPr>
    </w:p>
    <w:p w14:paraId="29436F6E" w14:textId="5E3B731C" w:rsidR="003A381E" w:rsidRPr="00AF364D" w:rsidRDefault="003A381E" w:rsidP="00407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20"/>
        </w:tabs>
        <w:rPr>
          <w:rFonts w:asciiTheme="majorHAnsi" w:hAnsiTheme="majorHAnsi" w:cstheme="majorHAnsi"/>
          <w:b/>
          <w:bCs/>
          <w:sz w:val="32"/>
          <w:szCs w:val="32"/>
        </w:rPr>
      </w:pPr>
      <w:r w:rsidRPr="00AF364D">
        <w:rPr>
          <w:rFonts w:asciiTheme="majorHAnsi" w:hAnsiTheme="majorHAnsi" w:cstheme="majorHAnsi"/>
          <w:b/>
          <w:bCs/>
          <w:sz w:val="32"/>
          <w:szCs w:val="32"/>
        </w:rPr>
        <w:t>F. Arranging a viewing for tender purposes</w:t>
      </w:r>
    </w:p>
    <w:p w14:paraId="1B16AA27" w14:textId="77777777" w:rsidR="003A381E" w:rsidRPr="00AF364D" w:rsidRDefault="003A381E" w:rsidP="003A381E">
      <w:pPr>
        <w:tabs>
          <w:tab w:val="left" w:pos="3320"/>
        </w:tabs>
        <w:rPr>
          <w:rFonts w:asciiTheme="majorHAnsi" w:hAnsiTheme="majorHAnsi" w:cstheme="majorHAnsi"/>
          <w:sz w:val="22"/>
          <w:szCs w:val="22"/>
        </w:rPr>
      </w:pPr>
    </w:p>
    <w:p w14:paraId="09D35342" w14:textId="525127DE" w:rsidR="003A381E" w:rsidRPr="00AF364D" w:rsidRDefault="003A381E" w:rsidP="00DF5A7B">
      <w:pPr>
        <w:tabs>
          <w:tab w:val="left" w:pos="3320"/>
        </w:tabs>
        <w:jc w:val="both"/>
        <w:rPr>
          <w:rStyle w:val="Hyperlink"/>
          <w:rFonts w:asciiTheme="majorHAnsi" w:hAnsiTheme="majorHAnsi" w:cstheme="majorHAnsi"/>
          <w:b/>
          <w:bCs/>
          <w:color w:val="auto"/>
          <w:sz w:val="22"/>
          <w:szCs w:val="22"/>
          <w:u w:val="none"/>
        </w:rPr>
      </w:pPr>
      <w:r w:rsidRPr="00AF364D">
        <w:rPr>
          <w:rFonts w:asciiTheme="majorHAnsi" w:hAnsiTheme="majorHAnsi" w:cstheme="majorHAnsi"/>
          <w:b/>
          <w:bCs/>
          <w:sz w:val="22"/>
          <w:szCs w:val="22"/>
        </w:rPr>
        <w:t xml:space="preserve">Only tenders from companies who have </w:t>
      </w:r>
      <w:r w:rsidR="00961456" w:rsidRPr="00AF364D">
        <w:rPr>
          <w:rFonts w:asciiTheme="majorHAnsi" w:hAnsiTheme="majorHAnsi" w:cstheme="majorHAnsi"/>
          <w:b/>
          <w:bCs/>
          <w:sz w:val="22"/>
          <w:szCs w:val="22"/>
        </w:rPr>
        <w:t>visited the Oakwood Centre</w:t>
      </w:r>
      <w:r w:rsidRPr="00AF364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207D56" w:rsidRPr="00AF364D">
        <w:rPr>
          <w:rFonts w:asciiTheme="majorHAnsi" w:hAnsiTheme="majorHAnsi" w:cstheme="majorHAnsi"/>
          <w:b/>
          <w:bCs/>
          <w:sz w:val="22"/>
          <w:szCs w:val="22"/>
        </w:rPr>
        <w:t xml:space="preserve">site </w:t>
      </w:r>
      <w:r w:rsidRPr="00AF364D">
        <w:rPr>
          <w:rFonts w:asciiTheme="majorHAnsi" w:hAnsiTheme="majorHAnsi" w:cstheme="majorHAnsi"/>
          <w:b/>
          <w:bCs/>
          <w:sz w:val="22"/>
          <w:szCs w:val="22"/>
        </w:rPr>
        <w:t>will be considered.</w:t>
      </w:r>
      <w:r w:rsidR="00961456" w:rsidRPr="00AF364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961456" w:rsidRPr="00AF364D">
        <w:rPr>
          <w:rFonts w:asciiTheme="majorHAnsi" w:hAnsiTheme="majorHAnsi" w:cstheme="majorHAnsi"/>
          <w:sz w:val="22"/>
          <w:szCs w:val="22"/>
        </w:rPr>
        <w:t>Site visits</w:t>
      </w:r>
      <w:r w:rsidRPr="00AF364D">
        <w:rPr>
          <w:rFonts w:asciiTheme="majorHAnsi" w:hAnsiTheme="majorHAnsi" w:cstheme="majorHAnsi"/>
          <w:sz w:val="22"/>
          <w:szCs w:val="22"/>
        </w:rPr>
        <w:t xml:space="preserve"> are by appointment only with </w:t>
      </w:r>
      <w:r w:rsidR="005847D9" w:rsidRPr="00AF364D">
        <w:rPr>
          <w:rFonts w:asciiTheme="majorHAnsi" w:hAnsiTheme="majorHAnsi" w:cstheme="majorHAnsi"/>
          <w:sz w:val="22"/>
          <w:szCs w:val="22"/>
        </w:rPr>
        <w:t>the</w:t>
      </w:r>
      <w:r w:rsidRPr="00AF364D">
        <w:rPr>
          <w:rFonts w:asciiTheme="majorHAnsi" w:hAnsiTheme="majorHAnsi" w:cstheme="majorHAnsi"/>
          <w:sz w:val="22"/>
          <w:szCs w:val="22"/>
        </w:rPr>
        <w:t xml:space="preserve"> </w:t>
      </w:r>
      <w:r w:rsidR="00207D56" w:rsidRPr="00AF364D">
        <w:rPr>
          <w:rFonts w:asciiTheme="majorHAnsi" w:hAnsiTheme="majorHAnsi" w:cstheme="majorHAnsi"/>
          <w:sz w:val="22"/>
          <w:szCs w:val="22"/>
        </w:rPr>
        <w:t>Amenities</w:t>
      </w:r>
      <w:r w:rsidRPr="00AF364D">
        <w:rPr>
          <w:rFonts w:asciiTheme="majorHAnsi" w:hAnsiTheme="majorHAnsi" w:cstheme="majorHAnsi"/>
          <w:sz w:val="22"/>
          <w:szCs w:val="22"/>
        </w:rPr>
        <w:t xml:space="preserve"> </w:t>
      </w:r>
      <w:r w:rsidR="00207D56" w:rsidRPr="00AF364D">
        <w:rPr>
          <w:rFonts w:asciiTheme="majorHAnsi" w:hAnsiTheme="majorHAnsi" w:cstheme="majorHAnsi"/>
          <w:sz w:val="22"/>
          <w:szCs w:val="22"/>
        </w:rPr>
        <w:t>M</w:t>
      </w:r>
      <w:r w:rsidR="005847D9" w:rsidRPr="00AF364D">
        <w:rPr>
          <w:rFonts w:asciiTheme="majorHAnsi" w:hAnsiTheme="majorHAnsi" w:cstheme="majorHAnsi"/>
          <w:sz w:val="22"/>
          <w:szCs w:val="22"/>
        </w:rPr>
        <w:t>anager -</w:t>
      </w:r>
      <w:r w:rsidRPr="00AF364D">
        <w:rPr>
          <w:rFonts w:asciiTheme="majorHAnsi" w:hAnsiTheme="majorHAnsi" w:cstheme="majorHAnsi"/>
          <w:sz w:val="22"/>
          <w:szCs w:val="22"/>
        </w:rPr>
        <w:t xml:space="preserve"> via email.</w:t>
      </w:r>
      <w:r w:rsidR="00961456" w:rsidRPr="00AF364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hyperlink r:id="rId13" w:history="1">
        <w:r w:rsidR="00207D56" w:rsidRPr="00AF364D">
          <w:rPr>
            <w:rStyle w:val="Hyperlink"/>
            <w:rFonts w:asciiTheme="majorHAnsi" w:hAnsiTheme="majorHAnsi" w:cstheme="majorHAnsi"/>
            <w:sz w:val="22"/>
            <w:szCs w:val="22"/>
          </w:rPr>
          <w:t>colin.holland@woodley.gov.uk</w:t>
        </w:r>
      </w:hyperlink>
    </w:p>
    <w:p w14:paraId="75D42B48" w14:textId="77777777" w:rsidR="00DF5A7B" w:rsidRPr="003951DA" w:rsidRDefault="00DF5A7B" w:rsidP="003A381E">
      <w:pPr>
        <w:tabs>
          <w:tab w:val="left" w:pos="3320"/>
        </w:tabs>
        <w:rPr>
          <w:rStyle w:val="Hyperlink"/>
          <w:rFonts w:asciiTheme="majorHAnsi" w:hAnsiTheme="majorHAnsi" w:cstheme="majorHAnsi"/>
          <w:sz w:val="22"/>
          <w:szCs w:val="22"/>
          <w:highlight w:val="yellow"/>
        </w:rPr>
      </w:pPr>
    </w:p>
    <w:p w14:paraId="606F78E2" w14:textId="7A8C8760" w:rsidR="00407AEB" w:rsidRPr="003951DA" w:rsidRDefault="00407AEB" w:rsidP="003A381E">
      <w:pPr>
        <w:tabs>
          <w:tab w:val="left" w:pos="3320"/>
        </w:tabs>
        <w:rPr>
          <w:rFonts w:asciiTheme="majorHAnsi" w:hAnsiTheme="majorHAnsi" w:cstheme="majorHAnsi"/>
          <w:sz w:val="22"/>
          <w:szCs w:val="22"/>
          <w:highlight w:val="yellow"/>
        </w:rPr>
      </w:pPr>
    </w:p>
    <w:p w14:paraId="36599F91" w14:textId="0D57F302" w:rsidR="00407AEB" w:rsidRPr="007F2830" w:rsidRDefault="00407AEB" w:rsidP="00407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20"/>
        </w:tabs>
        <w:rPr>
          <w:rFonts w:asciiTheme="majorHAnsi" w:hAnsiTheme="majorHAnsi" w:cstheme="majorHAnsi"/>
          <w:b/>
          <w:bCs/>
          <w:sz w:val="32"/>
          <w:szCs w:val="32"/>
        </w:rPr>
      </w:pPr>
      <w:r w:rsidRPr="007F2830">
        <w:rPr>
          <w:rFonts w:asciiTheme="majorHAnsi" w:hAnsiTheme="majorHAnsi" w:cstheme="majorHAnsi"/>
          <w:b/>
          <w:bCs/>
          <w:sz w:val="32"/>
          <w:szCs w:val="32"/>
        </w:rPr>
        <w:t>G. Tender Evaluation</w:t>
      </w:r>
    </w:p>
    <w:p w14:paraId="10DB17BB" w14:textId="77777777" w:rsidR="00407AEB" w:rsidRPr="007F2830" w:rsidRDefault="00407AEB" w:rsidP="00407AEB">
      <w:pPr>
        <w:tabs>
          <w:tab w:val="left" w:pos="3320"/>
        </w:tabs>
        <w:rPr>
          <w:rFonts w:asciiTheme="majorHAnsi" w:hAnsiTheme="majorHAnsi" w:cstheme="majorHAnsi"/>
          <w:b/>
          <w:bCs/>
          <w:color w:val="76923C" w:themeColor="accent3" w:themeShade="BF"/>
          <w:sz w:val="32"/>
          <w:szCs w:val="32"/>
        </w:rPr>
      </w:pPr>
    </w:p>
    <w:p w14:paraId="2BC22D46" w14:textId="2E303AF9" w:rsidR="00407AEB" w:rsidRPr="007F2830" w:rsidRDefault="00407AEB" w:rsidP="00407AEB">
      <w:pPr>
        <w:tabs>
          <w:tab w:val="left" w:pos="3320"/>
        </w:tabs>
        <w:rPr>
          <w:rFonts w:asciiTheme="majorHAnsi" w:hAnsiTheme="majorHAnsi" w:cstheme="majorHAnsi"/>
          <w:sz w:val="22"/>
          <w:szCs w:val="22"/>
        </w:rPr>
      </w:pPr>
      <w:r w:rsidRPr="007F2830">
        <w:rPr>
          <w:rFonts w:asciiTheme="majorHAnsi" w:hAnsiTheme="majorHAnsi" w:cstheme="majorHAnsi"/>
          <w:sz w:val="22"/>
          <w:szCs w:val="22"/>
        </w:rPr>
        <w:t>Tenders will be evaluated as follows:</w:t>
      </w:r>
    </w:p>
    <w:p w14:paraId="4523F6D8" w14:textId="77777777" w:rsidR="00DF5A7B" w:rsidRPr="007F2830" w:rsidRDefault="00DF5A7B" w:rsidP="00407AEB">
      <w:pPr>
        <w:tabs>
          <w:tab w:val="left" w:pos="3320"/>
        </w:tabs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4"/>
        <w:gridCol w:w="3705"/>
      </w:tblGrid>
      <w:tr w:rsidR="007106FA" w:rsidRPr="007106FA" w14:paraId="1F5AC7B0" w14:textId="4462BD64" w:rsidTr="00DF5A7B">
        <w:tc>
          <w:tcPr>
            <w:tcW w:w="4584" w:type="dxa"/>
          </w:tcPr>
          <w:p w14:paraId="3269C942" w14:textId="5C16930A" w:rsidR="00DF5A7B" w:rsidRPr="007106FA" w:rsidRDefault="001B4539" w:rsidP="00407AEB">
            <w:pPr>
              <w:tabs>
                <w:tab w:val="left" w:pos="332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</w:pPr>
            <w:r w:rsidRPr="007106F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t>Cost Effectiveness</w:t>
            </w:r>
          </w:p>
        </w:tc>
        <w:tc>
          <w:tcPr>
            <w:tcW w:w="3705" w:type="dxa"/>
          </w:tcPr>
          <w:p w14:paraId="1B087222" w14:textId="35F111F3" w:rsidR="00DF5A7B" w:rsidRPr="007106FA" w:rsidRDefault="001B4539" w:rsidP="00407AEB">
            <w:pPr>
              <w:tabs>
                <w:tab w:val="left" w:pos="332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</w:pPr>
            <w:r w:rsidRPr="007106F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t>3</w:t>
            </w:r>
            <w:r w:rsidR="00C66EBD" w:rsidRPr="007106F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t>0</w:t>
            </w:r>
            <w:r w:rsidR="00DF5A7B" w:rsidRPr="007106F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t>%</w:t>
            </w:r>
          </w:p>
        </w:tc>
      </w:tr>
      <w:tr w:rsidR="007106FA" w:rsidRPr="007106FA" w14:paraId="3F316DF4" w14:textId="77777777" w:rsidTr="00D86FBF">
        <w:tc>
          <w:tcPr>
            <w:tcW w:w="8289" w:type="dxa"/>
            <w:gridSpan w:val="2"/>
          </w:tcPr>
          <w:p w14:paraId="5893F52C" w14:textId="1B71806F" w:rsidR="008D3082" w:rsidRPr="007106FA" w:rsidRDefault="008F7B37" w:rsidP="00DF5A7B">
            <w:pPr>
              <w:tabs>
                <w:tab w:val="left" w:pos="3320"/>
              </w:tabs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7106FA">
              <w:rPr>
                <w:rFonts w:asciiTheme="majorHAnsi" w:hAnsiTheme="majorHAnsi" w:cstheme="majorHAnsi"/>
                <w:color w:val="000000" w:themeColor="text1"/>
                <w:sz w:val="22"/>
                <w:shd w:val="clear" w:color="auto" w:fill="FAFAFA"/>
              </w:rPr>
              <w:t>Overall value for money, including clarity of pricing, inclusion of all required elements (e.g., planning, installation), and any cost-saving options.</w:t>
            </w:r>
          </w:p>
        </w:tc>
      </w:tr>
      <w:tr w:rsidR="007106FA" w:rsidRPr="007106FA" w14:paraId="64BBB2DD" w14:textId="2E0F3CCC" w:rsidTr="00DF5A7B">
        <w:tc>
          <w:tcPr>
            <w:tcW w:w="4584" w:type="dxa"/>
          </w:tcPr>
          <w:p w14:paraId="78AB7530" w14:textId="6B8B005E" w:rsidR="00DF5A7B" w:rsidRPr="007106FA" w:rsidRDefault="001B4539" w:rsidP="00DF5A7B">
            <w:pPr>
              <w:tabs>
                <w:tab w:val="left" w:pos="332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</w:pPr>
            <w:r w:rsidRPr="007106F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t xml:space="preserve">Design Quality </w:t>
            </w:r>
            <w:r w:rsidR="0054179D" w:rsidRPr="007106F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t>&amp; Technical Merit</w:t>
            </w:r>
            <w:r w:rsidR="00DF5A7B" w:rsidRPr="007106F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705" w:type="dxa"/>
          </w:tcPr>
          <w:p w14:paraId="199C2BAA" w14:textId="0863CBEE" w:rsidR="00DF5A7B" w:rsidRPr="007106FA" w:rsidRDefault="0054179D" w:rsidP="00DF5A7B">
            <w:pPr>
              <w:tabs>
                <w:tab w:val="left" w:pos="332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</w:pPr>
            <w:r w:rsidRPr="007106F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t>3</w:t>
            </w:r>
            <w:r w:rsidR="00C66EBD" w:rsidRPr="007106F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t>0</w:t>
            </w:r>
            <w:r w:rsidR="00DF5A7B" w:rsidRPr="007106F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t>%</w:t>
            </w:r>
          </w:p>
        </w:tc>
      </w:tr>
      <w:tr w:rsidR="007106FA" w:rsidRPr="007106FA" w14:paraId="6AE9396C" w14:textId="77777777" w:rsidTr="000B7A95">
        <w:tc>
          <w:tcPr>
            <w:tcW w:w="8289" w:type="dxa"/>
            <w:gridSpan w:val="2"/>
          </w:tcPr>
          <w:p w14:paraId="79EF42F9" w14:textId="00522ACF" w:rsidR="008D3082" w:rsidRPr="007106FA" w:rsidRDefault="00900273" w:rsidP="00DF5A7B">
            <w:pPr>
              <w:tabs>
                <w:tab w:val="left" w:pos="3320"/>
              </w:tabs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7106FA">
              <w:rPr>
                <w:rFonts w:asciiTheme="majorHAnsi" w:hAnsiTheme="majorHAnsi" w:cstheme="majorHAnsi"/>
                <w:color w:val="000000" w:themeColor="text1"/>
                <w:sz w:val="22"/>
                <w:shd w:val="clear" w:color="auto" w:fill="FAFAFA"/>
              </w:rPr>
              <w:t>Suitability and aesthetics of the proposed pergola design, quality of materials, innovation, and compliance with British Standards and regulations.</w:t>
            </w:r>
          </w:p>
        </w:tc>
      </w:tr>
      <w:tr w:rsidR="007106FA" w:rsidRPr="007106FA" w14:paraId="4BB4CE91" w14:textId="77777777" w:rsidTr="00DF5A7B">
        <w:tc>
          <w:tcPr>
            <w:tcW w:w="4584" w:type="dxa"/>
          </w:tcPr>
          <w:p w14:paraId="4A5CF9B9" w14:textId="73D69B1A" w:rsidR="00930525" w:rsidRPr="007106FA" w:rsidRDefault="0054179D" w:rsidP="00407AEB">
            <w:pPr>
              <w:tabs>
                <w:tab w:val="left" w:pos="332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</w:pPr>
            <w:r w:rsidRPr="007106F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t>Project Delivery &amp; Methodology</w:t>
            </w:r>
          </w:p>
        </w:tc>
        <w:tc>
          <w:tcPr>
            <w:tcW w:w="3705" w:type="dxa"/>
          </w:tcPr>
          <w:p w14:paraId="6BE50319" w14:textId="797DE0B0" w:rsidR="00930525" w:rsidRPr="007106FA" w:rsidRDefault="0054179D" w:rsidP="00DF5A7B">
            <w:pPr>
              <w:tabs>
                <w:tab w:val="left" w:pos="332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</w:pPr>
            <w:r w:rsidRPr="007106F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t>2</w:t>
            </w:r>
            <w:r w:rsidR="00C66EBD" w:rsidRPr="007106F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t>0%</w:t>
            </w:r>
          </w:p>
        </w:tc>
      </w:tr>
      <w:tr w:rsidR="007106FA" w:rsidRPr="007106FA" w14:paraId="50153A8D" w14:textId="77777777" w:rsidTr="00C810BE">
        <w:tc>
          <w:tcPr>
            <w:tcW w:w="8289" w:type="dxa"/>
            <w:gridSpan w:val="2"/>
          </w:tcPr>
          <w:p w14:paraId="44857CE5" w14:textId="4D284B2F" w:rsidR="008D3082" w:rsidRPr="007106FA" w:rsidRDefault="00900273" w:rsidP="00DF5A7B">
            <w:pPr>
              <w:tabs>
                <w:tab w:val="left" w:pos="3320"/>
              </w:tabs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7106FA">
              <w:rPr>
                <w:rFonts w:asciiTheme="majorHAnsi" w:hAnsiTheme="majorHAnsi" w:cstheme="majorHAnsi"/>
                <w:color w:val="000000" w:themeColor="text1"/>
                <w:sz w:val="22"/>
                <w:shd w:val="clear" w:color="auto" w:fill="FAFAFA"/>
              </w:rPr>
              <w:t xml:space="preserve">Realism and clarity of the proposed timeline, </w:t>
            </w:r>
            <w:proofErr w:type="spellStart"/>
            <w:r w:rsidRPr="007106FA">
              <w:rPr>
                <w:rFonts w:asciiTheme="majorHAnsi" w:hAnsiTheme="majorHAnsi" w:cstheme="majorHAnsi"/>
                <w:color w:val="000000" w:themeColor="text1"/>
                <w:sz w:val="22"/>
                <w:shd w:val="clear" w:color="auto" w:fill="FAFAFA"/>
              </w:rPr>
              <w:t>mobilisation</w:t>
            </w:r>
            <w:proofErr w:type="spellEnd"/>
            <w:r w:rsidRPr="007106FA">
              <w:rPr>
                <w:rFonts w:asciiTheme="majorHAnsi" w:hAnsiTheme="majorHAnsi" w:cstheme="majorHAnsi"/>
                <w:color w:val="000000" w:themeColor="text1"/>
                <w:sz w:val="22"/>
                <w:shd w:val="clear" w:color="auto" w:fill="FAFAFA"/>
              </w:rPr>
              <w:t xml:space="preserve"> plan, and method statements addressing disruption, access, and safety.</w:t>
            </w:r>
          </w:p>
        </w:tc>
      </w:tr>
      <w:tr w:rsidR="0054179D" w:rsidRPr="007106FA" w14:paraId="45D99816" w14:textId="77777777" w:rsidTr="00DF5A7B">
        <w:tc>
          <w:tcPr>
            <w:tcW w:w="4584" w:type="dxa"/>
          </w:tcPr>
          <w:p w14:paraId="49DE3AE3" w14:textId="6E73F618" w:rsidR="0054179D" w:rsidRPr="007106FA" w:rsidRDefault="0054179D" w:rsidP="00407AEB">
            <w:pPr>
              <w:tabs>
                <w:tab w:val="left" w:pos="332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</w:pPr>
            <w:r w:rsidRPr="007106F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t>Experience &amp; Track Record</w:t>
            </w:r>
          </w:p>
        </w:tc>
        <w:tc>
          <w:tcPr>
            <w:tcW w:w="3705" w:type="dxa"/>
          </w:tcPr>
          <w:p w14:paraId="6D85ECC8" w14:textId="66A5456F" w:rsidR="0054179D" w:rsidRPr="007106FA" w:rsidRDefault="0054179D" w:rsidP="00DF5A7B">
            <w:pPr>
              <w:tabs>
                <w:tab w:val="left" w:pos="332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</w:pPr>
            <w:r w:rsidRPr="007106F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t>10%</w:t>
            </w:r>
          </w:p>
        </w:tc>
      </w:tr>
      <w:tr w:rsidR="007106FA" w:rsidRPr="007106FA" w14:paraId="4FA01003" w14:textId="77777777" w:rsidTr="00A32AED">
        <w:tc>
          <w:tcPr>
            <w:tcW w:w="8289" w:type="dxa"/>
            <w:gridSpan w:val="2"/>
          </w:tcPr>
          <w:p w14:paraId="6751FE92" w14:textId="2DACEB93" w:rsidR="008D3082" w:rsidRPr="007106FA" w:rsidRDefault="00900273" w:rsidP="00DF5A7B">
            <w:pPr>
              <w:tabs>
                <w:tab w:val="left" w:pos="3320"/>
              </w:tabs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7106FA">
              <w:rPr>
                <w:rFonts w:asciiTheme="majorHAnsi" w:hAnsiTheme="majorHAnsi" w:cstheme="majorHAnsi"/>
                <w:color w:val="000000" w:themeColor="text1"/>
                <w:sz w:val="22"/>
                <w:shd w:val="clear" w:color="auto" w:fill="FAFAFA"/>
              </w:rPr>
              <w:t>Relevant experience with similar projects, references, and evidence of successful delivery.</w:t>
            </w:r>
          </w:p>
        </w:tc>
      </w:tr>
      <w:tr w:rsidR="007106FA" w:rsidRPr="007106FA" w14:paraId="47462150" w14:textId="1743CC29" w:rsidTr="00DF5A7B">
        <w:tc>
          <w:tcPr>
            <w:tcW w:w="4584" w:type="dxa"/>
          </w:tcPr>
          <w:p w14:paraId="0FC9AEDE" w14:textId="22DA97B4" w:rsidR="00DF5A7B" w:rsidRPr="007106FA" w:rsidRDefault="00DF5A7B" w:rsidP="00407AEB">
            <w:pPr>
              <w:tabs>
                <w:tab w:val="left" w:pos="332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</w:pPr>
            <w:r w:rsidRPr="007106F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lastRenderedPageBreak/>
              <w:t>Aftercare/support/maintenance</w:t>
            </w:r>
          </w:p>
        </w:tc>
        <w:tc>
          <w:tcPr>
            <w:tcW w:w="3705" w:type="dxa"/>
          </w:tcPr>
          <w:p w14:paraId="1EFC0B9A" w14:textId="48C442FF" w:rsidR="00DF5A7B" w:rsidRPr="007106FA" w:rsidRDefault="00930525" w:rsidP="00DF5A7B">
            <w:pPr>
              <w:tabs>
                <w:tab w:val="left" w:pos="332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</w:pPr>
            <w:r w:rsidRPr="007106F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t>10</w:t>
            </w:r>
            <w:r w:rsidR="00DF5A7B" w:rsidRPr="007106F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</w:rPr>
              <w:t>%</w:t>
            </w:r>
          </w:p>
        </w:tc>
      </w:tr>
      <w:tr w:rsidR="007106FA" w:rsidRPr="007106FA" w14:paraId="242F6C00" w14:textId="77777777" w:rsidTr="0021136D">
        <w:tc>
          <w:tcPr>
            <w:tcW w:w="8289" w:type="dxa"/>
            <w:gridSpan w:val="2"/>
          </w:tcPr>
          <w:p w14:paraId="2EE50CF9" w14:textId="2D86642D" w:rsidR="008D3082" w:rsidRPr="007106FA" w:rsidRDefault="007106FA" w:rsidP="00DF5A7B">
            <w:pPr>
              <w:tabs>
                <w:tab w:val="left" w:pos="3320"/>
              </w:tabs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7106FA">
              <w:rPr>
                <w:rFonts w:asciiTheme="majorHAnsi" w:hAnsiTheme="majorHAnsi" w:cstheme="majorHAnsi"/>
                <w:color w:val="000000" w:themeColor="text1"/>
                <w:sz w:val="22"/>
                <w:shd w:val="clear" w:color="auto" w:fill="FAFAFA"/>
              </w:rPr>
              <w:t>Quality and responsiveness of aftercare services, warranties, and ongoing maintenance provisions.</w:t>
            </w:r>
          </w:p>
        </w:tc>
      </w:tr>
    </w:tbl>
    <w:p w14:paraId="6755F9BF" w14:textId="77777777" w:rsidR="00DF5A7B" w:rsidRPr="003951DA" w:rsidRDefault="00DF5A7B" w:rsidP="00407AEB">
      <w:pPr>
        <w:tabs>
          <w:tab w:val="left" w:pos="3320"/>
        </w:tabs>
        <w:rPr>
          <w:rFonts w:asciiTheme="majorHAnsi" w:hAnsiTheme="majorHAnsi" w:cstheme="majorHAnsi"/>
          <w:sz w:val="22"/>
          <w:szCs w:val="22"/>
          <w:highlight w:val="yellow"/>
        </w:rPr>
      </w:pPr>
    </w:p>
    <w:p w14:paraId="0F29903B" w14:textId="188AA329" w:rsidR="00407AEB" w:rsidRPr="00CB76F0" w:rsidRDefault="00DF5A7B" w:rsidP="00EE69BB">
      <w:pPr>
        <w:tabs>
          <w:tab w:val="left" w:pos="332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5818B6">
        <w:rPr>
          <w:rFonts w:asciiTheme="majorHAnsi" w:hAnsiTheme="majorHAnsi" w:cstheme="majorHAnsi"/>
          <w:sz w:val="22"/>
          <w:szCs w:val="22"/>
        </w:rPr>
        <w:t xml:space="preserve">All tenders must meet the requirements </w:t>
      </w:r>
      <w:r w:rsidR="00CB76F0" w:rsidRPr="005818B6">
        <w:rPr>
          <w:rFonts w:asciiTheme="majorHAnsi" w:hAnsiTheme="majorHAnsi" w:cstheme="majorHAnsi"/>
          <w:sz w:val="22"/>
          <w:szCs w:val="22"/>
        </w:rPr>
        <w:t>set out in this document. Tenders that do not meet the requirements</w:t>
      </w:r>
      <w:r w:rsidR="00EE69BB" w:rsidRPr="005818B6">
        <w:rPr>
          <w:rFonts w:asciiTheme="majorHAnsi" w:hAnsiTheme="majorHAnsi" w:cstheme="majorHAnsi"/>
          <w:sz w:val="22"/>
          <w:szCs w:val="22"/>
        </w:rPr>
        <w:t>, including having visited the site as stated,</w:t>
      </w:r>
      <w:r w:rsidR="00CB76F0" w:rsidRPr="005818B6">
        <w:rPr>
          <w:rFonts w:asciiTheme="majorHAnsi" w:hAnsiTheme="majorHAnsi" w:cstheme="majorHAnsi"/>
          <w:sz w:val="22"/>
          <w:szCs w:val="22"/>
        </w:rPr>
        <w:t xml:space="preserve"> will not be considered. This includes the provision of additional information set out in section E.</w:t>
      </w:r>
    </w:p>
    <w:p w14:paraId="6BF60291" w14:textId="77777777" w:rsidR="000A1F3A" w:rsidRDefault="000A1F3A" w:rsidP="00975340">
      <w:pPr>
        <w:rPr>
          <w:rFonts w:asciiTheme="majorHAnsi" w:hAnsiTheme="majorHAnsi" w:cstheme="majorHAnsi"/>
          <w:sz w:val="22"/>
          <w:szCs w:val="22"/>
        </w:rPr>
      </w:pPr>
    </w:p>
    <w:p w14:paraId="72B8CC61" w14:textId="77777777" w:rsidR="002D3D6F" w:rsidRDefault="002D3D6F" w:rsidP="00975340">
      <w:pPr>
        <w:rPr>
          <w:rFonts w:asciiTheme="majorHAnsi" w:hAnsiTheme="majorHAnsi" w:cstheme="majorHAnsi"/>
          <w:sz w:val="22"/>
          <w:szCs w:val="22"/>
        </w:rPr>
      </w:pPr>
    </w:p>
    <w:p w14:paraId="2F840707" w14:textId="77777777" w:rsidR="00AC4F3A" w:rsidRDefault="00AC4F3A" w:rsidP="00975340">
      <w:pPr>
        <w:rPr>
          <w:rFonts w:asciiTheme="majorHAnsi" w:hAnsiTheme="majorHAnsi" w:cstheme="majorHAnsi"/>
          <w:sz w:val="22"/>
          <w:szCs w:val="22"/>
        </w:rPr>
      </w:pPr>
    </w:p>
    <w:p w14:paraId="71DDAF94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521F594F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233DB44C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10ACB1D3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343F5F4A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2F98FACE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49974818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10283AF0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5BDF69CB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516C3E20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2C9F59AD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4A233245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64A6F82C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2D467ADF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703A605E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50B9A321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235E53DA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0C1FA6D5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568EDB9C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2AA1B98E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6D546121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19CD1A4C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19C0CAD0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44F43C20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48DADF78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3481EAF6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17CEAF65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6ED8EF04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732096F8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4982B892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1DE5CA4E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674A6E1A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103DE8DE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5D941979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06C14465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501437B7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46EC6BBB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19B3E3FE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612C94BA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2A3C81CB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798729C8" w14:textId="77777777" w:rsidR="007106FA" w:rsidRDefault="007106FA" w:rsidP="00975340">
      <w:pPr>
        <w:rPr>
          <w:rFonts w:asciiTheme="majorHAnsi" w:hAnsiTheme="majorHAnsi" w:cstheme="majorHAnsi"/>
          <w:sz w:val="22"/>
          <w:szCs w:val="22"/>
        </w:rPr>
      </w:pPr>
    </w:p>
    <w:p w14:paraId="7CA5948A" w14:textId="62F69315" w:rsidR="000A1F3A" w:rsidRDefault="000A1F3A" w:rsidP="0097534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CB76F0">
        <w:rPr>
          <w:rFonts w:asciiTheme="majorHAnsi" w:hAnsiTheme="majorHAnsi" w:cstheme="majorHAnsi"/>
          <w:b/>
          <w:bCs/>
          <w:sz w:val="32"/>
          <w:szCs w:val="32"/>
        </w:rPr>
        <w:lastRenderedPageBreak/>
        <w:t>APPENDIX A</w:t>
      </w:r>
    </w:p>
    <w:p w14:paraId="3F8D78C8" w14:textId="1223B9CA" w:rsidR="002D3D6F" w:rsidRPr="002D3D6F" w:rsidRDefault="002D3D6F" w:rsidP="0097534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D3D6F">
        <w:rPr>
          <w:rFonts w:asciiTheme="majorHAnsi" w:hAnsiTheme="majorHAnsi" w:cstheme="majorHAnsi"/>
          <w:b/>
          <w:bCs/>
          <w:sz w:val="28"/>
          <w:szCs w:val="28"/>
        </w:rPr>
        <w:t xml:space="preserve">Please </w:t>
      </w:r>
      <w:r>
        <w:rPr>
          <w:rFonts w:asciiTheme="majorHAnsi" w:hAnsiTheme="majorHAnsi" w:cstheme="majorHAnsi"/>
          <w:b/>
          <w:bCs/>
          <w:sz w:val="28"/>
          <w:szCs w:val="28"/>
        </w:rPr>
        <w:t>complete this form and return with your tender submission information.</w:t>
      </w:r>
    </w:p>
    <w:p w14:paraId="3E7DD203" w14:textId="77777777" w:rsidR="000A1F3A" w:rsidRDefault="000A1F3A" w:rsidP="00975340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9"/>
      </w:tblGrid>
      <w:tr w:rsidR="000A1F3A" w:rsidRPr="000A1F3A" w14:paraId="2698FD8F" w14:textId="77777777" w:rsidTr="000A1F3A">
        <w:tc>
          <w:tcPr>
            <w:tcW w:w="8289" w:type="dxa"/>
            <w:shd w:val="clear" w:color="auto" w:fill="76923C" w:themeFill="accent3" w:themeFillShade="BF"/>
          </w:tcPr>
          <w:p w14:paraId="52C69041" w14:textId="7F78D88F" w:rsidR="000A1F3A" w:rsidRPr="000A1F3A" w:rsidRDefault="000A1F3A" w:rsidP="0097534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A1F3A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  <w:t>PROJECT</w:t>
            </w:r>
          </w:p>
        </w:tc>
      </w:tr>
      <w:tr w:rsidR="000A1F3A" w14:paraId="4759AEAF" w14:textId="77777777" w:rsidTr="000A1F3A">
        <w:tc>
          <w:tcPr>
            <w:tcW w:w="8289" w:type="dxa"/>
            <w:tcBorders>
              <w:bottom w:val="single" w:sz="4" w:space="0" w:color="auto"/>
            </w:tcBorders>
          </w:tcPr>
          <w:p w14:paraId="1F9A5E5E" w14:textId="77777777" w:rsidR="00C66EBD" w:rsidRPr="00B111F3" w:rsidRDefault="00C66EBD" w:rsidP="00C66EBD">
            <w:pPr>
              <w:pStyle w:val="Heading2"/>
              <w:jc w:val="center"/>
              <w:rPr>
                <w:color w:val="auto"/>
              </w:rPr>
            </w:pPr>
            <w:r>
              <w:rPr>
                <w:color w:val="auto"/>
              </w:rPr>
              <w:t>Pergola – The Oakwood Centre</w:t>
            </w:r>
          </w:p>
          <w:p w14:paraId="4647B0E2" w14:textId="61472F50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0A1F3A" w:rsidRPr="000A1F3A" w14:paraId="6E279F1E" w14:textId="77777777" w:rsidTr="000A1F3A">
        <w:tc>
          <w:tcPr>
            <w:tcW w:w="8289" w:type="dxa"/>
            <w:shd w:val="clear" w:color="auto" w:fill="76923C" w:themeFill="accent3" w:themeFillShade="BF"/>
          </w:tcPr>
          <w:p w14:paraId="6DDDB9A3" w14:textId="02FA918C" w:rsidR="000A1F3A" w:rsidRPr="000A1F3A" w:rsidRDefault="000A1F3A" w:rsidP="0097534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A1F3A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  <w:t>COMPANY NAME</w:t>
            </w:r>
          </w:p>
        </w:tc>
      </w:tr>
      <w:tr w:rsidR="000A1F3A" w14:paraId="6699BEA4" w14:textId="77777777" w:rsidTr="000A1F3A">
        <w:tc>
          <w:tcPr>
            <w:tcW w:w="8289" w:type="dxa"/>
            <w:tcBorders>
              <w:bottom w:val="single" w:sz="4" w:space="0" w:color="auto"/>
            </w:tcBorders>
          </w:tcPr>
          <w:p w14:paraId="3372A1D6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01103A50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0A1F3A" w:rsidRPr="000A1F3A" w14:paraId="59D6B660" w14:textId="77777777" w:rsidTr="000A1F3A">
        <w:tc>
          <w:tcPr>
            <w:tcW w:w="8289" w:type="dxa"/>
            <w:shd w:val="clear" w:color="auto" w:fill="76923C" w:themeFill="accent3" w:themeFillShade="BF"/>
          </w:tcPr>
          <w:p w14:paraId="33338088" w14:textId="21AA00D7" w:rsidR="000A1F3A" w:rsidRPr="000A1F3A" w:rsidRDefault="000A1F3A" w:rsidP="0097534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A1F3A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  <w:t>COMPANY CONTACT</w:t>
            </w:r>
          </w:p>
        </w:tc>
      </w:tr>
      <w:tr w:rsidR="000A1F3A" w14:paraId="56CB3172" w14:textId="77777777" w:rsidTr="000A1F3A">
        <w:tc>
          <w:tcPr>
            <w:tcW w:w="8289" w:type="dxa"/>
            <w:tcBorders>
              <w:bottom w:val="single" w:sz="4" w:space="0" w:color="auto"/>
            </w:tcBorders>
          </w:tcPr>
          <w:p w14:paraId="4756EEC7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4521AE08" w14:textId="77777777" w:rsidR="008F6992" w:rsidRDefault="008F6992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7D663A5F" w14:textId="77777777" w:rsidR="008F6992" w:rsidRDefault="008F6992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1D1F59F8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0A1F3A" w:rsidRPr="000A1F3A" w14:paraId="1E82D726" w14:textId="77777777" w:rsidTr="000A1F3A">
        <w:tc>
          <w:tcPr>
            <w:tcW w:w="8289" w:type="dxa"/>
            <w:shd w:val="clear" w:color="auto" w:fill="76923C" w:themeFill="accent3" w:themeFillShade="BF"/>
          </w:tcPr>
          <w:p w14:paraId="4C34BEA6" w14:textId="741CD5DB" w:rsidR="000A1F3A" w:rsidRPr="000A1F3A" w:rsidRDefault="000A1F3A" w:rsidP="0097534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A1F3A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  <w:t>TENDER PRICE</w:t>
            </w:r>
          </w:p>
        </w:tc>
      </w:tr>
      <w:tr w:rsidR="008F6992" w:rsidRPr="008F6992" w14:paraId="14502C3C" w14:textId="77777777" w:rsidTr="008F6992">
        <w:trPr>
          <w:trHeight w:val="351"/>
        </w:trPr>
        <w:tc>
          <w:tcPr>
            <w:tcW w:w="8289" w:type="dxa"/>
            <w:tcBorders>
              <w:bottom w:val="single" w:sz="4" w:space="0" w:color="auto"/>
            </w:tcBorders>
          </w:tcPr>
          <w:p w14:paraId="33CB2B7D" w14:textId="7D82AFD6" w:rsidR="008F6992" w:rsidRPr="008F6992" w:rsidRDefault="008F6992" w:rsidP="008D1A7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F6992">
              <w:rPr>
                <w:rFonts w:asciiTheme="majorHAnsi" w:hAnsiTheme="majorHAnsi" w:cstheme="majorHAnsi"/>
                <w:sz w:val="28"/>
                <w:szCs w:val="28"/>
              </w:rPr>
              <w:t>Net £</w:t>
            </w:r>
          </w:p>
        </w:tc>
      </w:tr>
      <w:tr w:rsidR="000A1F3A" w:rsidRPr="008F6992" w14:paraId="2564B75C" w14:textId="77777777" w:rsidTr="008D1A74">
        <w:trPr>
          <w:trHeight w:val="478"/>
        </w:trPr>
        <w:tc>
          <w:tcPr>
            <w:tcW w:w="8289" w:type="dxa"/>
            <w:tcBorders>
              <w:bottom w:val="single" w:sz="4" w:space="0" w:color="auto"/>
            </w:tcBorders>
          </w:tcPr>
          <w:p w14:paraId="1C84956A" w14:textId="558DBCEC" w:rsidR="008F6992" w:rsidRPr="008F6992" w:rsidRDefault="008F6992" w:rsidP="008F699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D1A74" w:rsidRPr="008F6992" w14:paraId="6197742D" w14:textId="77777777" w:rsidTr="000A1F3A">
        <w:tc>
          <w:tcPr>
            <w:tcW w:w="8289" w:type="dxa"/>
            <w:tcBorders>
              <w:bottom w:val="single" w:sz="4" w:space="0" w:color="auto"/>
            </w:tcBorders>
          </w:tcPr>
          <w:p w14:paraId="7A531D49" w14:textId="70892541" w:rsidR="008F6992" w:rsidRPr="008F6992" w:rsidRDefault="008F6992" w:rsidP="008F699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F6992">
              <w:rPr>
                <w:rFonts w:asciiTheme="majorHAnsi" w:hAnsiTheme="majorHAnsi" w:cstheme="majorHAnsi"/>
                <w:sz w:val="28"/>
                <w:szCs w:val="28"/>
              </w:rPr>
              <w:t xml:space="preserve">TOTAL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inc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VAT) </w:t>
            </w:r>
            <w:r w:rsidRPr="008F6992">
              <w:rPr>
                <w:rFonts w:asciiTheme="majorHAnsi" w:hAnsiTheme="majorHAnsi" w:cstheme="majorHAnsi"/>
                <w:sz w:val="28"/>
                <w:szCs w:val="28"/>
              </w:rPr>
              <w:t>£</w:t>
            </w:r>
          </w:p>
        </w:tc>
      </w:tr>
      <w:tr w:rsidR="008D1A74" w:rsidRPr="008F6992" w14:paraId="0EED5F1A" w14:textId="77777777" w:rsidTr="000A1F3A">
        <w:tc>
          <w:tcPr>
            <w:tcW w:w="8289" w:type="dxa"/>
            <w:tcBorders>
              <w:bottom w:val="single" w:sz="4" w:space="0" w:color="auto"/>
            </w:tcBorders>
          </w:tcPr>
          <w:p w14:paraId="584FF817" w14:textId="717FFAAE" w:rsidR="008D1A74" w:rsidRPr="008F6992" w:rsidRDefault="008D1A74" w:rsidP="008F6992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A1F3A" w:rsidRPr="000A1F3A" w14:paraId="26645630" w14:textId="77777777" w:rsidTr="000A1F3A">
        <w:tc>
          <w:tcPr>
            <w:tcW w:w="8289" w:type="dxa"/>
            <w:shd w:val="clear" w:color="auto" w:fill="76923C" w:themeFill="accent3" w:themeFillShade="BF"/>
          </w:tcPr>
          <w:p w14:paraId="23DB1293" w14:textId="0AE77EE0" w:rsidR="000A1F3A" w:rsidRPr="000A1F3A" w:rsidRDefault="000A1F3A" w:rsidP="0097534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A1F3A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  <w:t>PRICE OPTIONS (DETAIL)</w:t>
            </w:r>
          </w:p>
        </w:tc>
      </w:tr>
      <w:tr w:rsidR="000A1F3A" w14:paraId="4BD14B47" w14:textId="77777777" w:rsidTr="000A1F3A">
        <w:tc>
          <w:tcPr>
            <w:tcW w:w="8289" w:type="dxa"/>
            <w:tcBorders>
              <w:bottom w:val="single" w:sz="4" w:space="0" w:color="auto"/>
            </w:tcBorders>
          </w:tcPr>
          <w:p w14:paraId="60BBE02E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2933A413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18256D01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4011DD7A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75E2D276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31EBE058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454DF59B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1755AC4C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6BE7EB42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02BBFA40" w14:textId="77777777" w:rsidR="002D3D6F" w:rsidRDefault="002D3D6F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315EC02A" w14:textId="77777777" w:rsidR="002D3D6F" w:rsidRDefault="002D3D6F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1BC250B1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3D4FF425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60EB9521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4AA67A2C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5F0C6459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3C41FB42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1A3B8666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219A26DB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724B3F88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0A1F3A" w:rsidRPr="000A1F3A" w14:paraId="6FA967A0" w14:textId="77777777" w:rsidTr="000A1F3A">
        <w:tc>
          <w:tcPr>
            <w:tcW w:w="8289" w:type="dxa"/>
            <w:shd w:val="clear" w:color="auto" w:fill="76923C" w:themeFill="accent3" w:themeFillShade="BF"/>
          </w:tcPr>
          <w:p w14:paraId="3741BAD6" w14:textId="688B281A" w:rsidR="000A1F3A" w:rsidRPr="000A1F3A" w:rsidRDefault="000A1F3A" w:rsidP="0097534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</w:pPr>
            <w:r w:rsidRPr="000A1F3A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</w:rPr>
              <w:t>DATE OF SUBMISSION</w:t>
            </w:r>
          </w:p>
        </w:tc>
      </w:tr>
      <w:tr w:rsidR="000A1F3A" w14:paraId="59183F19" w14:textId="77777777" w:rsidTr="000A1F3A">
        <w:tc>
          <w:tcPr>
            <w:tcW w:w="8289" w:type="dxa"/>
          </w:tcPr>
          <w:p w14:paraId="11A5FD37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  <w:p w14:paraId="6EDAC082" w14:textId="77777777" w:rsidR="000A1F3A" w:rsidRDefault="000A1F3A" w:rsidP="00975340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4CAD2EE8" w14:textId="77777777" w:rsidR="000A1F3A" w:rsidRPr="003A381E" w:rsidRDefault="000A1F3A" w:rsidP="00975340">
      <w:pPr>
        <w:rPr>
          <w:rFonts w:asciiTheme="majorHAnsi" w:hAnsiTheme="majorHAnsi" w:cstheme="majorHAnsi"/>
          <w:sz w:val="22"/>
          <w:szCs w:val="22"/>
        </w:rPr>
      </w:pPr>
    </w:p>
    <w:sectPr w:rsidR="000A1F3A" w:rsidRPr="003A381E" w:rsidSect="00FB55CC">
      <w:footerReference w:type="even" r:id="rId14"/>
      <w:footerReference w:type="first" r:id="rId15"/>
      <w:pgSz w:w="11899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EA36" w14:textId="77777777" w:rsidR="00C76EB4" w:rsidRDefault="00C76EB4" w:rsidP="005F21F5">
      <w:r>
        <w:separator/>
      </w:r>
    </w:p>
  </w:endnote>
  <w:endnote w:type="continuationSeparator" w:id="0">
    <w:p w14:paraId="7CB18E7E" w14:textId="77777777" w:rsidR="00C76EB4" w:rsidRDefault="00C76EB4" w:rsidP="005F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alias w:val="Title"/>
      <w:id w:val="179466069"/>
      <w:placeholder>
        <w:docPart w:val="B6EC691EE213DF4B9966471D6BDD5034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85F8708" w14:textId="77777777" w:rsidR="002418FE" w:rsidRPr="00E8024A" w:rsidRDefault="002418FE" w:rsidP="005F21F5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E8024A">
          <w:rPr>
            <w:rFonts w:ascii="Cambria" w:hAnsi="Cambria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179466070"/>
      <w:placeholder>
        <w:docPart w:val="C2E19A42AB296C40BFDE7129B6A33EE4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23CBFAFA" w14:textId="77777777" w:rsidR="002418FE" w:rsidRPr="00E8024A" w:rsidRDefault="002418FE" w:rsidP="005F21F5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[Type</w:t>
        </w:r>
        <w:r w:rsidRPr="00E8024A">
          <w:rPr>
            <w:rFonts w:ascii="Cambria" w:hAnsi="Cambria"/>
          </w:rPr>
          <w:t xml:space="preserve"> the date]</w:t>
        </w:r>
      </w:p>
    </w:sdtContent>
  </w:sdt>
  <w:p w14:paraId="6367FDB8" w14:textId="77777777" w:rsidR="002418FE" w:rsidRDefault="002418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9C79" w14:textId="2DAEADF8" w:rsidR="002418FE" w:rsidRDefault="002418FE">
    <w:pPr>
      <w:pStyle w:val="Footer"/>
    </w:pPr>
    <w:r w:rsidRPr="00C458B4">
      <w:rPr>
        <w:rFonts w:asciiTheme="majorHAnsi" w:hAnsiTheme="majorHAnsi"/>
        <w:b/>
        <w:bCs/>
      </w:rPr>
      <w:t>Prepared by:</w:t>
    </w:r>
    <w:r w:rsidRPr="00C458B4">
      <w:rPr>
        <w:rFonts w:asciiTheme="majorHAnsi" w:hAnsiTheme="majorHAnsi"/>
        <w:b/>
        <w:bCs/>
      </w:rPr>
      <w:br/>
      <w:t>Woodley Town Council</w:t>
    </w:r>
    <w:r w:rsidRPr="001204B8">
      <w:rPr>
        <w:rFonts w:asciiTheme="majorHAnsi" w:hAnsiTheme="majorHAnsi"/>
      </w:rPr>
      <w:tab/>
    </w:r>
    <w:r w:rsidRPr="001204B8">
      <w:rPr>
        <w:rFonts w:asciiTheme="majorHAnsi" w:hAnsiTheme="majorHAnsi"/>
      </w:rPr>
      <w:tab/>
    </w:r>
    <w:r w:rsidR="005847D9">
      <w:rPr>
        <w:rFonts w:asciiTheme="majorHAnsi" w:hAnsiTheme="majorHAnsi"/>
        <w:b/>
        <w:bCs/>
      </w:rPr>
      <w:t>Ma</w:t>
    </w:r>
    <w:r w:rsidR="00252831">
      <w:rPr>
        <w:rFonts w:asciiTheme="majorHAnsi" w:hAnsiTheme="majorHAnsi"/>
        <w:b/>
        <w:bCs/>
      </w:rPr>
      <w:t>y</w:t>
    </w:r>
    <w:r w:rsidR="005847D9">
      <w:rPr>
        <w:rFonts w:asciiTheme="majorHAnsi" w:hAnsiTheme="majorHAnsi"/>
        <w:b/>
        <w:bCs/>
      </w:rPr>
      <w:t xml:space="preserve"> </w:t>
    </w:r>
    <w:r w:rsidRPr="00C458B4">
      <w:rPr>
        <w:rFonts w:asciiTheme="majorHAnsi" w:hAnsiTheme="majorHAnsi"/>
        <w:b/>
        <w:bCs/>
      </w:rPr>
      <w:t xml:space="preserve"> 20</w:t>
    </w:r>
    <w:r w:rsidR="008703E5" w:rsidRPr="00C458B4">
      <w:rPr>
        <w:rFonts w:asciiTheme="majorHAnsi" w:hAnsiTheme="majorHAnsi"/>
        <w:b/>
        <w:bCs/>
      </w:rPr>
      <w:t>2</w:t>
    </w:r>
    <w:r w:rsidR="00252831">
      <w:rPr>
        <w:rFonts w:asciiTheme="majorHAnsi" w:hAnsiTheme="majorHAnsi"/>
        <w:b/>
        <w:b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9E31" w14:textId="77777777" w:rsidR="00C76EB4" w:rsidRDefault="00C76EB4" w:rsidP="005F21F5">
      <w:r>
        <w:separator/>
      </w:r>
    </w:p>
  </w:footnote>
  <w:footnote w:type="continuationSeparator" w:id="0">
    <w:p w14:paraId="71AE30BA" w14:textId="77777777" w:rsidR="00C76EB4" w:rsidRDefault="00C76EB4" w:rsidP="005F2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83B"/>
    <w:multiLevelType w:val="hybridMultilevel"/>
    <w:tmpl w:val="7270C9D2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 w15:restartNumberingAfterBreak="0">
    <w:nsid w:val="03C66ABC"/>
    <w:multiLevelType w:val="hybridMultilevel"/>
    <w:tmpl w:val="232A4530"/>
    <w:lvl w:ilvl="0" w:tplc="BC489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5019E"/>
    <w:multiLevelType w:val="hybridMultilevel"/>
    <w:tmpl w:val="7E04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F347E"/>
    <w:multiLevelType w:val="multilevel"/>
    <w:tmpl w:val="E210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8014E8"/>
    <w:multiLevelType w:val="hybridMultilevel"/>
    <w:tmpl w:val="A27E5F58"/>
    <w:lvl w:ilvl="0" w:tplc="41B2A4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05906"/>
    <w:multiLevelType w:val="multilevel"/>
    <w:tmpl w:val="F786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8E6D98"/>
    <w:multiLevelType w:val="hybridMultilevel"/>
    <w:tmpl w:val="434C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940D7"/>
    <w:multiLevelType w:val="multilevel"/>
    <w:tmpl w:val="6250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5E0F63"/>
    <w:multiLevelType w:val="hybridMultilevel"/>
    <w:tmpl w:val="E4E8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51290"/>
    <w:multiLevelType w:val="hybridMultilevel"/>
    <w:tmpl w:val="9384D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F62CF"/>
    <w:multiLevelType w:val="hybridMultilevel"/>
    <w:tmpl w:val="EE20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D6471"/>
    <w:multiLevelType w:val="multilevel"/>
    <w:tmpl w:val="2BAC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F13EA2"/>
    <w:multiLevelType w:val="hybridMultilevel"/>
    <w:tmpl w:val="27043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B076E"/>
    <w:multiLevelType w:val="hybridMultilevel"/>
    <w:tmpl w:val="8E829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6982"/>
    <w:multiLevelType w:val="hybridMultilevel"/>
    <w:tmpl w:val="EA80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05074"/>
    <w:multiLevelType w:val="hybridMultilevel"/>
    <w:tmpl w:val="86AA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14E97"/>
    <w:multiLevelType w:val="multilevel"/>
    <w:tmpl w:val="7FAA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984767"/>
    <w:multiLevelType w:val="hybridMultilevel"/>
    <w:tmpl w:val="19681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F430D"/>
    <w:multiLevelType w:val="hybridMultilevel"/>
    <w:tmpl w:val="33769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81B63"/>
    <w:multiLevelType w:val="multilevel"/>
    <w:tmpl w:val="AB26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103AE9"/>
    <w:multiLevelType w:val="hybridMultilevel"/>
    <w:tmpl w:val="7ECA8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05047"/>
    <w:multiLevelType w:val="hybridMultilevel"/>
    <w:tmpl w:val="0EE2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87811"/>
    <w:multiLevelType w:val="hybridMultilevel"/>
    <w:tmpl w:val="B064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C4DE2"/>
    <w:multiLevelType w:val="hybridMultilevel"/>
    <w:tmpl w:val="3A28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6650C"/>
    <w:multiLevelType w:val="multilevel"/>
    <w:tmpl w:val="B7302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140887">
    <w:abstractNumId w:val="0"/>
  </w:num>
  <w:num w:numId="2" w16cid:durableId="67773022">
    <w:abstractNumId w:val="6"/>
  </w:num>
  <w:num w:numId="3" w16cid:durableId="396632997">
    <w:abstractNumId w:val="23"/>
  </w:num>
  <w:num w:numId="4" w16cid:durableId="1967999323">
    <w:abstractNumId w:val="4"/>
  </w:num>
  <w:num w:numId="5" w16cid:durableId="336926232">
    <w:abstractNumId w:val="11"/>
  </w:num>
  <w:num w:numId="6" w16cid:durableId="296569484">
    <w:abstractNumId w:val="19"/>
  </w:num>
  <w:num w:numId="7" w16cid:durableId="1128820768">
    <w:abstractNumId w:val="1"/>
  </w:num>
  <w:num w:numId="8" w16cid:durableId="1097559538">
    <w:abstractNumId w:val="16"/>
  </w:num>
  <w:num w:numId="9" w16cid:durableId="75517834">
    <w:abstractNumId w:val="15"/>
  </w:num>
  <w:num w:numId="10" w16cid:durableId="54941248">
    <w:abstractNumId w:val="21"/>
  </w:num>
  <w:num w:numId="11" w16cid:durableId="1699349092">
    <w:abstractNumId w:val="3"/>
  </w:num>
  <w:num w:numId="12" w16cid:durableId="820655985">
    <w:abstractNumId w:val="5"/>
  </w:num>
  <w:num w:numId="13" w16cid:durableId="90660275">
    <w:abstractNumId w:val="7"/>
  </w:num>
  <w:num w:numId="14" w16cid:durableId="840969406">
    <w:abstractNumId w:val="13"/>
  </w:num>
  <w:num w:numId="15" w16cid:durableId="1256938989">
    <w:abstractNumId w:val="24"/>
  </w:num>
  <w:num w:numId="16" w16cid:durableId="1004014734">
    <w:abstractNumId w:val="22"/>
  </w:num>
  <w:num w:numId="17" w16cid:durableId="770513507">
    <w:abstractNumId w:val="8"/>
  </w:num>
  <w:num w:numId="18" w16cid:durableId="1785726372">
    <w:abstractNumId w:val="2"/>
  </w:num>
  <w:num w:numId="19" w16cid:durableId="1096485176">
    <w:abstractNumId w:val="17"/>
  </w:num>
  <w:num w:numId="20" w16cid:durableId="586227054">
    <w:abstractNumId w:val="9"/>
  </w:num>
  <w:num w:numId="21" w16cid:durableId="2029716007">
    <w:abstractNumId w:val="14"/>
  </w:num>
  <w:num w:numId="22" w16cid:durableId="1114711641">
    <w:abstractNumId w:val="18"/>
  </w:num>
  <w:num w:numId="23" w16cid:durableId="1331563060">
    <w:abstractNumId w:val="10"/>
  </w:num>
  <w:num w:numId="24" w16cid:durableId="650713138">
    <w:abstractNumId w:val="20"/>
  </w:num>
  <w:num w:numId="25" w16cid:durableId="2199446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isplayBackgroundShape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F5"/>
    <w:rsid w:val="00012348"/>
    <w:rsid w:val="00020734"/>
    <w:rsid w:val="00025A1E"/>
    <w:rsid w:val="00050C79"/>
    <w:rsid w:val="00062B94"/>
    <w:rsid w:val="00070A7F"/>
    <w:rsid w:val="00083C7C"/>
    <w:rsid w:val="000902EA"/>
    <w:rsid w:val="000A1F3A"/>
    <w:rsid w:val="000A4F20"/>
    <w:rsid w:val="000B096B"/>
    <w:rsid w:val="000B52C2"/>
    <w:rsid w:val="000D19B8"/>
    <w:rsid w:val="000D1B19"/>
    <w:rsid w:val="000D2E90"/>
    <w:rsid w:val="000D79A6"/>
    <w:rsid w:val="000D7B93"/>
    <w:rsid w:val="000F2DA7"/>
    <w:rsid w:val="0010158F"/>
    <w:rsid w:val="001204B8"/>
    <w:rsid w:val="00142C40"/>
    <w:rsid w:val="00160474"/>
    <w:rsid w:val="0018318F"/>
    <w:rsid w:val="00192AF6"/>
    <w:rsid w:val="001B20D2"/>
    <w:rsid w:val="001B4539"/>
    <w:rsid w:val="001C4305"/>
    <w:rsid w:val="001C628E"/>
    <w:rsid w:val="001D52F2"/>
    <w:rsid w:val="001F754F"/>
    <w:rsid w:val="00202919"/>
    <w:rsid w:val="00204B6B"/>
    <w:rsid w:val="00207D56"/>
    <w:rsid w:val="00222373"/>
    <w:rsid w:val="002265D6"/>
    <w:rsid w:val="0023150E"/>
    <w:rsid w:val="002418FE"/>
    <w:rsid w:val="002525F9"/>
    <w:rsid w:val="00252831"/>
    <w:rsid w:val="00254796"/>
    <w:rsid w:val="002632BD"/>
    <w:rsid w:val="0027142A"/>
    <w:rsid w:val="00281FB5"/>
    <w:rsid w:val="0028293A"/>
    <w:rsid w:val="002904A1"/>
    <w:rsid w:val="002A33A5"/>
    <w:rsid w:val="002B3174"/>
    <w:rsid w:val="002D3D6F"/>
    <w:rsid w:val="002E2609"/>
    <w:rsid w:val="003254A5"/>
    <w:rsid w:val="00354272"/>
    <w:rsid w:val="00354B6E"/>
    <w:rsid w:val="00362C43"/>
    <w:rsid w:val="00365ABB"/>
    <w:rsid w:val="00367F74"/>
    <w:rsid w:val="00373DA6"/>
    <w:rsid w:val="00386C7F"/>
    <w:rsid w:val="003951DA"/>
    <w:rsid w:val="003A381E"/>
    <w:rsid w:val="003A62E6"/>
    <w:rsid w:val="003A6F03"/>
    <w:rsid w:val="003B04A9"/>
    <w:rsid w:val="003C7C3E"/>
    <w:rsid w:val="003F58D4"/>
    <w:rsid w:val="00407AEB"/>
    <w:rsid w:val="00422532"/>
    <w:rsid w:val="004736D4"/>
    <w:rsid w:val="00476DBC"/>
    <w:rsid w:val="00480A99"/>
    <w:rsid w:val="00483E8C"/>
    <w:rsid w:val="004B7EAA"/>
    <w:rsid w:val="004C0CDF"/>
    <w:rsid w:val="004D4B4F"/>
    <w:rsid w:val="004E3DC4"/>
    <w:rsid w:val="005062E8"/>
    <w:rsid w:val="00526C2D"/>
    <w:rsid w:val="005309A7"/>
    <w:rsid w:val="00535B36"/>
    <w:rsid w:val="0054179D"/>
    <w:rsid w:val="005460BD"/>
    <w:rsid w:val="00552F78"/>
    <w:rsid w:val="005818B6"/>
    <w:rsid w:val="005847D9"/>
    <w:rsid w:val="00595C3A"/>
    <w:rsid w:val="005A6F3A"/>
    <w:rsid w:val="005B44F8"/>
    <w:rsid w:val="005E3B14"/>
    <w:rsid w:val="005F21F5"/>
    <w:rsid w:val="005F6CC9"/>
    <w:rsid w:val="00600F59"/>
    <w:rsid w:val="00606958"/>
    <w:rsid w:val="00620BC8"/>
    <w:rsid w:val="0063031F"/>
    <w:rsid w:val="00630FB0"/>
    <w:rsid w:val="00631A34"/>
    <w:rsid w:val="00635532"/>
    <w:rsid w:val="00642ED4"/>
    <w:rsid w:val="0065271B"/>
    <w:rsid w:val="00687C86"/>
    <w:rsid w:val="00687D88"/>
    <w:rsid w:val="00690AE1"/>
    <w:rsid w:val="006B2B50"/>
    <w:rsid w:val="006C4B18"/>
    <w:rsid w:val="006C4CCD"/>
    <w:rsid w:val="007040EF"/>
    <w:rsid w:val="007106FA"/>
    <w:rsid w:val="0072207A"/>
    <w:rsid w:val="00743BD2"/>
    <w:rsid w:val="0074761B"/>
    <w:rsid w:val="00775BA3"/>
    <w:rsid w:val="00780C42"/>
    <w:rsid w:val="00787EC4"/>
    <w:rsid w:val="007A0FF4"/>
    <w:rsid w:val="007A797B"/>
    <w:rsid w:val="007C1E19"/>
    <w:rsid w:val="007C56C6"/>
    <w:rsid w:val="007C6CBB"/>
    <w:rsid w:val="007E21B6"/>
    <w:rsid w:val="007F2830"/>
    <w:rsid w:val="00813AC7"/>
    <w:rsid w:val="0082063B"/>
    <w:rsid w:val="00833841"/>
    <w:rsid w:val="0085180A"/>
    <w:rsid w:val="0086401E"/>
    <w:rsid w:val="008703E5"/>
    <w:rsid w:val="00881A03"/>
    <w:rsid w:val="008A04B5"/>
    <w:rsid w:val="008A15B2"/>
    <w:rsid w:val="008D1A74"/>
    <w:rsid w:val="008D3082"/>
    <w:rsid w:val="008D516C"/>
    <w:rsid w:val="008E2AFB"/>
    <w:rsid w:val="008E6A03"/>
    <w:rsid w:val="008F0A6E"/>
    <w:rsid w:val="008F6992"/>
    <w:rsid w:val="008F7B37"/>
    <w:rsid w:val="00900273"/>
    <w:rsid w:val="00903536"/>
    <w:rsid w:val="009050C3"/>
    <w:rsid w:val="00930525"/>
    <w:rsid w:val="009437D4"/>
    <w:rsid w:val="0094606F"/>
    <w:rsid w:val="009509B9"/>
    <w:rsid w:val="00950F47"/>
    <w:rsid w:val="00954437"/>
    <w:rsid w:val="009577DF"/>
    <w:rsid w:val="00960CE8"/>
    <w:rsid w:val="00961456"/>
    <w:rsid w:val="00966DA8"/>
    <w:rsid w:val="00973FA5"/>
    <w:rsid w:val="0097468E"/>
    <w:rsid w:val="00975340"/>
    <w:rsid w:val="0098226C"/>
    <w:rsid w:val="00982D72"/>
    <w:rsid w:val="009851D7"/>
    <w:rsid w:val="009927A6"/>
    <w:rsid w:val="00994A64"/>
    <w:rsid w:val="009A57CB"/>
    <w:rsid w:val="009C1C73"/>
    <w:rsid w:val="009E21B3"/>
    <w:rsid w:val="009E7147"/>
    <w:rsid w:val="009F3B16"/>
    <w:rsid w:val="009F41B5"/>
    <w:rsid w:val="00A00424"/>
    <w:rsid w:val="00A04E7C"/>
    <w:rsid w:val="00A050B4"/>
    <w:rsid w:val="00A1340B"/>
    <w:rsid w:val="00A149DE"/>
    <w:rsid w:val="00A14B41"/>
    <w:rsid w:val="00A254E6"/>
    <w:rsid w:val="00A6041D"/>
    <w:rsid w:val="00A67557"/>
    <w:rsid w:val="00A75E2A"/>
    <w:rsid w:val="00A82720"/>
    <w:rsid w:val="00A85B86"/>
    <w:rsid w:val="00A97465"/>
    <w:rsid w:val="00A97C12"/>
    <w:rsid w:val="00AC4F3A"/>
    <w:rsid w:val="00AC7280"/>
    <w:rsid w:val="00AD3AA7"/>
    <w:rsid w:val="00AD5B6F"/>
    <w:rsid w:val="00AE6230"/>
    <w:rsid w:val="00AF364D"/>
    <w:rsid w:val="00B111F3"/>
    <w:rsid w:val="00B27782"/>
    <w:rsid w:val="00B348BF"/>
    <w:rsid w:val="00B50863"/>
    <w:rsid w:val="00B57A58"/>
    <w:rsid w:val="00B72202"/>
    <w:rsid w:val="00B97981"/>
    <w:rsid w:val="00BC20AD"/>
    <w:rsid w:val="00BC6C34"/>
    <w:rsid w:val="00BF6102"/>
    <w:rsid w:val="00C07C8B"/>
    <w:rsid w:val="00C1490D"/>
    <w:rsid w:val="00C458B4"/>
    <w:rsid w:val="00C47C42"/>
    <w:rsid w:val="00C55252"/>
    <w:rsid w:val="00C56AB0"/>
    <w:rsid w:val="00C66EBD"/>
    <w:rsid w:val="00C715F5"/>
    <w:rsid w:val="00C76EB4"/>
    <w:rsid w:val="00C92514"/>
    <w:rsid w:val="00CA06E0"/>
    <w:rsid w:val="00CA2B7C"/>
    <w:rsid w:val="00CB16F6"/>
    <w:rsid w:val="00CB76F0"/>
    <w:rsid w:val="00CC233E"/>
    <w:rsid w:val="00CE5660"/>
    <w:rsid w:val="00CF6E77"/>
    <w:rsid w:val="00D00573"/>
    <w:rsid w:val="00D305F6"/>
    <w:rsid w:val="00D369EC"/>
    <w:rsid w:val="00DA12E3"/>
    <w:rsid w:val="00DB3CDC"/>
    <w:rsid w:val="00DD4B3C"/>
    <w:rsid w:val="00DF5A7B"/>
    <w:rsid w:val="00E06BED"/>
    <w:rsid w:val="00E14684"/>
    <w:rsid w:val="00E40A06"/>
    <w:rsid w:val="00E450D8"/>
    <w:rsid w:val="00E5052E"/>
    <w:rsid w:val="00E57515"/>
    <w:rsid w:val="00E83C5E"/>
    <w:rsid w:val="00E85EDF"/>
    <w:rsid w:val="00E8608A"/>
    <w:rsid w:val="00E92861"/>
    <w:rsid w:val="00E96F67"/>
    <w:rsid w:val="00EC6C34"/>
    <w:rsid w:val="00EC6FBA"/>
    <w:rsid w:val="00EE1E01"/>
    <w:rsid w:val="00EE47E1"/>
    <w:rsid w:val="00EE69BB"/>
    <w:rsid w:val="00EF0C6D"/>
    <w:rsid w:val="00F036A0"/>
    <w:rsid w:val="00F32650"/>
    <w:rsid w:val="00F35FC6"/>
    <w:rsid w:val="00F369FE"/>
    <w:rsid w:val="00F42FBD"/>
    <w:rsid w:val="00F47722"/>
    <w:rsid w:val="00F47C42"/>
    <w:rsid w:val="00F607E1"/>
    <w:rsid w:val="00F71117"/>
    <w:rsid w:val="00F715E7"/>
    <w:rsid w:val="00F72C40"/>
    <w:rsid w:val="00F74B71"/>
    <w:rsid w:val="00F765AB"/>
    <w:rsid w:val="00F95423"/>
    <w:rsid w:val="00F95677"/>
    <w:rsid w:val="00FB0CC1"/>
    <w:rsid w:val="00FB315C"/>
    <w:rsid w:val="00FB55CC"/>
    <w:rsid w:val="00FD4BEB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C80090C"/>
  <w14:defaultImageDpi w14:val="300"/>
  <w15:docId w15:val="{672CD127-E6B4-864C-B093-2237AA07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1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1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4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21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21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F21F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F21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F21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1F5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21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1F5"/>
    <w:rPr>
      <w:sz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1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21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5F21F5"/>
    <w:rPr>
      <w:i/>
      <w:iCs/>
      <w:color w:val="808080" w:themeColor="text1" w:themeTint="7F"/>
    </w:rPr>
  </w:style>
  <w:style w:type="paragraph" w:styleId="FootnoteText">
    <w:name w:val="footnote text"/>
    <w:basedOn w:val="Normal"/>
    <w:link w:val="FootnoteTextChar"/>
    <w:uiPriority w:val="99"/>
    <w:unhideWhenUsed/>
    <w:rsid w:val="005F21F5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21F5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5F21F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A00424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75E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C4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2C40"/>
    <w:pPr>
      <w:spacing w:before="100" w:beforeAutospacing="1" w:after="100" w:afterAutospacing="1"/>
    </w:pPr>
    <w:rPr>
      <w:rFonts w:ascii="Times" w:hAnsi="Times"/>
      <w:sz w:val="20"/>
    </w:rPr>
  </w:style>
  <w:style w:type="character" w:styleId="Strong">
    <w:name w:val="Strong"/>
    <w:basedOn w:val="DefaultParagraphFont"/>
    <w:uiPriority w:val="22"/>
    <w:qFormat/>
    <w:rsid w:val="004C0CD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C0CD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E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EAA"/>
    <w:rPr>
      <w:rFonts w:ascii="Lucida Grande" w:hAnsi="Lucida Grande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F47C42"/>
    <w:rPr>
      <w:rFonts w:ascii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5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lin.holland@woodley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wnclerk@woodley.gov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EC691EE213DF4B9966471D6BDD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A418A-DC5D-2541-86CB-584B18900226}"/>
      </w:docPartPr>
      <w:docPartBody>
        <w:p w:rsidR="005B2E7E" w:rsidRDefault="005B2E7E" w:rsidP="005B2E7E">
          <w:pPr>
            <w:pStyle w:val="B6EC691EE213DF4B9966471D6BDD5034"/>
          </w:pPr>
          <w:r>
            <w:t>[Type the document title]</w:t>
          </w:r>
        </w:p>
      </w:docPartBody>
    </w:docPart>
    <w:docPart>
      <w:docPartPr>
        <w:name w:val="C2E19A42AB296C40BFDE7129B6A33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3E99-31FB-6642-9826-039C2BB4E442}"/>
      </w:docPartPr>
      <w:docPartBody>
        <w:p w:rsidR="005B2E7E" w:rsidRDefault="005B2E7E" w:rsidP="005B2E7E">
          <w:pPr>
            <w:pStyle w:val="C2E19A42AB296C40BFDE7129B6A33EE4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E7E"/>
    <w:rsid w:val="00001F0C"/>
    <w:rsid w:val="00020734"/>
    <w:rsid w:val="00134BCE"/>
    <w:rsid w:val="0030388A"/>
    <w:rsid w:val="00356AA3"/>
    <w:rsid w:val="00374B41"/>
    <w:rsid w:val="0043550A"/>
    <w:rsid w:val="004F4997"/>
    <w:rsid w:val="005B2E7E"/>
    <w:rsid w:val="005F5F3C"/>
    <w:rsid w:val="0075628A"/>
    <w:rsid w:val="00830656"/>
    <w:rsid w:val="00837FAE"/>
    <w:rsid w:val="00864990"/>
    <w:rsid w:val="008738FA"/>
    <w:rsid w:val="008C2F97"/>
    <w:rsid w:val="008E3EE0"/>
    <w:rsid w:val="00A454E6"/>
    <w:rsid w:val="00B8790C"/>
    <w:rsid w:val="00BC0CC3"/>
    <w:rsid w:val="00BC20AD"/>
    <w:rsid w:val="00C305EB"/>
    <w:rsid w:val="00C74B42"/>
    <w:rsid w:val="00E112CB"/>
    <w:rsid w:val="00F4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EC691EE213DF4B9966471D6BDD5034">
    <w:name w:val="B6EC691EE213DF4B9966471D6BDD5034"/>
    <w:rsid w:val="005B2E7E"/>
  </w:style>
  <w:style w:type="paragraph" w:customStyle="1" w:styleId="C2E19A42AB296C40BFDE7129B6A33EE4">
    <w:name w:val="C2E19A42AB296C40BFDE7129B6A33EE4"/>
    <w:rsid w:val="005B2E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725D938AF364D99551A910C523345" ma:contentTypeVersion="13" ma:contentTypeDescription="Create a new document." ma:contentTypeScope="" ma:versionID="823bbedd308f73b7811e69951ff3e01d">
  <xsd:schema xmlns:xsd="http://www.w3.org/2001/XMLSchema" xmlns:xs="http://www.w3.org/2001/XMLSchema" xmlns:p="http://schemas.microsoft.com/office/2006/metadata/properties" xmlns:ns2="a618d78d-6937-47c2-bed8-e8b6e6a1eee2" xmlns:ns3="89d4045c-9c08-4cb5-bdc6-c226187987fe" targetNamespace="http://schemas.microsoft.com/office/2006/metadata/properties" ma:root="true" ma:fieldsID="a1bcf19c424d88206f3dd5774c55a66e" ns2:_="" ns3:_="">
    <xsd:import namespace="a618d78d-6937-47c2-bed8-e8b6e6a1eee2"/>
    <xsd:import namespace="89d4045c-9c08-4cb5-bdc6-c22618798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8d78d-6937-47c2-bed8-e8b6e6a1e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4ca7c8-43e5-4c90-8f9a-36cccb0a7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4045c-9c08-4cb5-bdc6-c226187987f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51114f-e573-4eda-aa33-67c3c50bc9a7}" ma:internalName="TaxCatchAll" ma:showField="CatchAllData" ma:web="89d4045c-9c08-4cb5-bdc6-c22618798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d4045c-9c08-4cb5-bdc6-c226187987fe" xsi:nil="true"/>
    <lcf76f155ced4ddcb4097134ff3c332f xmlns="a618d78d-6937-47c2-bed8-e8b6e6a1eee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92C5E-C66E-4A6B-8388-52351EEB6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8d78d-6937-47c2-bed8-e8b6e6a1eee2"/>
    <ds:schemaRef ds:uri="89d4045c-9c08-4cb5-bdc6-c22618798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20D1E-17A0-F74D-B532-17B68E6E32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13A916-8D4F-4B25-8874-3B1FD1BA2CF0}">
  <ds:schemaRefs>
    <ds:schemaRef ds:uri="http://schemas.microsoft.com/office/2006/metadata/properties"/>
    <ds:schemaRef ds:uri="http://schemas.microsoft.com/office/infopath/2007/PartnerControls"/>
    <ds:schemaRef ds:uri="89d4045c-9c08-4cb5-bdc6-c226187987fe"/>
    <ds:schemaRef ds:uri="a618d78d-6937-47c2-bed8-e8b6e6a1eee2"/>
  </ds:schemaRefs>
</ds:datastoreItem>
</file>

<file path=customXml/itemProps4.xml><?xml version="1.0" encoding="utf-8"?>
<ds:datastoreItem xmlns:ds="http://schemas.openxmlformats.org/officeDocument/2006/customXml" ds:itemID="{ABF07264-0138-4FD5-BDED-FFCCCB3D4F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746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Skinner</dc:creator>
  <cp:keywords/>
  <dc:description/>
  <cp:lastModifiedBy>Kevin Murray</cp:lastModifiedBy>
  <cp:revision>33</cp:revision>
  <cp:lastPrinted>2023-10-20T13:49:00Z</cp:lastPrinted>
  <dcterms:created xsi:type="dcterms:W3CDTF">2025-05-06T13:20:00Z</dcterms:created>
  <dcterms:modified xsi:type="dcterms:W3CDTF">2025-05-16T14:35:00Z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0x0101008C9725D938AF364D99551A910C523345</vt:lpwstr>
  </property>
  <property fmtid="{D5CDD505-2E9C-101B-9397-08002B2CF9AE}" pid="3" name="Order">
    <vt:r8>5986000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