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27" w:rsidRDefault="008A4B27" w:rsidP="00DA6B06">
      <w:pPr>
        <w:jc w:val="center"/>
        <w:rPr>
          <w:rFonts w:ascii="Arial" w:hAnsi="Arial" w:cs="Arial"/>
          <w:sz w:val="56"/>
          <w:szCs w:val="56"/>
        </w:rPr>
      </w:pPr>
    </w:p>
    <w:p w:rsidR="008A4B27" w:rsidRDefault="008A4B27" w:rsidP="00DA6B06">
      <w:pPr>
        <w:jc w:val="center"/>
        <w:rPr>
          <w:rFonts w:ascii="Arial" w:hAnsi="Arial" w:cs="Arial"/>
          <w:sz w:val="56"/>
          <w:szCs w:val="56"/>
        </w:rPr>
      </w:pPr>
    </w:p>
    <w:p w:rsidR="007522EA" w:rsidRPr="00EF7017" w:rsidRDefault="007522EA" w:rsidP="007522EA">
      <w:pPr>
        <w:spacing w:line="360" w:lineRule="auto"/>
        <w:jc w:val="center"/>
        <w:outlineLvl w:val="0"/>
        <w:rPr>
          <w:rFonts w:ascii="Arial" w:hAnsi="Arial" w:cs="Arial"/>
          <w:sz w:val="56"/>
          <w:szCs w:val="56"/>
        </w:rPr>
      </w:pPr>
      <w:smartTag w:uri="urn:schemas-microsoft-com:office:smarttags" w:element="PlaceType">
        <w:smartTag w:uri="urn:schemas-microsoft-com:office:smarttags" w:element="address">
          <w:r w:rsidRPr="00EF7017">
            <w:rPr>
              <w:rFonts w:ascii="Arial" w:hAnsi="Arial" w:cs="Arial"/>
              <w:sz w:val="56"/>
              <w:szCs w:val="56"/>
            </w:rPr>
            <w:t>London</w:t>
          </w:r>
        </w:smartTag>
      </w:smartTag>
      <w:r w:rsidRPr="00EF7017">
        <w:rPr>
          <w:rFonts w:ascii="Arial" w:hAnsi="Arial" w:cs="Arial"/>
          <w:sz w:val="56"/>
          <w:szCs w:val="56"/>
        </w:rPr>
        <w:t xml:space="preserve"> Borough of Southwark</w:t>
      </w:r>
    </w:p>
    <w:p w:rsidR="007522EA" w:rsidRDefault="007522EA" w:rsidP="007522EA">
      <w:pPr>
        <w:spacing w:line="360" w:lineRule="auto"/>
        <w:jc w:val="center"/>
        <w:rPr>
          <w:rFonts w:ascii="Arial" w:hAnsi="Arial" w:cs="Arial"/>
          <w:sz w:val="56"/>
          <w:szCs w:val="56"/>
        </w:rPr>
      </w:pPr>
    </w:p>
    <w:p w:rsidR="007522EA" w:rsidRPr="00EF7017" w:rsidRDefault="00C34F77" w:rsidP="007522EA">
      <w:pPr>
        <w:spacing w:line="360" w:lineRule="auto"/>
        <w:jc w:val="center"/>
        <w:rPr>
          <w:rFonts w:ascii="Arial" w:hAnsi="Arial" w:cs="Arial"/>
          <w:sz w:val="56"/>
          <w:szCs w:val="56"/>
        </w:rPr>
      </w:pPr>
      <w:r>
        <w:rPr>
          <w:rFonts w:ascii="Arial" w:hAnsi="Arial" w:cs="Arial"/>
          <w:sz w:val="56"/>
          <w:szCs w:val="56"/>
        </w:rPr>
        <w:t>Residential Conveyancing</w:t>
      </w:r>
      <w:r w:rsidR="007522EA">
        <w:rPr>
          <w:rFonts w:ascii="Arial" w:hAnsi="Arial" w:cs="Arial"/>
          <w:sz w:val="56"/>
          <w:szCs w:val="56"/>
        </w:rPr>
        <w:t xml:space="preserve"> Services</w:t>
      </w:r>
      <w:r w:rsidR="007522EA" w:rsidRPr="00EF7017">
        <w:rPr>
          <w:rFonts w:ascii="Arial" w:hAnsi="Arial" w:cs="Arial"/>
          <w:sz w:val="56"/>
          <w:szCs w:val="56"/>
        </w:rPr>
        <w:t xml:space="preserve"> Tender</w:t>
      </w:r>
    </w:p>
    <w:p w:rsidR="007522EA" w:rsidRDefault="007522EA" w:rsidP="007522EA">
      <w:pPr>
        <w:spacing w:line="360" w:lineRule="auto"/>
        <w:jc w:val="center"/>
        <w:rPr>
          <w:rFonts w:ascii="Arial" w:hAnsi="Arial" w:cs="Arial"/>
          <w:b/>
          <w:sz w:val="56"/>
          <w:szCs w:val="56"/>
        </w:rPr>
      </w:pPr>
    </w:p>
    <w:p w:rsidR="007522EA" w:rsidRPr="00F94750" w:rsidRDefault="007522EA" w:rsidP="007522EA">
      <w:pPr>
        <w:spacing w:line="360" w:lineRule="auto"/>
        <w:jc w:val="center"/>
        <w:rPr>
          <w:rFonts w:ascii="Arial" w:hAnsi="Arial" w:cs="Arial"/>
          <w:b/>
          <w:sz w:val="56"/>
          <w:szCs w:val="56"/>
        </w:rPr>
      </w:pPr>
    </w:p>
    <w:p w:rsidR="007522EA" w:rsidRDefault="007522EA" w:rsidP="007522EA">
      <w:pPr>
        <w:spacing w:line="360" w:lineRule="auto"/>
        <w:jc w:val="center"/>
        <w:outlineLvl w:val="0"/>
        <w:rPr>
          <w:rFonts w:ascii="Arial" w:hAnsi="Arial" w:cs="Arial"/>
          <w:b/>
          <w:sz w:val="56"/>
          <w:szCs w:val="56"/>
        </w:rPr>
      </w:pPr>
      <w:r w:rsidRPr="00F94750">
        <w:rPr>
          <w:rFonts w:ascii="Arial" w:hAnsi="Arial" w:cs="Arial"/>
          <w:b/>
          <w:sz w:val="56"/>
          <w:szCs w:val="56"/>
        </w:rPr>
        <w:t xml:space="preserve">Section </w:t>
      </w:r>
      <w:r>
        <w:rPr>
          <w:rFonts w:ascii="Arial" w:hAnsi="Arial" w:cs="Arial"/>
          <w:b/>
          <w:sz w:val="56"/>
          <w:szCs w:val="56"/>
        </w:rPr>
        <w:t>8</w:t>
      </w:r>
      <w:r w:rsidR="00C34F77">
        <w:rPr>
          <w:rFonts w:ascii="Arial" w:hAnsi="Arial" w:cs="Arial"/>
          <w:b/>
          <w:sz w:val="56"/>
          <w:szCs w:val="56"/>
        </w:rPr>
        <w:t>c</w:t>
      </w:r>
    </w:p>
    <w:p w:rsidR="007522EA" w:rsidRDefault="007522EA" w:rsidP="007522EA">
      <w:pPr>
        <w:spacing w:line="360" w:lineRule="auto"/>
        <w:jc w:val="center"/>
        <w:outlineLvl w:val="0"/>
        <w:rPr>
          <w:rFonts w:ascii="Arial" w:hAnsi="Arial" w:cs="Arial"/>
          <w:b/>
          <w:sz w:val="56"/>
          <w:szCs w:val="56"/>
        </w:rPr>
      </w:pPr>
      <w:r w:rsidRPr="00F94750">
        <w:rPr>
          <w:rFonts w:ascii="Arial" w:hAnsi="Arial" w:cs="Arial"/>
          <w:b/>
          <w:sz w:val="56"/>
          <w:szCs w:val="56"/>
        </w:rPr>
        <w:t xml:space="preserve"> </w:t>
      </w:r>
    </w:p>
    <w:p w:rsidR="007522EA" w:rsidRPr="00F94750" w:rsidRDefault="007522EA" w:rsidP="007522EA">
      <w:pPr>
        <w:spacing w:line="360" w:lineRule="auto"/>
        <w:jc w:val="center"/>
        <w:outlineLvl w:val="0"/>
        <w:rPr>
          <w:rFonts w:ascii="Arial" w:hAnsi="Arial" w:cs="Arial"/>
          <w:b/>
          <w:sz w:val="56"/>
          <w:szCs w:val="56"/>
        </w:rPr>
      </w:pPr>
      <w:r>
        <w:rPr>
          <w:rFonts w:ascii="Arial" w:hAnsi="Arial" w:cs="Arial"/>
          <w:b/>
          <w:sz w:val="56"/>
          <w:szCs w:val="56"/>
        </w:rPr>
        <w:t>Offences Certificate</w:t>
      </w:r>
    </w:p>
    <w:p w:rsidR="008A2260" w:rsidRPr="00283265" w:rsidRDefault="003907F0" w:rsidP="008A2260">
      <w:pPr>
        <w:jc w:val="center"/>
        <w:rPr>
          <w:rFonts w:ascii="Arial" w:hAnsi="Arial" w:cs="Arial"/>
          <w:b/>
          <w:color w:val="000000"/>
          <w:sz w:val="28"/>
          <w:szCs w:val="28"/>
        </w:rPr>
      </w:pPr>
      <w:r>
        <w:rPr>
          <w:rFonts w:ascii="Arial" w:hAnsi="Arial" w:cs="Arial"/>
          <w:b/>
          <w:color w:val="000000"/>
          <w:sz w:val="28"/>
          <w:szCs w:val="28"/>
        </w:rPr>
        <w:br w:type="page"/>
      </w:r>
      <w:r w:rsidR="008A2260" w:rsidRPr="00283265">
        <w:rPr>
          <w:rFonts w:ascii="Arial" w:hAnsi="Arial" w:cs="Arial"/>
          <w:b/>
          <w:color w:val="000000"/>
          <w:sz w:val="28"/>
          <w:szCs w:val="28"/>
        </w:rPr>
        <w:lastRenderedPageBreak/>
        <w:t>OFFENCES CERTIFICATE</w:t>
      </w:r>
    </w:p>
    <w:p w:rsidR="008A2260" w:rsidRPr="00283265" w:rsidRDefault="008A2260" w:rsidP="008A2260">
      <w:pPr>
        <w:tabs>
          <w:tab w:val="left" w:pos="0"/>
          <w:tab w:val="right" w:pos="9298"/>
        </w:tabs>
        <w:spacing w:line="360" w:lineRule="auto"/>
        <w:jc w:val="center"/>
        <w:rPr>
          <w:rFonts w:ascii="Arial" w:hAnsi="Arial" w:cs="Arial"/>
          <w:b/>
          <w:color w:val="000000"/>
        </w:rPr>
      </w:pPr>
    </w:p>
    <w:p w:rsidR="008A2260" w:rsidRPr="00283265" w:rsidRDefault="008A2260" w:rsidP="008A2260">
      <w:pPr>
        <w:spacing w:line="360" w:lineRule="auto"/>
        <w:jc w:val="both"/>
        <w:rPr>
          <w:rFonts w:ascii="Arial" w:hAnsi="Arial" w:cs="Arial"/>
          <w:b/>
          <w:color w:val="000000"/>
          <w:sz w:val="22"/>
          <w:szCs w:val="22"/>
        </w:rPr>
      </w:pPr>
      <w:r w:rsidRPr="00283265">
        <w:rPr>
          <w:rFonts w:ascii="Arial" w:hAnsi="Arial" w:cs="Arial"/>
          <w:b/>
          <w:color w:val="000000"/>
          <w:sz w:val="22"/>
          <w:szCs w:val="22"/>
        </w:rPr>
        <w:t xml:space="preserve">To </w:t>
      </w:r>
      <w:r w:rsidRPr="00283265">
        <w:rPr>
          <w:rFonts w:ascii="Arial" w:hAnsi="Arial" w:cs="Arial"/>
          <w:b/>
          <w:color w:val="000000"/>
          <w:sz w:val="22"/>
          <w:szCs w:val="22"/>
        </w:rPr>
        <w:tab/>
      </w:r>
      <w:r w:rsidRPr="00283265">
        <w:rPr>
          <w:rFonts w:ascii="Arial" w:hAnsi="Arial" w:cs="Arial"/>
          <w:b/>
          <w:color w:val="000000"/>
          <w:sz w:val="22"/>
          <w:szCs w:val="22"/>
        </w:rPr>
        <w:tab/>
      </w:r>
      <w:r w:rsidRPr="00283265">
        <w:rPr>
          <w:rFonts w:ascii="Arial" w:hAnsi="Arial" w:cs="Arial"/>
          <w:b/>
          <w:color w:val="000000"/>
          <w:sz w:val="22"/>
          <w:szCs w:val="22"/>
        </w:rPr>
        <w:tab/>
        <w:t>The London Borough of Southwark</w:t>
      </w:r>
      <w:r>
        <w:rPr>
          <w:rFonts w:ascii="Arial" w:hAnsi="Arial" w:cs="Arial"/>
          <w:b/>
          <w:color w:val="000000"/>
          <w:sz w:val="22"/>
          <w:szCs w:val="22"/>
        </w:rPr>
        <w:t xml:space="preserve"> (‘the </w:t>
      </w:r>
      <w:r w:rsidR="00C34F77">
        <w:rPr>
          <w:rFonts w:ascii="Arial" w:hAnsi="Arial" w:cs="Arial"/>
          <w:b/>
          <w:color w:val="000000"/>
          <w:sz w:val="22"/>
          <w:szCs w:val="22"/>
        </w:rPr>
        <w:t>Authority</w:t>
      </w:r>
      <w:r>
        <w:rPr>
          <w:rFonts w:ascii="Arial" w:hAnsi="Arial" w:cs="Arial"/>
          <w:b/>
          <w:color w:val="000000"/>
          <w:sz w:val="22"/>
          <w:szCs w:val="22"/>
        </w:rPr>
        <w:t>’)</w:t>
      </w:r>
    </w:p>
    <w:p w:rsidR="008A2260" w:rsidRDefault="008A2260" w:rsidP="008A2260">
      <w:pPr>
        <w:spacing w:before="120" w:after="120"/>
        <w:ind w:left="2160" w:hanging="2160"/>
        <w:jc w:val="both"/>
        <w:rPr>
          <w:rFonts w:ascii="Arial" w:hAnsi="Arial" w:cs="Arial"/>
          <w:b/>
          <w:color w:val="000000"/>
          <w:sz w:val="22"/>
          <w:szCs w:val="22"/>
        </w:rPr>
      </w:pPr>
      <w:r w:rsidRPr="00283265">
        <w:rPr>
          <w:rFonts w:ascii="Arial" w:hAnsi="Arial" w:cs="Arial"/>
          <w:b/>
          <w:color w:val="000000"/>
          <w:sz w:val="22"/>
          <w:szCs w:val="22"/>
        </w:rPr>
        <w:t xml:space="preserve">TENDER FOR </w:t>
      </w:r>
      <w:r w:rsidRPr="00283265">
        <w:rPr>
          <w:rFonts w:ascii="Arial" w:hAnsi="Arial" w:cs="Arial"/>
          <w:b/>
          <w:color w:val="000000"/>
          <w:sz w:val="22"/>
          <w:szCs w:val="22"/>
        </w:rPr>
        <w:tab/>
      </w:r>
      <w:r w:rsidR="00C34F77">
        <w:rPr>
          <w:rFonts w:ascii="Arial" w:hAnsi="Arial" w:cs="Arial"/>
          <w:b/>
          <w:color w:val="000000"/>
          <w:sz w:val="22"/>
          <w:szCs w:val="22"/>
        </w:rPr>
        <w:t>Residential Conveyancing</w:t>
      </w:r>
      <w:r w:rsidR="007522EA">
        <w:rPr>
          <w:rFonts w:ascii="Arial" w:hAnsi="Arial" w:cs="Arial"/>
          <w:b/>
          <w:color w:val="000000"/>
          <w:sz w:val="22"/>
          <w:szCs w:val="22"/>
        </w:rPr>
        <w:t xml:space="preserve"> Services (‘the Service’)</w:t>
      </w:r>
    </w:p>
    <w:p w:rsidR="007522EA" w:rsidRPr="00283265" w:rsidRDefault="007522EA" w:rsidP="008A2260">
      <w:pPr>
        <w:spacing w:before="120" w:after="120"/>
        <w:ind w:left="2160" w:hanging="2160"/>
        <w:jc w:val="both"/>
        <w:rPr>
          <w:rFonts w:ascii="Arial" w:hAnsi="Arial" w:cs="Arial"/>
          <w:b/>
          <w:color w:val="000000"/>
          <w:sz w:val="22"/>
          <w:szCs w:val="22"/>
        </w:rPr>
      </w:pPr>
    </w:p>
    <w:p w:rsidR="007B4FA3" w:rsidRDefault="007B4FA3" w:rsidP="007B4FA3">
      <w:pPr>
        <w:pStyle w:val="BodyText"/>
        <w:rPr>
          <w:rFonts w:ascii="Arial" w:hAnsi="Arial" w:cs="Arial"/>
          <w:color w:val="000000"/>
          <w:sz w:val="22"/>
          <w:szCs w:val="22"/>
        </w:rPr>
      </w:pPr>
      <w:r w:rsidRPr="00283265">
        <w:rPr>
          <w:rFonts w:ascii="Arial" w:hAnsi="Arial" w:cs="Arial"/>
          <w:color w:val="000000"/>
          <w:sz w:val="22"/>
          <w:szCs w:val="22"/>
        </w:rPr>
        <w:t xml:space="preserve">We </w:t>
      </w:r>
      <w:r w:rsidRPr="003B5438">
        <w:rPr>
          <w:rFonts w:ascii="Arial" w:hAnsi="Arial" w:cs="Arial"/>
          <w:b/>
          <w:i/>
          <w:color w:val="000000"/>
          <w:sz w:val="22"/>
          <w:szCs w:val="22"/>
        </w:rPr>
        <w:t>[</w:t>
      </w:r>
      <w:permStart w:id="565911744" w:edGrp="everyone"/>
      <w:r>
        <w:rPr>
          <w:rFonts w:ascii="Arial" w:hAnsi="Arial" w:cs="Arial"/>
          <w:b/>
          <w:i/>
          <w:color w:val="000000"/>
          <w:sz w:val="22"/>
          <w:szCs w:val="22"/>
        </w:rPr>
        <w:t xml:space="preserve">                                                </w:t>
      </w:r>
      <w:permEnd w:id="565911744"/>
      <w:r w:rsidRPr="003B5438">
        <w:rPr>
          <w:rFonts w:ascii="Arial" w:hAnsi="Arial" w:cs="Arial"/>
          <w:b/>
          <w:i/>
          <w:color w:val="000000"/>
          <w:sz w:val="22"/>
          <w:szCs w:val="22"/>
        </w:rPr>
        <w:t>]</w:t>
      </w:r>
      <w:r>
        <w:rPr>
          <w:rFonts w:ascii="Arial" w:hAnsi="Arial" w:cs="Arial"/>
          <w:i/>
          <w:color w:val="000000"/>
          <w:sz w:val="22"/>
          <w:szCs w:val="22"/>
        </w:rPr>
        <w:t xml:space="preserve"> </w:t>
      </w:r>
      <w:r>
        <w:rPr>
          <w:rFonts w:ascii="Arial" w:hAnsi="Arial" w:cs="Arial"/>
          <w:color w:val="000000"/>
          <w:sz w:val="22"/>
          <w:szCs w:val="22"/>
        </w:rPr>
        <w:t>do hereby certify that w</w:t>
      </w:r>
      <w:r w:rsidRPr="00283265">
        <w:rPr>
          <w:rFonts w:ascii="Arial" w:hAnsi="Arial" w:cs="Arial"/>
          <w:color w:val="000000"/>
          <w:sz w:val="22"/>
          <w:szCs w:val="22"/>
        </w:rPr>
        <w:t>e</w:t>
      </w:r>
      <w:r>
        <w:rPr>
          <w:rFonts w:ascii="Arial" w:hAnsi="Arial" w:cs="Arial"/>
          <w:color w:val="000000"/>
          <w:sz w:val="22"/>
          <w:szCs w:val="22"/>
        </w:rPr>
        <w:t xml:space="preserve"> (nor a member of our administrative, management or supervisory body or a person who has powers of representation, decision or control over us)</w:t>
      </w:r>
      <w:r w:rsidRPr="00283265">
        <w:rPr>
          <w:rFonts w:ascii="Arial" w:hAnsi="Arial" w:cs="Arial"/>
          <w:color w:val="000000"/>
          <w:sz w:val="22"/>
          <w:szCs w:val="22"/>
        </w:rPr>
        <w:t xml:space="preserve"> have not been convicted of any offence referred to in Regulation </w:t>
      </w:r>
      <w:r>
        <w:rPr>
          <w:rFonts w:ascii="Arial" w:hAnsi="Arial" w:cs="Arial"/>
          <w:color w:val="000000"/>
          <w:sz w:val="22"/>
          <w:szCs w:val="22"/>
        </w:rPr>
        <w:t>57</w:t>
      </w:r>
      <w:r w:rsidRPr="00283265">
        <w:rPr>
          <w:rFonts w:ascii="Arial" w:hAnsi="Arial" w:cs="Arial"/>
          <w:color w:val="000000"/>
          <w:sz w:val="22"/>
          <w:szCs w:val="22"/>
        </w:rPr>
        <w:t xml:space="preserve"> of the Public Contracts Regulations 20</w:t>
      </w:r>
      <w:r>
        <w:rPr>
          <w:rFonts w:ascii="Arial" w:hAnsi="Arial" w:cs="Arial"/>
          <w:color w:val="000000"/>
          <w:sz w:val="22"/>
          <w:szCs w:val="22"/>
        </w:rPr>
        <w:t xml:space="preserve">15, within the last 5 years, </w:t>
      </w:r>
      <w:r w:rsidRPr="00283265">
        <w:rPr>
          <w:rFonts w:ascii="Arial" w:hAnsi="Arial" w:cs="Arial"/>
          <w:color w:val="000000"/>
          <w:sz w:val="22"/>
          <w:szCs w:val="22"/>
        </w:rPr>
        <w:t>namely:</w:t>
      </w:r>
    </w:p>
    <w:p w:rsidR="007B4FA3" w:rsidRPr="00283265" w:rsidRDefault="007B4FA3" w:rsidP="007B4FA3">
      <w:pPr>
        <w:pStyle w:val="BodyText"/>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Pr>
          <w:rFonts w:ascii="Arial" w:hAnsi="Arial" w:cs="Arial"/>
          <w:color w:val="000000"/>
          <w:sz w:val="22"/>
          <w:szCs w:val="22"/>
        </w:rPr>
        <w:t>c</w:t>
      </w:r>
      <w:r w:rsidRPr="00F55085">
        <w:rPr>
          <w:rFonts w:ascii="Arial" w:hAnsi="Arial" w:cs="Arial"/>
          <w:color w:val="000000"/>
          <w:sz w:val="22"/>
          <w:szCs w:val="22"/>
        </w:rPr>
        <w:t>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r>
        <w:rPr>
          <w:rFonts w:ascii="Arial" w:hAnsi="Arial" w:cs="Arial"/>
          <w:color w:val="000000"/>
          <w:sz w:val="22"/>
          <w:szCs w:val="22"/>
        </w:rPr>
        <w:t xml:space="preserve"> on the fight against organise crime</w:t>
      </w:r>
      <w:r w:rsidRPr="00F55085">
        <w:rPr>
          <w:rFonts w:ascii="Arial" w:hAnsi="Arial" w:cs="Arial"/>
          <w:color w:val="000000"/>
          <w:sz w:val="22"/>
          <w:szCs w:val="22"/>
        </w:rPr>
        <w:t>;</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corruption within the meaning of section 1(2) of the Public Bodies Corrupt Practices Act 1889 or section 1 of the Prevention of Corruption Act 1906, where the offence relates to active corruption;</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 xml:space="preserve">the </w:t>
      </w:r>
      <w:r>
        <w:rPr>
          <w:rFonts w:ascii="Arial" w:hAnsi="Arial" w:cs="Arial"/>
          <w:color w:val="000000"/>
          <w:sz w:val="22"/>
          <w:szCs w:val="22"/>
        </w:rPr>
        <w:t xml:space="preserve">common law </w:t>
      </w:r>
      <w:r w:rsidRPr="00F55085">
        <w:rPr>
          <w:rFonts w:ascii="Arial" w:hAnsi="Arial" w:cs="Arial"/>
          <w:color w:val="000000"/>
          <w:sz w:val="22"/>
          <w:szCs w:val="22"/>
        </w:rPr>
        <w:t>offence of bribery;</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bribery within the meaning of section 1</w:t>
      </w:r>
      <w:r>
        <w:rPr>
          <w:rFonts w:ascii="Arial" w:hAnsi="Arial" w:cs="Arial"/>
          <w:color w:val="000000"/>
          <w:sz w:val="22"/>
          <w:szCs w:val="22"/>
        </w:rPr>
        <w:t>, 2</w:t>
      </w:r>
      <w:r w:rsidRPr="00F55085">
        <w:rPr>
          <w:rFonts w:ascii="Arial" w:hAnsi="Arial" w:cs="Arial"/>
          <w:color w:val="000000"/>
          <w:sz w:val="22"/>
          <w:szCs w:val="22"/>
        </w:rPr>
        <w:t xml:space="preserve"> or 6 of the Bribery Act 2010</w:t>
      </w:r>
      <w:r>
        <w:rPr>
          <w:rFonts w:ascii="Arial" w:hAnsi="Arial" w:cs="Arial"/>
          <w:color w:val="000000"/>
          <w:sz w:val="22"/>
          <w:szCs w:val="22"/>
        </w:rPr>
        <w:t>, or section 113 of the Representation of the People Act 1983</w:t>
      </w:r>
      <w:r w:rsidRPr="00F55085">
        <w:rPr>
          <w:rFonts w:ascii="Arial" w:hAnsi="Arial" w:cs="Arial"/>
          <w:color w:val="000000"/>
          <w:sz w:val="22"/>
          <w:szCs w:val="22"/>
        </w:rPr>
        <w:t>;</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where the offence relates to fraud affecting the European Communities' financial interests as defined by Article 1 of the Convention on the protection of the financial interests of the European Communit</w:t>
      </w:r>
      <w:r>
        <w:rPr>
          <w:rFonts w:ascii="Arial" w:hAnsi="Arial" w:cs="Arial"/>
          <w:color w:val="000000"/>
          <w:sz w:val="22"/>
          <w:szCs w:val="22"/>
        </w:rPr>
        <w:t>ies:-</w:t>
      </w:r>
    </w:p>
    <w:p w:rsidR="007B4FA3" w:rsidRPr="00F55085" w:rsidRDefault="007B4FA3" w:rsidP="007B4FA3">
      <w:pPr>
        <w:widowControl/>
        <w:ind w:left="720"/>
        <w:jc w:val="both"/>
        <w:rPr>
          <w:rFonts w:ascii="Arial" w:hAnsi="Arial" w:cs="Arial"/>
          <w:color w:val="000000"/>
          <w:sz w:val="22"/>
          <w:szCs w:val="22"/>
        </w:rPr>
      </w:pPr>
    </w:p>
    <w:p w:rsidR="007B4FA3"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 xml:space="preserve">the </w:t>
      </w:r>
      <w:r>
        <w:rPr>
          <w:rFonts w:ascii="Arial" w:hAnsi="Arial" w:cs="Arial"/>
          <w:color w:val="000000"/>
          <w:sz w:val="22"/>
          <w:szCs w:val="22"/>
        </w:rPr>
        <w:t xml:space="preserve">common law </w:t>
      </w:r>
      <w:r w:rsidRPr="00F55085">
        <w:rPr>
          <w:rFonts w:ascii="Arial" w:hAnsi="Arial" w:cs="Arial"/>
          <w:color w:val="000000"/>
          <w:sz w:val="22"/>
          <w:szCs w:val="22"/>
        </w:rPr>
        <w:t>offence of cheating the Revenue;</w:t>
      </w:r>
    </w:p>
    <w:p w:rsidR="007B4FA3" w:rsidRPr="00F55085" w:rsidRDefault="007B4FA3" w:rsidP="007B4FA3">
      <w:pPr>
        <w:widowControl/>
        <w:ind w:left="1440"/>
        <w:jc w:val="both"/>
        <w:rPr>
          <w:rFonts w:ascii="Arial" w:hAnsi="Arial" w:cs="Arial"/>
          <w:color w:val="000000"/>
          <w:sz w:val="22"/>
          <w:szCs w:val="22"/>
        </w:rPr>
      </w:pPr>
    </w:p>
    <w:p w:rsidR="007B4FA3"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 xml:space="preserve">the </w:t>
      </w:r>
      <w:r>
        <w:rPr>
          <w:rFonts w:ascii="Arial" w:hAnsi="Arial" w:cs="Arial"/>
          <w:color w:val="000000"/>
          <w:sz w:val="22"/>
          <w:szCs w:val="22"/>
        </w:rPr>
        <w:t xml:space="preserve">common law </w:t>
      </w:r>
      <w:r w:rsidRPr="00F55085">
        <w:rPr>
          <w:rFonts w:ascii="Arial" w:hAnsi="Arial" w:cs="Arial"/>
          <w:color w:val="000000"/>
          <w:sz w:val="22"/>
          <w:szCs w:val="22"/>
        </w:rPr>
        <w:t>offence of conspiracy to defraud;</w:t>
      </w:r>
    </w:p>
    <w:p w:rsidR="007B4FA3" w:rsidRPr="00F55085" w:rsidRDefault="007B4FA3" w:rsidP="007B4FA3">
      <w:pPr>
        <w:widowControl/>
        <w:ind w:left="1440"/>
        <w:jc w:val="both"/>
        <w:rPr>
          <w:rFonts w:ascii="Arial" w:hAnsi="Arial" w:cs="Arial"/>
          <w:color w:val="000000"/>
          <w:sz w:val="22"/>
          <w:szCs w:val="22"/>
        </w:rPr>
      </w:pPr>
    </w:p>
    <w:p w:rsidR="007B4FA3"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fraud or theft within the meaning of the Theft Act 1968, the Theft Act (</w:t>
      </w:r>
      <w:smartTag w:uri="urn:schemas-microsoft-com:office:smarttags" w:element="country-region">
        <w:r w:rsidRPr="00F55085">
          <w:rPr>
            <w:rFonts w:ascii="Arial" w:hAnsi="Arial" w:cs="Arial"/>
            <w:color w:val="000000"/>
            <w:sz w:val="22"/>
            <w:szCs w:val="22"/>
          </w:rPr>
          <w:t>Northern Ireland</w:t>
        </w:r>
      </w:smartTag>
      <w:r w:rsidRPr="00F55085">
        <w:rPr>
          <w:rFonts w:ascii="Arial" w:hAnsi="Arial" w:cs="Arial"/>
          <w:color w:val="000000"/>
          <w:sz w:val="22"/>
          <w:szCs w:val="22"/>
        </w:rPr>
        <w:t>) 1969, the Theft Act 1978 or the Theft (</w:t>
      </w:r>
      <w:smartTag w:uri="urn:schemas-microsoft-com:office:smarttags" w:element="place">
        <w:smartTag w:uri="urn:schemas-microsoft-com:office:smarttags" w:element="country-region">
          <w:r w:rsidRPr="00F55085">
            <w:rPr>
              <w:rFonts w:ascii="Arial" w:hAnsi="Arial" w:cs="Arial"/>
              <w:color w:val="000000"/>
              <w:sz w:val="22"/>
              <w:szCs w:val="22"/>
            </w:rPr>
            <w:t>Northern Ireland</w:t>
          </w:r>
        </w:smartTag>
      </w:smartTag>
      <w:r w:rsidRPr="00F55085">
        <w:rPr>
          <w:rFonts w:ascii="Arial" w:hAnsi="Arial" w:cs="Arial"/>
          <w:color w:val="000000"/>
          <w:sz w:val="22"/>
          <w:szCs w:val="22"/>
        </w:rPr>
        <w:t>) Order 1978;</w:t>
      </w:r>
    </w:p>
    <w:p w:rsidR="007B4FA3" w:rsidRPr="00F55085" w:rsidRDefault="007B4FA3" w:rsidP="007B4FA3">
      <w:pPr>
        <w:widowControl/>
        <w:ind w:left="1440"/>
        <w:jc w:val="both"/>
        <w:rPr>
          <w:rFonts w:ascii="Arial" w:hAnsi="Arial" w:cs="Arial"/>
          <w:color w:val="000000"/>
          <w:sz w:val="22"/>
          <w:szCs w:val="22"/>
        </w:rPr>
      </w:pPr>
    </w:p>
    <w:p w:rsidR="007B4FA3" w:rsidRPr="00F55085"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fraudulent trading within the meaning of section 458 of the Companies Act 1985, article 451 of the Companies (</w:t>
      </w:r>
      <w:smartTag w:uri="urn:schemas-microsoft-com:office:smarttags" w:element="country-region">
        <w:smartTag w:uri="urn:schemas-microsoft-com:office:smarttags" w:element="place">
          <w:r w:rsidRPr="00F55085">
            <w:rPr>
              <w:rFonts w:ascii="Arial" w:hAnsi="Arial" w:cs="Arial"/>
              <w:color w:val="000000"/>
              <w:sz w:val="22"/>
              <w:szCs w:val="22"/>
            </w:rPr>
            <w:t>Northern Ireland</w:t>
          </w:r>
        </w:smartTag>
      </w:smartTag>
      <w:r w:rsidRPr="00F55085">
        <w:rPr>
          <w:rFonts w:ascii="Arial" w:hAnsi="Arial" w:cs="Arial"/>
          <w:color w:val="000000"/>
          <w:sz w:val="22"/>
          <w:szCs w:val="22"/>
        </w:rPr>
        <w:t>) Order 1986 or section 993 of the Companies Act 2006;</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fraudulent evasion within the meaning of section 170 of the Customs and Excise Management Act 1979 or section 72 of the Value Added Tax Act 1994;</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an offence in connection with taxation in the European Union within the meaning of section 71 of the Criminal Justice Act 1993;</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 xml:space="preserve">destroying, defacing or concealing of documents or procuring the execution of a valuable security within the meaning of section 20 of </w:t>
      </w:r>
      <w:r w:rsidRPr="00F55085">
        <w:rPr>
          <w:rFonts w:ascii="Arial" w:hAnsi="Arial" w:cs="Arial"/>
          <w:color w:val="000000"/>
          <w:sz w:val="22"/>
          <w:szCs w:val="22"/>
        </w:rPr>
        <w:lastRenderedPageBreak/>
        <w:t>the Theft Act 1968 or section 19 of the Theft Act (</w:t>
      </w:r>
      <w:smartTag w:uri="urn:schemas-microsoft-com:office:smarttags" w:element="country-region">
        <w:smartTag w:uri="urn:schemas-microsoft-com:office:smarttags" w:element="place">
          <w:r w:rsidRPr="00F55085">
            <w:rPr>
              <w:rFonts w:ascii="Arial" w:hAnsi="Arial" w:cs="Arial"/>
              <w:color w:val="000000"/>
              <w:sz w:val="22"/>
              <w:szCs w:val="22"/>
            </w:rPr>
            <w:t>Northern Ireland</w:t>
          </w:r>
        </w:smartTag>
      </w:smartTag>
      <w:r w:rsidRPr="00F55085">
        <w:rPr>
          <w:rFonts w:ascii="Arial" w:hAnsi="Arial" w:cs="Arial"/>
          <w:color w:val="000000"/>
          <w:sz w:val="22"/>
          <w:szCs w:val="22"/>
        </w:rPr>
        <w:t>) 1969;</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2"/>
        </w:numPr>
        <w:ind w:left="1440"/>
        <w:jc w:val="both"/>
        <w:rPr>
          <w:rFonts w:ascii="Arial" w:hAnsi="Arial" w:cs="Arial"/>
          <w:color w:val="000000"/>
          <w:sz w:val="22"/>
          <w:szCs w:val="22"/>
        </w:rPr>
      </w:pPr>
      <w:r w:rsidRPr="00F55085">
        <w:rPr>
          <w:rFonts w:ascii="Arial" w:hAnsi="Arial" w:cs="Arial"/>
          <w:color w:val="000000"/>
          <w:sz w:val="22"/>
          <w:szCs w:val="22"/>
        </w:rPr>
        <w:t>fraud within the meaning of section 2, 3 or 4 of the Fraud Act 2006; or</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2"/>
        </w:numPr>
        <w:ind w:left="1440"/>
        <w:jc w:val="both"/>
        <w:rPr>
          <w:rFonts w:ascii="Arial" w:hAnsi="Arial" w:cs="Arial"/>
          <w:color w:val="000000"/>
          <w:sz w:val="22"/>
          <w:szCs w:val="22"/>
        </w:rPr>
      </w:pPr>
      <w:r>
        <w:rPr>
          <w:rFonts w:ascii="Arial" w:hAnsi="Arial" w:cs="Arial"/>
          <w:color w:val="000000"/>
          <w:sz w:val="22"/>
          <w:szCs w:val="22"/>
        </w:rPr>
        <w:t xml:space="preserve">the possession of </w:t>
      </w:r>
      <w:r w:rsidRPr="00F55085">
        <w:rPr>
          <w:rFonts w:ascii="Arial" w:hAnsi="Arial" w:cs="Arial"/>
          <w:color w:val="000000"/>
          <w:sz w:val="22"/>
          <w:szCs w:val="22"/>
        </w:rPr>
        <w:t xml:space="preserve">articles for use in frauds within the meaning of section </w:t>
      </w:r>
      <w:r>
        <w:rPr>
          <w:rFonts w:ascii="Arial" w:hAnsi="Arial" w:cs="Arial"/>
          <w:color w:val="000000"/>
          <w:sz w:val="22"/>
          <w:szCs w:val="22"/>
        </w:rPr>
        <w:t>6</w:t>
      </w:r>
      <w:r w:rsidRPr="00F55085">
        <w:rPr>
          <w:rFonts w:ascii="Arial" w:hAnsi="Arial" w:cs="Arial"/>
          <w:color w:val="000000"/>
          <w:sz w:val="22"/>
          <w:szCs w:val="22"/>
        </w:rPr>
        <w:t xml:space="preserve"> of the Fraud Act 2006</w:t>
      </w:r>
      <w:r>
        <w:rPr>
          <w:rFonts w:ascii="Arial" w:hAnsi="Arial" w:cs="Arial"/>
          <w:color w:val="000000"/>
          <w:sz w:val="22"/>
          <w:szCs w:val="22"/>
        </w:rPr>
        <w:t>, or the making, adapting, supplying or offering to supply articles to use in fraud within the meaning of section 7 of that Act</w:t>
      </w:r>
      <w:r w:rsidRPr="00F55085">
        <w:rPr>
          <w:rFonts w:ascii="Arial" w:hAnsi="Arial" w:cs="Arial"/>
          <w:color w:val="000000"/>
          <w:sz w:val="22"/>
          <w:szCs w:val="22"/>
        </w:rPr>
        <w:t>;</w:t>
      </w:r>
    </w:p>
    <w:p w:rsidR="007B4FA3" w:rsidRPr="00F55085" w:rsidRDefault="007B4FA3" w:rsidP="007B4FA3">
      <w:pPr>
        <w:widowControl/>
        <w:ind w:left="720"/>
        <w:jc w:val="both"/>
        <w:rPr>
          <w:rFonts w:ascii="Arial" w:hAnsi="Arial" w:cs="Arial"/>
          <w:color w:val="000000"/>
          <w:sz w:val="22"/>
          <w:szCs w:val="22"/>
        </w:rPr>
      </w:pPr>
    </w:p>
    <w:p w:rsidR="007B4FA3" w:rsidRDefault="007B4FA3" w:rsidP="007B4FA3">
      <w:pPr>
        <w:widowControl/>
        <w:numPr>
          <w:ilvl w:val="0"/>
          <w:numId w:val="1"/>
        </w:numPr>
        <w:jc w:val="both"/>
        <w:rPr>
          <w:rFonts w:ascii="Arial" w:hAnsi="Arial" w:cs="Arial"/>
          <w:color w:val="000000"/>
          <w:sz w:val="22"/>
          <w:szCs w:val="22"/>
        </w:rPr>
      </w:pPr>
      <w:r>
        <w:rPr>
          <w:rFonts w:ascii="Arial" w:hAnsi="Arial" w:cs="Arial"/>
          <w:color w:val="000000"/>
          <w:sz w:val="22"/>
          <w:szCs w:val="22"/>
        </w:rPr>
        <w:t>any offence listed –</w:t>
      </w:r>
    </w:p>
    <w:p w:rsidR="007B4FA3" w:rsidRDefault="007B4FA3" w:rsidP="007B4FA3">
      <w:pPr>
        <w:widowControl/>
        <w:numPr>
          <w:ilvl w:val="0"/>
          <w:numId w:val="3"/>
        </w:numPr>
        <w:jc w:val="both"/>
        <w:rPr>
          <w:rFonts w:ascii="Arial" w:hAnsi="Arial" w:cs="Arial"/>
          <w:color w:val="000000"/>
          <w:sz w:val="22"/>
          <w:szCs w:val="22"/>
        </w:rPr>
      </w:pPr>
      <w:r>
        <w:rPr>
          <w:rFonts w:ascii="Arial" w:hAnsi="Arial" w:cs="Arial"/>
          <w:color w:val="000000"/>
          <w:sz w:val="22"/>
          <w:szCs w:val="22"/>
        </w:rPr>
        <w:t>in section 41 of the Counter Terrorism Act 2008; or</w:t>
      </w:r>
    </w:p>
    <w:p w:rsidR="007B4FA3" w:rsidRDefault="007B4FA3" w:rsidP="007B4FA3">
      <w:pPr>
        <w:widowControl/>
        <w:numPr>
          <w:ilvl w:val="0"/>
          <w:numId w:val="3"/>
        </w:numPr>
        <w:jc w:val="both"/>
        <w:rPr>
          <w:rFonts w:ascii="Arial" w:hAnsi="Arial" w:cs="Arial"/>
          <w:color w:val="000000"/>
          <w:sz w:val="22"/>
          <w:szCs w:val="22"/>
        </w:rPr>
      </w:pPr>
      <w:r>
        <w:rPr>
          <w:rFonts w:ascii="Arial" w:hAnsi="Arial" w:cs="Arial"/>
          <w:color w:val="000000"/>
          <w:sz w:val="22"/>
          <w:szCs w:val="22"/>
        </w:rPr>
        <w:t>in Schedule 2 to that Act where the court has determined that there is a terrorist connection.</w:t>
      </w:r>
    </w:p>
    <w:p w:rsidR="007B4FA3" w:rsidRDefault="007B4FA3" w:rsidP="007B4FA3">
      <w:pPr>
        <w:widowControl/>
        <w:ind w:left="720"/>
        <w:jc w:val="both"/>
        <w:rPr>
          <w:rFonts w:ascii="Arial" w:hAnsi="Arial" w:cs="Arial"/>
          <w:color w:val="000000"/>
          <w:sz w:val="22"/>
          <w:szCs w:val="22"/>
        </w:rPr>
      </w:pPr>
    </w:p>
    <w:p w:rsidR="007B4FA3" w:rsidRDefault="007B4FA3" w:rsidP="007B4FA3">
      <w:pPr>
        <w:widowControl/>
        <w:numPr>
          <w:ilvl w:val="0"/>
          <w:numId w:val="1"/>
        </w:numPr>
        <w:jc w:val="both"/>
        <w:rPr>
          <w:rFonts w:ascii="Arial" w:hAnsi="Arial" w:cs="Arial"/>
          <w:color w:val="000000"/>
          <w:sz w:val="22"/>
          <w:szCs w:val="22"/>
        </w:rPr>
      </w:pPr>
      <w:r>
        <w:rPr>
          <w:rFonts w:ascii="Arial" w:hAnsi="Arial" w:cs="Arial"/>
          <w:color w:val="000000"/>
          <w:sz w:val="22"/>
          <w:szCs w:val="22"/>
        </w:rPr>
        <w:t>any offence under sections 44 to 46 of the Serious Crime Act 2007 which relates to an offence covered by subparagraph (f);</w:t>
      </w:r>
    </w:p>
    <w:p w:rsidR="007B4FA3" w:rsidRDefault="007B4FA3" w:rsidP="007B4FA3">
      <w:pPr>
        <w:widowControl/>
        <w:jc w:val="both"/>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 xml:space="preserve">money laundering within the meaning of section 340(11) </w:t>
      </w:r>
      <w:r>
        <w:rPr>
          <w:rFonts w:ascii="Arial" w:hAnsi="Arial" w:cs="Arial"/>
          <w:color w:val="000000"/>
          <w:sz w:val="22"/>
          <w:szCs w:val="22"/>
        </w:rPr>
        <w:t xml:space="preserve">and 415 </w:t>
      </w:r>
      <w:r w:rsidRPr="00F55085">
        <w:rPr>
          <w:rFonts w:ascii="Arial" w:hAnsi="Arial" w:cs="Arial"/>
          <w:color w:val="000000"/>
          <w:sz w:val="22"/>
          <w:szCs w:val="22"/>
        </w:rPr>
        <w:t>of the Proceeds of Crime Act 2002;</w:t>
      </w:r>
    </w:p>
    <w:p w:rsidR="007B4FA3" w:rsidRPr="00F55085" w:rsidRDefault="007B4FA3" w:rsidP="007B4FA3">
      <w:pPr>
        <w:widowControl/>
        <w:ind w:left="720"/>
        <w:jc w:val="both"/>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an offence in connection with the proceeds of criminal conduct within the meaning of section 93A, 93B or 93C of the Criminal Justice Act 1988 or article 45, 46 or 47 of the Proceeds of Crime (Northern Ireland) Order 1996;</w:t>
      </w:r>
    </w:p>
    <w:p w:rsidR="007B4FA3" w:rsidRPr="00F55085" w:rsidRDefault="007B4FA3" w:rsidP="007B4FA3">
      <w:pPr>
        <w:widowControl/>
        <w:ind w:left="720"/>
        <w:jc w:val="both"/>
        <w:rPr>
          <w:rFonts w:ascii="Arial" w:hAnsi="Arial" w:cs="Arial"/>
          <w:color w:val="000000"/>
          <w:sz w:val="22"/>
          <w:szCs w:val="22"/>
        </w:rPr>
      </w:pPr>
    </w:p>
    <w:p w:rsidR="007B4FA3" w:rsidRDefault="007B4FA3" w:rsidP="007B4FA3">
      <w:pPr>
        <w:widowControl/>
        <w:numPr>
          <w:ilvl w:val="0"/>
          <w:numId w:val="1"/>
        </w:numPr>
        <w:jc w:val="both"/>
        <w:rPr>
          <w:rFonts w:ascii="Arial" w:hAnsi="Arial" w:cs="Arial"/>
          <w:color w:val="000000"/>
          <w:sz w:val="22"/>
          <w:szCs w:val="22"/>
        </w:rPr>
      </w:pPr>
      <w:r>
        <w:rPr>
          <w:rFonts w:ascii="Arial" w:hAnsi="Arial" w:cs="Arial"/>
          <w:color w:val="000000"/>
          <w:sz w:val="22"/>
          <w:szCs w:val="22"/>
        </w:rPr>
        <w:t>an offence under section 4 of the Asylum and Immigration (Treatment of Claimants etc.) Act 2004;</w:t>
      </w:r>
    </w:p>
    <w:p w:rsidR="007B4FA3" w:rsidRDefault="007B4FA3" w:rsidP="007B4FA3">
      <w:pPr>
        <w:pStyle w:val="ListParagraph"/>
        <w:rPr>
          <w:rFonts w:ascii="Arial" w:hAnsi="Arial" w:cs="Arial"/>
          <w:color w:val="000000"/>
          <w:sz w:val="22"/>
          <w:szCs w:val="22"/>
        </w:rPr>
      </w:pPr>
    </w:p>
    <w:p w:rsidR="007B4FA3" w:rsidRDefault="007B4FA3" w:rsidP="007B4FA3">
      <w:pPr>
        <w:widowControl/>
        <w:numPr>
          <w:ilvl w:val="0"/>
          <w:numId w:val="1"/>
        </w:numPr>
        <w:jc w:val="both"/>
        <w:rPr>
          <w:rFonts w:ascii="Arial" w:hAnsi="Arial" w:cs="Arial"/>
          <w:color w:val="000000"/>
          <w:sz w:val="22"/>
          <w:szCs w:val="22"/>
        </w:rPr>
      </w:pPr>
      <w:r>
        <w:rPr>
          <w:rFonts w:ascii="Arial" w:hAnsi="Arial" w:cs="Arial"/>
          <w:color w:val="000000"/>
          <w:sz w:val="22"/>
          <w:szCs w:val="22"/>
        </w:rPr>
        <w:t>an offence under section 59A of the Sexual Offences Act 2003;</w:t>
      </w:r>
    </w:p>
    <w:p w:rsidR="007B4FA3" w:rsidRDefault="007B4FA3" w:rsidP="007B4FA3">
      <w:pPr>
        <w:pStyle w:val="ListParagraph"/>
        <w:rPr>
          <w:rFonts w:ascii="Arial" w:hAnsi="Arial" w:cs="Arial"/>
          <w:color w:val="000000"/>
          <w:sz w:val="22"/>
          <w:szCs w:val="22"/>
        </w:rPr>
      </w:pPr>
    </w:p>
    <w:p w:rsidR="007B4FA3" w:rsidRDefault="007B4FA3" w:rsidP="007B4FA3">
      <w:pPr>
        <w:widowControl/>
        <w:numPr>
          <w:ilvl w:val="0"/>
          <w:numId w:val="1"/>
        </w:numPr>
        <w:jc w:val="both"/>
        <w:rPr>
          <w:rFonts w:ascii="Arial" w:hAnsi="Arial" w:cs="Arial"/>
          <w:color w:val="000000"/>
          <w:sz w:val="22"/>
          <w:szCs w:val="22"/>
        </w:rPr>
      </w:pPr>
      <w:r>
        <w:rPr>
          <w:rFonts w:ascii="Arial" w:hAnsi="Arial" w:cs="Arial"/>
          <w:color w:val="000000"/>
          <w:sz w:val="22"/>
          <w:szCs w:val="22"/>
        </w:rPr>
        <w:t>an offence under section 71 of the Coroners and Justice Act 2009;</w:t>
      </w:r>
    </w:p>
    <w:p w:rsidR="007B4FA3" w:rsidRDefault="007B4FA3" w:rsidP="007B4FA3">
      <w:pPr>
        <w:pStyle w:val="ListParagraph"/>
        <w:rPr>
          <w:rFonts w:ascii="Arial" w:hAnsi="Arial" w:cs="Arial"/>
          <w:color w:val="000000"/>
          <w:sz w:val="22"/>
          <w:szCs w:val="22"/>
        </w:rPr>
      </w:pPr>
    </w:p>
    <w:p w:rsidR="007B4FA3" w:rsidRPr="00F55085"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 xml:space="preserve">an offence in connection with the proceeds of drug trafficking within the meaning of section 49, 50 or 51 of the Drug Trafficking Act 1994; </w:t>
      </w:r>
    </w:p>
    <w:p w:rsidR="007B4FA3" w:rsidRPr="00F55085" w:rsidRDefault="007B4FA3" w:rsidP="007B4FA3">
      <w:pPr>
        <w:widowControl/>
        <w:ind w:left="720"/>
        <w:jc w:val="both"/>
        <w:rPr>
          <w:rFonts w:ascii="Arial" w:hAnsi="Arial" w:cs="Arial"/>
          <w:color w:val="000000"/>
          <w:sz w:val="22"/>
          <w:szCs w:val="22"/>
        </w:rPr>
      </w:pPr>
    </w:p>
    <w:p w:rsidR="007B4FA3" w:rsidRDefault="007B4FA3" w:rsidP="007B4FA3">
      <w:pPr>
        <w:widowControl/>
        <w:numPr>
          <w:ilvl w:val="0"/>
          <w:numId w:val="1"/>
        </w:numPr>
        <w:jc w:val="both"/>
        <w:rPr>
          <w:rFonts w:ascii="Arial" w:hAnsi="Arial" w:cs="Arial"/>
          <w:color w:val="000000"/>
          <w:sz w:val="22"/>
          <w:szCs w:val="22"/>
        </w:rPr>
      </w:pPr>
      <w:r w:rsidRPr="00F55085">
        <w:rPr>
          <w:rFonts w:ascii="Arial" w:hAnsi="Arial" w:cs="Arial"/>
          <w:color w:val="000000"/>
          <w:sz w:val="22"/>
          <w:szCs w:val="22"/>
        </w:rPr>
        <w:t xml:space="preserve">any other offence within the meaning of Article </w:t>
      </w:r>
      <w:r>
        <w:rPr>
          <w:rFonts w:ascii="Arial" w:hAnsi="Arial" w:cs="Arial"/>
          <w:color w:val="000000"/>
          <w:sz w:val="22"/>
          <w:szCs w:val="22"/>
        </w:rPr>
        <w:t>57</w:t>
      </w:r>
      <w:r w:rsidRPr="00F55085">
        <w:rPr>
          <w:rFonts w:ascii="Arial" w:hAnsi="Arial" w:cs="Arial"/>
          <w:color w:val="000000"/>
          <w:sz w:val="22"/>
          <w:szCs w:val="22"/>
        </w:rPr>
        <w:t xml:space="preserve">(1) of the Public </w:t>
      </w:r>
      <w:r>
        <w:rPr>
          <w:rFonts w:ascii="Arial" w:hAnsi="Arial" w:cs="Arial"/>
          <w:color w:val="000000"/>
          <w:sz w:val="22"/>
          <w:szCs w:val="22"/>
        </w:rPr>
        <w:t>Contracts</w:t>
      </w:r>
      <w:r w:rsidRPr="00F55085">
        <w:rPr>
          <w:rFonts w:ascii="Arial" w:hAnsi="Arial" w:cs="Arial"/>
          <w:color w:val="000000"/>
          <w:sz w:val="22"/>
          <w:szCs w:val="22"/>
        </w:rPr>
        <w:t xml:space="preserve"> Directive</w:t>
      </w:r>
      <w:r>
        <w:rPr>
          <w:rFonts w:ascii="Arial" w:hAnsi="Arial" w:cs="Arial"/>
          <w:color w:val="000000"/>
          <w:sz w:val="22"/>
          <w:szCs w:val="22"/>
        </w:rPr>
        <w:t>:</w:t>
      </w:r>
    </w:p>
    <w:p w:rsidR="007B4FA3" w:rsidRDefault="007B4FA3" w:rsidP="007B4FA3">
      <w:pPr>
        <w:pStyle w:val="ListParagraph"/>
        <w:rPr>
          <w:rFonts w:ascii="Arial" w:hAnsi="Arial" w:cs="Arial"/>
          <w:color w:val="000000"/>
          <w:sz w:val="22"/>
          <w:szCs w:val="22"/>
        </w:rPr>
      </w:pPr>
    </w:p>
    <w:p w:rsidR="007B4FA3" w:rsidRDefault="007B4FA3" w:rsidP="007B4FA3">
      <w:pPr>
        <w:pStyle w:val="ListParagraph"/>
        <w:widowControl/>
        <w:numPr>
          <w:ilvl w:val="0"/>
          <w:numId w:val="4"/>
        </w:numPr>
        <w:tabs>
          <w:tab w:val="clear" w:pos="720"/>
          <w:tab w:val="num" w:pos="1418"/>
        </w:tabs>
        <w:ind w:left="1418" w:hanging="709"/>
        <w:jc w:val="both"/>
        <w:rPr>
          <w:rFonts w:ascii="Arial" w:hAnsi="Arial" w:cs="Arial"/>
          <w:color w:val="000000"/>
          <w:sz w:val="22"/>
          <w:szCs w:val="22"/>
        </w:rPr>
      </w:pPr>
      <w:r w:rsidRPr="005C41D6">
        <w:rPr>
          <w:rFonts w:ascii="Arial" w:hAnsi="Arial" w:cs="Arial"/>
          <w:color w:val="000000"/>
          <w:sz w:val="22"/>
          <w:szCs w:val="22"/>
        </w:rPr>
        <w:t xml:space="preserve">as defined by the law of any </w:t>
      </w:r>
      <w:r>
        <w:rPr>
          <w:rFonts w:ascii="Arial" w:hAnsi="Arial" w:cs="Arial"/>
          <w:color w:val="000000"/>
          <w:sz w:val="22"/>
          <w:szCs w:val="22"/>
        </w:rPr>
        <w:t xml:space="preserve">jurisdiction outside England and Wales and </w:t>
      </w:r>
      <w:proofErr w:type="spellStart"/>
      <w:r>
        <w:rPr>
          <w:rFonts w:ascii="Arial" w:hAnsi="Arial" w:cs="Arial"/>
          <w:color w:val="000000"/>
          <w:sz w:val="22"/>
          <w:szCs w:val="22"/>
        </w:rPr>
        <w:t>Nothern</w:t>
      </w:r>
      <w:proofErr w:type="spellEnd"/>
      <w:r>
        <w:rPr>
          <w:rFonts w:ascii="Arial" w:hAnsi="Arial" w:cs="Arial"/>
          <w:color w:val="000000"/>
          <w:sz w:val="22"/>
          <w:szCs w:val="22"/>
        </w:rPr>
        <w:t xml:space="preserve"> Ireland</w:t>
      </w:r>
      <w:r w:rsidRPr="005C41D6">
        <w:rPr>
          <w:rFonts w:ascii="Arial" w:hAnsi="Arial" w:cs="Arial"/>
          <w:color w:val="000000"/>
          <w:sz w:val="22"/>
          <w:szCs w:val="22"/>
        </w:rPr>
        <w:t>;</w:t>
      </w:r>
      <w:r>
        <w:rPr>
          <w:rFonts w:ascii="Arial" w:hAnsi="Arial" w:cs="Arial"/>
          <w:color w:val="000000"/>
          <w:sz w:val="22"/>
          <w:szCs w:val="22"/>
        </w:rPr>
        <w:t xml:space="preserve"> or</w:t>
      </w:r>
    </w:p>
    <w:p w:rsidR="007B4FA3" w:rsidRPr="005C41D6" w:rsidRDefault="007B4FA3" w:rsidP="007B4FA3">
      <w:pPr>
        <w:pStyle w:val="ListParagraph"/>
        <w:widowControl/>
        <w:numPr>
          <w:ilvl w:val="0"/>
          <w:numId w:val="4"/>
        </w:numPr>
        <w:tabs>
          <w:tab w:val="clear" w:pos="720"/>
          <w:tab w:val="num" w:pos="1418"/>
        </w:tabs>
        <w:ind w:left="1418" w:hanging="709"/>
        <w:jc w:val="both"/>
        <w:rPr>
          <w:rFonts w:ascii="Arial" w:hAnsi="Arial" w:cs="Arial"/>
          <w:color w:val="000000"/>
          <w:sz w:val="22"/>
          <w:szCs w:val="22"/>
        </w:rPr>
      </w:pPr>
      <w:r>
        <w:rPr>
          <w:rFonts w:ascii="Arial" w:hAnsi="Arial" w:cs="Arial"/>
          <w:color w:val="000000"/>
          <w:sz w:val="22"/>
          <w:szCs w:val="22"/>
        </w:rPr>
        <w:t>Created, after the day on which the Public Contracts Regulations were made, in the law of England and Wales or Northern Ireland.</w:t>
      </w:r>
    </w:p>
    <w:p w:rsidR="007B4FA3" w:rsidRDefault="007B4FA3" w:rsidP="007B4FA3">
      <w:pPr>
        <w:widowControl/>
        <w:jc w:val="both"/>
        <w:rPr>
          <w:rFonts w:ascii="Arial" w:hAnsi="Arial" w:cs="Arial"/>
          <w:color w:val="000000"/>
          <w:sz w:val="22"/>
          <w:szCs w:val="22"/>
        </w:rPr>
      </w:pPr>
    </w:p>
    <w:p w:rsidR="007B4FA3" w:rsidRDefault="007B4FA3" w:rsidP="007B4FA3">
      <w:pPr>
        <w:pStyle w:val="BodyText"/>
        <w:rPr>
          <w:rFonts w:ascii="Arial" w:hAnsi="Arial" w:cs="Arial"/>
          <w:color w:val="000000"/>
          <w:sz w:val="22"/>
          <w:szCs w:val="22"/>
        </w:rPr>
      </w:pPr>
      <w:r w:rsidRPr="00283265">
        <w:rPr>
          <w:rFonts w:ascii="Arial" w:hAnsi="Arial" w:cs="Arial"/>
          <w:color w:val="000000"/>
          <w:sz w:val="22"/>
          <w:szCs w:val="22"/>
        </w:rPr>
        <w:t>We do hereby further undertake</w:t>
      </w:r>
      <w:r>
        <w:rPr>
          <w:rFonts w:ascii="Arial" w:hAnsi="Arial" w:cs="Arial"/>
          <w:color w:val="000000"/>
          <w:sz w:val="22"/>
          <w:szCs w:val="22"/>
        </w:rPr>
        <w:t xml:space="preserve"> that we will notify </w:t>
      </w:r>
      <w:r w:rsidRPr="00801841">
        <w:rPr>
          <w:rFonts w:ascii="Arial" w:hAnsi="Arial" w:cs="Arial"/>
          <w:color w:val="000000"/>
          <w:sz w:val="22"/>
          <w:szCs w:val="22"/>
        </w:rPr>
        <w:t xml:space="preserve">the </w:t>
      </w:r>
      <w:r w:rsidR="00801841" w:rsidRPr="00801841">
        <w:rPr>
          <w:rFonts w:ascii="Arial" w:hAnsi="Arial" w:cs="Arial"/>
          <w:sz w:val="22"/>
          <w:szCs w:val="22"/>
          <w:lang w:val="en-US"/>
        </w:rPr>
        <w:t>Authority</w:t>
      </w:r>
      <w:r>
        <w:rPr>
          <w:rFonts w:ascii="Arial" w:hAnsi="Arial" w:cs="Arial"/>
          <w:color w:val="000000"/>
          <w:sz w:val="22"/>
          <w:szCs w:val="22"/>
        </w:rPr>
        <w:t xml:space="preserve"> if w</w:t>
      </w:r>
      <w:r w:rsidRPr="00283265">
        <w:rPr>
          <w:rFonts w:ascii="Arial" w:hAnsi="Arial" w:cs="Arial"/>
          <w:color w:val="000000"/>
          <w:sz w:val="22"/>
          <w:szCs w:val="22"/>
        </w:rPr>
        <w:t xml:space="preserve">e are convicted </w:t>
      </w:r>
      <w:r>
        <w:rPr>
          <w:rFonts w:ascii="Arial" w:hAnsi="Arial" w:cs="Arial"/>
          <w:color w:val="000000"/>
          <w:sz w:val="22"/>
          <w:szCs w:val="22"/>
        </w:rPr>
        <w:t>of any such offence during the procurement procedure.</w:t>
      </w:r>
    </w:p>
    <w:p w:rsidR="007B4FA3" w:rsidRDefault="007B4FA3" w:rsidP="007B4FA3">
      <w:pPr>
        <w:pStyle w:val="BodyText"/>
        <w:rPr>
          <w:rFonts w:ascii="Arial" w:hAnsi="Arial" w:cs="Arial"/>
          <w:color w:val="000000"/>
          <w:sz w:val="22"/>
          <w:szCs w:val="22"/>
        </w:rPr>
      </w:pPr>
    </w:p>
    <w:p w:rsidR="007B4FA3" w:rsidRPr="00E1500A" w:rsidRDefault="007B4FA3" w:rsidP="007B4FA3">
      <w:pPr>
        <w:pStyle w:val="BodyText"/>
        <w:rPr>
          <w:rFonts w:ascii="Arial" w:hAnsi="Arial" w:cs="Arial"/>
          <w:color w:val="000000"/>
          <w:sz w:val="22"/>
          <w:szCs w:val="22"/>
        </w:rPr>
      </w:pPr>
      <w:r w:rsidRPr="00E1500A">
        <w:rPr>
          <w:rFonts w:ascii="Arial" w:hAnsi="Arial" w:cs="Arial"/>
          <w:color w:val="000000"/>
          <w:sz w:val="22"/>
          <w:szCs w:val="22"/>
        </w:rPr>
        <w:t>We do hereby further certify that:</w:t>
      </w:r>
    </w:p>
    <w:p w:rsidR="007B4FA3" w:rsidRPr="00E1500A" w:rsidRDefault="007B4FA3" w:rsidP="007B4FA3">
      <w:pPr>
        <w:pStyle w:val="BodyText"/>
        <w:rPr>
          <w:rFonts w:ascii="Arial" w:hAnsi="Arial" w:cs="Arial"/>
          <w:color w:val="000000"/>
          <w:sz w:val="22"/>
          <w:szCs w:val="22"/>
        </w:rPr>
      </w:pPr>
    </w:p>
    <w:p w:rsidR="007B4FA3" w:rsidRDefault="007B4FA3" w:rsidP="007B4FA3">
      <w:pPr>
        <w:pStyle w:val="BodyText"/>
        <w:numPr>
          <w:ilvl w:val="0"/>
          <w:numId w:val="5"/>
        </w:numPr>
        <w:rPr>
          <w:rFonts w:ascii="Arial" w:hAnsi="Arial" w:cs="Arial"/>
          <w:color w:val="000000"/>
          <w:sz w:val="22"/>
          <w:szCs w:val="22"/>
        </w:rPr>
      </w:pPr>
      <w:r w:rsidRPr="00E1500A">
        <w:rPr>
          <w:rFonts w:ascii="Arial" w:hAnsi="Arial" w:cs="Arial"/>
          <w:color w:val="000000"/>
          <w:sz w:val="22"/>
          <w:szCs w:val="22"/>
        </w:rPr>
        <w:t>we are not in breach of our obligations relating to the payment or taxes or social security contributions, such breach having been established by a judicial or administrative decision having final and binding effect in accordance with the legal provisions of the country in which it is established or with those of any of the jurisdictions of the United Kingdom;</w:t>
      </w:r>
    </w:p>
    <w:p w:rsidR="007B4FA3" w:rsidRDefault="007B4FA3" w:rsidP="007B4FA3">
      <w:pPr>
        <w:pStyle w:val="BodyText"/>
        <w:rPr>
          <w:rFonts w:ascii="Arial" w:hAnsi="Arial" w:cs="Arial"/>
          <w:color w:val="000000"/>
          <w:sz w:val="22"/>
          <w:szCs w:val="22"/>
        </w:rPr>
      </w:pPr>
    </w:p>
    <w:p w:rsidR="007B4FA3" w:rsidRPr="00E1500A" w:rsidRDefault="007B4FA3" w:rsidP="007B4FA3">
      <w:pPr>
        <w:pStyle w:val="BodyText"/>
        <w:numPr>
          <w:ilvl w:val="0"/>
          <w:numId w:val="5"/>
        </w:numPr>
        <w:rPr>
          <w:rFonts w:ascii="Arial" w:hAnsi="Arial" w:cs="Arial"/>
          <w:color w:val="000000"/>
          <w:sz w:val="22"/>
          <w:szCs w:val="22"/>
        </w:rPr>
      </w:pPr>
      <w:r>
        <w:rPr>
          <w:rFonts w:ascii="Arial" w:hAnsi="Arial" w:cs="Arial"/>
          <w:color w:val="000000"/>
          <w:sz w:val="22"/>
          <w:szCs w:val="22"/>
        </w:rPr>
        <w:t xml:space="preserve">we are not in (and have not been in for the last 3 years) one of the situations </w:t>
      </w:r>
      <w:r>
        <w:rPr>
          <w:rFonts w:ascii="Arial" w:hAnsi="Arial" w:cs="Arial"/>
          <w:color w:val="000000"/>
          <w:sz w:val="22"/>
          <w:szCs w:val="22"/>
        </w:rPr>
        <w:lastRenderedPageBreak/>
        <w:t>referred to in Regulation 57(8) of the Public Contracts Regulations 2015;</w:t>
      </w:r>
    </w:p>
    <w:p w:rsidR="007B4FA3" w:rsidRPr="00E1500A" w:rsidRDefault="007B4FA3" w:rsidP="007B4FA3">
      <w:pPr>
        <w:pStyle w:val="BodyText"/>
        <w:rPr>
          <w:rFonts w:ascii="Arial" w:hAnsi="Arial" w:cs="Arial"/>
          <w:color w:val="000000"/>
          <w:sz w:val="22"/>
          <w:szCs w:val="22"/>
        </w:rPr>
      </w:pPr>
    </w:p>
    <w:p w:rsidR="007B4FA3" w:rsidRPr="00E1500A" w:rsidRDefault="007B4FA3" w:rsidP="007B4FA3">
      <w:pPr>
        <w:pStyle w:val="BodyText"/>
        <w:numPr>
          <w:ilvl w:val="0"/>
          <w:numId w:val="5"/>
        </w:numPr>
        <w:rPr>
          <w:rFonts w:ascii="Arial" w:hAnsi="Arial" w:cs="Arial"/>
          <w:color w:val="000000"/>
          <w:sz w:val="22"/>
          <w:szCs w:val="22"/>
        </w:rPr>
      </w:pPr>
      <w:r w:rsidRPr="00E1500A">
        <w:rPr>
          <w:rFonts w:ascii="Arial" w:hAnsi="Arial" w:cs="Arial"/>
          <w:color w:val="000000"/>
          <w:sz w:val="22"/>
          <w:szCs w:val="22"/>
        </w:rPr>
        <w:t>we are not in breach of the requirements under Regulation 3(1) of the Employment Relations Act 1999 (Blacklisting) Regulations 2010;</w:t>
      </w:r>
    </w:p>
    <w:p w:rsidR="008A2260" w:rsidRDefault="008A2260" w:rsidP="008A2260">
      <w:pPr>
        <w:widowControl/>
        <w:jc w:val="both"/>
        <w:rPr>
          <w:rFonts w:ascii="Arial" w:hAnsi="Arial" w:cs="Arial"/>
          <w:color w:val="000000"/>
          <w:sz w:val="22"/>
          <w:szCs w:val="22"/>
        </w:rPr>
      </w:pPr>
    </w:p>
    <w:p w:rsidR="008A2260" w:rsidRPr="00283265" w:rsidRDefault="008A2260" w:rsidP="008A2260">
      <w:pPr>
        <w:ind w:left="720" w:hanging="720"/>
        <w:jc w:val="both"/>
        <w:rPr>
          <w:rFonts w:ascii="Arial" w:hAnsi="Arial" w:cs="Arial"/>
          <w:color w:val="000000"/>
          <w:sz w:val="22"/>
          <w:szCs w:val="22"/>
        </w:rPr>
      </w:pPr>
    </w:p>
    <w:p w:rsidR="008A2260" w:rsidRPr="00283265" w:rsidRDefault="008A2260" w:rsidP="008A2260">
      <w:pPr>
        <w:ind w:left="720" w:hanging="720"/>
        <w:jc w:val="both"/>
        <w:rPr>
          <w:rFonts w:ascii="Arial" w:hAnsi="Arial" w:cs="Arial"/>
          <w:color w:val="000000"/>
          <w:sz w:val="22"/>
          <w:szCs w:val="22"/>
        </w:rPr>
      </w:pPr>
      <w:r w:rsidRPr="00283265">
        <w:rPr>
          <w:rFonts w:ascii="Arial" w:hAnsi="Arial" w:cs="Arial"/>
          <w:color w:val="000000"/>
          <w:sz w:val="22"/>
          <w:szCs w:val="22"/>
        </w:rPr>
        <w:t>Signed</w:t>
      </w:r>
      <w:permStart w:id="1805343499" w:edGrp="everyone"/>
      <w:r w:rsidRPr="00283265">
        <w:rPr>
          <w:rFonts w:ascii="Arial" w:hAnsi="Arial" w:cs="Arial"/>
          <w:color w:val="000000"/>
          <w:sz w:val="22"/>
          <w:szCs w:val="22"/>
        </w:rPr>
        <w:t>………………………………………………………………….......................……</w:t>
      </w:r>
      <w:permEnd w:id="1805343499"/>
    </w:p>
    <w:p w:rsidR="008A2260" w:rsidRDefault="008A2260" w:rsidP="008A2260">
      <w:pPr>
        <w:ind w:left="720" w:hanging="720"/>
        <w:jc w:val="both"/>
        <w:rPr>
          <w:rFonts w:ascii="Arial" w:hAnsi="Arial" w:cs="Arial"/>
          <w:color w:val="000000"/>
          <w:sz w:val="22"/>
          <w:szCs w:val="22"/>
        </w:rPr>
      </w:pPr>
      <w:r>
        <w:rPr>
          <w:rFonts w:ascii="Arial" w:hAnsi="Arial" w:cs="Arial"/>
          <w:color w:val="000000"/>
          <w:sz w:val="22"/>
          <w:szCs w:val="22"/>
        </w:rPr>
        <w:t>Authorised Signatory</w:t>
      </w:r>
    </w:p>
    <w:p w:rsidR="008A2260" w:rsidRPr="00283265" w:rsidRDefault="008A2260" w:rsidP="008A2260">
      <w:pPr>
        <w:ind w:left="720" w:hanging="720"/>
        <w:jc w:val="both"/>
        <w:rPr>
          <w:rFonts w:ascii="Arial" w:hAnsi="Arial" w:cs="Arial"/>
          <w:color w:val="000000"/>
          <w:sz w:val="22"/>
          <w:szCs w:val="22"/>
        </w:rPr>
      </w:pPr>
    </w:p>
    <w:p w:rsidR="008A2260" w:rsidRPr="00283265" w:rsidRDefault="008A2260" w:rsidP="008A2260">
      <w:pPr>
        <w:ind w:left="720" w:hanging="720"/>
        <w:jc w:val="both"/>
        <w:rPr>
          <w:rFonts w:ascii="Arial" w:hAnsi="Arial" w:cs="Arial"/>
          <w:color w:val="000000"/>
          <w:sz w:val="22"/>
          <w:szCs w:val="22"/>
        </w:rPr>
      </w:pPr>
      <w:r w:rsidRPr="00283265">
        <w:rPr>
          <w:rFonts w:ascii="Arial" w:hAnsi="Arial" w:cs="Arial"/>
          <w:color w:val="000000"/>
          <w:sz w:val="22"/>
          <w:szCs w:val="22"/>
        </w:rPr>
        <w:t>Name</w:t>
      </w:r>
      <w:permStart w:id="118620733" w:edGrp="everyone"/>
      <w:r w:rsidRPr="00283265">
        <w:rPr>
          <w:rFonts w:ascii="Arial" w:hAnsi="Arial" w:cs="Arial"/>
          <w:color w:val="000000"/>
          <w:sz w:val="22"/>
          <w:szCs w:val="22"/>
        </w:rPr>
        <w:t>………………………………………………………….........................……………</w:t>
      </w:r>
      <w:permEnd w:id="118620733"/>
    </w:p>
    <w:p w:rsidR="008A2260" w:rsidRPr="00283265" w:rsidRDefault="008A2260" w:rsidP="008A2260">
      <w:pPr>
        <w:ind w:left="720" w:hanging="720"/>
        <w:jc w:val="both"/>
        <w:rPr>
          <w:rFonts w:ascii="Arial" w:hAnsi="Arial" w:cs="Arial"/>
          <w:color w:val="000000"/>
          <w:sz w:val="22"/>
          <w:szCs w:val="22"/>
        </w:rPr>
      </w:pPr>
    </w:p>
    <w:p w:rsidR="008A2260" w:rsidRPr="00283265" w:rsidRDefault="008A2260" w:rsidP="008A2260">
      <w:pPr>
        <w:rPr>
          <w:rFonts w:ascii="Arial" w:hAnsi="Arial" w:cs="Arial"/>
          <w:color w:val="000000"/>
          <w:sz w:val="22"/>
          <w:szCs w:val="22"/>
        </w:rPr>
      </w:pPr>
      <w:r w:rsidRPr="00283265">
        <w:rPr>
          <w:rFonts w:ascii="Arial" w:hAnsi="Arial" w:cs="Arial"/>
          <w:color w:val="000000"/>
          <w:sz w:val="22"/>
          <w:szCs w:val="22"/>
        </w:rPr>
        <w:t>Position in Organisation (i.e. Director or Partner</w:t>
      </w:r>
      <w:r w:rsidRPr="00283265">
        <w:rPr>
          <w:rFonts w:ascii="Arial" w:hAnsi="Arial" w:cs="Arial"/>
          <w:color w:val="000000"/>
        </w:rPr>
        <w:t>)</w:t>
      </w:r>
      <w:permStart w:id="920534111" w:edGrp="everyone"/>
      <w:r w:rsidRPr="00283265">
        <w:rPr>
          <w:rFonts w:ascii="Arial" w:hAnsi="Arial" w:cs="Arial"/>
          <w:color w:val="000000"/>
          <w:sz w:val="22"/>
          <w:szCs w:val="22"/>
        </w:rPr>
        <w:t>……................................................</w:t>
      </w:r>
      <w:permEnd w:id="920534111"/>
    </w:p>
    <w:p w:rsidR="008A2260" w:rsidRPr="00283265" w:rsidRDefault="008A2260" w:rsidP="008A2260">
      <w:pPr>
        <w:rPr>
          <w:rFonts w:ascii="Arial" w:hAnsi="Arial" w:cs="Arial"/>
          <w:color w:val="000000"/>
          <w:sz w:val="22"/>
          <w:szCs w:val="22"/>
        </w:rPr>
      </w:pPr>
    </w:p>
    <w:p w:rsidR="008A2260" w:rsidRPr="00283265" w:rsidRDefault="008A2260" w:rsidP="008A2260">
      <w:pPr>
        <w:rPr>
          <w:rFonts w:ascii="Arial" w:hAnsi="Arial" w:cs="Arial"/>
          <w:color w:val="000000"/>
          <w:sz w:val="22"/>
          <w:szCs w:val="22"/>
        </w:rPr>
      </w:pPr>
      <w:r w:rsidRPr="00283265">
        <w:rPr>
          <w:rFonts w:ascii="Arial" w:hAnsi="Arial" w:cs="Arial"/>
          <w:color w:val="000000"/>
          <w:sz w:val="22"/>
          <w:szCs w:val="22"/>
        </w:rPr>
        <w:t xml:space="preserve">For and </w:t>
      </w:r>
      <w:r>
        <w:rPr>
          <w:rFonts w:ascii="Arial" w:hAnsi="Arial" w:cs="Arial"/>
          <w:color w:val="000000"/>
          <w:sz w:val="22"/>
          <w:szCs w:val="22"/>
        </w:rPr>
        <w:t xml:space="preserve">on </w:t>
      </w:r>
      <w:r w:rsidRPr="00283265">
        <w:rPr>
          <w:rFonts w:ascii="Arial" w:hAnsi="Arial" w:cs="Arial"/>
          <w:color w:val="000000"/>
          <w:sz w:val="22"/>
          <w:szCs w:val="22"/>
        </w:rPr>
        <w:t>behalf of</w:t>
      </w:r>
      <w:permStart w:id="1130780515" w:edGrp="everyone"/>
      <w:r w:rsidRPr="00283265">
        <w:rPr>
          <w:rFonts w:ascii="Arial" w:hAnsi="Arial" w:cs="Arial"/>
          <w:color w:val="000000"/>
          <w:sz w:val="22"/>
          <w:szCs w:val="22"/>
        </w:rPr>
        <w:t>………………………………........................………………………..</w:t>
      </w:r>
      <w:permEnd w:id="1130780515"/>
    </w:p>
    <w:p w:rsidR="008A2260" w:rsidRPr="00283265" w:rsidRDefault="008A2260" w:rsidP="008A2260">
      <w:pPr>
        <w:ind w:left="720" w:hanging="720"/>
        <w:jc w:val="both"/>
        <w:rPr>
          <w:rFonts w:ascii="Arial" w:hAnsi="Arial" w:cs="Arial"/>
          <w:color w:val="000000"/>
          <w:sz w:val="22"/>
          <w:szCs w:val="22"/>
        </w:rPr>
      </w:pPr>
    </w:p>
    <w:p w:rsidR="008A2260" w:rsidRPr="00283265" w:rsidRDefault="008A2260" w:rsidP="008A2260">
      <w:pPr>
        <w:ind w:left="720" w:hanging="720"/>
        <w:jc w:val="both"/>
        <w:rPr>
          <w:rFonts w:ascii="Arial" w:hAnsi="Arial" w:cs="Arial"/>
          <w:color w:val="000000"/>
          <w:sz w:val="22"/>
          <w:szCs w:val="22"/>
        </w:rPr>
      </w:pPr>
      <w:r w:rsidRPr="00283265">
        <w:rPr>
          <w:rFonts w:ascii="Arial" w:hAnsi="Arial" w:cs="Arial"/>
          <w:color w:val="000000"/>
          <w:sz w:val="22"/>
          <w:szCs w:val="22"/>
        </w:rPr>
        <w:t>Address:  (In the case of a Limited Company, the Registered Office)</w:t>
      </w:r>
    </w:p>
    <w:p w:rsidR="008A2260" w:rsidRPr="00283265" w:rsidRDefault="008A2260" w:rsidP="008A2260">
      <w:pPr>
        <w:ind w:left="720" w:hanging="720"/>
        <w:jc w:val="both"/>
        <w:rPr>
          <w:rFonts w:ascii="Arial" w:hAnsi="Arial" w:cs="Arial"/>
          <w:color w:val="000000"/>
          <w:sz w:val="22"/>
          <w:szCs w:val="22"/>
        </w:rPr>
      </w:pPr>
    </w:p>
    <w:p w:rsidR="008A2260" w:rsidRPr="00283265" w:rsidRDefault="008A2260" w:rsidP="008A2260">
      <w:pPr>
        <w:ind w:left="720" w:hanging="720"/>
        <w:jc w:val="both"/>
        <w:rPr>
          <w:rFonts w:ascii="Arial" w:hAnsi="Arial" w:cs="Arial"/>
          <w:color w:val="000000"/>
          <w:sz w:val="22"/>
          <w:szCs w:val="22"/>
        </w:rPr>
      </w:pPr>
      <w:permStart w:id="1573004409" w:edGrp="everyone"/>
      <w:r w:rsidRPr="00283265">
        <w:rPr>
          <w:rFonts w:ascii="Arial" w:hAnsi="Arial" w:cs="Arial"/>
          <w:color w:val="000000"/>
          <w:sz w:val="22"/>
          <w:szCs w:val="22"/>
        </w:rPr>
        <w:t>………………………………………………………………..............………………………</w:t>
      </w:r>
    </w:p>
    <w:p w:rsidR="008A2260" w:rsidRPr="00283265" w:rsidRDefault="008A2260" w:rsidP="008A2260">
      <w:pPr>
        <w:ind w:left="720" w:hanging="720"/>
        <w:jc w:val="both"/>
        <w:rPr>
          <w:rFonts w:ascii="Arial" w:hAnsi="Arial" w:cs="Arial"/>
          <w:color w:val="000000"/>
          <w:sz w:val="22"/>
          <w:szCs w:val="22"/>
        </w:rPr>
      </w:pPr>
      <w:r w:rsidRPr="00283265">
        <w:rPr>
          <w:rFonts w:ascii="Arial" w:hAnsi="Arial" w:cs="Arial"/>
          <w:color w:val="000000"/>
          <w:sz w:val="22"/>
          <w:szCs w:val="22"/>
        </w:rPr>
        <w:t>……………………………………………………………...............……………………</w:t>
      </w:r>
      <w:r w:rsidR="007B4FA3">
        <w:rPr>
          <w:rFonts w:ascii="Arial" w:hAnsi="Arial" w:cs="Arial"/>
          <w:color w:val="000000"/>
          <w:sz w:val="22"/>
          <w:szCs w:val="22"/>
        </w:rPr>
        <w:t>...</w:t>
      </w:r>
      <w:r w:rsidRPr="00283265">
        <w:rPr>
          <w:rFonts w:ascii="Arial" w:hAnsi="Arial" w:cs="Arial"/>
          <w:color w:val="000000"/>
          <w:sz w:val="22"/>
          <w:szCs w:val="22"/>
        </w:rPr>
        <w:t>…</w:t>
      </w:r>
    </w:p>
    <w:p w:rsidR="008A2260" w:rsidRDefault="008A2260" w:rsidP="008A2260">
      <w:pPr>
        <w:ind w:left="720" w:hanging="720"/>
        <w:jc w:val="both"/>
        <w:rPr>
          <w:rFonts w:ascii="Arial" w:hAnsi="Arial" w:cs="Arial"/>
          <w:color w:val="000000"/>
          <w:sz w:val="22"/>
          <w:szCs w:val="22"/>
        </w:rPr>
      </w:pPr>
      <w:r w:rsidRPr="00283265">
        <w:rPr>
          <w:rFonts w:ascii="Arial" w:hAnsi="Arial" w:cs="Arial"/>
          <w:color w:val="000000"/>
          <w:sz w:val="22"/>
          <w:szCs w:val="22"/>
        </w:rPr>
        <w:t>…………………………………………………………......................………………………</w:t>
      </w:r>
    </w:p>
    <w:p w:rsidR="007B4FA3" w:rsidRDefault="007B4FA3" w:rsidP="008A2260">
      <w:pPr>
        <w:ind w:left="720" w:hanging="720"/>
        <w:jc w:val="both"/>
        <w:rPr>
          <w:rFonts w:ascii="Arial" w:hAnsi="Arial" w:cs="Arial"/>
          <w:color w:val="000000"/>
          <w:sz w:val="22"/>
          <w:szCs w:val="22"/>
        </w:rPr>
      </w:pPr>
      <w:r>
        <w:rPr>
          <w:rFonts w:ascii="Arial" w:hAnsi="Arial" w:cs="Arial"/>
          <w:color w:val="000000"/>
          <w:sz w:val="22"/>
          <w:szCs w:val="22"/>
        </w:rPr>
        <w:t>…………………………………………………………………………………………………</w:t>
      </w:r>
    </w:p>
    <w:p w:rsidR="007B4FA3" w:rsidRDefault="007B4FA3" w:rsidP="008A2260">
      <w:pPr>
        <w:ind w:left="720" w:hanging="720"/>
        <w:jc w:val="both"/>
        <w:rPr>
          <w:rFonts w:ascii="Arial" w:hAnsi="Arial" w:cs="Arial"/>
          <w:color w:val="000000"/>
          <w:sz w:val="22"/>
          <w:szCs w:val="22"/>
        </w:rPr>
      </w:pPr>
      <w:r>
        <w:rPr>
          <w:rFonts w:ascii="Arial" w:hAnsi="Arial" w:cs="Arial"/>
          <w:color w:val="000000"/>
          <w:sz w:val="22"/>
          <w:szCs w:val="22"/>
        </w:rPr>
        <w:t>…………………………………………………………………………………………………</w:t>
      </w:r>
    </w:p>
    <w:p w:rsidR="007B4FA3" w:rsidRDefault="007B4FA3" w:rsidP="008A2260">
      <w:pPr>
        <w:ind w:left="720" w:hanging="720"/>
        <w:jc w:val="both"/>
        <w:rPr>
          <w:rFonts w:ascii="Arial" w:hAnsi="Arial" w:cs="Arial"/>
          <w:color w:val="000000"/>
          <w:sz w:val="22"/>
          <w:szCs w:val="22"/>
        </w:rPr>
      </w:pPr>
      <w:r>
        <w:rPr>
          <w:rFonts w:ascii="Arial" w:hAnsi="Arial" w:cs="Arial"/>
          <w:color w:val="000000"/>
          <w:sz w:val="22"/>
          <w:szCs w:val="22"/>
        </w:rPr>
        <w:t>…………………………………………………………………………………………………</w:t>
      </w:r>
    </w:p>
    <w:p w:rsidR="007B4FA3" w:rsidRDefault="007B4FA3" w:rsidP="008A2260">
      <w:pPr>
        <w:ind w:left="720" w:hanging="720"/>
        <w:jc w:val="both"/>
        <w:rPr>
          <w:rFonts w:ascii="Arial" w:hAnsi="Arial" w:cs="Arial"/>
          <w:color w:val="000000"/>
          <w:sz w:val="22"/>
          <w:szCs w:val="22"/>
        </w:rPr>
      </w:pPr>
      <w:r>
        <w:rPr>
          <w:rFonts w:ascii="Arial" w:hAnsi="Arial" w:cs="Arial"/>
          <w:color w:val="000000"/>
          <w:sz w:val="22"/>
          <w:szCs w:val="22"/>
        </w:rPr>
        <w:t>…………………………………………………………………………………………………</w:t>
      </w:r>
    </w:p>
    <w:permEnd w:id="1573004409"/>
    <w:p w:rsidR="007B4FA3" w:rsidRPr="00283265" w:rsidRDefault="007B4FA3" w:rsidP="008A2260">
      <w:pPr>
        <w:ind w:left="720" w:hanging="720"/>
        <w:jc w:val="both"/>
        <w:rPr>
          <w:rFonts w:ascii="Arial" w:hAnsi="Arial" w:cs="Arial"/>
          <w:color w:val="000000"/>
          <w:sz w:val="22"/>
          <w:szCs w:val="22"/>
        </w:rPr>
      </w:pPr>
    </w:p>
    <w:p w:rsidR="008A2260" w:rsidRPr="00283265" w:rsidRDefault="008A2260" w:rsidP="008A2260">
      <w:pPr>
        <w:ind w:left="720" w:hanging="720"/>
        <w:jc w:val="both"/>
        <w:rPr>
          <w:rFonts w:ascii="Arial" w:hAnsi="Arial" w:cs="Arial"/>
          <w:color w:val="000000"/>
          <w:sz w:val="22"/>
          <w:szCs w:val="22"/>
        </w:rPr>
      </w:pPr>
    </w:p>
    <w:p w:rsidR="008A2260" w:rsidRDefault="008A2260" w:rsidP="00B54276">
      <w:pPr>
        <w:rPr>
          <w:rFonts w:ascii="Arial" w:hAnsi="Arial" w:cs="Arial"/>
          <w:color w:val="000000"/>
          <w:sz w:val="22"/>
          <w:szCs w:val="22"/>
        </w:rPr>
      </w:pPr>
      <w:r w:rsidRPr="00283265">
        <w:rPr>
          <w:rFonts w:ascii="Arial" w:hAnsi="Arial" w:cs="Arial"/>
          <w:color w:val="000000"/>
          <w:sz w:val="22"/>
          <w:szCs w:val="22"/>
        </w:rPr>
        <w:t>Date</w:t>
      </w:r>
      <w:permStart w:id="1965563945" w:edGrp="everyone"/>
      <w:r w:rsidRPr="00283265">
        <w:rPr>
          <w:rFonts w:ascii="Arial" w:hAnsi="Arial" w:cs="Arial"/>
          <w:color w:val="000000"/>
          <w:sz w:val="22"/>
          <w:szCs w:val="22"/>
        </w:rPr>
        <w:t>…………………………………………………….......................…………………</w:t>
      </w:r>
      <w:r w:rsidR="00B54276">
        <w:rPr>
          <w:rFonts w:ascii="Arial" w:hAnsi="Arial" w:cs="Arial"/>
          <w:color w:val="000000"/>
          <w:sz w:val="22"/>
          <w:szCs w:val="22"/>
        </w:rPr>
        <w:t>...</w:t>
      </w:r>
      <w:r w:rsidRPr="00283265">
        <w:rPr>
          <w:rFonts w:ascii="Arial" w:hAnsi="Arial" w:cs="Arial"/>
          <w:color w:val="000000"/>
          <w:sz w:val="22"/>
          <w:szCs w:val="22"/>
        </w:rPr>
        <w:t>…</w:t>
      </w:r>
      <w:permEnd w:id="1965563945"/>
    </w:p>
    <w:p w:rsidR="00960D75" w:rsidRDefault="00960D75" w:rsidP="00B54276">
      <w:pPr>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bookmarkStart w:id="0" w:name="_GoBack"/>
      <w:bookmarkEnd w:id="0"/>
      <w:r>
        <w:rPr>
          <w:rFonts w:ascii="Arial" w:hAnsi="Arial" w:cs="Arial"/>
          <w:color w:val="000000"/>
          <w:sz w:val="22"/>
          <w:szCs w:val="22"/>
        </w:rPr>
        <w:br w:type="page"/>
      </w:r>
      <w:r>
        <w:rPr>
          <w:rFonts w:ascii="Arial" w:hAnsi="Arial" w:cs="Arial"/>
          <w:color w:val="000000"/>
          <w:sz w:val="22"/>
          <w:szCs w:val="22"/>
        </w:rPr>
        <w:lastRenderedPageBreak/>
        <w:t>OPTION B</w:t>
      </w:r>
    </w:p>
    <w:p w:rsidR="00960D75" w:rsidRDefault="00960D75" w:rsidP="00960D75">
      <w:pPr>
        <w:pStyle w:val="BodyText"/>
        <w:rPr>
          <w:rFonts w:ascii="Arial" w:hAnsi="Arial" w:cs="Arial"/>
          <w:color w:val="000000"/>
          <w:sz w:val="22"/>
          <w:szCs w:val="22"/>
        </w:rPr>
      </w:pPr>
    </w:p>
    <w:p w:rsidR="00960D75" w:rsidRPr="0055199E" w:rsidRDefault="00960D75" w:rsidP="00960D75">
      <w:pPr>
        <w:pStyle w:val="BodyText"/>
        <w:rPr>
          <w:rFonts w:ascii="Arial" w:hAnsi="Arial" w:cs="Arial"/>
          <w:color w:val="000000"/>
          <w:sz w:val="22"/>
          <w:szCs w:val="22"/>
        </w:rPr>
      </w:pPr>
      <w:r w:rsidRPr="003F2A83">
        <w:rPr>
          <w:rFonts w:ascii="Arial" w:hAnsi="Arial" w:cs="Arial"/>
          <w:color w:val="000000"/>
          <w:sz w:val="22"/>
          <w:szCs w:val="22"/>
        </w:rPr>
        <w:t>We [                                                ] do hereby certify that we</w:t>
      </w:r>
      <w:r>
        <w:rPr>
          <w:rFonts w:ascii="Arial" w:hAnsi="Arial" w:cs="Arial"/>
          <w:color w:val="000000"/>
          <w:sz w:val="22"/>
          <w:szCs w:val="22"/>
        </w:rPr>
        <w:t xml:space="preserve"> have been convicted of an</w:t>
      </w:r>
      <w:r w:rsidRPr="0055199E">
        <w:rPr>
          <w:rFonts w:ascii="Arial" w:hAnsi="Arial" w:cs="Arial"/>
          <w:color w:val="000000"/>
          <w:sz w:val="22"/>
          <w:szCs w:val="22"/>
        </w:rPr>
        <w:t xml:space="preserve"> offence referred to in Regulation 57 of the Public Contracts Regulations 2015</w:t>
      </w:r>
      <w:r>
        <w:rPr>
          <w:rFonts w:ascii="Arial" w:hAnsi="Arial" w:cs="Arial"/>
          <w:color w:val="000000"/>
          <w:sz w:val="22"/>
          <w:szCs w:val="22"/>
        </w:rPr>
        <w:t xml:space="preserve"> within the last 5 years</w:t>
      </w:r>
      <w:r w:rsidRPr="0055199E">
        <w:rPr>
          <w:rFonts w:ascii="Arial" w:hAnsi="Arial" w:cs="Arial"/>
          <w:color w:val="000000"/>
          <w:sz w:val="22"/>
          <w:szCs w:val="22"/>
        </w:rPr>
        <w:t>, namely:</w:t>
      </w:r>
    </w:p>
    <w:p w:rsidR="00960D75" w:rsidRDefault="00960D75" w:rsidP="00960D75">
      <w:pPr>
        <w:pStyle w:val="BodyText"/>
        <w:rPr>
          <w:rFonts w:ascii="Arial" w:hAnsi="Arial" w:cs="Arial"/>
          <w:color w:val="000000"/>
          <w:sz w:val="22"/>
          <w:szCs w:val="22"/>
        </w:rPr>
      </w:pPr>
    </w:p>
    <w:p w:rsidR="00960D75" w:rsidRPr="005C41D6" w:rsidRDefault="00960D75" w:rsidP="00960D75">
      <w:pPr>
        <w:pStyle w:val="BodyText"/>
        <w:rPr>
          <w:rFonts w:ascii="Arial" w:hAnsi="Arial" w:cs="Arial"/>
          <w:i/>
          <w:color w:val="000000"/>
          <w:sz w:val="22"/>
          <w:szCs w:val="22"/>
        </w:rPr>
      </w:pPr>
      <w:r w:rsidRPr="005C41D6">
        <w:rPr>
          <w:rFonts w:ascii="Arial" w:hAnsi="Arial" w:cs="Arial"/>
          <w:i/>
          <w:color w:val="000000"/>
          <w:sz w:val="22"/>
          <w:szCs w:val="22"/>
        </w:rPr>
        <w:t>Insert full details:</w:t>
      </w:r>
    </w:p>
    <w:p w:rsidR="00960D75" w:rsidRDefault="00960D75" w:rsidP="00960D75">
      <w:pPr>
        <w:pStyle w:val="BodyText"/>
        <w:rPr>
          <w:rFonts w:ascii="Arial" w:hAnsi="Arial" w:cs="Arial"/>
          <w:color w:val="000000"/>
          <w:sz w:val="22"/>
          <w:szCs w:val="22"/>
        </w:rPr>
      </w:pPr>
    </w:p>
    <w:p w:rsidR="00960D75" w:rsidRDefault="00465D86" w:rsidP="00960D75">
      <w:pPr>
        <w:pStyle w:val="BodyText"/>
        <w:rPr>
          <w:rFonts w:ascii="Arial" w:hAnsi="Arial" w:cs="Arial"/>
          <w:color w:val="000000"/>
          <w:sz w:val="22"/>
          <w:szCs w:val="22"/>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35560</wp:posOffset>
                </wp:positionV>
                <wp:extent cx="5238750" cy="130175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1301750"/>
                        </a:xfrm>
                        <a:prstGeom prst="rect">
                          <a:avLst/>
                        </a:prstGeom>
                        <a:solidFill>
                          <a:sysClr val="window" lastClr="FFFFFF"/>
                        </a:solidFill>
                        <a:ln w="6350">
                          <a:solidFill>
                            <a:prstClr val="black"/>
                          </a:solidFill>
                        </a:ln>
                        <a:effectLst/>
                      </wps:spPr>
                      <wps:txbx>
                        <w:txbxContent>
                          <w:p w:rsidR="00960D75" w:rsidRDefault="00960D75" w:rsidP="00960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pt;margin-top:2.8pt;width:412.5pt;height:1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VhXgIAANoEAAAOAAAAZHJzL2Uyb0RvYy54bWysVF1v2jAUfZ+0/2D5fQ3Qz6GGirVimoTa&#10;SnTqs3EciOr4erYhYb9+x06gqOxpGg/G1/f4fhyfm9u7ttZsq5yvyOR8eDbgTBlJRWVWOf/5Mvty&#10;w5kPwhRCk1E53ynP7yafP902dqxGtCZdKMcQxPhxY3O+DsGOs8zLtaqFPyOrDJwluVoEmG6VFU40&#10;iF7rbDQYXGUNucI6ksp7nD50Tj5J8ctSyfBUll4FpnOO2kJaXVqXcc0mt2K8csKuK9mXIf6hilpU&#10;BkkPoR5EEGzjqpNQdSUdeSrDmaQ6o7KspEo9oJvh4EM3i7WwKvUCcrw90OT/X1j5uH12rCrwdpwZ&#10;UeOJXlQb2Ddq2TCy01g/BmhhAQstjiMydurtnOSbByQ7wnQXPNAR05aujv/ok+EiHmB3ID1mkTi8&#10;HJ3fXF/CJeEbng+G0YhR369b58N3RTWLm5w7vGoqQWznPnTQPSRVRroqZpXWydj5e+3YVkAA0E1B&#10;DWda+IDDnM/Sr8/mj69pw5qcX52jlpOQMdch5lIL+XYaAdVrE2+qJMK+zkhUx03chXbZ9gwvqdiB&#10;YEedQL2VswpZ5ij0WTgoEvxgysITllITSqN+x9ma3O+/nUc8hAIvZw0UnnP/ayOcQv8/DCT0dXhx&#10;EUciGReX1yMY7tizPPaYTX1P4BAyQXVpG/FB77elo/oVwziNWeESRiJ3zsN+ex+6ucMwSzWdJhCG&#10;wIowNwsr97qK7L60r8LZ/rkDlPJI+1kQ4w+v3mEj1Yamm0BllSQRCe5Y7QWKAUqi6oc9TuixnVDv&#10;n6TJHwAAAP//AwBQSwMEFAAGAAgAAAAhAHq/RpLdAAAABwEAAA8AAABkcnMvZG93bnJldi54bWxM&#10;j0FLw0AQhe8F/8Mygrd200hDjdmUtlC0J7EK4m2TnSYh2dmQ3abx3zs96fHjDe99k20m24kRB984&#10;UrBcRCCQSmcaqhR8fhzmaxA+aDK6c4QKftDDJr+bZTo17krvOJ5CJbiEfKoV1CH0qZS+rNFqv3A9&#10;EmdnN1gdGIdKmkFfudx2Mo6iRFrdEC/Uusd9jWV7ulgF27dj8erLx/No2j2+fO369ul7pdTD/bR9&#10;BhFwCn/HcNNndcjZqXAXMl50zPxJULBKQHC6jhPmQkG8jBKQeSb/++e/AAAA//8DAFBLAQItABQA&#10;BgAIAAAAIQC2gziS/gAAAOEBAAATAAAAAAAAAAAAAAAAAAAAAABbQ29udGVudF9UeXBlc10ueG1s&#10;UEsBAi0AFAAGAAgAAAAhADj9If/WAAAAlAEAAAsAAAAAAAAAAAAAAAAALwEAAF9yZWxzLy5yZWxz&#10;UEsBAi0AFAAGAAgAAAAhALhhNWFeAgAA2gQAAA4AAAAAAAAAAAAAAAAALgIAAGRycy9lMm9Eb2Mu&#10;eG1sUEsBAi0AFAAGAAgAAAAhAHq/RpLdAAAABwEAAA8AAAAAAAAAAAAAAAAAuAQAAGRycy9kb3du&#10;cmV2LnhtbFBLBQYAAAAABAAEAPMAAADCBQAAAAA=&#10;" fillcolor="window" strokeweight=".5pt">
                <v:path arrowok="t"/>
                <v:textbox>
                  <w:txbxContent>
                    <w:p w:rsidR="00960D75" w:rsidRDefault="00960D75" w:rsidP="00960D75"/>
                  </w:txbxContent>
                </v:textbox>
              </v:shape>
            </w:pict>
          </mc:Fallback>
        </mc:AlternateContent>
      </w: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r>
        <w:rPr>
          <w:rFonts w:ascii="Arial" w:hAnsi="Arial" w:cs="Arial"/>
          <w:color w:val="000000"/>
          <w:sz w:val="22"/>
          <w:szCs w:val="22"/>
        </w:rPr>
        <w:t>AND/OR</w:t>
      </w: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r>
        <w:rPr>
          <w:rFonts w:ascii="Arial" w:hAnsi="Arial" w:cs="Arial"/>
          <w:color w:val="000000"/>
          <w:sz w:val="22"/>
          <w:szCs w:val="22"/>
        </w:rPr>
        <w:t>We are in, or have been in within the last 3 years, one of the situations referred to in Regulation 57(8) of the Public Contracts Regulations 2015; namely:</w:t>
      </w:r>
    </w:p>
    <w:p w:rsidR="00960D75" w:rsidRDefault="00960D75" w:rsidP="00960D75">
      <w:pPr>
        <w:pStyle w:val="BodyText"/>
        <w:rPr>
          <w:rFonts w:ascii="Arial" w:hAnsi="Arial" w:cs="Arial"/>
          <w:color w:val="000000"/>
          <w:sz w:val="22"/>
          <w:szCs w:val="22"/>
        </w:rPr>
      </w:pP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i/>
          <w:color w:val="000000"/>
          <w:sz w:val="22"/>
          <w:szCs w:val="22"/>
        </w:rPr>
      </w:pPr>
      <w:r w:rsidRPr="0080753A">
        <w:rPr>
          <w:rFonts w:ascii="Arial" w:hAnsi="Arial" w:cs="Arial"/>
          <w:i/>
          <w:color w:val="000000"/>
          <w:sz w:val="22"/>
          <w:szCs w:val="22"/>
        </w:rPr>
        <w:t>Insert full details:</w:t>
      </w: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p>
    <w:p w:rsidR="00960D75" w:rsidRPr="0080753A" w:rsidRDefault="00465D86"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35560</wp:posOffset>
                </wp:positionV>
                <wp:extent cx="5238750" cy="130175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1301750"/>
                        </a:xfrm>
                        <a:prstGeom prst="rect">
                          <a:avLst/>
                        </a:prstGeom>
                        <a:solidFill>
                          <a:sysClr val="window" lastClr="FFFFFF"/>
                        </a:solidFill>
                        <a:ln w="6350">
                          <a:solidFill>
                            <a:prstClr val="black"/>
                          </a:solidFill>
                        </a:ln>
                        <a:effectLst/>
                      </wps:spPr>
                      <wps:txbx>
                        <w:txbxContent>
                          <w:p w:rsidR="00960D75" w:rsidRDefault="00960D75" w:rsidP="00960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left:0;text-align:left;margin-left:.5pt;margin-top:2.8pt;width:412.5pt;height: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SvYwIAAOEEAAAOAAAAZHJzL2Uyb0RvYy54bWysVE1v2zAMvQ/YfxB0Xx2n30GdImuRYUDQ&#10;FmiHnhVZbozKoiYpsbNfvyfZSbN2p2E5KKRI8ePx0VfXXaPZRjlfkyl4fjTiTBlJZW1eCv7jaf7l&#10;gjMfhCmFJqMKvlWeX08/f7pq7USNaUW6VI4hiPGT1hZ8FYKdZJmXK9UIf0RWGRgrco0IUN1LVjrR&#10;Inqjs/FodJa15ErrSCrvcXvbG/k0xa8qJcN9VXkVmC44agvpdOlcxjObXonJixN2VcuhDPEPVTSi&#10;Nki6D3UrgmBrV38I1dTSkacqHElqMqqqWqrUA7rJR++6eVwJq1IvAMfbPUz+/4WVd5sHx+qy4GPO&#10;jGgwoifVBfaVOjaO6LTWT+D0aOEWOlxjyqlTbxckXz1csgOf/oGHd0Sjq1wT/9Enw0MMYLsHPWaR&#10;uDwdH1+cn8IkYcuPR3lUYtS359b58E1Rw6JQcIepphLEZuFD77pzidk86bqc11onZetvtGMbAQKA&#10;NyW1nGnhAy4LPk+/Idsfz7RhbcHPjlHLh5Ax1z7mUgv5+jECqtcmvlSJhEOdEagemyiFbtkl6PMd&#10;0Esqt8DZUc9Tb+W8RrIF6n0QDsQETFi2cI+j0oQKaZA4W5H79bf76A++wMpZC6IX3P9cC6cAw3cD&#10;Jl3mJydxM5Jycno+huIOLctDi1k3NwQoc6y1lUmM/kHvxMpR84ydnMWsMAkjkbvgYSfehH79sNNS&#10;zWbJCbtgRViYRyt39IogP3XPwtlh6gGEuaPdSojJu+H3vhFxQ7N1oKpOzIg496gOPMUeJW4NOx8X&#10;9VBPXm9fpulvAAAA//8DAFBLAwQUAAYACAAAACEAer9Gkt0AAAAHAQAADwAAAGRycy9kb3ducmV2&#10;LnhtbEyPQUvDQBCF7wX/wzKCt3bTSEON2ZS2ULQnsQribZOdJiHZ2ZDdpvHfOz3p8eMN732TbSbb&#10;iREH3zhSsFxEIJBKZxqqFHx+HOZrED5oMrpzhAp+0MMmv5tlOjXuSu84nkIluIR8qhXUIfSplL6s&#10;0Wq/cD0SZ2c3WB0Yh0qaQV+53HYyjqJEWt0QL9S6x32NZXu6WAXbt2Px6svH82jaPb587fr26Xul&#10;1MP9tH0GEXAKf8dw02d1yNmpcBcyXnTM/ElQsEpAcLqOE+ZCQbyMEpB5Jv/7578AAAD//wMAUEsB&#10;Ai0AFAAGAAgAAAAhALaDOJL+AAAA4QEAABMAAAAAAAAAAAAAAAAAAAAAAFtDb250ZW50X1R5cGVz&#10;XS54bWxQSwECLQAUAAYACAAAACEAOP0h/9YAAACUAQAACwAAAAAAAAAAAAAAAAAvAQAAX3JlbHMv&#10;LnJlbHNQSwECLQAUAAYACAAAACEAJMrEr2MCAADhBAAADgAAAAAAAAAAAAAAAAAuAgAAZHJzL2Uy&#10;b0RvYy54bWxQSwECLQAUAAYACAAAACEAer9Gkt0AAAAHAQAADwAAAAAAAAAAAAAAAAC9BAAAZHJz&#10;L2Rvd25yZXYueG1sUEsFBgAAAAAEAAQA8wAAAMcFAAAAAA==&#10;" fillcolor="window" strokeweight=".5pt">
                <v:path arrowok="t"/>
                <v:textbox>
                  <w:txbxContent>
                    <w:p w:rsidR="00960D75" w:rsidRDefault="00960D75" w:rsidP="00960D75"/>
                  </w:txbxContent>
                </v:textbox>
              </v:shape>
            </w:pict>
          </mc:Fallback>
        </mc:AlternateContent>
      </w: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p>
    <w:p w:rsidR="00960D75" w:rsidRPr="0080753A" w:rsidRDefault="00960D75" w:rsidP="00960D75">
      <w:pPr>
        <w:tabs>
          <w:tab w:val="left" w:pos="-720"/>
          <w:tab w:val="left" w:pos="0"/>
          <w:tab w:val="left" w:pos="840"/>
          <w:tab w:val="left" w:pos="1680"/>
          <w:tab w:val="left" w:pos="2032"/>
          <w:tab w:val="right" w:pos="8685"/>
        </w:tabs>
        <w:suppressAutoHyphens/>
        <w:jc w:val="both"/>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r>
        <w:rPr>
          <w:rFonts w:ascii="Arial" w:hAnsi="Arial" w:cs="Arial"/>
          <w:color w:val="000000"/>
          <w:sz w:val="22"/>
          <w:szCs w:val="22"/>
        </w:rPr>
        <w:t>We certify that we have:-</w:t>
      </w:r>
    </w:p>
    <w:p w:rsidR="00960D75" w:rsidRDefault="00960D75" w:rsidP="00960D75">
      <w:pPr>
        <w:pStyle w:val="BodyText"/>
        <w:numPr>
          <w:ilvl w:val="0"/>
          <w:numId w:val="6"/>
        </w:numPr>
        <w:rPr>
          <w:rFonts w:ascii="Arial" w:hAnsi="Arial" w:cs="Arial"/>
          <w:color w:val="000000"/>
          <w:sz w:val="22"/>
          <w:szCs w:val="22"/>
        </w:rPr>
      </w:pPr>
      <w:r>
        <w:rPr>
          <w:rFonts w:ascii="Arial" w:hAnsi="Arial" w:cs="Arial"/>
          <w:color w:val="000000"/>
          <w:sz w:val="22"/>
          <w:szCs w:val="22"/>
        </w:rPr>
        <w:t>paid or undertaken to pay compensation in respect of any damage caused by the criminal offence or misconduct;</w:t>
      </w:r>
    </w:p>
    <w:p w:rsidR="00960D75" w:rsidRDefault="00960D75" w:rsidP="00960D75">
      <w:pPr>
        <w:pStyle w:val="BodyText"/>
        <w:numPr>
          <w:ilvl w:val="0"/>
          <w:numId w:val="6"/>
        </w:numPr>
        <w:rPr>
          <w:rFonts w:ascii="Arial" w:hAnsi="Arial" w:cs="Arial"/>
          <w:color w:val="000000"/>
          <w:sz w:val="22"/>
          <w:szCs w:val="22"/>
        </w:rPr>
      </w:pPr>
      <w:r>
        <w:rPr>
          <w:rFonts w:ascii="Arial" w:hAnsi="Arial" w:cs="Arial"/>
          <w:color w:val="000000"/>
          <w:sz w:val="22"/>
          <w:szCs w:val="22"/>
        </w:rPr>
        <w:t>clarified the facts and circumstances in a comprehensive manner by actively collaborating with the investigating authorities; and</w:t>
      </w:r>
    </w:p>
    <w:p w:rsidR="00960D75" w:rsidRDefault="00960D75" w:rsidP="00960D75">
      <w:pPr>
        <w:pStyle w:val="BodyText"/>
        <w:numPr>
          <w:ilvl w:val="0"/>
          <w:numId w:val="6"/>
        </w:numPr>
        <w:rPr>
          <w:rFonts w:ascii="Arial" w:hAnsi="Arial" w:cs="Arial"/>
          <w:color w:val="000000"/>
          <w:sz w:val="22"/>
          <w:szCs w:val="22"/>
        </w:rPr>
      </w:pPr>
      <w:r>
        <w:rPr>
          <w:rFonts w:ascii="Arial" w:hAnsi="Arial" w:cs="Arial"/>
          <w:color w:val="000000"/>
          <w:sz w:val="22"/>
          <w:szCs w:val="22"/>
        </w:rPr>
        <w:t>taken concrete technical, organisational and personnel measures that are appropriate to prevent further criminal offences or misconduct.</w:t>
      </w: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r>
        <w:rPr>
          <w:rFonts w:ascii="Arial" w:hAnsi="Arial" w:cs="Arial"/>
          <w:color w:val="000000"/>
          <w:sz w:val="22"/>
          <w:szCs w:val="22"/>
        </w:rPr>
        <w:t>The evidence of the measures we have taken to demonstrate our reliability are:</w:t>
      </w:r>
    </w:p>
    <w:p w:rsidR="00960D75" w:rsidRDefault="00960D75" w:rsidP="00960D75">
      <w:pPr>
        <w:pStyle w:val="BodyText"/>
        <w:rPr>
          <w:rFonts w:ascii="Arial" w:hAnsi="Arial" w:cs="Arial"/>
          <w:color w:val="000000"/>
          <w:sz w:val="22"/>
          <w:szCs w:val="22"/>
        </w:rPr>
      </w:pPr>
    </w:p>
    <w:p w:rsidR="00960D75" w:rsidRDefault="00465D86" w:rsidP="00960D75">
      <w:pPr>
        <w:pStyle w:val="BodyText"/>
        <w:rPr>
          <w:rFonts w:ascii="Arial" w:hAnsi="Arial" w:cs="Arial"/>
          <w:color w:val="000000"/>
          <w:sz w:val="22"/>
          <w:szCs w:val="22"/>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6350</wp:posOffset>
                </wp:positionH>
                <wp:positionV relativeFrom="paragraph">
                  <wp:posOffset>12065</wp:posOffset>
                </wp:positionV>
                <wp:extent cx="5238750" cy="130175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1301750"/>
                        </a:xfrm>
                        <a:prstGeom prst="rect">
                          <a:avLst/>
                        </a:prstGeom>
                        <a:solidFill>
                          <a:sysClr val="window" lastClr="FFFFFF"/>
                        </a:solidFill>
                        <a:ln w="6350">
                          <a:solidFill>
                            <a:prstClr val="black"/>
                          </a:solidFill>
                        </a:ln>
                        <a:effectLst/>
                      </wps:spPr>
                      <wps:txbx>
                        <w:txbxContent>
                          <w:p w:rsidR="00960D75" w:rsidRDefault="00960D75" w:rsidP="00960D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left:0;text-align:left;margin-left:.5pt;margin-top:.95pt;width:412.5pt;height: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5NYwIAAOEEAAAOAAAAZHJzL2Uyb0RvYy54bWysVE1vGjEQvVfqf7B8bxYI+UJZIpqIqhJK&#10;IpEqZ+P1hlW8Htc27NJf32fvQmjSU1UOZsYzno83b/b6pq012yrnKzI5H54MOFNGUlGZl5z/eJp/&#10;ueTMB2EKocmonO+U5zfTz5+uGztRI1qTLpRjCGL8pLE5X4dgJ1nm5VrVwp+QVQbGklwtAlT3khVO&#10;NIhe62w0GJxnDbnCOpLKe9zedUY+TfHLUsnwUJZeBaZzjtpCOl06V/HMptdi8uKEXVeyL0P8QxW1&#10;qAySHkLdiSDYxlUfQtWVdOSpDCeS6ozKspIq9YBuhoN33SzXwqrUC8Dx9gCT/39h5f320bGqyPmY&#10;MyNqjOhJtYF9pZaNIzqN9RM4LS3cQotrTDl16u2C5KuHS3bk0z3w8I5otKWr4z/6ZHiIAewOoMcs&#10;Epdno9PLizOYJGzD08EwKjHq23PrfPimqGZRyLnDVFMJYrvwoXPdu8RsnnRVzCutk7Lzt9qxrQAB&#10;wJuCGs608AGXOZ+nX5/tj2fasCbn56eo5UPImOsQc6WFfP0YAdVrE1+qRMK+zghUh02UQrtqE/Sj&#10;PdArKnbA2VHHU2/lvEKyBep9FA7EBExYtvCAo9SECqmXOFuT+/W3++gPvsDKWQOi59z/3AinAMN3&#10;AyZdDcfjuBlJGZ9djKC4Y8vq2GI29S0ByiHW2sokRv+g92LpqH7GTs5iVpiEkcid87AXb0O3fthp&#10;qWaz5IRdsCIszNLKPb0iyE/ts3C2n3oAYe5pvxJi8m74nW9E3NBsE6isEjMizh2qPU+xR4lb/c7H&#10;RT3Wk9fbl2n6GwAA//8DAFBLAwQUAAYACAAAACEAFQ4EedwAAAAHAQAADwAAAGRycy9kb3ducmV2&#10;LnhtbEyPwUrDQBCG70LfYRnBm90YMTQxm9IWRHsSqyDeNtlpEpKdDdltGt/e6cmeho9/+OebfD3b&#10;Xkw4+taRgodlBAKpcqalWsHX58v9CoQPmozuHaGCX/SwLhY3uc6MO9MHTodQCy4hn2kFTQhDJqWv&#10;GrTaL92AxNnRjVYHxrGWZtRnLre9jKMokVa3xBcaPeCuwao7nKyCzfu+fPPV43Ey3Q5fv7dDl/48&#10;KXV3O2+eQQScw/8yXPRZHQp2Kt2JjBc9M38SeKQgOF3FCXOpII6SFGSRy2v/4g8AAP//AwBQSwEC&#10;LQAUAAYACAAAACEAtoM4kv4AAADhAQAAEwAAAAAAAAAAAAAAAAAAAAAAW0NvbnRlbnRfVHlwZXNd&#10;LnhtbFBLAQItABQABgAIAAAAIQA4/SH/1gAAAJQBAAALAAAAAAAAAAAAAAAAAC8BAABfcmVscy8u&#10;cmVsc1BLAQItABQABgAIAAAAIQAAwl5NYwIAAOEEAAAOAAAAAAAAAAAAAAAAAC4CAABkcnMvZTJv&#10;RG9jLnhtbFBLAQItABQABgAIAAAAIQAVDgR53AAAAAcBAAAPAAAAAAAAAAAAAAAAAL0EAABkcnMv&#10;ZG93bnJldi54bWxQSwUGAAAAAAQABADzAAAAxgUAAAAA&#10;" fillcolor="window" strokeweight=".5pt">
                <v:path arrowok="t"/>
                <v:textbox>
                  <w:txbxContent>
                    <w:p w:rsidR="00960D75" w:rsidRDefault="00960D75" w:rsidP="00960D75"/>
                  </w:txbxContent>
                </v:textbox>
              </v:shape>
            </w:pict>
          </mc:Fallback>
        </mc:AlternateContent>
      </w: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p>
    <w:p w:rsidR="00960D75" w:rsidRDefault="00960D75" w:rsidP="00960D75">
      <w:pPr>
        <w:pStyle w:val="BodyText"/>
        <w:rPr>
          <w:rFonts w:ascii="Arial" w:hAnsi="Arial" w:cs="Arial"/>
          <w:color w:val="000000"/>
          <w:sz w:val="22"/>
          <w:szCs w:val="22"/>
        </w:rPr>
      </w:pPr>
      <w:r w:rsidRPr="00283265">
        <w:rPr>
          <w:rFonts w:ascii="Arial" w:hAnsi="Arial" w:cs="Arial"/>
          <w:color w:val="000000"/>
          <w:sz w:val="22"/>
          <w:szCs w:val="22"/>
        </w:rPr>
        <w:t>We do hereby further undertake</w:t>
      </w:r>
      <w:r>
        <w:rPr>
          <w:rFonts w:ascii="Arial" w:hAnsi="Arial" w:cs="Arial"/>
          <w:color w:val="000000"/>
          <w:sz w:val="22"/>
          <w:szCs w:val="22"/>
        </w:rPr>
        <w:t xml:space="preserve"> that we will notify the Authority if w</w:t>
      </w:r>
      <w:r w:rsidRPr="00283265">
        <w:rPr>
          <w:rFonts w:ascii="Arial" w:hAnsi="Arial" w:cs="Arial"/>
          <w:color w:val="000000"/>
          <w:sz w:val="22"/>
          <w:szCs w:val="22"/>
        </w:rPr>
        <w:t xml:space="preserve">e are convicted </w:t>
      </w:r>
      <w:r>
        <w:rPr>
          <w:rFonts w:ascii="Arial" w:hAnsi="Arial" w:cs="Arial"/>
          <w:color w:val="000000"/>
          <w:sz w:val="22"/>
          <w:szCs w:val="22"/>
        </w:rPr>
        <w:t xml:space="preserve">of </w:t>
      </w:r>
      <w:r>
        <w:rPr>
          <w:rFonts w:ascii="Arial" w:hAnsi="Arial" w:cs="Arial"/>
          <w:color w:val="000000"/>
          <w:sz w:val="22"/>
          <w:szCs w:val="22"/>
        </w:rPr>
        <w:lastRenderedPageBreak/>
        <w:t>any offence during the procurement procedure.</w:t>
      </w:r>
    </w:p>
    <w:p w:rsidR="00960D75" w:rsidRDefault="00960D75" w:rsidP="00960D75">
      <w:pPr>
        <w:pStyle w:val="BodyText"/>
        <w:rPr>
          <w:rFonts w:ascii="Arial" w:hAnsi="Arial" w:cs="Arial"/>
          <w:color w:val="000000"/>
          <w:sz w:val="22"/>
          <w:szCs w:val="22"/>
        </w:rPr>
      </w:pPr>
    </w:p>
    <w:p w:rsidR="00960D75" w:rsidRPr="00E1500A" w:rsidRDefault="00960D75" w:rsidP="00960D75">
      <w:pPr>
        <w:pStyle w:val="BodyText"/>
        <w:rPr>
          <w:rFonts w:ascii="Arial" w:hAnsi="Arial" w:cs="Arial"/>
          <w:color w:val="000000"/>
          <w:sz w:val="22"/>
          <w:szCs w:val="22"/>
        </w:rPr>
      </w:pPr>
      <w:r w:rsidRPr="00E1500A">
        <w:rPr>
          <w:rFonts w:ascii="Arial" w:hAnsi="Arial" w:cs="Arial"/>
          <w:color w:val="000000"/>
          <w:sz w:val="22"/>
          <w:szCs w:val="22"/>
        </w:rPr>
        <w:t>We do hereby further certify that:</w:t>
      </w:r>
    </w:p>
    <w:p w:rsidR="00960D75" w:rsidRPr="00E1500A" w:rsidRDefault="00960D75" w:rsidP="00960D75">
      <w:pPr>
        <w:pStyle w:val="BodyText"/>
        <w:rPr>
          <w:rFonts w:ascii="Arial" w:hAnsi="Arial" w:cs="Arial"/>
          <w:color w:val="000000"/>
          <w:sz w:val="22"/>
          <w:szCs w:val="22"/>
        </w:rPr>
      </w:pPr>
    </w:p>
    <w:p w:rsidR="00960D75" w:rsidRDefault="00960D75" w:rsidP="00960D75">
      <w:pPr>
        <w:pStyle w:val="BodyText"/>
        <w:numPr>
          <w:ilvl w:val="0"/>
          <w:numId w:val="7"/>
        </w:numPr>
        <w:rPr>
          <w:rFonts w:ascii="Arial" w:hAnsi="Arial" w:cs="Arial"/>
          <w:color w:val="000000"/>
          <w:sz w:val="22"/>
          <w:szCs w:val="22"/>
        </w:rPr>
      </w:pPr>
      <w:r w:rsidRPr="00E1500A">
        <w:rPr>
          <w:rFonts w:ascii="Arial" w:hAnsi="Arial" w:cs="Arial"/>
          <w:color w:val="000000"/>
          <w:sz w:val="22"/>
          <w:szCs w:val="22"/>
        </w:rPr>
        <w:t>we are not in breach of our obligations relating to the payment or taxes or social security contributions, such breach having been established by a judicial or administrative decision having final and binding effect in accordance with the legal provisions of the country in which it is established or with those of any of the jurisdictions of the United Kingdom;</w:t>
      </w:r>
    </w:p>
    <w:p w:rsidR="00960D75" w:rsidRDefault="00960D75" w:rsidP="00960D75">
      <w:pPr>
        <w:pStyle w:val="BodyText"/>
        <w:rPr>
          <w:rFonts w:ascii="Arial" w:hAnsi="Arial" w:cs="Arial"/>
          <w:color w:val="000000"/>
          <w:sz w:val="22"/>
          <w:szCs w:val="22"/>
        </w:rPr>
      </w:pPr>
    </w:p>
    <w:p w:rsidR="00960D75" w:rsidRPr="00E1500A" w:rsidRDefault="00960D75" w:rsidP="00960D75">
      <w:pPr>
        <w:pStyle w:val="BodyText"/>
        <w:numPr>
          <w:ilvl w:val="0"/>
          <w:numId w:val="7"/>
        </w:numPr>
        <w:rPr>
          <w:rFonts w:ascii="Arial" w:hAnsi="Arial" w:cs="Arial"/>
          <w:color w:val="000000"/>
          <w:sz w:val="22"/>
          <w:szCs w:val="22"/>
        </w:rPr>
      </w:pPr>
      <w:r w:rsidRPr="00E1500A">
        <w:rPr>
          <w:rFonts w:ascii="Arial" w:hAnsi="Arial" w:cs="Arial"/>
          <w:color w:val="000000"/>
          <w:sz w:val="22"/>
          <w:szCs w:val="22"/>
        </w:rPr>
        <w:t>we are not in breach of the requirements under Regulation 3(1) of the Employment Relations Act 1999 (Blacklisting) Regulations 2010;</w:t>
      </w:r>
    </w:p>
    <w:p w:rsidR="00960D75" w:rsidRDefault="00960D75" w:rsidP="00960D75">
      <w:pPr>
        <w:pStyle w:val="BodyText"/>
        <w:rPr>
          <w:rFonts w:ascii="Arial" w:hAnsi="Arial" w:cs="Arial"/>
          <w:color w:val="000000"/>
          <w:sz w:val="22"/>
          <w:szCs w:val="22"/>
        </w:rPr>
      </w:pPr>
    </w:p>
    <w:p w:rsidR="00960D75" w:rsidRPr="00283265" w:rsidRDefault="00960D75" w:rsidP="00960D75">
      <w:pPr>
        <w:ind w:left="720" w:hanging="720"/>
        <w:jc w:val="both"/>
        <w:rPr>
          <w:rFonts w:ascii="Arial" w:hAnsi="Arial" w:cs="Arial"/>
          <w:color w:val="000000"/>
          <w:sz w:val="22"/>
          <w:szCs w:val="22"/>
        </w:rPr>
      </w:pPr>
    </w:p>
    <w:p w:rsidR="00960D75" w:rsidRPr="00283265" w:rsidRDefault="00960D75" w:rsidP="00960D75">
      <w:pPr>
        <w:ind w:left="720" w:hanging="720"/>
        <w:jc w:val="both"/>
        <w:rPr>
          <w:rFonts w:ascii="Arial" w:hAnsi="Arial" w:cs="Arial"/>
          <w:color w:val="000000"/>
          <w:sz w:val="22"/>
          <w:szCs w:val="22"/>
        </w:rPr>
      </w:pPr>
      <w:r w:rsidRPr="00283265">
        <w:rPr>
          <w:rFonts w:ascii="Arial" w:hAnsi="Arial" w:cs="Arial"/>
          <w:color w:val="000000"/>
          <w:sz w:val="22"/>
          <w:szCs w:val="22"/>
        </w:rPr>
        <w:t>Signed………………………………………………………………….......................……</w:t>
      </w:r>
    </w:p>
    <w:p w:rsidR="00960D75" w:rsidRDefault="00960D75" w:rsidP="00960D75">
      <w:pPr>
        <w:ind w:left="720" w:hanging="720"/>
        <w:jc w:val="both"/>
        <w:rPr>
          <w:rFonts w:ascii="Arial" w:hAnsi="Arial" w:cs="Arial"/>
          <w:color w:val="000000"/>
          <w:sz w:val="22"/>
          <w:szCs w:val="22"/>
        </w:rPr>
      </w:pPr>
      <w:r>
        <w:rPr>
          <w:rFonts w:ascii="Arial" w:hAnsi="Arial" w:cs="Arial"/>
          <w:color w:val="000000"/>
          <w:sz w:val="22"/>
          <w:szCs w:val="22"/>
        </w:rPr>
        <w:t>Authorised Signatory</w:t>
      </w:r>
    </w:p>
    <w:p w:rsidR="00960D75" w:rsidRPr="00283265" w:rsidRDefault="00960D75" w:rsidP="00960D75">
      <w:pPr>
        <w:ind w:left="720" w:hanging="720"/>
        <w:jc w:val="both"/>
        <w:rPr>
          <w:rFonts w:ascii="Arial" w:hAnsi="Arial" w:cs="Arial"/>
          <w:color w:val="000000"/>
          <w:sz w:val="22"/>
          <w:szCs w:val="22"/>
        </w:rPr>
      </w:pPr>
    </w:p>
    <w:p w:rsidR="00960D75" w:rsidRPr="00283265" w:rsidRDefault="00960D75" w:rsidP="00960D75">
      <w:pPr>
        <w:ind w:left="720" w:hanging="720"/>
        <w:jc w:val="both"/>
        <w:rPr>
          <w:rFonts w:ascii="Arial" w:hAnsi="Arial" w:cs="Arial"/>
          <w:color w:val="000000"/>
          <w:sz w:val="22"/>
          <w:szCs w:val="22"/>
        </w:rPr>
      </w:pPr>
      <w:r w:rsidRPr="00283265">
        <w:rPr>
          <w:rFonts w:ascii="Arial" w:hAnsi="Arial" w:cs="Arial"/>
          <w:color w:val="000000"/>
          <w:sz w:val="22"/>
          <w:szCs w:val="22"/>
        </w:rPr>
        <w:t>Name………………………………………………………….........................……………</w:t>
      </w:r>
    </w:p>
    <w:p w:rsidR="00960D75" w:rsidRPr="00283265" w:rsidRDefault="00960D75" w:rsidP="00960D75">
      <w:pPr>
        <w:ind w:left="720" w:hanging="720"/>
        <w:jc w:val="both"/>
        <w:rPr>
          <w:rFonts w:ascii="Arial" w:hAnsi="Arial" w:cs="Arial"/>
          <w:color w:val="000000"/>
          <w:sz w:val="22"/>
          <w:szCs w:val="22"/>
        </w:rPr>
      </w:pPr>
    </w:p>
    <w:p w:rsidR="00960D75" w:rsidRPr="00283265" w:rsidRDefault="00960D75" w:rsidP="00960D75">
      <w:pPr>
        <w:rPr>
          <w:rFonts w:ascii="Arial" w:hAnsi="Arial" w:cs="Arial"/>
          <w:color w:val="000000"/>
          <w:sz w:val="22"/>
          <w:szCs w:val="22"/>
        </w:rPr>
      </w:pPr>
      <w:r w:rsidRPr="00283265">
        <w:rPr>
          <w:rFonts w:ascii="Arial" w:hAnsi="Arial" w:cs="Arial"/>
          <w:color w:val="000000"/>
          <w:sz w:val="22"/>
          <w:szCs w:val="22"/>
        </w:rPr>
        <w:t>Position in Organisation (i.e. Director or Partner</w:t>
      </w:r>
      <w:r w:rsidRPr="00283265">
        <w:rPr>
          <w:rFonts w:ascii="Arial" w:hAnsi="Arial" w:cs="Arial"/>
          <w:color w:val="000000"/>
        </w:rPr>
        <w:t>)</w:t>
      </w:r>
      <w:r w:rsidRPr="00283265">
        <w:rPr>
          <w:rFonts w:ascii="Arial" w:hAnsi="Arial" w:cs="Arial"/>
          <w:color w:val="000000"/>
          <w:sz w:val="22"/>
          <w:szCs w:val="22"/>
        </w:rPr>
        <w:t>……................................................</w:t>
      </w:r>
    </w:p>
    <w:p w:rsidR="00960D75" w:rsidRPr="00283265" w:rsidRDefault="00960D75" w:rsidP="00960D75">
      <w:pPr>
        <w:rPr>
          <w:rFonts w:ascii="Arial" w:hAnsi="Arial" w:cs="Arial"/>
          <w:color w:val="000000"/>
          <w:sz w:val="22"/>
          <w:szCs w:val="22"/>
        </w:rPr>
      </w:pPr>
    </w:p>
    <w:p w:rsidR="00960D75" w:rsidRPr="00283265" w:rsidRDefault="00960D75" w:rsidP="00960D75">
      <w:pPr>
        <w:rPr>
          <w:rFonts w:ascii="Arial" w:hAnsi="Arial" w:cs="Arial"/>
          <w:color w:val="000000"/>
          <w:sz w:val="22"/>
          <w:szCs w:val="22"/>
        </w:rPr>
      </w:pPr>
      <w:r w:rsidRPr="00283265">
        <w:rPr>
          <w:rFonts w:ascii="Arial" w:hAnsi="Arial" w:cs="Arial"/>
          <w:color w:val="000000"/>
          <w:sz w:val="22"/>
          <w:szCs w:val="22"/>
        </w:rPr>
        <w:t xml:space="preserve">For and </w:t>
      </w:r>
      <w:r>
        <w:rPr>
          <w:rFonts w:ascii="Arial" w:hAnsi="Arial" w:cs="Arial"/>
          <w:color w:val="000000"/>
          <w:sz w:val="22"/>
          <w:szCs w:val="22"/>
        </w:rPr>
        <w:t xml:space="preserve">on </w:t>
      </w:r>
      <w:r w:rsidRPr="00283265">
        <w:rPr>
          <w:rFonts w:ascii="Arial" w:hAnsi="Arial" w:cs="Arial"/>
          <w:color w:val="000000"/>
          <w:sz w:val="22"/>
          <w:szCs w:val="22"/>
        </w:rPr>
        <w:t>behalf of………………………………........................………………………..</w:t>
      </w:r>
    </w:p>
    <w:p w:rsidR="00960D75" w:rsidRPr="00283265" w:rsidRDefault="00960D75" w:rsidP="00960D75">
      <w:pPr>
        <w:ind w:left="720" w:hanging="720"/>
        <w:jc w:val="both"/>
        <w:rPr>
          <w:rFonts w:ascii="Arial" w:hAnsi="Arial" w:cs="Arial"/>
          <w:color w:val="000000"/>
          <w:sz w:val="22"/>
          <w:szCs w:val="22"/>
        </w:rPr>
      </w:pPr>
    </w:p>
    <w:p w:rsidR="00960D75" w:rsidRPr="00283265" w:rsidRDefault="00960D75" w:rsidP="00960D75">
      <w:pPr>
        <w:ind w:left="720" w:hanging="720"/>
        <w:jc w:val="both"/>
        <w:rPr>
          <w:rFonts w:ascii="Arial" w:hAnsi="Arial" w:cs="Arial"/>
          <w:color w:val="000000"/>
          <w:sz w:val="22"/>
          <w:szCs w:val="22"/>
        </w:rPr>
      </w:pPr>
      <w:r w:rsidRPr="00283265">
        <w:rPr>
          <w:rFonts w:ascii="Arial" w:hAnsi="Arial" w:cs="Arial"/>
          <w:color w:val="000000"/>
          <w:sz w:val="22"/>
          <w:szCs w:val="22"/>
        </w:rPr>
        <w:t>Address:  (In the case of a Limited Company, the Registered Office)</w:t>
      </w:r>
    </w:p>
    <w:p w:rsidR="00960D75" w:rsidRPr="00283265" w:rsidRDefault="00960D75" w:rsidP="00960D75">
      <w:pPr>
        <w:ind w:left="720" w:hanging="720"/>
        <w:jc w:val="both"/>
        <w:rPr>
          <w:rFonts w:ascii="Arial" w:hAnsi="Arial" w:cs="Arial"/>
          <w:color w:val="000000"/>
          <w:sz w:val="22"/>
          <w:szCs w:val="22"/>
        </w:rPr>
      </w:pPr>
    </w:p>
    <w:p w:rsidR="00960D75" w:rsidRPr="00283265" w:rsidRDefault="00960D75" w:rsidP="00960D75">
      <w:pPr>
        <w:ind w:left="720" w:hanging="720"/>
        <w:jc w:val="both"/>
        <w:rPr>
          <w:rFonts w:ascii="Arial" w:hAnsi="Arial" w:cs="Arial"/>
          <w:color w:val="000000"/>
          <w:sz w:val="22"/>
          <w:szCs w:val="22"/>
        </w:rPr>
      </w:pPr>
      <w:r w:rsidRPr="00283265">
        <w:rPr>
          <w:rFonts w:ascii="Arial" w:hAnsi="Arial" w:cs="Arial"/>
          <w:color w:val="000000"/>
          <w:sz w:val="22"/>
          <w:szCs w:val="22"/>
        </w:rPr>
        <w:t>………………………………………………………………..............………………………</w:t>
      </w:r>
    </w:p>
    <w:p w:rsidR="00960D75" w:rsidRPr="00283265" w:rsidRDefault="00960D75" w:rsidP="00960D75">
      <w:pPr>
        <w:ind w:left="720" w:hanging="720"/>
        <w:jc w:val="both"/>
        <w:rPr>
          <w:rFonts w:ascii="Arial" w:hAnsi="Arial" w:cs="Arial"/>
          <w:color w:val="000000"/>
          <w:sz w:val="22"/>
          <w:szCs w:val="22"/>
        </w:rPr>
      </w:pPr>
      <w:r w:rsidRPr="00283265">
        <w:rPr>
          <w:rFonts w:ascii="Arial" w:hAnsi="Arial" w:cs="Arial"/>
          <w:color w:val="000000"/>
          <w:sz w:val="22"/>
          <w:szCs w:val="22"/>
        </w:rPr>
        <w:t>……………………………………………………………...............………………………</w:t>
      </w:r>
    </w:p>
    <w:p w:rsidR="00960D75" w:rsidRPr="00283265" w:rsidRDefault="00960D75" w:rsidP="00960D75">
      <w:pPr>
        <w:ind w:left="720" w:hanging="720"/>
        <w:jc w:val="both"/>
        <w:rPr>
          <w:rFonts w:ascii="Arial" w:hAnsi="Arial" w:cs="Arial"/>
          <w:color w:val="000000"/>
          <w:sz w:val="22"/>
          <w:szCs w:val="22"/>
        </w:rPr>
      </w:pPr>
      <w:r w:rsidRPr="00283265">
        <w:rPr>
          <w:rFonts w:ascii="Arial" w:hAnsi="Arial" w:cs="Arial"/>
          <w:color w:val="000000"/>
          <w:sz w:val="22"/>
          <w:szCs w:val="22"/>
        </w:rPr>
        <w:t>…………………………………………………………......................………………………</w:t>
      </w:r>
    </w:p>
    <w:p w:rsidR="00960D75" w:rsidRPr="00283265" w:rsidRDefault="00960D75" w:rsidP="00960D75">
      <w:pPr>
        <w:ind w:left="720" w:hanging="720"/>
        <w:jc w:val="both"/>
        <w:rPr>
          <w:rFonts w:ascii="Arial" w:hAnsi="Arial" w:cs="Arial"/>
          <w:color w:val="000000"/>
          <w:sz w:val="22"/>
          <w:szCs w:val="22"/>
        </w:rPr>
      </w:pPr>
    </w:p>
    <w:p w:rsidR="00960D75" w:rsidRDefault="00960D75" w:rsidP="00960D75">
      <w:pPr>
        <w:rPr>
          <w:rFonts w:ascii="Arial" w:hAnsi="Arial" w:cs="Arial"/>
          <w:color w:val="000000"/>
          <w:sz w:val="22"/>
          <w:szCs w:val="22"/>
        </w:rPr>
      </w:pPr>
      <w:r w:rsidRPr="00283265">
        <w:rPr>
          <w:rFonts w:ascii="Arial" w:hAnsi="Arial" w:cs="Arial"/>
          <w:color w:val="000000"/>
          <w:sz w:val="22"/>
          <w:szCs w:val="22"/>
        </w:rPr>
        <w:t>Date…………………………………………………….......................…………………</w:t>
      </w:r>
      <w:r>
        <w:rPr>
          <w:rFonts w:ascii="Arial" w:hAnsi="Arial" w:cs="Arial"/>
          <w:color w:val="000000"/>
          <w:sz w:val="22"/>
          <w:szCs w:val="22"/>
        </w:rPr>
        <w:t>...</w:t>
      </w:r>
      <w:r w:rsidRPr="00283265">
        <w:rPr>
          <w:rFonts w:ascii="Arial" w:hAnsi="Arial" w:cs="Arial"/>
          <w:color w:val="000000"/>
          <w:sz w:val="22"/>
          <w:szCs w:val="22"/>
        </w:rPr>
        <w:t>…</w:t>
      </w:r>
    </w:p>
    <w:sectPr w:rsidR="00960D7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A8" w:rsidRDefault="00E90DA8">
      <w:r>
        <w:separator/>
      </w:r>
    </w:p>
  </w:endnote>
  <w:endnote w:type="continuationSeparator" w:id="0">
    <w:p w:rsidR="00E90DA8" w:rsidRDefault="00E9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EA" w:rsidRDefault="007522EA">
    <w:pPr>
      <w:pStyle w:val="Footer"/>
      <w:rPr>
        <w:rFonts w:ascii="Arial" w:hAnsi="Arial" w:cs="Arial"/>
        <w:sz w:val="20"/>
      </w:rPr>
    </w:pPr>
    <w:r>
      <w:rPr>
        <w:rFonts w:ascii="Arial" w:hAnsi="Arial" w:cs="Arial"/>
        <w:sz w:val="20"/>
      </w:rPr>
      <w:t>Section 8</w:t>
    </w:r>
  </w:p>
  <w:p w:rsidR="00B54276" w:rsidRPr="00B54276" w:rsidRDefault="00B54276">
    <w:pPr>
      <w:pStyle w:val="Footer"/>
      <w:rPr>
        <w:rFonts w:ascii="Arial" w:hAnsi="Arial" w:cs="Arial"/>
        <w:sz w:val="20"/>
      </w:rPr>
    </w:pPr>
    <w:r w:rsidRPr="00B54276">
      <w:rPr>
        <w:rFonts w:ascii="Arial" w:hAnsi="Arial" w:cs="Arial"/>
        <w:sz w:val="20"/>
      </w:rPr>
      <w:t>Offences Certificate</w:t>
    </w:r>
  </w:p>
  <w:p w:rsidR="00B54276" w:rsidRPr="00B54276" w:rsidRDefault="00B54276">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A8" w:rsidRDefault="00E90DA8">
      <w:r>
        <w:separator/>
      </w:r>
    </w:p>
  </w:footnote>
  <w:footnote w:type="continuationSeparator" w:id="0">
    <w:p w:rsidR="00E90DA8" w:rsidRDefault="00E90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74"/>
    <w:multiLevelType w:val="multilevel"/>
    <w:tmpl w:val="B09827F8"/>
    <w:lvl w:ilvl="0">
      <w:start w:val="1"/>
      <w:numFmt w:val="lowerRoman"/>
      <w:lvlText w:val="(%1)"/>
      <w:lvlJc w:val="left"/>
      <w:pPr>
        <w:tabs>
          <w:tab w:val="num" w:pos="720"/>
        </w:tabs>
        <w:ind w:left="720" w:hanging="720"/>
      </w:pPr>
      <w:rPr>
        <w:rFonts w:cs="Times New Roman" w:hint="default"/>
      </w:rPr>
    </w:lvl>
    <w:lvl w:ilvl="1">
      <w:start w:val="1"/>
      <w:numFmt w:val="lowerRoman"/>
      <w:lvlText w:val="(%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191D27FA"/>
    <w:multiLevelType w:val="hybridMultilevel"/>
    <w:tmpl w:val="B5B2238E"/>
    <w:lvl w:ilvl="0" w:tplc="D51088F2">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3BCA0255"/>
    <w:multiLevelType w:val="multilevel"/>
    <w:tmpl w:val="B67E9B3A"/>
    <w:lvl w:ilvl="0">
      <w:start w:val="1"/>
      <w:numFmt w:val="lowerRoman"/>
      <w:lvlText w:val="(%1)"/>
      <w:lvlJc w:val="left"/>
      <w:pPr>
        <w:tabs>
          <w:tab w:val="num" w:pos="1440"/>
        </w:tabs>
        <w:ind w:left="1440" w:hanging="720"/>
      </w:pPr>
      <w:rPr>
        <w:rFonts w:cs="Times New Roman" w:hint="default"/>
      </w:rPr>
    </w:lvl>
    <w:lvl w:ilvl="1">
      <w:start w:val="1"/>
      <w:numFmt w:val="lowerRoman"/>
      <w:lvlText w:val="(%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3C7B09B4"/>
    <w:multiLevelType w:val="multilevel"/>
    <w:tmpl w:val="C1E2AB9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nsid w:val="43A95CF8"/>
    <w:multiLevelType w:val="hybridMultilevel"/>
    <w:tmpl w:val="9DF8B39E"/>
    <w:lvl w:ilvl="0" w:tplc="5840E0A4">
      <w:start w:val="1"/>
      <w:numFmt w:val="lowerRoman"/>
      <w:lvlText w:val="(%1)"/>
      <w:lvlJc w:val="left"/>
      <w:pPr>
        <w:ind w:left="2160" w:hanging="72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nsid w:val="572E3FFD"/>
    <w:multiLevelType w:val="multilevel"/>
    <w:tmpl w:val="AD622FAC"/>
    <w:lvl w:ilvl="0">
      <w:start w:val="1"/>
      <w:numFmt w:val="decimal"/>
      <w:lvlText w:val="%1)"/>
      <w:lvlJc w:val="left"/>
      <w:pPr>
        <w:tabs>
          <w:tab w:val="num" w:pos="720"/>
        </w:tabs>
        <w:ind w:left="720" w:hanging="720"/>
      </w:pPr>
      <w:rPr>
        <w:rFonts w:hint="default"/>
      </w:rPr>
    </w:lvl>
    <w:lvl w:ilvl="1">
      <w:start w:val="1"/>
      <w:numFmt w:val="lowerRoman"/>
      <w:lvlText w:val="(%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6DC91093"/>
    <w:multiLevelType w:val="multilevel"/>
    <w:tmpl w:val="AD622FAC"/>
    <w:lvl w:ilvl="0">
      <w:start w:val="1"/>
      <w:numFmt w:val="decimal"/>
      <w:lvlText w:val="%1)"/>
      <w:lvlJc w:val="left"/>
      <w:pPr>
        <w:tabs>
          <w:tab w:val="num" w:pos="720"/>
        </w:tabs>
        <w:ind w:left="720" w:hanging="720"/>
      </w:pPr>
      <w:rPr>
        <w:rFonts w:hint="default"/>
      </w:rPr>
    </w:lvl>
    <w:lvl w:ilvl="1">
      <w:start w:val="1"/>
      <w:numFmt w:val="lowerRoman"/>
      <w:lvlText w:val="(%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WhU9WRGMVLjyPL7ckC4K78M/pc=" w:salt="s+Z2fneZ2q4l0oNg12UO9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60"/>
    <w:rsid w:val="0000669F"/>
    <w:rsid w:val="00017FFE"/>
    <w:rsid w:val="0002066B"/>
    <w:rsid w:val="00023F27"/>
    <w:rsid w:val="00024BBC"/>
    <w:rsid w:val="0003669D"/>
    <w:rsid w:val="00041313"/>
    <w:rsid w:val="00043B0A"/>
    <w:rsid w:val="00050F56"/>
    <w:rsid w:val="00073F55"/>
    <w:rsid w:val="00077265"/>
    <w:rsid w:val="000877F0"/>
    <w:rsid w:val="00094A72"/>
    <w:rsid w:val="000A78CB"/>
    <w:rsid w:val="000B149B"/>
    <w:rsid w:val="000B2483"/>
    <w:rsid w:val="000B5733"/>
    <w:rsid w:val="000B6EA5"/>
    <w:rsid w:val="000C3C38"/>
    <w:rsid w:val="000C45D9"/>
    <w:rsid w:val="000C641F"/>
    <w:rsid w:val="000C76FC"/>
    <w:rsid w:val="000F32A3"/>
    <w:rsid w:val="000F5C4F"/>
    <w:rsid w:val="000F60DC"/>
    <w:rsid w:val="00107FB8"/>
    <w:rsid w:val="00110DFF"/>
    <w:rsid w:val="00123B57"/>
    <w:rsid w:val="00136FDE"/>
    <w:rsid w:val="00142292"/>
    <w:rsid w:val="00143A0B"/>
    <w:rsid w:val="00154351"/>
    <w:rsid w:val="0018152B"/>
    <w:rsid w:val="001B3EC3"/>
    <w:rsid w:val="001C2B8C"/>
    <w:rsid w:val="001C514F"/>
    <w:rsid w:val="001C6613"/>
    <w:rsid w:val="001D31DF"/>
    <w:rsid w:val="001F1D11"/>
    <w:rsid w:val="002136BF"/>
    <w:rsid w:val="00213D71"/>
    <w:rsid w:val="00216998"/>
    <w:rsid w:val="00223916"/>
    <w:rsid w:val="00254D94"/>
    <w:rsid w:val="00256029"/>
    <w:rsid w:val="00263605"/>
    <w:rsid w:val="002855F1"/>
    <w:rsid w:val="002A71B5"/>
    <w:rsid w:val="002B478B"/>
    <w:rsid w:val="002B4E3A"/>
    <w:rsid w:val="002F553A"/>
    <w:rsid w:val="00302ADE"/>
    <w:rsid w:val="00303717"/>
    <w:rsid w:val="00310DC0"/>
    <w:rsid w:val="00322F2B"/>
    <w:rsid w:val="00327634"/>
    <w:rsid w:val="00334A49"/>
    <w:rsid w:val="00337327"/>
    <w:rsid w:val="0034683D"/>
    <w:rsid w:val="003541D6"/>
    <w:rsid w:val="00354B03"/>
    <w:rsid w:val="00372C2C"/>
    <w:rsid w:val="003847D8"/>
    <w:rsid w:val="00384FFC"/>
    <w:rsid w:val="0038731D"/>
    <w:rsid w:val="003907F0"/>
    <w:rsid w:val="00392654"/>
    <w:rsid w:val="00396AAD"/>
    <w:rsid w:val="003A7C66"/>
    <w:rsid w:val="003B449E"/>
    <w:rsid w:val="003B4BC3"/>
    <w:rsid w:val="003C00A4"/>
    <w:rsid w:val="003D15ED"/>
    <w:rsid w:val="003D39DA"/>
    <w:rsid w:val="003D4ECE"/>
    <w:rsid w:val="003E5812"/>
    <w:rsid w:val="003F0006"/>
    <w:rsid w:val="003F5FDF"/>
    <w:rsid w:val="004011DC"/>
    <w:rsid w:val="00401ABA"/>
    <w:rsid w:val="0040322D"/>
    <w:rsid w:val="004140B0"/>
    <w:rsid w:val="004359FB"/>
    <w:rsid w:val="004435CB"/>
    <w:rsid w:val="00445C63"/>
    <w:rsid w:val="00465D86"/>
    <w:rsid w:val="00477C5A"/>
    <w:rsid w:val="004803F9"/>
    <w:rsid w:val="004A05E8"/>
    <w:rsid w:val="004A4F47"/>
    <w:rsid w:val="004B4B62"/>
    <w:rsid w:val="004B553C"/>
    <w:rsid w:val="004B6791"/>
    <w:rsid w:val="004C2495"/>
    <w:rsid w:val="004C7BB2"/>
    <w:rsid w:val="004D4354"/>
    <w:rsid w:val="004F1B35"/>
    <w:rsid w:val="004F51F3"/>
    <w:rsid w:val="004F754D"/>
    <w:rsid w:val="0050659B"/>
    <w:rsid w:val="00506EEC"/>
    <w:rsid w:val="00515BB1"/>
    <w:rsid w:val="00530ED5"/>
    <w:rsid w:val="00535FFD"/>
    <w:rsid w:val="00545BA4"/>
    <w:rsid w:val="00553715"/>
    <w:rsid w:val="00560BD7"/>
    <w:rsid w:val="00571E4C"/>
    <w:rsid w:val="00582FB7"/>
    <w:rsid w:val="005857F8"/>
    <w:rsid w:val="00593091"/>
    <w:rsid w:val="005B4CE2"/>
    <w:rsid w:val="005B6CEE"/>
    <w:rsid w:val="005F608D"/>
    <w:rsid w:val="006031B1"/>
    <w:rsid w:val="006106EA"/>
    <w:rsid w:val="00632E7C"/>
    <w:rsid w:val="00686A10"/>
    <w:rsid w:val="00690177"/>
    <w:rsid w:val="006928CE"/>
    <w:rsid w:val="00694B7D"/>
    <w:rsid w:val="00697F59"/>
    <w:rsid w:val="006B67F3"/>
    <w:rsid w:val="006D6AA5"/>
    <w:rsid w:val="0070004F"/>
    <w:rsid w:val="00712483"/>
    <w:rsid w:val="0071456C"/>
    <w:rsid w:val="00725B91"/>
    <w:rsid w:val="007342F6"/>
    <w:rsid w:val="00740C1E"/>
    <w:rsid w:val="007522EA"/>
    <w:rsid w:val="00753F33"/>
    <w:rsid w:val="007572D0"/>
    <w:rsid w:val="0078721E"/>
    <w:rsid w:val="007909DD"/>
    <w:rsid w:val="007A066B"/>
    <w:rsid w:val="007A45BC"/>
    <w:rsid w:val="007A45F9"/>
    <w:rsid w:val="007A4BEB"/>
    <w:rsid w:val="007B4FA3"/>
    <w:rsid w:val="007E5448"/>
    <w:rsid w:val="007E7656"/>
    <w:rsid w:val="007F2785"/>
    <w:rsid w:val="00801841"/>
    <w:rsid w:val="0081696B"/>
    <w:rsid w:val="00846982"/>
    <w:rsid w:val="00851CAC"/>
    <w:rsid w:val="008559E2"/>
    <w:rsid w:val="00856408"/>
    <w:rsid w:val="00860C13"/>
    <w:rsid w:val="0086348A"/>
    <w:rsid w:val="008676D7"/>
    <w:rsid w:val="0088507B"/>
    <w:rsid w:val="008A2260"/>
    <w:rsid w:val="008A4B27"/>
    <w:rsid w:val="008A52FD"/>
    <w:rsid w:val="008A6422"/>
    <w:rsid w:val="008B0AD0"/>
    <w:rsid w:val="008C698C"/>
    <w:rsid w:val="008D68B9"/>
    <w:rsid w:val="008E1CB8"/>
    <w:rsid w:val="008E40E5"/>
    <w:rsid w:val="008F4A22"/>
    <w:rsid w:val="00902D31"/>
    <w:rsid w:val="00910964"/>
    <w:rsid w:val="00915891"/>
    <w:rsid w:val="00923C7B"/>
    <w:rsid w:val="0092400A"/>
    <w:rsid w:val="0095196E"/>
    <w:rsid w:val="00951B82"/>
    <w:rsid w:val="00956945"/>
    <w:rsid w:val="00960D75"/>
    <w:rsid w:val="00976A53"/>
    <w:rsid w:val="009813CF"/>
    <w:rsid w:val="00984DC5"/>
    <w:rsid w:val="00993581"/>
    <w:rsid w:val="009A4A5C"/>
    <w:rsid w:val="009B7378"/>
    <w:rsid w:val="009C240B"/>
    <w:rsid w:val="009E738E"/>
    <w:rsid w:val="00A20A0D"/>
    <w:rsid w:val="00A27F7D"/>
    <w:rsid w:val="00A539A4"/>
    <w:rsid w:val="00A54ABE"/>
    <w:rsid w:val="00A56558"/>
    <w:rsid w:val="00A611B4"/>
    <w:rsid w:val="00A629F0"/>
    <w:rsid w:val="00A73BE6"/>
    <w:rsid w:val="00A76EF9"/>
    <w:rsid w:val="00A83869"/>
    <w:rsid w:val="00A848AF"/>
    <w:rsid w:val="00A97CBC"/>
    <w:rsid w:val="00A97DDE"/>
    <w:rsid w:val="00AC66D8"/>
    <w:rsid w:val="00AD17FF"/>
    <w:rsid w:val="00AD1F2E"/>
    <w:rsid w:val="00AD3D6F"/>
    <w:rsid w:val="00AE123C"/>
    <w:rsid w:val="00AE31C7"/>
    <w:rsid w:val="00AF4370"/>
    <w:rsid w:val="00B25BCB"/>
    <w:rsid w:val="00B304DB"/>
    <w:rsid w:val="00B51469"/>
    <w:rsid w:val="00B54276"/>
    <w:rsid w:val="00B64CA4"/>
    <w:rsid w:val="00B71941"/>
    <w:rsid w:val="00BA36AD"/>
    <w:rsid w:val="00BB3DF5"/>
    <w:rsid w:val="00BB4701"/>
    <w:rsid w:val="00BC36AE"/>
    <w:rsid w:val="00BD7EDE"/>
    <w:rsid w:val="00C03F87"/>
    <w:rsid w:val="00C26B21"/>
    <w:rsid w:val="00C270DE"/>
    <w:rsid w:val="00C34F77"/>
    <w:rsid w:val="00C36B2E"/>
    <w:rsid w:val="00C4126C"/>
    <w:rsid w:val="00C77AA4"/>
    <w:rsid w:val="00CA2D39"/>
    <w:rsid w:val="00CC5E5A"/>
    <w:rsid w:val="00CC7E9E"/>
    <w:rsid w:val="00CD0BF5"/>
    <w:rsid w:val="00CE0525"/>
    <w:rsid w:val="00D033CE"/>
    <w:rsid w:val="00D041DB"/>
    <w:rsid w:val="00D14679"/>
    <w:rsid w:val="00D1646F"/>
    <w:rsid w:val="00D17709"/>
    <w:rsid w:val="00D30543"/>
    <w:rsid w:val="00D36B2C"/>
    <w:rsid w:val="00D37386"/>
    <w:rsid w:val="00D51FDE"/>
    <w:rsid w:val="00D522A2"/>
    <w:rsid w:val="00D606EC"/>
    <w:rsid w:val="00D83B29"/>
    <w:rsid w:val="00D92194"/>
    <w:rsid w:val="00DA13F0"/>
    <w:rsid w:val="00DA2579"/>
    <w:rsid w:val="00DA5B02"/>
    <w:rsid w:val="00DA6B06"/>
    <w:rsid w:val="00DB3BEA"/>
    <w:rsid w:val="00DD15AA"/>
    <w:rsid w:val="00DE0039"/>
    <w:rsid w:val="00DF1A62"/>
    <w:rsid w:val="00E12B0F"/>
    <w:rsid w:val="00E12FC4"/>
    <w:rsid w:val="00E25182"/>
    <w:rsid w:val="00E31F63"/>
    <w:rsid w:val="00E36959"/>
    <w:rsid w:val="00E41644"/>
    <w:rsid w:val="00E6173B"/>
    <w:rsid w:val="00E66B76"/>
    <w:rsid w:val="00E67904"/>
    <w:rsid w:val="00E90DA8"/>
    <w:rsid w:val="00E92C09"/>
    <w:rsid w:val="00EB0543"/>
    <w:rsid w:val="00EB3CB2"/>
    <w:rsid w:val="00ED2559"/>
    <w:rsid w:val="00EE4526"/>
    <w:rsid w:val="00EF786C"/>
    <w:rsid w:val="00F01095"/>
    <w:rsid w:val="00F119A7"/>
    <w:rsid w:val="00F1777F"/>
    <w:rsid w:val="00F21097"/>
    <w:rsid w:val="00F2185C"/>
    <w:rsid w:val="00F2412C"/>
    <w:rsid w:val="00F37B3E"/>
    <w:rsid w:val="00F52C39"/>
    <w:rsid w:val="00F53CE1"/>
    <w:rsid w:val="00F5709F"/>
    <w:rsid w:val="00F64CBB"/>
    <w:rsid w:val="00F8258D"/>
    <w:rsid w:val="00F849E1"/>
    <w:rsid w:val="00F9504A"/>
    <w:rsid w:val="00FC4830"/>
    <w:rsid w:val="00FC7BD8"/>
    <w:rsid w:val="00FD06C4"/>
    <w:rsid w:val="00FE1B35"/>
    <w:rsid w:val="00FE2442"/>
    <w:rsid w:val="00FE265B"/>
    <w:rsid w:val="00FF065E"/>
    <w:rsid w:val="00FF1191"/>
    <w:rsid w:val="00FF7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260"/>
    <w:pPr>
      <w:widowControl w:val="0"/>
    </w:pPr>
    <w:rPr>
      <w:rFonts w:ascii="Courier New" w:hAnsi="Courier New"/>
      <w:sz w:val="24"/>
      <w:lang w:eastAsia="en-US"/>
    </w:rPr>
  </w:style>
  <w:style w:type="paragraph" w:styleId="Heading1">
    <w:name w:val="heading 1"/>
    <w:aliases w:val="Section Heading"/>
    <w:basedOn w:val="Normal"/>
    <w:next w:val="Normal"/>
    <w:qFormat/>
    <w:rsid w:val="00337327"/>
    <w:pPr>
      <w:keepNext/>
      <w:widowControl/>
      <w:tabs>
        <w:tab w:val="left" w:pos="720"/>
        <w:tab w:val="left" w:pos="1440"/>
        <w:tab w:val="right" w:pos="8460"/>
      </w:tabs>
      <w:spacing w:line="360" w:lineRule="auto"/>
      <w:ind w:left="720" w:hanging="720"/>
      <w:jc w:val="center"/>
      <w:outlineLvl w:val="0"/>
    </w:pPr>
    <w:rPr>
      <w:rFonts w:ascii="CG Omega" w:hAnsi="CG Omega"/>
      <w:b/>
      <w:sz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A2260"/>
    <w:pPr>
      <w:tabs>
        <w:tab w:val="left" w:pos="-720"/>
        <w:tab w:val="left" w:pos="0"/>
        <w:tab w:val="left" w:pos="840"/>
        <w:tab w:val="left" w:pos="1680"/>
        <w:tab w:val="left" w:pos="2032"/>
        <w:tab w:val="right" w:pos="8685"/>
      </w:tabs>
      <w:suppressAutoHyphens/>
      <w:jc w:val="both"/>
    </w:pPr>
    <w:rPr>
      <w:rFonts w:ascii="CG Times" w:hAnsi="CG Times"/>
    </w:rPr>
  </w:style>
  <w:style w:type="character" w:customStyle="1" w:styleId="BodyTextChar">
    <w:name w:val="Body Text Char"/>
    <w:link w:val="BodyText"/>
    <w:locked/>
    <w:rsid w:val="008A2260"/>
    <w:rPr>
      <w:rFonts w:ascii="CG Times" w:hAnsi="CG Times"/>
      <w:sz w:val="24"/>
      <w:lang w:val="en-GB" w:eastAsia="en-US" w:bidi="ar-SA"/>
    </w:rPr>
  </w:style>
  <w:style w:type="paragraph" w:styleId="Header">
    <w:name w:val="header"/>
    <w:basedOn w:val="Normal"/>
    <w:rsid w:val="00B54276"/>
    <w:pPr>
      <w:tabs>
        <w:tab w:val="center" w:pos="4320"/>
        <w:tab w:val="right" w:pos="8640"/>
      </w:tabs>
    </w:pPr>
  </w:style>
  <w:style w:type="paragraph" w:styleId="Footer">
    <w:name w:val="footer"/>
    <w:basedOn w:val="Normal"/>
    <w:rsid w:val="00B54276"/>
    <w:pPr>
      <w:tabs>
        <w:tab w:val="center" w:pos="4320"/>
        <w:tab w:val="right" w:pos="8640"/>
      </w:tabs>
    </w:pPr>
  </w:style>
  <w:style w:type="paragraph" w:styleId="ListParagraph">
    <w:name w:val="List Paragraph"/>
    <w:basedOn w:val="Normal"/>
    <w:uiPriority w:val="34"/>
    <w:qFormat/>
    <w:rsid w:val="007B4F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260"/>
    <w:pPr>
      <w:widowControl w:val="0"/>
    </w:pPr>
    <w:rPr>
      <w:rFonts w:ascii="Courier New" w:hAnsi="Courier New"/>
      <w:sz w:val="24"/>
      <w:lang w:eastAsia="en-US"/>
    </w:rPr>
  </w:style>
  <w:style w:type="paragraph" w:styleId="Heading1">
    <w:name w:val="heading 1"/>
    <w:aliases w:val="Section Heading"/>
    <w:basedOn w:val="Normal"/>
    <w:next w:val="Normal"/>
    <w:qFormat/>
    <w:rsid w:val="00337327"/>
    <w:pPr>
      <w:keepNext/>
      <w:widowControl/>
      <w:tabs>
        <w:tab w:val="left" w:pos="720"/>
        <w:tab w:val="left" w:pos="1440"/>
        <w:tab w:val="right" w:pos="8460"/>
      </w:tabs>
      <w:spacing w:line="360" w:lineRule="auto"/>
      <w:ind w:left="720" w:hanging="720"/>
      <w:jc w:val="center"/>
      <w:outlineLvl w:val="0"/>
    </w:pPr>
    <w:rPr>
      <w:rFonts w:ascii="CG Omega" w:hAnsi="CG Omega"/>
      <w:b/>
      <w:sz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A2260"/>
    <w:pPr>
      <w:tabs>
        <w:tab w:val="left" w:pos="-720"/>
        <w:tab w:val="left" w:pos="0"/>
        <w:tab w:val="left" w:pos="840"/>
        <w:tab w:val="left" w:pos="1680"/>
        <w:tab w:val="left" w:pos="2032"/>
        <w:tab w:val="right" w:pos="8685"/>
      </w:tabs>
      <w:suppressAutoHyphens/>
      <w:jc w:val="both"/>
    </w:pPr>
    <w:rPr>
      <w:rFonts w:ascii="CG Times" w:hAnsi="CG Times"/>
    </w:rPr>
  </w:style>
  <w:style w:type="character" w:customStyle="1" w:styleId="BodyTextChar">
    <w:name w:val="Body Text Char"/>
    <w:link w:val="BodyText"/>
    <w:locked/>
    <w:rsid w:val="008A2260"/>
    <w:rPr>
      <w:rFonts w:ascii="CG Times" w:hAnsi="CG Times"/>
      <w:sz w:val="24"/>
      <w:lang w:val="en-GB" w:eastAsia="en-US" w:bidi="ar-SA"/>
    </w:rPr>
  </w:style>
  <w:style w:type="paragraph" w:styleId="Header">
    <w:name w:val="header"/>
    <w:basedOn w:val="Normal"/>
    <w:rsid w:val="00B54276"/>
    <w:pPr>
      <w:tabs>
        <w:tab w:val="center" w:pos="4320"/>
        <w:tab w:val="right" w:pos="8640"/>
      </w:tabs>
    </w:pPr>
  </w:style>
  <w:style w:type="paragraph" w:styleId="Footer">
    <w:name w:val="footer"/>
    <w:basedOn w:val="Normal"/>
    <w:rsid w:val="00B54276"/>
    <w:pPr>
      <w:tabs>
        <w:tab w:val="center" w:pos="4320"/>
        <w:tab w:val="right" w:pos="8640"/>
      </w:tabs>
    </w:pPr>
  </w:style>
  <w:style w:type="paragraph" w:styleId="ListParagraph">
    <w:name w:val="List Paragraph"/>
    <w:basedOn w:val="Normal"/>
    <w:uiPriority w:val="34"/>
    <w:qFormat/>
    <w:rsid w:val="007B4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1160</Words>
  <Characters>6693</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OFFENCES CERTIFICATE</vt:lpstr>
    </vt:vector>
  </TitlesOfParts>
  <Company>Southwark Council</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OFFENCES CERTIFICATE</dc:title>
  <dc:creator>kfeehily</dc:creator>
  <cp:lastModifiedBy>Samantha Cheng</cp:lastModifiedBy>
  <cp:revision>3</cp:revision>
  <cp:lastPrinted>2015-02-16T11:20:00Z</cp:lastPrinted>
  <dcterms:created xsi:type="dcterms:W3CDTF">2015-09-30T12:44:00Z</dcterms:created>
  <dcterms:modified xsi:type="dcterms:W3CDTF">2015-09-30T12:45:00Z</dcterms:modified>
</cp:coreProperties>
</file>