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2106055" w:displacedByCustomXml="next"/>
    <w:bookmarkStart w:id="1" w:name="_Toc132106034" w:displacedByCustomXml="next"/>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eastAsia="Times New Roman" w:hAnsi="Arial" w:cs="Arial"/>
          <w:b w:val="0"/>
          <w:caps w:val="0"/>
          <w:spacing w:val="0"/>
          <w:sz w:val="22"/>
          <w:szCs w:val="22"/>
          <w:lang w:eastAsia="en-GB"/>
        </w:rPr>
      </w:sdtEndPr>
      <w:sdtContent>
        <w:p w14:paraId="0722193A" w14:textId="0BCFE7A3" w:rsidR="00835BD7" w:rsidRPr="0032382A" w:rsidRDefault="00F03A5D" w:rsidP="0061164D">
          <w:pPr>
            <w:pStyle w:val="Title"/>
            <w:rPr>
              <w:rStyle w:val="IntenseEmphasis"/>
            </w:rPr>
          </w:pPr>
          <w:r w:rsidRPr="0032382A">
            <w:rPr>
              <w:rStyle w:val="IntenseEmphasis"/>
            </w:rPr>
            <w:t>Market Consultation</w:t>
          </w:r>
          <w:bookmarkEnd w:id="1"/>
          <w:bookmarkEnd w:id="0"/>
          <w:r w:rsidRPr="0032382A">
            <w:rPr>
              <w:rStyle w:val="IntenseEmphasis"/>
            </w:rPr>
            <w:t xml:space="preserve"> </w:t>
          </w:r>
          <w:r w:rsidR="0061164D">
            <w:rPr>
              <w:rStyle w:val="IntenseEmphasis"/>
            </w:rPr>
            <w:t>&amp; Request for Information</w:t>
          </w:r>
        </w:p>
        <w:p w14:paraId="26A3B5D0" w14:textId="753FB0C3" w:rsidR="002720E0" w:rsidRPr="00C52915" w:rsidRDefault="002720E0" w:rsidP="002720E0">
          <w:pPr>
            <w:rPr>
              <w:b/>
              <w:bCs/>
              <w:sz w:val="56"/>
              <w:szCs w:val="56"/>
            </w:rPr>
          </w:pPr>
          <w:r w:rsidRPr="00C52915">
            <w:rPr>
              <w:b/>
              <w:bCs/>
              <w:sz w:val="56"/>
              <w:szCs w:val="56"/>
            </w:rPr>
            <w:t xml:space="preserve">DHSC_OHID_HPV Self-sampling </w:t>
          </w:r>
          <w:r w:rsidR="00CA7C47">
            <w:rPr>
              <w:b/>
              <w:bCs/>
              <w:sz w:val="56"/>
              <w:szCs w:val="56"/>
            </w:rPr>
            <w:t>Cost Effectiveness Model</w:t>
          </w:r>
        </w:p>
        <w:p w14:paraId="0DB4FC63" w14:textId="77777777" w:rsidR="009047B9" w:rsidRPr="0025118E" w:rsidRDefault="009047B9" w:rsidP="00632DBB">
          <w:pPr>
            <w:pStyle w:val="Subtitle"/>
            <w:jc w:val="both"/>
            <w:rPr>
              <w:rFonts w:ascii="Arial" w:hAnsi="Arial" w:cs="Arial"/>
              <w:sz w:val="44"/>
              <w:szCs w:val="44"/>
            </w:rPr>
          </w:pPr>
        </w:p>
        <w:p w14:paraId="6149E7FA" w14:textId="77777777" w:rsidR="009047B9" w:rsidRPr="0025118E" w:rsidRDefault="009047B9" w:rsidP="00632DBB">
          <w:pPr>
            <w:pStyle w:val="Subtitle"/>
            <w:jc w:val="both"/>
            <w:rPr>
              <w:rFonts w:ascii="Arial" w:hAnsi="Arial" w:cs="Arial"/>
              <w:sz w:val="44"/>
              <w:szCs w:val="44"/>
            </w:rPr>
          </w:pPr>
        </w:p>
        <w:p w14:paraId="73430EC5" w14:textId="73291597" w:rsidR="009047B9" w:rsidRPr="0025118E" w:rsidRDefault="009047B9" w:rsidP="00632DBB">
          <w:pPr>
            <w:pStyle w:val="Subtitle"/>
            <w:jc w:val="both"/>
            <w:rPr>
              <w:rFonts w:ascii="Arial" w:hAnsi="Arial" w:cs="Arial"/>
            </w:rPr>
          </w:pPr>
          <w:bookmarkStart w:id="2" w:name="_Toc132106035"/>
          <w:r w:rsidRPr="703EA93D">
            <w:rPr>
              <w:rFonts w:ascii="Arial" w:hAnsi="Arial" w:cs="Arial"/>
            </w:rPr>
            <w:t xml:space="preserve">Project: </w:t>
          </w:r>
          <w:bookmarkEnd w:id="2"/>
          <w:r w:rsidR="0019031F" w:rsidRPr="0019031F">
            <w:rPr>
              <w:rFonts w:ascii="Arial" w:hAnsi="Arial" w:cs="Arial"/>
            </w:rPr>
            <w:t>C253383</w:t>
          </w:r>
        </w:p>
        <w:p w14:paraId="6E9A8D3B" w14:textId="67EB18C1" w:rsidR="009047B9" w:rsidRPr="0025118E" w:rsidRDefault="009047B9" w:rsidP="00632DBB">
          <w:pPr>
            <w:pStyle w:val="Subtitle"/>
            <w:jc w:val="both"/>
            <w:rPr>
              <w:rFonts w:ascii="Arial" w:hAnsi="Arial" w:cs="Arial"/>
              <w:szCs w:val="44"/>
            </w:rPr>
          </w:pPr>
        </w:p>
        <w:p w14:paraId="53D08A64" w14:textId="77777777" w:rsidR="001C773D" w:rsidRPr="0025118E" w:rsidRDefault="001C773D" w:rsidP="00632DBB">
          <w:pPr>
            <w:tabs>
              <w:tab w:val="left" w:pos="1005"/>
            </w:tabs>
            <w:jc w:val="both"/>
            <w:rPr>
              <w:rFonts w:ascii="Arial" w:hAnsi="Arial" w:cs="Arial"/>
            </w:rPr>
          </w:pPr>
        </w:p>
        <w:p w14:paraId="36496F8B" w14:textId="77777777" w:rsidR="001A0B3C" w:rsidRPr="0025118E" w:rsidRDefault="001A0B3C" w:rsidP="00632DBB">
          <w:pPr>
            <w:tabs>
              <w:tab w:val="left" w:pos="1005"/>
            </w:tabs>
            <w:jc w:val="both"/>
            <w:rPr>
              <w:rFonts w:ascii="Arial" w:hAnsi="Arial" w:cs="Arial"/>
            </w:rPr>
          </w:pPr>
        </w:p>
        <w:p w14:paraId="3A4901C9" w14:textId="77777777" w:rsidR="001A0B3C" w:rsidRPr="0025118E" w:rsidRDefault="001A0B3C" w:rsidP="00632DBB">
          <w:pPr>
            <w:tabs>
              <w:tab w:val="left" w:pos="1005"/>
            </w:tabs>
            <w:jc w:val="both"/>
            <w:rPr>
              <w:rFonts w:ascii="Arial" w:hAnsi="Arial" w:cs="Arial"/>
            </w:rPr>
          </w:pPr>
        </w:p>
        <w:p w14:paraId="1DD65124" w14:textId="77777777" w:rsidR="001A0B3C" w:rsidRPr="0025118E" w:rsidRDefault="001A0B3C" w:rsidP="00632DBB">
          <w:pPr>
            <w:tabs>
              <w:tab w:val="left" w:pos="1005"/>
            </w:tabs>
            <w:jc w:val="both"/>
            <w:rPr>
              <w:rFonts w:ascii="Arial" w:hAnsi="Arial" w:cs="Arial"/>
            </w:rPr>
          </w:pPr>
        </w:p>
        <w:p w14:paraId="41F392BE" w14:textId="77777777" w:rsidR="001A0B3C" w:rsidRPr="0025118E" w:rsidRDefault="001A0B3C" w:rsidP="00632DBB">
          <w:pPr>
            <w:tabs>
              <w:tab w:val="left" w:pos="1005"/>
            </w:tabs>
            <w:jc w:val="both"/>
            <w:rPr>
              <w:rFonts w:ascii="Arial" w:hAnsi="Arial" w:cs="Arial"/>
            </w:rPr>
          </w:pPr>
        </w:p>
        <w:p w14:paraId="3851537F" w14:textId="77777777" w:rsidR="001A0B3C" w:rsidRPr="0025118E" w:rsidRDefault="001A0B3C" w:rsidP="00632DBB">
          <w:pPr>
            <w:tabs>
              <w:tab w:val="left" w:pos="1005"/>
            </w:tabs>
            <w:jc w:val="both"/>
            <w:rPr>
              <w:rFonts w:ascii="Arial" w:hAnsi="Arial" w:cs="Arial"/>
            </w:rPr>
          </w:pPr>
        </w:p>
        <w:p w14:paraId="22FD0C20" w14:textId="77777777" w:rsidR="001A0B3C" w:rsidRPr="0025118E" w:rsidRDefault="001A0B3C" w:rsidP="00632DBB">
          <w:pPr>
            <w:tabs>
              <w:tab w:val="left" w:pos="1005"/>
            </w:tabs>
            <w:jc w:val="both"/>
            <w:rPr>
              <w:rFonts w:ascii="Arial" w:hAnsi="Arial" w:cs="Arial"/>
            </w:rPr>
          </w:pPr>
        </w:p>
        <w:p w14:paraId="60C6EB0F" w14:textId="77777777" w:rsidR="001A0B3C" w:rsidRPr="0025118E" w:rsidRDefault="001A0B3C" w:rsidP="00632DBB">
          <w:pPr>
            <w:tabs>
              <w:tab w:val="left" w:pos="1005"/>
            </w:tabs>
            <w:jc w:val="both"/>
            <w:rPr>
              <w:rFonts w:ascii="Arial" w:hAnsi="Arial" w:cs="Arial"/>
            </w:rPr>
          </w:pPr>
        </w:p>
        <w:p w14:paraId="4A348A92" w14:textId="77777777" w:rsidR="001A0B3C" w:rsidRPr="0025118E" w:rsidRDefault="001A0B3C" w:rsidP="00632DBB">
          <w:pPr>
            <w:tabs>
              <w:tab w:val="left" w:pos="1005"/>
            </w:tabs>
            <w:jc w:val="both"/>
            <w:rPr>
              <w:rFonts w:ascii="Arial" w:hAnsi="Arial" w:cs="Arial"/>
            </w:rPr>
          </w:pPr>
        </w:p>
        <w:p w14:paraId="5CB4E0FF" w14:textId="77777777" w:rsidR="001A0B3C" w:rsidRPr="0025118E" w:rsidRDefault="001A0B3C" w:rsidP="00632DBB">
          <w:pPr>
            <w:tabs>
              <w:tab w:val="left" w:pos="1005"/>
            </w:tabs>
            <w:jc w:val="both"/>
            <w:rPr>
              <w:rFonts w:ascii="Arial" w:hAnsi="Arial" w:cs="Arial"/>
            </w:rPr>
          </w:pPr>
        </w:p>
        <w:p w14:paraId="22288E4D" w14:textId="77777777" w:rsidR="001A0B3C" w:rsidRPr="0025118E" w:rsidRDefault="001A0B3C" w:rsidP="00632DBB">
          <w:pPr>
            <w:tabs>
              <w:tab w:val="left" w:pos="1005"/>
            </w:tabs>
            <w:jc w:val="both"/>
            <w:rPr>
              <w:rFonts w:ascii="Arial" w:hAnsi="Arial" w:cs="Arial"/>
            </w:rPr>
          </w:pPr>
        </w:p>
        <w:p w14:paraId="236A8EF9" w14:textId="77777777" w:rsidR="00464A42" w:rsidRPr="0025118E" w:rsidRDefault="00464A42" w:rsidP="00632DBB">
          <w:pPr>
            <w:jc w:val="both"/>
            <w:rPr>
              <w:rFonts w:ascii="Arial" w:hAnsi="Arial" w:cs="Arial"/>
            </w:rPr>
          </w:pPr>
        </w:p>
        <w:p w14:paraId="54921E25" w14:textId="0FD2530F" w:rsidR="00464A42" w:rsidRPr="0030788B" w:rsidRDefault="00464A42" w:rsidP="00632DBB">
          <w:pPr>
            <w:jc w:val="both"/>
            <w:rPr>
              <w:rFonts w:ascii="Arial" w:hAnsi="Arial" w:cs="Arial"/>
            </w:rPr>
          </w:pPr>
          <w:r w:rsidRPr="0030788B">
            <w:rPr>
              <w:rFonts w:ascii="Arial" w:hAnsi="Arial" w:cs="Arial"/>
            </w:rPr>
            <w:t xml:space="preserve">Version Number: </w:t>
          </w:r>
        </w:p>
        <w:p w14:paraId="7BBCA7BB" w14:textId="32F2C0EF" w:rsidR="00EA0836" w:rsidRPr="0025118E" w:rsidRDefault="00464A42" w:rsidP="00632DBB">
          <w:pPr>
            <w:jc w:val="both"/>
            <w:rPr>
              <w:rFonts w:ascii="Arial" w:hAnsi="Arial" w:cs="Arial"/>
            </w:rPr>
            <w:sectPr w:rsidR="00EA0836" w:rsidRPr="0025118E" w:rsidSect="00835BD7">
              <w:headerReference w:type="even" r:id="rId11"/>
              <w:footerReference w:type="even" r:id="rId12"/>
              <w:footerReference w:type="default" r:id="rId13"/>
              <w:headerReference w:type="first" r:id="rId14"/>
              <w:pgSz w:w="11906" w:h="16838" w:code="9"/>
              <w:pgMar w:top="5670" w:right="851" w:bottom="1134" w:left="851" w:header="680" w:footer="851" w:gutter="0"/>
              <w:pgNumType w:start="0"/>
              <w:cols w:space="720"/>
              <w:formProt w:val="0"/>
              <w:titlePg/>
            </w:sectPr>
          </w:pPr>
          <w:r w:rsidRPr="0030788B">
            <w:rPr>
              <w:rFonts w:ascii="Arial" w:hAnsi="Arial" w:cs="Arial"/>
            </w:rPr>
            <w:t xml:space="preserve">Date: </w:t>
          </w:r>
          <w:r w:rsidR="00F44122" w:rsidRPr="0030788B">
            <w:rPr>
              <w:rFonts w:ascii="Arial" w:hAnsi="Arial" w:cs="Arial"/>
            </w:rPr>
            <w:t xml:space="preserve"> </w:t>
          </w:r>
          <w:r w:rsidR="0019031F">
            <w:rPr>
              <w:rFonts w:ascii="Arial" w:hAnsi="Arial" w:cs="Arial"/>
            </w:rPr>
            <w:t>12</w:t>
          </w:r>
          <w:r w:rsidR="00A506F6">
            <w:rPr>
              <w:rFonts w:ascii="Arial" w:hAnsi="Arial" w:cs="Arial"/>
            </w:rPr>
            <w:t>/03/</w:t>
          </w:r>
          <w:r w:rsidR="00BE73C1" w:rsidDel="00A506F6">
            <w:rPr>
              <w:rFonts w:ascii="Arial" w:hAnsi="Arial" w:cs="Arial"/>
            </w:rPr>
            <w:t>202</w:t>
          </w:r>
          <w:r w:rsidR="00CA7C47" w:rsidDel="00A506F6">
            <w:rPr>
              <w:rFonts w:ascii="Arial" w:hAnsi="Arial" w:cs="Arial"/>
            </w:rPr>
            <w:t>4</w:t>
          </w:r>
        </w:p>
        <w:p w14:paraId="5F87E50E" w14:textId="251F435B" w:rsidR="001C773D" w:rsidRPr="002B33A2" w:rsidRDefault="001C773D" w:rsidP="00E41A4F">
          <w:pPr>
            <w:pStyle w:val="Heading1"/>
            <w:spacing w:after="0" w:line="276" w:lineRule="auto"/>
            <w:rPr>
              <w:sz w:val="22"/>
              <w:szCs w:val="22"/>
            </w:rPr>
          </w:pPr>
          <w:bookmarkStart w:id="3" w:name="_Toc487995193"/>
        </w:p>
        <w:p w14:paraId="356B2A62" w14:textId="673E3549" w:rsidR="001B265D" w:rsidRDefault="00D47327" w:rsidP="00E41A4F">
          <w:pPr>
            <w:pStyle w:val="ListParagraph"/>
            <w:keepNext/>
            <w:numPr>
              <w:ilvl w:val="0"/>
              <w:numId w:val="21"/>
            </w:numPr>
            <w:tabs>
              <w:tab w:val="left" w:pos="851"/>
            </w:tabs>
            <w:spacing w:line="276" w:lineRule="auto"/>
            <w:ind w:left="851" w:hanging="851"/>
            <w:outlineLvl w:val="0"/>
            <w:rPr>
              <w:rFonts w:ascii="Arial" w:hAnsi="Arial" w:cs="Arial"/>
              <w:b/>
              <w:caps/>
              <w:vanish/>
              <w:color w:val="00AE9C"/>
              <w:sz w:val="22"/>
              <w:szCs w:val="22"/>
            </w:rPr>
          </w:pPr>
          <w:r w:rsidRPr="002B33A2">
            <w:rPr>
              <w:rFonts w:ascii="Arial" w:hAnsi="Arial" w:cs="Arial"/>
              <w:b/>
              <w:caps/>
              <w:vanish/>
              <w:color w:val="00AE9C"/>
              <w:sz w:val="22"/>
              <w:szCs w:val="22"/>
            </w:rPr>
            <w:t>introduction</w:t>
          </w:r>
          <w:bookmarkStart w:id="4" w:name="_Toc132098356"/>
          <w:bookmarkStart w:id="5" w:name="_Toc132106014"/>
          <w:bookmarkStart w:id="6" w:name="_Toc132106036"/>
          <w:bookmarkStart w:id="7" w:name="_Toc132106056"/>
          <w:bookmarkEnd w:id="4"/>
          <w:bookmarkEnd w:id="5"/>
          <w:bookmarkEnd w:id="6"/>
          <w:bookmarkEnd w:id="7"/>
        </w:p>
        <w:p w14:paraId="266B55DB" w14:textId="77777777" w:rsidR="002B33A2" w:rsidRPr="002B33A2" w:rsidRDefault="002B33A2" w:rsidP="00E41A4F">
          <w:pPr>
            <w:pStyle w:val="ListParagraph"/>
            <w:keepNext/>
            <w:numPr>
              <w:ilvl w:val="0"/>
              <w:numId w:val="0"/>
            </w:numPr>
            <w:tabs>
              <w:tab w:val="left" w:pos="851"/>
            </w:tabs>
            <w:spacing w:line="276" w:lineRule="auto"/>
            <w:ind w:left="851"/>
            <w:outlineLvl w:val="0"/>
            <w:rPr>
              <w:rFonts w:ascii="Arial" w:hAnsi="Arial" w:cs="Arial"/>
              <w:b/>
              <w:caps/>
              <w:vanish/>
              <w:color w:val="00AE9C"/>
              <w:sz w:val="22"/>
              <w:szCs w:val="22"/>
            </w:rPr>
          </w:pPr>
        </w:p>
        <w:p w14:paraId="12144F97" w14:textId="36C68812" w:rsidR="00DD4D27" w:rsidRDefault="00DD4D27" w:rsidP="00E41A4F">
          <w:pPr>
            <w:pStyle w:val="ListParagraph"/>
            <w:numPr>
              <w:ilvl w:val="0"/>
              <w:numId w:val="0"/>
            </w:numPr>
            <w:tabs>
              <w:tab w:val="right" w:pos="10177"/>
            </w:tabs>
            <w:suppressAutoHyphens/>
            <w:spacing w:line="276" w:lineRule="auto"/>
            <w:ind w:left="851"/>
            <w:outlineLvl w:val="9"/>
            <w:rPr>
              <w:rFonts w:ascii="Arial" w:hAnsi="Arial" w:cs="Arial"/>
              <w:sz w:val="22"/>
              <w:szCs w:val="22"/>
            </w:rPr>
          </w:pPr>
          <w:r w:rsidRPr="002720E0">
            <w:rPr>
              <w:rFonts w:ascii="Arial" w:hAnsi="Arial" w:cs="Arial"/>
              <w:sz w:val="22"/>
              <w:szCs w:val="22"/>
            </w:rPr>
            <w:t xml:space="preserve">This information </w:t>
          </w:r>
          <w:proofErr w:type="gramStart"/>
          <w:r w:rsidRPr="002720E0">
            <w:rPr>
              <w:rFonts w:ascii="Arial" w:hAnsi="Arial" w:cs="Arial"/>
              <w:sz w:val="22"/>
              <w:szCs w:val="22"/>
            </w:rPr>
            <w:t>note</w:t>
          </w:r>
          <w:proofErr w:type="gramEnd"/>
          <w:r w:rsidRPr="002720E0">
            <w:rPr>
              <w:rFonts w:ascii="Arial" w:hAnsi="Arial" w:cs="Arial"/>
              <w:sz w:val="22"/>
              <w:szCs w:val="22"/>
            </w:rPr>
            <w:t xml:space="preserve"> and accompanying information is being made publicly available to any organisations which are interested in providing </w:t>
          </w:r>
          <w:r w:rsidR="002720E0" w:rsidRPr="002720E0">
            <w:rPr>
              <w:rFonts w:ascii="Arial" w:hAnsi="Arial" w:cs="Arial"/>
              <w:sz w:val="22"/>
              <w:szCs w:val="22"/>
            </w:rPr>
            <w:t xml:space="preserve">DHPV Self-sampling </w:t>
          </w:r>
          <w:r w:rsidR="00CA7C47">
            <w:rPr>
              <w:rFonts w:ascii="Arial" w:hAnsi="Arial" w:cs="Arial"/>
              <w:sz w:val="22"/>
              <w:szCs w:val="22"/>
            </w:rPr>
            <w:t>Cost Effectiveness Modelling</w:t>
          </w:r>
        </w:p>
        <w:p w14:paraId="620C1FE3" w14:textId="77777777" w:rsidR="002720E0" w:rsidRPr="002720E0" w:rsidRDefault="002720E0" w:rsidP="00E41A4F">
          <w:pPr>
            <w:pStyle w:val="ListParagraph"/>
            <w:numPr>
              <w:ilvl w:val="0"/>
              <w:numId w:val="0"/>
            </w:numPr>
            <w:tabs>
              <w:tab w:val="right" w:pos="10177"/>
            </w:tabs>
            <w:suppressAutoHyphens/>
            <w:spacing w:line="276" w:lineRule="auto"/>
            <w:ind w:left="851"/>
            <w:outlineLvl w:val="9"/>
            <w:rPr>
              <w:rFonts w:ascii="Arial" w:hAnsi="Arial" w:cs="Arial"/>
              <w:sz w:val="22"/>
              <w:szCs w:val="22"/>
            </w:rPr>
          </w:pPr>
        </w:p>
        <w:p w14:paraId="303E21EF" w14:textId="7B8F70F4" w:rsidR="00DD4D27" w:rsidRPr="002B33A2" w:rsidRDefault="00DD4D27" w:rsidP="00D94BF7">
          <w:pPr>
            <w:pStyle w:val="ListParagraph"/>
            <w:numPr>
              <w:ilvl w:val="1"/>
              <w:numId w:val="38"/>
            </w:numPr>
            <w:tabs>
              <w:tab w:val="right" w:pos="10177"/>
            </w:tabs>
            <w:suppressAutoHyphens/>
            <w:spacing w:line="276" w:lineRule="auto"/>
            <w:ind w:left="851" w:hanging="851"/>
            <w:outlineLvl w:val="9"/>
            <w:rPr>
              <w:rFonts w:ascii="Arial" w:hAnsi="Arial" w:cs="Arial"/>
              <w:sz w:val="22"/>
              <w:szCs w:val="22"/>
            </w:rPr>
          </w:pPr>
          <w:r w:rsidRPr="002B33A2">
            <w:rPr>
              <w:rFonts w:ascii="Arial" w:hAnsi="Arial" w:cs="Arial"/>
              <w:color w:val="181818"/>
              <w:sz w:val="22"/>
              <w:szCs w:val="22"/>
              <w:shd w:val="clear" w:color="auto" w:fill="FFFFFF"/>
            </w:rPr>
            <w:t xml:space="preserve">For avoidance of doubt </w:t>
          </w:r>
          <w:r w:rsidRPr="002B33A2">
            <w:rPr>
              <w:rFonts w:ascii="Arial" w:hAnsi="Arial" w:cs="Arial"/>
              <w:b/>
              <w:bCs/>
              <w:color w:val="181818"/>
              <w:sz w:val="22"/>
              <w:szCs w:val="22"/>
              <w:u w:val="single"/>
              <w:shd w:val="clear" w:color="auto" w:fill="FFFFFF"/>
            </w:rPr>
            <w:t>THIS IS NOT</w:t>
          </w:r>
          <w:r w:rsidRPr="002B33A2">
            <w:rPr>
              <w:rFonts w:ascii="Arial" w:hAnsi="Arial" w:cs="Arial"/>
              <w:color w:val="181818"/>
              <w:sz w:val="22"/>
              <w:szCs w:val="22"/>
              <w:u w:val="single"/>
              <w:shd w:val="clear" w:color="auto" w:fill="FFFFFF"/>
            </w:rPr>
            <w:t xml:space="preserve"> a call for competition</w:t>
          </w:r>
          <w:r w:rsidR="00896106" w:rsidRPr="002B33A2">
            <w:rPr>
              <w:rFonts w:ascii="Arial" w:hAnsi="Arial" w:cs="Arial"/>
              <w:color w:val="181818"/>
              <w:sz w:val="22"/>
              <w:szCs w:val="22"/>
              <w:u w:val="single"/>
              <w:shd w:val="clear" w:color="auto" w:fill="FFFFFF"/>
            </w:rPr>
            <w:t>.</w:t>
          </w:r>
        </w:p>
        <w:p w14:paraId="5AA89724" w14:textId="38A7633E" w:rsidR="00DD4D27" w:rsidRPr="002B33A2" w:rsidRDefault="00DD4D27" w:rsidP="00E41A4F">
          <w:pPr>
            <w:pStyle w:val="ListParagraph"/>
            <w:numPr>
              <w:ilvl w:val="0"/>
              <w:numId w:val="0"/>
            </w:numPr>
            <w:tabs>
              <w:tab w:val="right" w:pos="10177"/>
            </w:tabs>
            <w:suppressAutoHyphens/>
            <w:spacing w:line="276" w:lineRule="auto"/>
            <w:ind w:left="851"/>
            <w:outlineLvl w:val="9"/>
            <w:rPr>
              <w:rFonts w:ascii="Arial" w:hAnsi="Arial" w:cs="Arial"/>
              <w:sz w:val="22"/>
              <w:szCs w:val="22"/>
            </w:rPr>
          </w:pPr>
          <w:r w:rsidRPr="002B33A2">
            <w:rPr>
              <w:rFonts w:ascii="Arial" w:hAnsi="Arial" w:cs="Arial"/>
              <w:sz w:val="22"/>
              <w:szCs w:val="22"/>
            </w:rPr>
            <w:t>This is a market consultation. The purpose is to advise suppliers of the forthcoming Department of Health and Social Care (DHSC) procurement and seek feedback from potential bidders</w:t>
          </w:r>
          <w:r w:rsidR="00671799" w:rsidRPr="002B33A2">
            <w:rPr>
              <w:rFonts w:ascii="Arial" w:hAnsi="Arial" w:cs="Arial"/>
              <w:sz w:val="22"/>
              <w:szCs w:val="22"/>
            </w:rPr>
            <w:t xml:space="preserve"> and existing providers </w:t>
          </w:r>
          <w:r w:rsidRPr="002B33A2">
            <w:rPr>
              <w:rFonts w:ascii="Arial" w:hAnsi="Arial" w:cs="Arial"/>
              <w:sz w:val="22"/>
              <w:szCs w:val="22"/>
            </w:rPr>
            <w:t>that may inform the final specifications and/or procurement approach to the services.</w:t>
          </w:r>
        </w:p>
        <w:p w14:paraId="10BB22F3" w14:textId="77777777" w:rsidR="00DD4D27" w:rsidRPr="002B33A2" w:rsidRDefault="00DD4D27" w:rsidP="00E41A4F">
          <w:pPr>
            <w:pStyle w:val="ListParagraph"/>
            <w:numPr>
              <w:ilvl w:val="0"/>
              <w:numId w:val="0"/>
            </w:numPr>
            <w:tabs>
              <w:tab w:val="right" w:pos="10177"/>
            </w:tabs>
            <w:suppressAutoHyphens/>
            <w:spacing w:line="276" w:lineRule="auto"/>
            <w:ind w:left="851"/>
            <w:outlineLvl w:val="9"/>
            <w:rPr>
              <w:rFonts w:ascii="Arial" w:hAnsi="Arial" w:cs="Arial"/>
              <w:sz w:val="22"/>
              <w:szCs w:val="22"/>
            </w:rPr>
          </w:pPr>
        </w:p>
        <w:p w14:paraId="76387E6B" w14:textId="0439D9CF" w:rsidR="00DD4D27" w:rsidRPr="002B33A2" w:rsidRDefault="00DD4D27" w:rsidP="00D94BF7">
          <w:pPr>
            <w:pStyle w:val="ListParagraph"/>
            <w:numPr>
              <w:ilvl w:val="1"/>
              <w:numId w:val="38"/>
            </w:numPr>
            <w:tabs>
              <w:tab w:val="right" w:pos="10177"/>
            </w:tabs>
            <w:suppressAutoHyphens/>
            <w:spacing w:line="276" w:lineRule="auto"/>
            <w:ind w:left="851" w:hanging="851"/>
            <w:outlineLvl w:val="9"/>
            <w:rPr>
              <w:rFonts w:ascii="Arial" w:hAnsi="Arial" w:cs="Arial"/>
              <w:sz w:val="22"/>
              <w:szCs w:val="22"/>
            </w:rPr>
          </w:pPr>
          <w:r w:rsidRPr="002B33A2">
            <w:rPr>
              <w:rFonts w:ascii="Arial" w:hAnsi="Arial" w:cs="Arial"/>
              <w:sz w:val="22"/>
              <w:szCs w:val="22"/>
            </w:rPr>
            <w:t>This builds on a commitment to engage with the market, by sharing information and seeking input from the market to enable us to develop the final requirement</w:t>
          </w:r>
          <w:r w:rsidR="00C7075C" w:rsidRPr="002B33A2">
            <w:rPr>
              <w:rFonts w:ascii="Arial" w:hAnsi="Arial" w:cs="Arial"/>
              <w:sz w:val="22"/>
              <w:szCs w:val="22"/>
            </w:rPr>
            <w:t>s</w:t>
          </w:r>
          <w:r w:rsidRPr="002B33A2">
            <w:rPr>
              <w:rFonts w:ascii="Arial" w:hAnsi="Arial" w:cs="Arial"/>
              <w:sz w:val="22"/>
              <w:szCs w:val="22"/>
            </w:rPr>
            <w:t xml:space="preserve"> and tender documentation in a fair and transparent manner.  This exercise is to ensure that all tenderers have a clear understanding of the Department’s requirement and help reduce the number of questions that may be raised in the Tender Period.</w:t>
          </w:r>
        </w:p>
      </w:sdtContent>
    </w:sdt>
    <w:bookmarkEnd w:id="3"/>
    <w:p w14:paraId="3BE733DB" w14:textId="77777777" w:rsidR="000952E7" w:rsidRPr="002B33A2" w:rsidRDefault="000952E7" w:rsidP="00E41A4F">
      <w:pPr>
        <w:spacing w:line="276" w:lineRule="auto"/>
        <w:jc w:val="both"/>
        <w:rPr>
          <w:rFonts w:ascii="Arial" w:hAnsi="Arial" w:cs="Arial"/>
          <w:sz w:val="22"/>
          <w:szCs w:val="22"/>
        </w:rPr>
      </w:pPr>
    </w:p>
    <w:p w14:paraId="0B92832E" w14:textId="77777777" w:rsidR="0048061A" w:rsidRPr="002B33A2" w:rsidRDefault="0048061A" w:rsidP="00D94BF7">
      <w:pPr>
        <w:pStyle w:val="Heading1"/>
        <w:numPr>
          <w:ilvl w:val="0"/>
          <w:numId w:val="38"/>
        </w:numPr>
        <w:spacing w:after="0" w:line="276" w:lineRule="auto"/>
        <w:ind w:left="0" w:firstLine="0"/>
        <w:rPr>
          <w:sz w:val="22"/>
          <w:szCs w:val="22"/>
        </w:rPr>
      </w:pPr>
      <w:bookmarkStart w:id="8" w:name="_Toc132106037"/>
      <w:bookmarkStart w:id="9" w:name="_Toc132106057"/>
      <w:r w:rsidRPr="002B33A2">
        <w:rPr>
          <w:sz w:val="22"/>
          <w:szCs w:val="22"/>
        </w:rPr>
        <w:t>Background</w:t>
      </w:r>
      <w:bookmarkEnd w:id="8"/>
      <w:bookmarkEnd w:id="9"/>
      <w:r w:rsidRPr="002B33A2">
        <w:rPr>
          <w:sz w:val="22"/>
          <w:szCs w:val="22"/>
        </w:rPr>
        <w:t xml:space="preserve"> </w:t>
      </w:r>
    </w:p>
    <w:p w14:paraId="0EBF2287" w14:textId="77777777" w:rsidR="0048061A" w:rsidRPr="002B33A2" w:rsidRDefault="0048061A" w:rsidP="00E41A4F">
      <w:pPr>
        <w:pStyle w:val="ListParagraph"/>
        <w:numPr>
          <w:ilvl w:val="0"/>
          <w:numId w:val="0"/>
        </w:numPr>
        <w:spacing w:line="276" w:lineRule="auto"/>
        <w:ind w:left="1418"/>
        <w:rPr>
          <w:rFonts w:ascii="Arial" w:hAnsi="Arial" w:cs="Arial"/>
          <w:sz w:val="22"/>
          <w:szCs w:val="22"/>
        </w:rPr>
      </w:pPr>
    </w:p>
    <w:p w14:paraId="250C1923" w14:textId="355F1447" w:rsidR="005243CE" w:rsidRDefault="005243CE" w:rsidP="00D94BF7">
      <w:pPr>
        <w:pStyle w:val="ListParagraph"/>
        <w:numPr>
          <w:ilvl w:val="1"/>
          <w:numId w:val="38"/>
        </w:numPr>
        <w:spacing w:line="276" w:lineRule="auto"/>
        <w:ind w:left="851" w:hanging="851"/>
        <w:rPr>
          <w:rFonts w:ascii="Arial" w:hAnsi="Arial" w:cs="Arial"/>
          <w:sz w:val="22"/>
          <w:szCs w:val="22"/>
        </w:rPr>
      </w:pPr>
      <w:r w:rsidRPr="005243CE">
        <w:rPr>
          <w:rFonts w:ascii="Arial" w:hAnsi="Arial" w:cs="Arial"/>
          <w:sz w:val="22"/>
          <w:szCs w:val="22"/>
        </w:rPr>
        <w:t xml:space="preserve">The UK NSC currently does not recommend HPV self-sampling in the CSP. In 2017, the UK NSC commissioned an external review of HPV self-sampling to find out about the potential of HPV self-sampling to improve the performance of the CSP. The review identified several evidence gaps. </w:t>
      </w:r>
    </w:p>
    <w:p w14:paraId="1B99BECA" w14:textId="77777777" w:rsidR="00AD5B49" w:rsidRDefault="00AD5B49" w:rsidP="00AD5B49">
      <w:pPr>
        <w:pStyle w:val="ListParagraph"/>
        <w:numPr>
          <w:ilvl w:val="0"/>
          <w:numId w:val="0"/>
        </w:numPr>
        <w:spacing w:line="276" w:lineRule="auto"/>
        <w:ind w:left="851"/>
        <w:rPr>
          <w:rFonts w:ascii="Arial" w:hAnsi="Arial" w:cs="Arial"/>
          <w:sz w:val="22"/>
          <w:szCs w:val="22"/>
        </w:rPr>
      </w:pPr>
    </w:p>
    <w:p w14:paraId="70DC90CF" w14:textId="366A3F53" w:rsidR="005243CE" w:rsidRPr="005243CE" w:rsidRDefault="005243CE" w:rsidP="00D94BF7">
      <w:pPr>
        <w:pStyle w:val="ListParagraph"/>
        <w:numPr>
          <w:ilvl w:val="1"/>
          <w:numId w:val="38"/>
        </w:numPr>
        <w:spacing w:line="276" w:lineRule="auto"/>
        <w:ind w:left="851" w:hanging="851"/>
        <w:rPr>
          <w:rFonts w:ascii="Arial" w:hAnsi="Arial" w:cs="Arial"/>
          <w:sz w:val="22"/>
          <w:szCs w:val="22"/>
        </w:rPr>
      </w:pPr>
      <w:r w:rsidRPr="005243CE">
        <w:rPr>
          <w:rFonts w:ascii="Arial" w:hAnsi="Arial" w:cs="Arial"/>
          <w:sz w:val="22"/>
          <w:szCs w:val="22"/>
        </w:rPr>
        <w:t>In 2019, the UK NSC requested an in-service evaluation (ISE) of HPV self-sampling to address the evidence gaps from the 2017 review. The aim of the ISE is to provide the UK NSC with good quality, robust evidence on the clinical effectiveness, feasibility, acceptability, and cost-effectiveness in the use of HPV self-sampling in the CSP. Evidence from the ISE will support a definitive recommendation by the UK NSC to the four UK nations.</w:t>
      </w:r>
    </w:p>
    <w:p w14:paraId="681B220A" w14:textId="77777777" w:rsidR="0048061A" w:rsidRPr="002B33A2" w:rsidRDefault="0048061A" w:rsidP="00E41A4F">
      <w:pPr>
        <w:pStyle w:val="ListParagraph"/>
        <w:numPr>
          <w:ilvl w:val="0"/>
          <w:numId w:val="0"/>
        </w:numPr>
        <w:spacing w:line="276" w:lineRule="auto"/>
        <w:ind w:left="851"/>
        <w:outlineLvl w:val="9"/>
        <w:rPr>
          <w:rFonts w:ascii="Arial" w:hAnsi="Arial" w:cs="Arial"/>
          <w:sz w:val="22"/>
          <w:szCs w:val="22"/>
        </w:rPr>
      </w:pPr>
    </w:p>
    <w:p w14:paraId="76905380" w14:textId="77777777" w:rsidR="00646951" w:rsidRDefault="00646951" w:rsidP="00D94BF7">
      <w:pPr>
        <w:pStyle w:val="ListParagraph"/>
        <w:numPr>
          <w:ilvl w:val="1"/>
          <w:numId w:val="38"/>
        </w:numPr>
        <w:spacing w:line="276" w:lineRule="auto"/>
        <w:ind w:left="851" w:hanging="851"/>
        <w:outlineLvl w:val="9"/>
        <w:rPr>
          <w:rFonts w:ascii="Arial" w:hAnsi="Arial" w:cs="Arial"/>
          <w:sz w:val="22"/>
          <w:szCs w:val="22"/>
        </w:rPr>
      </w:pPr>
      <w:r w:rsidRPr="00646951">
        <w:rPr>
          <w:rFonts w:ascii="Arial" w:hAnsi="Arial" w:cs="Arial"/>
          <w:sz w:val="22"/>
          <w:szCs w:val="22"/>
        </w:rPr>
        <w:t xml:space="preserve">The HPV self-sampling ISE will offer a portion of women eligible for cervical screening in England the choice between a clinician taken sample and a self-sample for HPV. </w:t>
      </w:r>
    </w:p>
    <w:p w14:paraId="19E045AC" w14:textId="77777777" w:rsidR="00646951" w:rsidRPr="00646951" w:rsidRDefault="00646951" w:rsidP="00AD5B49">
      <w:pPr>
        <w:pStyle w:val="ListParagraph"/>
        <w:numPr>
          <w:ilvl w:val="0"/>
          <w:numId w:val="0"/>
        </w:numPr>
        <w:spacing w:line="276" w:lineRule="auto"/>
        <w:ind w:left="720"/>
        <w:rPr>
          <w:rFonts w:ascii="Arial" w:hAnsi="Arial" w:cs="Arial"/>
          <w:sz w:val="22"/>
          <w:szCs w:val="22"/>
        </w:rPr>
      </w:pPr>
    </w:p>
    <w:p w14:paraId="37BCD054" w14:textId="3A8652F4" w:rsidR="007A033C" w:rsidRDefault="00646951" w:rsidP="00D94BF7">
      <w:pPr>
        <w:pStyle w:val="ListParagraph"/>
        <w:numPr>
          <w:ilvl w:val="1"/>
          <w:numId w:val="38"/>
        </w:numPr>
        <w:spacing w:line="276" w:lineRule="auto"/>
        <w:ind w:left="851" w:hanging="851"/>
        <w:outlineLvl w:val="9"/>
        <w:rPr>
          <w:rFonts w:ascii="Arial" w:hAnsi="Arial" w:cs="Arial"/>
          <w:sz w:val="22"/>
          <w:szCs w:val="22"/>
        </w:rPr>
      </w:pPr>
      <w:r w:rsidRPr="00646951">
        <w:rPr>
          <w:rFonts w:ascii="Arial" w:hAnsi="Arial" w:cs="Arial"/>
          <w:sz w:val="22"/>
          <w:szCs w:val="22"/>
        </w:rPr>
        <w:t xml:space="preserve">The UK NSC is looking to appoint a competent supplier to undertake </w:t>
      </w:r>
      <w:r w:rsidR="00332385">
        <w:rPr>
          <w:rFonts w:ascii="Arial" w:hAnsi="Arial" w:cs="Arial"/>
          <w:sz w:val="22"/>
          <w:szCs w:val="22"/>
        </w:rPr>
        <w:t>a piece of</w:t>
      </w:r>
      <w:r w:rsidR="007A033C">
        <w:rPr>
          <w:rFonts w:ascii="Arial" w:hAnsi="Arial" w:cs="Arial"/>
          <w:sz w:val="22"/>
          <w:szCs w:val="22"/>
        </w:rPr>
        <w:t xml:space="preserve"> </w:t>
      </w:r>
      <w:r w:rsidR="005C3B02" w:rsidRPr="005C3B02">
        <w:rPr>
          <w:rFonts w:ascii="Arial" w:hAnsi="Arial" w:cs="Arial"/>
          <w:sz w:val="22"/>
          <w:szCs w:val="22"/>
        </w:rPr>
        <w:t>cost-effectiveness modelling</w:t>
      </w:r>
      <w:r w:rsidR="00332385">
        <w:rPr>
          <w:rFonts w:ascii="Arial" w:hAnsi="Arial" w:cs="Arial"/>
          <w:sz w:val="22"/>
          <w:szCs w:val="22"/>
        </w:rPr>
        <w:t xml:space="preserve"> </w:t>
      </w:r>
      <w:r w:rsidR="005C3B02" w:rsidRPr="005C3B02">
        <w:rPr>
          <w:rFonts w:ascii="Arial" w:hAnsi="Arial" w:cs="Arial"/>
          <w:sz w:val="22"/>
          <w:szCs w:val="22"/>
        </w:rPr>
        <w:t xml:space="preserve">to understand the conditions under which harms will outweigh benefits for the offer of HPV self-sampling in the UK. This is particularly important given that testing for HPV on a vaginal/urine self-sample could be slightly less sensitive than a clinician taken cervical sample. Therefore, modelling is required to understand how the self-sampling offer under different uptake scenarios could impact on the number of screen-detected HPV and treated cervical </w:t>
      </w:r>
      <w:proofErr w:type="gramStart"/>
      <w:r w:rsidR="005C3B02" w:rsidRPr="005C3B02">
        <w:rPr>
          <w:rFonts w:ascii="Arial" w:hAnsi="Arial" w:cs="Arial"/>
          <w:sz w:val="22"/>
          <w:szCs w:val="22"/>
        </w:rPr>
        <w:t>lesion</w:t>
      </w:r>
      <w:proofErr w:type="gramEnd"/>
    </w:p>
    <w:p w14:paraId="0B63CFD4" w14:textId="77777777" w:rsidR="000B143C" w:rsidRPr="000B143C" w:rsidRDefault="000B143C" w:rsidP="000B143C">
      <w:pPr>
        <w:pStyle w:val="ListParagraph"/>
        <w:numPr>
          <w:ilvl w:val="0"/>
          <w:numId w:val="0"/>
        </w:numPr>
        <w:ind w:left="720"/>
        <w:rPr>
          <w:rFonts w:ascii="Arial" w:hAnsi="Arial" w:cs="Arial"/>
          <w:sz w:val="22"/>
          <w:szCs w:val="22"/>
        </w:rPr>
      </w:pPr>
    </w:p>
    <w:p w14:paraId="15482298" w14:textId="0952AECD" w:rsidR="000B143C" w:rsidRDefault="000B143C" w:rsidP="00D94BF7">
      <w:pPr>
        <w:pStyle w:val="ListParagraph"/>
        <w:numPr>
          <w:ilvl w:val="1"/>
          <w:numId w:val="38"/>
        </w:numPr>
        <w:spacing w:line="276" w:lineRule="auto"/>
        <w:ind w:left="851" w:hanging="851"/>
        <w:outlineLvl w:val="9"/>
        <w:rPr>
          <w:rFonts w:ascii="Arial" w:hAnsi="Arial" w:cs="Arial"/>
          <w:sz w:val="22"/>
          <w:szCs w:val="22"/>
        </w:rPr>
      </w:pPr>
      <w:r w:rsidRPr="000B143C">
        <w:rPr>
          <w:rFonts w:ascii="Arial" w:hAnsi="Arial" w:cs="Arial"/>
          <w:sz w:val="22"/>
          <w:szCs w:val="22"/>
        </w:rPr>
        <w:t xml:space="preserve">This work will </w:t>
      </w:r>
      <w:proofErr w:type="gramStart"/>
      <w:r w:rsidRPr="000B143C">
        <w:rPr>
          <w:rFonts w:ascii="Arial" w:hAnsi="Arial" w:cs="Arial"/>
          <w:sz w:val="22"/>
          <w:szCs w:val="22"/>
        </w:rPr>
        <w:t>provide  guidance</w:t>
      </w:r>
      <w:proofErr w:type="gramEnd"/>
      <w:r w:rsidRPr="000B143C">
        <w:rPr>
          <w:rFonts w:ascii="Arial" w:hAnsi="Arial" w:cs="Arial"/>
          <w:sz w:val="22"/>
          <w:szCs w:val="22"/>
        </w:rPr>
        <w:t xml:space="preserve"> about how much less sensitive the </w:t>
      </w:r>
      <w:proofErr w:type="spellStart"/>
      <w:r w:rsidRPr="000B143C">
        <w:rPr>
          <w:rFonts w:ascii="Arial" w:hAnsi="Arial" w:cs="Arial"/>
          <w:sz w:val="22"/>
          <w:szCs w:val="22"/>
        </w:rPr>
        <w:t>self sample</w:t>
      </w:r>
      <w:proofErr w:type="spellEnd"/>
      <w:r w:rsidRPr="000B143C">
        <w:rPr>
          <w:rFonts w:ascii="Arial" w:hAnsi="Arial" w:cs="Arial"/>
          <w:sz w:val="22"/>
          <w:szCs w:val="22"/>
        </w:rPr>
        <w:t xml:space="preserve"> can be before the number of women with CIN2 will fall and the offer not be safely made to all women (just the </w:t>
      </w:r>
      <w:proofErr w:type="spellStart"/>
      <w:r w:rsidRPr="000B143C">
        <w:rPr>
          <w:rFonts w:ascii="Arial" w:hAnsi="Arial" w:cs="Arial"/>
          <w:sz w:val="22"/>
          <w:szCs w:val="22"/>
        </w:rPr>
        <w:t>non attenders</w:t>
      </w:r>
      <w:proofErr w:type="spellEnd"/>
      <w:r w:rsidRPr="000B143C">
        <w:rPr>
          <w:rFonts w:ascii="Arial" w:hAnsi="Arial" w:cs="Arial"/>
          <w:sz w:val="22"/>
          <w:szCs w:val="22"/>
        </w:rPr>
        <w:t xml:space="preserve"> for example).</w:t>
      </w:r>
    </w:p>
    <w:p w14:paraId="6190E527" w14:textId="77777777" w:rsidR="007A033C" w:rsidRPr="007A033C" w:rsidRDefault="007A033C" w:rsidP="00332385">
      <w:pPr>
        <w:pStyle w:val="ListParagraph"/>
        <w:numPr>
          <w:ilvl w:val="0"/>
          <w:numId w:val="0"/>
        </w:numPr>
        <w:ind w:left="720"/>
        <w:rPr>
          <w:rFonts w:ascii="Arial" w:hAnsi="Arial" w:cs="Arial"/>
          <w:sz w:val="22"/>
          <w:szCs w:val="22"/>
        </w:rPr>
      </w:pPr>
    </w:p>
    <w:p w14:paraId="4A26F9C9" w14:textId="77777777" w:rsidR="00592C5B" w:rsidRPr="002B33A2" w:rsidRDefault="00592C5B" w:rsidP="00E41A4F">
      <w:pPr>
        <w:spacing w:line="276" w:lineRule="auto"/>
        <w:rPr>
          <w:rFonts w:ascii="Arial" w:hAnsi="Arial" w:cs="Arial"/>
          <w:sz w:val="22"/>
          <w:szCs w:val="22"/>
        </w:rPr>
      </w:pPr>
    </w:p>
    <w:p w14:paraId="544967DD" w14:textId="07810C2A" w:rsidR="00592C5B" w:rsidRPr="002B33A2" w:rsidRDefault="00592C5B" w:rsidP="00D94BF7">
      <w:pPr>
        <w:pStyle w:val="ListParagraph"/>
        <w:numPr>
          <w:ilvl w:val="0"/>
          <w:numId w:val="38"/>
        </w:numPr>
        <w:spacing w:line="276" w:lineRule="auto"/>
        <w:ind w:left="0" w:firstLine="0"/>
        <w:rPr>
          <w:rFonts w:ascii="Arial" w:hAnsi="Arial" w:cs="Arial"/>
          <w:b/>
          <w:caps/>
          <w:color w:val="00AE9C"/>
          <w:sz w:val="22"/>
          <w:szCs w:val="22"/>
        </w:rPr>
      </w:pPr>
      <w:bookmarkStart w:id="10" w:name="_Toc132106038"/>
      <w:r w:rsidRPr="002B33A2">
        <w:rPr>
          <w:rFonts w:ascii="Arial" w:hAnsi="Arial" w:cs="Arial"/>
          <w:b/>
          <w:caps/>
          <w:color w:val="00AE9C"/>
          <w:sz w:val="22"/>
          <w:szCs w:val="22"/>
        </w:rPr>
        <w:lastRenderedPageBreak/>
        <w:t>requirement</w:t>
      </w:r>
      <w:r w:rsidR="006870EC" w:rsidRPr="002B33A2">
        <w:rPr>
          <w:rFonts w:ascii="Arial" w:hAnsi="Arial" w:cs="Arial"/>
          <w:b/>
          <w:caps/>
          <w:color w:val="00AE9C"/>
          <w:sz w:val="22"/>
          <w:szCs w:val="22"/>
        </w:rPr>
        <w:t>s</w:t>
      </w:r>
      <w:bookmarkEnd w:id="10"/>
    </w:p>
    <w:p w14:paraId="1F226CF1" w14:textId="77777777" w:rsidR="00592C5B" w:rsidRPr="002B33A2" w:rsidRDefault="00592C5B" w:rsidP="00E41A4F">
      <w:pPr>
        <w:pStyle w:val="ListParagraph"/>
        <w:numPr>
          <w:ilvl w:val="0"/>
          <w:numId w:val="0"/>
        </w:numPr>
        <w:tabs>
          <w:tab w:val="right" w:pos="10177"/>
        </w:tabs>
        <w:suppressAutoHyphens/>
        <w:spacing w:line="276" w:lineRule="auto"/>
        <w:ind w:left="851"/>
        <w:rPr>
          <w:rFonts w:ascii="Arial" w:hAnsi="Arial" w:cs="Arial"/>
          <w:sz w:val="22"/>
          <w:szCs w:val="22"/>
        </w:rPr>
      </w:pPr>
    </w:p>
    <w:p w14:paraId="1E80AA9B" w14:textId="49F64B5D" w:rsidR="000B3E25" w:rsidRPr="000B3E25" w:rsidRDefault="00592C5B" w:rsidP="00D94BF7">
      <w:pPr>
        <w:pStyle w:val="ListParagraph"/>
        <w:numPr>
          <w:ilvl w:val="1"/>
          <w:numId w:val="38"/>
        </w:numPr>
        <w:spacing w:line="276" w:lineRule="auto"/>
        <w:rPr>
          <w:rFonts w:ascii="Arial" w:hAnsi="Arial" w:cs="Arial"/>
          <w:sz w:val="22"/>
          <w:szCs w:val="22"/>
        </w:rPr>
      </w:pPr>
      <w:r w:rsidRPr="002B33A2">
        <w:rPr>
          <w:rFonts w:ascii="Arial" w:hAnsi="Arial" w:cs="Arial"/>
          <w:sz w:val="22"/>
          <w:szCs w:val="22"/>
        </w:rPr>
        <w:t xml:space="preserve">DHSC is seeking feedback on the Specifications (Attachment 1) to </w:t>
      </w:r>
      <w:r w:rsidR="00401648" w:rsidRPr="002B33A2">
        <w:rPr>
          <w:rFonts w:ascii="Arial" w:hAnsi="Arial" w:cs="Arial"/>
          <w:sz w:val="22"/>
          <w:szCs w:val="22"/>
        </w:rPr>
        <w:t>deliver services that cover</w:t>
      </w:r>
      <w:r w:rsidR="0050047B" w:rsidRPr="002B33A2">
        <w:rPr>
          <w:rFonts w:ascii="Arial" w:hAnsi="Arial" w:cs="Arial"/>
          <w:sz w:val="22"/>
          <w:szCs w:val="22"/>
        </w:rPr>
        <w:t xml:space="preserve"> </w:t>
      </w:r>
      <w:r w:rsidR="000B3E25">
        <w:rPr>
          <w:rFonts w:ascii="Arial" w:hAnsi="Arial" w:cs="Arial"/>
          <w:sz w:val="22"/>
          <w:szCs w:val="22"/>
        </w:rPr>
        <w:t>t</w:t>
      </w:r>
      <w:r w:rsidR="000B3E25" w:rsidRPr="000B3E25">
        <w:rPr>
          <w:rFonts w:ascii="Arial" w:hAnsi="Arial" w:cs="Arial"/>
          <w:sz w:val="22"/>
          <w:szCs w:val="22"/>
        </w:rPr>
        <w:t xml:space="preserve">he key </w:t>
      </w:r>
      <w:proofErr w:type="gramStart"/>
      <w:r w:rsidR="00AF3A11">
        <w:rPr>
          <w:rFonts w:ascii="Arial" w:hAnsi="Arial" w:cs="Arial"/>
          <w:sz w:val="22"/>
          <w:szCs w:val="22"/>
        </w:rPr>
        <w:t>deliverable</w:t>
      </w:r>
      <w:r w:rsidR="000B3E25" w:rsidRPr="000B3E25">
        <w:rPr>
          <w:rFonts w:ascii="Arial" w:hAnsi="Arial" w:cs="Arial"/>
          <w:sz w:val="22"/>
          <w:szCs w:val="22"/>
        </w:rPr>
        <w:t xml:space="preserve"> </w:t>
      </w:r>
      <w:r w:rsidR="000B3E25">
        <w:rPr>
          <w:rFonts w:ascii="Arial" w:hAnsi="Arial" w:cs="Arial"/>
          <w:sz w:val="22"/>
          <w:szCs w:val="22"/>
        </w:rPr>
        <w:t>:</w:t>
      </w:r>
      <w:proofErr w:type="gramEnd"/>
    </w:p>
    <w:p w14:paraId="491DBC4C" w14:textId="77777777" w:rsidR="000B3E25" w:rsidRDefault="000B3E25" w:rsidP="00E41A4F">
      <w:pPr>
        <w:pStyle w:val="ListParagraph"/>
        <w:numPr>
          <w:ilvl w:val="0"/>
          <w:numId w:val="0"/>
        </w:numPr>
        <w:spacing w:line="276" w:lineRule="auto"/>
        <w:ind w:left="792"/>
        <w:rPr>
          <w:rFonts w:ascii="Arial" w:hAnsi="Arial" w:cs="Arial"/>
          <w:sz w:val="22"/>
          <w:szCs w:val="22"/>
        </w:rPr>
      </w:pPr>
    </w:p>
    <w:p w14:paraId="4D66D1EA" w14:textId="4648C5B2" w:rsidR="00AF3A11" w:rsidRPr="000B3E25" w:rsidRDefault="00375824" w:rsidP="00E41A4F">
      <w:pPr>
        <w:pStyle w:val="ListParagraph"/>
        <w:numPr>
          <w:ilvl w:val="0"/>
          <w:numId w:val="0"/>
        </w:numPr>
        <w:spacing w:line="276" w:lineRule="auto"/>
        <w:ind w:left="792"/>
        <w:rPr>
          <w:rFonts w:ascii="Arial" w:hAnsi="Arial" w:cs="Arial"/>
          <w:sz w:val="22"/>
          <w:szCs w:val="22"/>
        </w:rPr>
      </w:pPr>
      <w:r w:rsidRPr="00375824">
        <w:rPr>
          <w:rFonts w:ascii="Arial" w:hAnsi="Arial" w:cs="Arial"/>
          <w:sz w:val="22"/>
          <w:szCs w:val="22"/>
        </w:rPr>
        <w:t>To provide evidence on the conditions under which benefits outweigh harms for self-sampling in the cervical screening programme in terms of clinical outcomes and cost-effectiveness</w:t>
      </w:r>
      <w:r>
        <w:rPr>
          <w:rFonts w:ascii="Arial" w:hAnsi="Arial" w:cs="Arial"/>
          <w:sz w:val="22"/>
          <w:szCs w:val="22"/>
        </w:rPr>
        <w:t>.</w:t>
      </w:r>
      <w:r w:rsidR="0054057F">
        <w:rPr>
          <w:rFonts w:ascii="Arial" w:hAnsi="Arial" w:cs="Arial"/>
          <w:sz w:val="22"/>
          <w:szCs w:val="22"/>
        </w:rPr>
        <w:t xml:space="preserve"> For full details on the deliverables please refer to the Draft Specifications</w:t>
      </w:r>
      <w:r w:rsidR="0096350F">
        <w:rPr>
          <w:rFonts w:ascii="Arial" w:hAnsi="Arial" w:cs="Arial"/>
          <w:sz w:val="22"/>
          <w:szCs w:val="22"/>
        </w:rPr>
        <w:t xml:space="preserve"> Document.</w:t>
      </w:r>
    </w:p>
    <w:p w14:paraId="45E8774B" w14:textId="77777777" w:rsidR="002B33A2" w:rsidRPr="002B33A2" w:rsidRDefault="002B33A2" w:rsidP="00E41A4F">
      <w:pPr>
        <w:pStyle w:val="ListParagraph"/>
        <w:keepNext/>
        <w:numPr>
          <w:ilvl w:val="0"/>
          <w:numId w:val="0"/>
        </w:numPr>
        <w:tabs>
          <w:tab w:val="left" w:pos="851"/>
        </w:tabs>
        <w:spacing w:line="276" w:lineRule="auto"/>
        <w:ind w:left="720"/>
        <w:outlineLvl w:val="0"/>
        <w:rPr>
          <w:rFonts w:ascii="Arial" w:hAnsi="Arial" w:cs="Arial"/>
          <w:sz w:val="22"/>
          <w:szCs w:val="22"/>
        </w:rPr>
      </w:pPr>
    </w:p>
    <w:p w14:paraId="04A38538" w14:textId="5E215BEB" w:rsidR="00592C5B" w:rsidRDefault="00592C5B" w:rsidP="00D94BF7">
      <w:pPr>
        <w:pStyle w:val="ListParagraph"/>
        <w:keepNext/>
        <w:numPr>
          <w:ilvl w:val="0"/>
          <w:numId w:val="40"/>
        </w:numPr>
        <w:tabs>
          <w:tab w:val="left" w:pos="851"/>
        </w:tabs>
        <w:spacing w:line="276" w:lineRule="auto"/>
        <w:ind w:left="851" w:hanging="851"/>
        <w:outlineLvl w:val="0"/>
        <w:rPr>
          <w:rFonts w:ascii="Arial" w:hAnsi="Arial" w:cs="Arial"/>
          <w:b/>
          <w:caps/>
          <w:vanish/>
          <w:color w:val="00AE9C"/>
          <w:sz w:val="22"/>
          <w:szCs w:val="22"/>
        </w:rPr>
      </w:pPr>
      <w:r w:rsidRPr="002B33A2">
        <w:rPr>
          <w:rFonts w:ascii="Arial" w:hAnsi="Arial" w:cs="Arial"/>
          <w:b/>
          <w:caps/>
          <w:vanish/>
          <w:color w:val="00AE9C"/>
          <w:sz w:val="22"/>
          <w:szCs w:val="22"/>
        </w:rPr>
        <w:t>procurement approach</w:t>
      </w:r>
      <w:bookmarkStart w:id="11" w:name="_Toc132098359"/>
      <w:bookmarkStart w:id="12" w:name="_Toc132106017"/>
      <w:bookmarkStart w:id="13" w:name="_Toc132106039"/>
      <w:bookmarkStart w:id="14" w:name="_Toc132106058"/>
      <w:bookmarkEnd w:id="11"/>
      <w:bookmarkEnd w:id="12"/>
      <w:bookmarkEnd w:id="13"/>
      <w:bookmarkEnd w:id="14"/>
    </w:p>
    <w:p w14:paraId="4CCFFF01" w14:textId="77777777" w:rsidR="002B33A2" w:rsidRPr="002B33A2" w:rsidRDefault="002B33A2" w:rsidP="00E41A4F">
      <w:pPr>
        <w:pStyle w:val="ListParagraph"/>
        <w:keepNext/>
        <w:numPr>
          <w:ilvl w:val="0"/>
          <w:numId w:val="0"/>
        </w:numPr>
        <w:tabs>
          <w:tab w:val="left" w:pos="851"/>
        </w:tabs>
        <w:spacing w:line="276" w:lineRule="auto"/>
        <w:ind w:left="851"/>
        <w:outlineLvl w:val="0"/>
        <w:rPr>
          <w:rFonts w:ascii="Arial" w:hAnsi="Arial" w:cs="Arial"/>
          <w:b/>
          <w:caps/>
          <w:vanish/>
          <w:color w:val="00AE9C"/>
          <w:sz w:val="22"/>
          <w:szCs w:val="22"/>
        </w:rPr>
      </w:pPr>
    </w:p>
    <w:p w14:paraId="6548E963" w14:textId="5620E730" w:rsidR="002E61CA" w:rsidRDefault="0042164B" w:rsidP="00D94BF7">
      <w:pPr>
        <w:pStyle w:val="ListParagraph"/>
        <w:keepNext/>
        <w:numPr>
          <w:ilvl w:val="1"/>
          <w:numId w:val="40"/>
        </w:numPr>
        <w:tabs>
          <w:tab w:val="left" w:pos="851"/>
        </w:tabs>
        <w:spacing w:line="276" w:lineRule="auto"/>
        <w:ind w:left="851" w:hanging="851"/>
        <w:rPr>
          <w:rFonts w:ascii="Arial" w:hAnsi="Arial" w:cs="Arial"/>
          <w:sz w:val="22"/>
          <w:szCs w:val="22"/>
        </w:rPr>
      </w:pPr>
      <w:r w:rsidRPr="002B33A2">
        <w:rPr>
          <w:rFonts w:ascii="Arial" w:hAnsi="Arial" w:cs="Arial"/>
          <w:sz w:val="22"/>
          <w:szCs w:val="22"/>
        </w:rPr>
        <w:t xml:space="preserve">The </w:t>
      </w:r>
      <w:r w:rsidR="008B6DF2" w:rsidRPr="002B33A2">
        <w:rPr>
          <w:rFonts w:ascii="Arial" w:hAnsi="Arial" w:cs="Arial"/>
          <w:sz w:val="22"/>
          <w:szCs w:val="22"/>
        </w:rPr>
        <w:t xml:space="preserve">procurement will be conducted using </w:t>
      </w:r>
      <w:r w:rsidR="0096350F">
        <w:rPr>
          <w:rFonts w:ascii="Arial" w:hAnsi="Arial" w:cs="Arial"/>
          <w:sz w:val="22"/>
          <w:szCs w:val="22"/>
        </w:rPr>
        <w:t>an open tender</w:t>
      </w:r>
      <w:r w:rsidR="00CE38E3">
        <w:rPr>
          <w:rFonts w:ascii="Arial" w:hAnsi="Arial" w:cs="Arial"/>
          <w:sz w:val="22"/>
          <w:szCs w:val="22"/>
        </w:rPr>
        <w:t xml:space="preserve">. We are currently gathering internal approvals so the timetable </w:t>
      </w:r>
      <w:r w:rsidR="00725544">
        <w:rPr>
          <w:rFonts w:ascii="Arial" w:hAnsi="Arial" w:cs="Arial"/>
          <w:sz w:val="22"/>
          <w:szCs w:val="22"/>
        </w:rPr>
        <w:t xml:space="preserve">included in this market engagement consultation may change. </w:t>
      </w:r>
    </w:p>
    <w:p w14:paraId="3EBF68D1" w14:textId="77777777" w:rsidR="00BB154C" w:rsidRPr="00320E89" w:rsidRDefault="00BB154C" w:rsidP="00320E89">
      <w:pPr>
        <w:keepNext/>
        <w:tabs>
          <w:tab w:val="left" w:pos="851"/>
        </w:tabs>
        <w:spacing w:line="276" w:lineRule="auto"/>
        <w:rPr>
          <w:rFonts w:ascii="Arial" w:hAnsi="Arial" w:cs="Arial"/>
          <w:sz w:val="22"/>
          <w:szCs w:val="22"/>
        </w:rPr>
      </w:pPr>
    </w:p>
    <w:p w14:paraId="01B16415" w14:textId="66D496A1" w:rsidR="001B265D" w:rsidRDefault="00D47327" w:rsidP="00D94BF7">
      <w:pPr>
        <w:pStyle w:val="ListParagraph"/>
        <w:keepNext/>
        <w:numPr>
          <w:ilvl w:val="0"/>
          <w:numId w:val="40"/>
        </w:numPr>
        <w:tabs>
          <w:tab w:val="left" w:pos="851"/>
        </w:tabs>
        <w:spacing w:line="276" w:lineRule="auto"/>
        <w:outlineLvl w:val="0"/>
        <w:rPr>
          <w:rFonts w:ascii="Arial" w:hAnsi="Arial" w:cs="Arial"/>
          <w:b/>
          <w:caps/>
          <w:vanish/>
          <w:color w:val="00AE9C"/>
          <w:sz w:val="22"/>
          <w:szCs w:val="22"/>
        </w:rPr>
      </w:pPr>
      <w:r w:rsidRPr="002B33A2">
        <w:rPr>
          <w:rFonts w:ascii="Arial" w:hAnsi="Arial" w:cs="Arial"/>
          <w:b/>
          <w:caps/>
          <w:vanish/>
          <w:color w:val="00AE9C"/>
          <w:sz w:val="22"/>
          <w:szCs w:val="22"/>
        </w:rPr>
        <w:t>market consultation-questionnaire return</w:t>
      </w:r>
      <w:bookmarkStart w:id="15" w:name="_Toc132098360"/>
      <w:bookmarkStart w:id="16" w:name="_Toc132106018"/>
      <w:bookmarkStart w:id="17" w:name="_Toc132106040"/>
      <w:bookmarkStart w:id="18" w:name="_Toc132106059"/>
      <w:bookmarkEnd w:id="15"/>
      <w:bookmarkEnd w:id="16"/>
      <w:bookmarkEnd w:id="17"/>
      <w:bookmarkEnd w:id="18"/>
    </w:p>
    <w:p w14:paraId="7DB8C40A" w14:textId="77777777" w:rsidR="002B33A2" w:rsidRPr="002B33A2" w:rsidRDefault="002B33A2" w:rsidP="00E41A4F">
      <w:pPr>
        <w:pStyle w:val="ListParagraph"/>
        <w:keepNext/>
        <w:numPr>
          <w:ilvl w:val="0"/>
          <w:numId w:val="0"/>
        </w:numPr>
        <w:tabs>
          <w:tab w:val="left" w:pos="851"/>
        </w:tabs>
        <w:spacing w:line="276" w:lineRule="auto"/>
        <w:ind w:left="360"/>
        <w:outlineLvl w:val="0"/>
        <w:rPr>
          <w:rFonts w:ascii="Arial" w:hAnsi="Arial" w:cs="Arial"/>
          <w:b/>
          <w:caps/>
          <w:vanish/>
          <w:color w:val="00AE9C"/>
          <w:sz w:val="22"/>
          <w:szCs w:val="22"/>
        </w:rPr>
      </w:pPr>
    </w:p>
    <w:p w14:paraId="139A5244" w14:textId="3B31FFC9" w:rsidR="00070FB4" w:rsidRPr="002B33A2" w:rsidRDefault="000952E7" w:rsidP="00F41523">
      <w:pPr>
        <w:pStyle w:val="GSimpleNumber3"/>
        <w:spacing w:after="0" w:line="276" w:lineRule="auto"/>
        <w:ind w:left="851" w:hanging="851"/>
        <w:jc w:val="both"/>
        <w:rPr>
          <w:rFonts w:cs="Arial"/>
        </w:rPr>
      </w:pPr>
      <w:r w:rsidRPr="002B33A2">
        <w:rPr>
          <w:rFonts w:cs="Arial"/>
        </w:rPr>
        <w:t>This questionnaire forms part of the market engagement activity to support th</w:t>
      </w:r>
      <w:r w:rsidR="00CD33DC" w:rsidRPr="002B33A2">
        <w:rPr>
          <w:rFonts w:cs="Arial"/>
        </w:rPr>
        <w:t>is</w:t>
      </w:r>
      <w:r w:rsidRPr="002B33A2">
        <w:rPr>
          <w:rFonts w:cs="Arial"/>
        </w:rPr>
        <w:t xml:space="preserve"> </w:t>
      </w:r>
      <w:proofErr w:type="gramStart"/>
      <w:r w:rsidRPr="002B33A2">
        <w:rPr>
          <w:rFonts w:cs="Arial"/>
        </w:rPr>
        <w:t>procurement</w:t>
      </w:r>
      <w:proofErr w:type="gramEnd"/>
      <w:r w:rsidRPr="002B33A2">
        <w:rPr>
          <w:rFonts w:cs="Arial"/>
        </w:rPr>
        <w:t xml:space="preserve"> </w:t>
      </w:r>
    </w:p>
    <w:p w14:paraId="16A94237" w14:textId="5533B193" w:rsidR="000952E7" w:rsidRPr="002B33A2" w:rsidRDefault="000952E7" w:rsidP="00F41523">
      <w:pPr>
        <w:pStyle w:val="GSimpleNumber3"/>
        <w:spacing w:after="0" w:line="276" w:lineRule="auto"/>
        <w:ind w:left="851" w:hanging="851"/>
        <w:jc w:val="both"/>
        <w:rPr>
          <w:rFonts w:cs="Arial"/>
        </w:rPr>
      </w:pPr>
      <w:r w:rsidRPr="002B33A2">
        <w:rPr>
          <w:rFonts w:cs="Arial"/>
          <w:bCs/>
          <w:spacing w:val="-2"/>
        </w:rPr>
        <w:t xml:space="preserve">The purpose of this questionnaire is to </w:t>
      </w:r>
      <w:r w:rsidRPr="002B33A2">
        <w:rPr>
          <w:rFonts w:cs="Arial"/>
          <w:spacing w:val="-2"/>
        </w:rPr>
        <w:t xml:space="preserve">explore the market reaction to the proposed </w:t>
      </w:r>
      <w:r w:rsidR="00C9159B" w:rsidRPr="002B33A2">
        <w:rPr>
          <w:rFonts w:cs="Arial"/>
          <w:spacing w:val="-3"/>
        </w:rPr>
        <w:t>service</w:t>
      </w:r>
      <w:r w:rsidRPr="002B33A2">
        <w:rPr>
          <w:rFonts w:cs="Arial"/>
          <w:spacing w:val="-3"/>
        </w:rPr>
        <w:t xml:space="preserve">.  </w:t>
      </w:r>
      <w:r w:rsidRPr="002B33A2">
        <w:rPr>
          <w:rFonts w:cs="Arial"/>
          <w:spacing w:val="-2"/>
        </w:rPr>
        <w:t xml:space="preserve">We hope to identify critical success factors and potential barriers </w:t>
      </w:r>
      <w:proofErr w:type="gramStart"/>
      <w:r w:rsidRPr="002B33A2">
        <w:rPr>
          <w:rFonts w:cs="Arial"/>
          <w:spacing w:val="-2"/>
        </w:rPr>
        <w:t>in order to</w:t>
      </w:r>
      <w:proofErr w:type="gramEnd"/>
      <w:r w:rsidRPr="002B33A2">
        <w:rPr>
          <w:rFonts w:cs="Arial"/>
          <w:spacing w:val="-2"/>
        </w:rPr>
        <w:t xml:space="preserve"> inform the formal procurement process.  To maximise the success of this subsequent procurement process we request that suppliers are open and honest in their responses and provide as much detail as possible.</w:t>
      </w:r>
    </w:p>
    <w:p w14:paraId="243F8A7C" w14:textId="221988C1" w:rsidR="000952E7" w:rsidRPr="002B33A2" w:rsidRDefault="000952E7" w:rsidP="00F41523">
      <w:pPr>
        <w:pStyle w:val="GSimpleNumber3"/>
        <w:spacing w:after="0" w:line="276" w:lineRule="auto"/>
        <w:ind w:left="851" w:hanging="851"/>
        <w:jc w:val="both"/>
        <w:rPr>
          <w:rFonts w:cs="Arial"/>
        </w:rPr>
      </w:pPr>
      <w:r w:rsidRPr="002B33A2">
        <w:rPr>
          <w:rFonts w:cs="Arial"/>
          <w:bCs/>
          <w:spacing w:val="-2"/>
        </w:rPr>
        <w:t xml:space="preserve">Participation in this Market Consultation is voluntary.  It is not required to provide an answer to every question if </w:t>
      </w:r>
      <w:proofErr w:type="gramStart"/>
      <w:r w:rsidRPr="002B33A2">
        <w:rPr>
          <w:rFonts w:cs="Arial"/>
          <w:bCs/>
          <w:spacing w:val="-2"/>
        </w:rPr>
        <w:t>particular questions</w:t>
      </w:r>
      <w:proofErr w:type="gramEnd"/>
      <w:r w:rsidRPr="002B33A2">
        <w:rPr>
          <w:rFonts w:cs="Arial"/>
          <w:bCs/>
          <w:spacing w:val="-2"/>
        </w:rPr>
        <w:t xml:space="preserve"> are not relevant.</w:t>
      </w:r>
    </w:p>
    <w:p w14:paraId="2D96D6DB" w14:textId="77777777" w:rsidR="00FF7F18" w:rsidRPr="002B33A2" w:rsidRDefault="000952E7" w:rsidP="00F41523">
      <w:pPr>
        <w:pStyle w:val="GSimpleNumber3"/>
        <w:spacing w:after="0" w:line="276" w:lineRule="auto"/>
        <w:ind w:left="851" w:hanging="851"/>
        <w:jc w:val="both"/>
        <w:rPr>
          <w:rFonts w:cs="Arial"/>
        </w:rPr>
      </w:pPr>
      <w:r w:rsidRPr="002B33A2">
        <w:rPr>
          <w:rFonts w:cs="Arial"/>
          <w:bCs/>
          <w:spacing w:val="-2"/>
        </w:rPr>
        <w:t xml:space="preserve">The </w:t>
      </w:r>
      <w:r w:rsidRPr="002B33A2">
        <w:rPr>
          <w:rFonts w:cs="Arial"/>
          <w:spacing w:val="-2"/>
        </w:rPr>
        <w:t>Department</w:t>
      </w:r>
      <w:r w:rsidRPr="002B33A2">
        <w:rPr>
          <w:rFonts w:cs="Arial"/>
          <w:bCs/>
          <w:spacing w:val="-2"/>
        </w:rPr>
        <w:t xml:space="preserve"> wishes to encourage participation at this stage </w:t>
      </w:r>
      <w:proofErr w:type="gramStart"/>
      <w:r w:rsidRPr="002B33A2">
        <w:rPr>
          <w:rFonts w:cs="Arial"/>
          <w:bCs/>
          <w:spacing w:val="-2"/>
        </w:rPr>
        <w:t>in order to</w:t>
      </w:r>
      <w:proofErr w:type="gramEnd"/>
      <w:r w:rsidRPr="002B33A2">
        <w:rPr>
          <w:rFonts w:cs="Arial"/>
          <w:bCs/>
          <w:spacing w:val="-2"/>
        </w:rPr>
        <w:t xml:space="preserve"> ensure a wide number of responses.  The market engagement processes described above do not form part of the formal procurement process. </w:t>
      </w:r>
      <w:r w:rsidR="00FF7F18" w:rsidRPr="002B33A2">
        <w:rPr>
          <w:rFonts w:cs="Arial"/>
          <w:bCs/>
          <w:spacing w:val="-2"/>
        </w:rPr>
        <w:t>When the formal procurement process commences any supplier interested will need to express interest to join the competition and all supplier bids will be evaluated on the same basis.</w:t>
      </w:r>
    </w:p>
    <w:p w14:paraId="2458ED77" w14:textId="1CCD500A" w:rsidR="000952E7" w:rsidRPr="002B33A2" w:rsidRDefault="000952E7" w:rsidP="00F41523">
      <w:pPr>
        <w:pStyle w:val="GSimpleNumber3"/>
        <w:numPr>
          <w:ilvl w:val="0"/>
          <w:numId w:val="0"/>
        </w:numPr>
        <w:spacing w:after="0" w:line="276" w:lineRule="auto"/>
        <w:ind w:left="851"/>
        <w:jc w:val="both"/>
        <w:rPr>
          <w:rFonts w:cs="Arial"/>
        </w:rPr>
      </w:pPr>
      <w:r w:rsidRPr="002B33A2">
        <w:rPr>
          <w:rFonts w:cs="Arial"/>
          <w:spacing w:val="-2"/>
        </w:rPr>
        <w:t xml:space="preserve">The completed questionnaire should be returned via </w:t>
      </w:r>
      <w:r w:rsidR="00CD5FEF" w:rsidRPr="002B33A2">
        <w:rPr>
          <w:rFonts w:cs="Arial"/>
          <w:spacing w:val="-2"/>
        </w:rPr>
        <w:t xml:space="preserve">email </w:t>
      </w:r>
      <w:hyperlink r:id="rId15" w:history="1">
        <w:r w:rsidR="00CD5FEF" w:rsidRPr="002B33A2">
          <w:rPr>
            <w:rStyle w:val="Hyperlink"/>
            <w:rFonts w:cs="Arial"/>
            <w:spacing w:val="-2"/>
          </w:rPr>
          <w:t>ccsinbox@dhsc.gov.uk</w:t>
        </w:r>
      </w:hyperlink>
      <w:r w:rsidR="00CD5FEF" w:rsidRPr="002B33A2">
        <w:rPr>
          <w:rFonts w:cs="Arial"/>
          <w:spacing w:val="-2"/>
        </w:rPr>
        <w:t xml:space="preserve"> quoting </w:t>
      </w:r>
      <w:r w:rsidR="00CD5FEF" w:rsidRPr="002B33A2">
        <w:rPr>
          <w:rFonts w:cs="Arial"/>
          <w:b/>
          <w:bCs/>
          <w:spacing w:val="-2"/>
          <w:u w:val="single"/>
        </w:rPr>
        <w:t>‘</w:t>
      </w:r>
      <w:proofErr w:type="spellStart"/>
      <w:r w:rsidR="00B71C19">
        <w:rPr>
          <w:rFonts w:cs="Arial"/>
          <w:b/>
          <w:bCs/>
          <w:spacing w:val="-2"/>
          <w:u w:val="single"/>
        </w:rPr>
        <w:t>HPV</w:t>
      </w:r>
      <w:r w:rsidR="00954C43">
        <w:rPr>
          <w:rFonts w:cs="Arial"/>
          <w:b/>
          <w:bCs/>
          <w:spacing w:val="-2"/>
          <w:u w:val="single"/>
        </w:rPr>
        <w:t>Self</w:t>
      </w:r>
      <w:proofErr w:type="spellEnd"/>
      <w:r w:rsidR="00954C43">
        <w:rPr>
          <w:rFonts w:cs="Arial"/>
          <w:b/>
          <w:bCs/>
          <w:spacing w:val="-2"/>
          <w:u w:val="single"/>
        </w:rPr>
        <w:t>-Sampling</w:t>
      </w:r>
      <w:r w:rsidR="00CD5FEF" w:rsidRPr="002B33A2">
        <w:rPr>
          <w:rFonts w:cs="Arial"/>
          <w:b/>
          <w:bCs/>
          <w:spacing w:val="-2"/>
          <w:u w:val="single"/>
        </w:rPr>
        <w:t>’</w:t>
      </w:r>
      <w:r w:rsidR="00CD5FEF" w:rsidRPr="002B33A2">
        <w:rPr>
          <w:rFonts w:cs="Arial"/>
          <w:spacing w:val="-2"/>
        </w:rPr>
        <w:t xml:space="preserve"> </w:t>
      </w:r>
      <w:r w:rsidRPr="002B33A2">
        <w:rPr>
          <w:rFonts w:cs="Arial"/>
          <w:spacing w:val="-2"/>
        </w:rPr>
        <w:t>no later than</w:t>
      </w:r>
      <w:r w:rsidR="00434244">
        <w:rPr>
          <w:rFonts w:cs="Arial"/>
          <w:spacing w:val="-2"/>
        </w:rPr>
        <w:t xml:space="preserve"> </w:t>
      </w:r>
      <w:r w:rsidR="0063431B" w:rsidRPr="00F41523">
        <w:rPr>
          <w:rFonts w:cs="Arial"/>
          <w:b/>
          <w:bCs/>
          <w:spacing w:val="-2"/>
          <w:u w:val="single"/>
        </w:rPr>
        <w:t>2</w:t>
      </w:r>
      <w:r w:rsidR="00F41523" w:rsidRPr="00F41523">
        <w:rPr>
          <w:rFonts w:cs="Arial"/>
          <w:b/>
          <w:bCs/>
          <w:spacing w:val="-2"/>
          <w:u w:val="single"/>
        </w:rPr>
        <w:t>6</w:t>
      </w:r>
      <w:r w:rsidR="00F41523" w:rsidRPr="00F41523">
        <w:rPr>
          <w:rFonts w:cs="Arial"/>
          <w:b/>
          <w:bCs/>
          <w:spacing w:val="-2"/>
          <w:u w:val="single"/>
          <w:vertAlign w:val="superscript"/>
        </w:rPr>
        <w:t>th</w:t>
      </w:r>
      <w:r w:rsidR="00F41523" w:rsidRPr="00F41523">
        <w:rPr>
          <w:rFonts w:cs="Arial"/>
          <w:b/>
          <w:bCs/>
          <w:spacing w:val="-2"/>
          <w:u w:val="single"/>
        </w:rPr>
        <w:t xml:space="preserve"> </w:t>
      </w:r>
      <w:r w:rsidR="0063431B" w:rsidRPr="00F41523">
        <w:rPr>
          <w:rFonts w:cs="Arial"/>
          <w:b/>
          <w:spacing w:val="-2"/>
          <w:u w:val="single"/>
        </w:rPr>
        <w:t xml:space="preserve">March </w:t>
      </w:r>
      <w:r w:rsidR="009A37EC" w:rsidRPr="00F41523">
        <w:rPr>
          <w:rFonts w:cs="Arial"/>
          <w:b/>
          <w:bCs/>
          <w:spacing w:val="-2"/>
          <w:u w:val="single"/>
        </w:rPr>
        <w:t>202</w:t>
      </w:r>
      <w:r w:rsidR="0063431B" w:rsidRPr="00F41523">
        <w:rPr>
          <w:rFonts w:cs="Arial"/>
          <w:b/>
          <w:bCs/>
          <w:spacing w:val="-2"/>
          <w:u w:val="single"/>
        </w:rPr>
        <w:t>4</w:t>
      </w:r>
      <w:r w:rsidR="005E5504" w:rsidRPr="00F41523">
        <w:rPr>
          <w:rFonts w:cs="Arial"/>
          <w:b/>
          <w:spacing w:val="-2"/>
          <w:u w:val="single"/>
        </w:rPr>
        <w:t>, 5pm</w:t>
      </w:r>
    </w:p>
    <w:p w14:paraId="09CA8AEE" w14:textId="78322250" w:rsidR="000952E7" w:rsidRPr="002B33A2" w:rsidRDefault="000952E7" w:rsidP="00F41523">
      <w:pPr>
        <w:pStyle w:val="GSimpleNumber3"/>
        <w:spacing w:after="0" w:line="276" w:lineRule="auto"/>
        <w:ind w:left="851" w:hanging="851"/>
        <w:jc w:val="both"/>
        <w:rPr>
          <w:rFonts w:cs="Arial"/>
        </w:rPr>
      </w:pPr>
      <w:r w:rsidRPr="002B33A2">
        <w:rPr>
          <w:rFonts w:cs="Arial"/>
          <w:spacing w:val="-2"/>
        </w:rPr>
        <w:t xml:space="preserve">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w:t>
      </w:r>
      <w:proofErr w:type="gramStart"/>
      <w:r w:rsidRPr="002B33A2">
        <w:rPr>
          <w:rFonts w:cs="Arial"/>
          <w:spacing w:val="-2"/>
        </w:rPr>
        <w:t>as a result of</w:t>
      </w:r>
      <w:proofErr w:type="gramEnd"/>
      <w:r w:rsidRPr="002B33A2">
        <w:rPr>
          <w:rFonts w:cs="Arial"/>
          <w:spacing w:val="-2"/>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2B33A2" w:rsidRDefault="000952E7" w:rsidP="00F41523">
      <w:pPr>
        <w:pStyle w:val="GSimpleNumber3"/>
        <w:spacing w:after="0" w:line="276" w:lineRule="auto"/>
        <w:ind w:left="851" w:hanging="851"/>
        <w:jc w:val="both"/>
        <w:rPr>
          <w:rFonts w:cs="Arial"/>
        </w:rPr>
      </w:pPr>
      <w:r w:rsidRPr="002B33A2">
        <w:rPr>
          <w:rFonts w:cs="Arial"/>
          <w:spacing w:val="-2"/>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2B33A2" w:rsidRDefault="000952E7" w:rsidP="00E41A4F">
      <w:pPr>
        <w:pStyle w:val="GSimpleNumber3"/>
        <w:spacing w:after="0" w:line="276" w:lineRule="auto"/>
        <w:ind w:left="567"/>
        <w:jc w:val="both"/>
        <w:rPr>
          <w:rFonts w:cs="Arial"/>
        </w:rPr>
      </w:pPr>
      <w:r w:rsidRPr="002B33A2">
        <w:rPr>
          <w:rFonts w:cs="Arial"/>
          <w:spacing w:val="-2"/>
        </w:rPr>
        <w:lastRenderedPageBreak/>
        <w:t xml:space="preserve">You may provide information which is confidential in nature and which you may wish to be held in confidence. You must give a clear indication which type of material is to be considered confidential and why it </w:t>
      </w:r>
      <w:proofErr w:type="gramStart"/>
      <w:r w:rsidRPr="002B33A2">
        <w:rPr>
          <w:rFonts w:cs="Arial"/>
          <w:spacing w:val="-2"/>
        </w:rPr>
        <w:t>is considered to be</w:t>
      </w:r>
      <w:proofErr w:type="gramEnd"/>
      <w:r w:rsidRPr="002B33A2">
        <w:rPr>
          <w:rFonts w:cs="Arial"/>
          <w:spacing w:val="-2"/>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2B33A2" w:rsidRDefault="000952E7" w:rsidP="00E41A4F">
      <w:pPr>
        <w:pStyle w:val="GSimpleNumber3"/>
        <w:spacing w:after="0" w:line="276" w:lineRule="auto"/>
        <w:ind w:left="567"/>
        <w:jc w:val="both"/>
        <w:rPr>
          <w:rFonts w:cs="Arial"/>
        </w:rPr>
      </w:pPr>
      <w:r w:rsidRPr="002B33A2">
        <w:rPr>
          <w:rFonts w:cs="Arial"/>
          <w:spacing w:val="-2"/>
        </w:rPr>
        <w:t>The Department cannot accept that trivial information or information which by its very nature cannot be regarded as confidential should be subject to any obligation of confidence.</w:t>
      </w:r>
    </w:p>
    <w:p w14:paraId="7C7CE7DE" w14:textId="77777777" w:rsidR="000952E7" w:rsidRPr="002B33A2" w:rsidRDefault="000952E7" w:rsidP="00E41A4F">
      <w:pPr>
        <w:pStyle w:val="GSimpleNumber3"/>
        <w:spacing w:after="0" w:line="276" w:lineRule="auto"/>
        <w:ind w:left="567"/>
        <w:jc w:val="both"/>
        <w:rPr>
          <w:rFonts w:cs="Arial"/>
        </w:rPr>
      </w:pPr>
      <w:r w:rsidRPr="002B33A2">
        <w:rPr>
          <w:rFonts w:cs="Arial"/>
          <w:spacing w:val="-2"/>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2B33A2" w:rsidRDefault="000952E7" w:rsidP="00E41A4F">
      <w:pPr>
        <w:pStyle w:val="GSimpleNumber3"/>
        <w:spacing w:after="0" w:line="276" w:lineRule="auto"/>
        <w:ind w:left="567"/>
        <w:jc w:val="both"/>
        <w:rPr>
          <w:rFonts w:cs="Arial"/>
        </w:rPr>
      </w:pPr>
      <w:r w:rsidRPr="002B33A2">
        <w:rPr>
          <w:rFonts w:cs="Arial"/>
          <w:spacing w:val="-2"/>
        </w:rPr>
        <w:t>The decision as to which information will be disclosed is reserved to the Department notwithstanding any consultation with you.</w:t>
      </w:r>
    </w:p>
    <w:p w14:paraId="58CA0152" w14:textId="77777777" w:rsidR="000952E7" w:rsidRPr="002B33A2" w:rsidRDefault="000952E7" w:rsidP="00E41A4F">
      <w:pPr>
        <w:pStyle w:val="GSimpleNumber3"/>
        <w:spacing w:after="0" w:line="276" w:lineRule="auto"/>
        <w:ind w:left="567"/>
        <w:jc w:val="both"/>
        <w:rPr>
          <w:rFonts w:cs="Arial"/>
        </w:rPr>
      </w:pPr>
      <w:r w:rsidRPr="002B33A2">
        <w:rPr>
          <w:rFonts w:cs="Arial"/>
          <w:spacing w:val="-2"/>
        </w:rPr>
        <w:t xml:space="preserve">Whilst the Department expects to proceed to procurement in due course, there is no obligation to do so </w:t>
      </w:r>
      <w:proofErr w:type="gramStart"/>
      <w:r w:rsidRPr="002B33A2">
        <w:rPr>
          <w:rFonts w:cs="Arial"/>
          <w:spacing w:val="-2"/>
        </w:rPr>
        <w:t>as a consequence of</w:t>
      </w:r>
      <w:proofErr w:type="gramEnd"/>
      <w:r w:rsidRPr="002B33A2">
        <w:rPr>
          <w:rFonts w:cs="Arial"/>
          <w:spacing w:val="-2"/>
        </w:rPr>
        <w:t xml:space="preserve"> this early market engagement activity.</w:t>
      </w:r>
    </w:p>
    <w:p w14:paraId="5033F904" w14:textId="77777777" w:rsidR="00CD5FEF" w:rsidRPr="002B33A2" w:rsidRDefault="000952E7" w:rsidP="00E41A4F">
      <w:pPr>
        <w:pStyle w:val="GSimpleNumber3"/>
        <w:spacing w:after="0" w:line="276" w:lineRule="auto"/>
        <w:ind w:left="567"/>
        <w:jc w:val="both"/>
        <w:rPr>
          <w:rFonts w:cs="Arial"/>
        </w:rPr>
      </w:pPr>
      <w:r w:rsidRPr="002B33A2">
        <w:rPr>
          <w:rFonts w:cs="Arial"/>
          <w:spacing w:val="-2"/>
        </w:rPr>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5FC3991F" w14:textId="77777777" w:rsidR="00CD5FEF" w:rsidRPr="002B33A2" w:rsidRDefault="00CD5FEF" w:rsidP="00E41A4F">
      <w:pPr>
        <w:pStyle w:val="GSimpleNumber3"/>
        <w:spacing w:after="0" w:line="276" w:lineRule="auto"/>
        <w:ind w:left="567"/>
        <w:jc w:val="both"/>
        <w:rPr>
          <w:rFonts w:cs="Arial"/>
        </w:rPr>
      </w:pPr>
      <w:r w:rsidRPr="002B33A2">
        <w:rPr>
          <w:rFonts w:eastAsia="STZhongsong" w:cs="Arial"/>
          <w:lang w:eastAsia="zh-CN"/>
        </w:rPr>
        <w:t>The Department of Health and Social Care (The Department) will make the final decision on the content of the Invitation to Tender documentation having considered feedback.</w:t>
      </w:r>
    </w:p>
    <w:p w14:paraId="39AA0E79" w14:textId="3CA822D6" w:rsidR="00CD5FEF" w:rsidRPr="002B33A2" w:rsidRDefault="00CD5FEF" w:rsidP="00E41A4F">
      <w:pPr>
        <w:pStyle w:val="GSimpleNumber3"/>
        <w:spacing w:after="0" w:line="276" w:lineRule="auto"/>
        <w:ind w:left="567"/>
        <w:jc w:val="both"/>
        <w:rPr>
          <w:rFonts w:cs="Arial"/>
        </w:rPr>
      </w:pPr>
      <w:r w:rsidRPr="002B33A2">
        <w:rPr>
          <w:rFonts w:eastAsia="STZhongsong" w:cs="Arial"/>
          <w:lang w:eastAsia="zh-CN"/>
        </w:rPr>
        <w:t xml:space="preserve">The ITT will be </w:t>
      </w:r>
      <w:r w:rsidR="00CD0DD3" w:rsidRPr="002B33A2">
        <w:rPr>
          <w:rFonts w:eastAsia="STZhongsong" w:cs="Arial"/>
          <w:lang w:eastAsia="zh-CN"/>
        </w:rPr>
        <w:t>issued to suppliers</w:t>
      </w:r>
      <w:r w:rsidRPr="002B33A2">
        <w:rPr>
          <w:rFonts w:eastAsia="STZhongsong" w:cs="Arial"/>
          <w:lang w:eastAsia="zh-CN"/>
        </w:rPr>
        <w:t xml:space="preserve"> in line with the timetable proposed although the procurement timetable has not been finalised at this stage and we reserve the right to make amendments as necessary.</w:t>
      </w:r>
    </w:p>
    <w:p w14:paraId="780BD0F4" w14:textId="40D1CC61" w:rsidR="00463A78" w:rsidRDefault="00CD5FEF" w:rsidP="00D25242">
      <w:pPr>
        <w:pStyle w:val="GSimpleNumber3"/>
        <w:numPr>
          <w:ilvl w:val="0"/>
          <w:numId w:val="0"/>
        </w:numPr>
        <w:spacing w:after="0" w:line="276" w:lineRule="auto"/>
        <w:ind w:left="567"/>
        <w:jc w:val="both"/>
        <w:rPr>
          <w:rFonts w:eastAsia="STZhongsong" w:cs="Arial"/>
          <w:lang w:eastAsia="zh-CN"/>
        </w:rPr>
      </w:pPr>
      <w:r w:rsidRPr="00463A78">
        <w:rPr>
          <w:rFonts w:eastAsia="STZhongsong" w:cs="Arial"/>
          <w:lang w:eastAsia="zh-CN"/>
        </w:rPr>
        <w:t xml:space="preserve">The ITT will include the final specification, pricing schedule, evaluation criteria and terms and conditions.  </w:t>
      </w:r>
      <w:r w:rsidR="00463A78">
        <w:rPr>
          <w:rFonts w:eastAsia="STZhongsong" w:cs="Arial"/>
          <w:lang w:eastAsia="zh-CN"/>
        </w:rPr>
        <w:t xml:space="preserve">It is anticipated that </w:t>
      </w:r>
      <w:r w:rsidRPr="00463A78">
        <w:rPr>
          <w:rFonts w:eastAsia="STZhongsong" w:cs="Arial"/>
          <w:lang w:eastAsia="zh-CN"/>
        </w:rPr>
        <w:t>TUPE may</w:t>
      </w:r>
      <w:r w:rsidR="00463A78" w:rsidRPr="00463A78">
        <w:rPr>
          <w:rFonts w:eastAsia="STZhongsong" w:cs="Arial"/>
          <w:lang w:eastAsia="zh-CN"/>
        </w:rPr>
        <w:t xml:space="preserve"> not</w:t>
      </w:r>
      <w:r w:rsidRPr="00463A78">
        <w:rPr>
          <w:rFonts w:eastAsia="STZhongsong" w:cs="Arial"/>
          <w:lang w:eastAsia="zh-CN"/>
        </w:rPr>
        <w:t xml:space="preserve"> apply to </w:t>
      </w:r>
      <w:proofErr w:type="gramStart"/>
      <w:r w:rsidRPr="00463A78">
        <w:rPr>
          <w:rFonts w:eastAsia="STZhongsong" w:cs="Arial"/>
          <w:lang w:eastAsia="zh-CN"/>
        </w:rPr>
        <w:t>this</w:t>
      </w:r>
      <w:proofErr w:type="gramEnd"/>
      <w:r w:rsidRPr="00463A78">
        <w:rPr>
          <w:rFonts w:eastAsia="STZhongsong" w:cs="Arial"/>
          <w:lang w:eastAsia="zh-CN"/>
        </w:rPr>
        <w:t xml:space="preserve"> </w:t>
      </w:r>
    </w:p>
    <w:p w14:paraId="16616DC7" w14:textId="6F49BEFE" w:rsidR="00CD5FEF" w:rsidRPr="00463A78" w:rsidRDefault="00CD5FEF" w:rsidP="00D25242">
      <w:pPr>
        <w:pStyle w:val="GSimpleNumber3"/>
        <w:numPr>
          <w:ilvl w:val="0"/>
          <w:numId w:val="0"/>
        </w:numPr>
        <w:spacing w:after="0" w:line="276" w:lineRule="auto"/>
        <w:ind w:left="567"/>
        <w:jc w:val="both"/>
        <w:rPr>
          <w:rFonts w:cs="Arial"/>
        </w:rPr>
      </w:pPr>
      <w:r w:rsidRPr="00463A78">
        <w:rPr>
          <w:rFonts w:eastAsia="STZhongsong" w:cs="Arial"/>
          <w:lang w:eastAsia="zh-CN"/>
        </w:rPr>
        <w:t xml:space="preserve">The ITT </w:t>
      </w:r>
      <w:r w:rsidR="00066E2B" w:rsidRPr="00463A78">
        <w:rPr>
          <w:rFonts w:eastAsia="STZhongsong" w:cs="Arial"/>
          <w:lang w:eastAsia="zh-CN"/>
        </w:rPr>
        <w:t xml:space="preserve">will only be issued to those suppliers that </w:t>
      </w:r>
      <w:r w:rsidR="002167D4" w:rsidRPr="00463A78">
        <w:rPr>
          <w:rFonts w:eastAsia="STZhongsong" w:cs="Arial"/>
          <w:lang w:eastAsia="zh-CN"/>
        </w:rPr>
        <w:t>at the time of tender</w:t>
      </w:r>
      <w:r w:rsidR="00BB364D" w:rsidRPr="00463A78">
        <w:rPr>
          <w:rFonts w:eastAsia="STZhongsong" w:cs="Arial"/>
          <w:lang w:eastAsia="zh-CN"/>
        </w:rPr>
        <w:t xml:space="preserve"> expressed an interest via </w:t>
      </w:r>
      <w:proofErr w:type="spellStart"/>
      <w:r w:rsidR="00BB364D" w:rsidRPr="00463A78">
        <w:rPr>
          <w:rFonts w:eastAsia="STZhongsong" w:cs="Arial"/>
          <w:lang w:eastAsia="zh-CN"/>
        </w:rPr>
        <w:t>Atamis</w:t>
      </w:r>
      <w:proofErr w:type="spellEnd"/>
      <w:r w:rsidR="00463A78">
        <w:rPr>
          <w:rFonts w:eastAsia="STZhongsong" w:cs="Arial"/>
          <w:lang w:eastAsia="zh-CN"/>
        </w:rPr>
        <w:t xml:space="preserve"> once the contract notice has been published</w:t>
      </w:r>
      <w:proofErr w:type="gramStart"/>
      <w:r w:rsidR="00463A78">
        <w:rPr>
          <w:rFonts w:eastAsia="STZhongsong" w:cs="Arial"/>
          <w:lang w:eastAsia="zh-CN"/>
        </w:rPr>
        <w:t xml:space="preserve">. </w:t>
      </w:r>
      <w:r w:rsidR="00BB364D" w:rsidRPr="00463A78">
        <w:rPr>
          <w:rFonts w:eastAsia="STZhongsong" w:cs="Arial"/>
          <w:lang w:eastAsia="zh-CN"/>
        </w:rPr>
        <w:t>.</w:t>
      </w:r>
      <w:proofErr w:type="gramEnd"/>
    </w:p>
    <w:p w14:paraId="0EA0096E" w14:textId="77777777" w:rsidR="00E517C4" w:rsidRPr="002B33A2" w:rsidRDefault="00E517C4" w:rsidP="00E41A4F">
      <w:pPr>
        <w:pStyle w:val="GSimpleNumber3"/>
        <w:numPr>
          <w:ilvl w:val="0"/>
          <w:numId w:val="0"/>
        </w:numPr>
        <w:spacing w:after="0" w:line="276" w:lineRule="auto"/>
        <w:ind w:left="1701" w:hanging="567"/>
        <w:jc w:val="both"/>
        <w:rPr>
          <w:rFonts w:cs="Arial"/>
        </w:rPr>
      </w:pPr>
    </w:p>
    <w:p w14:paraId="36456CDE" w14:textId="77777777" w:rsidR="00CD5FEF" w:rsidRPr="002B33A2" w:rsidRDefault="00CD5FEF" w:rsidP="00E41A4F">
      <w:pPr>
        <w:tabs>
          <w:tab w:val="right" w:pos="10177"/>
        </w:tabs>
        <w:suppressAutoHyphens/>
        <w:spacing w:line="276" w:lineRule="auto"/>
        <w:jc w:val="both"/>
        <w:rPr>
          <w:rFonts w:ascii="Arial" w:eastAsia="STZhongsong" w:hAnsi="Arial" w:cs="Arial"/>
          <w:sz w:val="22"/>
          <w:szCs w:val="22"/>
          <w:lang w:eastAsia="zh-CN"/>
        </w:rPr>
      </w:pPr>
      <w:r w:rsidRPr="002B33A2">
        <w:rPr>
          <w:rFonts w:ascii="Arial" w:eastAsia="STZhongsong" w:hAnsi="Arial" w:cs="Arial"/>
          <w:sz w:val="22"/>
          <w:szCs w:val="22"/>
          <w:lang w:eastAsia="zh-CN"/>
        </w:rPr>
        <w:t>Regards,</w:t>
      </w:r>
    </w:p>
    <w:p w14:paraId="206E467C" w14:textId="77777777" w:rsidR="00CD5FEF" w:rsidRPr="002B33A2" w:rsidRDefault="00CD5FEF" w:rsidP="00E41A4F">
      <w:pPr>
        <w:tabs>
          <w:tab w:val="right" w:pos="10177"/>
        </w:tabs>
        <w:suppressAutoHyphens/>
        <w:spacing w:line="276" w:lineRule="auto"/>
        <w:jc w:val="both"/>
        <w:rPr>
          <w:rFonts w:ascii="Arial" w:eastAsia="STZhongsong" w:hAnsi="Arial" w:cs="Arial"/>
          <w:sz w:val="22"/>
          <w:szCs w:val="22"/>
          <w:lang w:eastAsia="zh-CN"/>
        </w:rPr>
      </w:pPr>
    </w:p>
    <w:p w14:paraId="4192C19D" w14:textId="77777777" w:rsidR="00CD5FEF" w:rsidRPr="002B33A2" w:rsidRDefault="00CD5FEF" w:rsidP="00E41A4F">
      <w:pPr>
        <w:tabs>
          <w:tab w:val="right" w:pos="10177"/>
        </w:tabs>
        <w:suppressAutoHyphens/>
        <w:spacing w:line="276" w:lineRule="auto"/>
        <w:jc w:val="both"/>
        <w:rPr>
          <w:rFonts w:ascii="Arial" w:eastAsia="STZhongsong" w:hAnsi="Arial" w:cs="Arial"/>
          <w:sz w:val="22"/>
          <w:szCs w:val="22"/>
          <w:lang w:eastAsia="zh-CN"/>
        </w:rPr>
      </w:pPr>
    </w:p>
    <w:p w14:paraId="361A7136" w14:textId="77777777" w:rsidR="00CD5FEF" w:rsidRPr="002B33A2" w:rsidRDefault="00CD5FEF" w:rsidP="00E41A4F">
      <w:pPr>
        <w:spacing w:line="276" w:lineRule="auto"/>
        <w:rPr>
          <w:rFonts w:ascii="Arial" w:hAnsi="Arial" w:cs="Arial"/>
          <w:b/>
          <w:bCs/>
          <w:sz w:val="22"/>
          <w:szCs w:val="22"/>
        </w:rPr>
      </w:pPr>
      <w:r w:rsidRPr="002B33A2">
        <w:rPr>
          <w:rFonts w:ascii="Arial" w:hAnsi="Arial" w:cs="Arial"/>
          <w:b/>
          <w:bCs/>
          <w:sz w:val="22"/>
          <w:szCs w:val="22"/>
        </w:rPr>
        <w:t>Corporate and Clinical Services, Commercial Lifecycle</w:t>
      </w:r>
    </w:p>
    <w:p w14:paraId="2F7601E7" w14:textId="77777777" w:rsidR="00CD5FEF" w:rsidRPr="002B33A2" w:rsidRDefault="00CD5FEF" w:rsidP="00E41A4F">
      <w:pPr>
        <w:spacing w:line="276" w:lineRule="auto"/>
        <w:rPr>
          <w:rFonts w:ascii="Arial" w:hAnsi="Arial" w:cs="Arial"/>
          <w:b/>
          <w:bCs/>
          <w:sz w:val="22"/>
          <w:szCs w:val="22"/>
          <w:lang w:eastAsia="en-US"/>
        </w:rPr>
      </w:pPr>
      <w:r w:rsidRPr="002B33A2">
        <w:rPr>
          <w:rFonts w:ascii="Arial" w:hAnsi="Arial" w:cs="Arial"/>
          <w:b/>
          <w:bCs/>
          <w:sz w:val="22"/>
          <w:szCs w:val="22"/>
        </w:rPr>
        <w:t>Commercial Directorate, Department of Health &amp; Social Care</w:t>
      </w:r>
    </w:p>
    <w:p w14:paraId="5D33DA3A" w14:textId="77777777" w:rsidR="00CD5FEF" w:rsidRPr="002B33A2" w:rsidRDefault="00CD5FEF" w:rsidP="00E41A4F">
      <w:pPr>
        <w:spacing w:line="276" w:lineRule="auto"/>
        <w:rPr>
          <w:rFonts w:ascii="Arial" w:hAnsi="Arial" w:cs="Arial"/>
          <w:b/>
          <w:bCs/>
          <w:sz w:val="22"/>
          <w:szCs w:val="22"/>
        </w:rPr>
      </w:pPr>
      <w:r w:rsidRPr="002B33A2">
        <w:rPr>
          <w:rFonts w:ascii="Arial" w:hAnsi="Arial" w:cs="Arial"/>
          <w:b/>
          <w:bCs/>
          <w:sz w:val="22"/>
          <w:szCs w:val="22"/>
        </w:rPr>
        <w:t>39 Victoria Street, London, SW1H 0EU</w:t>
      </w:r>
    </w:p>
    <w:p w14:paraId="1F6EDA95" w14:textId="1CB31D97" w:rsidR="000E2122" w:rsidRPr="002B33A2" w:rsidRDefault="000E2122" w:rsidP="00E41A4F">
      <w:pPr>
        <w:spacing w:line="276" w:lineRule="auto"/>
        <w:rPr>
          <w:rFonts w:ascii="Arial" w:eastAsia="STZhongsong" w:hAnsi="Arial" w:cs="Arial"/>
          <w:b/>
          <w:caps/>
          <w:color w:val="00AE9C"/>
          <w:sz w:val="22"/>
          <w:szCs w:val="22"/>
          <w:lang w:eastAsia="zh-CN"/>
        </w:rPr>
      </w:pPr>
      <w:r w:rsidRPr="002B33A2">
        <w:rPr>
          <w:rFonts w:ascii="Arial" w:eastAsia="STZhongsong" w:hAnsi="Arial" w:cs="Arial"/>
          <w:b/>
          <w:caps/>
          <w:color w:val="00AE9C"/>
          <w:sz w:val="22"/>
          <w:szCs w:val="22"/>
          <w:lang w:eastAsia="zh-CN"/>
        </w:rPr>
        <w:br w:type="page"/>
      </w:r>
    </w:p>
    <w:p w14:paraId="49F623EF" w14:textId="77777777" w:rsidR="00632DBB" w:rsidRPr="002B33A2" w:rsidRDefault="00632DBB" w:rsidP="00E41A4F">
      <w:pPr>
        <w:spacing w:line="276" w:lineRule="auto"/>
        <w:jc w:val="both"/>
        <w:rPr>
          <w:rFonts w:ascii="Arial" w:eastAsia="STZhongsong" w:hAnsi="Arial" w:cs="Arial"/>
          <w:b/>
          <w:caps/>
          <w:color w:val="00AE9C"/>
          <w:sz w:val="22"/>
          <w:szCs w:val="22"/>
          <w:lang w:eastAsia="zh-CN"/>
        </w:rPr>
      </w:pPr>
    </w:p>
    <w:p w14:paraId="5B9189C0" w14:textId="236CF162" w:rsidR="001843E8" w:rsidRPr="002B33A2" w:rsidRDefault="00FA3A80" w:rsidP="00E41A4F">
      <w:pPr>
        <w:spacing w:line="276" w:lineRule="auto"/>
        <w:rPr>
          <w:rFonts w:ascii="Arial" w:eastAsia="STZhongsong" w:hAnsi="Arial" w:cs="Arial"/>
          <w:b/>
          <w:caps/>
          <w:color w:val="00AE9C"/>
          <w:sz w:val="22"/>
          <w:szCs w:val="22"/>
          <w:lang w:eastAsia="zh-CN"/>
        </w:rPr>
      </w:pPr>
      <w:r w:rsidRPr="002B33A2">
        <w:rPr>
          <w:rFonts w:ascii="Arial" w:eastAsia="STZhongsong" w:hAnsi="Arial" w:cs="Arial"/>
          <w:b/>
          <w:caps/>
          <w:color w:val="00AE9C"/>
          <w:sz w:val="22"/>
          <w:szCs w:val="22"/>
          <w:lang w:eastAsia="zh-CN"/>
        </w:rPr>
        <w:t>Name of Supplier:</w:t>
      </w:r>
    </w:p>
    <w:p w14:paraId="718676AE" w14:textId="77777777" w:rsidR="00E62B13" w:rsidRPr="002B33A2" w:rsidRDefault="00E62B13" w:rsidP="00E41A4F">
      <w:pPr>
        <w:spacing w:line="276" w:lineRule="auto"/>
        <w:jc w:val="both"/>
        <w:rPr>
          <w:rFonts w:ascii="Arial" w:eastAsia="STZhongsong" w:hAnsi="Arial" w:cs="Arial"/>
          <w:b/>
          <w:caps/>
          <w:color w:val="00AE9C"/>
          <w:sz w:val="22"/>
          <w:szCs w:val="22"/>
          <w:lang w:eastAsia="zh-CN"/>
        </w:rPr>
      </w:pPr>
    </w:p>
    <w:p w14:paraId="12F9A10A" w14:textId="124CE4C1" w:rsidR="00592A59" w:rsidRPr="002B33A2" w:rsidRDefault="00EF4F43" w:rsidP="00D94BF7">
      <w:pPr>
        <w:pStyle w:val="ListParagraph"/>
        <w:keepNext/>
        <w:numPr>
          <w:ilvl w:val="0"/>
          <w:numId w:val="40"/>
        </w:numPr>
        <w:tabs>
          <w:tab w:val="left" w:pos="851"/>
        </w:tabs>
        <w:spacing w:line="276" w:lineRule="auto"/>
        <w:outlineLvl w:val="0"/>
        <w:rPr>
          <w:rFonts w:ascii="Arial" w:hAnsi="Arial" w:cs="Arial"/>
          <w:b/>
          <w:caps/>
          <w:vanish/>
          <w:color w:val="00AE9C"/>
          <w:sz w:val="22"/>
          <w:szCs w:val="22"/>
        </w:rPr>
      </w:pPr>
      <w:r w:rsidRPr="002B33A2">
        <w:rPr>
          <w:rFonts w:ascii="Arial" w:hAnsi="Arial" w:cs="Arial"/>
          <w:b/>
          <w:caps/>
          <w:vanish/>
          <w:color w:val="00AE9C"/>
          <w:sz w:val="22"/>
          <w:szCs w:val="22"/>
        </w:rPr>
        <w:t>section A: gauging the level of interest</w:t>
      </w:r>
      <w:bookmarkStart w:id="19" w:name="_Toc132098361"/>
      <w:bookmarkStart w:id="20" w:name="_Toc132106019"/>
      <w:bookmarkStart w:id="21" w:name="_Toc132106041"/>
      <w:bookmarkStart w:id="22" w:name="_Toc132106060"/>
      <w:bookmarkEnd w:id="19"/>
      <w:bookmarkEnd w:id="20"/>
      <w:bookmarkEnd w:id="21"/>
      <w:bookmarkEnd w:id="22"/>
    </w:p>
    <w:p w14:paraId="0CA4CB32" w14:textId="0B2D51D2" w:rsidR="004511FA" w:rsidRPr="002B33A2" w:rsidRDefault="00632DBB" w:rsidP="00D94BF7">
      <w:pPr>
        <w:pStyle w:val="ListParagraph"/>
        <w:numPr>
          <w:ilvl w:val="1"/>
          <w:numId w:val="40"/>
        </w:numPr>
        <w:tabs>
          <w:tab w:val="left" w:pos="0"/>
          <w:tab w:val="left" w:pos="851"/>
        </w:tabs>
        <w:suppressAutoHyphens/>
        <w:spacing w:before="120" w:line="276" w:lineRule="auto"/>
        <w:ind w:left="851" w:hanging="851"/>
        <w:outlineLvl w:val="9"/>
        <w:rPr>
          <w:rFonts w:ascii="Arial" w:hAnsi="Arial" w:cs="Arial"/>
          <w:spacing w:val="-2"/>
          <w:sz w:val="22"/>
          <w:szCs w:val="22"/>
        </w:rPr>
      </w:pPr>
      <w:r w:rsidRPr="002B33A2">
        <w:rPr>
          <w:rFonts w:ascii="Arial" w:hAnsi="Arial" w:cs="Arial"/>
          <w:spacing w:val="-2"/>
          <w:sz w:val="22"/>
          <w:szCs w:val="22"/>
        </w:rPr>
        <w:t>Are there any features of the service that are of concern to you and why?</w:t>
      </w:r>
      <w:r w:rsidR="00C60761">
        <w:rPr>
          <w:rFonts w:ascii="Arial" w:hAnsi="Arial" w:cs="Arial"/>
          <w:spacing w:val="-2"/>
          <w:sz w:val="22"/>
          <w:szCs w:val="22"/>
        </w:rPr>
        <w:t xml:space="preserve"> (</w:t>
      </w:r>
      <w:proofErr w:type="gramStart"/>
      <w:r w:rsidR="00C60761">
        <w:rPr>
          <w:rFonts w:ascii="Arial" w:hAnsi="Arial" w:cs="Arial"/>
          <w:spacing w:val="-2"/>
          <w:sz w:val="22"/>
          <w:szCs w:val="22"/>
        </w:rPr>
        <w:t>for</w:t>
      </w:r>
      <w:proofErr w:type="gramEnd"/>
      <w:r w:rsidR="00C60761">
        <w:rPr>
          <w:rFonts w:ascii="Arial" w:hAnsi="Arial" w:cs="Arial"/>
          <w:spacing w:val="-2"/>
          <w:sz w:val="22"/>
          <w:szCs w:val="22"/>
        </w:rPr>
        <w:t xml:space="preserve"> example, </w:t>
      </w:r>
      <w:r w:rsidR="00493C90">
        <w:rPr>
          <w:rFonts w:ascii="Arial" w:hAnsi="Arial" w:cs="Arial"/>
          <w:spacing w:val="-2"/>
          <w:sz w:val="22"/>
          <w:szCs w:val="22"/>
        </w:rPr>
        <w:t xml:space="preserve">with regards to the suggested </w:t>
      </w:r>
      <w:r w:rsidR="00C60761">
        <w:rPr>
          <w:rFonts w:ascii="Arial" w:hAnsi="Arial" w:cs="Arial"/>
          <w:spacing w:val="-2"/>
          <w:sz w:val="22"/>
          <w:szCs w:val="22"/>
        </w:rPr>
        <w:t xml:space="preserve">timeframe </w:t>
      </w:r>
      <w:r w:rsidR="00A346AE">
        <w:rPr>
          <w:rFonts w:ascii="Arial" w:hAnsi="Arial" w:cs="Arial"/>
          <w:spacing w:val="-2"/>
          <w:sz w:val="22"/>
          <w:szCs w:val="22"/>
        </w:rPr>
        <w:t xml:space="preserve">for delivering the contract </w:t>
      </w:r>
      <w:r w:rsidR="00080E94">
        <w:rPr>
          <w:rFonts w:ascii="Arial" w:hAnsi="Arial" w:cs="Arial"/>
          <w:spacing w:val="-2"/>
          <w:sz w:val="22"/>
          <w:szCs w:val="22"/>
        </w:rPr>
        <w:t>and/or</w:t>
      </w:r>
      <w:r w:rsidR="00493C90">
        <w:rPr>
          <w:rFonts w:ascii="Arial" w:hAnsi="Arial" w:cs="Arial"/>
          <w:spacing w:val="-2"/>
          <w:sz w:val="22"/>
          <w:szCs w:val="22"/>
        </w:rPr>
        <w:t xml:space="preserve"> methodology)</w:t>
      </w:r>
      <w:r w:rsidRPr="002B33A2">
        <w:rPr>
          <w:rFonts w:ascii="Arial" w:hAnsi="Arial" w:cs="Arial"/>
          <w:spacing w:val="-2"/>
          <w:sz w:val="22"/>
          <w:szCs w:val="22"/>
        </w:rPr>
        <w:t xml:space="preserve"> How might these be addressed</w:t>
      </w:r>
      <w:r w:rsidR="004511FA" w:rsidRPr="002B33A2">
        <w:rPr>
          <w:rFonts w:ascii="Arial" w:hAnsi="Arial" w:cs="Arial"/>
          <w:spacing w:val="-2"/>
          <w:sz w:val="22"/>
          <w:szCs w:val="22"/>
        </w:rPr>
        <w:t>?</w:t>
      </w:r>
    </w:p>
    <w:p w14:paraId="48CDF4E7" w14:textId="77777777" w:rsidR="00E15EAB" w:rsidRPr="002B33A2" w:rsidRDefault="00E15EAB" w:rsidP="00E41A4F">
      <w:pPr>
        <w:pStyle w:val="ListParagraph"/>
        <w:numPr>
          <w:ilvl w:val="0"/>
          <w:numId w:val="0"/>
        </w:numPr>
        <w:tabs>
          <w:tab w:val="left" w:pos="0"/>
          <w:tab w:val="left" w:pos="588"/>
          <w:tab w:val="left" w:pos="720"/>
        </w:tabs>
        <w:suppressAutoHyphens/>
        <w:spacing w:before="120" w:line="276" w:lineRule="auto"/>
        <w:ind w:left="851" w:hanging="851"/>
        <w:jc w:val="left"/>
        <w:outlineLvl w:val="9"/>
        <w:rPr>
          <w:rFonts w:ascii="Arial" w:hAnsi="Arial" w:cs="Arial"/>
          <w:spacing w:val="-2"/>
          <w:sz w:val="22"/>
          <w:szCs w:val="22"/>
        </w:rPr>
      </w:pPr>
    </w:p>
    <w:p w14:paraId="69FE3E17" w14:textId="099E3AD0" w:rsidR="0019213F" w:rsidRPr="002B33A2" w:rsidRDefault="00885F30" w:rsidP="00D94BF7">
      <w:pPr>
        <w:pStyle w:val="ListParagraph"/>
        <w:numPr>
          <w:ilvl w:val="1"/>
          <w:numId w:val="40"/>
        </w:numPr>
        <w:spacing w:before="120" w:line="276" w:lineRule="auto"/>
        <w:ind w:left="851" w:hanging="851"/>
        <w:outlineLvl w:val="9"/>
        <w:rPr>
          <w:rFonts w:ascii="Arial" w:hAnsi="Arial" w:cs="Arial"/>
          <w:spacing w:val="-2"/>
          <w:sz w:val="22"/>
          <w:szCs w:val="22"/>
        </w:rPr>
      </w:pPr>
      <w:r w:rsidRPr="002B33A2">
        <w:rPr>
          <w:rFonts w:ascii="Arial" w:hAnsi="Arial" w:cs="Arial"/>
          <w:spacing w:val="-2"/>
          <w:sz w:val="22"/>
          <w:szCs w:val="22"/>
        </w:rPr>
        <w:t xml:space="preserve">What challenges or risks </w:t>
      </w:r>
      <w:r w:rsidR="004511FA" w:rsidRPr="002B33A2">
        <w:rPr>
          <w:rFonts w:ascii="Arial" w:hAnsi="Arial" w:cs="Arial"/>
          <w:spacing w:val="-2"/>
          <w:sz w:val="22"/>
          <w:szCs w:val="22"/>
        </w:rPr>
        <w:t xml:space="preserve">might there be in </w:t>
      </w:r>
      <w:r w:rsidR="00BC59CD" w:rsidRPr="002B33A2">
        <w:rPr>
          <w:rFonts w:ascii="Arial" w:hAnsi="Arial" w:cs="Arial"/>
          <w:spacing w:val="-2"/>
          <w:sz w:val="22"/>
          <w:szCs w:val="22"/>
        </w:rPr>
        <w:t>the delivery of the services as specified</w:t>
      </w:r>
      <w:r w:rsidR="004511FA" w:rsidRPr="002B33A2">
        <w:rPr>
          <w:rFonts w:ascii="Arial" w:hAnsi="Arial" w:cs="Arial"/>
          <w:spacing w:val="-2"/>
          <w:sz w:val="22"/>
          <w:szCs w:val="22"/>
        </w:rPr>
        <w:t>?</w:t>
      </w:r>
      <w:r w:rsidR="00080E94">
        <w:rPr>
          <w:rFonts w:ascii="Arial" w:hAnsi="Arial" w:cs="Arial"/>
          <w:spacing w:val="-2"/>
          <w:sz w:val="22"/>
          <w:szCs w:val="22"/>
        </w:rPr>
        <w:t xml:space="preserve"> (for example, with regards to the suggested timeframe</w:t>
      </w:r>
      <w:r w:rsidR="00A346AE">
        <w:rPr>
          <w:rFonts w:ascii="Arial" w:hAnsi="Arial" w:cs="Arial"/>
          <w:spacing w:val="-2"/>
          <w:sz w:val="22"/>
          <w:szCs w:val="22"/>
        </w:rPr>
        <w:t xml:space="preserve"> for </w:t>
      </w:r>
      <w:proofErr w:type="spellStart"/>
      <w:r w:rsidR="00A346AE">
        <w:rPr>
          <w:rFonts w:ascii="Arial" w:hAnsi="Arial" w:cs="Arial"/>
          <w:spacing w:val="-2"/>
          <w:sz w:val="22"/>
          <w:szCs w:val="22"/>
        </w:rPr>
        <w:t>deliving</w:t>
      </w:r>
      <w:proofErr w:type="spellEnd"/>
      <w:r w:rsidR="00A346AE">
        <w:rPr>
          <w:rFonts w:ascii="Arial" w:hAnsi="Arial" w:cs="Arial"/>
          <w:spacing w:val="-2"/>
          <w:sz w:val="22"/>
          <w:szCs w:val="22"/>
        </w:rPr>
        <w:t xml:space="preserve"> the contract</w:t>
      </w:r>
      <w:r w:rsidR="00080E94">
        <w:rPr>
          <w:rFonts w:ascii="Arial" w:hAnsi="Arial" w:cs="Arial"/>
          <w:spacing w:val="-2"/>
          <w:sz w:val="22"/>
          <w:szCs w:val="22"/>
        </w:rPr>
        <w:t xml:space="preserve"> and/or methodology)</w:t>
      </w:r>
    </w:p>
    <w:p w14:paraId="79DCF3CA" w14:textId="77777777" w:rsidR="00E15EAB" w:rsidRPr="002B33A2" w:rsidRDefault="00E15EAB" w:rsidP="00E41A4F">
      <w:pPr>
        <w:pStyle w:val="ListParagraph"/>
        <w:numPr>
          <w:ilvl w:val="0"/>
          <w:numId w:val="0"/>
        </w:numPr>
        <w:spacing w:line="276" w:lineRule="auto"/>
        <w:ind w:left="851" w:hanging="851"/>
        <w:outlineLvl w:val="9"/>
        <w:rPr>
          <w:rFonts w:ascii="Arial" w:hAnsi="Arial" w:cs="Arial"/>
          <w:spacing w:val="-2"/>
          <w:sz w:val="22"/>
          <w:szCs w:val="22"/>
        </w:rPr>
      </w:pPr>
    </w:p>
    <w:p w14:paraId="105F8D94" w14:textId="710B1923" w:rsidR="001E7E00" w:rsidRPr="000402E3" w:rsidRDefault="00632DBB" w:rsidP="00D94BF7">
      <w:pPr>
        <w:pStyle w:val="ListParagraph"/>
        <w:numPr>
          <w:ilvl w:val="1"/>
          <w:numId w:val="40"/>
        </w:numPr>
        <w:spacing w:before="120" w:line="276" w:lineRule="auto"/>
        <w:ind w:left="851" w:hanging="851"/>
        <w:rPr>
          <w:rFonts w:ascii="Arial" w:hAnsi="Arial" w:cs="Arial"/>
          <w:b/>
          <w:caps/>
          <w:color w:val="00AE9C"/>
          <w:sz w:val="22"/>
          <w:szCs w:val="22"/>
        </w:rPr>
      </w:pPr>
      <w:r w:rsidRPr="000402E3">
        <w:rPr>
          <w:rFonts w:ascii="Arial" w:hAnsi="Arial" w:cs="Arial"/>
          <w:spacing w:val="-2"/>
          <w:sz w:val="22"/>
          <w:szCs w:val="22"/>
        </w:rPr>
        <w:t>Is your organisation considering submitting a tender</w:t>
      </w:r>
      <w:r w:rsidR="000402E3" w:rsidRPr="000402E3">
        <w:rPr>
          <w:rFonts w:ascii="Arial" w:hAnsi="Arial" w:cs="Arial"/>
          <w:spacing w:val="-2"/>
          <w:sz w:val="22"/>
          <w:szCs w:val="22"/>
        </w:rPr>
        <w:t xml:space="preserve">, </w:t>
      </w:r>
      <w:proofErr w:type="gramStart"/>
      <w:r w:rsidRPr="000402E3">
        <w:rPr>
          <w:rFonts w:ascii="Arial" w:hAnsi="Arial" w:cs="Arial"/>
          <w:spacing w:val="-2"/>
          <w:sz w:val="22"/>
          <w:szCs w:val="22"/>
        </w:rPr>
        <w:t>If</w:t>
      </w:r>
      <w:proofErr w:type="gramEnd"/>
      <w:r w:rsidRPr="000402E3">
        <w:rPr>
          <w:rFonts w:ascii="Arial" w:hAnsi="Arial" w:cs="Arial"/>
          <w:spacing w:val="-2"/>
          <w:sz w:val="22"/>
          <w:szCs w:val="22"/>
        </w:rPr>
        <w:t xml:space="preserve"> not, is there any reason why?  </w:t>
      </w:r>
    </w:p>
    <w:p w14:paraId="1C090E28" w14:textId="77777777" w:rsidR="000402E3" w:rsidRPr="000402E3" w:rsidRDefault="000402E3" w:rsidP="00E41A4F">
      <w:pPr>
        <w:pStyle w:val="ListParagraph"/>
        <w:numPr>
          <w:ilvl w:val="0"/>
          <w:numId w:val="0"/>
        </w:numPr>
        <w:spacing w:line="276" w:lineRule="auto"/>
        <w:ind w:left="720"/>
        <w:rPr>
          <w:rFonts w:ascii="Arial" w:hAnsi="Arial" w:cs="Arial"/>
          <w:b/>
          <w:caps/>
          <w:color w:val="00AE9C"/>
          <w:sz w:val="22"/>
          <w:szCs w:val="22"/>
        </w:rPr>
      </w:pPr>
    </w:p>
    <w:p w14:paraId="3D6D0FEF" w14:textId="77777777" w:rsidR="000402E3" w:rsidRPr="002B33A2" w:rsidRDefault="000402E3" w:rsidP="00E41A4F">
      <w:pPr>
        <w:pStyle w:val="ListParagraph"/>
        <w:numPr>
          <w:ilvl w:val="0"/>
          <w:numId w:val="0"/>
        </w:numPr>
        <w:spacing w:before="120" w:line="276" w:lineRule="auto"/>
        <w:ind w:left="851"/>
        <w:rPr>
          <w:rFonts w:ascii="Arial" w:hAnsi="Arial" w:cs="Arial"/>
          <w:b/>
          <w:caps/>
          <w:color w:val="00AE9C"/>
          <w:sz w:val="22"/>
          <w:szCs w:val="22"/>
        </w:rPr>
      </w:pPr>
    </w:p>
    <w:p w14:paraId="55D2EE3E" w14:textId="3F6DC00B" w:rsidR="004660EC" w:rsidRPr="002B33A2" w:rsidRDefault="00EF4F43" w:rsidP="00D94BF7">
      <w:pPr>
        <w:pStyle w:val="ListParagraph"/>
        <w:keepNext/>
        <w:numPr>
          <w:ilvl w:val="0"/>
          <w:numId w:val="40"/>
        </w:numPr>
        <w:tabs>
          <w:tab w:val="left" w:pos="851"/>
        </w:tabs>
        <w:spacing w:line="276" w:lineRule="auto"/>
        <w:ind w:left="851" w:hanging="851"/>
        <w:outlineLvl w:val="0"/>
        <w:rPr>
          <w:rFonts w:ascii="Arial" w:hAnsi="Arial" w:cs="Arial"/>
          <w:b/>
          <w:caps/>
          <w:vanish/>
          <w:color w:val="008274" w:themeColor="accent1" w:themeShade="BF"/>
          <w:sz w:val="22"/>
          <w:szCs w:val="22"/>
        </w:rPr>
      </w:pPr>
      <w:r w:rsidRPr="002B33A2">
        <w:rPr>
          <w:rFonts w:ascii="Arial" w:hAnsi="Arial" w:cs="Arial"/>
          <w:b/>
          <w:caps/>
          <w:vanish/>
          <w:color w:val="008274" w:themeColor="accent1" w:themeShade="BF"/>
          <w:sz w:val="22"/>
          <w:szCs w:val="22"/>
        </w:rPr>
        <w:t xml:space="preserve">section B: </w:t>
      </w:r>
      <w:bookmarkStart w:id="23" w:name="_Toc132098367"/>
      <w:bookmarkStart w:id="24" w:name="_Toc132106020"/>
      <w:bookmarkStart w:id="25" w:name="_Toc132106042"/>
      <w:bookmarkStart w:id="26" w:name="_Toc132106061"/>
      <w:bookmarkEnd w:id="23"/>
      <w:bookmarkEnd w:id="24"/>
      <w:bookmarkEnd w:id="25"/>
      <w:bookmarkEnd w:id="26"/>
      <w:r w:rsidR="00671B23" w:rsidRPr="002B33A2">
        <w:rPr>
          <w:rFonts w:ascii="Arial" w:hAnsi="Arial" w:cs="Arial"/>
          <w:b/>
          <w:caps/>
          <w:vanish/>
          <w:color w:val="008274" w:themeColor="accent1" w:themeShade="BF"/>
          <w:sz w:val="22"/>
          <w:szCs w:val="22"/>
        </w:rPr>
        <w:t>SPECIFICATIONS/REQUIREMENTS</w:t>
      </w:r>
    </w:p>
    <w:p w14:paraId="69D763DD" w14:textId="4DA93F4E" w:rsidR="001843E8" w:rsidRPr="002B33A2" w:rsidRDefault="00632DBB" w:rsidP="00D94BF7">
      <w:pPr>
        <w:pStyle w:val="ListParagraph"/>
        <w:numPr>
          <w:ilvl w:val="1"/>
          <w:numId w:val="40"/>
        </w:numPr>
        <w:spacing w:before="120" w:line="276" w:lineRule="auto"/>
        <w:ind w:left="851" w:hanging="851"/>
        <w:outlineLvl w:val="9"/>
        <w:rPr>
          <w:rFonts w:ascii="Arial" w:hAnsi="Arial" w:cs="Arial"/>
          <w:spacing w:val="-2"/>
          <w:sz w:val="22"/>
          <w:szCs w:val="22"/>
        </w:rPr>
      </w:pPr>
      <w:r w:rsidRPr="002B33A2">
        <w:rPr>
          <w:rFonts w:ascii="Arial" w:hAnsi="Arial" w:cs="Arial"/>
          <w:spacing w:val="-2"/>
          <w:sz w:val="22"/>
          <w:szCs w:val="22"/>
        </w:rPr>
        <w:t xml:space="preserve">Does the </w:t>
      </w:r>
      <w:r w:rsidR="00331BB5" w:rsidRPr="002B33A2">
        <w:rPr>
          <w:rFonts w:ascii="Arial" w:hAnsi="Arial" w:cs="Arial"/>
          <w:spacing w:val="-2"/>
          <w:sz w:val="22"/>
          <w:szCs w:val="22"/>
        </w:rPr>
        <w:t>draft specification</w:t>
      </w:r>
      <w:r w:rsidRPr="002B33A2">
        <w:rPr>
          <w:rFonts w:ascii="Arial" w:hAnsi="Arial" w:cs="Arial"/>
          <w:spacing w:val="-2"/>
          <w:sz w:val="22"/>
          <w:szCs w:val="22"/>
        </w:rPr>
        <w:t xml:space="preserve"> provide you with a clear understanding of the Service being procured?  Is it structured in a clear and straightforward way? Would you require any additional information?</w:t>
      </w:r>
    </w:p>
    <w:p w14:paraId="70EE84DA" w14:textId="77777777" w:rsidR="00CC7351" w:rsidRPr="002B33A2" w:rsidRDefault="00CC7351" w:rsidP="00E41A4F">
      <w:pPr>
        <w:pStyle w:val="ListParagraph"/>
        <w:numPr>
          <w:ilvl w:val="0"/>
          <w:numId w:val="0"/>
        </w:numPr>
        <w:spacing w:before="120" w:line="276" w:lineRule="auto"/>
        <w:ind w:left="851" w:hanging="851"/>
        <w:outlineLvl w:val="9"/>
        <w:rPr>
          <w:rFonts w:ascii="Arial" w:hAnsi="Arial" w:cs="Arial"/>
          <w:spacing w:val="-2"/>
          <w:sz w:val="22"/>
          <w:szCs w:val="22"/>
        </w:rPr>
      </w:pPr>
    </w:p>
    <w:p w14:paraId="3F50DD38" w14:textId="4EFA18E7" w:rsidR="00EA5F53" w:rsidRPr="002B33A2" w:rsidRDefault="002F5A8D" w:rsidP="00D94BF7">
      <w:pPr>
        <w:pStyle w:val="ListParagraph"/>
        <w:numPr>
          <w:ilvl w:val="1"/>
          <w:numId w:val="40"/>
        </w:numPr>
        <w:spacing w:before="120" w:line="276" w:lineRule="auto"/>
        <w:ind w:hanging="792"/>
        <w:rPr>
          <w:rFonts w:ascii="Arial" w:hAnsi="Arial" w:cs="Arial"/>
          <w:sz w:val="22"/>
          <w:szCs w:val="22"/>
        </w:rPr>
      </w:pPr>
      <w:r w:rsidRPr="703EA93D">
        <w:rPr>
          <w:rFonts w:ascii="Arial" w:hAnsi="Arial" w:cs="Arial"/>
          <w:sz w:val="22"/>
          <w:szCs w:val="22"/>
        </w:rPr>
        <w:t>Do</w:t>
      </w:r>
      <w:r w:rsidR="00EA5F53" w:rsidRPr="002B33A2">
        <w:rPr>
          <w:rFonts w:ascii="Arial" w:hAnsi="Arial" w:cs="Arial"/>
          <w:sz w:val="22"/>
          <w:szCs w:val="22"/>
        </w:rPr>
        <w:t xml:space="preserve"> you think </w:t>
      </w:r>
      <w:r w:rsidRPr="703EA93D">
        <w:rPr>
          <w:rFonts w:ascii="Arial" w:hAnsi="Arial" w:cs="Arial"/>
          <w:sz w:val="22"/>
          <w:szCs w:val="22"/>
        </w:rPr>
        <w:t>the</w:t>
      </w:r>
      <w:r>
        <w:rPr>
          <w:rFonts w:ascii="Arial" w:hAnsi="Arial" w:cs="Arial"/>
          <w:sz w:val="22"/>
          <w:szCs w:val="22"/>
        </w:rPr>
        <w:t xml:space="preserve"> estimate value for this contract is appropriate?</w:t>
      </w:r>
      <w:r w:rsidR="00EA5F53" w:rsidRPr="002B33A2">
        <w:rPr>
          <w:rFonts w:ascii="Arial" w:hAnsi="Arial" w:cs="Arial"/>
          <w:sz w:val="22"/>
          <w:szCs w:val="22"/>
        </w:rPr>
        <w:t xml:space="preserve"> </w:t>
      </w:r>
      <w:r w:rsidRPr="703EA93D">
        <w:rPr>
          <w:rFonts w:ascii="Arial" w:hAnsi="Arial" w:cs="Arial"/>
          <w:sz w:val="22"/>
          <w:szCs w:val="22"/>
        </w:rPr>
        <w:t>If</w:t>
      </w:r>
      <w:r>
        <w:rPr>
          <w:rFonts w:ascii="Arial" w:hAnsi="Arial" w:cs="Arial"/>
          <w:sz w:val="22"/>
          <w:szCs w:val="22"/>
        </w:rPr>
        <w:t xml:space="preserve"> not give </w:t>
      </w:r>
      <w:r w:rsidR="00157891">
        <w:rPr>
          <w:rFonts w:ascii="Arial" w:hAnsi="Arial" w:cs="Arial"/>
          <w:sz w:val="22"/>
          <w:szCs w:val="22"/>
        </w:rPr>
        <w:t>an estimate value for the service and provide reasons for it.</w:t>
      </w:r>
    </w:p>
    <w:p w14:paraId="7A4F566E" w14:textId="5F5CB59B" w:rsidR="00CF3CEC" w:rsidRPr="002B33A2" w:rsidRDefault="001843E8" w:rsidP="00D94BF7">
      <w:pPr>
        <w:pStyle w:val="ListParagraph"/>
        <w:numPr>
          <w:ilvl w:val="1"/>
          <w:numId w:val="42"/>
        </w:numPr>
        <w:spacing w:before="120" w:line="276" w:lineRule="auto"/>
        <w:rPr>
          <w:rFonts w:ascii="Arial" w:hAnsi="Arial" w:cs="Arial"/>
          <w:spacing w:val="-2"/>
          <w:sz w:val="22"/>
          <w:szCs w:val="22"/>
        </w:rPr>
      </w:pPr>
      <w:r w:rsidRPr="002B33A2">
        <w:rPr>
          <w:rFonts w:ascii="Arial" w:hAnsi="Arial" w:cs="Arial"/>
          <w:sz w:val="22"/>
          <w:szCs w:val="22"/>
        </w:rPr>
        <w:t xml:space="preserve">Do you have any concerns regarding the </w:t>
      </w:r>
      <w:r w:rsidR="00FF4922" w:rsidRPr="002B33A2">
        <w:rPr>
          <w:rFonts w:ascii="Arial" w:hAnsi="Arial" w:cs="Arial"/>
          <w:sz w:val="22"/>
          <w:szCs w:val="22"/>
        </w:rPr>
        <w:t>payment structure</w:t>
      </w:r>
      <w:r w:rsidRPr="002B33A2">
        <w:rPr>
          <w:rFonts w:ascii="Arial" w:hAnsi="Arial" w:cs="Arial"/>
          <w:sz w:val="22"/>
          <w:szCs w:val="22"/>
        </w:rPr>
        <w:t xml:space="preserve"> in the </w:t>
      </w:r>
      <w:r w:rsidR="00FF4922" w:rsidRPr="002B33A2">
        <w:rPr>
          <w:rFonts w:ascii="Arial" w:hAnsi="Arial" w:cs="Arial"/>
          <w:sz w:val="22"/>
          <w:szCs w:val="22"/>
        </w:rPr>
        <w:t>specifications</w:t>
      </w:r>
      <w:r w:rsidRPr="002B33A2">
        <w:rPr>
          <w:rFonts w:ascii="Arial" w:hAnsi="Arial" w:cs="Arial"/>
          <w:sz w:val="22"/>
          <w:szCs w:val="22"/>
        </w:rPr>
        <w:t>?</w:t>
      </w:r>
      <w:r w:rsidR="00FF4922" w:rsidRPr="002B33A2">
        <w:rPr>
          <w:rFonts w:ascii="Arial" w:hAnsi="Arial" w:cs="Arial"/>
          <w:sz w:val="22"/>
          <w:szCs w:val="22"/>
        </w:rPr>
        <w:t xml:space="preserve"> If so, what are your concerns and how we can address </w:t>
      </w:r>
      <w:r w:rsidR="11168CD6" w:rsidRPr="002B33A2">
        <w:rPr>
          <w:rFonts w:ascii="Arial" w:hAnsi="Arial" w:cs="Arial"/>
          <w:sz w:val="22"/>
          <w:szCs w:val="22"/>
        </w:rPr>
        <w:t>the</w:t>
      </w:r>
      <w:r w:rsidR="5237F8D1" w:rsidRPr="002B33A2">
        <w:rPr>
          <w:rFonts w:ascii="Arial" w:hAnsi="Arial" w:cs="Arial"/>
          <w:sz w:val="22"/>
          <w:szCs w:val="22"/>
        </w:rPr>
        <w:t>m</w:t>
      </w:r>
      <w:r w:rsidR="65BD0F8E" w:rsidRPr="002B33A2">
        <w:rPr>
          <w:rFonts w:ascii="Arial" w:hAnsi="Arial" w:cs="Arial"/>
          <w:sz w:val="22"/>
          <w:szCs w:val="22"/>
        </w:rPr>
        <w:t>.</w:t>
      </w:r>
    </w:p>
    <w:p w14:paraId="300270A1" w14:textId="77777777" w:rsidR="00A42841" w:rsidRPr="002B33A2" w:rsidRDefault="00A42841" w:rsidP="00E41A4F">
      <w:pPr>
        <w:pStyle w:val="ListParagraph"/>
        <w:numPr>
          <w:ilvl w:val="0"/>
          <w:numId w:val="0"/>
        </w:numPr>
        <w:spacing w:line="276" w:lineRule="auto"/>
        <w:ind w:left="720"/>
        <w:rPr>
          <w:rFonts w:ascii="Arial" w:hAnsi="Arial" w:cs="Arial"/>
          <w:spacing w:val="-2"/>
          <w:sz w:val="22"/>
          <w:szCs w:val="22"/>
        </w:rPr>
      </w:pPr>
    </w:p>
    <w:p w14:paraId="6AE63354" w14:textId="77777777" w:rsidR="00E62B13" w:rsidRPr="002B33A2" w:rsidRDefault="00E62B13" w:rsidP="00E41A4F">
      <w:pPr>
        <w:tabs>
          <w:tab w:val="left" w:pos="2913"/>
        </w:tabs>
        <w:spacing w:line="276" w:lineRule="auto"/>
        <w:jc w:val="both"/>
        <w:rPr>
          <w:rFonts w:ascii="Arial" w:eastAsia="STZhongsong" w:hAnsi="Arial" w:cs="Arial"/>
          <w:b/>
          <w:caps/>
          <w:color w:val="00AE9C"/>
          <w:sz w:val="22"/>
          <w:szCs w:val="22"/>
          <w:lang w:eastAsia="zh-CN"/>
        </w:rPr>
      </w:pPr>
    </w:p>
    <w:p w14:paraId="2A7BD599" w14:textId="150C062F" w:rsidR="000D2A08" w:rsidRPr="002B33A2" w:rsidRDefault="008F1617" w:rsidP="00D94BF7">
      <w:pPr>
        <w:pStyle w:val="ListParagraph"/>
        <w:numPr>
          <w:ilvl w:val="0"/>
          <w:numId w:val="32"/>
        </w:numPr>
        <w:tabs>
          <w:tab w:val="clear" w:pos="141"/>
          <w:tab w:val="num" w:pos="851"/>
        </w:tabs>
        <w:spacing w:line="276" w:lineRule="auto"/>
        <w:ind w:left="851" w:hanging="851"/>
        <w:outlineLvl w:val="1"/>
        <w:rPr>
          <w:rFonts w:ascii="Arial" w:hAnsi="Arial" w:cs="Arial"/>
          <w:b/>
          <w:bCs/>
          <w:vanish/>
          <w:color w:val="008274" w:themeColor="accent1" w:themeShade="BF"/>
          <w:sz w:val="22"/>
          <w:szCs w:val="22"/>
        </w:rPr>
      </w:pPr>
      <w:bookmarkStart w:id="27" w:name="_Toc132098372"/>
      <w:bookmarkEnd w:id="27"/>
      <w:r w:rsidRPr="002B33A2">
        <w:rPr>
          <w:rFonts w:ascii="Arial" w:hAnsi="Arial" w:cs="Arial"/>
          <w:b/>
          <w:bCs/>
          <w:vanish/>
          <w:color w:val="008274" w:themeColor="accent1" w:themeShade="BF"/>
          <w:sz w:val="22"/>
          <w:szCs w:val="22"/>
        </w:rPr>
        <w:t xml:space="preserve">SECTION C: </w:t>
      </w:r>
      <w:r w:rsidR="00A61EE2" w:rsidRPr="002B33A2">
        <w:rPr>
          <w:rFonts w:ascii="Arial" w:hAnsi="Arial" w:cs="Arial"/>
          <w:b/>
          <w:bCs/>
          <w:vanish/>
          <w:color w:val="008274" w:themeColor="accent1" w:themeShade="BF"/>
          <w:sz w:val="22"/>
          <w:szCs w:val="22"/>
        </w:rPr>
        <w:t>COMMERCIAL APPROACH</w:t>
      </w:r>
      <w:bookmarkStart w:id="28" w:name="_Toc132106021"/>
      <w:bookmarkStart w:id="29" w:name="_Toc132106043"/>
      <w:bookmarkEnd w:id="28"/>
      <w:bookmarkEnd w:id="29"/>
    </w:p>
    <w:p w14:paraId="5A04594B" w14:textId="52167E5B" w:rsidR="00BC0253" w:rsidRPr="002B33A2" w:rsidRDefault="00BC0253" w:rsidP="00E41A4F">
      <w:pPr>
        <w:pStyle w:val="ListParagraph"/>
        <w:numPr>
          <w:ilvl w:val="0"/>
          <w:numId w:val="0"/>
        </w:numPr>
        <w:spacing w:before="240" w:line="276" w:lineRule="auto"/>
        <w:ind w:left="851"/>
        <w:outlineLvl w:val="9"/>
        <w:rPr>
          <w:rFonts w:ascii="Arial" w:hAnsi="Arial" w:cs="Arial"/>
          <w:b/>
          <w:bCs/>
          <w:spacing w:val="-2"/>
          <w:sz w:val="22"/>
          <w:szCs w:val="22"/>
          <w:u w:val="single"/>
        </w:rPr>
      </w:pPr>
      <w:r w:rsidRPr="002B33A2">
        <w:rPr>
          <w:rFonts w:ascii="Arial" w:hAnsi="Arial" w:cs="Arial"/>
          <w:b/>
          <w:bCs/>
          <w:spacing w:val="-2"/>
          <w:sz w:val="22"/>
          <w:szCs w:val="22"/>
          <w:u w:val="single"/>
        </w:rPr>
        <w:t>Procurement Process</w:t>
      </w:r>
    </w:p>
    <w:p w14:paraId="1BBD6B50" w14:textId="76E1D204" w:rsidR="00A61EE2" w:rsidRPr="002B33A2" w:rsidRDefault="00A61EE2" w:rsidP="00D94BF7">
      <w:pPr>
        <w:pStyle w:val="ListParagraph"/>
        <w:numPr>
          <w:ilvl w:val="1"/>
          <w:numId w:val="32"/>
        </w:numPr>
        <w:tabs>
          <w:tab w:val="clear" w:pos="141"/>
        </w:tabs>
        <w:spacing w:before="240" w:line="276" w:lineRule="auto"/>
        <w:ind w:left="851" w:hanging="851"/>
        <w:outlineLvl w:val="9"/>
        <w:rPr>
          <w:rFonts w:ascii="Arial" w:hAnsi="Arial" w:cs="Arial"/>
          <w:vanish/>
          <w:sz w:val="22"/>
          <w:szCs w:val="22"/>
        </w:rPr>
      </w:pPr>
      <w:r w:rsidRPr="002B33A2">
        <w:rPr>
          <w:rFonts w:ascii="Arial" w:hAnsi="Arial" w:cs="Arial"/>
          <w:vanish/>
          <w:sz w:val="22"/>
          <w:szCs w:val="22"/>
        </w:rPr>
        <w:t xml:space="preserve">The timetable for </w:t>
      </w:r>
      <w:r w:rsidR="00856586" w:rsidRPr="002B33A2">
        <w:rPr>
          <w:rFonts w:ascii="Arial" w:hAnsi="Arial" w:cs="Arial"/>
          <w:vanish/>
          <w:sz w:val="22"/>
          <w:szCs w:val="22"/>
        </w:rPr>
        <w:t>the procurement is set out below:</w:t>
      </w:r>
      <w:r w:rsidR="00531ED1" w:rsidRPr="002B33A2">
        <w:rPr>
          <w:rStyle w:val="FootnoteReference"/>
          <w:rFonts w:ascii="Arial" w:hAnsi="Arial" w:cs="Arial"/>
          <w:vanish/>
          <w:szCs w:val="22"/>
        </w:rPr>
        <w:footnoteReference w:id="2"/>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F27E86" w:rsidRPr="002B33A2" w14:paraId="2148796D" w14:textId="77777777" w:rsidTr="703EA93D">
        <w:tc>
          <w:tcPr>
            <w:tcW w:w="5884" w:type="dxa"/>
            <w:shd w:val="clear" w:color="auto" w:fill="00AE9C" w:themeFill="accent1"/>
          </w:tcPr>
          <w:p w14:paraId="015AADD3" w14:textId="77777777" w:rsidR="00F27E86" w:rsidRPr="002B33A2" w:rsidRDefault="00F27E86" w:rsidP="00E41A4F">
            <w:pPr>
              <w:pStyle w:val="A2"/>
              <w:numPr>
                <w:ilvl w:val="0"/>
                <w:numId w:val="0"/>
              </w:numPr>
              <w:tabs>
                <w:tab w:val="left" w:pos="7320"/>
                <w:tab w:val="right" w:pos="8910"/>
              </w:tabs>
              <w:spacing w:after="0" w:line="276" w:lineRule="auto"/>
              <w:jc w:val="left"/>
              <w:outlineLvl w:val="9"/>
              <w:rPr>
                <w:rFonts w:cs="Arial"/>
                <w:b/>
                <w:bCs/>
                <w:color w:val="FFFFFF" w:themeColor="background1"/>
                <w:sz w:val="22"/>
                <w:szCs w:val="22"/>
              </w:rPr>
            </w:pPr>
            <w:r w:rsidRPr="002B33A2">
              <w:rPr>
                <w:rFonts w:cs="Arial"/>
                <w:b/>
                <w:bCs/>
                <w:color w:val="FFFFFF" w:themeColor="background1"/>
                <w:sz w:val="22"/>
                <w:szCs w:val="22"/>
              </w:rPr>
              <w:t>Event</w:t>
            </w:r>
          </w:p>
        </w:tc>
        <w:tc>
          <w:tcPr>
            <w:tcW w:w="2902" w:type="dxa"/>
            <w:shd w:val="clear" w:color="auto" w:fill="00AE9C" w:themeFill="accent1"/>
            <w:vAlign w:val="center"/>
          </w:tcPr>
          <w:p w14:paraId="0ECB1DF2" w14:textId="6F9C87E9" w:rsidR="00F27E86" w:rsidRPr="002B33A2" w:rsidRDefault="00295F7B" w:rsidP="71B66F5E">
            <w:pPr>
              <w:pStyle w:val="A2"/>
              <w:numPr>
                <w:ilvl w:val="0"/>
                <w:numId w:val="0"/>
              </w:numPr>
              <w:spacing w:after="0" w:line="276" w:lineRule="auto"/>
              <w:ind w:left="851" w:hanging="851"/>
              <w:jc w:val="center"/>
              <w:rPr>
                <w:rFonts w:cs="Arial"/>
                <w:b/>
                <w:bCs/>
                <w:color w:val="FFFFFF" w:themeColor="background1"/>
                <w:sz w:val="22"/>
                <w:szCs w:val="22"/>
              </w:rPr>
            </w:pPr>
            <w:r w:rsidRPr="002B33A2">
              <w:rPr>
                <w:rFonts w:cs="Arial"/>
                <w:b/>
                <w:bCs/>
                <w:color w:val="FFFFFF" w:themeColor="background1"/>
                <w:sz w:val="22"/>
                <w:szCs w:val="22"/>
              </w:rPr>
              <w:t>Estimated times</w:t>
            </w:r>
          </w:p>
        </w:tc>
      </w:tr>
      <w:tr w:rsidR="0019031F" w:rsidRPr="002B33A2" w14:paraId="17B7A819" w14:textId="77777777" w:rsidTr="00823C61">
        <w:tc>
          <w:tcPr>
            <w:tcW w:w="5884" w:type="dxa"/>
          </w:tcPr>
          <w:p w14:paraId="4E74530F" w14:textId="067826B6" w:rsidR="0019031F" w:rsidRPr="002B33A2" w:rsidRDefault="0019031F" w:rsidP="00E41A4F">
            <w:pPr>
              <w:pStyle w:val="A2"/>
              <w:numPr>
                <w:ilvl w:val="0"/>
                <w:numId w:val="0"/>
              </w:numPr>
              <w:spacing w:after="0" w:line="276" w:lineRule="auto"/>
              <w:jc w:val="left"/>
              <w:outlineLvl w:val="9"/>
              <w:rPr>
                <w:rFonts w:cs="Arial"/>
                <w:sz w:val="22"/>
                <w:szCs w:val="22"/>
              </w:rPr>
            </w:pPr>
            <w:r>
              <w:rPr>
                <w:rFonts w:cs="Arial"/>
                <w:sz w:val="22"/>
                <w:szCs w:val="22"/>
              </w:rPr>
              <w:t>Approvals secured</w:t>
            </w:r>
          </w:p>
        </w:tc>
        <w:tc>
          <w:tcPr>
            <w:tcW w:w="2902" w:type="dxa"/>
            <w:vAlign w:val="center"/>
          </w:tcPr>
          <w:p w14:paraId="5FA35318" w14:textId="362EB596" w:rsidR="0019031F" w:rsidRPr="002B33A2" w:rsidRDefault="00F94E5E" w:rsidP="703EA93D">
            <w:pPr>
              <w:pStyle w:val="A2"/>
              <w:numPr>
                <w:ilvl w:val="0"/>
                <w:numId w:val="0"/>
              </w:numPr>
              <w:tabs>
                <w:tab w:val="left" w:pos="7320"/>
                <w:tab w:val="right" w:pos="8910"/>
              </w:tabs>
              <w:spacing w:after="0" w:line="276" w:lineRule="auto"/>
              <w:jc w:val="center"/>
              <w:rPr>
                <w:rFonts w:cs="Arial"/>
                <w:sz w:val="22"/>
                <w:szCs w:val="22"/>
              </w:rPr>
            </w:pPr>
            <w:r>
              <w:rPr>
                <w:rFonts w:cs="Arial"/>
                <w:sz w:val="22"/>
                <w:szCs w:val="22"/>
              </w:rPr>
              <w:t>End April</w:t>
            </w:r>
          </w:p>
        </w:tc>
      </w:tr>
      <w:tr w:rsidR="00F27E86" w:rsidRPr="002B33A2" w14:paraId="0FD138F4" w14:textId="77777777" w:rsidTr="00823C61">
        <w:tc>
          <w:tcPr>
            <w:tcW w:w="5884" w:type="dxa"/>
          </w:tcPr>
          <w:p w14:paraId="74670587" w14:textId="77777777" w:rsidR="00F27E86" w:rsidRPr="002B33A2" w:rsidRDefault="00F27E86" w:rsidP="00E41A4F">
            <w:pPr>
              <w:pStyle w:val="A2"/>
              <w:numPr>
                <w:ilvl w:val="0"/>
                <w:numId w:val="0"/>
              </w:numPr>
              <w:spacing w:after="0" w:line="276" w:lineRule="auto"/>
              <w:jc w:val="left"/>
              <w:outlineLvl w:val="9"/>
              <w:rPr>
                <w:rFonts w:cs="Arial"/>
                <w:sz w:val="22"/>
                <w:szCs w:val="22"/>
              </w:rPr>
            </w:pPr>
            <w:r w:rsidRPr="002B33A2">
              <w:rPr>
                <w:rFonts w:cs="Arial"/>
                <w:sz w:val="22"/>
                <w:szCs w:val="22"/>
              </w:rPr>
              <w:t>ITT issued to Tenderers</w:t>
            </w:r>
          </w:p>
        </w:tc>
        <w:tc>
          <w:tcPr>
            <w:tcW w:w="2902" w:type="dxa"/>
            <w:vAlign w:val="center"/>
          </w:tcPr>
          <w:p w14:paraId="2F4BF3B5" w14:textId="403C29A4" w:rsidR="00F27E86" w:rsidRPr="002B33A2" w:rsidRDefault="00F94E5E" w:rsidP="703EA93D">
            <w:pPr>
              <w:pStyle w:val="A2"/>
              <w:numPr>
                <w:ilvl w:val="0"/>
                <w:numId w:val="0"/>
              </w:numPr>
              <w:tabs>
                <w:tab w:val="left" w:pos="7320"/>
                <w:tab w:val="right" w:pos="8910"/>
              </w:tabs>
              <w:spacing w:after="0" w:line="276" w:lineRule="auto"/>
              <w:jc w:val="center"/>
              <w:rPr>
                <w:rFonts w:cs="Arial"/>
                <w:sz w:val="22"/>
                <w:szCs w:val="22"/>
              </w:rPr>
            </w:pPr>
            <w:r>
              <w:rPr>
                <w:rFonts w:cs="Arial"/>
                <w:sz w:val="22"/>
                <w:szCs w:val="22"/>
              </w:rPr>
              <w:t>01/05/2024</w:t>
            </w:r>
          </w:p>
        </w:tc>
      </w:tr>
      <w:tr w:rsidR="00E541DE" w:rsidRPr="002B33A2" w14:paraId="2C9A49E3" w14:textId="77777777" w:rsidTr="00823C61">
        <w:tc>
          <w:tcPr>
            <w:tcW w:w="5884" w:type="dxa"/>
          </w:tcPr>
          <w:p w14:paraId="6882A614" w14:textId="77777777" w:rsidR="00E541DE" w:rsidRPr="002B33A2" w:rsidRDefault="00E541DE" w:rsidP="00E41A4F">
            <w:pPr>
              <w:pStyle w:val="A2"/>
              <w:numPr>
                <w:ilvl w:val="0"/>
                <w:numId w:val="0"/>
              </w:numPr>
              <w:spacing w:after="0" w:line="276" w:lineRule="auto"/>
              <w:jc w:val="left"/>
              <w:outlineLvl w:val="9"/>
              <w:rPr>
                <w:rFonts w:cs="Arial"/>
                <w:b/>
                <w:sz w:val="22"/>
                <w:szCs w:val="22"/>
              </w:rPr>
            </w:pPr>
            <w:r w:rsidRPr="002B33A2">
              <w:rPr>
                <w:rFonts w:cs="Arial"/>
                <w:sz w:val="22"/>
                <w:szCs w:val="22"/>
              </w:rPr>
              <w:t>Closing date for submission of Tenderers’ questions</w:t>
            </w:r>
          </w:p>
        </w:tc>
        <w:tc>
          <w:tcPr>
            <w:tcW w:w="2902" w:type="dxa"/>
            <w:vAlign w:val="bottom"/>
          </w:tcPr>
          <w:p w14:paraId="772A4B5E" w14:textId="2AAAFA69" w:rsidR="00E541DE" w:rsidRPr="002B33A2" w:rsidRDefault="00B01D81" w:rsidP="703EA93D">
            <w:pPr>
              <w:pStyle w:val="A2"/>
              <w:numPr>
                <w:ilvl w:val="0"/>
                <w:numId w:val="0"/>
              </w:numPr>
              <w:tabs>
                <w:tab w:val="left" w:pos="7320"/>
                <w:tab w:val="right" w:pos="8910"/>
              </w:tabs>
              <w:spacing w:after="0" w:line="276" w:lineRule="auto"/>
              <w:jc w:val="center"/>
              <w:rPr>
                <w:rFonts w:cs="Arial"/>
                <w:sz w:val="22"/>
                <w:szCs w:val="22"/>
              </w:rPr>
            </w:pPr>
            <w:r>
              <w:rPr>
                <w:rFonts w:cs="Arial"/>
                <w:sz w:val="22"/>
                <w:szCs w:val="22"/>
              </w:rPr>
              <w:t>20/05/2024</w:t>
            </w:r>
          </w:p>
        </w:tc>
      </w:tr>
      <w:tr w:rsidR="00E541DE" w:rsidRPr="002B33A2" w14:paraId="3CFE1B1E" w14:textId="77777777" w:rsidTr="00823C61">
        <w:tc>
          <w:tcPr>
            <w:tcW w:w="5884" w:type="dxa"/>
          </w:tcPr>
          <w:p w14:paraId="3611634E" w14:textId="77777777" w:rsidR="00E541DE" w:rsidRPr="002B33A2" w:rsidRDefault="00E541DE" w:rsidP="00E41A4F">
            <w:pPr>
              <w:pStyle w:val="A2"/>
              <w:numPr>
                <w:ilvl w:val="0"/>
                <w:numId w:val="0"/>
              </w:numPr>
              <w:spacing w:after="0" w:line="276" w:lineRule="auto"/>
              <w:jc w:val="left"/>
              <w:outlineLvl w:val="9"/>
              <w:rPr>
                <w:rFonts w:cs="Arial"/>
                <w:b/>
                <w:sz w:val="22"/>
                <w:szCs w:val="22"/>
              </w:rPr>
            </w:pPr>
            <w:r w:rsidRPr="002B33A2">
              <w:rPr>
                <w:rFonts w:cs="Arial"/>
                <w:sz w:val="22"/>
                <w:szCs w:val="22"/>
              </w:rPr>
              <w:t xml:space="preserve">Answers to Tenderers’ questions circulated to all Tenderers by  </w:t>
            </w:r>
          </w:p>
        </w:tc>
        <w:tc>
          <w:tcPr>
            <w:tcW w:w="2902" w:type="dxa"/>
            <w:vAlign w:val="bottom"/>
          </w:tcPr>
          <w:p w14:paraId="541B7902" w14:textId="5959F449" w:rsidR="00E541DE" w:rsidRPr="002B33A2" w:rsidRDefault="00B01D81" w:rsidP="703EA93D">
            <w:pPr>
              <w:pStyle w:val="A2"/>
              <w:numPr>
                <w:ilvl w:val="0"/>
                <w:numId w:val="0"/>
              </w:numPr>
              <w:tabs>
                <w:tab w:val="left" w:pos="7320"/>
                <w:tab w:val="right" w:pos="8910"/>
              </w:tabs>
              <w:spacing w:after="0" w:line="276" w:lineRule="auto"/>
              <w:jc w:val="center"/>
              <w:rPr>
                <w:rFonts w:cs="Arial"/>
                <w:sz w:val="22"/>
                <w:szCs w:val="22"/>
              </w:rPr>
            </w:pPr>
            <w:r>
              <w:rPr>
                <w:rFonts w:cs="Arial"/>
                <w:sz w:val="22"/>
                <w:szCs w:val="22"/>
              </w:rPr>
              <w:t>24/05/2024</w:t>
            </w:r>
          </w:p>
        </w:tc>
      </w:tr>
      <w:tr w:rsidR="00E541DE" w:rsidRPr="002B33A2" w14:paraId="7D662C49" w14:textId="77777777" w:rsidTr="00823C61">
        <w:tc>
          <w:tcPr>
            <w:tcW w:w="5884" w:type="dxa"/>
            <w:shd w:val="clear" w:color="auto" w:fill="87F9AC" w:themeFill="accent6" w:themeFillTint="66"/>
          </w:tcPr>
          <w:p w14:paraId="7B631C1F" w14:textId="77777777" w:rsidR="00E541DE" w:rsidRPr="002B33A2" w:rsidRDefault="00E541DE" w:rsidP="00E41A4F">
            <w:pPr>
              <w:pStyle w:val="A2"/>
              <w:numPr>
                <w:ilvl w:val="0"/>
                <w:numId w:val="0"/>
              </w:numPr>
              <w:spacing w:after="0" w:line="276" w:lineRule="auto"/>
              <w:jc w:val="left"/>
              <w:outlineLvl w:val="9"/>
              <w:rPr>
                <w:rFonts w:cs="Arial"/>
                <w:b/>
                <w:bCs/>
                <w:sz w:val="22"/>
                <w:szCs w:val="22"/>
              </w:rPr>
            </w:pPr>
            <w:r w:rsidRPr="002B33A2">
              <w:rPr>
                <w:rFonts w:cs="Arial"/>
                <w:b/>
                <w:bCs/>
                <w:sz w:val="22"/>
                <w:szCs w:val="22"/>
              </w:rPr>
              <w:t xml:space="preserve">Closing date for receipt of Tenders          </w:t>
            </w:r>
          </w:p>
        </w:tc>
        <w:tc>
          <w:tcPr>
            <w:tcW w:w="2902" w:type="dxa"/>
            <w:shd w:val="clear" w:color="auto" w:fill="87F9AC" w:themeFill="accent6" w:themeFillTint="66"/>
            <w:vAlign w:val="bottom"/>
          </w:tcPr>
          <w:p w14:paraId="243AC361" w14:textId="5DADF3A9" w:rsidR="00E541DE" w:rsidRPr="002B33A2" w:rsidRDefault="001218D8" w:rsidP="703EA93D">
            <w:pPr>
              <w:pStyle w:val="A2"/>
              <w:numPr>
                <w:ilvl w:val="0"/>
                <w:numId w:val="0"/>
              </w:numPr>
              <w:tabs>
                <w:tab w:val="left" w:pos="7320"/>
                <w:tab w:val="right" w:pos="8910"/>
              </w:tabs>
              <w:spacing w:after="0" w:line="276" w:lineRule="auto"/>
              <w:jc w:val="center"/>
              <w:rPr>
                <w:rFonts w:cs="Arial"/>
                <w:b/>
                <w:bCs/>
                <w:sz w:val="22"/>
                <w:szCs w:val="22"/>
              </w:rPr>
            </w:pPr>
            <w:r>
              <w:rPr>
                <w:rFonts w:cs="Arial"/>
                <w:b/>
                <w:bCs/>
                <w:sz w:val="22"/>
                <w:szCs w:val="22"/>
              </w:rPr>
              <w:t>31/05/2024</w:t>
            </w:r>
          </w:p>
        </w:tc>
      </w:tr>
      <w:tr w:rsidR="00F27E86" w:rsidRPr="002B33A2" w14:paraId="1634186D" w14:textId="77777777" w:rsidTr="00823C61">
        <w:tc>
          <w:tcPr>
            <w:tcW w:w="5884" w:type="dxa"/>
          </w:tcPr>
          <w:p w14:paraId="53BDFABC" w14:textId="77777777" w:rsidR="00F27E86" w:rsidRPr="002B33A2" w:rsidRDefault="00F27E86" w:rsidP="00E41A4F">
            <w:pPr>
              <w:pStyle w:val="A2"/>
              <w:numPr>
                <w:ilvl w:val="0"/>
                <w:numId w:val="0"/>
              </w:numPr>
              <w:spacing w:after="0" w:line="276" w:lineRule="auto"/>
              <w:jc w:val="left"/>
              <w:outlineLvl w:val="9"/>
              <w:rPr>
                <w:rFonts w:cs="Arial"/>
                <w:sz w:val="22"/>
                <w:szCs w:val="22"/>
              </w:rPr>
            </w:pPr>
            <w:r w:rsidRPr="002B33A2">
              <w:rPr>
                <w:rFonts w:cs="Arial"/>
                <w:sz w:val="22"/>
                <w:szCs w:val="22"/>
              </w:rPr>
              <w:lastRenderedPageBreak/>
              <w:t xml:space="preserve">Evaluation period including internal approvals (on or around) </w:t>
            </w:r>
          </w:p>
        </w:tc>
        <w:tc>
          <w:tcPr>
            <w:tcW w:w="2902" w:type="dxa"/>
            <w:vAlign w:val="center"/>
          </w:tcPr>
          <w:p w14:paraId="3A48CED8" w14:textId="31C5EEC6" w:rsidR="00F27E86" w:rsidRPr="002B33A2" w:rsidRDefault="004958AE" w:rsidP="703EA93D">
            <w:pPr>
              <w:pStyle w:val="A2"/>
              <w:numPr>
                <w:ilvl w:val="0"/>
                <w:numId w:val="0"/>
              </w:numPr>
              <w:tabs>
                <w:tab w:val="left" w:pos="7320"/>
                <w:tab w:val="right" w:pos="8910"/>
              </w:tabs>
              <w:spacing w:after="0" w:line="276" w:lineRule="auto"/>
              <w:jc w:val="center"/>
              <w:rPr>
                <w:rFonts w:cs="Arial"/>
                <w:sz w:val="22"/>
                <w:szCs w:val="22"/>
              </w:rPr>
            </w:pPr>
            <w:r>
              <w:rPr>
                <w:rFonts w:cs="Arial"/>
                <w:sz w:val="22"/>
                <w:szCs w:val="22"/>
              </w:rPr>
              <w:t>14/06/2024</w:t>
            </w:r>
          </w:p>
        </w:tc>
      </w:tr>
      <w:tr w:rsidR="00F27E86" w:rsidRPr="002B33A2" w14:paraId="2CBA8685" w14:textId="77777777" w:rsidTr="00823C61">
        <w:tc>
          <w:tcPr>
            <w:tcW w:w="5884" w:type="dxa"/>
          </w:tcPr>
          <w:p w14:paraId="6799CCE9" w14:textId="6C1AAFD1" w:rsidR="00F27E86" w:rsidRPr="002B33A2" w:rsidRDefault="00AB6F06" w:rsidP="00E41A4F">
            <w:pPr>
              <w:pStyle w:val="A2"/>
              <w:numPr>
                <w:ilvl w:val="0"/>
                <w:numId w:val="0"/>
              </w:numPr>
              <w:spacing w:after="0" w:line="276" w:lineRule="auto"/>
              <w:jc w:val="left"/>
              <w:outlineLvl w:val="9"/>
              <w:rPr>
                <w:rFonts w:cs="Arial"/>
                <w:sz w:val="22"/>
                <w:szCs w:val="22"/>
              </w:rPr>
            </w:pPr>
            <w:r w:rsidRPr="002B33A2">
              <w:rPr>
                <w:rFonts w:cs="Arial"/>
                <w:sz w:val="22"/>
                <w:szCs w:val="22"/>
              </w:rPr>
              <w:t>Outcome notifications</w:t>
            </w:r>
          </w:p>
        </w:tc>
        <w:tc>
          <w:tcPr>
            <w:tcW w:w="2902" w:type="dxa"/>
            <w:vAlign w:val="center"/>
          </w:tcPr>
          <w:p w14:paraId="1256F325" w14:textId="09CA3561" w:rsidR="00F27E86" w:rsidRPr="002B33A2" w:rsidRDefault="004958AE" w:rsidP="703EA93D">
            <w:pPr>
              <w:pStyle w:val="A2"/>
              <w:numPr>
                <w:ilvl w:val="0"/>
                <w:numId w:val="0"/>
              </w:numPr>
              <w:tabs>
                <w:tab w:val="left" w:pos="7320"/>
                <w:tab w:val="right" w:pos="8910"/>
              </w:tabs>
              <w:spacing w:after="0" w:line="276" w:lineRule="auto"/>
              <w:jc w:val="center"/>
              <w:rPr>
                <w:rFonts w:cs="Arial"/>
                <w:sz w:val="22"/>
                <w:szCs w:val="22"/>
              </w:rPr>
            </w:pPr>
            <w:r>
              <w:rPr>
                <w:rFonts w:cs="Arial"/>
                <w:sz w:val="22"/>
                <w:szCs w:val="22"/>
              </w:rPr>
              <w:t>17/06/2024</w:t>
            </w:r>
          </w:p>
        </w:tc>
      </w:tr>
      <w:tr w:rsidR="004958AE" w:rsidRPr="002B33A2" w14:paraId="4C6B0007" w14:textId="77777777" w:rsidTr="00823C61">
        <w:tc>
          <w:tcPr>
            <w:tcW w:w="5884" w:type="dxa"/>
          </w:tcPr>
          <w:p w14:paraId="35C8B2A7" w14:textId="4E816132" w:rsidR="004958AE" w:rsidRPr="002B33A2" w:rsidRDefault="004958AE" w:rsidP="00E41A4F">
            <w:pPr>
              <w:pStyle w:val="A2"/>
              <w:numPr>
                <w:ilvl w:val="0"/>
                <w:numId w:val="0"/>
              </w:numPr>
              <w:spacing w:after="0" w:line="276" w:lineRule="auto"/>
              <w:jc w:val="left"/>
              <w:outlineLvl w:val="9"/>
              <w:rPr>
                <w:rFonts w:cs="Arial"/>
                <w:sz w:val="22"/>
                <w:szCs w:val="22"/>
              </w:rPr>
            </w:pPr>
            <w:r>
              <w:rPr>
                <w:rFonts w:cs="Arial"/>
                <w:sz w:val="22"/>
                <w:szCs w:val="22"/>
              </w:rPr>
              <w:t>Standstill period ends</w:t>
            </w:r>
          </w:p>
        </w:tc>
        <w:tc>
          <w:tcPr>
            <w:tcW w:w="2902" w:type="dxa"/>
            <w:vAlign w:val="center"/>
          </w:tcPr>
          <w:p w14:paraId="6F7A931F" w14:textId="66ABA6DC" w:rsidR="004958AE" w:rsidRDefault="00072071" w:rsidP="703EA93D">
            <w:pPr>
              <w:pStyle w:val="A2"/>
              <w:numPr>
                <w:ilvl w:val="0"/>
                <w:numId w:val="0"/>
              </w:numPr>
              <w:tabs>
                <w:tab w:val="left" w:pos="7320"/>
                <w:tab w:val="right" w:pos="8910"/>
              </w:tabs>
              <w:spacing w:after="0" w:line="276" w:lineRule="auto"/>
              <w:jc w:val="center"/>
              <w:rPr>
                <w:rFonts w:cs="Arial"/>
                <w:sz w:val="22"/>
                <w:szCs w:val="22"/>
              </w:rPr>
            </w:pPr>
            <w:r>
              <w:rPr>
                <w:rFonts w:cs="Arial"/>
                <w:sz w:val="22"/>
                <w:szCs w:val="22"/>
              </w:rPr>
              <w:t>28/06/2024</w:t>
            </w:r>
          </w:p>
        </w:tc>
      </w:tr>
      <w:tr w:rsidR="00F27E86" w:rsidRPr="002B33A2" w14:paraId="6D84F2CF" w14:textId="77777777" w:rsidTr="00823C61">
        <w:tc>
          <w:tcPr>
            <w:tcW w:w="5884" w:type="dxa"/>
          </w:tcPr>
          <w:p w14:paraId="0AC75903" w14:textId="238C6CCE" w:rsidR="00F27E86" w:rsidRPr="002B33A2" w:rsidRDefault="00F27E86" w:rsidP="00E41A4F">
            <w:pPr>
              <w:pStyle w:val="A2"/>
              <w:numPr>
                <w:ilvl w:val="0"/>
                <w:numId w:val="0"/>
              </w:numPr>
              <w:spacing w:after="0" w:line="276" w:lineRule="auto"/>
              <w:jc w:val="left"/>
              <w:outlineLvl w:val="9"/>
              <w:rPr>
                <w:rFonts w:cs="Arial"/>
                <w:sz w:val="22"/>
                <w:szCs w:val="22"/>
              </w:rPr>
            </w:pPr>
            <w:r w:rsidRPr="002B33A2">
              <w:rPr>
                <w:rFonts w:cs="Arial"/>
                <w:sz w:val="22"/>
                <w:szCs w:val="22"/>
              </w:rPr>
              <w:t xml:space="preserve">Anticipated Contract </w:t>
            </w:r>
            <w:r w:rsidR="00FE7E59" w:rsidRPr="002B33A2">
              <w:rPr>
                <w:rFonts w:cs="Arial"/>
                <w:sz w:val="22"/>
                <w:szCs w:val="22"/>
              </w:rPr>
              <w:t>Signature</w:t>
            </w:r>
            <w:r w:rsidRPr="002B33A2">
              <w:rPr>
                <w:rFonts w:cs="Arial"/>
                <w:sz w:val="22"/>
                <w:szCs w:val="22"/>
              </w:rPr>
              <w:t xml:space="preserve"> Date                                </w:t>
            </w:r>
          </w:p>
        </w:tc>
        <w:tc>
          <w:tcPr>
            <w:tcW w:w="2902" w:type="dxa"/>
            <w:vAlign w:val="center"/>
          </w:tcPr>
          <w:p w14:paraId="1CAE8083" w14:textId="1786EAE1" w:rsidR="00F27E86" w:rsidRPr="002B33A2" w:rsidRDefault="00072071" w:rsidP="703EA93D">
            <w:pPr>
              <w:pStyle w:val="A2"/>
              <w:numPr>
                <w:ilvl w:val="0"/>
                <w:numId w:val="0"/>
              </w:numPr>
              <w:tabs>
                <w:tab w:val="left" w:pos="7320"/>
                <w:tab w:val="right" w:pos="8910"/>
              </w:tabs>
              <w:spacing w:after="0" w:line="276" w:lineRule="auto"/>
              <w:jc w:val="center"/>
              <w:rPr>
                <w:rFonts w:cs="Arial"/>
                <w:sz w:val="22"/>
                <w:szCs w:val="22"/>
              </w:rPr>
            </w:pPr>
            <w:r>
              <w:rPr>
                <w:rFonts w:cs="Arial"/>
                <w:sz w:val="22"/>
                <w:szCs w:val="22"/>
              </w:rPr>
              <w:t>01/07/2024</w:t>
            </w:r>
          </w:p>
        </w:tc>
      </w:tr>
    </w:tbl>
    <w:p w14:paraId="07F3F18C" w14:textId="77777777" w:rsidR="00F27E86" w:rsidRPr="002B33A2" w:rsidRDefault="00CD6E9E" w:rsidP="00D94BF7">
      <w:pPr>
        <w:pStyle w:val="ListParagraph"/>
        <w:numPr>
          <w:ilvl w:val="1"/>
          <w:numId w:val="32"/>
        </w:numPr>
        <w:tabs>
          <w:tab w:val="clear" w:pos="141"/>
        </w:tabs>
        <w:spacing w:before="240" w:line="276" w:lineRule="auto"/>
        <w:ind w:left="851" w:hanging="851"/>
        <w:outlineLvl w:val="9"/>
        <w:rPr>
          <w:rFonts w:ascii="Arial" w:hAnsi="Arial" w:cs="Arial"/>
          <w:vanish/>
          <w:sz w:val="22"/>
          <w:szCs w:val="22"/>
        </w:rPr>
      </w:pPr>
      <w:r w:rsidRPr="002B33A2">
        <w:rPr>
          <w:rFonts w:ascii="Arial" w:hAnsi="Arial" w:cs="Arial"/>
          <w:sz w:val="22"/>
          <w:szCs w:val="22"/>
        </w:rPr>
        <w:t>Do you think that the timetable is feasible? If no, provide reasons</w:t>
      </w:r>
      <w:r w:rsidR="008E2274" w:rsidRPr="002B33A2">
        <w:rPr>
          <w:rFonts w:ascii="Arial" w:hAnsi="Arial" w:cs="Arial"/>
          <w:sz w:val="22"/>
          <w:szCs w:val="22"/>
        </w:rPr>
        <w:t xml:space="preserve"> and what could be changed to facilitate wider participation.</w:t>
      </w:r>
    </w:p>
    <w:p w14:paraId="63B79EFE" w14:textId="33C9AA47" w:rsidR="00C906CA" w:rsidRPr="002B33A2" w:rsidRDefault="00C906CA" w:rsidP="00D94BF7">
      <w:pPr>
        <w:pStyle w:val="ListParagraph"/>
        <w:numPr>
          <w:ilvl w:val="1"/>
          <w:numId w:val="32"/>
        </w:numPr>
        <w:tabs>
          <w:tab w:val="clear" w:pos="141"/>
        </w:tabs>
        <w:spacing w:before="240" w:line="276" w:lineRule="auto"/>
        <w:ind w:left="851" w:hanging="851"/>
        <w:rPr>
          <w:rFonts w:ascii="Arial" w:hAnsi="Arial" w:cs="Arial"/>
          <w:sz w:val="22"/>
          <w:szCs w:val="22"/>
        </w:rPr>
      </w:pPr>
      <w:r w:rsidRPr="002B33A2">
        <w:rPr>
          <w:rFonts w:ascii="Arial" w:hAnsi="Arial" w:cs="Arial"/>
          <w:sz w:val="22"/>
          <w:szCs w:val="22"/>
        </w:rPr>
        <w:t xml:space="preserve">We intent to evaluation on Quality </w:t>
      </w:r>
      <w:r w:rsidR="00997B02" w:rsidRPr="703EA93D">
        <w:rPr>
          <w:rFonts w:ascii="Arial" w:hAnsi="Arial" w:cs="Arial"/>
          <w:sz w:val="22"/>
          <w:szCs w:val="22"/>
        </w:rPr>
        <w:t>7</w:t>
      </w:r>
      <w:r w:rsidR="000B5657" w:rsidRPr="703EA93D">
        <w:rPr>
          <w:rFonts w:ascii="Arial" w:hAnsi="Arial" w:cs="Arial"/>
          <w:sz w:val="22"/>
          <w:szCs w:val="22"/>
        </w:rPr>
        <w:t>0</w:t>
      </w:r>
      <w:r w:rsidRPr="002B33A2">
        <w:rPr>
          <w:rFonts w:ascii="Arial" w:hAnsi="Arial" w:cs="Arial"/>
          <w:sz w:val="22"/>
          <w:szCs w:val="22"/>
        </w:rPr>
        <w:t>%, Cost 20%</w:t>
      </w:r>
      <w:r w:rsidR="00997B02">
        <w:rPr>
          <w:rFonts w:ascii="Arial" w:hAnsi="Arial" w:cs="Arial"/>
          <w:sz w:val="22"/>
          <w:szCs w:val="22"/>
        </w:rPr>
        <w:t>, Social Value 10%</w:t>
      </w:r>
      <w:r w:rsidRPr="002B33A2">
        <w:rPr>
          <w:rFonts w:ascii="Arial" w:hAnsi="Arial" w:cs="Arial"/>
          <w:sz w:val="22"/>
          <w:szCs w:val="22"/>
        </w:rPr>
        <w:t>. Do you think this split is appropriate? If not, give reasons.</w:t>
      </w:r>
    </w:p>
    <w:p w14:paraId="73CBF317" w14:textId="77777777" w:rsidR="00A61EE2" w:rsidRPr="002B33A2" w:rsidRDefault="00A61EE2" w:rsidP="00E41A4F">
      <w:pPr>
        <w:pStyle w:val="ListParagraph"/>
        <w:numPr>
          <w:ilvl w:val="0"/>
          <w:numId w:val="0"/>
        </w:numPr>
        <w:spacing w:line="276" w:lineRule="auto"/>
        <w:ind w:left="720"/>
        <w:rPr>
          <w:rFonts w:ascii="Arial" w:hAnsi="Arial" w:cs="Arial"/>
          <w:sz w:val="22"/>
          <w:szCs w:val="22"/>
        </w:rPr>
      </w:pPr>
    </w:p>
    <w:p w14:paraId="602D0C34" w14:textId="77777777" w:rsidR="00E62B13" w:rsidRPr="002B33A2" w:rsidRDefault="00E62B13" w:rsidP="00E41A4F">
      <w:pPr>
        <w:spacing w:line="276" w:lineRule="auto"/>
        <w:jc w:val="both"/>
        <w:rPr>
          <w:rFonts w:ascii="Arial" w:eastAsia="STZhongsong" w:hAnsi="Arial" w:cs="Arial"/>
          <w:b/>
          <w:caps/>
          <w:color w:val="00AE9C"/>
          <w:sz w:val="22"/>
          <w:szCs w:val="22"/>
          <w:lang w:eastAsia="zh-CN"/>
        </w:rPr>
      </w:pPr>
      <w:bookmarkStart w:id="30" w:name="_Toc132098392"/>
      <w:bookmarkEnd w:id="30"/>
    </w:p>
    <w:p w14:paraId="21071A00" w14:textId="3C918410" w:rsidR="00380985" w:rsidRDefault="00885AD0" w:rsidP="00F41523">
      <w:pPr>
        <w:pStyle w:val="ListParagraph"/>
        <w:numPr>
          <w:ilvl w:val="0"/>
          <w:numId w:val="32"/>
        </w:numPr>
        <w:tabs>
          <w:tab w:val="clear" w:pos="141"/>
          <w:tab w:val="num" w:pos="851"/>
        </w:tabs>
        <w:spacing w:line="276" w:lineRule="auto"/>
        <w:ind w:left="851" w:hanging="709"/>
        <w:outlineLvl w:val="1"/>
        <w:rPr>
          <w:rFonts w:ascii="Arial" w:hAnsi="Arial" w:cs="Arial"/>
          <w:b/>
          <w:sz w:val="22"/>
          <w:szCs w:val="22"/>
        </w:rPr>
      </w:pPr>
      <w:bookmarkStart w:id="31" w:name="_Toc132098396"/>
      <w:bookmarkEnd w:id="31"/>
      <w:r w:rsidRPr="703EA93D">
        <w:rPr>
          <w:rFonts w:ascii="Arial" w:hAnsi="Arial" w:cs="Arial"/>
          <w:b/>
          <w:sz w:val="22"/>
          <w:szCs w:val="22"/>
        </w:rPr>
        <w:t xml:space="preserve">SECTION </w:t>
      </w:r>
      <w:r w:rsidR="00A245D4" w:rsidRPr="703EA93D">
        <w:rPr>
          <w:rFonts w:ascii="Arial" w:hAnsi="Arial" w:cs="Arial"/>
          <w:b/>
          <w:sz w:val="22"/>
          <w:szCs w:val="22"/>
        </w:rPr>
        <w:t>D</w:t>
      </w:r>
      <w:r w:rsidRPr="703EA93D">
        <w:rPr>
          <w:rFonts w:ascii="Arial" w:hAnsi="Arial" w:cs="Arial"/>
          <w:b/>
          <w:sz w:val="22"/>
          <w:szCs w:val="22"/>
        </w:rPr>
        <w:t>: SOCIAL VALUE</w:t>
      </w:r>
    </w:p>
    <w:p w14:paraId="25118727" w14:textId="77777777" w:rsidR="00F41523" w:rsidRDefault="00F41523" w:rsidP="00F41523">
      <w:pPr>
        <w:pStyle w:val="ListParagraph"/>
        <w:numPr>
          <w:ilvl w:val="0"/>
          <w:numId w:val="0"/>
        </w:numPr>
        <w:spacing w:line="276" w:lineRule="auto"/>
        <w:ind w:left="851"/>
        <w:outlineLvl w:val="1"/>
        <w:rPr>
          <w:rFonts w:ascii="Arial" w:hAnsi="Arial" w:cs="Arial"/>
          <w:b/>
          <w:sz w:val="22"/>
          <w:szCs w:val="22"/>
        </w:rPr>
      </w:pPr>
    </w:p>
    <w:p w14:paraId="1E7BA343" w14:textId="203FCDFE" w:rsidR="00EF5F2E" w:rsidRPr="00B607E9" w:rsidRDefault="00EF5F2E" w:rsidP="00F41523">
      <w:pPr>
        <w:pStyle w:val="ListParagraph"/>
        <w:numPr>
          <w:ilvl w:val="1"/>
          <w:numId w:val="32"/>
        </w:numPr>
        <w:tabs>
          <w:tab w:val="num" w:pos="851"/>
        </w:tabs>
        <w:ind w:firstLine="0"/>
        <w:rPr>
          <w:rFonts w:ascii="Arial" w:hAnsi="Arial" w:cs="Arial"/>
          <w:sz w:val="22"/>
          <w:szCs w:val="22"/>
        </w:rPr>
      </w:pPr>
      <w:r w:rsidRPr="703EA93D">
        <w:rPr>
          <w:rFonts w:ascii="Arial" w:hAnsi="Arial" w:cs="Arial"/>
          <w:sz w:val="22"/>
          <w:szCs w:val="22"/>
        </w:rPr>
        <w:t>The Department aim to secure additional social value through the procurement of these services in accordance with Procurement Policy Note 06/20. The DHSC is considering two themes for this procurement as follows:</w:t>
      </w:r>
    </w:p>
    <w:p w14:paraId="05A7E8C4" w14:textId="77777777" w:rsidR="00B607E9" w:rsidRPr="00B607E9" w:rsidRDefault="00B607E9" w:rsidP="00F41523">
      <w:pPr>
        <w:pStyle w:val="ListParagraph"/>
        <w:numPr>
          <w:ilvl w:val="0"/>
          <w:numId w:val="0"/>
        </w:numPr>
        <w:tabs>
          <w:tab w:val="num" w:pos="851"/>
        </w:tabs>
        <w:ind w:left="141"/>
        <w:rPr>
          <w:rFonts w:ascii="Arial" w:hAnsi="Arial" w:cs="Arial"/>
          <w:sz w:val="22"/>
          <w:szCs w:val="22"/>
        </w:rPr>
      </w:pPr>
    </w:p>
    <w:p w14:paraId="075B7E58" w14:textId="77777777" w:rsidR="00B607E9" w:rsidRPr="00B607E9" w:rsidRDefault="00B607E9" w:rsidP="00F41523">
      <w:pPr>
        <w:tabs>
          <w:tab w:val="num" w:pos="851"/>
        </w:tabs>
        <w:spacing w:line="276" w:lineRule="auto"/>
        <w:ind w:left="141"/>
        <w:outlineLvl w:val="1"/>
        <w:rPr>
          <w:rFonts w:ascii="Arial" w:hAnsi="Arial" w:cs="Arial"/>
          <w:sz w:val="22"/>
          <w:szCs w:val="22"/>
        </w:rPr>
      </w:pPr>
      <w:r w:rsidRPr="703EA93D">
        <w:rPr>
          <w:rFonts w:ascii="Arial" w:hAnsi="Arial" w:cs="Arial"/>
          <w:sz w:val="22"/>
          <w:szCs w:val="22"/>
        </w:rPr>
        <w:t>Theme 5 Wellbeing</w:t>
      </w:r>
    </w:p>
    <w:p w14:paraId="5C0AB6EE" w14:textId="77777777" w:rsidR="00B607E9" w:rsidRPr="00B607E9" w:rsidRDefault="00B607E9" w:rsidP="00F41523">
      <w:pPr>
        <w:tabs>
          <w:tab w:val="num" w:pos="851"/>
        </w:tabs>
        <w:spacing w:line="276" w:lineRule="auto"/>
        <w:ind w:left="141"/>
        <w:outlineLvl w:val="1"/>
        <w:rPr>
          <w:rFonts w:ascii="Arial" w:hAnsi="Arial" w:cs="Arial"/>
          <w:sz w:val="22"/>
          <w:szCs w:val="22"/>
        </w:rPr>
      </w:pPr>
      <w:r w:rsidRPr="703EA93D">
        <w:rPr>
          <w:rFonts w:ascii="Arial" w:hAnsi="Arial" w:cs="Arial"/>
          <w:sz w:val="22"/>
          <w:szCs w:val="22"/>
        </w:rPr>
        <w:t>Outcome: Improve health and wellbeing</w:t>
      </w:r>
    </w:p>
    <w:p w14:paraId="2218B4CF" w14:textId="77777777" w:rsidR="00B607E9" w:rsidRPr="00B607E9" w:rsidRDefault="00B607E9" w:rsidP="00F41523">
      <w:pPr>
        <w:tabs>
          <w:tab w:val="num" w:pos="851"/>
        </w:tabs>
        <w:spacing w:line="276" w:lineRule="auto"/>
        <w:ind w:left="141"/>
        <w:outlineLvl w:val="1"/>
        <w:rPr>
          <w:rFonts w:ascii="Arial" w:hAnsi="Arial" w:cs="Arial"/>
          <w:sz w:val="22"/>
          <w:szCs w:val="22"/>
        </w:rPr>
      </w:pPr>
      <w:r w:rsidRPr="703EA93D">
        <w:rPr>
          <w:rFonts w:ascii="Arial" w:hAnsi="Arial" w:cs="Arial"/>
          <w:sz w:val="22"/>
          <w:szCs w:val="22"/>
        </w:rPr>
        <w:t>MAC 7.1: Demonstrate action to support health and wellbeing, including physical and mental health, in the contract workforce.</w:t>
      </w:r>
    </w:p>
    <w:p w14:paraId="28DD35B4" w14:textId="77777777" w:rsidR="00B607E9" w:rsidRPr="00B607E9" w:rsidRDefault="00B607E9" w:rsidP="00F41523">
      <w:pPr>
        <w:tabs>
          <w:tab w:val="num" w:pos="851"/>
        </w:tabs>
        <w:spacing w:line="276" w:lineRule="auto"/>
        <w:ind w:left="141"/>
        <w:outlineLvl w:val="1"/>
        <w:rPr>
          <w:rFonts w:ascii="Arial" w:hAnsi="Arial" w:cs="Arial"/>
          <w:sz w:val="22"/>
          <w:szCs w:val="22"/>
        </w:rPr>
      </w:pPr>
      <w:r w:rsidRPr="703EA93D">
        <w:rPr>
          <w:rFonts w:ascii="Arial" w:hAnsi="Arial" w:cs="Arial"/>
          <w:sz w:val="22"/>
          <w:szCs w:val="22"/>
        </w:rPr>
        <w:t xml:space="preserve">Metrics: Supplier to detail prior to each </w:t>
      </w:r>
      <w:proofErr w:type="spellStart"/>
      <w:r w:rsidRPr="703EA93D">
        <w:rPr>
          <w:rFonts w:ascii="Arial" w:hAnsi="Arial" w:cs="Arial"/>
          <w:sz w:val="22"/>
          <w:szCs w:val="22"/>
        </w:rPr>
        <w:t>installment</w:t>
      </w:r>
      <w:proofErr w:type="spellEnd"/>
      <w:r w:rsidRPr="703EA93D">
        <w:rPr>
          <w:rFonts w:ascii="Arial" w:hAnsi="Arial" w:cs="Arial"/>
          <w:sz w:val="22"/>
          <w:szCs w:val="22"/>
        </w:rPr>
        <w:t xml:space="preserve"> what activities have taken place to raise awareness or contribute to better physical and mental wellbeing for the contracted workforce</w:t>
      </w:r>
    </w:p>
    <w:p w14:paraId="50937FEB" w14:textId="77777777" w:rsidR="00B607E9" w:rsidRDefault="00B607E9" w:rsidP="00F41523">
      <w:pPr>
        <w:pStyle w:val="ListParagraph"/>
        <w:numPr>
          <w:ilvl w:val="0"/>
          <w:numId w:val="0"/>
        </w:numPr>
        <w:tabs>
          <w:tab w:val="num" w:pos="851"/>
        </w:tabs>
        <w:ind w:left="141"/>
        <w:rPr>
          <w:rFonts w:ascii="Arial" w:hAnsi="Arial" w:cs="Arial"/>
          <w:b/>
          <w:sz w:val="22"/>
          <w:szCs w:val="22"/>
        </w:rPr>
      </w:pPr>
    </w:p>
    <w:p w14:paraId="35D493C5" w14:textId="77777777" w:rsidR="00B607E9" w:rsidRDefault="00B607E9" w:rsidP="00F41523">
      <w:pPr>
        <w:pStyle w:val="ListParagraph"/>
        <w:numPr>
          <w:ilvl w:val="0"/>
          <w:numId w:val="0"/>
        </w:numPr>
        <w:tabs>
          <w:tab w:val="num" w:pos="851"/>
        </w:tabs>
        <w:ind w:left="141"/>
        <w:rPr>
          <w:rFonts w:ascii="Arial" w:hAnsi="Arial" w:cs="Arial"/>
          <w:b/>
          <w:sz w:val="22"/>
          <w:szCs w:val="22"/>
        </w:rPr>
      </w:pPr>
    </w:p>
    <w:p w14:paraId="76A3CE0D" w14:textId="77777777" w:rsidR="00B607E9" w:rsidRPr="00B607E9" w:rsidRDefault="00B607E9" w:rsidP="00F41523">
      <w:pPr>
        <w:pStyle w:val="ListParagraph"/>
        <w:numPr>
          <w:ilvl w:val="1"/>
          <w:numId w:val="32"/>
        </w:numPr>
        <w:tabs>
          <w:tab w:val="num" w:pos="851"/>
        </w:tabs>
        <w:ind w:firstLine="0"/>
        <w:rPr>
          <w:rFonts w:ascii="Arial" w:hAnsi="Arial" w:cs="Arial"/>
          <w:b/>
          <w:sz w:val="22"/>
          <w:szCs w:val="22"/>
        </w:rPr>
      </w:pPr>
      <w:r w:rsidRPr="00B607E9">
        <w:rPr>
          <w:rFonts w:ascii="Arial" w:hAnsi="Arial" w:cs="Arial"/>
          <w:sz w:val="24"/>
          <w:szCs w:val="24"/>
        </w:rPr>
        <w:t xml:space="preserve">Do you consider Social Value a barrier in your intention to apply for this service? </w:t>
      </w:r>
    </w:p>
    <w:p w14:paraId="25DADEA1" w14:textId="77777777" w:rsidR="00BA0B92" w:rsidRPr="00BA0B92" w:rsidRDefault="00BA0B92" w:rsidP="00F41523">
      <w:pPr>
        <w:tabs>
          <w:tab w:val="num" w:pos="851"/>
        </w:tabs>
        <w:spacing w:line="276" w:lineRule="auto"/>
        <w:ind w:left="141"/>
        <w:outlineLvl w:val="1"/>
        <w:rPr>
          <w:rFonts w:ascii="Arial" w:eastAsia="STZhongsong" w:hAnsi="Arial" w:cs="Arial"/>
          <w:b/>
          <w:sz w:val="22"/>
          <w:szCs w:val="22"/>
          <w:lang w:eastAsia="zh-CN"/>
        </w:rPr>
      </w:pPr>
    </w:p>
    <w:p w14:paraId="3F5A9DB7" w14:textId="67E360C8" w:rsidR="00395C06" w:rsidRPr="002B33A2" w:rsidRDefault="00395C06" w:rsidP="00F41523">
      <w:pPr>
        <w:pStyle w:val="ListParagraph"/>
        <w:numPr>
          <w:ilvl w:val="0"/>
          <w:numId w:val="32"/>
        </w:numPr>
        <w:tabs>
          <w:tab w:val="num" w:pos="851"/>
        </w:tabs>
        <w:spacing w:line="276" w:lineRule="auto"/>
        <w:ind w:firstLine="0"/>
        <w:outlineLvl w:val="1"/>
        <w:rPr>
          <w:rFonts w:ascii="Arial" w:hAnsi="Arial" w:cs="Arial"/>
          <w:b/>
          <w:bCs/>
          <w:vanish/>
          <w:sz w:val="22"/>
          <w:szCs w:val="22"/>
        </w:rPr>
      </w:pPr>
      <w:r w:rsidRPr="002B33A2">
        <w:rPr>
          <w:rFonts w:ascii="Arial" w:hAnsi="Arial" w:cs="Arial"/>
          <w:b/>
          <w:bCs/>
          <w:vanish/>
          <w:color w:val="008274" w:themeColor="accent1" w:themeShade="BF"/>
          <w:sz w:val="22"/>
          <w:szCs w:val="22"/>
        </w:rPr>
        <w:t>SECTION E: CRITICAL SUCCESS FACTORS</w:t>
      </w:r>
    </w:p>
    <w:p w14:paraId="12614ECC" w14:textId="77777777" w:rsidR="00395C06" w:rsidRPr="002B33A2" w:rsidRDefault="00395C06" w:rsidP="00F41523">
      <w:pPr>
        <w:pStyle w:val="ListParagraph"/>
        <w:numPr>
          <w:ilvl w:val="1"/>
          <w:numId w:val="32"/>
        </w:numPr>
        <w:tabs>
          <w:tab w:val="clear" w:pos="141"/>
          <w:tab w:val="num" w:pos="851"/>
        </w:tabs>
        <w:spacing w:before="120" w:line="276" w:lineRule="auto"/>
        <w:ind w:left="851" w:hanging="709"/>
        <w:outlineLvl w:val="9"/>
        <w:rPr>
          <w:rFonts w:ascii="Arial" w:hAnsi="Arial" w:cs="Arial"/>
          <w:sz w:val="22"/>
          <w:szCs w:val="22"/>
        </w:rPr>
      </w:pPr>
      <w:r w:rsidRPr="002B33A2">
        <w:rPr>
          <w:rFonts w:ascii="Arial" w:hAnsi="Arial" w:cs="Arial"/>
          <w:sz w:val="22"/>
          <w:szCs w:val="22"/>
        </w:rPr>
        <w:t xml:space="preserve">What are the key critical success factors for the service? What are the major barriers to success? How might these be overcome? </w:t>
      </w:r>
    </w:p>
    <w:p w14:paraId="2D4121BD" w14:textId="77777777" w:rsidR="00395C06" w:rsidRPr="002B33A2" w:rsidRDefault="00395C06" w:rsidP="00F41523">
      <w:pPr>
        <w:pStyle w:val="ListParagraph"/>
        <w:numPr>
          <w:ilvl w:val="0"/>
          <w:numId w:val="0"/>
        </w:numPr>
        <w:tabs>
          <w:tab w:val="num" w:pos="851"/>
        </w:tabs>
        <w:spacing w:line="276" w:lineRule="auto"/>
        <w:ind w:left="851" w:hanging="709"/>
        <w:outlineLvl w:val="1"/>
        <w:rPr>
          <w:rFonts w:ascii="Arial" w:hAnsi="Arial" w:cs="Arial"/>
          <w:b/>
          <w:bCs/>
          <w:vanish/>
          <w:sz w:val="22"/>
          <w:szCs w:val="22"/>
        </w:rPr>
      </w:pPr>
    </w:p>
    <w:p w14:paraId="67D92216" w14:textId="5BFF73B9" w:rsidR="000D2A08" w:rsidRPr="002B33A2" w:rsidRDefault="00395C06" w:rsidP="00F41523">
      <w:pPr>
        <w:pStyle w:val="ListParagraph"/>
        <w:numPr>
          <w:ilvl w:val="0"/>
          <w:numId w:val="32"/>
        </w:numPr>
        <w:tabs>
          <w:tab w:val="clear" w:pos="141"/>
          <w:tab w:val="num" w:pos="851"/>
        </w:tabs>
        <w:spacing w:line="276" w:lineRule="auto"/>
        <w:ind w:left="851" w:hanging="709"/>
        <w:outlineLvl w:val="1"/>
        <w:rPr>
          <w:rFonts w:ascii="Arial" w:hAnsi="Arial" w:cs="Arial"/>
          <w:b/>
          <w:bCs/>
          <w:vanish/>
          <w:sz w:val="22"/>
          <w:szCs w:val="22"/>
        </w:rPr>
      </w:pPr>
      <w:bookmarkStart w:id="32" w:name="_Toc132106023"/>
      <w:bookmarkStart w:id="33" w:name="_Toc132106045"/>
      <w:bookmarkEnd w:id="32"/>
      <w:bookmarkEnd w:id="33"/>
      <w:r w:rsidRPr="002B33A2">
        <w:rPr>
          <w:rFonts w:ascii="Arial" w:hAnsi="Arial" w:cs="Arial"/>
          <w:b/>
          <w:color w:val="008274" w:themeColor="accent1" w:themeShade="BF"/>
          <w:sz w:val="22"/>
          <w:szCs w:val="22"/>
        </w:rPr>
        <w:t>ADDITIONAL REQUEST FOR INFOMATION</w:t>
      </w:r>
    </w:p>
    <w:p w14:paraId="29E43227" w14:textId="77777777" w:rsidR="004F096A" w:rsidRPr="002B33A2" w:rsidRDefault="004F096A" w:rsidP="00F41523">
      <w:pPr>
        <w:pStyle w:val="ListParagraph"/>
        <w:numPr>
          <w:ilvl w:val="0"/>
          <w:numId w:val="0"/>
        </w:numPr>
        <w:tabs>
          <w:tab w:val="num" w:pos="851"/>
        </w:tabs>
        <w:spacing w:before="120" w:line="276" w:lineRule="auto"/>
        <w:ind w:hanging="709"/>
        <w:rPr>
          <w:rFonts w:ascii="Arial" w:hAnsi="Arial" w:cs="Arial"/>
          <w:sz w:val="22"/>
          <w:szCs w:val="22"/>
        </w:rPr>
      </w:pPr>
    </w:p>
    <w:p w14:paraId="19CAB48D" w14:textId="12D33B5B" w:rsidR="003A2464" w:rsidRPr="002B33A2" w:rsidRDefault="00003130" w:rsidP="00F41523">
      <w:pPr>
        <w:pStyle w:val="Heading2"/>
        <w:numPr>
          <w:ilvl w:val="1"/>
          <w:numId w:val="32"/>
        </w:numPr>
        <w:tabs>
          <w:tab w:val="clear" w:pos="141"/>
          <w:tab w:val="num" w:pos="851"/>
        </w:tabs>
        <w:spacing w:before="120" w:after="0" w:line="276" w:lineRule="auto"/>
        <w:ind w:left="851" w:hanging="709"/>
        <w:jc w:val="left"/>
        <w:rPr>
          <w:rFonts w:ascii="Arial" w:hAnsi="Arial" w:cs="Arial"/>
          <w:sz w:val="22"/>
          <w:szCs w:val="22"/>
        </w:rPr>
      </w:pPr>
      <w:bookmarkStart w:id="34" w:name="_Toc132106047"/>
      <w:r w:rsidRPr="002B33A2">
        <w:rPr>
          <w:rFonts w:ascii="Arial" w:hAnsi="Arial" w:cs="Arial"/>
          <w:sz w:val="22"/>
          <w:szCs w:val="22"/>
        </w:rPr>
        <w:t xml:space="preserve">If you have any other comment or questions to raise </w:t>
      </w:r>
      <w:proofErr w:type="gramStart"/>
      <w:r w:rsidRPr="002B33A2">
        <w:rPr>
          <w:rFonts w:ascii="Arial" w:hAnsi="Arial" w:cs="Arial"/>
          <w:sz w:val="22"/>
          <w:szCs w:val="22"/>
        </w:rPr>
        <w:t>in regards to</w:t>
      </w:r>
      <w:proofErr w:type="gramEnd"/>
      <w:r w:rsidRPr="002B33A2">
        <w:rPr>
          <w:rFonts w:ascii="Arial" w:hAnsi="Arial" w:cs="Arial"/>
          <w:sz w:val="22"/>
          <w:szCs w:val="22"/>
        </w:rPr>
        <w:t xml:space="preserve"> this procurement, please list them below</w:t>
      </w:r>
      <w:r w:rsidRPr="002B33A2">
        <w:rPr>
          <w:rFonts w:ascii="Arial" w:hAnsi="Arial" w:cs="Arial"/>
          <w:color w:val="181818"/>
          <w:sz w:val="22"/>
          <w:szCs w:val="22"/>
          <w:shd w:val="clear" w:color="auto" w:fill="FFFFFF"/>
        </w:rPr>
        <w:t>.</w:t>
      </w:r>
      <w:r w:rsidR="007261EA" w:rsidRPr="002B33A2">
        <w:rPr>
          <w:rFonts w:ascii="Arial" w:hAnsi="Arial" w:cs="Arial"/>
          <w:color w:val="181818"/>
          <w:sz w:val="22"/>
          <w:szCs w:val="22"/>
          <w:shd w:val="clear" w:color="auto" w:fill="FFFFFF"/>
        </w:rPr>
        <w:t xml:space="preserve"> We will </w:t>
      </w:r>
      <w:r w:rsidR="75ADBE42" w:rsidRPr="002B33A2">
        <w:rPr>
          <w:rFonts w:ascii="Arial" w:hAnsi="Arial" w:cs="Arial"/>
          <w:color w:val="181818"/>
          <w:sz w:val="22"/>
          <w:szCs w:val="22"/>
          <w:shd w:val="clear" w:color="auto" w:fill="FFFFFF"/>
        </w:rPr>
        <w:t>endeavour</w:t>
      </w:r>
      <w:r w:rsidR="007261EA" w:rsidRPr="002B33A2">
        <w:rPr>
          <w:rFonts w:ascii="Arial" w:hAnsi="Arial" w:cs="Arial"/>
          <w:color w:val="181818"/>
          <w:sz w:val="22"/>
          <w:szCs w:val="22"/>
          <w:shd w:val="clear" w:color="auto" w:fill="FFFFFF"/>
        </w:rPr>
        <w:t xml:space="preserve"> to answer all the questions </w:t>
      </w:r>
      <w:r w:rsidR="006F6840" w:rsidRPr="002B33A2">
        <w:rPr>
          <w:rFonts w:ascii="Arial" w:hAnsi="Arial" w:cs="Arial"/>
          <w:color w:val="181818"/>
          <w:sz w:val="22"/>
          <w:szCs w:val="22"/>
          <w:shd w:val="clear" w:color="auto" w:fill="FFFFFF"/>
        </w:rPr>
        <w:t xml:space="preserve">by compiling a </w:t>
      </w:r>
      <w:r w:rsidR="00B515FB" w:rsidRPr="002B33A2">
        <w:rPr>
          <w:rFonts w:ascii="Arial" w:hAnsi="Arial" w:cs="Arial"/>
          <w:color w:val="181818"/>
          <w:sz w:val="22"/>
          <w:szCs w:val="22"/>
          <w:shd w:val="clear" w:color="auto" w:fill="FFFFFF"/>
        </w:rPr>
        <w:t xml:space="preserve">Q&amp;A </w:t>
      </w:r>
      <w:r w:rsidR="006F6840" w:rsidRPr="002B33A2">
        <w:rPr>
          <w:rFonts w:ascii="Arial" w:hAnsi="Arial" w:cs="Arial"/>
          <w:color w:val="181818"/>
          <w:sz w:val="22"/>
          <w:szCs w:val="22"/>
          <w:shd w:val="clear" w:color="auto" w:fill="FFFFFF"/>
        </w:rPr>
        <w:t xml:space="preserve">document that will </w:t>
      </w:r>
      <w:r w:rsidR="00B515FB" w:rsidRPr="002B33A2">
        <w:rPr>
          <w:rFonts w:ascii="Arial" w:hAnsi="Arial" w:cs="Arial"/>
          <w:color w:val="181818"/>
          <w:sz w:val="22"/>
          <w:szCs w:val="22"/>
          <w:shd w:val="clear" w:color="auto" w:fill="FFFFFF"/>
        </w:rPr>
        <w:t xml:space="preserve">be </w:t>
      </w:r>
      <w:r w:rsidR="0025118E" w:rsidRPr="002B33A2">
        <w:rPr>
          <w:rFonts w:ascii="Arial" w:hAnsi="Arial" w:cs="Arial"/>
          <w:color w:val="181818"/>
          <w:sz w:val="22"/>
          <w:szCs w:val="22"/>
          <w:shd w:val="clear" w:color="auto" w:fill="FFFFFF"/>
        </w:rPr>
        <w:t>issued at tender stage</w:t>
      </w:r>
      <w:r w:rsidR="003A2464" w:rsidRPr="002B33A2">
        <w:rPr>
          <w:rFonts w:ascii="Arial" w:hAnsi="Arial" w:cs="Arial"/>
          <w:color w:val="181818"/>
          <w:sz w:val="22"/>
          <w:szCs w:val="22"/>
          <w:shd w:val="clear" w:color="auto" w:fill="FFFFFF"/>
        </w:rPr>
        <w:t>.</w:t>
      </w:r>
      <w:bookmarkEnd w:id="34"/>
    </w:p>
    <w:p w14:paraId="107D3627" w14:textId="626F67C6" w:rsidR="003A2464" w:rsidRPr="002B33A2" w:rsidRDefault="003A2464" w:rsidP="00E41A4F">
      <w:pPr>
        <w:spacing w:line="276" w:lineRule="auto"/>
        <w:ind w:left="720"/>
        <w:rPr>
          <w:rFonts w:ascii="Arial" w:hAnsi="Arial" w:cs="Arial"/>
          <w:sz w:val="22"/>
          <w:szCs w:val="22"/>
        </w:rPr>
      </w:pPr>
    </w:p>
    <w:p w14:paraId="47AB2325" w14:textId="6835E7FB" w:rsidR="00E94246" w:rsidRPr="002B33A2" w:rsidRDefault="00970AAF" w:rsidP="00D94BF7">
      <w:pPr>
        <w:pStyle w:val="Heading2"/>
        <w:numPr>
          <w:ilvl w:val="0"/>
          <w:numId w:val="32"/>
        </w:numPr>
        <w:tabs>
          <w:tab w:val="clear" w:pos="141"/>
        </w:tabs>
        <w:spacing w:before="120" w:after="0" w:line="276" w:lineRule="auto"/>
        <w:ind w:left="851" w:hanging="851"/>
        <w:jc w:val="left"/>
        <w:rPr>
          <w:rFonts w:ascii="Arial" w:hAnsi="Arial" w:cs="Arial"/>
          <w:b/>
          <w:bCs/>
          <w:color w:val="008274" w:themeColor="accent1" w:themeShade="BF"/>
          <w:sz w:val="22"/>
          <w:szCs w:val="22"/>
        </w:rPr>
      </w:pPr>
      <w:bookmarkStart w:id="35" w:name="_Toc132106048"/>
      <w:r w:rsidRPr="002B33A2">
        <w:rPr>
          <w:rFonts w:ascii="Arial" w:hAnsi="Arial" w:cs="Arial"/>
          <w:b/>
          <w:bCs/>
          <w:color w:val="008274" w:themeColor="accent1" w:themeShade="BF"/>
          <w:sz w:val="22"/>
          <w:szCs w:val="22"/>
        </w:rPr>
        <w:t>SIGNATORY</w:t>
      </w:r>
      <w:bookmarkEnd w:id="35"/>
    </w:p>
    <w:p w14:paraId="00EACDA7" w14:textId="77777777" w:rsidR="008C1FDD" w:rsidRPr="002B33A2" w:rsidRDefault="008C1FDD" w:rsidP="00E41A4F">
      <w:pPr>
        <w:tabs>
          <w:tab w:val="left" w:pos="0"/>
          <w:tab w:val="left" w:pos="2857"/>
        </w:tabs>
        <w:suppressAutoHyphens/>
        <w:spacing w:before="120" w:line="276" w:lineRule="auto"/>
        <w:rPr>
          <w:rFonts w:ascii="Arial" w:hAnsi="Arial" w:cs="Arial"/>
          <w:spacing w:val="-2"/>
          <w:sz w:val="22"/>
          <w:szCs w:val="22"/>
        </w:rPr>
      </w:pPr>
      <w:r w:rsidRPr="002B33A2">
        <w:rPr>
          <w:rFonts w:ascii="Arial" w:hAnsi="Arial" w:cs="Arial"/>
          <w:spacing w:val="-2"/>
          <w:sz w:val="22"/>
          <w:szCs w:val="22"/>
        </w:rPr>
        <w:t>Name of organisation:</w:t>
      </w:r>
    </w:p>
    <w:p w14:paraId="1F493EE6" w14:textId="57520731" w:rsidR="004C2AD8" w:rsidRPr="002B33A2" w:rsidRDefault="004C2AD8" w:rsidP="00E41A4F">
      <w:pPr>
        <w:tabs>
          <w:tab w:val="left" w:pos="0"/>
          <w:tab w:val="left" w:pos="2857"/>
        </w:tabs>
        <w:suppressAutoHyphens/>
        <w:spacing w:before="120" w:line="276" w:lineRule="auto"/>
        <w:rPr>
          <w:rFonts w:ascii="Arial" w:hAnsi="Arial" w:cs="Arial"/>
          <w:spacing w:val="-2"/>
          <w:sz w:val="22"/>
          <w:szCs w:val="22"/>
        </w:rPr>
      </w:pPr>
      <w:r w:rsidRPr="002B33A2">
        <w:rPr>
          <w:rFonts w:ascii="Arial" w:hAnsi="Arial" w:cs="Arial"/>
          <w:spacing w:val="-2"/>
          <w:sz w:val="22"/>
          <w:szCs w:val="22"/>
        </w:rPr>
        <w:t xml:space="preserve">Name of authorised representative in block letters: </w:t>
      </w:r>
      <w:r w:rsidRPr="002B33A2">
        <w:rPr>
          <w:rFonts w:ascii="Arial" w:hAnsi="Arial" w:cs="Arial"/>
          <w:color w:val="2B579A"/>
          <w:spacing w:val="-2"/>
          <w:sz w:val="22"/>
          <w:szCs w:val="22"/>
          <w:shd w:val="clear" w:color="auto" w:fill="F2F2F2" w:themeFill="background1" w:themeFillShade="F2"/>
        </w:rPr>
        <w:fldChar w:fldCharType="begin">
          <w:ffData>
            <w:name w:val="Text92"/>
            <w:enabled/>
            <w:calcOnExit w:val="0"/>
            <w:textInput/>
          </w:ffData>
        </w:fldChar>
      </w:r>
      <w:bookmarkStart w:id="36" w:name="Text92"/>
      <w:r w:rsidRPr="002B33A2">
        <w:rPr>
          <w:rFonts w:ascii="Arial" w:hAnsi="Arial" w:cs="Arial"/>
          <w:spacing w:val="-2"/>
          <w:sz w:val="22"/>
          <w:szCs w:val="22"/>
          <w:shd w:val="clear" w:color="auto" w:fill="F2F2F2" w:themeFill="background1" w:themeFillShade="F2"/>
        </w:rPr>
        <w:instrText xml:space="preserve"> FORMTEXT </w:instrText>
      </w:r>
      <w:r w:rsidRPr="002B33A2">
        <w:rPr>
          <w:rFonts w:ascii="Arial" w:hAnsi="Arial" w:cs="Arial"/>
          <w:color w:val="2B579A"/>
          <w:spacing w:val="-2"/>
          <w:sz w:val="22"/>
          <w:szCs w:val="22"/>
          <w:shd w:val="clear" w:color="auto" w:fill="F2F2F2" w:themeFill="background1" w:themeFillShade="F2"/>
        </w:rPr>
      </w:r>
      <w:r w:rsidRPr="002B33A2">
        <w:rPr>
          <w:rFonts w:ascii="Arial" w:hAnsi="Arial" w:cs="Arial"/>
          <w:color w:val="2B579A"/>
          <w:spacing w:val="-2"/>
          <w:sz w:val="22"/>
          <w:szCs w:val="22"/>
          <w:shd w:val="clear" w:color="auto" w:fill="F2F2F2" w:themeFill="background1" w:themeFillShade="F2"/>
        </w:rPr>
        <w:fldChar w:fldCharType="separate"/>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color w:val="2B579A"/>
          <w:spacing w:val="-2"/>
          <w:sz w:val="22"/>
          <w:szCs w:val="22"/>
          <w:shd w:val="clear" w:color="auto" w:fill="F2F2F2" w:themeFill="background1" w:themeFillShade="F2"/>
        </w:rPr>
        <w:fldChar w:fldCharType="end"/>
      </w:r>
      <w:bookmarkEnd w:id="36"/>
    </w:p>
    <w:p w14:paraId="57FEAEB5" w14:textId="252D8D3E" w:rsidR="004C2AD8" w:rsidRPr="002B33A2" w:rsidRDefault="004C2AD8" w:rsidP="00E41A4F">
      <w:pPr>
        <w:tabs>
          <w:tab w:val="left" w:pos="0"/>
          <w:tab w:val="left" w:pos="2857"/>
        </w:tabs>
        <w:suppressAutoHyphens/>
        <w:spacing w:before="120" w:line="276" w:lineRule="auto"/>
        <w:jc w:val="both"/>
        <w:rPr>
          <w:rFonts w:ascii="Arial" w:hAnsi="Arial" w:cs="Arial"/>
          <w:spacing w:val="-2"/>
          <w:sz w:val="22"/>
          <w:szCs w:val="22"/>
        </w:rPr>
      </w:pPr>
      <w:r w:rsidRPr="002B33A2">
        <w:rPr>
          <w:rFonts w:ascii="Arial" w:hAnsi="Arial" w:cs="Arial"/>
          <w:spacing w:val="-2"/>
          <w:sz w:val="22"/>
          <w:szCs w:val="22"/>
        </w:rPr>
        <w:t xml:space="preserve">Position: </w:t>
      </w:r>
      <w:r w:rsidRPr="002B33A2">
        <w:rPr>
          <w:rFonts w:ascii="Arial" w:hAnsi="Arial" w:cs="Arial"/>
          <w:color w:val="2B579A"/>
          <w:spacing w:val="-2"/>
          <w:sz w:val="22"/>
          <w:szCs w:val="22"/>
          <w:shd w:val="clear" w:color="auto" w:fill="F2F2F2" w:themeFill="background1" w:themeFillShade="F2"/>
        </w:rPr>
        <w:fldChar w:fldCharType="begin">
          <w:ffData>
            <w:name w:val="Text93"/>
            <w:enabled/>
            <w:calcOnExit w:val="0"/>
            <w:textInput/>
          </w:ffData>
        </w:fldChar>
      </w:r>
      <w:bookmarkStart w:id="37" w:name="Text93"/>
      <w:r w:rsidRPr="002B33A2">
        <w:rPr>
          <w:rFonts w:ascii="Arial" w:hAnsi="Arial" w:cs="Arial"/>
          <w:spacing w:val="-2"/>
          <w:sz w:val="22"/>
          <w:szCs w:val="22"/>
          <w:shd w:val="clear" w:color="auto" w:fill="F2F2F2" w:themeFill="background1" w:themeFillShade="F2"/>
        </w:rPr>
        <w:instrText xml:space="preserve"> FORMTEXT </w:instrText>
      </w:r>
      <w:r w:rsidRPr="002B33A2">
        <w:rPr>
          <w:rFonts w:ascii="Arial" w:hAnsi="Arial" w:cs="Arial"/>
          <w:color w:val="2B579A"/>
          <w:spacing w:val="-2"/>
          <w:sz w:val="22"/>
          <w:szCs w:val="22"/>
          <w:shd w:val="clear" w:color="auto" w:fill="F2F2F2" w:themeFill="background1" w:themeFillShade="F2"/>
        </w:rPr>
      </w:r>
      <w:r w:rsidRPr="002B33A2">
        <w:rPr>
          <w:rFonts w:ascii="Arial" w:hAnsi="Arial" w:cs="Arial"/>
          <w:color w:val="2B579A"/>
          <w:spacing w:val="-2"/>
          <w:sz w:val="22"/>
          <w:szCs w:val="22"/>
          <w:shd w:val="clear" w:color="auto" w:fill="F2F2F2" w:themeFill="background1" w:themeFillShade="F2"/>
        </w:rPr>
        <w:fldChar w:fldCharType="separate"/>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color w:val="2B579A"/>
          <w:spacing w:val="-2"/>
          <w:sz w:val="22"/>
          <w:szCs w:val="22"/>
          <w:shd w:val="clear" w:color="auto" w:fill="F2F2F2" w:themeFill="background1" w:themeFillShade="F2"/>
        </w:rPr>
        <w:fldChar w:fldCharType="end"/>
      </w:r>
      <w:bookmarkEnd w:id="37"/>
    </w:p>
    <w:p w14:paraId="60813596" w14:textId="5F903A98" w:rsidR="004C2AD8" w:rsidRPr="002B33A2" w:rsidRDefault="004C2AD8" w:rsidP="00E41A4F">
      <w:pPr>
        <w:tabs>
          <w:tab w:val="left" w:pos="0"/>
          <w:tab w:val="left" w:pos="2857"/>
        </w:tabs>
        <w:suppressAutoHyphens/>
        <w:spacing w:before="120" w:line="276" w:lineRule="auto"/>
        <w:jc w:val="both"/>
        <w:rPr>
          <w:rFonts w:ascii="Arial" w:hAnsi="Arial" w:cs="Arial"/>
          <w:spacing w:val="-2"/>
          <w:sz w:val="22"/>
          <w:szCs w:val="22"/>
        </w:rPr>
      </w:pPr>
      <w:r w:rsidRPr="002B33A2">
        <w:rPr>
          <w:rFonts w:ascii="Arial" w:hAnsi="Arial" w:cs="Arial"/>
          <w:spacing w:val="-2"/>
          <w:sz w:val="22"/>
          <w:szCs w:val="22"/>
        </w:rPr>
        <w:t xml:space="preserve">For and on behalf of: </w:t>
      </w:r>
      <w:r w:rsidRPr="002B33A2">
        <w:rPr>
          <w:rFonts w:ascii="Arial" w:hAnsi="Arial" w:cs="Arial"/>
          <w:color w:val="2B579A"/>
          <w:spacing w:val="-2"/>
          <w:sz w:val="22"/>
          <w:szCs w:val="22"/>
          <w:shd w:val="clear" w:color="auto" w:fill="F2F2F2" w:themeFill="background1" w:themeFillShade="F2"/>
        </w:rPr>
        <w:fldChar w:fldCharType="begin">
          <w:ffData>
            <w:name w:val="Text94"/>
            <w:enabled/>
            <w:calcOnExit w:val="0"/>
            <w:textInput/>
          </w:ffData>
        </w:fldChar>
      </w:r>
      <w:bookmarkStart w:id="38" w:name="Text94"/>
      <w:r w:rsidRPr="002B33A2">
        <w:rPr>
          <w:rFonts w:ascii="Arial" w:hAnsi="Arial" w:cs="Arial"/>
          <w:spacing w:val="-2"/>
          <w:sz w:val="22"/>
          <w:szCs w:val="22"/>
          <w:shd w:val="clear" w:color="auto" w:fill="F2F2F2" w:themeFill="background1" w:themeFillShade="F2"/>
        </w:rPr>
        <w:instrText xml:space="preserve"> FORMTEXT </w:instrText>
      </w:r>
      <w:r w:rsidRPr="002B33A2">
        <w:rPr>
          <w:rFonts w:ascii="Arial" w:hAnsi="Arial" w:cs="Arial"/>
          <w:color w:val="2B579A"/>
          <w:spacing w:val="-2"/>
          <w:sz w:val="22"/>
          <w:szCs w:val="22"/>
          <w:shd w:val="clear" w:color="auto" w:fill="F2F2F2" w:themeFill="background1" w:themeFillShade="F2"/>
        </w:rPr>
      </w:r>
      <w:r w:rsidRPr="002B33A2">
        <w:rPr>
          <w:rFonts w:ascii="Arial" w:hAnsi="Arial" w:cs="Arial"/>
          <w:color w:val="2B579A"/>
          <w:spacing w:val="-2"/>
          <w:sz w:val="22"/>
          <w:szCs w:val="22"/>
          <w:shd w:val="clear" w:color="auto" w:fill="F2F2F2" w:themeFill="background1" w:themeFillShade="F2"/>
        </w:rPr>
        <w:fldChar w:fldCharType="separate"/>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color w:val="2B579A"/>
          <w:spacing w:val="-2"/>
          <w:sz w:val="22"/>
          <w:szCs w:val="22"/>
          <w:shd w:val="clear" w:color="auto" w:fill="F2F2F2" w:themeFill="background1" w:themeFillShade="F2"/>
        </w:rPr>
        <w:fldChar w:fldCharType="end"/>
      </w:r>
      <w:bookmarkEnd w:id="38"/>
    </w:p>
    <w:p w14:paraId="57F1A18B" w14:textId="3B24C677" w:rsidR="004C2AD8" w:rsidRPr="002B33A2" w:rsidRDefault="004C2AD8" w:rsidP="00E41A4F">
      <w:pPr>
        <w:tabs>
          <w:tab w:val="left" w:pos="0"/>
          <w:tab w:val="left" w:pos="2857"/>
        </w:tabs>
        <w:suppressAutoHyphens/>
        <w:spacing w:before="120" w:line="276" w:lineRule="auto"/>
        <w:jc w:val="both"/>
        <w:rPr>
          <w:rFonts w:ascii="Arial" w:hAnsi="Arial" w:cs="Arial"/>
          <w:spacing w:val="-2"/>
          <w:sz w:val="22"/>
          <w:szCs w:val="22"/>
        </w:rPr>
      </w:pPr>
      <w:r w:rsidRPr="002B33A2">
        <w:rPr>
          <w:rFonts w:ascii="Arial" w:hAnsi="Arial" w:cs="Arial"/>
          <w:spacing w:val="-2"/>
          <w:sz w:val="22"/>
          <w:szCs w:val="22"/>
        </w:rPr>
        <w:lastRenderedPageBreak/>
        <w:t xml:space="preserve">Date: </w:t>
      </w:r>
      <w:r w:rsidRPr="002B33A2">
        <w:rPr>
          <w:rFonts w:ascii="Arial" w:hAnsi="Arial" w:cs="Arial"/>
          <w:color w:val="2B579A"/>
          <w:spacing w:val="-2"/>
          <w:sz w:val="22"/>
          <w:szCs w:val="22"/>
          <w:shd w:val="clear" w:color="auto" w:fill="F2F2F2" w:themeFill="background1" w:themeFillShade="F2"/>
        </w:rPr>
        <w:fldChar w:fldCharType="begin">
          <w:ffData>
            <w:name w:val="Text95"/>
            <w:enabled/>
            <w:calcOnExit w:val="0"/>
            <w:textInput/>
          </w:ffData>
        </w:fldChar>
      </w:r>
      <w:bookmarkStart w:id="39" w:name="Text95"/>
      <w:r w:rsidRPr="002B33A2">
        <w:rPr>
          <w:rFonts w:ascii="Arial" w:hAnsi="Arial" w:cs="Arial"/>
          <w:spacing w:val="-2"/>
          <w:sz w:val="22"/>
          <w:szCs w:val="22"/>
          <w:shd w:val="clear" w:color="auto" w:fill="F2F2F2" w:themeFill="background1" w:themeFillShade="F2"/>
        </w:rPr>
        <w:instrText xml:space="preserve"> FORMTEXT </w:instrText>
      </w:r>
      <w:r w:rsidRPr="002B33A2">
        <w:rPr>
          <w:rFonts w:ascii="Arial" w:hAnsi="Arial" w:cs="Arial"/>
          <w:color w:val="2B579A"/>
          <w:spacing w:val="-2"/>
          <w:sz w:val="22"/>
          <w:szCs w:val="22"/>
          <w:shd w:val="clear" w:color="auto" w:fill="F2F2F2" w:themeFill="background1" w:themeFillShade="F2"/>
        </w:rPr>
      </w:r>
      <w:r w:rsidRPr="002B33A2">
        <w:rPr>
          <w:rFonts w:ascii="Arial" w:hAnsi="Arial" w:cs="Arial"/>
          <w:color w:val="2B579A"/>
          <w:spacing w:val="-2"/>
          <w:sz w:val="22"/>
          <w:szCs w:val="22"/>
          <w:shd w:val="clear" w:color="auto" w:fill="F2F2F2" w:themeFill="background1" w:themeFillShade="F2"/>
        </w:rPr>
        <w:fldChar w:fldCharType="separate"/>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noProof/>
          <w:spacing w:val="-2"/>
          <w:sz w:val="22"/>
          <w:szCs w:val="22"/>
          <w:shd w:val="clear" w:color="auto" w:fill="F2F2F2" w:themeFill="background1" w:themeFillShade="F2"/>
        </w:rPr>
        <w:t> </w:t>
      </w:r>
      <w:r w:rsidRPr="002B33A2">
        <w:rPr>
          <w:rFonts w:ascii="Arial" w:hAnsi="Arial" w:cs="Arial"/>
          <w:color w:val="2B579A"/>
          <w:spacing w:val="-2"/>
          <w:sz w:val="22"/>
          <w:szCs w:val="22"/>
          <w:shd w:val="clear" w:color="auto" w:fill="F2F2F2" w:themeFill="background1" w:themeFillShade="F2"/>
        </w:rPr>
        <w:fldChar w:fldCharType="end"/>
      </w:r>
      <w:bookmarkEnd w:id="39"/>
    </w:p>
    <w:p w14:paraId="3F0E3663" w14:textId="6BCF3A78" w:rsidR="004C2AD8" w:rsidRPr="002B33A2" w:rsidRDefault="004C2AD8" w:rsidP="00E41A4F">
      <w:pPr>
        <w:spacing w:line="276" w:lineRule="auto"/>
        <w:jc w:val="both"/>
        <w:rPr>
          <w:rFonts w:ascii="Arial" w:eastAsia="STZhongsong" w:hAnsi="Arial" w:cs="Arial"/>
          <w:b/>
          <w:caps/>
          <w:color w:val="00AE9C"/>
          <w:sz w:val="22"/>
          <w:szCs w:val="22"/>
          <w:lang w:eastAsia="zh-CN"/>
        </w:rPr>
      </w:pPr>
      <w:r w:rsidRPr="002B33A2">
        <w:rPr>
          <w:rFonts w:ascii="Arial" w:hAnsi="Arial" w:cs="Arial"/>
          <w:b/>
          <w:spacing w:val="-3"/>
          <w:sz w:val="22"/>
          <w:szCs w:val="22"/>
        </w:rPr>
        <w:t>(This should be completed by the Supplier or a partner or an authorised representative in his / her own name and on behalf of the company / organisation completing this questionnaire)</w:t>
      </w:r>
    </w:p>
    <w:p w14:paraId="1447D220" w14:textId="77777777" w:rsidR="00276133" w:rsidRPr="002B33A2" w:rsidRDefault="00276133" w:rsidP="00E41A4F">
      <w:pPr>
        <w:pStyle w:val="ListParagraph"/>
        <w:keepNext/>
        <w:numPr>
          <w:ilvl w:val="0"/>
          <w:numId w:val="0"/>
        </w:numPr>
        <w:tabs>
          <w:tab w:val="left" w:pos="851"/>
        </w:tabs>
        <w:spacing w:line="276" w:lineRule="auto"/>
        <w:ind w:left="720"/>
        <w:outlineLvl w:val="0"/>
        <w:rPr>
          <w:rFonts w:ascii="Arial" w:hAnsi="Arial" w:cs="Arial"/>
          <w:b/>
          <w:caps/>
          <w:vanish/>
          <w:color w:val="00AE9C"/>
          <w:sz w:val="22"/>
          <w:szCs w:val="22"/>
        </w:rPr>
      </w:pPr>
    </w:p>
    <w:p w14:paraId="1381F2A1" w14:textId="77777777" w:rsidR="00970AAF" w:rsidRPr="002B33A2" w:rsidRDefault="00970AAF" w:rsidP="00E41A4F">
      <w:pPr>
        <w:spacing w:line="276" w:lineRule="auto"/>
        <w:jc w:val="both"/>
        <w:rPr>
          <w:rFonts w:ascii="Arial" w:eastAsia="STZhongsong" w:hAnsi="Arial" w:cs="Arial"/>
          <w:b/>
          <w:caps/>
          <w:color w:val="008274" w:themeColor="accent1" w:themeShade="BF"/>
          <w:sz w:val="22"/>
          <w:szCs w:val="22"/>
          <w:lang w:eastAsia="zh-CN"/>
        </w:rPr>
      </w:pPr>
      <w:r w:rsidRPr="002B33A2">
        <w:rPr>
          <w:rFonts w:ascii="Arial" w:eastAsia="STZhongsong" w:hAnsi="Arial" w:cs="Arial"/>
          <w:b/>
          <w:caps/>
          <w:color w:val="008274" w:themeColor="accent1" w:themeShade="BF"/>
          <w:sz w:val="22"/>
          <w:szCs w:val="22"/>
          <w:lang w:eastAsia="zh-CN"/>
        </w:rPr>
        <w:t>thank you for taking the time to complete this questionnaire</w:t>
      </w:r>
    </w:p>
    <w:p w14:paraId="632683B1" w14:textId="77777777" w:rsidR="00732662" w:rsidRPr="002B33A2" w:rsidRDefault="00732662" w:rsidP="00E41A4F">
      <w:pPr>
        <w:pStyle w:val="ListParagraph"/>
        <w:keepNext/>
        <w:numPr>
          <w:ilvl w:val="0"/>
          <w:numId w:val="0"/>
        </w:numPr>
        <w:tabs>
          <w:tab w:val="left" w:pos="851"/>
        </w:tabs>
        <w:spacing w:line="276" w:lineRule="auto"/>
        <w:ind w:left="720"/>
        <w:outlineLvl w:val="0"/>
        <w:rPr>
          <w:rFonts w:ascii="Arial" w:hAnsi="Arial" w:cs="Arial"/>
          <w:b/>
          <w:caps/>
          <w:vanish/>
          <w:color w:val="00AE9C"/>
          <w:sz w:val="22"/>
          <w:szCs w:val="22"/>
        </w:rPr>
      </w:pPr>
    </w:p>
    <w:sectPr w:rsidR="00732662" w:rsidRPr="002B33A2"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DA4F" w14:textId="77777777" w:rsidR="00E003BB" w:rsidRDefault="00E003BB">
      <w:pPr>
        <w:spacing w:line="20" w:lineRule="exact"/>
      </w:pPr>
    </w:p>
  </w:endnote>
  <w:endnote w:type="continuationSeparator" w:id="0">
    <w:p w14:paraId="695A4D04" w14:textId="77777777" w:rsidR="00E003BB" w:rsidRDefault="00E003BB">
      <w:pPr>
        <w:spacing w:line="20" w:lineRule="exact"/>
      </w:pPr>
      <w:r>
        <w:t xml:space="preserve"> </w:t>
      </w:r>
    </w:p>
  </w:endnote>
  <w:endnote w:type="continuationNotice" w:id="1">
    <w:p w14:paraId="46D46800" w14:textId="77777777" w:rsidR="00E003BB" w:rsidRDefault="00E003B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F8FEF" w14:textId="77777777" w:rsidR="00E003BB" w:rsidRDefault="00E003BB">
      <w:r>
        <w:separator/>
      </w:r>
    </w:p>
  </w:footnote>
  <w:footnote w:type="continuationSeparator" w:id="0">
    <w:p w14:paraId="181EA971" w14:textId="77777777" w:rsidR="00E003BB" w:rsidRDefault="00E003BB">
      <w:r>
        <w:continuationSeparator/>
      </w:r>
    </w:p>
  </w:footnote>
  <w:footnote w:type="continuationNotice" w:id="1">
    <w:p w14:paraId="03F6C129" w14:textId="77777777" w:rsidR="00E003BB" w:rsidRDefault="00E003BB"/>
  </w:footnote>
  <w:footnote w:id="2">
    <w:p w14:paraId="5042D2F2" w14:textId="70C45FE3" w:rsidR="00531ED1" w:rsidRDefault="00531ED1">
      <w:pPr>
        <w:pStyle w:val="FootnoteText"/>
      </w:pPr>
      <w:r>
        <w:rPr>
          <w:rStyle w:val="FootnoteReference"/>
        </w:rPr>
        <w:footnoteRef/>
      </w:r>
      <w:r>
        <w:t xml:space="preserve"> These are estimated times and </w:t>
      </w:r>
      <w:r w:rsidR="00AA7E3F">
        <w:t>are subject to changes at the discretion of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pPr>
    <w:r>
      <w:rPr>
        <w:color w:val="2B579A"/>
        <w:shd w:val="clear" w:color="auto" w:fill="E6E6E6"/>
      </w:rPr>
      <w:fldChar w:fldCharType="begin"/>
    </w:r>
    <w:r>
      <w:instrText xml:space="preserve"> STYLEREF "Chapter Head" \* MERGEFORMAT </w:instrText>
    </w:r>
    <w:r>
      <w:rPr>
        <w:color w:val="2B579A"/>
        <w:shd w:val="clear" w:color="auto" w:fill="E6E6E6"/>
      </w:rPr>
      <w:fldChar w:fldCharType="separate"/>
    </w:r>
    <w:r w:rsidR="000F5F6C">
      <w:rPr>
        <w:b/>
        <w:bCs/>
        <w:noProof/>
        <w:lang w:val="en-US"/>
      </w:rPr>
      <w:t>Error! No text of specified style in document.</w:t>
    </w:r>
    <w:r>
      <w:rPr>
        <w:noProof/>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color w:val="2B579A"/>
        <w:shd w:val="clear" w:color="auto" w:fill="E6E6E6"/>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styleLink w:val="WWNum8"/>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E45969"/>
    <w:multiLevelType w:val="multilevel"/>
    <w:tmpl w:val="5EA8C342"/>
    <w:styleLink w:val="Style3"/>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2" w15:restartNumberingAfterBreak="0">
    <w:nsid w:val="182C0DEA"/>
    <w:multiLevelType w:val="multilevel"/>
    <w:tmpl w:val="74F44982"/>
    <w:lvl w:ilvl="0">
      <w:start w:val="1"/>
      <w:numFmt w:val="decimal"/>
      <w:lvlRestart w:val="0"/>
      <w:pStyle w:val="ListParagraph"/>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3"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07848B2"/>
    <w:multiLevelType w:val="multilevel"/>
    <w:tmpl w:val="9B1CF228"/>
    <w:styleLink w:val="Style4"/>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9" w15:restartNumberingAfterBreak="0">
    <w:nsid w:val="2CEA5415"/>
    <w:multiLevelType w:val="multilevel"/>
    <w:tmpl w:val="9B1CF228"/>
    <w:numStyleLink w:val="Style4"/>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4"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4A376A8D"/>
    <w:multiLevelType w:val="multilevel"/>
    <w:tmpl w:val="2796324C"/>
    <w:name w:val="Recital Numbering List"/>
    <w:styleLink w:val="111111"/>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B6C2C5C"/>
    <w:multiLevelType w:val="multilevel"/>
    <w:tmpl w:val="2796324C"/>
    <w:name w:val="Plato Schedule Numbering List"/>
    <w:numStyleLink w:val="111111"/>
  </w:abstractNum>
  <w:abstractNum w:abstractNumId="30" w15:restartNumberingAfterBreak="0">
    <w:nsid w:val="4BE82E14"/>
    <w:multiLevelType w:val="multilevel"/>
    <w:tmpl w:val="A858A58A"/>
    <w:lvl w:ilvl="0">
      <w:start w:val="1"/>
      <w:numFmt w:val="decimal"/>
      <w:lvlText w:val="%1."/>
      <w:lvlJc w:val="left"/>
      <w:pPr>
        <w:ind w:left="720" w:hanging="360"/>
      </w:pPr>
    </w:lvl>
    <w:lvl w:ilvl="1">
      <w:start w:val="1"/>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840B7B"/>
    <w:multiLevelType w:val="multilevel"/>
    <w:tmpl w:val="224AC542"/>
    <w:numStyleLink w:val="Definitions"/>
  </w:abstractNum>
  <w:abstractNum w:abstractNumId="32" w15:restartNumberingAfterBreak="0">
    <w:nsid w:val="4EFE2A9E"/>
    <w:multiLevelType w:val="multilevel"/>
    <w:tmpl w:val="168C7E02"/>
    <w:lvl w:ilvl="0">
      <w:start w:val="4"/>
      <w:numFmt w:val="decimal"/>
      <w:lvlText w:val="%1."/>
      <w:lvlJc w:val="left"/>
      <w:pPr>
        <w:ind w:left="360" w:hanging="360"/>
      </w:pPr>
      <w:rPr>
        <w:rFonts w:hint="default"/>
        <w:caps w:val="0"/>
        <w:color w:val="008274" w:themeColor="accent1" w:themeShade="BF"/>
        <w:effect w:val="none"/>
      </w:rPr>
    </w:lvl>
    <w:lvl w:ilvl="1">
      <w:start w:val="1"/>
      <w:numFmt w:val="decimal"/>
      <w:lvlText w:val="%1.%2."/>
      <w:lvlJc w:val="left"/>
      <w:pPr>
        <w:ind w:left="792" w:hanging="432"/>
      </w:pPr>
      <w:rPr>
        <w:rFonts w:hint="default"/>
        <w:b w:val="0"/>
        <w:i w:val="0"/>
        <w:caps w:val="0"/>
        <w:color w:val="008274" w:themeColor="accent1" w:themeShade="BF"/>
        <w:effect w:val="none"/>
      </w:rPr>
    </w:lvl>
    <w:lvl w:ilvl="2">
      <w:start w:val="1"/>
      <w:numFmt w:val="decimal"/>
      <w:lvlText w:val="%1.%2.%3."/>
      <w:lvlJc w:val="left"/>
      <w:pPr>
        <w:ind w:left="1224" w:hanging="504"/>
      </w:pPr>
      <w:rPr>
        <w:rFonts w:hint="default"/>
        <w:b w:val="0"/>
        <w:caps w:val="0"/>
        <w:color w:val="auto"/>
        <w:sz w:val="2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33" w15:restartNumberingAfterBreak="0">
    <w:nsid w:val="50965CCA"/>
    <w:multiLevelType w:val="multilevel"/>
    <w:tmpl w:val="2796324C"/>
    <w:name w:val="Appendicies Heading List"/>
    <w:numStyleLink w:val="111111"/>
  </w:abstractNum>
  <w:abstractNum w:abstractNumId="34" w15:restartNumberingAfterBreak="0">
    <w:nsid w:val="51200365"/>
    <w:multiLevelType w:val="multilevel"/>
    <w:tmpl w:val="A57C29D2"/>
    <w:lvl w:ilvl="0">
      <w:start w:val="1"/>
      <w:numFmt w:val="decimal"/>
      <w:lvlText w:val="%1."/>
      <w:lvlJc w:val="left"/>
      <w:pPr>
        <w:ind w:left="360" w:hanging="360"/>
      </w:pPr>
      <w:rPr>
        <w:rFonts w:hint="default"/>
        <w:caps w:val="0"/>
        <w:color w:val="008274" w:themeColor="accent1" w:themeShade="BF"/>
        <w:effect w:val="none"/>
      </w:rPr>
    </w:lvl>
    <w:lvl w:ilvl="1">
      <w:start w:val="1"/>
      <w:numFmt w:val="decimal"/>
      <w:lvlText w:val="%1.%2."/>
      <w:lvlJc w:val="left"/>
      <w:pPr>
        <w:ind w:left="792" w:hanging="432"/>
      </w:pPr>
      <w:rPr>
        <w:b w:val="0"/>
        <w:i w:val="0"/>
        <w:caps w:val="0"/>
        <w:color w:val="008274" w:themeColor="accent1" w:themeShade="BF"/>
        <w:effect w:val="none"/>
      </w:rPr>
    </w:lvl>
    <w:lvl w:ilvl="2">
      <w:start w:val="1"/>
      <w:numFmt w:val="decimal"/>
      <w:lvlText w:val="%1.%2.%3."/>
      <w:lvlJc w:val="left"/>
      <w:pPr>
        <w:ind w:left="1224" w:hanging="504"/>
      </w:pPr>
      <w:rPr>
        <w:rFonts w:hint="default"/>
        <w:b w:val="0"/>
        <w:caps w:val="0"/>
        <w:color w:val="auto"/>
        <w:sz w:val="2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0" w15:restartNumberingAfterBreak="0">
    <w:nsid w:val="6D5A64E5"/>
    <w:multiLevelType w:val="multilevel"/>
    <w:tmpl w:val="A7EC8E30"/>
    <w:lvl w:ilvl="0">
      <w:start w:val="1"/>
      <w:numFmt w:val="decimal"/>
      <w:lvlText w:val="%1."/>
      <w:lvlJc w:val="left"/>
      <w:pPr>
        <w:ind w:left="360" w:hanging="360"/>
      </w:pPr>
      <w:rPr>
        <w:color w:val="008274" w:themeColor="accent1" w:themeShade="BF"/>
      </w:rPr>
    </w:lvl>
    <w:lvl w:ilvl="1">
      <w:start w:val="1"/>
      <w:numFmt w:val="decimal"/>
      <w:lvlText w:val="%1.%2."/>
      <w:lvlJc w:val="left"/>
      <w:pPr>
        <w:ind w:left="792" w:hanging="432"/>
      </w:pPr>
      <w:rPr>
        <w:b w:val="0"/>
        <w:bCs/>
        <w:color w:val="008274"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2"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abstractNum w:abstractNumId="46" w15:restartNumberingAfterBreak="0">
    <w:nsid w:val="7E025AFB"/>
    <w:multiLevelType w:val="multilevel"/>
    <w:tmpl w:val="224AC542"/>
    <w:styleLink w:val="Definitions"/>
    <w:lvl w:ilvl="0">
      <w:start w:val="1"/>
      <w:numFmt w:val="bullet"/>
      <w:lvlText w:val=""/>
      <w:lvlJc w:val="left"/>
      <w:pPr>
        <w:ind w:left="1211" w:hanging="360"/>
      </w:pPr>
      <w:rPr>
        <w:rFonts w:ascii="Wingdings" w:hAnsi="Wingdings" w:hint="default"/>
        <w:color w:val="008274" w:themeColor="accent1" w:themeShade="BF"/>
      </w:rPr>
    </w:lvl>
    <w:lvl w:ilvl="1">
      <w:start w:val="1"/>
      <w:numFmt w:val="decimal"/>
      <w:lvlText w:val="%1.%2."/>
      <w:lvlJc w:val="left"/>
      <w:pPr>
        <w:ind w:left="1643" w:hanging="432"/>
      </w:pPr>
      <w:rPr>
        <w:b w:val="0"/>
        <w:bCs/>
        <w:color w:val="008274" w:themeColor="accent1" w:themeShade="BF"/>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num w:numId="1" w16cid:durableId="690492276">
    <w:abstractNumId w:val="4"/>
  </w:num>
  <w:num w:numId="2" w16cid:durableId="1511411533">
    <w:abstractNumId w:val="3"/>
  </w:num>
  <w:num w:numId="3" w16cid:durableId="55250448">
    <w:abstractNumId w:val="2"/>
  </w:num>
  <w:num w:numId="4" w16cid:durableId="205338520">
    <w:abstractNumId w:val="1"/>
  </w:num>
  <w:num w:numId="5" w16cid:durableId="1073352064">
    <w:abstractNumId w:val="0"/>
  </w:num>
  <w:num w:numId="6" w16cid:durableId="824391204">
    <w:abstractNumId w:val="6"/>
  </w:num>
  <w:num w:numId="7" w16cid:durableId="627901281">
    <w:abstractNumId w:val="18"/>
  </w:num>
  <w:num w:numId="8" w16cid:durableId="711852781">
    <w:abstractNumId w:val="20"/>
  </w:num>
  <w:num w:numId="9" w16cid:durableId="989097641">
    <w:abstractNumId w:val="5"/>
  </w:num>
  <w:num w:numId="10" w16cid:durableId="2085881690">
    <w:abstractNumId w:val="28"/>
  </w:num>
  <w:num w:numId="11" w16cid:durableId="1926498610">
    <w:abstractNumId w:val="22"/>
  </w:num>
  <w:num w:numId="12" w16cid:durableId="668557011">
    <w:abstractNumId w:val="16"/>
  </w:num>
  <w:num w:numId="13" w16cid:durableId="1731147109">
    <w:abstractNumId w:val="44"/>
  </w:num>
  <w:num w:numId="14" w16cid:durableId="480738471">
    <w:abstractNumId w:val="9"/>
  </w:num>
  <w:num w:numId="15" w16cid:durableId="224220764">
    <w:abstractNumId w:val="37"/>
  </w:num>
  <w:num w:numId="16" w16cid:durableId="1662850235">
    <w:abstractNumId w:val="8"/>
  </w:num>
  <w:num w:numId="17" w16cid:durableId="91557258">
    <w:abstractNumId w:val="25"/>
  </w:num>
  <w:num w:numId="18" w16cid:durableId="280888086">
    <w:abstractNumId w:val="21"/>
  </w:num>
  <w:num w:numId="19" w16cid:durableId="1441679602">
    <w:abstractNumId w:val="35"/>
  </w:num>
  <w:num w:numId="20" w16cid:durableId="1993026366">
    <w:abstractNumId w:val="15"/>
  </w:num>
  <w:num w:numId="21" w16cid:durableId="390496021">
    <w:abstractNumId w:val="34"/>
  </w:num>
  <w:num w:numId="22" w16cid:durableId="908468341">
    <w:abstractNumId w:val="12"/>
  </w:num>
  <w:num w:numId="23" w16cid:durableId="1084835948">
    <w:abstractNumId w:val="41"/>
  </w:num>
  <w:num w:numId="24" w16cid:durableId="2072069643">
    <w:abstractNumId w:val="38"/>
  </w:num>
  <w:num w:numId="25" w16cid:durableId="1409116996">
    <w:abstractNumId w:val="13"/>
  </w:num>
  <w:num w:numId="26" w16cid:durableId="419840883">
    <w:abstractNumId w:val="17"/>
  </w:num>
  <w:num w:numId="27" w16cid:durableId="165635363">
    <w:abstractNumId w:val="26"/>
  </w:num>
  <w:num w:numId="28" w16cid:durableId="1120950435">
    <w:abstractNumId w:val="39"/>
  </w:num>
  <w:num w:numId="29" w16cid:durableId="713433617">
    <w:abstractNumId w:val="11"/>
  </w:num>
  <w:num w:numId="30" w16cid:durableId="18283558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7990630">
    <w:abstractNumId w:val="27"/>
  </w:num>
  <w:num w:numId="32" w16cid:durableId="1519928096">
    <w:abstractNumId w:val="19"/>
    <w:lvlOverride w:ilvl="0">
      <w:lvl w:ilvl="0">
        <w:start w:val="5"/>
        <w:numFmt w:val="decimal"/>
        <w:lvlRestart w:val="0"/>
        <w:lvlText w:val="%1."/>
        <w:lvlJc w:val="left"/>
        <w:pPr>
          <w:tabs>
            <w:tab w:val="num" w:pos="141"/>
          </w:tabs>
          <w:ind w:left="141" w:hanging="720"/>
        </w:pPr>
        <w:rPr>
          <w:rFonts w:ascii="Arial" w:hAnsi="Arial" w:cs="Arial" w:hint="default"/>
          <w:caps w:val="0"/>
          <w:color w:val="008274" w:themeColor="accent1" w:themeShade="BF"/>
          <w:effect w:val="none"/>
        </w:rPr>
      </w:lvl>
    </w:lvlOverride>
    <w:lvlOverride w:ilvl="1">
      <w:lvl w:ilvl="1">
        <w:start w:val="1"/>
        <w:numFmt w:val="decimal"/>
        <w:lvlText w:val="%1.%2"/>
        <w:lvlJc w:val="left"/>
        <w:pPr>
          <w:tabs>
            <w:tab w:val="num" w:pos="141"/>
          </w:tabs>
          <w:ind w:left="141" w:hanging="720"/>
        </w:pPr>
        <w:rPr>
          <w:rFonts w:ascii="Arial" w:hAnsi="Arial" w:cs="Arial" w:hint="default"/>
          <w:b w:val="0"/>
          <w:caps w:val="0"/>
          <w:strike w:val="0"/>
          <w:color w:val="008274" w:themeColor="accent1" w:themeShade="BF"/>
          <w:sz w:val="22"/>
          <w:effect w:val="none"/>
        </w:rPr>
      </w:lvl>
    </w:lvlOverride>
    <w:lvlOverride w:ilvl="2">
      <w:lvl w:ilvl="2">
        <w:start w:val="1"/>
        <w:numFmt w:val="decimal"/>
        <w:lvlText w:val="%1.%2.%3"/>
        <w:lvlJc w:val="left"/>
        <w:pPr>
          <w:tabs>
            <w:tab w:val="num" w:pos="1221"/>
          </w:tabs>
          <w:ind w:left="1221"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301"/>
          </w:tabs>
          <w:ind w:left="2301" w:hanging="1080"/>
        </w:pPr>
        <w:rPr>
          <w:rFonts w:cs="Times New Roman" w:hint="default"/>
          <w:caps w:val="0"/>
          <w:effect w:val="none"/>
        </w:rPr>
      </w:lvl>
    </w:lvlOverride>
    <w:lvlOverride w:ilvl="4">
      <w:lvl w:ilvl="4">
        <w:start w:val="1"/>
        <w:numFmt w:val="lowerLetter"/>
        <w:lvlText w:val="(%5)"/>
        <w:lvlJc w:val="left"/>
        <w:pPr>
          <w:tabs>
            <w:tab w:val="num" w:pos="3021"/>
          </w:tabs>
          <w:ind w:left="3021" w:hanging="720"/>
        </w:pPr>
        <w:rPr>
          <w:rFonts w:cs="Times New Roman" w:hint="default"/>
          <w:caps w:val="0"/>
          <w:effect w:val="none"/>
        </w:rPr>
      </w:lvl>
    </w:lvlOverride>
    <w:lvlOverride w:ilvl="5">
      <w:lvl w:ilvl="5">
        <w:start w:val="1"/>
        <w:numFmt w:val="lowerRoman"/>
        <w:lvlText w:val="(%6)"/>
        <w:lvlJc w:val="left"/>
        <w:pPr>
          <w:tabs>
            <w:tab w:val="num" w:pos="3741"/>
          </w:tabs>
          <w:ind w:left="3741" w:hanging="720"/>
        </w:pPr>
        <w:rPr>
          <w:rFonts w:cs="Times New Roman" w:hint="default"/>
          <w:caps w:val="0"/>
          <w:effect w:val="none"/>
        </w:rPr>
      </w:lvl>
    </w:lvlOverride>
    <w:lvlOverride w:ilvl="6">
      <w:lvl w:ilvl="6">
        <w:start w:val="1"/>
        <w:numFmt w:val="decimal"/>
        <w:lvlText w:val="(%7)"/>
        <w:lvlJc w:val="left"/>
        <w:pPr>
          <w:tabs>
            <w:tab w:val="num" w:pos="4461"/>
          </w:tabs>
          <w:ind w:left="4461" w:hanging="720"/>
        </w:pPr>
        <w:rPr>
          <w:rFonts w:cs="Times New Roman" w:hint="default"/>
          <w:caps w:val="0"/>
          <w:effect w:val="none"/>
        </w:rPr>
      </w:lvl>
    </w:lvlOverride>
    <w:lvlOverride w:ilvl="7">
      <w:lvl w:ilvl="7">
        <w:start w:val="1"/>
        <w:numFmt w:val="none"/>
        <w:lvlText w:val=""/>
        <w:lvlJc w:val="left"/>
        <w:pPr>
          <w:tabs>
            <w:tab w:val="num" w:pos="4461"/>
          </w:tabs>
          <w:ind w:left="4461" w:hanging="720"/>
        </w:pPr>
        <w:rPr>
          <w:rFonts w:cs="Times New Roman" w:hint="default"/>
          <w:caps w:val="0"/>
          <w:effect w:val="none"/>
        </w:rPr>
      </w:lvl>
    </w:lvlOverride>
    <w:lvlOverride w:ilvl="8">
      <w:lvl w:ilvl="8">
        <w:start w:val="1"/>
        <w:numFmt w:val="none"/>
        <w:lvlText w:val=""/>
        <w:lvlJc w:val="left"/>
        <w:pPr>
          <w:tabs>
            <w:tab w:val="num" w:pos="4461"/>
          </w:tabs>
          <w:ind w:left="4461" w:hanging="720"/>
        </w:pPr>
        <w:rPr>
          <w:rFonts w:cs="Times New Roman" w:hint="default"/>
          <w:caps w:val="0"/>
          <w:effect w:val="none"/>
        </w:rPr>
      </w:lvl>
    </w:lvlOverride>
  </w:num>
  <w:num w:numId="33" w16cid:durableId="2076007933">
    <w:abstractNumId w:val="42"/>
  </w:num>
  <w:num w:numId="34" w16cid:durableId="2019623225">
    <w:abstractNumId w:val="24"/>
  </w:num>
  <w:num w:numId="35" w16cid:durableId="1825125756">
    <w:abstractNumId w:val="14"/>
  </w:num>
  <w:num w:numId="36" w16cid:durableId="1506896750">
    <w:abstractNumId w:val="31"/>
  </w:num>
  <w:num w:numId="37" w16cid:durableId="336691072">
    <w:abstractNumId w:val="23"/>
  </w:num>
  <w:num w:numId="38" w16cid:durableId="64836009">
    <w:abstractNumId w:val="40"/>
  </w:num>
  <w:num w:numId="39" w16cid:durableId="232738810">
    <w:abstractNumId w:val="46"/>
  </w:num>
  <w:num w:numId="40" w16cid:durableId="217860530">
    <w:abstractNumId w:val="32"/>
  </w:num>
  <w:num w:numId="41" w16cid:durableId="1937900797">
    <w:abstractNumId w:val="7"/>
  </w:num>
  <w:num w:numId="42" w16cid:durableId="2120710247">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015"/>
    <w:rsid w:val="00003130"/>
    <w:rsid w:val="00003210"/>
    <w:rsid w:val="000033CA"/>
    <w:rsid w:val="00004DDC"/>
    <w:rsid w:val="00005160"/>
    <w:rsid w:val="0000639C"/>
    <w:rsid w:val="000067FA"/>
    <w:rsid w:val="00006B0B"/>
    <w:rsid w:val="00007A30"/>
    <w:rsid w:val="000109B9"/>
    <w:rsid w:val="000110CC"/>
    <w:rsid w:val="0001137A"/>
    <w:rsid w:val="00011778"/>
    <w:rsid w:val="00011988"/>
    <w:rsid w:val="00011BBE"/>
    <w:rsid w:val="000127AA"/>
    <w:rsid w:val="00012987"/>
    <w:rsid w:val="0001386E"/>
    <w:rsid w:val="0001408F"/>
    <w:rsid w:val="00014A44"/>
    <w:rsid w:val="00020611"/>
    <w:rsid w:val="000208F8"/>
    <w:rsid w:val="0002117B"/>
    <w:rsid w:val="0002119E"/>
    <w:rsid w:val="000213ED"/>
    <w:rsid w:val="00022304"/>
    <w:rsid w:val="0002243B"/>
    <w:rsid w:val="00023691"/>
    <w:rsid w:val="0002409B"/>
    <w:rsid w:val="00024B2F"/>
    <w:rsid w:val="00025D80"/>
    <w:rsid w:val="00025E09"/>
    <w:rsid w:val="00026CBD"/>
    <w:rsid w:val="00026E28"/>
    <w:rsid w:val="00027C05"/>
    <w:rsid w:val="000318CA"/>
    <w:rsid w:val="0003289F"/>
    <w:rsid w:val="00035A45"/>
    <w:rsid w:val="00036181"/>
    <w:rsid w:val="00037CB6"/>
    <w:rsid w:val="000402E3"/>
    <w:rsid w:val="00040819"/>
    <w:rsid w:val="00040A60"/>
    <w:rsid w:val="000416A2"/>
    <w:rsid w:val="00044E0F"/>
    <w:rsid w:val="000459DD"/>
    <w:rsid w:val="00050314"/>
    <w:rsid w:val="00052A65"/>
    <w:rsid w:val="0005414E"/>
    <w:rsid w:val="00055181"/>
    <w:rsid w:val="00056F7F"/>
    <w:rsid w:val="00060D0E"/>
    <w:rsid w:val="00066D70"/>
    <w:rsid w:val="00066E2B"/>
    <w:rsid w:val="00067F44"/>
    <w:rsid w:val="00070FB4"/>
    <w:rsid w:val="000715C8"/>
    <w:rsid w:val="00072071"/>
    <w:rsid w:val="000724D5"/>
    <w:rsid w:val="0007280F"/>
    <w:rsid w:val="00074357"/>
    <w:rsid w:val="0007490C"/>
    <w:rsid w:val="00074D97"/>
    <w:rsid w:val="000763EA"/>
    <w:rsid w:val="00076448"/>
    <w:rsid w:val="000767CA"/>
    <w:rsid w:val="000769CF"/>
    <w:rsid w:val="00080E94"/>
    <w:rsid w:val="000812AE"/>
    <w:rsid w:val="00081AB4"/>
    <w:rsid w:val="0008330B"/>
    <w:rsid w:val="00083EE6"/>
    <w:rsid w:val="00084A2E"/>
    <w:rsid w:val="00086E27"/>
    <w:rsid w:val="0008794E"/>
    <w:rsid w:val="000905BD"/>
    <w:rsid w:val="00090D6B"/>
    <w:rsid w:val="000910A7"/>
    <w:rsid w:val="00091166"/>
    <w:rsid w:val="00092145"/>
    <w:rsid w:val="00092B5D"/>
    <w:rsid w:val="00092C56"/>
    <w:rsid w:val="00093244"/>
    <w:rsid w:val="0009351B"/>
    <w:rsid w:val="0009376C"/>
    <w:rsid w:val="000938A1"/>
    <w:rsid w:val="00094DBC"/>
    <w:rsid w:val="00094E2D"/>
    <w:rsid w:val="000952E7"/>
    <w:rsid w:val="00096F76"/>
    <w:rsid w:val="000A03F2"/>
    <w:rsid w:val="000A0C5F"/>
    <w:rsid w:val="000A0D22"/>
    <w:rsid w:val="000A5E95"/>
    <w:rsid w:val="000A72F8"/>
    <w:rsid w:val="000A7370"/>
    <w:rsid w:val="000B143C"/>
    <w:rsid w:val="000B1C66"/>
    <w:rsid w:val="000B203E"/>
    <w:rsid w:val="000B21A8"/>
    <w:rsid w:val="000B254C"/>
    <w:rsid w:val="000B29B2"/>
    <w:rsid w:val="000B3946"/>
    <w:rsid w:val="000B3E25"/>
    <w:rsid w:val="000B4B2F"/>
    <w:rsid w:val="000B5657"/>
    <w:rsid w:val="000B5AF7"/>
    <w:rsid w:val="000B5C9F"/>
    <w:rsid w:val="000B5CCF"/>
    <w:rsid w:val="000C1C22"/>
    <w:rsid w:val="000C2484"/>
    <w:rsid w:val="000C2E05"/>
    <w:rsid w:val="000C32A6"/>
    <w:rsid w:val="000C4C5B"/>
    <w:rsid w:val="000C68BF"/>
    <w:rsid w:val="000C7C2B"/>
    <w:rsid w:val="000D13FB"/>
    <w:rsid w:val="000D2A08"/>
    <w:rsid w:val="000D3881"/>
    <w:rsid w:val="000D4DCD"/>
    <w:rsid w:val="000D774A"/>
    <w:rsid w:val="000E13A7"/>
    <w:rsid w:val="000E2122"/>
    <w:rsid w:val="000E4C53"/>
    <w:rsid w:val="000E4F5E"/>
    <w:rsid w:val="000E679C"/>
    <w:rsid w:val="000E7351"/>
    <w:rsid w:val="000F1502"/>
    <w:rsid w:val="000F232D"/>
    <w:rsid w:val="000F3296"/>
    <w:rsid w:val="000F3348"/>
    <w:rsid w:val="000F3500"/>
    <w:rsid w:val="000F3E1D"/>
    <w:rsid w:val="000F41B1"/>
    <w:rsid w:val="000F51E5"/>
    <w:rsid w:val="000F5F6C"/>
    <w:rsid w:val="00100B77"/>
    <w:rsid w:val="00100CBC"/>
    <w:rsid w:val="001017E6"/>
    <w:rsid w:val="00101BC9"/>
    <w:rsid w:val="0010318E"/>
    <w:rsid w:val="00103A8B"/>
    <w:rsid w:val="0010453E"/>
    <w:rsid w:val="0010577C"/>
    <w:rsid w:val="00105FBC"/>
    <w:rsid w:val="00110F67"/>
    <w:rsid w:val="001132A2"/>
    <w:rsid w:val="00113459"/>
    <w:rsid w:val="001134FB"/>
    <w:rsid w:val="0011622E"/>
    <w:rsid w:val="00116899"/>
    <w:rsid w:val="001173D2"/>
    <w:rsid w:val="00120702"/>
    <w:rsid w:val="00121282"/>
    <w:rsid w:val="00121843"/>
    <w:rsid w:val="001218D8"/>
    <w:rsid w:val="001223EC"/>
    <w:rsid w:val="00122D6C"/>
    <w:rsid w:val="00123FAD"/>
    <w:rsid w:val="001245F5"/>
    <w:rsid w:val="00124958"/>
    <w:rsid w:val="001255E8"/>
    <w:rsid w:val="001256D9"/>
    <w:rsid w:val="00126217"/>
    <w:rsid w:val="0012683D"/>
    <w:rsid w:val="00127D2C"/>
    <w:rsid w:val="00131AF8"/>
    <w:rsid w:val="001321F1"/>
    <w:rsid w:val="00133972"/>
    <w:rsid w:val="00133ADF"/>
    <w:rsid w:val="00133E04"/>
    <w:rsid w:val="001345B2"/>
    <w:rsid w:val="00134C60"/>
    <w:rsid w:val="00134D62"/>
    <w:rsid w:val="00135690"/>
    <w:rsid w:val="0013596B"/>
    <w:rsid w:val="0013604E"/>
    <w:rsid w:val="00136274"/>
    <w:rsid w:val="001368D7"/>
    <w:rsid w:val="00136BDD"/>
    <w:rsid w:val="00136D23"/>
    <w:rsid w:val="0013718C"/>
    <w:rsid w:val="00137393"/>
    <w:rsid w:val="001377AD"/>
    <w:rsid w:val="00144867"/>
    <w:rsid w:val="00144CE3"/>
    <w:rsid w:val="00144F3B"/>
    <w:rsid w:val="00145725"/>
    <w:rsid w:val="00151142"/>
    <w:rsid w:val="001518B0"/>
    <w:rsid w:val="00154B0A"/>
    <w:rsid w:val="001555DB"/>
    <w:rsid w:val="00156231"/>
    <w:rsid w:val="0015696A"/>
    <w:rsid w:val="00156E2F"/>
    <w:rsid w:val="00157891"/>
    <w:rsid w:val="00157D99"/>
    <w:rsid w:val="00160512"/>
    <w:rsid w:val="001609A4"/>
    <w:rsid w:val="0016322B"/>
    <w:rsid w:val="0016383C"/>
    <w:rsid w:val="00166299"/>
    <w:rsid w:val="00167897"/>
    <w:rsid w:val="0017225B"/>
    <w:rsid w:val="00173352"/>
    <w:rsid w:val="0017368C"/>
    <w:rsid w:val="00173961"/>
    <w:rsid w:val="00174AF7"/>
    <w:rsid w:val="00174B90"/>
    <w:rsid w:val="00175332"/>
    <w:rsid w:val="00176DF8"/>
    <w:rsid w:val="00177B97"/>
    <w:rsid w:val="00181D58"/>
    <w:rsid w:val="00183EB0"/>
    <w:rsid w:val="001843E8"/>
    <w:rsid w:val="00184673"/>
    <w:rsid w:val="001863E6"/>
    <w:rsid w:val="001870AB"/>
    <w:rsid w:val="0018756A"/>
    <w:rsid w:val="00187BFC"/>
    <w:rsid w:val="0019031F"/>
    <w:rsid w:val="0019213F"/>
    <w:rsid w:val="00192725"/>
    <w:rsid w:val="001962E6"/>
    <w:rsid w:val="00196404"/>
    <w:rsid w:val="00196D20"/>
    <w:rsid w:val="001A0478"/>
    <w:rsid w:val="001A0B3C"/>
    <w:rsid w:val="001A1780"/>
    <w:rsid w:val="001A18DF"/>
    <w:rsid w:val="001A1954"/>
    <w:rsid w:val="001A3C4D"/>
    <w:rsid w:val="001A3D83"/>
    <w:rsid w:val="001A4766"/>
    <w:rsid w:val="001A495D"/>
    <w:rsid w:val="001A6AF9"/>
    <w:rsid w:val="001A7AB1"/>
    <w:rsid w:val="001B0642"/>
    <w:rsid w:val="001B0FA0"/>
    <w:rsid w:val="001B1E20"/>
    <w:rsid w:val="001B265D"/>
    <w:rsid w:val="001B2CA4"/>
    <w:rsid w:val="001B2EA8"/>
    <w:rsid w:val="001B3C1C"/>
    <w:rsid w:val="001B485F"/>
    <w:rsid w:val="001B4B79"/>
    <w:rsid w:val="001B52D8"/>
    <w:rsid w:val="001B547F"/>
    <w:rsid w:val="001B6E19"/>
    <w:rsid w:val="001C1122"/>
    <w:rsid w:val="001C210F"/>
    <w:rsid w:val="001C314E"/>
    <w:rsid w:val="001C3801"/>
    <w:rsid w:val="001C39FA"/>
    <w:rsid w:val="001C3AF0"/>
    <w:rsid w:val="001C4CDC"/>
    <w:rsid w:val="001C4EFC"/>
    <w:rsid w:val="001C543D"/>
    <w:rsid w:val="001C609B"/>
    <w:rsid w:val="001C63F8"/>
    <w:rsid w:val="001C773D"/>
    <w:rsid w:val="001D0473"/>
    <w:rsid w:val="001D101F"/>
    <w:rsid w:val="001D1ADF"/>
    <w:rsid w:val="001D1CF1"/>
    <w:rsid w:val="001D3018"/>
    <w:rsid w:val="001D3C18"/>
    <w:rsid w:val="001D54F2"/>
    <w:rsid w:val="001D5C65"/>
    <w:rsid w:val="001D6212"/>
    <w:rsid w:val="001D681E"/>
    <w:rsid w:val="001E378F"/>
    <w:rsid w:val="001E3A4F"/>
    <w:rsid w:val="001E3BC9"/>
    <w:rsid w:val="001E49D6"/>
    <w:rsid w:val="001E65BE"/>
    <w:rsid w:val="001E76F2"/>
    <w:rsid w:val="001E7E00"/>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C49"/>
    <w:rsid w:val="00202DAB"/>
    <w:rsid w:val="00203170"/>
    <w:rsid w:val="00204498"/>
    <w:rsid w:val="00205334"/>
    <w:rsid w:val="00205CD6"/>
    <w:rsid w:val="00206015"/>
    <w:rsid w:val="0020740A"/>
    <w:rsid w:val="0020758B"/>
    <w:rsid w:val="002104EC"/>
    <w:rsid w:val="00210749"/>
    <w:rsid w:val="00212B43"/>
    <w:rsid w:val="002136EC"/>
    <w:rsid w:val="00215015"/>
    <w:rsid w:val="002167D4"/>
    <w:rsid w:val="002174B0"/>
    <w:rsid w:val="00217776"/>
    <w:rsid w:val="0022047E"/>
    <w:rsid w:val="00221859"/>
    <w:rsid w:val="002222F1"/>
    <w:rsid w:val="002229A8"/>
    <w:rsid w:val="00223442"/>
    <w:rsid w:val="002235BF"/>
    <w:rsid w:val="0022513D"/>
    <w:rsid w:val="00225865"/>
    <w:rsid w:val="0022592F"/>
    <w:rsid w:val="002262A5"/>
    <w:rsid w:val="002268D4"/>
    <w:rsid w:val="0022721A"/>
    <w:rsid w:val="00231015"/>
    <w:rsid w:val="00232A67"/>
    <w:rsid w:val="00234955"/>
    <w:rsid w:val="0023530E"/>
    <w:rsid w:val="002376ED"/>
    <w:rsid w:val="0024068B"/>
    <w:rsid w:val="00240698"/>
    <w:rsid w:val="00241853"/>
    <w:rsid w:val="00243547"/>
    <w:rsid w:val="00245B30"/>
    <w:rsid w:val="00246795"/>
    <w:rsid w:val="00250446"/>
    <w:rsid w:val="0025076C"/>
    <w:rsid w:val="0025118E"/>
    <w:rsid w:val="00257039"/>
    <w:rsid w:val="00257F38"/>
    <w:rsid w:val="002600C6"/>
    <w:rsid w:val="002608F4"/>
    <w:rsid w:val="0026119D"/>
    <w:rsid w:val="00262D8C"/>
    <w:rsid w:val="00262F99"/>
    <w:rsid w:val="002630FA"/>
    <w:rsid w:val="002634FE"/>
    <w:rsid w:val="00263A68"/>
    <w:rsid w:val="00263BDB"/>
    <w:rsid w:val="00263D13"/>
    <w:rsid w:val="00267135"/>
    <w:rsid w:val="0027062E"/>
    <w:rsid w:val="00271B14"/>
    <w:rsid w:val="00272022"/>
    <w:rsid w:val="002720E0"/>
    <w:rsid w:val="00272460"/>
    <w:rsid w:val="00274416"/>
    <w:rsid w:val="00274E0C"/>
    <w:rsid w:val="002754C8"/>
    <w:rsid w:val="00276133"/>
    <w:rsid w:val="00276D96"/>
    <w:rsid w:val="00277524"/>
    <w:rsid w:val="002808E2"/>
    <w:rsid w:val="00280B5B"/>
    <w:rsid w:val="002813E8"/>
    <w:rsid w:val="002814FD"/>
    <w:rsid w:val="00283BE6"/>
    <w:rsid w:val="002848C1"/>
    <w:rsid w:val="0028697F"/>
    <w:rsid w:val="00286B38"/>
    <w:rsid w:val="00286F62"/>
    <w:rsid w:val="002876FE"/>
    <w:rsid w:val="00287B83"/>
    <w:rsid w:val="002905A0"/>
    <w:rsid w:val="0029403C"/>
    <w:rsid w:val="002942F6"/>
    <w:rsid w:val="00295F7B"/>
    <w:rsid w:val="0029766F"/>
    <w:rsid w:val="00297D77"/>
    <w:rsid w:val="002A08BF"/>
    <w:rsid w:val="002A269E"/>
    <w:rsid w:val="002A4AF1"/>
    <w:rsid w:val="002A5258"/>
    <w:rsid w:val="002A6D52"/>
    <w:rsid w:val="002A7040"/>
    <w:rsid w:val="002A7D10"/>
    <w:rsid w:val="002A7DA6"/>
    <w:rsid w:val="002B0D7D"/>
    <w:rsid w:val="002B1E1B"/>
    <w:rsid w:val="002B33A2"/>
    <w:rsid w:val="002B413F"/>
    <w:rsid w:val="002B43BE"/>
    <w:rsid w:val="002B55ED"/>
    <w:rsid w:val="002B5AEB"/>
    <w:rsid w:val="002B5C29"/>
    <w:rsid w:val="002B6278"/>
    <w:rsid w:val="002B6CDF"/>
    <w:rsid w:val="002B744B"/>
    <w:rsid w:val="002C06A7"/>
    <w:rsid w:val="002C1AF6"/>
    <w:rsid w:val="002C1DE8"/>
    <w:rsid w:val="002C2337"/>
    <w:rsid w:val="002C2D54"/>
    <w:rsid w:val="002C3316"/>
    <w:rsid w:val="002C3580"/>
    <w:rsid w:val="002C4729"/>
    <w:rsid w:val="002C479D"/>
    <w:rsid w:val="002C538F"/>
    <w:rsid w:val="002C671C"/>
    <w:rsid w:val="002C6B03"/>
    <w:rsid w:val="002D2841"/>
    <w:rsid w:val="002D3A27"/>
    <w:rsid w:val="002D3DBD"/>
    <w:rsid w:val="002D6260"/>
    <w:rsid w:val="002E05A6"/>
    <w:rsid w:val="002E0AC2"/>
    <w:rsid w:val="002E3BBD"/>
    <w:rsid w:val="002E4074"/>
    <w:rsid w:val="002E5436"/>
    <w:rsid w:val="002E61CA"/>
    <w:rsid w:val="002E7996"/>
    <w:rsid w:val="002F0FDB"/>
    <w:rsid w:val="002F13FD"/>
    <w:rsid w:val="002F1F7F"/>
    <w:rsid w:val="002F2B0E"/>
    <w:rsid w:val="002F42F4"/>
    <w:rsid w:val="002F52BA"/>
    <w:rsid w:val="002F5A8D"/>
    <w:rsid w:val="0030038A"/>
    <w:rsid w:val="00300737"/>
    <w:rsid w:val="00300BCF"/>
    <w:rsid w:val="0030185A"/>
    <w:rsid w:val="0030285B"/>
    <w:rsid w:val="00304128"/>
    <w:rsid w:val="00305E36"/>
    <w:rsid w:val="00306482"/>
    <w:rsid w:val="0030788B"/>
    <w:rsid w:val="00310378"/>
    <w:rsid w:val="003113B4"/>
    <w:rsid w:val="00313A07"/>
    <w:rsid w:val="00314C55"/>
    <w:rsid w:val="00320E89"/>
    <w:rsid w:val="00323541"/>
    <w:rsid w:val="0032382A"/>
    <w:rsid w:val="00323EAA"/>
    <w:rsid w:val="00324C1C"/>
    <w:rsid w:val="00325221"/>
    <w:rsid w:val="003257F9"/>
    <w:rsid w:val="00330C5C"/>
    <w:rsid w:val="00330FC2"/>
    <w:rsid w:val="00331490"/>
    <w:rsid w:val="003316AA"/>
    <w:rsid w:val="00331BB5"/>
    <w:rsid w:val="00332385"/>
    <w:rsid w:val="003341DC"/>
    <w:rsid w:val="003351C7"/>
    <w:rsid w:val="00336059"/>
    <w:rsid w:val="003361CE"/>
    <w:rsid w:val="00336481"/>
    <w:rsid w:val="00340AEE"/>
    <w:rsid w:val="0034369B"/>
    <w:rsid w:val="00343B10"/>
    <w:rsid w:val="00346A23"/>
    <w:rsid w:val="00347685"/>
    <w:rsid w:val="00347DB3"/>
    <w:rsid w:val="00350917"/>
    <w:rsid w:val="00353191"/>
    <w:rsid w:val="00353E68"/>
    <w:rsid w:val="003550DB"/>
    <w:rsid w:val="00355943"/>
    <w:rsid w:val="00357377"/>
    <w:rsid w:val="00357637"/>
    <w:rsid w:val="00357E6F"/>
    <w:rsid w:val="00360D7C"/>
    <w:rsid w:val="003627B1"/>
    <w:rsid w:val="003631FE"/>
    <w:rsid w:val="00363D74"/>
    <w:rsid w:val="00363F3E"/>
    <w:rsid w:val="0036574F"/>
    <w:rsid w:val="003660F6"/>
    <w:rsid w:val="00366F85"/>
    <w:rsid w:val="00367299"/>
    <w:rsid w:val="003729F0"/>
    <w:rsid w:val="00373767"/>
    <w:rsid w:val="0037526E"/>
    <w:rsid w:val="00375824"/>
    <w:rsid w:val="00376922"/>
    <w:rsid w:val="00376FF7"/>
    <w:rsid w:val="00380985"/>
    <w:rsid w:val="0038144E"/>
    <w:rsid w:val="00386338"/>
    <w:rsid w:val="00386706"/>
    <w:rsid w:val="003874EB"/>
    <w:rsid w:val="00390123"/>
    <w:rsid w:val="003908EB"/>
    <w:rsid w:val="00390BC3"/>
    <w:rsid w:val="00391001"/>
    <w:rsid w:val="0039193D"/>
    <w:rsid w:val="00393CAF"/>
    <w:rsid w:val="00393D40"/>
    <w:rsid w:val="00395C06"/>
    <w:rsid w:val="00396B62"/>
    <w:rsid w:val="003A0CDA"/>
    <w:rsid w:val="003A124C"/>
    <w:rsid w:val="003A195E"/>
    <w:rsid w:val="003A199A"/>
    <w:rsid w:val="003A2163"/>
    <w:rsid w:val="003A245F"/>
    <w:rsid w:val="003A2464"/>
    <w:rsid w:val="003A2C48"/>
    <w:rsid w:val="003A4DD7"/>
    <w:rsid w:val="003B0599"/>
    <w:rsid w:val="003B1B95"/>
    <w:rsid w:val="003B2B3F"/>
    <w:rsid w:val="003B3566"/>
    <w:rsid w:val="003B4727"/>
    <w:rsid w:val="003B4B25"/>
    <w:rsid w:val="003B4C04"/>
    <w:rsid w:val="003B68C6"/>
    <w:rsid w:val="003B74BC"/>
    <w:rsid w:val="003C1905"/>
    <w:rsid w:val="003C1CB5"/>
    <w:rsid w:val="003C3D20"/>
    <w:rsid w:val="003C4135"/>
    <w:rsid w:val="003C54C9"/>
    <w:rsid w:val="003C6646"/>
    <w:rsid w:val="003D0A36"/>
    <w:rsid w:val="003D0D4E"/>
    <w:rsid w:val="003D1E1C"/>
    <w:rsid w:val="003D1EA1"/>
    <w:rsid w:val="003D2039"/>
    <w:rsid w:val="003D2162"/>
    <w:rsid w:val="003D274F"/>
    <w:rsid w:val="003D2902"/>
    <w:rsid w:val="003D4366"/>
    <w:rsid w:val="003D48D0"/>
    <w:rsid w:val="003D4F07"/>
    <w:rsid w:val="003D6D0B"/>
    <w:rsid w:val="003E4A7D"/>
    <w:rsid w:val="003E5041"/>
    <w:rsid w:val="003E6016"/>
    <w:rsid w:val="003E7509"/>
    <w:rsid w:val="003F06FF"/>
    <w:rsid w:val="003F10F2"/>
    <w:rsid w:val="003F1295"/>
    <w:rsid w:val="003F1AB9"/>
    <w:rsid w:val="003F1C5D"/>
    <w:rsid w:val="003F200D"/>
    <w:rsid w:val="003F4C11"/>
    <w:rsid w:val="003F5128"/>
    <w:rsid w:val="003F5C20"/>
    <w:rsid w:val="00401648"/>
    <w:rsid w:val="00402F0D"/>
    <w:rsid w:val="004034B4"/>
    <w:rsid w:val="00403F16"/>
    <w:rsid w:val="00404F9C"/>
    <w:rsid w:val="0040508D"/>
    <w:rsid w:val="00405140"/>
    <w:rsid w:val="00405636"/>
    <w:rsid w:val="00405871"/>
    <w:rsid w:val="004126C0"/>
    <w:rsid w:val="004128DA"/>
    <w:rsid w:val="00413A43"/>
    <w:rsid w:val="00413AFB"/>
    <w:rsid w:val="004147A7"/>
    <w:rsid w:val="00415016"/>
    <w:rsid w:val="00416045"/>
    <w:rsid w:val="00416A30"/>
    <w:rsid w:val="0041784A"/>
    <w:rsid w:val="0042098F"/>
    <w:rsid w:val="00420B9B"/>
    <w:rsid w:val="0042164B"/>
    <w:rsid w:val="00422823"/>
    <w:rsid w:val="0042602C"/>
    <w:rsid w:val="0042686C"/>
    <w:rsid w:val="00426AB4"/>
    <w:rsid w:val="00427A64"/>
    <w:rsid w:val="00430054"/>
    <w:rsid w:val="0043067F"/>
    <w:rsid w:val="0043079B"/>
    <w:rsid w:val="00430EF7"/>
    <w:rsid w:val="00431A43"/>
    <w:rsid w:val="004324B4"/>
    <w:rsid w:val="0043278D"/>
    <w:rsid w:val="00434244"/>
    <w:rsid w:val="00434EEB"/>
    <w:rsid w:val="004364B9"/>
    <w:rsid w:val="00437776"/>
    <w:rsid w:val="0044116E"/>
    <w:rsid w:val="0044153E"/>
    <w:rsid w:val="00441B69"/>
    <w:rsid w:val="00442EDE"/>
    <w:rsid w:val="004441C2"/>
    <w:rsid w:val="004467C3"/>
    <w:rsid w:val="004476D2"/>
    <w:rsid w:val="00447C69"/>
    <w:rsid w:val="00447F11"/>
    <w:rsid w:val="004511FA"/>
    <w:rsid w:val="004526A1"/>
    <w:rsid w:val="0045279B"/>
    <w:rsid w:val="00453E5E"/>
    <w:rsid w:val="00453EE6"/>
    <w:rsid w:val="0045445F"/>
    <w:rsid w:val="00456D72"/>
    <w:rsid w:val="00461688"/>
    <w:rsid w:val="00463A78"/>
    <w:rsid w:val="00464A42"/>
    <w:rsid w:val="004652D8"/>
    <w:rsid w:val="004660EC"/>
    <w:rsid w:val="00467E0B"/>
    <w:rsid w:val="00470A2A"/>
    <w:rsid w:val="004718A7"/>
    <w:rsid w:val="004720DA"/>
    <w:rsid w:val="00472B21"/>
    <w:rsid w:val="00476F39"/>
    <w:rsid w:val="004771C4"/>
    <w:rsid w:val="004777A5"/>
    <w:rsid w:val="00477E6F"/>
    <w:rsid w:val="00480506"/>
    <w:rsid w:val="0048061A"/>
    <w:rsid w:val="00480E50"/>
    <w:rsid w:val="00481292"/>
    <w:rsid w:val="004900A1"/>
    <w:rsid w:val="004902C6"/>
    <w:rsid w:val="004909B0"/>
    <w:rsid w:val="00492FB9"/>
    <w:rsid w:val="00493C90"/>
    <w:rsid w:val="00495202"/>
    <w:rsid w:val="004958AE"/>
    <w:rsid w:val="0049625F"/>
    <w:rsid w:val="004969DB"/>
    <w:rsid w:val="004A225E"/>
    <w:rsid w:val="004A2786"/>
    <w:rsid w:val="004A2D0B"/>
    <w:rsid w:val="004A2E7B"/>
    <w:rsid w:val="004A31F5"/>
    <w:rsid w:val="004A4371"/>
    <w:rsid w:val="004A4958"/>
    <w:rsid w:val="004B2336"/>
    <w:rsid w:val="004B4E34"/>
    <w:rsid w:val="004B6951"/>
    <w:rsid w:val="004B7068"/>
    <w:rsid w:val="004C0636"/>
    <w:rsid w:val="004C0FEB"/>
    <w:rsid w:val="004C1460"/>
    <w:rsid w:val="004C17DD"/>
    <w:rsid w:val="004C1F46"/>
    <w:rsid w:val="004C2558"/>
    <w:rsid w:val="004C2AD8"/>
    <w:rsid w:val="004C442B"/>
    <w:rsid w:val="004C474E"/>
    <w:rsid w:val="004C50CD"/>
    <w:rsid w:val="004C5C6B"/>
    <w:rsid w:val="004D0392"/>
    <w:rsid w:val="004D0A59"/>
    <w:rsid w:val="004D1EED"/>
    <w:rsid w:val="004D267E"/>
    <w:rsid w:val="004D2D01"/>
    <w:rsid w:val="004D2DDC"/>
    <w:rsid w:val="004D34B9"/>
    <w:rsid w:val="004D3D80"/>
    <w:rsid w:val="004D4D43"/>
    <w:rsid w:val="004D5500"/>
    <w:rsid w:val="004D5A18"/>
    <w:rsid w:val="004D5FB6"/>
    <w:rsid w:val="004D6816"/>
    <w:rsid w:val="004D7563"/>
    <w:rsid w:val="004D7673"/>
    <w:rsid w:val="004D7A76"/>
    <w:rsid w:val="004E0798"/>
    <w:rsid w:val="004E1C76"/>
    <w:rsid w:val="004E1F9F"/>
    <w:rsid w:val="004E350B"/>
    <w:rsid w:val="004E445C"/>
    <w:rsid w:val="004E6A42"/>
    <w:rsid w:val="004F087B"/>
    <w:rsid w:val="004F096A"/>
    <w:rsid w:val="004F2229"/>
    <w:rsid w:val="004F2D68"/>
    <w:rsid w:val="004F37D0"/>
    <w:rsid w:val="004F4E58"/>
    <w:rsid w:val="004F4E7F"/>
    <w:rsid w:val="004F6B43"/>
    <w:rsid w:val="004F6EE0"/>
    <w:rsid w:val="0050047B"/>
    <w:rsid w:val="0050062B"/>
    <w:rsid w:val="005009A0"/>
    <w:rsid w:val="00501278"/>
    <w:rsid w:val="00502279"/>
    <w:rsid w:val="00502DB6"/>
    <w:rsid w:val="00503CFC"/>
    <w:rsid w:val="0050537E"/>
    <w:rsid w:val="00505473"/>
    <w:rsid w:val="00506758"/>
    <w:rsid w:val="00507DAF"/>
    <w:rsid w:val="00513E02"/>
    <w:rsid w:val="005147FE"/>
    <w:rsid w:val="00515D51"/>
    <w:rsid w:val="00517116"/>
    <w:rsid w:val="00517904"/>
    <w:rsid w:val="00522050"/>
    <w:rsid w:val="00522AAC"/>
    <w:rsid w:val="00523536"/>
    <w:rsid w:val="00523DF9"/>
    <w:rsid w:val="005243CE"/>
    <w:rsid w:val="00525158"/>
    <w:rsid w:val="00527040"/>
    <w:rsid w:val="00527446"/>
    <w:rsid w:val="00531ED1"/>
    <w:rsid w:val="0053220D"/>
    <w:rsid w:val="005322F5"/>
    <w:rsid w:val="0053283F"/>
    <w:rsid w:val="00533F76"/>
    <w:rsid w:val="0053475B"/>
    <w:rsid w:val="005364E3"/>
    <w:rsid w:val="0054057F"/>
    <w:rsid w:val="005423F0"/>
    <w:rsid w:val="00542433"/>
    <w:rsid w:val="00542FE5"/>
    <w:rsid w:val="00544855"/>
    <w:rsid w:val="00545256"/>
    <w:rsid w:val="0054764A"/>
    <w:rsid w:val="005511D2"/>
    <w:rsid w:val="005534F2"/>
    <w:rsid w:val="005552A9"/>
    <w:rsid w:val="00555DB7"/>
    <w:rsid w:val="00561BB6"/>
    <w:rsid w:val="00564CCA"/>
    <w:rsid w:val="0056534C"/>
    <w:rsid w:val="00567536"/>
    <w:rsid w:val="00567947"/>
    <w:rsid w:val="0057474C"/>
    <w:rsid w:val="005750D7"/>
    <w:rsid w:val="005750F5"/>
    <w:rsid w:val="005759DD"/>
    <w:rsid w:val="005764B3"/>
    <w:rsid w:val="00576C34"/>
    <w:rsid w:val="00577789"/>
    <w:rsid w:val="0058080F"/>
    <w:rsid w:val="00581DE4"/>
    <w:rsid w:val="005821EF"/>
    <w:rsid w:val="0058297A"/>
    <w:rsid w:val="0058346B"/>
    <w:rsid w:val="0058409F"/>
    <w:rsid w:val="005855B2"/>
    <w:rsid w:val="00586B32"/>
    <w:rsid w:val="00586CC2"/>
    <w:rsid w:val="00591ACE"/>
    <w:rsid w:val="005924FF"/>
    <w:rsid w:val="005926CB"/>
    <w:rsid w:val="00592A59"/>
    <w:rsid w:val="00592C5B"/>
    <w:rsid w:val="0059360F"/>
    <w:rsid w:val="00593CFF"/>
    <w:rsid w:val="00595CDE"/>
    <w:rsid w:val="00597B02"/>
    <w:rsid w:val="005A122B"/>
    <w:rsid w:val="005A5B2A"/>
    <w:rsid w:val="005A678B"/>
    <w:rsid w:val="005A78B4"/>
    <w:rsid w:val="005B15C4"/>
    <w:rsid w:val="005B28B1"/>
    <w:rsid w:val="005B2BA5"/>
    <w:rsid w:val="005B332F"/>
    <w:rsid w:val="005B3462"/>
    <w:rsid w:val="005B3C3B"/>
    <w:rsid w:val="005B438A"/>
    <w:rsid w:val="005B466A"/>
    <w:rsid w:val="005B4D40"/>
    <w:rsid w:val="005B4D72"/>
    <w:rsid w:val="005B5109"/>
    <w:rsid w:val="005C20F6"/>
    <w:rsid w:val="005C2951"/>
    <w:rsid w:val="005C3738"/>
    <w:rsid w:val="005C3B02"/>
    <w:rsid w:val="005C3B95"/>
    <w:rsid w:val="005C47FB"/>
    <w:rsid w:val="005C5C19"/>
    <w:rsid w:val="005C6291"/>
    <w:rsid w:val="005C6503"/>
    <w:rsid w:val="005D067A"/>
    <w:rsid w:val="005D0E0B"/>
    <w:rsid w:val="005D2362"/>
    <w:rsid w:val="005D3647"/>
    <w:rsid w:val="005D3B76"/>
    <w:rsid w:val="005D3F15"/>
    <w:rsid w:val="005D428D"/>
    <w:rsid w:val="005D4FC9"/>
    <w:rsid w:val="005E2029"/>
    <w:rsid w:val="005E29A1"/>
    <w:rsid w:val="005E3DA5"/>
    <w:rsid w:val="005E4205"/>
    <w:rsid w:val="005E4793"/>
    <w:rsid w:val="005E4F6C"/>
    <w:rsid w:val="005E5504"/>
    <w:rsid w:val="005E5DD9"/>
    <w:rsid w:val="005E77ED"/>
    <w:rsid w:val="005E7C19"/>
    <w:rsid w:val="005F11AF"/>
    <w:rsid w:val="005F2A14"/>
    <w:rsid w:val="005F2F66"/>
    <w:rsid w:val="005F3207"/>
    <w:rsid w:val="005F3844"/>
    <w:rsid w:val="005F3E1B"/>
    <w:rsid w:val="005F3EB3"/>
    <w:rsid w:val="005F6E6D"/>
    <w:rsid w:val="005F79C0"/>
    <w:rsid w:val="005F7D4F"/>
    <w:rsid w:val="00600C1E"/>
    <w:rsid w:val="00600D97"/>
    <w:rsid w:val="00600EA9"/>
    <w:rsid w:val="00604B69"/>
    <w:rsid w:val="00605194"/>
    <w:rsid w:val="006054F0"/>
    <w:rsid w:val="006072D7"/>
    <w:rsid w:val="006077E9"/>
    <w:rsid w:val="00607B31"/>
    <w:rsid w:val="0061104D"/>
    <w:rsid w:val="0061164D"/>
    <w:rsid w:val="006129F1"/>
    <w:rsid w:val="00613C61"/>
    <w:rsid w:val="006165B1"/>
    <w:rsid w:val="006175D4"/>
    <w:rsid w:val="00617E70"/>
    <w:rsid w:val="00622FEA"/>
    <w:rsid w:val="00624047"/>
    <w:rsid w:val="006240D5"/>
    <w:rsid w:val="00626221"/>
    <w:rsid w:val="00627B4B"/>
    <w:rsid w:val="0063134B"/>
    <w:rsid w:val="00632838"/>
    <w:rsid w:val="00632DBB"/>
    <w:rsid w:val="006334C6"/>
    <w:rsid w:val="0063431B"/>
    <w:rsid w:val="006373DB"/>
    <w:rsid w:val="00641ACD"/>
    <w:rsid w:val="0064354C"/>
    <w:rsid w:val="006455A0"/>
    <w:rsid w:val="0064629E"/>
    <w:rsid w:val="00646951"/>
    <w:rsid w:val="00646B4C"/>
    <w:rsid w:val="00650B3E"/>
    <w:rsid w:val="006523C9"/>
    <w:rsid w:val="006534A8"/>
    <w:rsid w:val="00653D40"/>
    <w:rsid w:val="00654173"/>
    <w:rsid w:val="00657DE2"/>
    <w:rsid w:val="006600A8"/>
    <w:rsid w:val="00660E0B"/>
    <w:rsid w:val="006634B2"/>
    <w:rsid w:val="00663DDC"/>
    <w:rsid w:val="006641E1"/>
    <w:rsid w:val="006645BF"/>
    <w:rsid w:val="0066569F"/>
    <w:rsid w:val="00665FAD"/>
    <w:rsid w:val="00671799"/>
    <w:rsid w:val="00671B23"/>
    <w:rsid w:val="00671C2E"/>
    <w:rsid w:val="006724DA"/>
    <w:rsid w:val="00673651"/>
    <w:rsid w:val="00674B62"/>
    <w:rsid w:val="00674CE7"/>
    <w:rsid w:val="006754B9"/>
    <w:rsid w:val="00676CDF"/>
    <w:rsid w:val="00676D45"/>
    <w:rsid w:val="006772C0"/>
    <w:rsid w:val="006807E4"/>
    <w:rsid w:val="00680C72"/>
    <w:rsid w:val="0068104D"/>
    <w:rsid w:val="00682677"/>
    <w:rsid w:val="00683380"/>
    <w:rsid w:val="006849F7"/>
    <w:rsid w:val="00684CF6"/>
    <w:rsid w:val="0068585D"/>
    <w:rsid w:val="006858E7"/>
    <w:rsid w:val="0068678A"/>
    <w:rsid w:val="00686C1E"/>
    <w:rsid w:val="006870EC"/>
    <w:rsid w:val="0069053C"/>
    <w:rsid w:val="00691A5D"/>
    <w:rsid w:val="0069239F"/>
    <w:rsid w:val="00692711"/>
    <w:rsid w:val="00693308"/>
    <w:rsid w:val="0069660B"/>
    <w:rsid w:val="006A2077"/>
    <w:rsid w:val="006A2A0F"/>
    <w:rsid w:val="006A385C"/>
    <w:rsid w:val="006A4298"/>
    <w:rsid w:val="006A4401"/>
    <w:rsid w:val="006A4B2C"/>
    <w:rsid w:val="006B120E"/>
    <w:rsid w:val="006B1F15"/>
    <w:rsid w:val="006B2404"/>
    <w:rsid w:val="006B2CDF"/>
    <w:rsid w:val="006B32CD"/>
    <w:rsid w:val="006B3676"/>
    <w:rsid w:val="006B4F77"/>
    <w:rsid w:val="006B56E8"/>
    <w:rsid w:val="006C0828"/>
    <w:rsid w:val="006C2069"/>
    <w:rsid w:val="006C25AD"/>
    <w:rsid w:val="006C2D2A"/>
    <w:rsid w:val="006C3FE6"/>
    <w:rsid w:val="006C466F"/>
    <w:rsid w:val="006C57E9"/>
    <w:rsid w:val="006C7377"/>
    <w:rsid w:val="006D0B91"/>
    <w:rsid w:val="006D2324"/>
    <w:rsid w:val="006D3910"/>
    <w:rsid w:val="006D466A"/>
    <w:rsid w:val="006D50D6"/>
    <w:rsid w:val="006D6196"/>
    <w:rsid w:val="006D62A6"/>
    <w:rsid w:val="006D64A7"/>
    <w:rsid w:val="006D66E1"/>
    <w:rsid w:val="006D7362"/>
    <w:rsid w:val="006D7C75"/>
    <w:rsid w:val="006E09FF"/>
    <w:rsid w:val="006E28A2"/>
    <w:rsid w:val="006E5B51"/>
    <w:rsid w:val="006E5FFB"/>
    <w:rsid w:val="006F098A"/>
    <w:rsid w:val="006F0C06"/>
    <w:rsid w:val="006F0D1F"/>
    <w:rsid w:val="006F45C7"/>
    <w:rsid w:val="006F490F"/>
    <w:rsid w:val="006F4994"/>
    <w:rsid w:val="006F59D9"/>
    <w:rsid w:val="006F62F8"/>
    <w:rsid w:val="006F6840"/>
    <w:rsid w:val="006F6878"/>
    <w:rsid w:val="006F6F85"/>
    <w:rsid w:val="006F7236"/>
    <w:rsid w:val="006F7674"/>
    <w:rsid w:val="007003CC"/>
    <w:rsid w:val="00702C1F"/>
    <w:rsid w:val="00704A4D"/>
    <w:rsid w:val="00706FCC"/>
    <w:rsid w:val="00710EA4"/>
    <w:rsid w:val="00711008"/>
    <w:rsid w:val="007110A9"/>
    <w:rsid w:val="00714155"/>
    <w:rsid w:val="007145F1"/>
    <w:rsid w:val="0072081F"/>
    <w:rsid w:val="00724885"/>
    <w:rsid w:val="00724B0F"/>
    <w:rsid w:val="0072546C"/>
    <w:rsid w:val="00725544"/>
    <w:rsid w:val="007261EA"/>
    <w:rsid w:val="00727880"/>
    <w:rsid w:val="00727CC0"/>
    <w:rsid w:val="00727EBC"/>
    <w:rsid w:val="00731BF2"/>
    <w:rsid w:val="00732662"/>
    <w:rsid w:val="00733ACF"/>
    <w:rsid w:val="00735032"/>
    <w:rsid w:val="0073540C"/>
    <w:rsid w:val="00735D7F"/>
    <w:rsid w:val="00737139"/>
    <w:rsid w:val="00740B2E"/>
    <w:rsid w:val="00743339"/>
    <w:rsid w:val="007435B9"/>
    <w:rsid w:val="00744A4E"/>
    <w:rsid w:val="00745617"/>
    <w:rsid w:val="00745F7F"/>
    <w:rsid w:val="0075008F"/>
    <w:rsid w:val="00751CDF"/>
    <w:rsid w:val="0075299C"/>
    <w:rsid w:val="0075444C"/>
    <w:rsid w:val="00755A73"/>
    <w:rsid w:val="00756064"/>
    <w:rsid w:val="00756878"/>
    <w:rsid w:val="00760D3B"/>
    <w:rsid w:val="00760E17"/>
    <w:rsid w:val="0076417D"/>
    <w:rsid w:val="00765E0C"/>
    <w:rsid w:val="00770249"/>
    <w:rsid w:val="00770311"/>
    <w:rsid w:val="00770747"/>
    <w:rsid w:val="0077082E"/>
    <w:rsid w:val="00770A29"/>
    <w:rsid w:val="0077138F"/>
    <w:rsid w:val="00772062"/>
    <w:rsid w:val="007723BF"/>
    <w:rsid w:val="007734F9"/>
    <w:rsid w:val="007739CF"/>
    <w:rsid w:val="007742BD"/>
    <w:rsid w:val="00776238"/>
    <w:rsid w:val="007767C1"/>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97C26"/>
    <w:rsid w:val="007A033C"/>
    <w:rsid w:val="007A10FB"/>
    <w:rsid w:val="007A1EDB"/>
    <w:rsid w:val="007A4212"/>
    <w:rsid w:val="007B0FA9"/>
    <w:rsid w:val="007B1A4C"/>
    <w:rsid w:val="007B22E8"/>
    <w:rsid w:val="007B3FCD"/>
    <w:rsid w:val="007B5019"/>
    <w:rsid w:val="007B52CD"/>
    <w:rsid w:val="007B7B17"/>
    <w:rsid w:val="007C0317"/>
    <w:rsid w:val="007C2F17"/>
    <w:rsid w:val="007C33F9"/>
    <w:rsid w:val="007C389F"/>
    <w:rsid w:val="007C40D2"/>
    <w:rsid w:val="007C70CC"/>
    <w:rsid w:val="007C70D3"/>
    <w:rsid w:val="007C7438"/>
    <w:rsid w:val="007C79FC"/>
    <w:rsid w:val="007D04CE"/>
    <w:rsid w:val="007D1C75"/>
    <w:rsid w:val="007D21FF"/>
    <w:rsid w:val="007D2B47"/>
    <w:rsid w:val="007D383B"/>
    <w:rsid w:val="007D51E9"/>
    <w:rsid w:val="007D5356"/>
    <w:rsid w:val="007D548B"/>
    <w:rsid w:val="007D5C41"/>
    <w:rsid w:val="007D7EEC"/>
    <w:rsid w:val="007D7F8D"/>
    <w:rsid w:val="007E2733"/>
    <w:rsid w:val="007E3BEA"/>
    <w:rsid w:val="007E4749"/>
    <w:rsid w:val="007E4D19"/>
    <w:rsid w:val="007E4DE2"/>
    <w:rsid w:val="007E56A2"/>
    <w:rsid w:val="007E581E"/>
    <w:rsid w:val="007E5ED3"/>
    <w:rsid w:val="007E69D2"/>
    <w:rsid w:val="007E6C5F"/>
    <w:rsid w:val="007F062B"/>
    <w:rsid w:val="007F0C05"/>
    <w:rsid w:val="007F1373"/>
    <w:rsid w:val="007F280E"/>
    <w:rsid w:val="007F4865"/>
    <w:rsid w:val="007F4A53"/>
    <w:rsid w:val="007F521C"/>
    <w:rsid w:val="007F72DF"/>
    <w:rsid w:val="007F78F3"/>
    <w:rsid w:val="00800097"/>
    <w:rsid w:val="0080204D"/>
    <w:rsid w:val="00802735"/>
    <w:rsid w:val="00804229"/>
    <w:rsid w:val="008042A5"/>
    <w:rsid w:val="0080626B"/>
    <w:rsid w:val="00806CB2"/>
    <w:rsid w:val="008073BC"/>
    <w:rsid w:val="00807521"/>
    <w:rsid w:val="0081121F"/>
    <w:rsid w:val="00811C30"/>
    <w:rsid w:val="008130E3"/>
    <w:rsid w:val="0081457C"/>
    <w:rsid w:val="008209C5"/>
    <w:rsid w:val="00821734"/>
    <w:rsid w:val="00822196"/>
    <w:rsid w:val="008227FE"/>
    <w:rsid w:val="0082305E"/>
    <w:rsid w:val="00823C61"/>
    <w:rsid w:val="008241A3"/>
    <w:rsid w:val="0082469B"/>
    <w:rsid w:val="008246B2"/>
    <w:rsid w:val="00824A25"/>
    <w:rsid w:val="00825DD7"/>
    <w:rsid w:val="0082702F"/>
    <w:rsid w:val="00827E40"/>
    <w:rsid w:val="00827E8F"/>
    <w:rsid w:val="00830EA9"/>
    <w:rsid w:val="00832581"/>
    <w:rsid w:val="00835003"/>
    <w:rsid w:val="0083566B"/>
    <w:rsid w:val="00835BD7"/>
    <w:rsid w:val="008367F3"/>
    <w:rsid w:val="00836BD9"/>
    <w:rsid w:val="00837A2E"/>
    <w:rsid w:val="00840AB2"/>
    <w:rsid w:val="00842735"/>
    <w:rsid w:val="008428B5"/>
    <w:rsid w:val="00843256"/>
    <w:rsid w:val="008433A5"/>
    <w:rsid w:val="00843CA8"/>
    <w:rsid w:val="00843FCC"/>
    <w:rsid w:val="0084556A"/>
    <w:rsid w:val="00845DE9"/>
    <w:rsid w:val="00846256"/>
    <w:rsid w:val="008465F9"/>
    <w:rsid w:val="00847B5C"/>
    <w:rsid w:val="008519A1"/>
    <w:rsid w:val="008519B9"/>
    <w:rsid w:val="0085331D"/>
    <w:rsid w:val="00854513"/>
    <w:rsid w:val="00854D0E"/>
    <w:rsid w:val="008556F2"/>
    <w:rsid w:val="00856586"/>
    <w:rsid w:val="00861D08"/>
    <w:rsid w:val="00862042"/>
    <w:rsid w:val="00862C72"/>
    <w:rsid w:val="00862E1D"/>
    <w:rsid w:val="008633FF"/>
    <w:rsid w:val="0086342D"/>
    <w:rsid w:val="0086454D"/>
    <w:rsid w:val="00864A49"/>
    <w:rsid w:val="00867F30"/>
    <w:rsid w:val="00870F49"/>
    <w:rsid w:val="008713CB"/>
    <w:rsid w:val="0087300F"/>
    <w:rsid w:val="00873E83"/>
    <w:rsid w:val="00875144"/>
    <w:rsid w:val="00877AA1"/>
    <w:rsid w:val="00877C1C"/>
    <w:rsid w:val="0088161D"/>
    <w:rsid w:val="00882465"/>
    <w:rsid w:val="008849D9"/>
    <w:rsid w:val="00885AD0"/>
    <w:rsid w:val="00885F30"/>
    <w:rsid w:val="00887497"/>
    <w:rsid w:val="008901F7"/>
    <w:rsid w:val="00890287"/>
    <w:rsid w:val="00890886"/>
    <w:rsid w:val="00890B08"/>
    <w:rsid w:val="008916A4"/>
    <w:rsid w:val="00896106"/>
    <w:rsid w:val="008A17B5"/>
    <w:rsid w:val="008A20B1"/>
    <w:rsid w:val="008A2EB6"/>
    <w:rsid w:val="008A3F1A"/>
    <w:rsid w:val="008A3FCF"/>
    <w:rsid w:val="008A41ED"/>
    <w:rsid w:val="008A5EAC"/>
    <w:rsid w:val="008A68D0"/>
    <w:rsid w:val="008A74AE"/>
    <w:rsid w:val="008A7C5C"/>
    <w:rsid w:val="008B2760"/>
    <w:rsid w:val="008B3DC8"/>
    <w:rsid w:val="008B45D8"/>
    <w:rsid w:val="008B4EC5"/>
    <w:rsid w:val="008B5210"/>
    <w:rsid w:val="008B563C"/>
    <w:rsid w:val="008B5EDD"/>
    <w:rsid w:val="008B6DF2"/>
    <w:rsid w:val="008B7859"/>
    <w:rsid w:val="008B7EB5"/>
    <w:rsid w:val="008C05F1"/>
    <w:rsid w:val="008C1FDD"/>
    <w:rsid w:val="008C218B"/>
    <w:rsid w:val="008C59EE"/>
    <w:rsid w:val="008C6917"/>
    <w:rsid w:val="008C6DD8"/>
    <w:rsid w:val="008C764B"/>
    <w:rsid w:val="008D01FD"/>
    <w:rsid w:val="008D17C0"/>
    <w:rsid w:val="008D1858"/>
    <w:rsid w:val="008D1AFC"/>
    <w:rsid w:val="008D1D49"/>
    <w:rsid w:val="008D1E6C"/>
    <w:rsid w:val="008D1F53"/>
    <w:rsid w:val="008D28A6"/>
    <w:rsid w:val="008D4AFA"/>
    <w:rsid w:val="008D4B02"/>
    <w:rsid w:val="008D66D4"/>
    <w:rsid w:val="008D7794"/>
    <w:rsid w:val="008D785A"/>
    <w:rsid w:val="008E0B8A"/>
    <w:rsid w:val="008E2274"/>
    <w:rsid w:val="008E3774"/>
    <w:rsid w:val="008E3C7B"/>
    <w:rsid w:val="008E6D8C"/>
    <w:rsid w:val="008E6F32"/>
    <w:rsid w:val="008E7D6B"/>
    <w:rsid w:val="008F0B3A"/>
    <w:rsid w:val="008F0B5B"/>
    <w:rsid w:val="008F0F5B"/>
    <w:rsid w:val="008F1617"/>
    <w:rsid w:val="008F3D0F"/>
    <w:rsid w:val="008F48B8"/>
    <w:rsid w:val="008F5EDB"/>
    <w:rsid w:val="008F6B92"/>
    <w:rsid w:val="008F7730"/>
    <w:rsid w:val="008F7D47"/>
    <w:rsid w:val="008F7E89"/>
    <w:rsid w:val="00900BFA"/>
    <w:rsid w:val="00900E71"/>
    <w:rsid w:val="00900FEA"/>
    <w:rsid w:val="00901037"/>
    <w:rsid w:val="009021F5"/>
    <w:rsid w:val="009025EC"/>
    <w:rsid w:val="00904073"/>
    <w:rsid w:val="0090447A"/>
    <w:rsid w:val="009047B9"/>
    <w:rsid w:val="00904F35"/>
    <w:rsid w:val="00905BFB"/>
    <w:rsid w:val="009064EA"/>
    <w:rsid w:val="009066E0"/>
    <w:rsid w:val="0091018E"/>
    <w:rsid w:val="00910C56"/>
    <w:rsid w:val="00911C93"/>
    <w:rsid w:val="00912B1E"/>
    <w:rsid w:val="0091398F"/>
    <w:rsid w:val="009143A0"/>
    <w:rsid w:val="0091531E"/>
    <w:rsid w:val="00915583"/>
    <w:rsid w:val="009176C3"/>
    <w:rsid w:val="0092030B"/>
    <w:rsid w:val="009212F6"/>
    <w:rsid w:val="009218AB"/>
    <w:rsid w:val="0092296B"/>
    <w:rsid w:val="00923A8C"/>
    <w:rsid w:val="00923ACC"/>
    <w:rsid w:val="00924606"/>
    <w:rsid w:val="0092524D"/>
    <w:rsid w:val="009252D1"/>
    <w:rsid w:val="00925717"/>
    <w:rsid w:val="00926A3A"/>
    <w:rsid w:val="00926AFD"/>
    <w:rsid w:val="00927045"/>
    <w:rsid w:val="00931038"/>
    <w:rsid w:val="00931F12"/>
    <w:rsid w:val="00932346"/>
    <w:rsid w:val="00932D6C"/>
    <w:rsid w:val="00934359"/>
    <w:rsid w:val="00934F74"/>
    <w:rsid w:val="009354A7"/>
    <w:rsid w:val="00935B07"/>
    <w:rsid w:val="00941218"/>
    <w:rsid w:val="00941D57"/>
    <w:rsid w:val="009424D6"/>
    <w:rsid w:val="009448C5"/>
    <w:rsid w:val="0094512F"/>
    <w:rsid w:val="0094632A"/>
    <w:rsid w:val="00946D7F"/>
    <w:rsid w:val="00950CDF"/>
    <w:rsid w:val="00951437"/>
    <w:rsid w:val="00951F13"/>
    <w:rsid w:val="00951FEC"/>
    <w:rsid w:val="009529D3"/>
    <w:rsid w:val="00954C43"/>
    <w:rsid w:val="009554F7"/>
    <w:rsid w:val="009572E2"/>
    <w:rsid w:val="0095783F"/>
    <w:rsid w:val="00960F9A"/>
    <w:rsid w:val="009612B5"/>
    <w:rsid w:val="0096350F"/>
    <w:rsid w:val="00964303"/>
    <w:rsid w:val="00964906"/>
    <w:rsid w:val="00965F55"/>
    <w:rsid w:val="00966147"/>
    <w:rsid w:val="00970937"/>
    <w:rsid w:val="00970943"/>
    <w:rsid w:val="00970AAF"/>
    <w:rsid w:val="00970C86"/>
    <w:rsid w:val="00971A11"/>
    <w:rsid w:val="00973526"/>
    <w:rsid w:val="009738CD"/>
    <w:rsid w:val="00973F5F"/>
    <w:rsid w:val="0097525F"/>
    <w:rsid w:val="0097705B"/>
    <w:rsid w:val="009778D9"/>
    <w:rsid w:val="00977A68"/>
    <w:rsid w:val="0098237E"/>
    <w:rsid w:val="0098298D"/>
    <w:rsid w:val="00983AEF"/>
    <w:rsid w:val="009842C2"/>
    <w:rsid w:val="00984502"/>
    <w:rsid w:val="00985615"/>
    <w:rsid w:val="00985750"/>
    <w:rsid w:val="00986DDB"/>
    <w:rsid w:val="00990E3A"/>
    <w:rsid w:val="00993750"/>
    <w:rsid w:val="00995864"/>
    <w:rsid w:val="00996944"/>
    <w:rsid w:val="00997A9A"/>
    <w:rsid w:val="00997B02"/>
    <w:rsid w:val="009A041A"/>
    <w:rsid w:val="009A0DA6"/>
    <w:rsid w:val="009A135D"/>
    <w:rsid w:val="009A2395"/>
    <w:rsid w:val="009A23C5"/>
    <w:rsid w:val="009A28B5"/>
    <w:rsid w:val="009A37CD"/>
    <w:rsid w:val="009A37EC"/>
    <w:rsid w:val="009A535E"/>
    <w:rsid w:val="009B0A14"/>
    <w:rsid w:val="009B0E63"/>
    <w:rsid w:val="009B1B1B"/>
    <w:rsid w:val="009B1C81"/>
    <w:rsid w:val="009B65BA"/>
    <w:rsid w:val="009B7BE6"/>
    <w:rsid w:val="009B7F0E"/>
    <w:rsid w:val="009C11B2"/>
    <w:rsid w:val="009C222E"/>
    <w:rsid w:val="009C2B62"/>
    <w:rsid w:val="009C3578"/>
    <w:rsid w:val="009C3DAF"/>
    <w:rsid w:val="009D08E6"/>
    <w:rsid w:val="009D12CD"/>
    <w:rsid w:val="009D1A51"/>
    <w:rsid w:val="009D1F66"/>
    <w:rsid w:val="009D265E"/>
    <w:rsid w:val="009D4211"/>
    <w:rsid w:val="009D467A"/>
    <w:rsid w:val="009D588B"/>
    <w:rsid w:val="009D5C6C"/>
    <w:rsid w:val="009D7801"/>
    <w:rsid w:val="009E0210"/>
    <w:rsid w:val="009E17EC"/>
    <w:rsid w:val="009E2289"/>
    <w:rsid w:val="009E22EF"/>
    <w:rsid w:val="009E2E1E"/>
    <w:rsid w:val="009E35ED"/>
    <w:rsid w:val="009E38B3"/>
    <w:rsid w:val="009E447F"/>
    <w:rsid w:val="009E46E8"/>
    <w:rsid w:val="009E6CBD"/>
    <w:rsid w:val="009E7BA7"/>
    <w:rsid w:val="009E7CA6"/>
    <w:rsid w:val="009F0DAB"/>
    <w:rsid w:val="009F1E64"/>
    <w:rsid w:val="009F2A18"/>
    <w:rsid w:val="009F337C"/>
    <w:rsid w:val="009F33D5"/>
    <w:rsid w:val="009F54D1"/>
    <w:rsid w:val="009F732E"/>
    <w:rsid w:val="00A04242"/>
    <w:rsid w:val="00A0536F"/>
    <w:rsid w:val="00A055F2"/>
    <w:rsid w:val="00A06EEA"/>
    <w:rsid w:val="00A07082"/>
    <w:rsid w:val="00A07618"/>
    <w:rsid w:val="00A07797"/>
    <w:rsid w:val="00A07BA2"/>
    <w:rsid w:val="00A11943"/>
    <w:rsid w:val="00A1255C"/>
    <w:rsid w:val="00A126CF"/>
    <w:rsid w:val="00A128CA"/>
    <w:rsid w:val="00A13177"/>
    <w:rsid w:val="00A150ED"/>
    <w:rsid w:val="00A163C2"/>
    <w:rsid w:val="00A203DA"/>
    <w:rsid w:val="00A20809"/>
    <w:rsid w:val="00A20C2A"/>
    <w:rsid w:val="00A21F92"/>
    <w:rsid w:val="00A23D59"/>
    <w:rsid w:val="00A245D4"/>
    <w:rsid w:val="00A26DB5"/>
    <w:rsid w:val="00A30B77"/>
    <w:rsid w:val="00A3180D"/>
    <w:rsid w:val="00A3282C"/>
    <w:rsid w:val="00A33F0B"/>
    <w:rsid w:val="00A346AE"/>
    <w:rsid w:val="00A35277"/>
    <w:rsid w:val="00A35CA9"/>
    <w:rsid w:val="00A3630D"/>
    <w:rsid w:val="00A363DA"/>
    <w:rsid w:val="00A37384"/>
    <w:rsid w:val="00A3746A"/>
    <w:rsid w:val="00A40482"/>
    <w:rsid w:val="00A4055F"/>
    <w:rsid w:val="00A425FC"/>
    <w:rsid w:val="00A42841"/>
    <w:rsid w:val="00A43BA2"/>
    <w:rsid w:val="00A46AE8"/>
    <w:rsid w:val="00A506F6"/>
    <w:rsid w:val="00A5179F"/>
    <w:rsid w:val="00A520BB"/>
    <w:rsid w:val="00A533C7"/>
    <w:rsid w:val="00A53C90"/>
    <w:rsid w:val="00A544DF"/>
    <w:rsid w:val="00A54A82"/>
    <w:rsid w:val="00A54C8F"/>
    <w:rsid w:val="00A55615"/>
    <w:rsid w:val="00A5594A"/>
    <w:rsid w:val="00A57890"/>
    <w:rsid w:val="00A602FC"/>
    <w:rsid w:val="00A61283"/>
    <w:rsid w:val="00A61BC1"/>
    <w:rsid w:val="00A61EE2"/>
    <w:rsid w:val="00A62D65"/>
    <w:rsid w:val="00A63F25"/>
    <w:rsid w:val="00A63F3F"/>
    <w:rsid w:val="00A646DE"/>
    <w:rsid w:val="00A6750E"/>
    <w:rsid w:val="00A70F53"/>
    <w:rsid w:val="00A72352"/>
    <w:rsid w:val="00A73E58"/>
    <w:rsid w:val="00A81243"/>
    <w:rsid w:val="00A828AA"/>
    <w:rsid w:val="00A845EC"/>
    <w:rsid w:val="00A852B4"/>
    <w:rsid w:val="00A90772"/>
    <w:rsid w:val="00A91189"/>
    <w:rsid w:val="00A914B1"/>
    <w:rsid w:val="00A92AA3"/>
    <w:rsid w:val="00A949A8"/>
    <w:rsid w:val="00A959B8"/>
    <w:rsid w:val="00A95BAF"/>
    <w:rsid w:val="00A9628B"/>
    <w:rsid w:val="00A96390"/>
    <w:rsid w:val="00A96EED"/>
    <w:rsid w:val="00AA0267"/>
    <w:rsid w:val="00AA0AF4"/>
    <w:rsid w:val="00AA16B0"/>
    <w:rsid w:val="00AA196D"/>
    <w:rsid w:val="00AA1EA7"/>
    <w:rsid w:val="00AA220C"/>
    <w:rsid w:val="00AA2E06"/>
    <w:rsid w:val="00AA31FA"/>
    <w:rsid w:val="00AA341B"/>
    <w:rsid w:val="00AA397B"/>
    <w:rsid w:val="00AA4F8E"/>
    <w:rsid w:val="00AA59F4"/>
    <w:rsid w:val="00AA6DD4"/>
    <w:rsid w:val="00AA7115"/>
    <w:rsid w:val="00AA74AD"/>
    <w:rsid w:val="00AA7A15"/>
    <w:rsid w:val="00AA7E3F"/>
    <w:rsid w:val="00AB0220"/>
    <w:rsid w:val="00AB1D5F"/>
    <w:rsid w:val="00AB262A"/>
    <w:rsid w:val="00AB29AC"/>
    <w:rsid w:val="00AB31D6"/>
    <w:rsid w:val="00AB32C5"/>
    <w:rsid w:val="00AB4B48"/>
    <w:rsid w:val="00AB4FFF"/>
    <w:rsid w:val="00AB55DE"/>
    <w:rsid w:val="00AB656C"/>
    <w:rsid w:val="00AB66B3"/>
    <w:rsid w:val="00AB6CFB"/>
    <w:rsid w:val="00AB6F06"/>
    <w:rsid w:val="00AC15CE"/>
    <w:rsid w:val="00AC1E46"/>
    <w:rsid w:val="00AC28DE"/>
    <w:rsid w:val="00AC40C8"/>
    <w:rsid w:val="00AC4A36"/>
    <w:rsid w:val="00AC6A1B"/>
    <w:rsid w:val="00AC6CBD"/>
    <w:rsid w:val="00AC6EBF"/>
    <w:rsid w:val="00AD047E"/>
    <w:rsid w:val="00AD1F56"/>
    <w:rsid w:val="00AD33E4"/>
    <w:rsid w:val="00AD3491"/>
    <w:rsid w:val="00AD3918"/>
    <w:rsid w:val="00AD5B49"/>
    <w:rsid w:val="00AD5F2B"/>
    <w:rsid w:val="00AD6C7F"/>
    <w:rsid w:val="00AD7255"/>
    <w:rsid w:val="00AD7F64"/>
    <w:rsid w:val="00AE0361"/>
    <w:rsid w:val="00AE169A"/>
    <w:rsid w:val="00AE1C64"/>
    <w:rsid w:val="00AE2742"/>
    <w:rsid w:val="00AE2E85"/>
    <w:rsid w:val="00AE36E5"/>
    <w:rsid w:val="00AF00EB"/>
    <w:rsid w:val="00AF21E6"/>
    <w:rsid w:val="00AF3A11"/>
    <w:rsid w:val="00AF483C"/>
    <w:rsid w:val="00AF5288"/>
    <w:rsid w:val="00AF5D31"/>
    <w:rsid w:val="00AF6D02"/>
    <w:rsid w:val="00AF7B04"/>
    <w:rsid w:val="00AF7B70"/>
    <w:rsid w:val="00B008C0"/>
    <w:rsid w:val="00B00B87"/>
    <w:rsid w:val="00B01D81"/>
    <w:rsid w:val="00B0302C"/>
    <w:rsid w:val="00B0421A"/>
    <w:rsid w:val="00B0716C"/>
    <w:rsid w:val="00B072AE"/>
    <w:rsid w:val="00B07973"/>
    <w:rsid w:val="00B1155E"/>
    <w:rsid w:val="00B11BE9"/>
    <w:rsid w:val="00B1289A"/>
    <w:rsid w:val="00B12987"/>
    <w:rsid w:val="00B130AE"/>
    <w:rsid w:val="00B13340"/>
    <w:rsid w:val="00B15547"/>
    <w:rsid w:val="00B16BD8"/>
    <w:rsid w:val="00B230DA"/>
    <w:rsid w:val="00B238B0"/>
    <w:rsid w:val="00B240CE"/>
    <w:rsid w:val="00B316A1"/>
    <w:rsid w:val="00B32B5E"/>
    <w:rsid w:val="00B345AB"/>
    <w:rsid w:val="00B345C9"/>
    <w:rsid w:val="00B366A1"/>
    <w:rsid w:val="00B37052"/>
    <w:rsid w:val="00B40309"/>
    <w:rsid w:val="00B405CE"/>
    <w:rsid w:val="00B40FE2"/>
    <w:rsid w:val="00B42638"/>
    <w:rsid w:val="00B42707"/>
    <w:rsid w:val="00B42E30"/>
    <w:rsid w:val="00B432A0"/>
    <w:rsid w:val="00B46D5E"/>
    <w:rsid w:val="00B4720A"/>
    <w:rsid w:val="00B507CC"/>
    <w:rsid w:val="00B50A66"/>
    <w:rsid w:val="00B50FC5"/>
    <w:rsid w:val="00B51250"/>
    <w:rsid w:val="00B515FB"/>
    <w:rsid w:val="00B51940"/>
    <w:rsid w:val="00B53042"/>
    <w:rsid w:val="00B55F78"/>
    <w:rsid w:val="00B561E8"/>
    <w:rsid w:val="00B5652C"/>
    <w:rsid w:val="00B57549"/>
    <w:rsid w:val="00B607E9"/>
    <w:rsid w:val="00B6102E"/>
    <w:rsid w:val="00B622C1"/>
    <w:rsid w:val="00B62C3D"/>
    <w:rsid w:val="00B62D84"/>
    <w:rsid w:val="00B62FDE"/>
    <w:rsid w:val="00B63A55"/>
    <w:rsid w:val="00B63F2F"/>
    <w:rsid w:val="00B64C19"/>
    <w:rsid w:val="00B6608E"/>
    <w:rsid w:val="00B661E4"/>
    <w:rsid w:val="00B668A3"/>
    <w:rsid w:val="00B67970"/>
    <w:rsid w:val="00B704C0"/>
    <w:rsid w:val="00B70ACD"/>
    <w:rsid w:val="00B70CA8"/>
    <w:rsid w:val="00B71C19"/>
    <w:rsid w:val="00B720D3"/>
    <w:rsid w:val="00B72164"/>
    <w:rsid w:val="00B7286F"/>
    <w:rsid w:val="00B7431E"/>
    <w:rsid w:val="00B74551"/>
    <w:rsid w:val="00B7470B"/>
    <w:rsid w:val="00B74E47"/>
    <w:rsid w:val="00B75CD6"/>
    <w:rsid w:val="00B768E2"/>
    <w:rsid w:val="00B769AD"/>
    <w:rsid w:val="00B77447"/>
    <w:rsid w:val="00B775CB"/>
    <w:rsid w:val="00B8168A"/>
    <w:rsid w:val="00B81D11"/>
    <w:rsid w:val="00B82D16"/>
    <w:rsid w:val="00B82F46"/>
    <w:rsid w:val="00B8382B"/>
    <w:rsid w:val="00B8471A"/>
    <w:rsid w:val="00B85A38"/>
    <w:rsid w:val="00B87270"/>
    <w:rsid w:val="00B9252C"/>
    <w:rsid w:val="00B92A35"/>
    <w:rsid w:val="00B9498B"/>
    <w:rsid w:val="00B951B1"/>
    <w:rsid w:val="00B97116"/>
    <w:rsid w:val="00B979BD"/>
    <w:rsid w:val="00B97A23"/>
    <w:rsid w:val="00BA0B92"/>
    <w:rsid w:val="00BA1418"/>
    <w:rsid w:val="00BA2F70"/>
    <w:rsid w:val="00BA4A84"/>
    <w:rsid w:val="00BA4D4F"/>
    <w:rsid w:val="00BA50BF"/>
    <w:rsid w:val="00BA53B5"/>
    <w:rsid w:val="00BA68DB"/>
    <w:rsid w:val="00BA7078"/>
    <w:rsid w:val="00BB0A71"/>
    <w:rsid w:val="00BB154C"/>
    <w:rsid w:val="00BB279D"/>
    <w:rsid w:val="00BB364D"/>
    <w:rsid w:val="00BB5C1E"/>
    <w:rsid w:val="00BB6D98"/>
    <w:rsid w:val="00BB6DF6"/>
    <w:rsid w:val="00BB7AA8"/>
    <w:rsid w:val="00BC0253"/>
    <w:rsid w:val="00BC0359"/>
    <w:rsid w:val="00BC1EBF"/>
    <w:rsid w:val="00BC21BF"/>
    <w:rsid w:val="00BC2E68"/>
    <w:rsid w:val="00BC44B6"/>
    <w:rsid w:val="00BC57A7"/>
    <w:rsid w:val="00BC59CD"/>
    <w:rsid w:val="00BC6812"/>
    <w:rsid w:val="00BC6AFC"/>
    <w:rsid w:val="00BC79C0"/>
    <w:rsid w:val="00BD1727"/>
    <w:rsid w:val="00BD1D37"/>
    <w:rsid w:val="00BD3E52"/>
    <w:rsid w:val="00BD42DB"/>
    <w:rsid w:val="00BD53AC"/>
    <w:rsid w:val="00BD55BB"/>
    <w:rsid w:val="00BD6245"/>
    <w:rsid w:val="00BD6287"/>
    <w:rsid w:val="00BD697F"/>
    <w:rsid w:val="00BE1049"/>
    <w:rsid w:val="00BE17A9"/>
    <w:rsid w:val="00BE2492"/>
    <w:rsid w:val="00BE375B"/>
    <w:rsid w:val="00BE5763"/>
    <w:rsid w:val="00BE673B"/>
    <w:rsid w:val="00BE73C1"/>
    <w:rsid w:val="00BF19C4"/>
    <w:rsid w:val="00BF235F"/>
    <w:rsid w:val="00BF3BAD"/>
    <w:rsid w:val="00BF3CBD"/>
    <w:rsid w:val="00BF423A"/>
    <w:rsid w:val="00BF612A"/>
    <w:rsid w:val="00BF64EC"/>
    <w:rsid w:val="00C015D9"/>
    <w:rsid w:val="00C01CF5"/>
    <w:rsid w:val="00C01DF1"/>
    <w:rsid w:val="00C0281F"/>
    <w:rsid w:val="00C02A15"/>
    <w:rsid w:val="00C02C4F"/>
    <w:rsid w:val="00C0327F"/>
    <w:rsid w:val="00C038C2"/>
    <w:rsid w:val="00C1026F"/>
    <w:rsid w:val="00C102C1"/>
    <w:rsid w:val="00C11841"/>
    <w:rsid w:val="00C11BDD"/>
    <w:rsid w:val="00C128C8"/>
    <w:rsid w:val="00C15304"/>
    <w:rsid w:val="00C1747F"/>
    <w:rsid w:val="00C179E2"/>
    <w:rsid w:val="00C218AE"/>
    <w:rsid w:val="00C22B7B"/>
    <w:rsid w:val="00C233A3"/>
    <w:rsid w:val="00C2383B"/>
    <w:rsid w:val="00C25BEE"/>
    <w:rsid w:val="00C26F1C"/>
    <w:rsid w:val="00C3280C"/>
    <w:rsid w:val="00C3404F"/>
    <w:rsid w:val="00C35818"/>
    <w:rsid w:val="00C35E26"/>
    <w:rsid w:val="00C36C28"/>
    <w:rsid w:val="00C3701E"/>
    <w:rsid w:val="00C37671"/>
    <w:rsid w:val="00C4024C"/>
    <w:rsid w:val="00C405A5"/>
    <w:rsid w:val="00C42F95"/>
    <w:rsid w:val="00C44504"/>
    <w:rsid w:val="00C44DC2"/>
    <w:rsid w:val="00C47F1B"/>
    <w:rsid w:val="00C5023A"/>
    <w:rsid w:val="00C513DD"/>
    <w:rsid w:val="00C5223B"/>
    <w:rsid w:val="00C52E81"/>
    <w:rsid w:val="00C5443A"/>
    <w:rsid w:val="00C60761"/>
    <w:rsid w:val="00C613B7"/>
    <w:rsid w:val="00C61512"/>
    <w:rsid w:val="00C61ED0"/>
    <w:rsid w:val="00C63372"/>
    <w:rsid w:val="00C63738"/>
    <w:rsid w:val="00C644A6"/>
    <w:rsid w:val="00C64CE8"/>
    <w:rsid w:val="00C67D1A"/>
    <w:rsid w:val="00C704B7"/>
    <w:rsid w:val="00C7075C"/>
    <w:rsid w:val="00C71D94"/>
    <w:rsid w:val="00C73155"/>
    <w:rsid w:val="00C7447E"/>
    <w:rsid w:val="00C76852"/>
    <w:rsid w:val="00C7767B"/>
    <w:rsid w:val="00C77D9C"/>
    <w:rsid w:val="00C81EC7"/>
    <w:rsid w:val="00C83444"/>
    <w:rsid w:val="00C847AF"/>
    <w:rsid w:val="00C85E8A"/>
    <w:rsid w:val="00C86061"/>
    <w:rsid w:val="00C86899"/>
    <w:rsid w:val="00C8752E"/>
    <w:rsid w:val="00C901B4"/>
    <w:rsid w:val="00C906CA"/>
    <w:rsid w:val="00C9159B"/>
    <w:rsid w:val="00C91719"/>
    <w:rsid w:val="00C944BE"/>
    <w:rsid w:val="00C9514D"/>
    <w:rsid w:val="00C959C7"/>
    <w:rsid w:val="00C96C80"/>
    <w:rsid w:val="00CA01D5"/>
    <w:rsid w:val="00CA2595"/>
    <w:rsid w:val="00CA3052"/>
    <w:rsid w:val="00CA3130"/>
    <w:rsid w:val="00CA3A4A"/>
    <w:rsid w:val="00CA482E"/>
    <w:rsid w:val="00CA4D68"/>
    <w:rsid w:val="00CA69F1"/>
    <w:rsid w:val="00CA7764"/>
    <w:rsid w:val="00CA7C47"/>
    <w:rsid w:val="00CA7F32"/>
    <w:rsid w:val="00CB14F9"/>
    <w:rsid w:val="00CB1680"/>
    <w:rsid w:val="00CB16C5"/>
    <w:rsid w:val="00CB17F6"/>
    <w:rsid w:val="00CB3318"/>
    <w:rsid w:val="00CB3C0A"/>
    <w:rsid w:val="00CB6D53"/>
    <w:rsid w:val="00CB7AAC"/>
    <w:rsid w:val="00CC095F"/>
    <w:rsid w:val="00CC1F12"/>
    <w:rsid w:val="00CC2078"/>
    <w:rsid w:val="00CC2F9F"/>
    <w:rsid w:val="00CC5CB2"/>
    <w:rsid w:val="00CC7351"/>
    <w:rsid w:val="00CD0DD3"/>
    <w:rsid w:val="00CD10B1"/>
    <w:rsid w:val="00CD2FCE"/>
    <w:rsid w:val="00CD33DC"/>
    <w:rsid w:val="00CD3EE5"/>
    <w:rsid w:val="00CD4D5D"/>
    <w:rsid w:val="00CD5FEF"/>
    <w:rsid w:val="00CD665E"/>
    <w:rsid w:val="00CD6E9E"/>
    <w:rsid w:val="00CD7168"/>
    <w:rsid w:val="00CE2942"/>
    <w:rsid w:val="00CE38E3"/>
    <w:rsid w:val="00CE39AE"/>
    <w:rsid w:val="00CE422E"/>
    <w:rsid w:val="00CE43E0"/>
    <w:rsid w:val="00CE72CB"/>
    <w:rsid w:val="00CF09E4"/>
    <w:rsid w:val="00CF0F7A"/>
    <w:rsid w:val="00CF1151"/>
    <w:rsid w:val="00CF199D"/>
    <w:rsid w:val="00CF2C68"/>
    <w:rsid w:val="00CF3CEC"/>
    <w:rsid w:val="00CF7B6A"/>
    <w:rsid w:val="00CF7DAB"/>
    <w:rsid w:val="00CF7DAD"/>
    <w:rsid w:val="00D00434"/>
    <w:rsid w:val="00D00800"/>
    <w:rsid w:val="00D01044"/>
    <w:rsid w:val="00D01126"/>
    <w:rsid w:val="00D02587"/>
    <w:rsid w:val="00D03382"/>
    <w:rsid w:val="00D038AC"/>
    <w:rsid w:val="00D04AEE"/>
    <w:rsid w:val="00D054D3"/>
    <w:rsid w:val="00D056A2"/>
    <w:rsid w:val="00D10BD3"/>
    <w:rsid w:val="00D11DF8"/>
    <w:rsid w:val="00D12A9F"/>
    <w:rsid w:val="00D162F4"/>
    <w:rsid w:val="00D171FF"/>
    <w:rsid w:val="00D178E0"/>
    <w:rsid w:val="00D21809"/>
    <w:rsid w:val="00D21E06"/>
    <w:rsid w:val="00D21F3E"/>
    <w:rsid w:val="00D23214"/>
    <w:rsid w:val="00D2429D"/>
    <w:rsid w:val="00D26288"/>
    <w:rsid w:val="00D26721"/>
    <w:rsid w:val="00D26A6E"/>
    <w:rsid w:val="00D277DC"/>
    <w:rsid w:val="00D318E8"/>
    <w:rsid w:val="00D32B32"/>
    <w:rsid w:val="00D336B8"/>
    <w:rsid w:val="00D353B7"/>
    <w:rsid w:val="00D36E96"/>
    <w:rsid w:val="00D40B46"/>
    <w:rsid w:val="00D41AF4"/>
    <w:rsid w:val="00D42A06"/>
    <w:rsid w:val="00D43F6B"/>
    <w:rsid w:val="00D440C9"/>
    <w:rsid w:val="00D44A45"/>
    <w:rsid w:val="00D453BE"/>
    <w:rsid w:val="00D46769"/>
    <w:rsid w:val="00D46A3C"/>
    <w:rsid w:val="00D47327"/>
    <w:rsid w:val="00D47512"/>
    <w:rsid w:val="00D476E8"/>
    <w:rsid w:val="00D47B67"/>
    <w:rsid w:val="00D500AA"/>
    <w:rsid w:val="00D5114F"/>
    <w:rsid w:val="00D51815"/>
    <w:rsid w:val="00D53F84"/>
    <w:rsid w:val="00D617EE"/>
    <w:rsid w:val="00D62E47"/>
    <w:rsid w:val="00D63A11"/>
    <w:rsid w:val="00D70337"/>
    <w:rsid w:val="00D70656"/>
    <w:rsid w:val="00D70A58"/>
    <w:rsid w:val="00D7211C"/>
    <w:rsid w:val="00D7429E"/>
    <w:rsid w:val="00D74416"/>
    <w:rsid w:val="00D747B2"/>
    <w:rsid w:val="00D74C4C"/>
    <w:rsid w:val="00D76A04"/>
    <w:rsid w:val="00D80252"/>
    <w:rsid w:val="00D80539"/>
    <w:rsid w:val="00D80F2B"/>
    <w:rsid w:val="00D8251C"/>
    <w:rsid w:val="00D82A24"/>
    <w:rsid w:val="00D82DB4"/>
    <w:rsid w:val="00D83B95"/>
    <w:rsid w:val="00D846CA"/>
    <w:rsid w:val="00D84A3C"/>
    <w:rsid w:val="00D87254"/>
    <w:rsid w:val="00D87432"/>
    <w:rsid w:val="00D874E4"/>
    <w:rsid w:val="00D909EF"/>
    <w:rsid w:val="00D92179"/>
    <w:rsid w:val="00D94567"/>
    <w:rsid w:val="00D94BF7"/>
    <w:rsid w:val="00D95B24"/>
    <w:rsid w:val="00D9647E"/>
    <w:rsid w:val="00DA2828"/>
    <w:rsid w:val="00DA3EC0"/>
    <w:rsid w:val="00DA5812"/>
    <w:rsid w:val="00DA5C32"/>
    <w:rsid w:val="00DA6D7B"/>
    <w:rsid w:val="00DA770E"/>
    <w:rsid w:val="00DB0CEC"/>
    <w:rsid w:val="00DB2809"/>
    <w:rsid w:val="00DB3C6E"/>
    <w:rsid w:val="00DB3D51"/>
    <w:rsid w:val="00DB4281"/>
    <w:rsid w:val="00DB4974"/>
    <w:rsid w:val="00DB4AB7"/>
    <w:rsid w:val="00DB4BA4"/>
    <w:rsid w:val="00DB7133"/>
    <w:rsid w:val="00DC00C6"/>
    <w:rsid w:val="00DC0208"/>
    <w:rsid w:val="00DC1AC7"/>
    <w:rsid w:val="00DC3A56"/>
    <w:rsid w:val="00DC3AFD"/>
    <w:rsid w:val="00DC465C"/>
    <w:rsid w:val="00DC4661"/>
    <w:rsid w:val="00DC49DB"/>
    <w:rsid w:val="00DC4E2C"/>
    <w:rsid w:val="00DC6E1E"/>
    <w:rsid w:val="00DC7E54"/>
    <w:rsid w:val="00DD14CF"/>
    <w:rsid w:val="00DD42A2"/>
    <w:rsid w:val="00DD4374"/>
    <w:rsid w:val="00DD4D27"/>
    <w:rsid w:val="00DD6502"/>
    <w:rsid w:val="00DD6E07"/>
    <w:rsid w:val="00DD714C"/>
    <w:rsid w:val="00DE0844"/>
    <w:rsid w:val="00DE0CDD"/>
    <w:rsid w:val="00DE0E19"/>
    <w:rsid w:val="00DE1254"/>
    <w:rsid w:val="00DE1795"/>
    <w:rsid w:val="00DE1D38"/>
    <w:rsid w:val="00DE1E7C"/>
    <w:rsid w:val="00DE21B3"/>
    <w:rsid w:val="00DE224D"/>
    <w:rsid w:val="00DE29D7"/>
    <w:rsid w:val="00DE3681"/>
    <w:rsid w:val="00DE4715"/>
    <w:rsid w:val="00DE4DCE"/>
    <w:rsid w:val="00DE4E31"/>
    <w:rsid w:val="00DE5090"/>
    <w:rsid w:val="00DE5642"/>
    <w:rsid w:val="00DE7342"/>
    <w:rsid w:val="00DF1F7E"/>
    <w:rsid w:val="00DF1FEA"/>
    <w:rsid w:val="00DF2898"/>
    <w:rsid w:val="00DF7749"/>
    <w:rsid w:val="00DF7EFB"/>
    <w:rsid w:val="00E003BB"/>
    <w:rsid w:val="00E00BEB"/>
    <w:rsid w:val="00E00CB9"/>
    <w:rsid w:val="00E024D2"/>
    <w:rsid w:val="00E030C9"/>
    <w:rsid w:val="00E0456F"/>
    <w:rsid w:val="00E05439"/>
    <w:rsid w:val="00E05A6B"/>
    <w:rsid w:val="00E05F1D"/>
    <w:rsid w:val="00E10534"/>
    <w:rsid w:val="00E13CFC"/>
    <w:rsid w:val="00E14310"/>
    <w:rsid w:val="00E1573C"/>
    <w:rsid w:val="00E15EAB"/>
    <w:rsid w:val="00E175E7"/>
    <w:rsid w:val="00E20D35"/>
    <w:rsid w:val="00E21338"/>
    <w:rsid w:val="00E213DC"/>
    <w:rsid w:val="00E21892"/>
    <w:rsid w:val="00E22084"/>
    <w:rsid w:val="00E22767"/>
    <w:rsid w:val="00E22B18"/>
    <w:rsid w:val="00E230F3"/>
    <w:rsid w:val="00E231BA"/>
    <w:rsid w:val="00E23384"/>
    <w:rsid w:val="00E24498"/>
    <w:rsid w:val="00E25C2D"/>
    <w:rsid w:val="00E2631F"/>
    <w:rsid w:val="00E2791D"/>
    <w:rsid w:val="00E3007D"/>
    <w:rsid w:val="00E31C37"/>
    <w:rsid w:val="00E32B33"/>
    <w:rsid w:val="00E33788"/>
    <w:rsid w:val="00E33BE9"/>
    <w:rsid w:val="00E3410E"/>
    <w:rsid w:val="00E3420B"/>
    <w:rsid w:val="00E35C53"/>
    <w:rsid w:val="00E37E98"/>
    <w:rsid w:val="00E41A4F"/>
    <w:rsid w:val="00E41D60"/>
    <w:rsid w:val="00E420B0"/>
    <w:rsid w:val="00E4222A"/>
    <w:rsid w:val="00E450B0"/>
    <w:rsid w:val="00E45960"/>
    <w:rsid w:val="00E479E2"/>
    <w:rsid w:val="00E50593"/>
    <w:rsid w:val="00E50B0C"/>
    <w:rsid w:val="00E50BF9"/>
    <w:rsid w:val="00E5121B"/>
    <w:rsid w:val="00E513F9"/>
    <w:rsid w:val="00E517C4"/>
    <w:rsid w:val="00E51982"/>
    <w:rsid w:val="00E53C4A"/>
    <w:rsid w:val="00E53E5F"/>
    <w:rsid w:val="00E541DE"/>
    <w:rsid w:val="00E54518"/>
    <w:rsid w:val="00E5468F"/>
    <w:rsid w:val="00E550BF"/>
    <w:rsid w:val="00E5747E"/>
    <w:rsid w:val="00E578F9"/>
    <w:rsid w:val="00E57A45"/>
    <w:rsid w:val="00E6136D"/>
    <w:rsid w:val="00E613F6"/>
    <w:rsid w:val="00E61DEC"/>
    <w:rsid w:val="00E6212D"/>
    <w:rsid w:val="00E62B13"/>
    <w:rsid w:val="00E63261"/>
    <w:rsid w:val="00E63383"/>
    <w:rsid w:val="00E63E21"/>
    <w:rsid w:val="00E6519E"/>
    <w:rsid w:val="00E662EE"/>
    <w:rsid w:val="00E7010B"/>
    <w:rsid w:val="00E70221"/>
    <w:rsid w:val="00E70BA3"/>
    <w:rsid w:val="00E7139A"/>
    <w:rsid w:val="00E7148B"/>
    <w:rsid w:val="00E72FC4"/>
    <w:rsid w:val="00E735BA"/>
    <w:rsid w:val="00E80F03"/>
    <w:rsid w:val="00E83567"/>
    <w:rsid w:val="00E839C0"/>
    <w:rsid w:val="00E8432A"/>
    <w:rsid w:val="00E84FBC"/>
    <w:rsid w:val="00E8578F"/>
    <w:rsid w:val="00E86F90"/>
    <w:rsid w:val="00E87430"/>
    <w:rsid w:val="00E876BF"/>
    <w:rsid w:val="00E90397"/>
    <w:rsid w:val="00E90BDB"/>
    <w:rsid w:val="00E90DDA"/>
    <w:rsid w:val="00E9160D"/>
    <w:rsid w:val="00E92407"/>
    <w:rsid w:val="00E927E9"/>
    <w:rsid w:val="00E93732"/>
    <w:rsid w:val="00E94246"/>
    <w:rsid w:val="00E9540C"/>
    <w:rsid w:val="00E95EB8"/>
    <w:rsid w:val="00E96B4D"/>
    <w:rsid w:val="00E96F19"/>
    <w:rsid w:val="00EA0836"/>
    <w:rsid w:val="00EA11C9"/>
    <w:rsid w:val="00EA3005"/>
    <w:rsid w:val="00EA3CBF"/>
    <w:rsid w:val="00EA3DDD"/>
    <w:rsid w:val="00EA5F53"/>
    <w:rsid w:val="00EA6A93"/>
    <w:rsid w:val="00EB1275"/>
    <w:rsid w:val="00EB242E"/>
    <w:rsid w:val="00EB4887"/>
    <w:rsid w:val="00EB512C"/>
    <w:rsid w:val="00EB6DB1"/>
    <w:rsid w:val="00EB6E2F"/>
    <w:rsid w:val="00EC03B7"/>
    <w:rsid w:val="00EC1B98"/>
    <w:rsid w:val="00EC212C"/>
    <w:rsid w:val="00EC3A14"/>
    <w:rsid w:val="00EC47C1"/>
    <w:rsid w:val="00ED08E0"/>
    <w:rsid w:val="00ED0E52"/>
    <w:rsid w:val="00ED106E"/>
    <w:rsid w:val="00ED208B"/>
    <w:rsid w:val="00ED3242"/>
    <w:rsid w:val="00ED3ECF"/>
    <w:rsid w:val="00ED5EDC"/>
    <w:rsid w:val="00ED5FCF"/>
    <w:rsid w:val="00ED6D4F"/>
    <w:rsid w:val="00ED7989"/>
    <w:rsid w:val="00EE0734"/>
    <w:rsid w:val="00EE2017"/>
    <w:rsid w:val="00EE2602"/>
    <w:rsid w:val="00EE3490"/>
    <w:rsid w:val="00EE3CAE"/>
    <w:rsid w:val="00EE5ED3"/>
    <w:rsid w:val="00EE6007"/>
    <w:rsid w:val="00EE6DC8"/>
    <w:rsid w:val="00EF0368"/>
    <w:rsid w:val="00EF14C7"/>
    <w:rsid w:val="00EF177B"/>
    <w:rsid w:val="00EF2C9D"/>
    <w:rsid w:val="00EF2D91"/>
    <w:rsid w:val="00EF3663"/>
    <w:rsid w:val="00EF428F"/>
    <w:rsid w:val="00EF48C8"/>
    <w:rsid w:val="00EF4A4C"/>
    <w:rsid w:val="00EF4F43"/>
    <w:rsid w:val="00EF5B11"/>
    <w:rsid w:val="00EF5F2E"/>
    <w:rsid w:val="00F000D3"/>
    <w:rsid w:val="00F002A8"/>
    <w:rsid w:val="00F015C6"/>
    <w:rsid w:val="00F03948"/>
    <w:rsid w:val="00F03A5D"/>
    <w:rsid w:val="00F06447"/>
    <w:rsid w:val="00F064E4"/>
    <w:rsid w:val="00F06EF7"/>
    <w:rsid w:val="00F072DE"/>
    <w:rsid w:val="00F07323"/>
    <w:rsid w:val="00F10E1E"/>
    <w:rsid w:val="00F1110B"/>
    <w:rsid w:val="00F134C3"/>
    <w:rsid w:val="00F1391A"/>
    <w:rsid w:val="00F13A22"/>
    <w:rsid w:val="00F15160"/>
    <w:rsid w:val="00F15D35"/>
    <w:rsid w:val="00F16205"/>
    <w:rsid w:val="00F1633B"/>
    <w:rsid w:val="00F172D8"/>
    <w:rsid w:val="00F17D6E"/>
    <w:rsid w:val="00F2043B"/>
    <w:rsid w:val="00F205ED"/>
    <w:rsid w:val="00F21B5B"/>
    <w:rsid w:val="00F25085"/>
    <w:rsid w:val="00F26236"/>
    <w:rsid w:val="00F26367"/>
    <w:rsid w:val="00F267CA"/>
    <w:rsid w:val="00F2778E"/>
    <w:rsid w:val="00F27E86"/>
    <w:rsid w:val="00F30696"/>
    <w:rsid w:val="00F33F50"/>
    <w:rsid w:val="00F34D03"/>
    <w:rsid w:val="00F3576A"/>
    <w:rsid w:val="00F35B2B"/>
    <w:rsid w:val="00F37B26"/>
    <w:rsid w:val="00F40B47"/>
    <w:rsid w:val="00F41523"/>
    <w:rsid w:val="00F439AD"/>
    <w:rsid w:val="00F43C62"/>
    <w:rsid w:val="00F44122"/>
    <w:rsid w:val="00F463EB"/>
    <w:rsid w:val="00F4664B"/>
    <w:rsid w:val="00F468FE"/>
    <w:rsid w:val="00F476A1"/>
    <w:rsid w:val="00F50AFD"/>
    <w:rsid w:val="00F51DBF"/>
    <w:rsid w:val="00F533A3"/>
    <w:rsid w:val="00F53BB7"/>
    <w:rsid w:val="00F55BB5"/>
    <w:rsid w:val="00F6019B"/>
    <w:rsid w:val="00F6385A"/>
    <w:rsid w:val="00F63871"/>
    <w:rsid w:val="00F63C1A"/>
    <w:rsid w:val="00F63E74"/>
    <w:rsid w:val="00F644DD"/>
    <w:rsid w:val="00F6463B"/>
    <w:rsid w:val="00F65B74"/>
    <w:rsid w:val="00F668F6"/>
    <w:rsid w:val="00F66923"/>
    <w:rsid w:val="00F700A7"/>
    <w:rsid w:val="00F718BA"/>
    <w:rsid w:val="00F722CD"/>
    <w:rsid w:val="00F73F21"/>
    <w:rsid w:val="00F7526B"/>
    <w:rsid w:val="00F76FFB"/>
    <w:rsid w:val="00F800F4"/>
    <w:rsid w:val="00F80355"/>
    <w:rsid w:val="00F82531"/>
    <w:rsid w:val="00F8366A"/>
    <w:rsid w:val="00F83727"/>
    <w:rsid w:val="00F8387B"/>
    <w:rsid w:val="00F83E0C"/>
    <w:rsid w:val="00F86182"/>
    <w:rsid w:val="00F87597"/>
    <w:rsid w:val="00F87FC3"/>
    <w:rsid w:val="00F903AF"/>
    <w:rsid w:val="00F940AE"/>
    <w:rsid w:val="00F942B9"/>
    <w:rsid w:val="00F94E5E"/>
    <w:rsid w:val="00F950A3"/>
    <w:rsid w:val="00F97012"/>
    <w:rsid w:val="00F9742A"/>
    <w:rsid w:val="00FA0C0A"/>
    <w:rsid w:val="00FA0D97"/>
    <w:rsid w:val="00FA11A4"/>
    <w:rsid w:val="00FA136F"/>
    <w:rsid w:val="00FA27DB"/>
    <w:rsid w:val="00FA3594"/>
    <w:rsid w:val="00FA3A80"/>
    <w:rsid w:val="00FA52F7"/>
    <w:rsid w:val="00FA5C55"/>
    <w:rsid w:val="00FA79DC"/>
    <w:rsid w:val="00FA7A80"/>
    <w:rsid w:val="00FB079A"/>
    <w:rsid w:val="00FB1666"/>
    <w:rsid w:val="00FB1A3D"/>
    <w:rsid w:val="00FB22F1"/>
    <w:rsid w:val="00FB2431"/>
    <w:rsid w:val="00FB654B"/>
    <w:rsid w:val="00FB7F1C"/>
    <w:rsid w:val="00FC0100"/>
    <w:rsid w:val="00FC0D7C"/>
    <w:rsid w:val="00FC33D5"/>
    <w:rsid w:val="00FC38BB"/>
    <w:rsid w:val="00FC56BC"/>
    <w:rsid w:val="00FC7CF2"/>
    <w:rsid w:val="00FD0FBD"/>
    <w:rsid w:val="00FD330F"/>
    <w:rsid w:val="00FD4289"/>
    <w:rsid w:val="00FD5AF6"/>
    <w:rsid w:val="00FD6F08"/>
    <w:rsid w:val="00FE008E"/>
    <w:rsid w:val="00FE038C"/>
    <w:rsid w:val="00FE0D7E"/>
    <w:rsid w:val="00FE1778"/>
    <w:rsid w:val="00FE1854"/>
    <w:rsid w:val="00FE27F9"/>
    <w:rsid w:val="00FE2F86"/>
    <w:rsid w:val="00FE2F95"/>
    <w:rsid w:val="00FE6199"/>
    <w:rsid w:val="00FE7D76"/>
    <w:rsid w:val="00FE7E59"/>
    <w:rsid w:val="00FF01DE"/>
    <w:rsid w:val="00FF4922"/>
    <w:rsid w:val="00FF4D9A"/>
    <w:rsid w:val="00FF5673"/>
    <w:rsid w:val="00FF6476"/>
    <w:rsid w:val="00FF7A39"/>
    <w:rsid w:val="00FF7F18"/>
    <w:rsid w:val="01505D48"/>
    <w:rsid w:val="01C056D4"/>
    <w:rsid w:val="0286253D"/>
    <w:rsid w:val="033A6B5A"/>
    <w:rsid w:val="04711B86"/>
    <w:rsid w:val="06A97CDA"/>
    <w:rsid w:val="06C4707C"/>
    <w:rsid w:val="07D2A7FC"/>
    <w:rsid w:val="0800617F"/>
    <w:rsid w:val="08462B24"/>
    <w:rsid w:val="08C32CE8"/>
    <w:rsid w:val="08F8ECB0"/>
    <w:rsid w:val="09D4230B"/>
    <w:rsid w:val="0ADB11E5"/>
    <w:rsid w:val="0C0AB876"/>
    <w:rsid w:val="0C18EA46"/>
    <w:rsid w:val="0D10133E"/>
    <w:rsid w:val="11168CD6"/>
    <w:rsid w:val="146D5F55"/>
    <w:rsid w:val="1624B336"/>
    <w:rsid w:val="165F846A"/>
    <w:rsid w:val="166929B9"/>
    <w:rsid w:val="188014B6"/>
    <w:rsid w:val="19D7A30F"/>
    <w:rsid w:val="1C1A7A54"/>
    <w:rsid w:val="1D96D77F"/>
    <w:rsid w:val="1DE677F5"/>
    <w:rsid w:val="1F55B945"/>
    <w:rsid w:val="1FA8FCED"/>
    <w:rsid w:val="21BD35D9"/>
    <w:rsid w:val="223B11C9"/>
    <w:rsid w:val="227087D3"/>
    <w:rsid w:val="25A0148A"/>
    <w:rsid w:val="26A1EB50"/>
    <w:rsid w:val="290CE6B2"/>
    <w:rsid w:val="2A318ED8"/>
    <w:rsid w:val="2BA484DA"/>
    <w:rsid w:val="2BBD3D27"/>
    <w:rsid w:val="2C4C6237"/>
    <w:rsid w:val="2CCA810E"/>
    <w:rsid w:val="2D3A493D"/>
    <w:rsid w:val="2D9330F3"/>
    <w:rsid w:val="301D0B71"/>
    <w:rsid w:val="3071E3E5"/>
    <w:rsid w:val="30DCE748"/>
    <w:rsid w:val="323710ED"/>
    <w:rsid w:val="32D9E803"/>
    <w:rsid w:val="340DEF70"/>
    <w:rsid w:val="3733601F"/>
    <w:rsid w:val="3AD33C83"/>
    <w:rsid w:val="3B1F1773"/>
    <w:rsid w:val="3BC39FE5"/>
    <w:rsid w:val="3D8740EA"/>
    <w:rsid w:val="3E0ED498"/>
    <w:rsid w:val="3EB55F9B"/>
    <w:rsid w:val="3F5F18F6"/>
    <w:rsid w:val="3FC5E987"/>
    <w:rsid w:val="406E9A90"/>
    <w:rsid w:val="44E257DB"/>
    <w:rsid w:val="467E283C"/>
    <w:rsid w:val="4791A0D2"/>
    <w:rsid w:val="4AA762B7"/>
    <w:rsid w:val="4AAB10AF"/>
    <w:rsid w:val="4B492ABE"/>
    <w:rsid w:val="4D869506"/>
    <w:rsid w:val="4DFE8447"/>
    <w:rsid w:val="4F8B3923"/>
    <w:rsid w:val="50D00EDD"/>
    <w:rsid w:val="5197BCC0"/>
    <w:rsid w:val="5237F8D1"/>
    <w:rsid w:val="52BC764F"/>
    <w:rsid w:val="5338CC74"/>
    <w:rsid w:val="56036EBF"/>
    <w:rsid w:val="564CBAF6"/>
    <w:rsid w:val="59D87A9B"/>
    <w:rsid w:val="5A32F8C2"/>
    <w:rsid w:val="5A4C2669"/>
    <w:rsid w:val="5B466040"/>
    <w:rsid w:val="5C6E8DC8"/>
    <w:rsid w:val="5CF252B3"/>
    <w:rsid w:val="5D674FED"/>
    <w:rsid w:val="5F1C4739"/>
    <w:rsid w:val="61345246"/>
    <w:rsid w:val="62D9B3F9"/>
    <w:rsid w:val="6460453A"/>
    <w:rsid w:val="65BD0F8E"/>
    <w:rsid w:val="65EC9404"/>
    <w:rsid w:val="66B9816D"/>
    <w:rsid w:val="66EB3907"/>
    <w:rsid w:val="6729172F"/>
    <w:rsid w:val="67886465"/>
    <w:rsid w:val="6A323905"/>
    <w:rsid w:val="6A83F1E8"/>
    <w:rsid w:val="6C8AA942"/>
    <w:rsid w:val="6D08767D"/>
    <w:rsid w:val="703EA93D"/>
    <w:rsid w:val="703FD324"/>
    <w:rsid w:val="70938EEA"/>
    <w:rsid w:val="71B66F5E"/>
    <w:rsid w:val="75ADBE42"/>
    <w:rsid w:val="76321330"/>
    <w:rsid w:val="7D4C93E8"/>
    <w:rsid w:val="7D4EBC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15:docId w15:val="{2E8693F0-1B62-4040-9B95-13578072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rsid w:val="00AA7115"/>
    <w:rPr>
      <w:rFonts w:ascii="Courier New" w:hAnsi="Courier New" w:cs="Courier New"/>
    </w:rPr>
  </w:style>
  <w:style w:type="character" w:customStyle="1" w:styleId="HTMLPreformattedChar">
    <w:name w:val="HTML Preformatted Char"/>
    <w:basedOn w:val="DefaultParagraphFont"/>
    <w:link w:val="HTMLPreformatted"/>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u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tabs>
        <w:tab w:val="num" w:pos="0"/>
        <w:tab w:val="left" w:pos="180"/>
        <w:tab w:val="num" w:pos="926"/>
        <w:tab w:val="num" w:pos="2242"/>
      </w:tabs>
      <w:adjustRightInd/>
      <w:ind w:left="2242" w:hanging="432"/>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10"/>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unhideWhenUsed/>
    <w:qFormat/>
    <w:rsid w:val="009D1A51"/>
    <w:pPr>
      <w:keepLines/>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ind w:left="0" w:firstLine="0"/>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ind w:firstLine="0"/>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9"/>
      </w:numPr>
    </w:pPr>
  </w:style>
  <w:style w:type="paragraph" w:customStyle="1" w:styleId="Listbullet10">
    <w:name w:val="List bullet1"/>
    <w:rsid w:val="00835BD7"/>
    <w:pPr>
      <w:numPr>
        <w:numId w:val="27"/>
      </w:numPr>
      <w:spacing w:before="120"/>
    </w:pPr>
    <w:rPr>
      <w:lang w:eastAsia="en-US"/>
    </w:rPr>
  </w:style>
  <w:style w:type="paragraph" w:customStyle="1" w:styleId="ChapterHead">
    <w:name w:val="Chapter Head"/>
    <w:basedOn w:val="Normal"/>
    <w:next w:val="Normal"/>
    <w:rsid w:val="00835BD7"/>
    <w:pPr>
      <w:keepNext/>
      <w:pageBreakBefore/>
      <w:numPr>
        <w:numId w:val="28"/>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29"/>
      </w:numPr>
    </w:pPr>
  </w:style>
  <w:style w:type="paragraph" w:customStyle="1" w:styleId="GPSL1CLAUSEHEADING">
    <w:name w:val="GPS L1 CLAUSE HEADING"/>
    <w:basedOn w:val="Normal"/>
    <w:next w:val="Normal"/>
    <w:rsid w:val="00835BD7"/>
    <w:pPr>
      <w:numPr>
        <w:numId w:val="30"/>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0"/>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6"/>
      </w:numPr>
      <w:spacing w:after="0"/>
    </w:pPr>
    <w:rPr>
      <w:rFonts w:ascii="Calibri" w:hAnsi="Calibri"/>
      <w:b/>
      <w:caps/>
      <w:szCs w:val="22"/>
    </w:rPr>
  </w:style>
  <w:style w:type="paragraph" w:customStyle="1" w:styleId="ORDERFORML2Title">
    <w:name w:val="ORDER FORM L2 Title"/>
    <w:basedOn w:val="MarginText"/>
    <w:rsid w:val="00835BD7"/>
    <w:pPr>
      <w:numPr>
        <w:ilvl w:val="1"/>
        <w:numId w:val="26"/>
      </w:numPr>
      <w:spacing w:after="120"/>
    </w:pPr>
    <w:rPr>
      <w:b/>
      <w:szCs w:val="22"/>
    </w:rPr>
  </w:style>
  <w:style w:type="paragraph" w:customStyle="1" w:styleId="AdditionalResource">
    <w:name w:val="Additional Resource"/>
    <w:basedOn w:val="ListParagraph"/>
    <w:link w:val="AdditionalResourceChar"/>
    <w:rsid w:val="00835BD7"/>
    <w:pPr>
      <w:numPr>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1"/>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1"/>
      </w:numPr>
    </w:pPr>
  </w:style>
  <w:style w:type="numbering" w:customStyle="1" w:styleId="Style4">
    <w:name w:val="Style4"/>
    <w:uiPriority w:val="99"/>
    <w:rsid w:val="003351C7"/>
    <w:pPr>
      <w:numPr>
        <w:numId w:val="35"/>
      </w:numPr>
    </w:pPr>
  </w:style>
  <w:style w:type="paragraph" w:customStyle="1" w:styleId="1Parties">
    <w:name w:val="(1) Parties"/>
    <w:basedOn w:val="Normal"/>
    <w:rsid w:val="00BD3E52"/>
    <w:pPr>
      <w:numPr>
        <w:numId w:val="33"/>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3"/>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4"/>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6"/>
      </w:numPr>
      <w:spacing w:before="240" w:line="360" w:lineRule="auto"/>
      <w:ind w:left="720" w:firstLine="0"/>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6"/>
      </w:numPr>
      <w:tabs>
        <w:tab w:val="left" w:pos="1440"/>
      </w:tabs>
      <w:spacing w:before="240" w:line="360" w:lineRule="auto"/>
      <w:ind w:left="1440" w:hanging="720"/>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6"/>
      </w:numPr>
      <w:tabs>
        <w:tab w:val="left" w:pos="2160"/>
      </w:tabs>
      <w:spacing w:before="240" w:line="360" w:lineRule="auto"/>
      <w:ind w:left="2160" w:hanging="720"/>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6"/>
      </w:numPr>
      <w:tabs>
        <w:tab w:val="left" w:pos="2880"/>
      </w:tabs>
      <w:spacing w:before="240" w:line="360" w:lineRule="auto"/>
      <w:ind w:left="2880" w:hanging="720"/>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6"/>
      </w:numPr>
      <w:tabs>
        <w:tab w:val="left" w:pos="3600"/>
      </w:tabs>
      <w:spacing w:before="240" w:line="360" w:lineRule="auto"/>
      <w:ind w:left="3600" w:hanging="720"/>
      <w:jc w:val="both"/>
    </w:pPr>
    <w:rPr>
      <w:rFonts w:ascii="Arial" w:eastAsia="Calibri" w:hAnsi="Arial"/>
      <w:sz w:val="22"/>
      <w:szCs w:val="22"/>
    </w:rPr>
  </w:style>
  <w:style w:type="numbering" w:customStyle="1" w:styleId="Definitions">
    <w:name w:val="Definitions"/>
    <w:rsid w:val="00313A07"/>
    <w:pPr>
      <w:numPr>
        <w:numId w:val="39"/>
      </w:numPr>
    </w:pPr>
  </w:style>
  <w:style w:type="character" w:customStyle="1" w:styleId="DefTerm0">
    <w:name w:val="DefTerm"/>
    <w:uiPriority w:val="1"/>
    <w:qFormat/>
    <w:rsid w:val="00313A07"/>
    <w:rPr>
      <w:rFonts w:ascii="Arial" w:eastAsia="Arial" w:hAnsi="Arial" w:cs="Arial"/>
      <w:b/>
      <w:color w:val="000000"/>
    </w:rPr>
  </w:style>
  <w:style w:type="character" w:styleId="UnresolvedMention">
    <w:name w:val="Unresolved Mention"/>
    <w:basedOn w:val="DefaultParagraphFont"/>
    <w:uiPriority w:val="99"/>
    <w:semiHidden/>
    <w:unhideWhenUsed/>
    <w:rsid w:val="00CD5FEF"/>
    <w:rPr>
      <w:color w:val="605E5C"/>
      <w:shd w:val="clear" w:color="auto" w:fill="E1DFDD"/>
    </w:rPr>
  </w:style>
  <w:style w:type="paragraph" w:customStyle="1" w:styleId="A1">
    <w:name w:val="A1"/>
    <w:basedOn w:val="Normal"/>
    <w:uiPriority w:val="99"/>
    <w:qFormat/>
    <w:rsid w:val="00CF1151"/>
    <w:pPr>
      <w:numPr>
        <w:numId w:val="37"/>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CF1151"/>
    <w:pPr>
      <w:numPr>
        <w:ilvl w:val="1"/>
        <w:numId w:val="37"/>
      </w:numPr>
      <w:spacing w:before="120" w:after="120"/>
      <w:jc w:val="both"/>
      <w:outlineLvl w:val="1"/>
    </w:pPr>
    <w:rPr>
      <w:rFonts w:ascii="Arial" w:hAnsi="Arial"/>
      <w:lang w:eastAsia="en-US"/>
    </w:rPr>
  </w:style>
  <w:style w:type="paragraph" w:customStyle="1" w:styleId="A3">
    <w:name w:val="A3"/>
    <w:basedOn w:val="Normal"/>
    <w:uiPriority w:val="99"/>
    <w:qFormat/>
    <w:rsid w:val="00CF1151"/>
    <w:pPr>
      <w:numPr>
        <w:ilvl w:val="2"/>
        <w:numId w:val="37"/>
      </w:numPr>
      <w:spacing w:before="120" w:after="120"/>
      <w:jc w:val="both"/>
      <w:outlineLvl w:val="2"/>
    </w:pPr>
    <w:rPr>
      <w:rFonts w:ascii="Arial" w:hAnsi="Arial"/>
      <w:lang w:eastAsia="en-US"/>
    </w:rPr>
  </w:style>
  <w:style w:type="paragraph" w:customStyle="1" w:styleId="A4">
    <w:name w:val="A4"/>
    <w:basedOn w:val="Normal"/>
    <w:rsid w:val="00CF1151"/>
    <w:pPr>
      <w:numPr>
        <w:ilvl w:val="3"/>
        <w:numId w:val="37"/>
      </w:numPr>
      <w:spacing w:before="120" w:after="120"/>
      <w:jc w:val="both"/>
      <w:outlineLvl w:val="3"/>
    </w:pPr>
    <w:rPr>
      <w:rFonts w:ascii="Arial" w:hAnsi="Arial"/>
      <w:lang w:eastAsia="en-US"/>
    </w:rPr>
  </w:style>
  <w:style w:type="paragraph" w:customStyle="1" w:styleId="A5">
    <w:name w:val="A5"/>
    <w:basedOn w:val="Normal"/>
    <w:rsid w:val="00CF1151"/>
    <w:pPr>
      <w:numPr>
        <w:ilvl w:val="4"/>
        <w:numId w:val="37"/>
      </w:numPr>
      <w:spacing w:before="120" w:after="120"/>
      <w:jc w:val="both"/>
      <w:outlineLvl w:val="4"/>
    </w:pPr>
    <w:rPr>
      <w:rFonts w:ascii="Arial" w:hAnsi="Arial"/>
      <w:lang w:eastAsia="en-US"/>
    </w:rPr>
  </w:style>
  <w:style w:type="character" w:customStyle="1" w:styleId="A2Char">
    <w:name w:val="A2 Char"/>
    <w:link w:val="A2"/>
    <w:uiPriority w:val="99"/>
    <w:rsid w:val="00CF1151"/>
    <w:rPr>
      <w:rFonts w:ascii="Arial" w:hAnsi="Arial"/>
      <w:lang w:eastAsia="en-US"/>
    </w:rPr>
  </w:style>
  <w:style w:type="paragraph" w:customStyle="1" w:styleId="Standard">
    <w:name w:val="Standard"/>
    <w:rsid w:val="00970AAF"/>
    <w:pPr>
      <w:widowControl w:val="0"/>
      <w:suppressAutoHyphens/>
      <w:autoSpaceDN w:val="0"/>
      <w:spacing w:line="276" w:lineRule="auto"/>
      <w:textAlignment w:val="baseline"/>
    </w:pPr>
    <w:rPr>
      <w:rFonts w:ascii="Arial" w:eastAsia="Arial" w:hAnsi="Arial" w:cs="Arial"/>
      <w:sz w:val="22"/>
      <w:szCs w:val="22"/>
      <w:lang w:eastAsia="zh-CN" w:bidi="hi-IN"/>
    </w:rPr>
  </w:style>
  <w:style w:type="numbering" w:customStyle="1" w:styleId="WWNum8">
    <w:name w:val="WWNum8"/>
    <w:basedOn w:val="NoList"/>
    <w:rsid w:val="00970AAF"/>
    <w:pPr>
      <w:numPr>
        <w:numId w:val="41"/>
      </w:numPr>
    </w:pPr>
  </w:style>
  <w:style w:type="paragraph" w:customStyle="1" w:styleId="paragraph">
    <w:name w:val="paragraph"/>
    <w:basedOn w:val="Normal"/>
    <w:uiPriority w:val="1"/>
    <w:rsid w:val="000A7370"/>
    <w:pPr>
      <w:spacing w:beforeAutospacing="1" w:afterAutospacing="1"/>
    </w:pPr>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244728160">
      <w:bodyDiv w:val="1"/>
      <w:marLeft w:val="0"/>
      <w:marRight w:val="0"/>
      <w:marTop w:val="0"/>
      <w:marBottom w:val="0"/>
      <w:divBdr>
        <w:top w:val="none" w:sz="0" w:space="0" w:color="auto"/>
        <w:left w:val="none" w:sz="0" w:space="0" w:color="auto"/>
        <w:bottom w:val="none" w:sz="0" w:space="0" w:color="auto"/>
        <w:right w:val="none" w:sz="0" w:space="0" w:color="auto"/>
      </w:divBdr>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342973283">
      <w:bodyDiv w:val="1"/>
      <w:marLeft w:val="0"/>
      <w:marRight w:val="0"/>
      <w:marTop w:val="0"/>
      <w:marBottom w:val="0"/>
      <w:divBdr>
        <w:top w:val="none" w:sz="0" w:space="0" w:color="auto"/>
        <w:left w:val="none" w:sz="0" w:space="0" w:color="auto"/>
        <w:bottom w:val="none" w:sz="0" w:space="0" w:color="auto"/>
        <w:right w:val="none" w:sz="0" w:space="0" w:color="auto"/>
      </w:divBdr>
    </w:div>
    <w:div w:id="348799655">
      <w:bodyDiv w:val="1"/>
      <w:marLeft w:val="0"/>
      <w:marRight w:val="0"/>
      <w:marTop w:val="0"/>
      <w:marBottom w:val="0"/>
      <w:divBdr>
        <w:top w:val="none" w:sz="0" w:space="0" w:color="auto"/>
        <w:left w:val="none" w:sz="0" w:space="0" w:color="auto"/>
        <w:bottom w:val="none" w:sz="0" w:space="0" w:color="auto"/>
        <w:right w:val="none" w:sz="0" w:space="0" w:color="auto"/>
      </w:divBdr>
    </w:div>
    <w:div w:id="563838777">
      <w:bodyDiv w:val="1"/>
      <w:marLeft w:val="0"/>
      <w:marRight w:val="0"/>
      <w:marTop w:val="0"/>
      <w:marBottom w:val="0"/>
      <w:divBdr>
        <w:top w:val="none" w:sz="0" w:space="0" w:color="auto"/>
        <w:left w:val="none" w:sz="0" w:space="0" w:color="auto"/>
        <w:bottom w:val="none" w:sz="0" w:space="0" w:color="auto"/>
        <w:right w:val="none" w:sz="0" w:space="0" w:color="auto"/>
      </w:divBdr>
      <w:divsChild>
        <w:div w:id="354885045">
          <w:marLeft w:val="547"/>
          <w:marRight w:val="0"/>
          <w:marTop w:val="0"/>
          <w:marBottom w:val="0"/>
          <w:divBdr>
            <w:top w:val="none" w:sz="0" w:space="0" w:color="auto"/>
            <w:left w:val="none" w:sz="0" w:space="0" w:color="auto"/>
            <w:bottom w:val="none" w:sz="0" w:space="0" w:color="auto"/>
            <w:right w:val="none" w:sz="0" w:space="0" w:color="auto"/>
          </w:divBdr>
        </w:div>
        <w:div w:id="1630162473">
          <w:marLeft w:val="547"/>
          <w:marRight w:val="0"/>
          <w:marTop w:val="0"/>
          <w:marBottom w:val="0"/>
          <w:divBdr>
            <w:top w:val="none" w:sz="0" w:space="0" w:color="auto"/>
            <w:left w:val="none" w:sz="0" w:space="0" w:color="auto"/>
            <w:bottom w:val="none" w:sz="0" w:space="0" w:color="auto"/>
            <w:right w:val="none" w:sz="0" w:space="0" w:color="auto"/>
          </w:divBdr>
        </w:div>
        <w:div w:id="1695185324">
          <w:marLeft w:val="547"/>
          <w:marRight w:val="0"/>
          <w:marTop w:val="0"/>
          <w:marBottom w:val="0"/>
          <w:divBdr>
            <w:top w:val="none" w:sz="0" w:space="0" w:color="auto"/>
            <w:left w:val="none" w:sz="0" w:space="0" w:color="auto"/>
            <w:bottom w:val="none" w:sz="0" w:space="0" w:color="auto"/>
            <w:right w:val="none" w:sz="0" w:space="0" w:color="auto"/>
          </w:divBdr>
        </w:div>
        <w:div w:id="1786383335">
          <w:marLeft w:val="547"/>
          <w:marRight w:val="0"/>
          <w:marTop w:val="0"/>
          <w:marBottom w:val="0"/>
          <w:divBdr>
            <w:top w:val="none" w:sz="0" w:space="0" w:color="auto"/>
            <w:left w:val="none" w:sz="0" w:space="0" w:color="auto"/>
            <w:bottom w:val="none" w:sz="0" w:space="0" w:color="auto"/>
            <w:right w:val="none" w:sz="0" w:space="0" w:color="auto"/>
          </w:divBdr>
        </w:div>
        <w:div w:id="2072194089">
          <w:marLeft w:val="547"/>
          <w:marRight w:val="0"/>
          <w:marTop w:val="0"/>
          <w:marBottom w:val="0"/>
          <w:divBdr>
            <w:top w:val="none" w:sz="0" w:space="0" w:color="auto"/>
            <w:left w:val="none" w:sz="0" w:space="0" w:color="auto"/>
            <w:bottom w:val="none" w:sz="0" w:space="0" w:color="auto"/>
            <w:right w:val="none" w:sz="0" w:space="0" w:color="auto"/>
          </w:divBdr>
        </w:div>
        <w:div w:id="2122216015">
          <w:marLeft w:val="547"/>
          <w:marRight w:val="0"/>
          <w:marTop w:val="0"/>
          <w:marBottom w:val="0"/>
          <w:divBdr>
            <w:top w:val="none" w:sz="0" w:space="0" w:color="auto"/>
            <w:left w:val="none" w:sz="0" w:space="0" w:color="auto"/>
            <w:bottom w:val="none" w:sz="0" w:space="0" w:color="auto"/>
            <w:right w:val="none" w:sz="0" w:space="0" w:color="auto"/>
          </w:divBdr>
        </w:div>
      </w:divsChild>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522548482">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07589541">
      <w:bodyDiv w:val="1"/>
      <w:marLeft w:val="0"/>
      <w:marRight w:val="0"/>
      <w:marTop w:val="0"/>
      <w:marBottom w:val="0"/>
      <w:divBdr>
        <w:top w:val="none" w:sz="0" w:space="0" w:color="auto"/>
        <w:left w:val="none" w:sz="0" w:space="0" w:color="auto"/>
        <w:bottom w:val="none" w:sz="0" w:space="0" w:color="auto"/>
        <w:right w:val="none" w:sz="0" w:space="0" w:color="auto"/>
      </w:divBdr>
      <w:divsChild>
        <w:div w:id="1284195172">
          <w:marLeft w:val="547"/>
          <w:marRight w:val="0"/>
          <w:marTop w:val="0"/>
          <w:marBottom w:val="0"/>
          <w:divBdr>
            <w:top w:val="none" w:sz="0" w:space="0" w:color="auto"/>
            <w:left w:val="none" w:sz="0" w:space="0" w:color="auto"/>
            <w:bottom w:val="none" w:sz="0" w:space="0" w:color="auto"/>
            <w:right w:val="none" w:sz="0" w:space="0" w:color="auto"/>
          </w:divBdr>
        </w:div>
        <w:div w:id="1385593715">
          <w:marLeft w:val="547"/>
          <w:marRight w:val="0"/>
          <w:marTop w:val="0"/>
          <w:marBottom w:val="0"/>
          <w:divBdr>
            <w:top w:val="none" w:sz="0" w:space="0" w:color="auto"/>
            <w:left w:val="none" w:sz="0" w:space="0" w:color="auto"/>
            <w:bottom w:val="none" w:sz="0" w:space="0" w:color="auto"/>
            <w:right w:val="none" w:sz="0" w:space="0" w:color="auto"/>
          </w:divBdr>
        </w:div>
        <w:div w:id="1404640896">
          <w:marLeft w:val="547"/>
          <w:marRight w:val="0"/>
          <w:marTop w:val="0"/>
          <w:marBottom w:val="0"/>
          <w:divBdr>
            <w:top w:val="none" w:sz="0" w:space="0" w:color="auto"/>
            <w:left w:val="none" w:sz="0" w:space="0" w:color="auto"/>
            <w:bottom w:val="none" w:sz="0" w:space="0" w:color="auto"/>
            <w:right w:val="none" w:sz="0" w:space="0" w:color="auto"/>
          </w:divBdr>
        </w:div>
        <w:div w:id="1465388143">
          <w:marLeft w:val="547"/>
          <w:marRight w:val="0"/>
          <w:marTop w:val="0"/>
          <w:marBottom w:val="0"/>
          <w:divBdr>
            <w:top w:val="none" w:sz="0" w:space="0" w:color="auto"/>
            <w:left w:val="none" w:sz="0" w:space="0" w:color="auto"/>
            <w:bottom w:val="none" w:sz="0" w:space="0" w:color="auto"/>
            <w:right w:val="none" w:sz="0" w:space="0" w:color="auto"/>
          </w:divBdr>
        </w:div>
        <w:div w:id="1797332742">
          <w:marLeft w:val="547"/>
          <w:marRight w:val="0"/>
          <w:marTop w:val="0"/>
          <w:marBottom w:val="0"/>
          <w:divBdr>
            <w:top w:val="none" w:sz="0" w:space="0" w:color="auto"/>
            <w:left w:val="none" w:sz="0" w:space="0" w:color="auto"/>
            <w:bottom w:val="none" w:sz="0" w:space="0" w:color="auto"/>
            <w:right w:val="none" w:sz="0" w:space="0" w:color="auto"/>
          </w:divBdr>
        </w:div>
        <w:div w:id="1959336300">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csinbox@dhsc.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SharedWithUsers xmlns="7aa07ef2-f4ec-4a8c-98d7-e2e24130d9f5">
      <UserInfo>
        <DisplayName>Huerta Estruga, Julia</DisplayName>
        <AccountId>175</AccountId>
        <AccountType/>
      </UserInfo>
      <UserInfo>
        <DisplayName>Vincent, Jo</DisplayName>
        <AccountId>55</AccountId>
        <AccountType/>
      </UserInfo>
      <UserInfo>
        <DisplayName>Guerra Martinelli, Carolina</DisplayName>
        <AccountId>60</AccountId>
        <AccountType/>
      </UserInfo>
      <UserInfo>
        <DisplayName>Day, Tj</DisplayName>
        <AccountId>29</AccountId>
        <AccountType/>
      </UserInfo>
      <UserInfo>
        <DisplayName>Harcombe, Joanne</DisplayName>
        <AccountId>40</AccountId>
        <AccountType/>
      </UserInfo>
    </SharedWithUsers>
    <_Flow_SignoffStatus xmlns="d7543e32-2670-4792-a823-ef6c9cad50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10" ma:contentTypeDescription="Create a new document." ma:contentTypeScope="" ma:versionID="5c379950f8bc16248ec27dd2be5ecef6">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6b17a6149d6970188797ff70d7b22b27"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09922-21B4-4165-A2C9-3C513F5C1C9F}">
  <ds:schemaRefs>
    <ds:schemaRef ds:uri="http://schemas.microsoft.com/office/2006/metadata/properties"/>
    <ds:schemaRef ds:uri="http://schemas.microsoft.com/office/infopath/2007/PartnerControls"/>
    <ds:schemaRef ds:uri="d7543e32-2670-4792-a823-ef6c9cad508d"/>
    <ds:schemaRef ds:uri="7aa07ef2-f4ec-4a8c-98d7-e2e24130d9f5"/>
  </ds:schemaRefs>
</ds:datastoreItem>
</file>

<file path=customXml/itemProps2.xml><?xml version="1.0" encoding="utf-8"?>
<ds:datastoreItem xmlns:ds="http://schemas.openxmlformats.org/officeDocument/2006/customXml" ds:itemID="{FC2F28A1-5D62-421B-9672-FA57CA33E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B068D-0A11-41C0-AAE0-9E65D63C481F}">
  <ds:schemaRefs>
    <ds:schemaRef ds:uri="http://schemas.microsoft.com/sharepoint/v3/contenttype/forms"/>
  </ds:schemaRefs>
</ds:datastoreItem>
</file>

<file path=customXml/itemProps4.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12</TotalTime>
  <Pages>7</Pages>
  <Words>1827</Words>
  <Characters>10417</Characters>
  <Application>Microsoft Office Word</Application>
  <DocSecurity>0</DocSecurity>
  <Lines>86</Lines>
  <Paragraphs>24</Paragraphs>
  <ScaleCrop>false</ScaleCrop>
  <Company>Home Office</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cp:lastModifiedBy>Huerta Estruga, Julia</cp:lastModifiedBy>
  <cp:revision>10</cp:revision>
  <cp:lastPrinted>2016-05-05T11:00:00Z</cp:lastPrinted>
  <dcterms:created xsi:type="dcterms:W3CDTF">2024-03-12T09:43:00Z</dcterms:created>
  <dcterms:modified xsi:type="dcterms:W3CDTF">2024-03-12T10:06:00Z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ies>
</file>