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8528E3" w:rsidRDefault="00A97AD3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lastRenderedPageBreak/>
        <w:t>RFQ1</w:t>
      </w:r>
      <w:r w:rsidR="00011576">
        <w:rPr>
          <w:rFonts w:ascii="Arial" w:eastAsia="Arial" w:hAnsi="Arial" w:cs="Arial"/>
          <w:b/>
          <w:bCs/>
          <w:sz w:val="21"/>
          <w:szCs w:val="21"/>
        </w:rPr>
        <w:t>63</w:t>
      </w:r>
    </w:p>
    <w:p w:rsidR="00A06E18" w:rsidRPr="007A3A32" w:rsidRDefault="00011576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Periodic IT and Specialist Equipment Cleaning</w:t>
      </w:r>
      <w:bookmarkStart w:id="0" w:name="_GoBack"/>
      <w:bookmarkEnd w:id="0"/>
      <w:r w:rsidR="00332E36">
        <w:rPr>
          <w:rFonts w:ascii="Arial" w:eastAsia="Arial" w:hAnsi="Arial" w:cs="Arial"/>
          <w:b/>
          <w:bCs/>
          <w:sz w:val="21"/>
          <w:szCs w:val="21"/>
        </w:rPr>
        <w:t xml:space="preserve"> </w:t>
      </w:r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hyperlink r:id="rId13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hyperlink r:id="rId14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CD3192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CD3192">
              <w:rPr>
                <w:rFonts w:ascii="Arial" w:eastAsia="Arial" w:hAnsi="Arial" w:cs="Arial"/>
                <w:spacing w:val="2"/>
                <w:sz w:val="21"/>
                <w:szCs w:val="21"/>
              </w:rPr>
              <w:t>45000</w:t>
            </w:r>
            <w:r w:rsidR="00AD4D1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( value of contract x3)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011576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6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011576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7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8"/>
      <w:footerReference w:type="default" r:id="rId19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BB" w:rsidRDefault="00B06CBB">
      <w:r>
        <w:separator/>
      </w:r>
    </w:p>
  </w:endnote>
  <w:endnote w:type="continuationSeparator" w:id="0">
    <w:p w:rsidR="00B06CBB" w:rsidRDefault="00B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011576">
          <w:rPr>
            <w:noProof/>
            <w:color w:val="A6A6A6" w:themeColor="background1" w:themeShade="A6"/>
          </w:rPr>
          <w:t>2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BB" w:rsidRDefault="00B06CBB">
      <w:r>
        <w:separator/>
      </w:r>
    </w:p>
  </w:footnote>
  <w:footnote w:type="continuationSeparator" w:id="0">
    <w:p w:rsidR="00B06CBB" w:rsidRDefault="00B0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11576"/>
    <w:rsid w:val="000F76E1"/>
    <w:rsid w:val="001B078D"/>
    <w:rsid w:val="0026781B"/>
    <w:rsid w:val="002F42DC"/>
    <w:rsid w:val="00332E36"/>
    <w:rsid w:val="004770AD"/>
    <w:rsid w:val="004B197D"/>
    <w:rsid w:val="005D0E03"/>
    <w:rsid w:val="006E5623"/>
    <w:rsid w:val="007A3A32"/>
    <w:rsid w:val="008528E3"/>
    <w:rsid w:val="008621F0"/>
    <w:rsid w:val="008C71E4"/>
    <w:rsid w:val="008F71A5"/>
    <w:rsid w:val="00A06E18"/>
    <w:rsid w:val="00A747A8"/>
    <w:rsid w:val="00A97AD3"/>
    <w:rsid w:val="00AD4D11"/>
    <w:rsid w:val="00B06CBB"/>
    <w:rsid w:val="00B868A6"/>
    <w:rsid w:val="00BA74A0"/>
    <w:rsid w:val="00BF49B4"/>
    <w:rsid w:val="00C20F16"/>
    <w:rsid w:val="00C70BA1"/>
    <w:rsid w:val="00CD3192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682E8D6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legislation.gov.uk/uksi/2015/102/regulation/57/made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hyperlink" Target="https://www.gov.uk/government/publications/procurement-policy-note-0415-taking-account-of-suppliers-past-perform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procurement-policy-note-1615-procuring-steel-in-major-project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1415-supporting-apprenticeships-and-skills-through-public-procurement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legislation.gov.uk/uksi/2015/102/regulation/57/m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4142</Words>
  <Characters>23610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Carol Williams</cp:lastModifiedBy>
  <cp:revision>6</cp:revision>
  <dcterms:created xsi:type="dcterms:W3CDTF">2019-07-04T14:30:00Z</dcterms:created>
  <dcterms:modified xsi:type="dcterms:W3CDTF">2020-10-19T14:38:00Z</dcterms:modified>
</cp:coreProperties>
</file>