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A1163" w:rsidRDefault="00141F59" w14:paraId="208B7BC6" w14:textId="77777777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9CF09F1" wp14:editId="73987C29">
            <wp:extent cx="2209800" cy="56971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1F59" w:rsidR="005A1969" w:rsidRDefault="005A1969" w14:paraId="2C3FF0B2" w14:textId="2BE8E44F">
      <w:pPr>
        <w:rPr>
          <w:b/>
          <w:bCs/>
          <w:sz w:val="36"/>
          <w:szCs w:val="36"/>
        </w:rPr>
      </w:pPr>
      <w:r w:rsidRPr="2F081A30">
        <w:rPr>
          <w:b/>
          <w:bCs/>
          <w:sz w:val="36"/>
          <w:szCs w:val="36"/>
        </w:rPr>
        <w:t>Quotes for Tree work</w:t>
      </w:r>
    </w:p>
    <w:p w:rsidR="00627D8E" w:rsidRDefault="00141F59" w14:paraId="0169CBE1" w14:textId="1152BD92">
      <w:r>
        <w:t xml:space="preserve">Please respond to the request for quotes as per below. Please use the boxes available at the bottom of each table within this document (see pages </w:t>
      </w:r>
      <w:r w:rsidR="00627D8E">
        <w:t>2</w:t>
      </w:r>
      <w:r>
        <w:t xml:space="preserve"> to </w:t>
      </w:r>
      <w:r w:rsidR="003660B9">
        <w:t>6</w:t>
      </w:r>
      <w:r>
        <w:t xml:space="preserve">) to </w:t>
      </w:r>
      <w:r w:rsidR="00627D8E">
        <w:t>provide your</w:t>
      </w:r>
      <w:r>
        <w:t xml:space="preserve"> quote ex VAT. </w:t>
      </w:r>
    </w:p>
    <w:p w:rsidR="005A1969" w:rsidRDefault="00141F59" w14:paraId="37899287" w14:textId="4530EFBC">
      <w:r>
        <w:t>We are happy to receive a quote on your letterhead to support this document in tandem with the return of this form.</w:t>
      </w:r>
    </w:p>
    <w:p w:rsidR="00141F59" w:rsidRDefault="00141F59" w14:paraId="0AFD16EE" w14:textId="3D895042">
      <w:r>
        <w:t xml:space="preserve">Please </w:t>
      </w:r>
      <w:r w:rsidR="00C4499D">
        <w:t xml:space="preserve">note that the detailed report provided by </w:t>
      </w:r>
      <w:r w:rsidR="00C4499D">
        <w:t>our</w:t>
      </w:r>
      <w:r w:rsidR="00C4499D">
        <w:t xml:space="preserve"> </w:t>
      </w:r>
      <w:r w:rsidR="00295EC9">
        <w:t>Arboriculture</w:t>
      </w:r>
      <w:r w:rsidR="00C4499D">
        <w:t xml:space="preserve"> Consultant is also attached to the email.</w:t>
      </w:r>
    </w:p>
    <w:p w:rsidR="00E34875" w:rsidP="0092408F" w:rsidRDefault="00616EE4" w14:paraId="2EC0161C" w14:textId="6E2E9587">
      <w:pPr>
        <w:pStyle w:val="ListParagraph"/>
        <w:numPr>
          <w:ilvl w:val="0"/>
          <w:numId w:val="4"/>
        </w:numPr>
        <w:rPr/>
      </w:pPr>
      <w:r w:rsidR="00616EE4">
        <w:rPr/>
        <w:t xml:space="preserve">Are </w:t>
      </w:r>
      <w:r w:rsidR="0092408F">
        <w:rPr/>
        <w:t xml:space="preserve">you </w:t>
      </w:r>
      <w:r w:rsidR="00616EE4">
        <w:rPr/>
        <w:t xml:space="preserve">able to </w:t>
      </w:r>
      <w:r w:rsidR="00DA0C7A">
        <w:rPr/>
        <w:t xml:space="preserve">carry out the Moderate </w:t>
      </w:r>
      <w:r w:rsidR="0092408F">
        <w:rPr/>
        <w:t xml:space="preserve">priority works </w:t>
      </w:r>
      <w:r w:rsidR="6557D6DA">
        <w:rPr/>
        <w:t xml:space="preserve">as soon after the </w:t>
      </w:r>
      <w:r w:rsidR="00DA0C7A">
        <w:rPr/>
        <w:t xml:space="preserve">appointment of </w:t>
      </w:r>
      <w:r w:rsidR="00AC1D3F">
        <w:rPr/>
        <w:t>contract</w:t>
      </w:r>
      <w:r w:rsidR="00F22024">
        <w:rPr/>
        <w:t xml:space="preserve">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</w:tblGrid>
      <w:tr w:rsidR="00F22024" w:rsidTr="00F22024" w14:paraId="0ADE61E2" w14:textId="77777777">
        <w:tc>
          <w:tcPr>
            <w:tcW w:w="1260" w:type="dxa"/>
          </w:tcPr>
          <w:p w:rsidR="00F22024" w:rsidP="00F22024" w:rsidRDefault="00F22024" w14:paraId="3C0E4F18" w14:textId="3F50DD01">
            <w:pPr>
              <w:pStyle w:val="ListParagraph"/>
              <w:ind w:left="0"/>
            </w:pPr>
            <w:r>
              <w:t xml:space="preserve">Yes </w:t>
            </w:r>
          </w:p>
        </w:tc>
        <w:tc>
          <w:tcPr>
            <w:tcW w:w="992" w:type="dxa"/>
          </w:tcPr>
          <w:p w:rsidR="00F22024" w:rsidP="00F22024" w:rsidRDefault="00F22024" w14:paraId="0BFD2E1A" w14:textId="2A8DD4E4">
            <w:pPr>
              <w:pStyle w:val="ListParagraph"/>
              <w:ind w:left="0"/>
            </w:pPr>
            <w:r>
              <w:t>No</w:t>
            </w:r>
          </w:p>
        </w:tc>
      </w:tr>
    </w:tbl>
    <w:p w:rsidR="0092408F" w:rsidP="00F22024" w:rsidRDefault="0092408F" w14:paraId="28C6CACC" w14:textId="26E6F4C9">
      <w:pPr>
        <w:pStyle w:val="ListParagraph"/>
      </w:pPr>
    </w:p>
    <w:p w:rsidR="00AC1D3F" w:rsidP="7FEF7780" w:rsidRDefault="00AC1D3F" w14:paraId="5F8A665B" w14:textId="3B703BD1">
      <w:pPr>
        <w:pStyle w:val="ListParagraph"/>
        <w:numPr>
          <w:ilvl w:val="0"/>
          <w:numId w:val="4"/>
        </w:numPr>
        <w:rPr/>
      </w:pPr>
      <w:r w:rsidR="00521581">
        <w:rPr/>
        <w:t xml:space="preserve">Please provide costs as per schedule below </w:t>
      </w:r>
    </w:p>
    <w:p w:rsidR="00AC1D3F" w:rsidP="7FEF7780" w:rsidRDefault="00AC1D3F" w14:paraId="78DF485C" w14:textId="0C85FB7B">
      <w:pPr>
        <w:pStyle w:val="Normal"/>
        <w:ind w:left="663" w:firstLine="57"/>
      </w:pPr>
      <w:r w:rsidR="00AC1D3F">
        <w:rPr/>
        <w:t>Exclude replacement tree work from this section</w:t>
      </w:r>
    </w:p>
    <w:p w:rsidR="00A40A36" w:rsidP="00A40A36" w:rsidRDefault="00A40A36" w14:paraId="55FD42AE" w14:textId="77777777">
      <w:pPr>
        <w:pStyle w:val="ListParagraph"/>
        <w:ind w:left="1080"/>
      </w:pPr>
    </w:p>
    <w:p w:rsidR="00127626" w:rsidP="00127626" w:rsidRDefault="00AE74CC" w14:paraId="62518443" w14:textId="4345AB8F">
      <w:pPr>
        <w:pStyle w:val="ListParagraph"/>
        <w:numPr>
          <w:ilvl w:val="0"/>
          <w:numId w:val="4"/>
        </w:numPr>
        <w:rPr/>
      </w:pPr>
      <w:r w:rsidR="00AE74CC">
        <w:rPr/>
        <w:t>Please ensure that price includes removal of all arisings</w:t>
      </w:r>
      <w:r w:rsidR="006700F7">
        <w:rPr/>
        <w:t xml:space="preserve"> for possible reuse at other locations e.g. mulching</w:t>
      </w:r>
    </w:p>
    <w:p w:rsidR="004A3DB8" w:rsidP="004A3DB8" w:rsidRDefault="004A3DB8" w14:paraId="3553C7A4" w14:textId="77777777">
      <w:pPr>
        <w:pStyle w:val="ListParagraph"/>
      </w:pPr>
    </w:p>
    <w:p w:rsidR="00127626" w:rsidP="00127626" w:rsidRDefault="004A3DB8" w14:paraId="621590D2" w14:textId="67A1A13C">
      <w:pPr>
        <w:pStyle w:val="ListParagraph"/>
        <w:numPr>
          <w:ilvl w:val="0"/>
          <w:numId w:val="4"/>
        </w:numPr>
        <w:rPr/>
      </w:pPr>
      <w:r w:rsidR="004A3DB8">
        <w:rPr/>
        <w:t>In the space provided at the bottom of this document and e</w:t>
      </w:r>
      <w:r w:rsidR="00127626">
        <w:rPr/>
        <w:t xml:space="preserve">xcluding price of replacement trees please explain your pricing structure for planting of trees including your recommended </w:t>
      </w:r>
      <w:r w:rsidR="004A3DB8">
        <w:rPr/>
        <w:t>method statement</w:t>
      </w:r>
      <w:r w:rsidR="005065AA">
        <w:rPr/>
        <w:t>.</w:t>
      </w:r>
    </w:p>
    <w:p w:rsidR="005065AA" w:rsidP="005065AA" w:rsidRDefault="005065AA" w14:paraId="264F42C8" w14:textId="77777777">
      <w:pPr>
        <w:pStyle w:val="ListParagraph"/>
      </w:pPr>
    </w:p>
    <w:p w:rsidR="00B2078F" w:rsidP="00B2078F" w:rsidRDefault="005065AA" w14:paraId="266F7A99" w14:textId="5BB3842C">
      <w:pPr>
        <w:pStyle w:val="ListParagraph"/>
        <w:numPr>
          <w:ilvl w:val="0"/>
          <w:numId w:val="4"/>
        </w:numPr>
        <w:rPr/>
      </w:pPr>
      <w:r w:rsidR="005065AA">
        <w:rPr/>
        <w:t xml:space="preserve">Are you able to provide </w:t>
      </w:r>
      <w:r w:rsidR="005065AA">
        <w:rPr/>
        <w:t xml:space="preserve">a </w:t>
      </w:r>
      <w:r w:rsidR="005065AA">
        <w:rPr/>
        <w:t>watering service to planted trees and hedges for a period following planting and during long dry spells?</w:t>
      </w:r>
      <w:r w:rsidR="00B2078F">
        <w:rPr/>
        <w:t xml:space="preserve"> </w:t>
      </w:r>
      <w:r w:rsidR="004D1714">
        <w:rPr/>
        <w:t xml:space="preserve">                                                         </w:t>
      </w:r>
      <w:r w:rsidR="00B2078F">
        <w:rPr/>
        <w:t>Please explain your pricing structure for this service and method statement.</w:t>
      </w:r>
    </w:p>
    <w:p w:rsidR="005A1969" w:rsidRDefault="005A1969" w14:paraId="6A0D9B5F" w14:textId="270E705E"/>
    <w:p w:rsidR="00FD68F4" w:rsidRDefault="00FD68F4" w14:paraId="7105B95E" w14:textId="77777777"/>
    <w:p w:rsidR="00FD68F4" w:rsidRDefault="00FD68F4" w14:paraId="5B5BC268" w14:textId="77777777"/>
    <w:p w:rsidR="00FD68F4" w:rsidRDefault="00FD68F4" w14:paraId="681DBD8E" w14:textId="77777777"/>
    <w:p w:rsidR="00FD68F4" w:rsidRDefault="00FD68F4" w14:paraId="4264BA11" w14:textId="77777777"/>
    <w:p w:rsidR="005A1969" w:rsidRDefault="005A1969" w14:paraId="6FF98C5B" w14:textId="538A6077"/>
    <w:p w:rsidR="005A1969" w:rsidRDefault="005A1969" w14:paraId="7EA39429" w14:textId="6477EE6A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652"/>
        <w:gridCol w:w="3976"/>
        <w:gridCol w:w="2558"/>
        <w:gridCol w:w="2693"/>
      </w:tblGrid>
      <w:tr w:rsidR="00E621F6" w:rsidTr="008A1163" w14:paraId="7199F3EB" w14:textId="77777777">
        <w:tc>
          <w:tcPr>
            <w:tcW w:w="5652" w:type="dxa"/>
            <w:tcBorders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01E2D51F" w14:textId="482E78A0">
            <w:pPr>
              <w:rPr>
                <w:sz w:val="40"/>
                <w:szCs w:val="40"/>
              </w:rPr>
            </w:pPr>
            <w:r w:rsidRPr="004D1714">
              <w:rPr>
                <w:sz w:val="40"/>
                <w:szCs w:val="40"/>
              </w:rPr>
              <w:t>Site and address</w:t>
            </w:r>
          </w:p>
        </w:tc>
        <w:tc>
          <w:tcPr>
            <w:tcW w:w="3976" w:type="dxa"/>
            <w:tcBorders>
              <w:bottom w:val="single" w:color="auto" w:sz="18" w:space="0"/>
            </w:tcBorders>
            <w:shd w:val="clear" w:color="auto" w:fill="auto"/>
          </w:tcPr>
          <w:p w:rsidRPr="008B264C" w:rsidR="00E621F6" w:rsidP="0F5785C0" w:rsidRDefault="00E621F6" w14:paraId="62CEC317" w14:textId="6BE5428A">
            <w:pPr>
              <w:rPr>
                <w:b/>
                <w:bCs/>
              </w:rPr>
            </w:pPr>
          </w:p>
        </w:tc>
        <w:tc>
          <w:tcPr>
            <w:tcW w:w="2558" w:type="dxa"/>
            <w:tcBorders>
              <w:bottom w:val="single" w:color="auto" w:sz="18" w:space="0"/>
            </w:tcBorders>
            <w:shd w:val="clear" w:color="auto" w:fill="auto"/>
          </w:tcPr>
          <w:p w:rsidRPr="008B264C" w:rsidR="00E621F6" w:rsidP="0F5785C0" w:rsidRDefault="00E621F6" w14:paraId="311F278B" w14:textId="0B47FD27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bottom w:val="single" w:color="auto" w:sz="18" w:space="0"/>
            </w:tcBorders>
            <w:shd w:val="clear" w:color="auto" w:fill="auto"/>
          </w:tcPr>
          <w:p w:rsidR="00E621F6" w:rsidP="70AFDCF1" w:rsidRDefault="00E621F6" w14:paraId="1C8516CB" w14:textId="2F2F7AD4">
            <w:pPr>
              <w:rPr>
                <w:b/>
                <w:bCs/>
              </w:rPr>
            </w:pPr>
            <w:r w:rsidRPr="70AFDCF1">
              <w:rPr>
                <w:b/>
                <w:bCs/>
              </w:rPr>
              <w:t>Cost</w:t>
            </w:r>
            <w:r>
              <w:rPr>
                <w:b/>
                <w:bCs/>
              </w:rPr>
              <w:t xml:space="preserve"> £</w:t>
            </w:r>
          </w:p>
        </w:tc>
      </w:tr>
      <w:tr w:rsidR="00E621F6" w:rsidTr="008A1163" w14:paraId="2B1E9530" w14:textId="77777777">
        <w:trPr>
          <w:trHeight w:val="958"/>
        </w:trPr>
        <w:tc>
          <w:tcPr>
            <w:tcW w:w="56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F5785C0" w:rsidRDefault="00E621F6" w14:paraId="3E56A2D5" w14:textId="49DB9ACD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Peter Driver Sports Ground </w:t>
            </w:r>
          </w:p>
          <w:p w:rsidRPr="004D1714" w:rsidR="00E621F6" w:rsidP="0F5785C0" w:rsidRDefault="00E621F6" w14:paraId="3C070DF7" w14:textId="64CCC052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Off </w:t>
            </w:r>
            <w:proofErr w:type="spellStart"/>
            <w:r w:rsidRPr="004D1714">
              <w:rPr>
                <w:sz w:val="24"/>
                <w:szCs w:val="24"/>
              </w:rPr>
              <w:t>Bourley</w:t>
            </w:r>
            <w:proofErr w:type="spellEnd"/>
            <w:r w:rsidRPr="004D1714">
              <w:rPr>
                <w:sz w:val="24"/>
                <w:szCs w:val="24"/>
              </w:rPr>
              <w:t xml:space="preserve"> Road</w:t>
            </w:r>
          </w:p>
          <w:p w:rsidRPr="004D1714" w:rsidR="00E621F6" w:rsidP="0F5785C0" w:rsidRDefault="00E621F6" w14:paraId="42412E86" w14:textId="1AA85C5E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GU52 8DY</w:t>
            </w:r>
          </w:p>
        </w:tc>
        <w:tc>
          <w:tcPr>
            <w:tcW w:w="3976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Pr="008B264C" w:rsidR="00E621F6" w:rsidP="0F5785C0" w:rsidRDefault="00E621F6" w14:paraId="4D638CF3" w14:textId="4F5972EC">
            <w:pPr>
              <w:rPr>
                <w:b/>
                <w:bCs/>
              </w:rPr>
            </w:pPr>
            <w:r w:rsidRPr="0F5785C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Pr="008B264C" w:rsidR="00E621F6" w:rsidP="0F5785C0" w:rsidRDefault="00E621F6" w14:paraId="7F231566" w14:textId="65359A3D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8B264C" w:rsidR="00E621F6" w:rsidP="008B264C" w:rsidRDefault="00E621F6" w14:paraId="0A2BC424" w14:textId="5BA97830">
            <w:pPr>
              <w:jc w:val="center"/>
              <w:rPr>
                <w:b/>
                <w:bCs/>
              </w:rPr>
            </w:pPr>
          </w:p>
        </w:tc>
      </w:tr>
      <w:tr w:rsidR="00E621F6" w:rsidTr="008A1163" w14:paraId="6438EA2E" w14:textId="77777777">
        <w:tc>
          <w:tcPr>
            <w:tcW w:w="565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F5785C0" w:rsidRDefault="00E621F6" w14:paraId="2293CCCD" w14:textId="1A43220D">
            <w:pPr>
              <w:spacing w:line="259" w:lineRule="auto"/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Azalea Play Park and Open Space</w:t>
            </w:r>
          </w:p>
          <w:p w:rsidRPr="004D1714" w:rsidR="00E621F6" w:rsidP="0F5785C0" w:rsidRDefault="00E621F6" w14:paraId="3C15DD4F" w14:textId="2C3AA30A">
            <w:pPr>
              <w:spacing w:line="259" w:lineRule="auto"/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Accessed via Haig Lane and Azalea Gardens</w:t>
            </w:r>
          </w:p>
          <w:p w:rsidRPr="004D1714" w:rsidR="00E621F6" w:rsidP="0F5785C0" w:rsidRDefault="00E621F6" w14:paraId="4F4E1340" w14:textId="4DDE5E74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color="auto" w:sz="18" w:space="0"/>
            </w:tcBorders>
            <w:shd w:val="clear" w:color="auto" w:fill="auto"/>
          </w:tcPr>
          <w:p w:rsidR="00E621F6" w:rsidP="0F5785C0" w:rsidRDefault="00E621F6" w14:paraId="5D009423" w14:textId="265372B2">
            <w:pPr>
              <w:spacing w:line="259" w:lineRule="auto"/>
            </w:pPr>
            <w:r w:rsidRPr="0F5785C0">
              <w:rPr>
                <w:b/>
                <w:bCs/>
              </w:rPr>
              <w:t>Work as prescribed by outcome of RESI F300 assessment</w:t>
            </w:r>
          </w:p>
        </w:tc>
        <w:tc>
          <w:tcPr>
            <w:tcW w:w="2558" w:type="dxa"/>
            <w:tcBorders>
              <w:top w:val="single" w:color="auto" w:sz="18" w:space="0"/>
            </w:tcBorders>
            <w:shd w:val="clear" w:color="auto" w:fill="auto"/>
          </w:tcPr>
          <w:p w:rsidR="00E621F6" w:rsidP="0F5785C0" w:rsidRDefault="00E621F6" w14:paraId="7A3FED43" w14:textId="04665442"/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5CCD9858" w14:textId="39CC6F62"/>
        </w:tc>
      </w:tr>
      <w:tr w:rsidR="00E621F6" w:rsidTr="008A1163" w14:paraId="56CEFD36" w14:textId="77777777">
        <w:tc>
          <w:tcPr>
            <w:tcW w:w="5652" w:type="dxa"/>
            <w:tcBorders>
              <w:left w:val="single" w:color="auto" w:sz="18" w:space="0"/>
            </w:tcBorders>
            <w:shd w:val="clear" w:color="auto" w:fill="auto"/>
          </w:tcPr>
          <w:p w:rsidRPr="004D1714" w:rsidR="00E621F6" w:rsidP="00F22024" w:rsidRDefault="00E621F6" w14:paraId="767CD8AD" w14:textId="180474B8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:rsidR="00E621F6" w:rsidP="0ED4C1B0" w:rsidRDefault="00E621F6" w14:paraId="16B40561" w14:textId="680970E1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</w:tc>
        <w:tc>
          <w:tcPr>
            <w:tcW w:w="2558" w:type="dxa"/>
            <w:shd w:val="clear" w:color="auto" w:fill="auto"/>
          </w:tcPr>
          <w:p w:rsidR="00E621F6" w:rsidP="0F5785C0" w:rsidRDefault="00E621F6" w14:paraId="133F07A6" w14:textId="5A092A9F"/>
        </w:tc>
        <w:tc>
          <w:tcPr>
            <w:tcW w:w="2693" w:type="dxa"/>
            <w:tcBorders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69B7EB69" w14:textId="2E6436E1"/>
        </w:tc>
      </w:tr>
      <w:tr w:rsidR="00E621F6" w:rsidTr="008A1163" w14:paraId="541E9A34" w14:textId="77777777">
        <w:tc>
          <w:tcPr>
            <w:tcW w:w="565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5DD4E000" w14:textId="1B44A497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color="auto" w:sz="18" w:space="0"/>
            </w:tcBorders>
            <w:shd w:val="clear" w:color="auto" w:fill="auto"/>
          </w:tcPr>
          <w:p w:rsidR="00E621F6" w:rsidP="0ED4C1B0" w:rsidRDefault="00E621F6" w14:paraId="4DE20FA5" w14:textId="79D2BCDA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747F16E3" w14:textId="64BB1010">
            <w:r>
              <w:t>Exclude planting replacement trees in this section and tree 584 works</w:t>
            </w:r>
          </w:p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29ED7679" w14:textId="117793A3"/>
        </w:tc>
      </w:tr>
      <w:tr w:rsidR="00E621F6" w:rsidTr="008A1163" w14:paraId="077A040F" w14:textId="77777777">
        <w:tc>
          <w:tcPr>
            <w:tcW w:w="565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ED4C1B0" w:rsidRDefault="00E621F6" w14:paraId="49EF93FD" w14:textId="1FBD92F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Lynwood </w:t>
            </w:r>
          </w:p>
          <w:p w:rsidRPr="004D1714" w:rsidR="00E621F6" w:rsidP="0ED4C1B0" w:rsidRDefault="1CED5A43" w14:paraId="350E9D40" w14:textId="2C4FFA93">
            <w:pPr>
              <w:rPr>
                <w:sz w:val="24"/>
                <w:szCs w:val="24"/>
              </w:rPr>
            </w:pPr>
            <w:proofErr w:type="spellStart"/>
            <w:r w:rsidRPr="2F081A30">
              <w:rPr>
                <w:sz w:val="24"/>
                <w:szCs w:val="24"/>
              </w:rPr>
              <w:t>Copse</w:t>
            </w:r>
            <w:proofErr w:type="spellEnd"/>
            <w:r w:rsidRPr="2F081A30">
              <w:rPr>
                <w:sz w:val="24"/>
                <w:szCs w:val="24"/>
              </w:rPr>
              <w:t xml:space="preserve"> adjacent to Azalea </w:t>
            </w:r>
            <w:r w:rsidRPr="2F081A30">
              <w:rPr>
                <w:sz w:val="24"/>
                <w:szCs w:val="24"/>
              </w:rPr>
              <w:t>P</w:t>
            </w:r>
            <w:r w:rsidRPr="2F081A30">
              <w:rPr>
                <w:sz w:val="24"/>
                <w:szCs w:val="24"/>
              </w:rPr>
              <w:t xml:space="preserve">lay </w:t>
            </w:r>
            <w:r w:rsidRPr="2F081A30">
              <w:rPr>
                <w:sz w:val="24"/>
                <w:szCs w:val="24"/>
              </w:rPr>
              <w:t>P</w:t>
            </w:r>
            <w:r w:rsidRPr="2F081A30">
              <w:rPr>
                <w:sz w:val="24"/>
                <w:szCs w:val="24"/>
              </w:rPr>
              <w:t>ark</w:t>
            </w:r>
          </w:p>
        </w:tc>
        <w:tc>
          <w:tcPr>
            <w:tcW w:w="3976" w:type="dxa"/>
            <w:tcBorders>
              <w:top w:val="single" w:color="auto" w:sz="18" w:space="0"/>
            </w:tcBorders>
            <w:shd w:val="clear" w:color="auto" w:fill="auto"/>
          </w:tcPr>
          <w:p w:rsidRPr="00E47658" w:rsidR="00E621F6" w:rsidP="00DB2814" w:rsidRDefault="00E621F6" w14:paraId="5A03F12F" w14:textId="4E5B3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N.B. No work required to 639 as result of RESI F300 </w:t>
            </w:r>
            <w:r w:rsidRPr="0F5785C0">
              <w:rPr>
                <w:b/>
                <w:bCs/>
              </w:rPr>
              <w:t>assessment</w:t>
            </w:r>
          </w:p>
        </w:tc>
        <w:tc>
          <w:tcPr>
            <w:tcW w:w="2558" w:type="dxa"/>
            <w:tcBorders>
              <w:top w:val="single" w:color="auto" w:sz="18" w:space="0"/>
            </w:tcBorders>
            <w:shd w:val="clear" w:color="auto" w:fill="auto"/>
          </w:tcPr>
          <w:p w:rsidR="00E621F6" w:rsidP="0F5785C0" w:rsidRDefault="00E621F6" w14:paraId="644886E4" w14:textId="71AF2759"/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3B6990FD" w14:textId="5CBF34CD">
            <w:r>
              <w:t>N/A</w:t>
            </w:r>
          </w:p>
        </w:tc>
      </w:tr>
      <w:tr w:rsidR="00E621F6" w:rsidTr="008A1163" w14:paraId="448051A3" w14:textId="77777777">
        <w:tc>
          <w:tcPr>
            <w:tcW w:w="5652" w:type="dxa"/>
            <w:tcBorders>
              <w:left w:val="single" w:color="auto" w:sz="18" w:space="0"/>
            </w:tcBorders>
            <w:shd w:val="clear" w:color="auto" w:fill="auto"/>
          </w:tcPr>
          <w:p w:rsidRPr="004D1714" w:rsidR="00E621F6" w:rsidP="0ED4C1B0" w:rsidRDefault="00E621F6" w14:paraId="7D656BC1" w14:textId="77777777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shd w:val="clear" w:color="auto" w:fill="auto"/>
          </w:tcPr>
          <w:p w:rsidR="00E621F6" w:rsidP="00DB2814" w:rsidRDefault="00E621F6" w14:paraId="59273D6E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ED4C1B0" w:rsidRDefault="00E621F6" w14:paraId="36E3BB5B" w14:textId="77777777">
            <w:pPr>
              <w:rPr>
                <w:b/>
                <w:bCs/>
              </w:rPr>
            </w:pPr>
          </w:p>
        </w:tc>
        <w:tc>
          <w:tcPr>
            <w:tcW w:w="2558" w:type="dxa"/>
            <w:shd w:val="clear" w:color="auto" w:fill="auto"/>
          </w:tcPr>
          <w:p w:rsidR="00E621F6" w:rsidP="0F5785C0" w:rsidRDefault="00E621F6" w14:paraId="59976FCB" w14:textId="77777777"/>
        </w:tc>
        <w:tc>
          <w:tcPr>
            <w:tcW w:w="2693" w:type="dxa"/>
            <w:tcBorders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5D4894C6" w14:textId="77777777"/>
        </w:tc>
      </w:tr>
      <w:tr w:rsidR="00E621F6" w:rsidTr="008A1163" w14:paraId="2AEACDFD" w14:textId="77777777">
        <w:tc>
          <w:tcPr>
            <w:tcW w:w="565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6EFA7070" w14:textId="18041293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color="auto" w:sz="18" w:space="0"/>
            </w:tcBorders>
            <w:shd w:val="clear" w:color="auto" w:fill="auto"/>
          </w:tcPr>
          <w:p w:rsidR="00E621F6" w:rsidP="0ED4C1B0" w:rsidRDefault="00E621F6" w14:paraId="772DDE24" w14:textId="2BC2489A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</w:tc>
        <w:tc>
          <w:tcPr>
            <w:tcW w:w="2558" w:type="dxa"/>
            <w:tcBorders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35B00FDA" w14:textId="07C6FDC3">
            <w:r>
              <w:t>Exclude planting replacement trees in this section</w:t>
            </w:r>
          </w:p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0EE0CBBD" w14:textId="7362C3BA"/>
        </w:tc>
      </w:tr>
      <w:tr w:rsidR="00E621F6" w:rsidTr="008A1163" w14:paraId="7B3FEDE4" w14:textId="77777777">
        <w:tc>
          <w:tcPr>
            <w:tcW w:w="565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F22024" w:rsidRDefault="00E621F6" w14:paraId="4EA5BCB8" w14:textId="77777777">
            <w:pPr>
              <w:rPr>
                <w:sz w:val="24"/>
                <w:szCs w:val="24"/>
              </w:rPr>
            </w:pPr>
            <w:proofErr w:type="spellStart"/>
            <w:r w:rsidRPr="004D1714">
              <w:rPr>
                <w:sz w:val="24"/>
                <w:szCs w:val="24"/>
              </w:rPr>
              <w:t>Chesilton</w:t>
            </w:r>
            <w:proofErr w:type="spellEnd"/>
            <w:r w:rsidRPr="004D1714">
              <w:rPr>
                <w:sz w:val="24"/>
                <w:szCs w:val="24"/>
              </w:rPr>
              <w:t xml:space="preserve"> Woods</w:t>
            </w:r>
          </w:p>
          <w:p w:rsidRPr="004D1714" w:rsidR="00E621F6" w:rsidP="00F22024" w:rsidRDefault="00E621F6" w14:paraId="0CED37F5" w14:textId="026A9A1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Adjacent to Portland Drive</w:t>
            </w:r>
          </w:p>
        </w:tc>
        <w:tc>
          <w:tcPr>
            <w:tcW w:w="3976" w:type="dxa"/>
            <w:tcBorders>
              <w:top w:val="single" w:color="auto" w:sz="18" w:space="0"/>
            </w:tcBorders>
            <w:shd w:val="clear" w:color="auto" w:fill="auto"/>
          </w:tcPr>
          <w:p w:rsidR="00E621F6" w:rsidP="0ED4C1B0" w:rsidRDefault="00E621F6" w14:paraId="617AF7E1" w14:textId="680970E1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="00E621F6" w:rsidP="0ED4C1B0" w:rsidRDefault="00E621F6" w14:paraId="239886A0" w14:textId="1E37669A"/>
        </w:tc>
        <w:tc>
          <w:tcPr>
            <w:tcW w:w="2558" w:type="dxa"/>
            <w:tcBorders>
              <w:top w:val="single" w:color="auto" w:sz="18" w:space="0"/>
            </w:tcBorders>
            <w:shd w:val="clear" w:color="auto" w:fill="auto"/>
          </w:tcPr>
          <w:p w:rsidR="00E621F6" w:rsidP="0F5785C0" w:rsidRDefault="00E621F6" w14:paraId="2D715E60" w14:textId="77777777"/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7E8978BD" w14:textId="086369E8"/>
        </w:tc>
      </w:tr>
      <w:tr w:rsidR="00E621F6" w:rsidTr="008A1163" w14:paraId="0E261EFC" w14:textId="77777777">
        <w:tc>
          <w:tcPr>
            <w:tcW w:w="565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0F4F7C23" w14:textId="2FE8AF59">
            <w:pPr>
              <w:rPr>
                <w:sz w:val="24"/>
                <w:szCs w:val="24"/>
              </w:rPr>
            </w:pPr>
          </w:p>
        </w:tc>
        <w:tc>
          <w:tcPr>
            <w:tcW w:w="3976" w:type="dxa"/>
            <w:tcBorders>
              <w:bottom w:val="single" w:color="auto" w:sz="18" w:space="0"/>
            </w:tcBorders>
            <w:shd w:val="clear" w:color="auto" w:fill="auto"/>
          </w:tcPr>
          <w:p w:rsidR="00E621F6" w:rsidP="0ED4C1B0" w:rsidRDefault="00E621F6" w14:paraId="71F6D03C" w14:textId="2BC2489A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="00E621F6" w:rsidP="0F5785C0" w:rsidRDefault="00E621F6" w14:paraId="53EF1EA9" w14:textId="32107266">
            <w:pPr>
              <w:pStyle w:val="ListParagraph"/>
              <w:ind w:left="0"/>
            </w:pPr>
          </w:p>
        </w:tc>
        <w:tc>
          <w:tcPr>
            <w:tcW w:w="2558" w:type="dxa"/>
            <w:tcBorders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17781423" w14:textId="77777777"/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1A5FE9AC" w14:textId="5890710D"/>
        </w:tc>
      </w:tr>
    </w:tbl>
    <w:p w:rsidR="002F135F" w:rsidRDefault="002F135F" w14:paraId="523A4CCD" w14:textId="77777777"/>
    <w:p w:rsidR="008A1163" w:rsidRDefault="008A1163" w14:paraId="6B1C3AC8" w14:textId="77777777"/>
    <w:p w:rsidR="008A1163" w:rsidRDefault="008A1163" w14:paraId="41E08B20" w14:textId="77777777"/>
    <w:p w:rsidR="008A1163" w:rsidRDefault="008A1163" w14:paraId="4214905F" w14:textId="77777777"/>
    <w:tbl>
      <w:tblPr>
        <w:tblStyle w:val="TableGrid"/>
        <w:tblW w:w="14861" w:type="dxa"/>
        <w:tblLook w:val="04A0" w:firstRow="1" w:lastRow="0" w:firstColumn="1" w:lastColumn="0" w:noHBand="0" w:noVBand="1"/>
      </w:tblPr>
      <w:tblGrid>
        <w:gridCol w:w="5732"/>
        <w:gridCol w:w="3868"/>
        <w:gridCol w:w="2568"/>
        <w:gridCol w:w="2693"/>
      </w:tblGrid>
      <w:tr w:rsidR="00E621F6" w:rsidTr="008A1163" w14:paraId="1A4B582E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AA0AA1" w:rsidRDefault="00E621F6" w14:paraId="77EED0EE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lastRenderedPageBreak/>
              <w:t>Community Centre</w:t>
            </w:r>
          </w:p>
          <w:p w:rsidRPr="004D1714" w:rsidR="00E621F6" w:rsidP="00AA0AA1" w:rsidRDefault="00E621F6" w14:paraId="22B33CCB" w14:textId="15AB2FBF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Boyce Road, GU52 8AQ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0AA0AA1" w:rsidRDefault="00E621F6" w14:paraId="5BC2B0A5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AA0AA1" w:rsidRDefault="00E621F6" w14:paraId="512FF869" w14:textId="2BCC681B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0AA0AA1" w:rsidRDefault="00E621F6" w14:paraId="3859A49E" w14:textId="77777777"/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AA0AA1" w:rsidRDefault="00E621F6" w14:paraId="2C537F67" w14:textId="77777777"/>
        </w:tc>
      </w:tr>
      <w:tr w:rsidR="00E621F6" w:rsidTr="008A1163" w14:paraId="703BE28A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518947CF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Ashley Walk </w:t>
            </w:r>
          </w:p>
          <w:p w:rsidRPr="004D1714" w:rsidR="00E621F6" w:rsidP="00F22024" w:rsidRDefault="00E621F6" w14:paraId="4A631F9F" w14:textId="5386D049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Adjacent to Community Centre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01A14C7" w:rsidRDefault="00E621F6" w14:paraId="56950253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ED4C1B0" w:rsidRDefault="00E621F6" w14:paraId="57C0E43D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1E00CAF5" w14:textId="4886E7AE"/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2FA88D27" w14:textId="77777777"/>
        </w:tc>
      </w:tr>
      <w:tr w:rsidR="00E621F6" w:rsidTr="008A1163" w14:paraId="5623FE13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60784B" w:rsidRDefault="00E621F6" w14:paraId="76C8A8C8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High Trees</w:t>
            </w:r>
          </w:p>
          <w:p w:rsidRPr="004D1714" w:rsidR="00E621F6" w:rsidP="0060784B" w:rsidRDefault="00E621F6" w14:paraId="5B904AFF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Kukri Gardens off </w:t>
            </w:r>
            <w:proofErr w:type="spellStart"/>
            <w:r w:rsidRPr="004D1714">
              <w:rPr>
                <w:sz w:val="24"/>
                <w:szCs w:val="24"/>
              </w:rPr>
              <w:t>Naishes</w:t>
            </w:r>
            <w:proofErr w:type="spellEnd"/>
            <w:r w:rsidRPr="004D1714">
              <w:rPr>
                <w:sz w:val="24"/>
                <w:szCs w:val="24"/>
              </w:rPr>
              <w:t xml:space="preserve"> Lane</w:t>
            </w:r>
          </w:p>
          <w:p w:rsidRPr="004D1714" w:rsidR="00E621F6" w:rsidP="0060784B" w:rsidRDefault="00E621F6" w14:paraId="3320A182" w14:textId="60BEFE8B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K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="00E621F6" w:rsidP="0060784B" w:rsidRDefault="00E621F6" w14:paraId="46664806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60784B" w:rsidRDefault="00E621F6" w14:paraId="05E0C0E9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="00E621F6" w:rsidP="0060784B" w:rsidRDefault="00E621F6" w14:paraId="1A556577" w14:textId="77777777"/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60784B" w:rsidRDefault="00E621F6" w14:paraId="146DDF80" w14:textId="77777777"/>
        </w:tc>
      </w:tr>
      <w:tr w:rsidR="00E621F6" w:rsidTr="008A1163" w14:paraId="012EAFC5" w14:textId="77777777">
        <w:tc>
          <w:tcPr>
            <w:tcW w:w="573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60784B" w:rsidRDefault="00E621F6" w14:paraId="6BAF624B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18" w:space="0"/>
            </w:tcBorders>
            <w:shd w:val="clear" w:color="auto" w:fill="auto"/>
          </w:tcPr>
          <w:p w:rsidR="00E621F6" w:rsidP="0060784B" w:rsidRDefault="00E621F6" w14:paraId="5CE5D942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060784B" w:rsidRDefault="00E621F6" w14:paraId="425AB55B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18" w:space="0"/>
            </w:tcBorders>
            <w:shd w:val="clear" w:color="auto" w:fill="auto"/>
          </w:tcPr>
          <w:p w:rsidR="00E621F6" w:rsidP="0060784B" w:rsidRDefault="00E621F6" w14:paraId="2CEC434B" w14:textId="51432708">
            <w:r>
              <w:t>Exclude planting replacement trees in this section</w:t>
            </w:r>
          </w:p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60784B" w:rsidRDefault="00E621F6" w14:paraId="356BBC97" w14:textId="77777777"/>
        </w:tc>
      </w:tr>
      <w:tr w:rsidR="00E621F6" w:rsidTr="008A1163" w14:paraId="0ABFF088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2EA4F4DC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Allotments and Channer Close</w:t>
            </w:r>
          </w:p>
          <w:p w:rsidRPr="004D1714" w:rsidR="00E621F6" w:rsidP="00F22024" w:rsidRDefault="00E621F6" w14:paraId="3DB5EFCB" w14:textId="5D77A981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maps Area I &amp; J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07451D8" w:rsidRDefault="00E621F6" w14:paraId="080FAEF6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ED4C1B0" w:rsidRDefault="00E621F6" w14:paraId="07BD1BBC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7CDDBEBB" w14:textId="0CF7B2AC">
            <w:r>
              <w:t>Exclude planting replacement trees in this section</w:t>
            </w:r>
          </w:p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0E3B0F20" w14:textId="77777777"/>
        </w:tc>
      </w:tr>
      <w:tr w:rsidR="00E621F6" w:rsidTr="008A1163" w14:paraId="3CF39700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F22024" w:rsidRDefault="00E621F6" w14:paraId="0FB229D7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Everest Walk to Rana Drive</w:t>
            </w:r>
          </w:p>
          <w:p w:rsidRPr="004D1714" w:rsidR="00E621F6" w:rsidP="00F22024" w:rsidRDefault="00E621F6" w14:paraId="334EF7B2" w14:textId="61E7C248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B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="00E621F6" w:rsidP="00FD68A1" w:rsidRDefault="00E621F6" w14:paraId="10A74E52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FD68A1" w:rsidRDefault="00E621F6" w14:paraId="77812C38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="00E621F6" w:rsidP="0F5785C0" w:rsidRDefault="00E621F6" w14:paraId="318A6844" w14:textId="77777777"/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07901147" w14:textId="77777777"/>
        </w:tc>
      </w:tr>
      <w:tr w:rsidR="00E621F6" w:rsidTr="008A1163" w14:paraId="3DDA1388" w14:textId="77777777">
        <w:tc>
          <w:tcPr>
            <w:tcW w:w="573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621F6" w14:paraId="612FA999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18" w:space="0"/>
            </w:tcBorders>
            <w:shd w:val="clear" w:color="auto" w:fill="auto"/>
          </w:tcPr>
          <w:p w:rsidR="00E621F6" w:rsidP="00FD68A1" w:rsidRDefault="00E621F6" w14:paraId="228660E2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ED4C1B0" w:rsidRDefault="00E621F6" w14:paraId="7C8A30D7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18" w:space="0"/>
            </w:tcBorders>
            <w:shd w:val="clear" w:color="auto" w:fill="auto"/>
          </w:tcPr>
          <w:p w:rsidR="00E621F6" w:rsidP="0F5785C0" w:rsidRDefault="00E621F6" w14:paraId="670C1BC9" w14:textId="77777777">
            <w:r>
              <w:t>Exclude planting replacement trees in this section</w:t>
            </w:r>
          </w:p>
          <w:p w:rsidR="00BC2AA7" w:rsidP="0F5785C0" w:rsidRDefault="00BC2AA7" w14:paraId="5C809546" w14:textId="3EEEB7C0"/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2731D58C" w14:textId="77777777"/>
        </w:tc>
      </w:tr>
      <w:tr w:rsidR="00E621F6" w:rsidTr="008A1163" w14:paraId="1D33FF41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2C51E5" w:rsidRDefault="00E621F6" w14:paraId="52F00D86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Gregory Drive</w:t>
            </w:r>
          </w:p>
          <w:p w:rsidRPr="004D1714" w:rsidR="00E621F6" w:rsidP="002C51E5" w:rsidRDefault="00E621F6" w14:paraId="4CAD1664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E621F6" w:rsidP="002C51E5" w:rsidRDefault="00E621F6" w14:paraId="5218C092" w14:textId="05E46BE3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D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="00E621F6" w:rsidP="002C51E5" w:rsidRDefault="00E621F6" w14:paraId="025670DC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2C51E5" w:rsidRDefault="00E621F6" w14:paraId="1AA08466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="00E621F6" w:rsidP="002C51E5" w:rsidRDefault="00E621F6" w14:paraId="1B03EAFD" w14:textId="03A02C50">
            <w:r>
              <w:t>Negative return survey</w:t>
            </w:r>
          </w:p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2C51E5" w:rsidRDefault="00E621F6" w14:paraId="319E33BF" w14:textId="77777777"/>
        </w:tc>
      </w:tr>
      <w:tr w:rsidR="00E621F6" w:rsidTr="008A1163" w14:paraId="3DBF6A19" w14:textId="77777777">
        <w:tc>
          <w:tcPr>
            <w:tcW w:w="573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2C51E5" w:rsidRDefault="00E621F6" w14:paraId="28E259AE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18" w:space="0"/>
            </w:tcBorders>
            <w:shd w:val="clear" w:color="auto" w:fill="auto"/>
          </w:tcPr>
          <w:p w:rsidR="00E621F6" w:rsidP="002C51E5" w:rsidRDefault="00E621F6" w14:paraId="4934618B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="00E621F6" w:rsidP="002C51E5" w:rsidRDefault="00E621F6" w14:paraId="086646BB" w14:textId="77777777">
            <w:pPr>
              <w:rPr>
                <w:b/>
                <w:bCs/>
              </w:rPr>
            </w:pPr>
          </w:p>
          <w:p w:rsidR="004C015A" w:rsidP="002C51E5" w:rsidRDefault="004C015A" w14:paraId="57560474" w14:textId="77777777">
            <w:pPr>
              <w:rPr>
                <w:b/>
                <w:bCs/>
              </w:rPr>
            </w:pPr>
          </w:p>
          <w:p w:rsidR="004C015A" w:rsidP="002C51E5" w:rsidRDefault="004C015A" w14:paraId="0532D668" w14:textId="77777777">
            <w:pPr>
              <w:rPr>
                <w:b/>
                <w:bCs/>
              </w:rPr>
            </w:pPr>
          </w:p>
          <w:p w:rsidRPr="0ED4C1B0" w:rsidR="004C015A" w:rsidP="002C51E5" w:rsidRDefault="004C015A" w14:paraId="0E97419B" w14:textId="19F5C928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18" w:space="0"/>
            </w:tcBorders>
            <w:shd w:val="clear" w:color="auto" w:fill="auto"/>
          </w:tcPr>
          <w:p w:rsidR="00E621F6" w:rsidP="002C51E5" w:rsidRDefault="00E621F6" w14:paraId="77B4DA7E" w14:textId="77777777">
            <w:r>
              <w:t>Negative return survey</w:t>
            </w:r>
          </w:p>
          <w:p w:rsidR="00BC2AA7" w:rsidP="002C51E5" w:rsidRDefault="00BC2AA7" w14:paraId="4B101737" w14:textId="77777777"/>
          <w:p w:rsidR="00BC2AA7" w:rsidP="002C51E5" w:rsidRDefault="00BC2AA7" w14:paraId="5BBC7F2B" w14:textId="27538B34"/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2C51E5" w:rsidRDefault="00E621F6" w14:paraId="43A8CCA3" w14:textId="77777777"/>
        </w:tc>
      </w:tr>
      <w:tr w:rsidR="00E621F6" w:rsidTr="008A1163" w14:paraId="4FC18FFF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93262D" w:rsidRDefault="00E621F6" w14:paraId="5648BC22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Nugent Close</w:t>
            </w:r>
          </w:p>
          <w:p w:rsidRPr="004D1714" w:rsidR="00E621F6" w:rsidP="0093262D" w:rsidRDefault="00E621F6" w14:paraId="56FED893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E621F6" w:rsidP="0093262D" w:rsidRDefault="00E621F6" w14:paraId="072FF357" w14:textId="0A4188E6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F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="00E621F6" w:rsidP="0093262D" w:rsidRDefault="00E621F6" w14:paraId="1BA733FF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93262D" w:rsidRDefault="00E621F6" w14:paraId="5596F5B2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="00E621F6" w:rsidP="0093262D" w:rsidRDefault="00E621F6" w14:paraId="1B5C8422" w14:textId="78828950">
            <w:r>
              <w:t>Negative return survey</w:t>
            </w:r>
          </w:p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93262D" w:rsidRDefault="00E621F6" w14:paraId="5D639114" w14:textId="77777777"/>
        </w:tc>
      </w:tr>
      <w:tr w:rsidR="00E621F6" w:rsidTr="008A1163" w14:paraId="2E0A7422" w14:textId="77777777">
        <w:tc>
          <w:tcPr>
            <w:tcW w:w="573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93262D" w:rsidRDefault="00E621F6" w14:paraId="59692545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18" w:space="0"/>
            </w:tcBorders>
            <w:shd w:val="clear" w:color="auto" w:fill="auto"/>
          </w:tcPr>
          <w:p w:rsidR="00E621F6" w:rsidP="0093262D" w:rsidRDefault="00E621F6" w14:paraId="42DAAD6F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093262D" w:rsidRDefault="00E621F6" w14:paraId="31C7AC79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18" w:space="0"/>
            </w:tcBorders>
            <w:shd w:val="clear" w:color="auto" w:fill="auto"/>
          </w:tcPr>
          <w:p w:rsidR="00E621F6" w:rsidP="0093262D" w:rsidRDefault="00E621F6" w14:paraId="0F7795F6" w14:textId="77777777">
            <w:r>
              <w:t>Negative return survey</w:t>
            </w:r>
          </w:p>
          <w:p w:rsidR="00BC2AA7" w:rsidP="0093262D" w:rsidRDefault="00BC2AA7" w14:paraId="70D538BE" w14:textId="77777777"/>
          <w:p w:rsidR="00BC2AA7" w:rsidP="0093262D" w:rsidRDefault="00BC2AA7" w14:paraId="543060B8" w14:textId="79C0B463"/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93262D" w:rsidRDefault="00E621F6" w14:paraId="68D0D1B8" w14:textId="77777777"/>
        </w:tc>
      </w:tr>
      <w:tr w:rsidR="00E621F6" w:rsidTr="008A1163" w14:paraId="31A07A8C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E621F6" w:rsidP="00F22024" w:rsidRDefault="00E621F6" w14:paraId="2980614C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lastRenderedPageBreak/>
              <w:t xml:space="preserve">Channer Close </w:t>
            </w:r>
            <w:proofErr w:type="spellStart"/>
            <w:r w:rsidRPr="004D1714">
              <w:rPr>
                <w:sz w:val="24"/>
                <w:szCs w:val="24"/>
              </w:rPr>
              <w:t>Copse</w:t>
            </w:r>
            <w:proofErr w:type="spellEnd"/>
          </w:p>
          <w:p w:rsidRPr="004D1714" w:rsidR="00E621F6" w:rsidP="00F22024" w:rsidRDefault="00E621F6" w14:paraId="2361F7F5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E621F6" w:rsidP="00F22024" w:rsidRDefault="00E621F6" w14:paraId="573BF0EF" w14:textId="261CB8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J Channer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Pr="0ED4C1B0" w:rsidR="00E621F6" w:rsidP="0ED4C1B0" w:rsidRDefault="00E621F6" w14:paraId="3196DB7D" w14:textId="79536C18">
            <w:pPr>
              <w:rPr>
                <w:b/>
                <w:bCs/>
              </w:rPr>
            </w:pPr>
            <w:r>
              <w:rPr>
                <w:b/>
                <w:bCs/>
              </w:rPr>
              <w:t>HIGH priority works</w:t>
            </w: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Pr="00324836" w:rsidR="00E621F6" w:rsidP="00324836" w:rsidRDefault="00E621F6" w14:paraId="036F1C03" w14:textId="61B9BB6E">
            <w:r>
              <w:t>Negative return survey</w:t>
            </w:r>
          </w:p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7F59C326" w14:textId="77777777"/>
        </w:tc>
      </w:tr>
      <w:tr w:rsidR="00E621F6" w:rsidTr="008A1163" w14:paraId="63D342F0" w14:textId="77777777">
        <w:tc>
          <w:tcPr>
            <w:tcW w:w="5732" w:type="dxa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</w:tcPr>
          <w:p w:rsidRPr="004D1714" w:rsidR="00E621F6" w:rsidP="00324836" w:rsidRDefault="00E621F6" w14:paraId="74E2BBBD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4" w:space="0"/>
            </w:tcBorders>
            <w:shd w:val="clear" w:color="auto" w:fill="auto"/>
          </w:tcPr>
          <w:p w:rsidR="00E621F6" w:rsidP="00324836" w:rsidRDefault="00E621F6" w14:paraId="64F42189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E621F6" w:rsidP="00324836" w:rsidRDefault="00E621F6" w14:paraId="394929A9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4" w:space="0"/>
            </w:tcBorders>
            <w:shd w:val="clear" w:color="auto" w:fill="auto"/>
          </w:tcPr>
          <w:p w:rsidR="00E621F6" w:rsidP="00324836" w:rsidRDefault="00E621F6" w14:paraId="46D016BB" w14:textId="04B77803">
            <w:r>
              <w:t>Negative return survey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:rsidR="00E621F6" w:rsidP="00324836" w:rsidRDefault="00E621F6" w14:paraId="2BEDFB6D" w14:textId="77777777"/>
        </w:tc>
      </w:tr>
      <w:tr w:rsidR="00E621F6" w:rsidTr="008A1163" w14:paraId="0F5F761B" w14:textId="77777777">
        <w:tc>
          <w:tcPr>
            <w:tcW w:w="573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324836" w:rsidRDefault="00E621F6" w14:paraId="05A2C880" w14:textId="77777777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</w:tcPr>
          <w:p w:rsidR="00E621F6" w:rsidP="00324836" w:rsidRDefault="00E621F6" w14:paraId="0D83CC81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E621F6" w:rsidP="00324836" w:rsidRDefault="00E621F6" w14:paraId="50F295D0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</w:tcPr>
          <w:p w:rsidR="00E621F6" w:rsidP="00324836" w:rsidRDefault="00E621F6" w14:paraId="056A3910" w14:textId="14493A4C">
            <w:r>
              <w:t>Negative return survey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324836" w:rsidRDefault="00E621F6" w14:paraId="60DCBD85" w14:textId="77777777"/>
        </w:tc>
      </w:tr>
      <w:tr w:rsidR="003D4519" w:rsidTr="008A1163" w14:paraId="1B88E211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</w:tcPr>
          <w:p w:rsidRPr="004D1714" w:rsidR="003D4519" w:rsidP="003D4519" w:rsidRDefault="003D4519" w14:paraId="0093DC4A" w14:textId="77777777">
            <w:pPr>
              <w:rPr>
                <w:sz w:val="24"/>
                <w:szCs w:val="24"/>
              </w:rPr>
            </w:pPr>
            <w:proofErr w:type="spellStart"/>
            <w:r w:rsidRPr="004D1714">
              <w:rPr>
                <w:sz w:val="24"/>
                <w:szCs w:val="24"/>
              </w:rPr>
              <w:t>Allamand</w:t>
            </w:r>
            <w:proofErr w:type="spellEnd"/>
            <w:r w:rsidRPr="004D1714">
              <w:rPr>
                <w:sz w:val="24"/>
                <w:szCs w:val="24"/>
              </w:rPr>
              <w:t xml:space="preserve"> Close</w:t>
            </w:r>
          </w:p>
          <w:p w:rsidRPr="004D1714" w:rsidR="003D4519" w:rsidP="003D4519" w:rsidRDefault="003D4519" w14:paraId="2FCA4D56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3D4519" w:rsidP="003D4519" w:rsidRDefault="003D4519" w14:paraId="1EF05B76" w14:textId="530E3858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E</w:t>
            </w:r>
          </w:p>
        </w:tc>
        <w:tc>
          <w:tcPr>
            <w:tcW w:w="3868" w:type="dxa"/>
            <w:tcBorders>
              <w:top w:val="single" w:color="auto" w:sz="18" w:space="0"/>
            </w:tcBorders>
            <w:shd w:val="clear" w:color="auto" w:fill="auto"/>
          </w:tcPr>
          <w:p w:rsidR="003D4519" w:rsidP="003D4519" w:rsidRDefault="003D4519" w14:paraId="1ACB05DA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MODERATE priority works</w:t>
            </w:r>
          </w:p>
          <w:p w:rsidRPr="0ED4C1B0" w:rsidR="003D4519" w:rsidP="003D4519" w:rsidRDefault="003D4519" w14:paraId="05F1710C" w14:textId="37FA5CE8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</w:tcBorders>
            <w:shd w:val="clear" w:color="auto" w:fill="auto"/>
          </w:tcPr>
          <w:p w:rsidR="003D4519" w:rsidP="003D4519" w:rsidRDefault="003D4519" w14:paraId="1A8A8F29" w14:textId="18F0ACC7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3D4519" w:rsidP="003D4519" w:rsidRDefault="003D4519" w14:paraId="12C7F183" w14:textId="77777777"/>
        </w:tc>
      </w:tr>
      <w:tr w:rsidR="003D4519" w:rsidTr="008A1163" w14:paraId="380FC82E" w14:textId="77777777">
        <w:tc>
          <w:tcPr>
            <w:tcW w:w="5732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3D4519" w:rsidP="003D4519" w:rsidRDefault="003D4519" w14:paraId="2B9A82C0" w14:textId="77777777">
            <w:pPr>
              <w:rPr>
                <w:sz w:val="24"/>
                <w:szCs w:val="24"/>
              </w:rPr>
            </w:pPr>
          </w:p>
          <w:p w:rsidRPr="004D1714" w:rsidR="00E764B8" w:rsidP="003D4519" w:rsidRDefault="00E764B8" w14:paraId="6F469424" w14:textId="77777777">
            <w:pPr>
              <w:rPr>
                <w:sz w:val="24"/>
                <w:szCs w:val="24"/>
              </w:rPr>
            </w:pPr>
          </w:p>
          <w:p w:rsidRPr="004D1714" w:rsidR="00E764B8" w:rsidP="003D4519" w:rsidRDefault="00E764B8" w14:paraId="19759447" w14:textId="6196BFBD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tcBorders>
              <w:bottom w:val="single" w:color="auto" w:sz="18" w:space="0"/>
            </w:tcBorders>
            <w:shd w:val="clear" w:color="auto" w:fill="auto"/>
          </w:tcPr>
          <w:p w:rsidR="003D4519" w:rsidP="003D4519" w:rsidRDefault="003D4519" w14:paraId="79AC404D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Pr="0ED4C1B0" w:rsidR="003D4519" w:rsidP="003D4519" w:rsidRDefault="003D4519" w14:paraId="4EC6357E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bottom w:val="single" w:color="auto" w:sz="18" w:space="0"/>
            </w:tcBorders>
            <w:shd w:val="clear" w:color="auto" w:fill="auto"/>
          </w:tcPr>
          <w:p w:rsidR="003D4519" w:rsidP="003D4519" w:rsidRDefault="003D4519" w14:paraId="24FF0A7A" w14:textId="6366E014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3D4519" w:rsidP="003D4519" w:rsidRDefault="003D4519" w14:paraId="5D8E52EA" w14:textId="77777777"/>
        </w:tc>
      </w:tr>
      <w:tr w:rsidR="00E764B8" w:rsidTr="008A1163" w14:paraId="150CF592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764B8" w:rsidP="00E764B8" w:rsidRDefault="00E764B8" w14:paraId="486F884F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Channer Gardens</w:t>
            </w:r>
          </w:p>
          <w:p w:rsidRPr="004D1714" w:rsidR="00E764B8" w:rsidP="00E764B8" w:rsidRDefault="00E764B8" w14:paraId="1332689C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Crookham Park </w:t>
            </w:r>
          </w:p>
          <w:p w:rsidRPr="004D1714" w:rsidR="00E764B8" w:rsidP="00E764B8" w:rsidRDefault="00E764B8" w14:paraId="53F2A949" w14:textId="0CA240FD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J Channer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764B8" w:rsidP="00E764B8" w:rsidRDefault="00E764B8" w14:paraId="7198ACE8" w14:textId="77777777">
            <w:pPr>
              <w:rPr>
                <w:b/>
                <w:bCs/>
              </w:rPr>
            </w:pPr>
            <w:r w:rsidRPr="0ED4C1B0">
              <w:rPr>
                <w:b/>
                <w:bCs/>
              </w:rPr>
              <w:t>LOW priority works</w:t>
            </w:r>
          </w:p>
          <w:p w:rsidR="00113F2C" w:rsidP="00E764B8" w:rsidRDefault="00113F2C" w14:paraId="08F1FB4D" w14:textId="7124B3B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13F2C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party trees ignore</w:t>
            </w:r>
          </w:p>
          <w:p w:rsidRPr="0ED4C1B0" w:rsidR="00E764B8" w:rsidP="00E764B8" w:rsidRDefault="00E764B8" w14:paraId="1F55405F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764B8" w:rsidP="00E764B8" w:rsidRDefault="00E764B8" w14:paraId="249330BD" w14:textId="092E3E3D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764B8" w:rsidP="00E764B8" w:rsidRDefault="00BC2AA7" w14:paraId="4556266D" w14:textId="36687CA0">
            <w:r>
              <w:t>N/A</w:t>
            </w:r>
          </w:p>
        </w:tc>
      </w:tr>
      <w:tr w:rsidR="00E621F6" w:rsidTr="008A1163" w14:paraId="2BA9410A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E764B8" w14:paraId="789F78A7" w14:textId="143433D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Thapa Courtyard</w:t>
            </w:r>
          </w:p>
          <w:p w:rsidRPr="004D1714" w:rsidR="00E764B8" w:rsidP="00F22024" w:rsidRDefault="00E764B8" w14:paraId="2C0D51D0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E764B8" w:rsidP="00F22024" w:rsidRDefault="00E764B8" w14:paraId="25F661DC" w14:textId="353FEC95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See map Area G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ED4C1B0" w:rsidRDefault="00EC431E" w14:paraId="53D4D85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LOW priority works</w:t>
            </w:r>
          </w:p>
          <w:p w:rsidRPr="0ED4C1B0" w:rsidR="00AD41D1" w:rsidP="0ED4C1B0" w:rsidRDefault="00AD41D1" w14:paraId="7814EADE" w14:textId="60E3D2D2">
            <w:pPr>
              <w:rPr>
                <w:b/>
                <w:bCs/>
              </w:rPr>
            </w:pPr>
            <w:r>
              <w:t>Tree numbers 3435,</w:t>
            </w:r>
            <w:r w:rsidR="00070508">
              <w:t xml:space="preserve"> 3443 and 3444 ONLY</w:t>
            </w: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E621F6" w:rsidP="0F5785C0" w:rsidRDefault="00EC431E" w14:paraId="3798CF93" w14:textId="77777777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  <w:p w:rsidR="00EC431E" w:rsidP="0F5785C0" w:rsidRDefault="00EC431E" w14:paraId="55833E75" w14:textId="3D488304"/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4510AC28" w14:textId="77777777"/>
        </w:tc>
      </w:tr>
      <w:tr w:rsidR="00E621F6" w:rsidTr="008A1163" w14:paraId="7623AACE" w14:textId="77777777">
        <w:tc>
          <w:tcPr>
            <w:tcW w:w="573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</w:tcPr>
          <w:p w:rsidRPr="004D1714" w:rsidR="00E621F6" w:rsidP="00F22024" w:rsidRDefault="00802E50" w14:paraId="0440B000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Athletic track perimeter</w:t>
            </w:r>
          </w:p>
          <w:p w:rsidRPr="004D1714" w:rsidR="00802E50" w:rsidP="00F22024" w:rsidRDefault="00802E50" w14:paraId="434CAA7F" w14:textId="77777777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>Crookham Park</w:t>
            </w:r>
          </w:p>
          <w:p w:rsidRPr="004D1714" w:rsidR="00802E50" w:rsidP="00F22024" w:rsidRDefault="00802E50" w14:paraId="025ACDAD" w14:textId="4226D541">
            <w:pPr>
              <w:rPr>
                <w:sz w:val="24"/>
                <w:szCs w:val="24"/>
              </w:rPr>
            </w:pPr>
            <w:r w:rsidRPr="004D1714">
              <w:rPr>
                <w:sz w:val="24"/>
                <w:szCs w:val="24"/>
              </w:rPr>
              <w:t xml:space="preserve">Land to rear of Community centre behind </w:t>
            </w:r>
            <w:r w:rsidRPr="004D1714" w:rsidR="00FD68F4">
              <w:rPr>
                <w:sz w:val="24"/>
                <w:szCs w:val="24"/>
              </w:rPr>
              <w:t>Skate Park</w:t>
            </w:r>
          </w:p>
        </w:tc>
        <w:tc>
          <w:tcPr>
            <w:tcW w:w="38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FD68F4" w:rsidP="00FD68F4" w:rsidRDefault="00FD68F4" w14:paraId="5D39162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LOW priority works</w:t>
            </w:r>
          </w:p>
          <w:p w:rsidRPr="0ED4C1B0" w:rsidR="00E621F6" w:rsidP="0ED4C1B0" w:rsidRDefault="00E621F6" w14:paraId="70912409" w14:textId="77777777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</w:tcPr>
          <w:p w:rsidR="00FD68F4" w:rsidP="00FD68F4" w:rsidRDefault="00FD68F4" w14:paraId="34351AED" w14:textId="77777777">
            <w:r>
              <w:t>-</w:t>
            </w:r>
            <w:proofErr w:type="spellStart"/>
            <w:r>
              <w:t>ve</w:t>
            </w:r>
            <w:proofErr w:type="spellEnd"/>
            <w:r>
              <w:t xml:space="preserve"> and +</w:t>
            </w:r>
            <w:proofErr w:type="spellStart"/>
            <w:r>
              <w:t>ve</w:t>
            </w:r>
            <w:proofErr w:type="spellEnd"/>
            <w:r>
              <w:t xml:space="preserve"> return survey</w:t>
            </w:r>
          </w:p>
          <w:p w:rsidR="00E621F6" w:rsidP="0F5785C0" w:rsidRDefault="00E621F6" w14:paraId="0B206456" w14:textId="77777777"/>
        </w:tc>
        <w:tc>
          <w:tcPr>
            <w:tcW w:w="2693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E621F6" w:rsidP="00F22024" w:rsidRDefault="00E621F6" w14:paraId="0347D785" w14:textId="77777777"/>
        </w:tc>
      </w:tr>
    </w:tbl>
    <w:p w:rsidR="00FD6584" w:rsidP="00FD68F4" w:rsidRDefault="00FD6584" w14:paraId="18B81257" w14:textId="21B1F7E9"/>
    <w:p w:rsidR="00BC2AA7" w:rsidP="00FD68F4" w:rsidRDefault="00BC2AA7" w14:paraId="4B9FB940" w14:textId="77777777"/>
    <w:p w:rsidR="00BC2AA7" w:rsidP="00FD68F4" w:rsidRDefault="00BC2AA7" w14:paraId="1E7D4E70" w14:textId="77777777"/>
    <w:p w:rsidR="00BC2AA7" w:rsidP="00FD68F4" w:rsidRDefault="00BC2AA7" w14:paraId="6B4B779A" w14:textId="77777777"/>
    <w:p w:rsidR="004C015A" w:rsidP="00FD68F4" w:rsidRDefault="004C015A" w14:paraId="6D8007A1" w14:textId="77777777"/>
    <w:p w:rsidR="004C015A" w:rsidP="00FD68F4" w:rsidRDefault="004C015A" w14:paraId="30DE0504" w14:textId="77777777"/>
    <w:p w:rsidR="00BC2AA7" w:rsidP="00FD68F4" w:rsidRDefault="00BC2AA7" w14:paraId="0B11324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C2AA7" w:rsidTr="00BC2AA7" w14:paraId="67DF8044" w14:textId="77777777">
        <w:tc>
          <w:tcPr>
            <w:tcW w:w="15388" w:type="dxa"/>
          </w:tcPr>
          <w:p w:rsidR="00BC2AA7" w:rsidP="00FD68F4" w:rsidRDefault="008E1183" w14:paraId="55FEB5E1" w14:textId="77777777">
            <w:r>
              <w:lastRenderedPageBreak/>
              <w:t>Reference Question 4 above please provide details of your pricing structure and method statement here</w:t>
            </w:r>
          </w:p>
          <w:p w:rsidR="008E1183" w:rsidP="00FD68F4" w:rsidRDefault="008E1183" w14:paraId="00E8C12A" w14:textId="77777777"/>
          <w:p w:rsidR="008E1183" w:rsidP="00FD68F4" w:rsidRDefault="008E1183" w14:paraId="4FA68578" w14:textId="77777777"/>
          <w:p w:rsidR="008E1183" w:rsidP="00FD68F4" w:rsidRDefault="008E1183" w14:paraId="3E347E1E" w14:textId="77777777"/>
          <w:p w:rsidR="008E1183" w:rsidP="00FD68F4" w:rsidRDefault="008E1183" w14:paraId="1C6A19DB" w14:textId="77777777"/>
          <w:p w:rsidR="008E1183" w:rsidP="00FD68F4" w:rsidRDefault="008E1183" w14:paraId="066BA4B4" w14:textId="77777777"/>
          <w:p w:rsidR="008E1183" w:rsidP="00FD68F4" w:rsidRDefault="008E1183" w14:paraId="3D35799C" w14:textId="77777777"/>
          <w:p w:rsidR="008E1183" w:rsidP="00FD68F4" w:rsidRDefault="008E1183" w14:paraId="29057CF4" w14:textId="77777777"/>
          <w:p w:rsidR="008E1183" w:rsidP="00FD68F4" w:rsidRDefault="008E1183" w14:paraId="135F0FC3" w14:textId="77777777"/>
          <w:p w:rsidR="008E1183" w:rsidP="00FD68F4" w:rsidRDefault="008E1183" w14:paraId="4733F68C" w14:textId="77777777"/>
          <w:p w:rsidR="008E1183" w:rsidP="00FD68F4" w:rsidRDefault="008E1183" w14:paraId="4899229D" w14:textId="77777777"/>
          <w:p w:rsidR="008E1183" w:rsidP="00FD68F4" w:rsidRDefault="008E1183" w14:paraId="4D08D1DF" w14:textId="77777777"/>
          <w:p w:rsidR="008E1183" w:rsidP="00FD68F4" w:rsidRDefault="008E1183" w14:paraId="44FA1921" w14:textId="77777777"/>
          <w:p w:rsidR="008E1183" w:rsidP="00FD68F4" w:rsidRDefault="008E1183" w14:paraId="06A98CEF" w14:textId="77777777"/>
          <w:p w:rsidR="008E1183" w:rsidP="00FD68F4" w:rsidRDefault="008E1183" w14:paraId="0D775CDE" w14:textId="77777777"/>
          <w:p w:rsidR="008E1183" w:rsidP="00FD68F4" w:rsidRDefault="008E1183" w14:paraId="69A130F1" w14:textId="2390B7FE"/>
        </w:tc>
      </w:tr>
    </w:tbl>
    <w:p w:rsidR="00BC2AA7" w:rsidP="00FD68F4" w:rsidRDefault="00BC2AA7" w14:paraId="786F6C6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70950" w:rsidTr="00E70950" w14:paraId="4F534175" w14:textId="77777777">
        <w:tc>
          <w:tcPr>
            <w:tcW w:w="15388" w:type="dxa"/>
          </w:tcPr>
          <w:p w:rsidR="00E70950" w:rsidP="00E70950" w:rsidRDefault="00E70950" w14:paraId="38F04346" w14:textId="249C3AE5">
            <w:r>
              <w:t>Reference Question 5 above please provide details of your pricing structure and method statement here</w:t>
            </w:r>
          </w:p>
          <w:p w:rsidR="00E70950" w:rsidP="00E70950" w:rsidRDefault="00E70950" w14:paraId="53C6D357" w14:textId="77777777"/>
          <w:p w:rsidR="00E70950" w:rsidP="00E70950" w:rsidRDefault="00E70950" w14:paraId="4B25318C" w14:textId="77777777"/>
          <w:p w:rsidR="00E70950" w:rsidP="00E70950" w:rsidRDefault="00E70950" w14:paraId="02CE04BC" w14:textId="77777777"/>
          <w:p w:rsidR="00E70950" w:rsidP="00E70950" w:rsidRDefault="00E70950" w14:paraId="526B2942" w14:textId="77777777"/>
          <w:p w:rsidR="00E70950" w:rsidP="00E70950" w:rsidRDefault="00E70950" w14:paraId="3F82BF77" w14:textId="77777777"/>
          <w:p w:rsidR="00E70950" w:rsidP="00E70950" w:rsidRDefault="00E70950" w14:paraId="68A090CC" w14:textId="77777777"/>
          <w:p w:rsidR="00E70950" w:rsidP="00E70950" w:rsidRDefault="00E70950" w14:paraId="0D0361E6" w14:textId="77777777"/>
          <w:p w:rsidR="00E70950" w:rsidP="00E70950" w:rsidRDefault="00E70950" w14:paraId="1388AD8B" w14:textId="77777777"/>
          <w:p w:rsidR="00E70950" w:rsidP="00E70950" w:rsidRDefault="00E70950" w14:paraId="42A3B46C" w14:textId="77777777"/>
          <w:p w:rsidR="00E70950" w:rsidP="00E70950" w:rsidRDefault="00E70950" w14:paraId="3C13DDF5" w14:textId="77777777"/>
          <w:p w:rsidR="00E70950" w:rsidP="00E70950" w:rsidRDefault="00E70950" w14:paraId="0FC04B9C" w14:textId="77777777"/>
          <w:p w:rsidR="00E70950" w:rsidP="00E70950" w:rsidRDefault="00E70950" w14:paraId="1E9092AF" w14:textId="77777777"/>
          <w:p w:rsidR="00E70950" w:rsidP="00E70950" w:rsidRDefault="00E70950" w14:paraId="69F530A6" w14:textId="77777777"/>
          <w:p w:rsidR="00E70950" w:rsidP="00E70950" w:rsidRDefault="00E70950" w14:paraId="1B99EDF9" w14:textId="77777777"/>
          <w:p w:rsidR="00E70950" w:rsidP="00E70950" w:rsidRDefault="00E70950" w14:paraId="0C9EC31E" w14:textId="77777777"/>
          <w:p w:rsidR="00E70950" w:rsidP="00FD68F4" w:rsidRDefault="00E70950" w14:paraId="03D2F6D0" w14:textId="77777777"/>
        </w:tc>
      </w:tr>
    </w:tbl>
    <w:p w:rsidR="00E70950" w:rsidP="00FD68F4" w:rsidRDefault="00E70950" w14:paraId="7CE86105" w14:textId="77777777"/>
    <w:sectPr w:rsidR="00E70950" w:rsidSect="00E97A86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50D" w:rsidP="00142E52" w:rsidRDefault="0087250D" w14:paraId="6C0FAFF4" w14:textId="77777777">
      <w:pPr>
        <w:spacing w:after="0" w:line="240" w:lineRule="auto"/>
      </w:pPr>
      <w:r>
        <w:separator/>
      </w:r>
    </w:p>
  </w:endnote>
  <w:endnote w:type="continuationSeparator" w:id="0">
    <w:p w:rsidR="0087250D" w:rsidP="00142E52" w:rsidRDefault="0087250D" w14:paraId="51A80E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2E52" w:rsidRDefault="00AE74CC" w14:paraId="4FA0433E" w14:textId="46E14547">
    <w:pPr>
      <w:pStyle w:val="Footer"/>
    </w:pPr>
    <w:r>
      <w:fldChar w:fldCharType="begin"/>
    </w:r>
    <w:r>
      <w:instrText>FILENAME  \p  \* MERGEFORMAT</w:instrText>
    </w:r>
    <w:r>
      <w:fldChar w:fldCharType="separate"/>
    </w:r>
    <w:r w:rsidR="00142E52">
      <w:rPr>
        <w:noProof/>
      </w:rPr>
      <w:t>Z:\SharedData\A MEETINGS\Full Council Meetings\2019\Follow up\Tree Survey document for quotes.docx</w:t>
    </w:r>
    <w:r>
      <w:fldChar w:fldCharType="end"/>
    </w:r>
  </w:p>
  <w:sdt>
    <w:sdtPr>
      <w:id w:val="3425197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42E52" w:rsidRDefault="00142E52" w14:paraId="2EBBAB88" w14:textId="00EE438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E52" w:rsidRDefault="00142E52" w14:paraId="29510F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50D" w:rsidP="00142E52" w:rsidRDefault="0087250D" w14:paraId="2649ACCD" w14:textId="77777777">
      <w:pPr>
        <w:spacing w:after="0" w:line="240" w:lineRule="auto"/>
      </w:pPr>
      <w:r>
        <w:separator/>
      </w:r>
    </w:p>
  </w:footnote>
  <w:footnote w:type="continuationSeparator" w:id="0">
    <w:p w:rsidR="0087250D" w:rsidP="00142E52" w:rsidRDefault="0087250D" w14:paraId="377B9B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39D"/>
    <w:multiLevelType w:val="hybridMultilevel"/>
    <w:tmpl w:val="BC1C1A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D644DC"/>
    <w:multiLevelType w:val="hybridMultilevel"/>
    <w:tmpl w:val="187A60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F12F98"/>
    <w:multiLevelType w:val="hybridMultilevel"/>
    <w:tmpl w:val="49C6846E"/>
    <w:lvl w:ilvl="0" w:tplc="82B282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C6361"/>
    <w:multiLevelType w:val="hybridMultilevel"/>
    <w:tmpl w:val="2B1C38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4A5"/>
    <w:multiLevelType w:val="hybridMultilevel"/>
    <w:tmpl w:val="1DBE7C2C"/>
    <w:lvl w:ilvl="0" w:tplc="D650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31850"/>
    <w:multiLevelType w:val="hybridMultilevel"/>
    <w:tmpl w:val="4CA00E06"/>
    <w:lvl w:ilvl="0" w:tplc="82B28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811B5"/>
    <w:multiLevelType w:val="hybridMultilevel"/>
    <w:tmpl w:val="D38E8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55922"/>
    <w:multiLevelType w:val="hybridMultilevel"/>
    <w:tmpl w:val="6534E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8285386">
    <w:abstractNumId w:val="7"/>
  </w:num>
  <w:num w:numId="2" w16cid:durableId="2034107211">
    <w:abstractNumId w:val="6"/>
  </w:num>
  <w:num w:numId="3" w16cid:durableId="204606636">
    <w:abstractNumId w:val="1"/>
  </w:num>
  <w:num w:numId="4" w16cid:durableId="276107486">
    <w:abstractNumId w:val="3"/>
  </w:num>
  <w:num w:numId="5" w16cid:durableId="1419130584">
    <w:abstractNumId w:val="0"/>
  </w:num>
  <w:num w:numId="6" w16cid:durableId="808934449">
    <w:abstractNumId w:val="4"/>
  </w:num>
  <w:num w:numId="7" w16cid:durableId="887648769">
    <w:abstractNumId w:val="5"/>
  </w:num>
  <w:num w:numId="8" w16cid:durableId="118582547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B4"/>
    <w:rsid w:val="0000260A"/>
    <w:rsid w:val="00016491"/>
    <w:rsid w:val="00070508"/>
    <w:rsid w:val="00073DDE"/>
    <w:rsid w:val="00105C94"/>
    <w:rsid w:val="00113F2C"/>
    <w:rsid w:val="00127626"/>
    <w:rsid w:val="00135228"/>
    <w:rsid w:val="00140FD9"/>
    <w:rsid w:val="00141F59"/>
    <w:rsid w:val="00142E52"/>
    <w:rsid w:val="00144BD7"/>
    <w:rsid w:val="00156BEC"/>
    <w:rsid w:val="00170CB1"/>
    <w:rsid w:val="001958F9"/>
    <w:rsid w:val="001A14C7"/>
    <w:rsid w:val="001A6C57"/>
    <w:rsid w:val="001D11C0"/>
    <w:rsid w:val="002156CA"/>
    <w:rsid w:val="002720CE"/>
    <w:rsid w:val="00295EC9"/>
    <w:rsid w:val="002C51E5"/>
    <w:rsid w:val="002D49CC"/>
    <w:rsid w:val="002F135F"/>
    <w:rsid w:val="00324836"/>
    <w:rsid w:val="00326DE0"/>
    <w:rsid w:val="003645FB"/>
    <w:rsid w:val="003660B9"/>
    <w:rsid w:val="00376509"/>
    <w:rsid w:val="003D4519"/>
    <w:rsid w:val="004210B5"/>
    <w:rsid w:val="004A3DB8"/>
    <w:rsid w:val="004A4854"/>
    <w:rsid w:val="004C015A"/>
    <w:rsid w:val="004D1714"/>
    <w:rsid w:val="005065AA"/>
    <w:rsid w:val="00521581"/>
    <w:rsid w:val="00567889"/>
    <w:rsid w:val="005765A9"/>
    <w:rsid w:val="005A1969"/>
    <w:rsid w:val="0060784B"/>
    <w:rsid w:val="00611BF0"/>
    <w:rsid w:val="00613521"/>
    <w:rsid w:val="00616EE4"/>
    <w:rsid w:val="00627D8E"/>
    <w:rsid w:val="00630143"/>
    <w:rsid w:val="0063213A"/>
    <w:rsid w:val="006700F7"/>
    <w:rsid w:val="0067519A"/>
    <w:rsid w:val="00705E1C"/>
    <w:rsid w:val="007451D8"/>
    <w:rsid w:val="007566E8"/>
    <w:rsid w:val="007F34D4"/>
    <w:rsid w:val="00802E50"/>
    <w:rsid w:val="00851312"/>
    <w:rsid w:val="00860C05"/>
    <w:rsid w:val="00862700"/>
    <w:rsid w:val="0087250D"/>
    <w:rsid w:val="008A1163"/>
    <w:rsid w:val="008B264C"/>
    <w:rsid w:val="008B66F5"/>
    <w:rsid w:val="008D642D"/>
    <w:rsid w:val="008E1183"/>
    <w:rsid w:val="008F443F"/>
    <w:rsid w:val="0090356B"/>
    <w:rsid w:val="0092408F"/>
    <w:rsid w:val="0093262D"/>
    <w:rsid w:val="009426B6"/>
    <w:rsid w:val="009706DE"/>
    <w:rsid w:val="00A3527A"/>
    <w:rsid w:val="00A40A36"/>
    <w:rsid w:val="00A66DA7"/>
    <w:rsid w:val="00A716FF"/>
    <w:rsid w:val="00A93C40"/>
    <w:rsid w:val="00AA0AA1"/>
    <w:rsid w:val="00AC1984"/>
    <w:rsid w:val="00AC1D3F"/>
    <w:rsid w:val="00AD41D1"/>
    <w:rsid w:val="00AE74CC"/>
    <w:rsid w:val="00B2078F"/>
    <w:rsid w:val="00B46889"/>
    <w:rsid w:val="00BC2AA7"/>
    <w:rsid w:val="00C375D9"/>
    <w:rsid w:val="00C4499D"/>
    <w:rsid w:val="00C44FB6"/>
    <w:rsid w:val="00C858D9"/>
    <w:rsid w:val="00C85F0B"/>
    <w:rsid w:val="00CF5BB4"/>
    <w:rsid w:val="00CF6A91"/>
    <w:rsid w:val="00D2483C"/>
    <w:rsid w:val="00D64E1B"/>
    <w:rsid w:val="00D77621"/>
    <w:rsid w:val="00D84104"/>
    <w:rsid w:val="00DA0C7A"/>
    <w:rsid w:val="00DA594A"/>
    <w:rsid w:val="00DB2814"/>
    <w:rsid w:val="00E34875"/>
    <w:rsid w:val="00E47658"/>
    <w:rsid w:val="00E621F6"/>
    <w:rsid w:val="00E70950"/>
    <w:rsid w:val="00E764B8"/>
    <w:rsid w:val="00E97A86"/>
    <w:rsid w:val="00EA0DB0"/>
    <w:rsid w:val="00EC431E"/>
    <w:rsid w:val="00F22024"/>
    <w:rsid w:val="00F343A2"/>
    <w:rsid w:val="00F47BCA"/>
    <w:rsid w:val="00F7427B"/>
    <w:rsid w:val="00F919FD"/>
    <w:rsid w:val="00FD128A"/>
    <w:rsid w:val="00FD6584"/>
    <w:rsid w:val="00FD68A1"/>
    <w:rsid w:val="00FD68F4"/>
    <w:rsid w:val="0B3A35B4"/>
    <w:rsid w:val="0ED4C1B0"/>
    <w:rsid w:val="0F5785C0"/>
    <w:rsid w:val="0F9C1808"/>
    <w:rsid w:val="120C6272"/>
    <w:rsid w:val="19AE2469"/>
    <w:rsid w:val="1A8D4803"/>
    <w:rsid w:val="1CED5A43"/>
    <w:rsid w:val="24DFA67D"/>
    <w:rsid w:val="2F081A30"/>
    <w:rsid w:val="41156B20"/>
    <w:rsid w:val="433155EC"/>
    <w:rsid w:val="5C5AB31E"/>
    <w:rsid w:val="5CDB542C"/>
    <w:rsid w:val="63DD3A62"/>
    <w:rsid w:val="6557D6DA"/>
    <w:rsid w:val="65BAE01A"/>
    <w:rsid w:val="68F280DC"/>
    <w:rsid w:val="70AFDCF1"/>
    <w:rsid w:val="71443DC7"/>
    <w:rsid w:val="743B5410"/>
    <w:rsid w:val="7772F4D2"/>
    <w:rsid w:val="7774C1CB"/>
    <w:rsid w:val="790EC533"/>
    <w:rsid w:val="79BEC027"/>
    <w:rsid w:val="7E74DB08"/>
    <w:rsid w:val="7FE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BBCE"/>
  <w15:chartTrackingRefBased/>
  <w15:docId w15:val="{790A44DA-DF65-4E98-845B-FC9BD7F3CA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B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5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E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2E52"/>
  </w:style>
  <w:style w:type="paragraph" w:styleId="Footer">
    <w:name w:val="footer"/>
    <w:basedOn w:val="Normal"/>
    <w:link w:val="FooterChar"/>
    <w:uiPriority w:val="99"/>
    <w:unhideWhenUsed/>
    <w:rsid w:val="00142E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93bcd59a15c8409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78a9d-8c86-481f-9645-6c7d7826d08d}"/>
      </w:docPartPr>
      <w:docPartBody>
        <w:p w14:paraId="0628B54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17c41-6857-4a7e-8ffb-414399eb2c51">
      <Terms xmlns="http://schemas.microsoft.com/office/infopath/2007/PartnerControls"/>
    </lcf76f155ced4ddcb4097134ff3c332f>
    <TaxCatchAll xmlns="23adfb77-3ee7-466f-8ea7-e75491310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6A5FF2A266345B7FE9384333B68CE" ma:contentTypeVersion="10" ma:contentTypeDescription="Create a new document." ma:contentTypeScope="" ma:versionID="2cf24c7dd3cfff3b9bddbc8086c1775d">
  <xsd:schema xmlns:xsd="http://www.w3.org/2001/XMLSchema" xmlns:xs="http://www.w3.org/2001/XMLSchema" xmlns:p="http://schemas.microsoft.com/office/2006/metadata/properties" xmlns:ns2="6fb17c41-6857-4a7e-8ffb-414399eb2c51" xmlns:ns3="23adfb77-3ee7-466f-8ea7-e7549131086a" targetNamespace="http://schemas.microsoft.com/office/2006/metadata/properties" ma:root="true" ma:fieldsID="1d5ef14ba2838d8cf576a91c2a7f1d7f" ns2:_="" ns3:_="">
    <xsd:import namespace="6fb17c41-6857-4a7e-8ffb-414399eb2c51"/>
    <xsd:import namespace="23adfb77-3ee7-466f-8ea7-e75491310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17c41-6857-4a7e-8ffb-414399eb2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d8d7a9-3a90-41af-9679-c3760574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dfb77-3ee7-466f-8ea7-e754913108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a972-eb2f-4724-96cb-1fff40617882}" ma:internalName="TaxCatchAll" ma:showField="CatchAllData" ma:web="23adfb77-3ee7-466f-8ea7-e75491310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45B42-C4E3-4CFE-9EE7-15E23141560C}">
  <ds:schemaRefs>
    <ds:schemaRef ds:uri="http://schemas.microsoft.com/office/2006/metadata/properties"/>
    <ds:schemaRef ds:uri="http://schemas.microsoft.com/office/infopath/2007/PartnerControls"/>
    <ds:schemaRef ds:uri="6fb17c41-6857-4a7e-8ffb-414399eb2c51"/>
    <ds:schemaRef ds:uri="23adfb77-3ee7-466f-8ea7-e7549131086a"/>
  </ds:schemaRefs>
</ds:datastoreItem>
</file>

<file path=customXml/itemProps2.xml><?xml version="1.0" encoding="utf-8"?>
<ds:datastoreItem xmlns:ds="http://schemas.openxmlformats.org/officeDocument/2006/customXml" ds:itemID="{C84A33C1-AB30-4A9D-A304-D77F0C71E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87E38-99B3-4F42-A713-79CDAAB4D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17c41-6857-4a7e-8ffb-414399eb2c51"/>
    <ds:schemaRef ds:uri="23adfb77-3ee7-466f-8ea7-e75491310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Inglis</dc:creator>
  <keywords/>
  <dc:description/>
  <lastModifiedBy>Claire Inglis</lastModifiedBy>
  <revision>84</revision>
  <dcterms:created xsi:type="dcterms:W3CDTF">2019-11-04T12:36:00.0000000Z</dcterms:created>
  <dcterms:modified xsi:type="dcterms:W3CDTF">2022-08-22T13:25:55.3808153Z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0x01010015A6A5FF2A266345B7FE9384333B68CE</vt:lpwstr>
  </property>
  <property fmtid="{D5CDD505-2E9C-101B-9397-08002B2CF9AE}" pid="3" name="MediaServiceImageTags">
    <vt:lpwstr/>
  </property>
</Properties>
</file>