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77777777" w:rsidR="005448AC" w:rsidRDefault="005448AC">
      <w:pPr>
        <w:pStyle w:val="GPSTITLES"/>
        <w:spacing w:before="240" w:after="120"/>
        <w:rPr>
          <w:rFonts w:ascii="Arial" w:hAnsi="Arial"/>
          <w:caps w:val="0"/>
        </w:rPr>
      </w:pPr>
      <w:r>
        <w:rPr>
          <w:rFonts w:ascii="Arial" w:hAnsi="Arial"/>
          <w:caps w:val="0"/>
        </w:rPr>
        <w:t>Framework Schedule 4</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D47E7C">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D47E7C">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D47E7C">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D47E7C">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D47E7C">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D47E7C">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D47E7C">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D47E7C">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D47E7C">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D47E7C">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D47E7C">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D47E7C">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D47E7C">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D47E7C">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D47E7C">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D47E7C">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D47E7C">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D47E7C">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D47E7C">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D47E7C">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D47E7C">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D47E7C">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D47E7C">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D47E7C">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D47E7C">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D47E7C">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D47E7C">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D47E7C">
      <w:pPr>
        <w:pStyle w:val="TOC1"/>
        <w:rPr>
          <w:rFonts w:asciiTheme="minorHAnsi" w:eastAsiaTheme="minorEastAsia" w:hAnsiTheme="minorHAnsi" w:cstheme="minorBidi"/>
          <w:b w:val="0"/>
        </w:rPr>
      </w:pPr>
      <w:hyperlink w:anchor="_Toc499728232" w:history="1">
        <w:r w:rsidR="00B27694" w:rsidRPr="00AF1D35">
          <w:rPr>
            <w:rStyle w:val="Hyperlink"/>
          </w:rPr>
          <w:t>CALL OFF SCHEDUL</w:t>
        </w:r>
        <w:r w:rsidR="00B27694" w:rsidRPr="00AF1D35">
          <w:rPr>
            <w:rStyle w:val="Hyperlink"/>
          </w:rPr>
          <w:t>E</w:t>
        </w:r>
        <w:r w:rsidR="00B27694" w:rsidRPr="00AF1D35">
          <w:rPr>
            <w:rStyle w:val="Hyperlink"/>
          </w:rPr>
          <w:t xml:space="preserv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B27694" w:rsidRDefault="00F770DB">
      <w:pPr>
        <w:ind w:left="0"/>
        <w:rPr>
          <w:b/>
          <w:color w:val="C00000"/>
        </w:rPr>
      </w:pPr>
      <w:r w:rsidRPr="00B27694">
        <w:rPr>
          <w:b/>
          <w:color w:val="C00000"/>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B27694" w:rsidRDefault="00F770DB">
      <w:pPr>
        <w:pStyle w:val="GPSSectionHeading"/>
        <w:rPr>
          <w:rFonts w:cs="Arial"/>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B27694">
        <w:rPr>
          <w:rFonts w:cs="Arial"/>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B27694" w:rsidRDefault="00F770DB">
      <w:pPr>
        <w:pStyle w:val="GPSSectionHeading"/>
        <w:rPr>
          <w:rFonts w:cs="Arial"/>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B27694">
        <w:rPr>
          <w:rFonts w:cs="Arial"/>
        </w:rPr>
        <w:t>DURATION OF CALL OFF CONTRACT</w:t>
      </w:r>
      <w:bookmarkEnd w:id="152"/>
      <w:r w:rsidRPr="00B27694">
        <w:rPr>
          <w:rFonts w:cs="Arial"/>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B27694" w:rsidRDefault="00F770DB">
      <w:pPr>
        <w:pStyle w:val="GPSSectionHeading"/>
        <w:rPr>
          <w:rFonts w:cs="Arial"/>
        </w:rPr>
      </w:pPr>
      <w:bookmarkStart w:id="162" w:name="_Toc499728143"/>
      <w:r w:rsidRPr="00B27694">
        <w:rPr>
          <w:rFonts w:cs="Arial"/>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B27694" w:rsidRDefault="00F770DB">
      <w:pPr>
        <w:pStyle w:val="GPSSectionHeading"/>
        <w:rPr>
          <w:rFonts w:cs="Arial"/>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B27694">
        <w:rPr>
          <w:rFonts w:cs="Arial"/>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B27694" w:rsidRDefault="00F770DB">
      <w:pPr>
        <w:pStyle w:val="GPSSectionHeading"/>
        <w:rPr>
          <w:rFonts w:cs="Arial"/>
        </w:rPr>
      </w:pPr>
      <w:bookmarkStart w:id="860" w:name="_Ref358993441"/>
      <w:bookmarkStart w:id="861" w:name="_Toc499728163"/>
      <w:r w:rsidRPr="00B27694">
        <w:rPr>
          <w:rFonts w:cs="Arial"/>
        </w:rPr>
        <w:t>PAYMENT</w:t>
      </w:r>
      <w:bookmarkEnd w:id="860"/>
      <w:r w:rsidRPr="00B27694">
        <w:rPr>
          <w:rFonts w:cs="Arial"/>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B27694" w:rsidRDefault="00F770DB">
      <w:pPr>
        <w:pStyle w:val="GPSSectionHeading"/>
        <w:rPr>
          <w:rFonts w:cs="Arial"/>
        </w:rPr>
      </w:pPr>
      <w:bookmarkStart w:id="893" w:name="_Toc499728167"/>
      <w:r w:rsidRPr="00B27694">
        <w:rPr>
          <w:rFonts w:cs="Arial"/>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B27694" w:rsidRDefault="00F770DB">
      <w:pPr>
        <w:pStyle w:val="GPSSectionHeading"/>
        <w:rPr>
          <w:rFonts w:cs="Arial"/>
        </w:rPr>
      </w:pPr>
      <w:bookmarkStart w:id="924" w:name="_Toc499728172"/>
      <w:r w:rsidRPr="00B27694">
        <w:rPr>
          <w:rFonts w:cs="Arial"/>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a suitable substitute item of Supplier Equipment.</w:t>
      </w:r>
    </w:p>
    <w:p w14:paraId="78924597" w14:textId="77777777" w:rsidR="004E05DC" w:rsidRPr="00B27694" w:rsidRDefault="00F770DB">
      <w:pPr>
        <w:pStyle w:val="GPSSectionHeading"/>
        <w:rPr>
          <w:rFonts w:cs="Arial"/>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B27694">
        <w:rPr>
          <w:rFonts w:cs="Arial"/>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bookmarkStart w:id="1315" w:name="_GoBack"/>
      <w:bookmarkEnd w:id="1315"/>
      <w:r w:rsidRPr="008E5D01">
        <w:rPr>
          <w:b/>
          <w:szCs w:val="20"/>
        </w:rPr>
        <w:t>[Guidance:</w:t>
      </w:r>
      <w:r w:rsidRPr="008E5D01">
        <w:rPr>
          <w:szCs w:val="20"/>
        </w:rPr>
        <w:t xml:space="preserve"> this clause may</w:t>
      </w:r>
      <w:r w:rsidRPr="008929BC">
        <w:rPr>
          <w:szCs w:val="20"/>
        </w:rPr>
        <w:t xml:space="preserve">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6" w:name="_Ref313367753"/>
      <w:r w:rsidRPr="00B27694">
        <w:rPr>
          <w:rFonts w:ascii="Arial" w:hAnsi="Arial"/>
        </w:rPr>
        <w:t>Confidentiality</w:t>
      </w:r>
      <w:bookmarkEnd w:id="1316"/>
    </w:p>
    <w:p w14:paraId="7892462C" w14:textId="77777777" w:rsidR="004E05DC" w:rsidRPr="00B27694" w:rsidRDefault="00F770DB">
      <w:pPr>
        <w:pStyle w:val="GPSL3numberedclause"/>
        <w:rPr>
          <w:rFonts w:ascii="Arial" w:hAnsi="Arial"/>
        </w:rPr>
      </w:pPr>
      <w:bookmarkStart w:id="1317" w:name="_Ref363745797"/>
      <w:bookmarkStart w:id="1318"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7"/>
    </w:p>
    <w:p w14:paraId="7892462D" w14:textId="77777777" w:rsidR="004E05DC" w:rsidRPr="00B27694" w:rsidRDefault="00F770DB">
      <w:pPr>
        <w:pStyle w:val="GPSL3numberedclause"/>
        <w:rPr>
          <w:rFonts w:ascii="Arial" w:hAnsi="Arial"/>
        </w:rPr>
      </w:pPr>
      <w:bookmarkStart w:id="1319"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8"/>
      <w:bookmarkEnd w:id="1319"/>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20"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20"/>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1"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2" w:name="_Ref358884602"/>
      <w:r w:rsidRPr="00B27694">
        <w:rPr>
          <w:rFonts w:ascii="Arial" w:hAnsi="Arial"/>
          <w:szCs w:val="22"/>
        </w:rPr>
        <w:t>to any Central Government Body on the basis that the information may only be further disclosed to Central Government Bodies;</w:t>
      </w:r>
      <w:bookmarkEnd w:id="1322"/>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3" w:name="_Ref450059541"/>
      <w:r w:rsidRPr="00B27694">
        <w:rPr>
          <w:rFonts w:ascii="Arial" w:hAnsi="Arial"/>
          <w:szCs w:val="22"/>
        </w:rPr>
        <w:t>to the extent that the Customer (acting reasonably) deems disclosure necessary or appropriate in the course of carrying out its public functions;</w:t>
      </w:r>
      <w:bookmarkEnd w:id="1323"/>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4" w:name="_Ref365635869"/>
      <w:bookmarkEnd w:id="1321"/>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4"/>
    </w:p>
    <w:p w14:paraId="7892464C" w14:textId="77777777" w:rsidR="004E05DC" w:rsidRPr="00B27694" w:rsidRDefault="00F770DB">
      <w:pPr>
        <w:pStyle w:val="GPSL2NumberedBoldHeading"/>
        <w:rPr>
          <w:rFonts w:ascii="Arial" w:hAnsi="Arial"/>
        </w:rPr>
      </w:pPr>
      <w:bookmarkStart w:id="1325" w:name="_Ref313369975"/>
      <w:r w:rsidRPr="00B27694">
        <w:rPr>
          <w:rFonts w:ascii="Arial" w:hAnsi="Arial"/>
        </w:rPr>
        <w:t>Transparency and Freedom of Information</w:t>
      </w:r>
      <w:bookmarkEnd w:id="1325"/>
    </w:p>
    <w:p w14:paraId="7892464D" w14:textId="77777777" w:rsidR="004E05DC" w:rsidRPr="00B27694" w:rsidRDefault="00F770DB">
      <w:pPr>
        <w:pStyle w:val="GPSL3numberedclause"/>
        <w:rPr>
          <w:rFonts w:ascii="Arial" w:hAnsi="Arial"/>
        </w:rPr>
      </w:pPr>
      <w:bookmarkStart w:id="1326"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6"/>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7"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7"/>
    </w:p>
    <w:p w14:paraId="7892465E" w14:textId="77777777" w:rsidR="004E05DC" w:rsidRPr="00B27694" w:rsidRDefault="00F770DB">
      <w:pPr>
        <w:pStyle w:val="GPSL2NumberedBoldHeading"/>
        <w:rPr>
          <w:rFonts w:ascii="Arial" w:hAnsi="Arial"/>
        </w:rPr>
      </w:pPr>
      <w:bookmarkStart w:id="1328" w:name="_Ref359421680"/>
      <w:r w:rsidRPr="00B27694">
        <w:rPr>
          <w:rFonts w:ascii="Arial" w:hAnsi="Arial"/>
        </w:rPr>
        <w:t>Protection of Personal Data</w:t>
      </w:r>
      <w:bookmarkEnd w:id="1328"/>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9" w:name="_Ref359518892"/>
      <w:r w:rsidRPr="00B27694">
        <w:rPr>
          <w:rFonts w:ascii="Arial" w:hAnsi="Arial"/>
        </w:rPr>
        <w:t>The Supplier shall:</w:t>
      </w:r>
      <w:bookmarkEnd w:id="1329"/>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30"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0"/>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1" w:name="_Toc30822754"/>
      <w:bookmarkStart w:id="1332"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1"/>
      <w:bookmarkEnd w:id="1332"/>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3" w:name="_Ref358802940"/>
      <w:r w:rsidRPr="00B27694">
        <w:rPr>
          <w:rFonts w:ascii="Arial" w:hAnsi="Arial"/>
          <w:szCs w:val="22"/>
        </w:rPr>
        <w:t>notify the Customer within five (5) Working Days if it receives:</w:t>
      </w:r>
      <w:bookmarkEnd w:id="1333"/>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4"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4"/>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5" w:name="_Ref358814743"/>
      <w:r w:rsidRPr="00B27694">
        <w:rPr>
          <w:rFonts w:ascii="Arial" w:hAnsi="Arial"/>
          <w:szCs w:val="22"/>
        </w:rPr>
        <w:t>the Supplier shall set out in its proposal to the Customer for a Variation details of the following:</w:t>
      </w:r>
      <w:bookmarkEnd w:id="1335"/>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6"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6"/>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7"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7"/>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8" w:name="_Toc413770577"/>
      <w:bookmarkStart w:id="1339" w:name="_Toc413770996"/>
      <w:bookmarkStart w:id="1340" w:name="_Ref359362897"/>
      <w:bookmarkStart w:id="1341" w:name="_Toc499728179"/>
      <w:bookmarkEnd w:id="1338"/>
      <w:bookmarkEnd w:id="1339"/>
      <w:r w:rsidRPr="00B27694">
        <w:rPr>
          <w:rFonts w:ascii="Arial" w:hAnsi="Arial"/>
        </w:rPr>
        <w:t>PUBLICITY AND BRANDING</w:t>
      </w:r>
      <w:bookmarkEnd w:id="1340"/>
      <w:bookmarkEnd w:id="1341"/>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2" w:name="LASTCURSORPOSITION"/>
      <w:bookmarkEnd w:id="1342"/>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B27694" w:rsidRDefault="00F770DB">
      <w:pPr>
        <w:pStyle w:val="GPSSectionHeading"/>
        <w:rPr>
          <w:rFonts w:cs="Arial"/>
        </w:rPr>
      </w:pPr>
      <w:bookmarkStart w:id="1343" w:name="_Toc349229879"/>
      <w:bookmarkStart w:id="1344" w:name="_Toc349230042"/>
      <w:bookmarkStart w:id="1345" w:name="_Toc349230442"/>
      <w:bookmarkStart w:id="1346" w:name="_Toc349231324"/>
      <w:bookmarkStart w:id="1347" w:name="_Toc349232050"/>
      <w:bookmarkStart w:id="1348" w:name="_Toc349232431"/>
      <w:bookmarkStart w:id="1349" w:name="_Toc349233167"/>
      <w:bookmarkStart w:id="1350" w:name="_Toc349233302"/>
      <w:bookmarkStart w:id="1351" w:name="_Toc349233436"/>
      <w:bookmarkStart w:id="1352" w:name="_Toc350503025"/>
      <w:bookmarkStart w:id="1353" w:name="_Toc350504015"/>
      <w:bookmarkStart w:id="1354" w:name="_Toc350506305"/>
      <w:bookmarkStart w:id="1355" w:name="_Toc350506543"/>
      <w:bookmarkStart w:id="1356" w:name="_Toc350506673"/>
      <w:bookmarkStart w:id="1357" w:name="_Toc350506803"/>
      <w:bookmarkStart w:id="1358" w:name="_Toc350506935"/>
      <w:bookmarkStart w:id="1359" w:name="_Toc350507396"/>
      <w:bookmarkStart w:id="1360" w:name="_Toc350507930"/>
      <w:bookmarkStart w:id="1361" w:name="_Toc358671778"/>
      <w:bookmarkStart w:id="1362" w:name="_Toc499728180"/>
      <w:bookmarkStart w:id="1363" w:name="_Ref313369589"/>
      <w:bookmarkStart w:id="1364" w:name="_Toc314810817"/>
      <w:bookmarkStart w:id="1365" w:name="_Toc350503026"/>
      <w:bookmarkStart w:id="1366" w:name="_Toc350504016"/>
      <w:bookmarkStart w:id="1367" w:name="_Toc351710883"/>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r w:rsidRPr="00B27694">
        <w:rPr>
          <w:rFonts w:cs="Arial"/>
        </w:rPr>
        <w:t>LIABILITY AND INSURANCE</w:t>
      </w:r>
      <w:bookmarkEnd w:id="1361"/>
      <w:bookmarkEnd w:id="1362"/>
    </w:p>
    <w:p w14:paraId="7892468B" w14:textId="77777777" w:rsidR="004E05DC" w:rsidRPr="00B27694" w:rsidRDefault="00F770DB" w:rsidP="008C10FD">
      <w:pPr>
        <w:pStyle w:val="GPSL1CLAUSEHEADING"/>
        <w:ind w:hanging="644"/>
        <w:rPr>
          <w:rFonts w:ascii="Arial" w:hAnsi="Arial"/>
        </w:rPr>
      </w:pPr>
      <w:bookmarkStart w:id="1368" w:name="_Ref349208791"/>
      <w:bookmarkStart w:id="1369" w:name="_Ref349209217"/>
      <w:bookmarkStart w:id="1370" w:name="_Toc350503028"/>
      <w:bookmarkStart w:id="1371" w:name="_Toc350504018"/>
      <w:bookmarkStart w:id="1372" w:name="_Ref358019456"/>
      <w:bookmarkStart w:id="1373" w:name="_Ref358213217"/>
      <w:bookmarkStart w:id="1374" w:name="_Toc358671779"/>
      <w:bookmarkStart w:id="1375" w:name="_Ref359401355"/>
      <w:bookmarkStart w:id="1376" w:name="_Ref359409122"/>
      <w:bookmarkStart w:id="1377" w:name="_Ref359519940"/>
      <w:bookmarkStart w:id="1378" w:name="_Ref364170094"/>
      <w:bookmarkStart w:id="1379" w:name="_Toc499728181"/>
      <w:r w:rsidRPr="00B27694">
        <w:rPr>
          <w:rFonts w:ascii="Arial" w:hAnsi="Arial"/>
        </w:rPr>
        <w:t>LIABILITY</w:t>
      </w:r>
      <w:bookmarkEnd w:id="1368"/>
      <w:bookmarkEnd w:id="1369"/>
      <w:bookmarkEnd w:id="1370"/>
      <w:bookmarkEnd w:id="1371"/>
      <w:bookmarkEnd w:id="1372"/>
      <w:bookmarkEnd w:id="1373"/>
      <w:bookmarkEnd w:id="1374"/>
      <w:bookmarkEnd w:id="1375"/>
      <w:bookmarkEnd w:id="1376"/>
      <w:bookmarkEnd w:id="1377"/>
      <w:bookmarkEnd w:id="1378"/>
      <w:bookmarkEnd w:id="1379"/>
    </w:p>
    <w:p w14:paraId="7892468C" w14:textId="77777777" w:rsidR="004E05DC" w:rsidRPr="00B27694" w:rsidRDefault="00F770DB">
      <w:pPr>
        <w:pStyle w:val="GPSL2numberedclause"/>
        <w:rPr>
          <w:rFonts w:ascii="Arial" w:hAnsi="Arial"/>
        </w:rPr>
      </w:pPr>
      <w:bookmarkStart w:id="1380" w:name="_Ref379194900"/>
      <w:bookmarkStart w:id="1381" w:name="_Ref349208591"/>
      <w:r w:rsidRPr="00B27694">
        <w:rPr>
          <w:rFonts w:ascii="Arial" w:hAnsi="Arial"/>
        </w:rPr>
        <w:t>Unlimited Liability</w:t>
      </w:r>
      <w:bookmarkEnd w:id="1380"/>
    </w:p>
    <w:p w14:paraId="7892468D" w14:textId="77777777" w:rsidR="004E05DC" w:rsidRPr="00B27694" w:rsidRDefault="00F770DB">
      <w:pPr>
        <w:pStyle w:val="GPSL3numberedclause"/>
        <w:rPr>
          <w:rFonts w:ascii="Arial" w:hAnsi="Arial"/>
        </w:rPr>
      </w:pPr>
      <w:bookmarkStart w:id="1382" w:name="_Ref365630153"/>
      <w:r w:rsidRPr="00B27694">
        <w:rPr>
          <w:rFonts w:ascii="Arial" w:hAnsi="Arial"/>
        </w:rPr>
        <w:t>Neither Party excludes or limits it liability for:</w:t>
      </w:r>
      <w:bookmarkEnd w:id="1381"/>
      <w:bookmarkEnd w:id="1382"/>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3" w:name="_Ref379809616"/>
      <w:bookmarkStart w:id="1384" w:name="_Ref349208712"/>
      <w:r w:rsidRPr="00B27694">
        <w:rPr>
          <w:rFonts w:ascii="Arial" w:hAnsi="Arial"/>
        </w:rPr>
        <w:t>Financial Limits</w:t>
      </w:r>
      <w:bookmarkEnd w:id="1383"/>
    </w:p>
    <w:p w14:paraId="78924694" w14:textId="77777777" w:rsidR="004E05DC" w:rsidRPr="00B27694" w:rsidRDefault="00F770DB">
      <w:pPr>
        <w:pStyle w:val="GPSL3numberedclause"/>
        <w:rPr>
          <w:rFonts w:ascii="Arial" w:hAnsi="Arial"/>
        </w:rPr>
      </w:pPr>
      <w:bookmarkStart w:id="1385"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5"/>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4"/>
    </w:p>
    <w:p w14:paraId="78924696" w14:textId="77777777" w:rsidR="004E05DC" w:rsidRPr="00B27694" w:rsidRDefault="00F770DB" w:rsidP="008C10FD">
      <w:pPr>
        <w:pStyle w:val="GPSL4numberedclause"/>
        <w:ind w:left="2835"/>
        <w:rPr>
          <w:rFonts w:ascii="Arial" w:hAnsi="Arial"/>
          <w:szCs w:val="22"/>
        </w:rPr>
      </w:pPr>
      <w:bookmarkStart w:id="1386"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6"/>
    </w:p>
    <w:p w14:paraId="78924697" w14:textId="77777777" w:rsidR="004E05DC" w:rsidRPr="00B27694" w:rsidRDefault="00F770DB">
      <w:pPr>
        <w:pStyle w:val="GPSL5numberedclause"/>
        <w:rPr>
          <w:rFonts w:ascii="Arial" w:hAnsi="Arial"/>
          <w:szCs w:val="22"/>
        </w:rPr>
      </w:pPr>
      <w:bookmarkStart w:id="1387"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7"/>
    </w:p>
    <w:p w14:paraId="78924698" w14:textId="77777777" w:rsidR="004E05DC" w:rsidRPr="00B27694" w:rsidRDefault="00F770DB">
      <w:pPr>
        <w:pStyle w:val="GPSL5numberedclause"/>
        <w:rPr>
          <w:rFonts w:ascii="Arial" w:hAnsi="Arial"/>
          <w:szCs w:val="22"/>
        </w:rPr>
      </w:pPr>
      <w:bookmarkStart w:id="1388"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8"/>
    </w:p>
    <w:p w14:paraId="78924699" w14:textId="77777777" w:rsidR="004E05DC" w:rsidRPr="00B27694" w:rsidRDefault="00F770DB">
      <w:pPr>
        <w:pStyle w:val="GPSL5numberedclause"/>
        <w:rPr>
          <w:rFonts w:ascii="Arial" w:hAnsi="Arial"/>
          <w:szCs w:val="22"/>
        </w:rPr>
      </w:pPr>
      <w:bookmarkStart w:id="1389"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9"/>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90"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0"/>
    </w:p>
    <w:p w14:paraId="7892469C" w14:textId="77777777" w:rsidR="004E05DC" w:rsidRPr="00B27694" w:rsidRDefault="00F770DB" w:rsidP="008C10FD">
      <w:pPr>
        <w:pStyle w:val="GPSL4numberedclause"/>
        <w:ind w:left="2835"/>
        <w:rPr>
          <w:rFonts w:ascii="Arial" w:hAnsi="Arial"/>
          <w:szCs w:val="22"/>
        </w:rPr>
      </w:pPr>
      <w:bookmarkStart w:id="1391"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1"/>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2" w:name="_Ref379809764"/>
      <w:bookmarkStart w:id="1393" w:name="_Ref349208719"/>
      <w:bookmarkStart w:id="1394" w:name="_Ref359343869"/>
      <w:r w:rsidRPr="00B27694">
        <w:rPr>
          <w:rFonts w:ascii="Arial" w:hAnsi="Arial"/>
        </w:rPr>
        <w:t>Non-recoverable Losses</w:t>
      </w:r>
      <w:bookmarkEnd w:id="1392"/>
    </w:p>
    <w:p w14:paraId="789246A0" w14:textId="77777777" w:rsidR="004E05DC" w:rsidRPr="00B27694" w:rsidRDefault="00F770DB">
      <w:pPr>
        <w:pStyle w:val="GPSL3numberedclause"/>
        <w:rPr>
          <w:rFonts w:ascii="Arial" w:hAnsi="Arial"/>
        </w:rPr>
      </w:pPr>
      <w:bookmarkStart w:id="1395"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6" w:name="_Ref311654962"/>
      <w:r w:rsidRPr="00B27694">
        <w:rPr>
          <w:rFonts w:ascii="Arial" w:hAnsi="Arial"/>
        </w:rPr>
        <w:t>y:</w:t>
      </w:r>
      <w:bookmarkEnd w:id="1393"/>
      <w:bookmarkEnd w:id="1394"/>
      <w:bookmarkEnd w:id="1395"/>
      <w:bookmarkEnd w:id="1396"/>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7" w:name="_Ref358897951"/>
    </w:p>
    <w:bookmarkEnd w:id="1397"/>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8"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8"/>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9" w:name="_Ref313372018"/>
      <w:bookmarkStart w:id="1400" w:name="_Toc350503029"/>
      <w:bookmarkStart w:id="1401" w:name="_Toc350504019"/>
      <w:bookmarkStart w:id="1402" w:name="_Toc358671782"/>
      <w:bookmarkStart w:id="1403" w:name="_Toc499728182"/>
      <w:r w:rsidRPr="00B27694">
        <w:rPr>
          <w:rFonts w:ascii="Arial" w:hAnsi="Arial"/>
        </w:rPr>
        <w:t>INSURANCE</w:t>
      </w:r>
      <w:bookmarkEnd w:id="1399"/>
      <w:bookmarkEnd w:id="1400"/>
      <w:bookmarkEnd w:id="1401"/>
      <w:bookmarkEnd w:id="1402"/>
      <w:bookmarkEnd w:id="1403"/>
    </w:p>
    <w:p w14:paraId="789246AF" w14:textId="77777777" w:rsidR="004E05DC" w:rsidRPr="00B27694" w:rsidRDefault="00F770DB">
      <w:pPr>
        <w:pStyle w:val="GPSL2numberedclause"/>
        <w:rPr>
          <w:rFonts w:ascii="Arial" w:hAnsi="Arial"/>
        </w:rPr>
      </w:pPr>
      <w:bookmarkStart w:id="1404"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5"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4"/>
      <w:bookmarkEnd w:id="1405"/>
    </w:p>
    <w:p w14:paraId="789246B1" w14:textId="77777777" w:rsidR="004E05DC" w:rsidRPr="00B27694" w:rsidRDefault="00F770DB">
      <w:pPr>
        <w:pStyle w:val="GPSL2numberedclause"/>
        <w:rPr>
          <w:rFonts w:ascii="Arial" w:hAnsi="Arial"/>
        </w:rPr>
      </w:pPr>
      <w:bookmarkStart w:id="1406"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6"/>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B27694" w:rsidRDefault="00F770DB">
      <w:pPr>
        <w:pStyle w:val="GPSSectionHeading"/>
        <w:rPr>
          <w:rFonts w:cs="Arial"/>
        </w:rPr>
      </w:pPr>
      <w:bookmarkStart w:id="1407" w:name="_Toc349229881"/>
      <w:bookmarkStart w:id="1408" w:name="_Toc349230044"/>
      <w:bookmarkStart w:id="1409" w:name="_Toc349230444"/>
      <w:bookmarkStart w:id="1410" w:name="_Toc349231326"/>
      <w:bookmarkStart w:id="1411" w:name="_Toc349232052"/>
      <w:bookmarkStart w:id="1412" w:name="_Toc349232433"/>
      <w:bookmarkStart w:id="1413" w:name="_Toc349233169"/>
      <w:bookmarkStart w:id="1414" w:name="_Toc349233304"/>
      <w:bookmarkStart w:id="1415" w:name="_Toc349233438"/>
      <w:bookmarkStart w:id="1416" w:name="_Toc350503027"/>
      <w:bookmarkStart w:id="1417" w:name="_Toc350504017"/>
      <w:bookmarkStart w:id="1418" w:name="_Toc350506307"/>
      <w:bookmarkStart w:id="1419" w:name="_Toc350506545"/>
      <w:bookmarkStart w:id="1420" w:name="_Toc350506675"/>
      <w:bookmarkStart w:id="1421" w:name="_Toc350506805"/>
      <w:bookmarkStart w:id="1422" w:name="_Toc350506937"/>
      <w:bookmarkStart w:id="1423" w:name="_Toc350507398"/>
      <w:bookmarkStart w:id="1424" w:name="_Toc350507932"/>
      <w:bookmarkStart w:id="1425" w:name="_Toc499728183"/>
      <w:bookmarkStart w:id="1426" w:name="_Toc350503030"/>
      <w:bookmarkStart w:id="1427" w:name="_Toc350504020"/>
      <w:bookmarkStart w:id="1428" w:name="_Toc350507935"/>
      <w:bookmarkStart w:id="1429" w:name="_Toc358671783"/>
      <w:bookmarkEnd w:id="1363"/>
      <w:bookmarkEnd w:id="1364"/>
      <w:bookmarkEnd w:id="1365"/>
      <w:bookmarkEnd w:id="1366"/>
      <w:bookmarkEnd w:id="1367"/>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r w:rsidRPr="00B27694">
        <w:rPr>
          <w:rFonts w:cs="Arial"/>
        </w:rPr>
        <w:t>REMEDIES AND RELIEF</w:t>
      </w:r>
      <w:bookmarkEnd w:id="1425"/>
    </w:p>
    <w:p w14:paraId="789246B8" w14:textId="77777777" w:rsidR="004E05DC" w:rsidRPr="00B27694" w:rsidRDefault="00F770DB" w:rsidP="008C10FD">
      <w:pPr>
        <w:pStyle w:val="GPSL1CLAUSEHEADING"/>
        <w:ind w:hanging="644"/>
        <w:rPr>
          <w:rFonts w:ascii="Arial" w:hAnsi="Arial"/>
        </w:rPr>
      </w:pPr>
      <w:bookmarkStart w:id="1430" w:name="_Ref360651541"/>
      <w:bookmarkStart w:id="1431" w:name="_Toc499728184"/>
      <w:r w:rsidRPr="00B27694">
        <w:rPr>
          <w:rFonts w:ascii="Arial" w:hAnsi="Arial"/>
        </w:rPr>
        <w:t>CUSTOMER REMEDIES FOR DEFAULT</w:t>
      </w:r>
      <w:bookmarkEnd w:id="1430"/>
      <w:bookmarkEnd w:id="1431"/>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2" w:name="_Ref360695013"/>
      <w:r w:rsidRPr="00B27694">
        <w:rPr>
          <w:rFonts w:ascii="Arial" w:hAnsi="Arial"/>
        </w:rPr>
        <w:t>Remedies</w:t>
      </w:r>
      <w:bookmarkEnd w:id="1432"/>
    </w:p>
    <w:p w14:paraId="789246BA" w14:textId="77777777" w:rsidR="004E05DC" w:rsidRPr="00B27694" w:rsidRDefault="00F770DB">
      <w:pPr>
        <w:pStyle w:val="GPSL3numberedclause"/>
        <w:rPr>
          <w:rFonts w:ascii="Arial" w:hAnsi="Arial"/>
        </w:rPr>
      </w:pPr>
      <w:bookmarkStart w:id="1433"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3"/>
    </w:p>
    <w:p w14:paraId="789246BB" w14:textId="77777777" w:rsidR="004E05DC" w:rsidRPr="00B27694" w:rsidRDefault="00F770DB" w:rsidP="008C10FD">
      <w:pPr>
        <w:pStyle w:val="GPSL4numberedclause"/>
        <w:ind w:left="2835"/>
        <w:rPr>
          <w:rFonts w:ascii="Arial" w:hAnsi="Arial"/>
          <w:szCs w:val="22"/>
        </w:rPr>
      </w:pPr>
      <w:bookmarkStart w:id="1434"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4"/>
    </w:p>
    <w:p w14:paraId="789246BC" w14:textId="77777777" w:rsidR="004E05DC" w:rsidRPr="00B27694" w:rsidRDefault="00F770DB" w:rsidP="008C10FD">
      <w:pPr>
        <w:pStyle w:val="GPSL4numberedclause"/>
        <w:ind w:left="2835"/>
        <w:rPr>
          <w:rFonts w:ascii="Arial" w:hAnsi="Arial"/>
          <w:szCs w:val="22"/>
        </w:rPr>
      </w:pPr>
      <w:bookmarkStart w:id="1435" w:name="_Ref360633225"/>
      <w:r w:rsidRPr="00B27694">
        <w:rPr>
          <w:rFonts w:ascii="Arial" w:hAnsi="Arial"/>
          <w:szCs w:val="22"/>
        </w:rPr>
        <w:t>carry out, at the Supplier's expense, any work necessary to make the provision of the Services comply with this Call Off Contract;</w:t>
      </w:r>
      <w:bookmarkEnd w:id="1435"/>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6"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7" w:name="_Ref364172826"/>
      <w:r w:rsidRPr="00B27694">
        <w:rPr>
          <w:rFonts w:ascii="Arial" w:hAnsi="Arial"/>
          <w:szCs w:val="22"/>
        </w:rPr>
        <w:t>instruct the Supplier to comply with the Rectification Plan Process;</w:t>
      </w:r>
      <w:bookmarkEnd w:id="1437"/>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8"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6"/>
      <w:bookmarkEnd w:id="1438"/>
    </w:p>
    <w:p w14:paraId="789246C0" w14:textId="77777777" w:rsidR="004E05DC" w:rsidRPr="00B27694" w:rsidRDefault="00F770DB">
      <w:pPr>
        <w:pStyle w:val="GPSL5numberedclause"/>
        <w:rPr>
          <w:rFonts w:ascii="Arial" w:hAnsi="Arial"/>
          <w:szCs w:val="22"/>
        </w:rPr>
      </w:pPr>
      <w:bookmarkStart w:id="1439"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9"/>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40" w:name="_Ref364170291"/>
      <w:r w:rsidRPr="00B27694">
        <w:rPr>
          <w:rFonts w:ascii="Arial" w:hAnsi="Arial"/>
        </w:rPr>
        <w:t>Rectification Plan Process</w:t>
      </w:r>
      <w:bookmarkEnd w:id="1440"/>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1"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1"/>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2" w:name="_Toc364686335"/>
      <w:bookmarkStart w:id="1443" w:name="_Toc364686553"/>
      <w:bookmarkStart w:id="1444" w:name="_Toc364686770"/>
      <w:bookmarkStart w:id="1445" w:name="_Toc364693328"/>
      <w:bookmarkStart w:id="1446" w:name="_Toc364693768"/>
      <w:bookmarkStart w:id="1447" w:name="_Toc364693888"/>
      <w:bookmarkStart w:id="1448" w:name="_Toc364694001"/>
      <w:bookmarkStart w:id="1449" w:name="_Toc364694118"/>
      <w:bookmarkStart w:id="1450" w:name="_Toc364695277"/>
      <w:bookmarkStart w:id="1451" w:name="_Toc364695394"/>
      <w:bookmarkStart w:id="1452" w:name="_Toc364696137"/>
      <w:bookmarkStart w:id="1453" w:name="_Toc364754386"/>
      <w:bookmarkStart w:id="1454" w:name="_Toc364760207"/>
      <w:bookmarkStart w:id="1455" w:name="_Toc364760321"/>
      <w:bookmarkStart w:id="1456" w:name="_Toc364763121"/>
      <w:bookmarkStart w:id="1457" w:name="_Toc364763274"/>
      <w:bookmarkStart w:id="1458" w:name="_Toc364763419"/>
      <w:bookmarkStart w:id="1459" w:name="_Toc364763559"/>
      <w:bookmarkStart w:id="1460" w:name="_Toc364763697"/>
      <w:bookmarkStart w:id="1461" w:name="_Toc364763836"/>
      <w:bookmarkStart w:id="1462" w:name="_Toc364763965"/>
      <w:bookmarkStart w:id="1463" w:name="_Toc364764077"/>
      <w:bookmarkStart w:id="1464" w:name="_Toc364768415"/>
      <w:bookmarkStart w:id="1465" w:name="_Toc364769593"/>
      <w:bookmarkStart w:id="1466" w:name="_Toc364857032"/>
      <w:bookmarkStart w:id="1467" w:name="_Toc365557817"/>
      <w:bookmarkStart w:id="1468" w:name="_Toc365649854"/>
      <w:bookmarkStart w:id="1469" w:name="_Toc364686336"/>
      <w:bookmarkStart w:id="1470" w:name="_Toc364686554"/>
      <w:bookmarkStart w:id="1471" w:name="_Toc364686771"/>
      <w:bookmarkStart w:id="1472" w:name="_Toc364693329"/>
      <w:bookmarkStart w:id="1473" w:name="_Toc364693769"/>
      <w:bookmarkStart w:id="1474" w:name="_Toc364693889"/>
      <w:bookmarkStart w:id="1475" w:name="_Toc364694002"/>
      <w:bookmarkStart w:id="1476" w:name="_Toc364694119"/>
      <w:bookmarkStart w:id="1477" w:name="_Toc364695278"/>
      <w:bookmarkStart w:id="1478" w:name="_Toc364695395"/>
      <w:bookmarkStart w:id="1479" w:name="_Toc364696138"/>
      <w:bookmarkStart w:id="1480" w:name="_Toc364754387"/>
      <w:bookmarkStart w:id="1481" w:name="_Toc364760208"/>
      <w:bookmarkStart w:id="1482" w:name="_Toc364760322"/>
      <w:bookmarkStart w:id="1483" w:name="_Toc364763122"/>
      <w:bookmarkStart w:id="1484" w:name="_Toc364763275"/>
      <w:bookmarkStart w:id="1485" w:name="_Toc364763420"/>
      <w:bookmarkStart w:id="1486" w:name="_Toc364763560"/>
      <w:bookmarkStart w:id="1487" w:name="_Toc364763698"/>
      <w:bookmarkStart w:id="1488" w:name="_Toc364763837"/>
      <w:bookmarkStart w:id="1489" w:name="_Toc364763966"/>
      <w:bookmarkStart w:id="1490" w:name="_Toc364764078"/>
      <w:bookmarkStart w:id="1491" w:name="_Toc364768416"/>
      <w:bookmarkStart w:id="1492" w:name="_Toc364769594"/>
      <w:bookmarkStart w:id="1493" w:name="_Toc364857033"/>
      <w:bookmarkStart w:id="1494" w:name="_Toc365557818"/>
      <w:bookmarkStart w:id="1495" w:name="_Toc365649855"/>
      <w:bookmarkStart w:id="1496" w:name="_Toc364686337"/>
      <w:bookmarkStart w:id="1497" w:name="_Toc364686555"/>
      <w:bookmarkStart w:id="1498" w:name="_Toc364686772"/>
      <w:bookmarkStart w:id="1499" w:name="_Toc364693330"/>
      <w:bookmarkStart w:id="1500" w:name="_Toc364693770"/>
      <w:bookmarkStart w:id="1501" w:name="_Toc364693890"/>
      <w:bookmarkStart w:id="1502" w:name="_Toc364694003"/>
      <w:bookmarkStart w:id="1503" w:name="_Toc364694120"/>
      <w:bookmarkStart w:id="1504" w:name="_Toc364695279"/>
      <w:bookmarkStart w:id="1505" w:name="_Toc364695396"/>
      <w:bookmarkStart w:id="1506" w:name="_Toc364696139"/>
      <w:bookmarkStart w:id="1507" w:name="_Toc364754388"/>
      <w:bookmarkStart w:id="1508" w:name="_Toc364760209"/>
      <w:bookmarkStart w:id="1509" w:name="_Toc364760323"/>
      <w:bookmarkStart w:id="1510" w:name="_Toc364763123"/>
      <w:bookmarkStart w:id="1511" w:name="_Toc364763276"/>
      <w:bookmarkStart w:id="1512" w:name="_Toc364763421"/>
      <w:bookmarkStart w:id="1513" w:name="_Toc364763561"/>
      <w:bookmarkStart w:id="1514" w:name="_Toc364763699"/>
      <w:bookmarkStart w:id="1515" w:name="_Toc364763838"/>
      <w:bookmarkStart w:id="1516" w:name="_Toc364763967"/>
      <w:bookmarkStart w:id="1517" w:name="_Toc364764079"/>
      <w:bookmarkStart w:id="1518" w:name="_Toc364768417"/>
      <w:bookmarkStart w:id="1519" w:name="_Toc364769595"/>
      <w:bookmarkStart w:id="1520" w:name="_Toc364857034"/>
      <w:bookmarkStart w:id="1521" w:name="_Toc365557819"/>
      <w:bookmarkStart w:id="1522" w:name="_Toc365649856"/>
      <w:bookmarkStart w:id="1523" w:name="_Toc364686340"/>
      <w:bookmarkStart w:id="1524" w:name="_Toc364686558"/>
      <w:bookmarkStart w:id="1525" w:name="_Toc364686775"/>
      <w:bookmarkStart w:id="1526" w:name="_Toc364693333"/>
      <w:bookmarkStart w:id="1527" w:name="_Toc364693773"/>
      <w:bookmarkStart w:id="1528" w:name="_Toc364693893"/>
      <w:bookmarkStart w:id="1529" w:name="_Toc364694006"/>
      <w:bookmarkStart w:id="1530" w:name="_Toc364694123"/>
      <w:bookmarkStart w:id="1531" w:name="_Toc364695282"/>
      <w:bookmarkStart w:id="1532" w:name="_Toc364695399"/>
      <w:bookmarkStart w:id="1533" w:name="_Toc364696142"/>
      <w:bookmarkStart w:id="1534" w:name="_Toc364754391"/>
      <w:bookmarkStart w:id="1535" w:name="_Toc364760212"/>
      <w:bookmarkStart w:id="1536" w:name="_Toc364760326"/>
      <w:bookmarkStart w:id="1537" w:name="_Toc364763126"/>
      <w:bookmarkStart w:id="1538" w:name="_Toc364763279"/>
      <w:bookmarkStart w:id="1539" w:name="_Toc364763424"/>
      <w:bookmarkStart w:id="1540" w:name="_Toc364763564"/>
      <w:bookmarkStart w:id="1541" w:name="_Toc364763702"/>
      <w:bookmarkStart w:id="1542" w:name="_Toc364763841"/>
      <w:bookmarkStart w:id="1543" w:name="_Toc364763970"/>
      <w:bookmarkStart w:id="1544" w:name="_Toc364764082"/>
      <w:bookmarkStart w:id="1545" w:name="_Toc364768420"/>
      <w:bookmarkStart w:id="1546" w:name="_Toc364769598"/>
      <w:bookmarkStart w:id="1547" w:name="_Toc364857037"/>
      <w:bookmarkStart w:id="1548" w:name="_Toc365557822"/>
      <w:bookmarkStart w:id="1549" w:name="_Toc365649859"/>
      <w:bookmarkStart w:id="1550" w:name="_Toc364686341"/>
      <w:bookmarkStart w:id="1551" w:name="_Toc364686559"/>
      <w:bookmarkStart w:id="1552" w:name="_Toc364686776"/>
      <w:bookmarkStart w:id="1553" w:name="_Toc364693334"/>
      <w:bookmarkStart w:id="1554" w:name="_Toc364693774"/>
      <w:bookmarkStart w:id="1555" w:name="_Toc364693894"/>
      <w:bookmarkStart w:id="1556" w:name="_Toc364694007"/>
      <w:bookmarkStart w:id="1557" w:name="_Toc364694124"/>
      <w:bookmarkStart w:id="1558" w:name="_Toc364695283"/>
      <w:bookmarkStart w:id="1559" w:name="_Toc364695400"/>
      <w:bookmarkStart w:id="1560" w:name="_Toc364696143"/>
      <w:bookmarkStart w:id="1561" w:name="_Toc364754392"/>
      <w:bookmarkStart w:id="1562" w:name="_Toc364760213"/>
      <w:bookmarkStart w:id="1563" w:name="_Toc364760327"/>
      <w:bookmarkStart w:id="1564" w:name="_Toc364763127"/>
      <w:bookmarkStart w:id="1565" w:name="_Toc364763280"/>
      <w:bookmarkStart w:id="1566" w:name="_Toc364763425"/>
      <w:bookmarkStart w:id="1567" w:name="_Toc364763565"/>
      <w:bookmarkStart w:id="1568" w:name="_Toc364763703"/>
      <w:bookmarkStart w:id="1569" w:name="_Toc364763842"/>
      <w:bookmarkStart w:id="1570" w:name="_Toc364763971"/>
      <w:bookmarkStart w:id="1571" w:name="_Toc364764083"/>
      <w:bookmarkStart w:id="1572" w:name="_Toc364768421"/>
      <w:bookmarkStart w:id="1573" w:name="_Toc364769599"/>
      <w:bookmarkStart w:id="1574" w:name="_Toc364857038"/>
      <w:bookmarkStart w:id="1575" w:name="_Toc365557823"/>
      <w:bookmarkStart w:id="1576" w:name="_Toc365649860"/>
      <w:bookmarkStart w:id="1577" w:name="_Ref360524732"/>
      <w:bookmarkStart w:id="1578" w:name="_Toc499728185"/>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r w:rsidRPr="00B27694">
        <w:rPr>
          <w:rFonts w:ascii="Arial" w:hAnsi="Arial"/>
        </w:rPr>
        <w:t>SUPPLIER RELIEF DUE TO CUSTOMER CAUSE</w:t>
      </w:r>
      <w:bookmarkEnd w:id="1577"/>
      <w:bookmarkEnd w:id="1578"/>
    </w:p>
    <w:p w14:paraId="789246D2" w14:textId="77777777" w:rsidR="004E05DC" w:rsidRPr="00B27694" w:rsidRDefault="00F770DB">
      <w:pPr>
        <w:pStyle w:val="GPSL2numberedclause"/>
        <w:rPr>
          <w:rFonts w:ascii="Arial" w:hAnsi="Arial"/>
        </w:rPr>
      </w:pPr>
      <w:bookmarkStart w:id="1579" w:name="_Ref360524376"/>
      <w:r w:rsidRPr="00B27694">
        <w:rPr>
          <w:rFonts w:ascii="Arial" w:hAnsi="Arial"/>
        </w:rPr>
        <w:t>If the Supplier has failed to:</w:t>
      </w:r>
      <w:bookmarkEnd w:id="1579"/>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80" w:name="_Ref363746593"/>
      <w:bookmarkStart w:id="1581"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80"/>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2"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1"/>
      <w:bookmarkEnd w:id="1582"/>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3" w:name="_Ref360529032"/>
      <w:bookmarkStart w:id="1584" w:name="_Toc499728186"/>
      <w:r w:rsidRPr="00B27694">
        <w:rPr>
          <w:rFonts w:ascii="Arial" w:hAnsi="Arial"/>
        </w:rPr>
        <w:t>FORCE MAJEURE</w:t>
      </w:r>
      <w:bookmarkEnd w:id="1583"/>
      <w:bookmarkEnd w:id="1584"/>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5"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5"/>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6"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6"/>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7"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7"/>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B27694" w:rsidRDefault="00F770DB">
      <w:pPr>
        <w:pStyle w:val="GPSSectionHeading"/>
        <w:rPr>
          <w:rFonts w:cs="Arial"/>
        </w:rPr>
      </w:pPr>
      <w:bookmarkStart w:id="1588" w:name="_Toc499728187"/>
      <w:r w:rsidRPr="00B27694">
        <w:rPr>
          <w:rFonts w:cs="Arial"/>
        </w:rPr>
        <w:t>TERMINATION AND EXIT MANAGEMENT</w:t>
      </w:r>
      <w:bookmarkEnd w:id="1588"/>
    </w:p>
    <w:p w14:paraId="78924700" w14:textId="77777777" w:rsidR="004E05DC" w:rsidRPr="00B27694" w:rsidRDefault="00F770DB" w:rsidP="008C10FD">
      <w:pPr>
        <w:pStyle w:val="GPSL1CLAUSEHEADING"/>
        <w:ind w:hanging="644"/>
        <w:rPr>
          <w:rFonts w:ascii="Arial" w:hAnsi="Arial"/>
        </w:rPr>
      </w:pPr>
      <w:bookmarkStart w:id="1589" w:name="_Ref379273959"/>
      <w:bookmarkStart w:id="1590" w:name="_Toc499728188"/>
      <w:r w:rsidRPr="00B27694">
        <w:rPr>
          <w:rFonts w:ascii="Arial" w:hAnsi="Arial"/>
        </w:rPr>
        <w:t xml:space="preserve">CUSTOMER </w:t>
      </w:r>
      <w:bookmarkStart w:id="1591" w:name="_Toc349229885"/>
      <w:bookmarkStart w:id="1592" w:name="_Toc349230048"/>
      <w:bookmarkStart w:id="1593" w:name="_Toc349230448"/>
      <w:bookmarkStart w:id="1594" w:name="_Toc349231330"/>
      <w:bookmarkStart w:id="1595" w:name="_Toc349232056"/>
      <w:bookmarkStart w:id="1596" w:name="_Toc349232437"/>
      <w:bookmarkStart w:id="1597" w:name="_Toc349233173"/>
      <w:bookmarkStart w:id="1598" w:name="_Toc349233308"/>
      <w:bookmarkStart w:id="1599" w:name="_Toc349233442"/>
      <w:bookmarkStart w:id="1600" w:name="_Toc350503031"/>
      <w:bookmarkStart w:id="1601" w:name="_Toc350504021"/>
      <w:bookmarkStart w:id="1602" w:name="_Toc350506311"/>
      <w:bookmarkStart w:id="1603" w:name="_Toc350506549"/>
      <w:bookmarkStart w:id="1604" w:name="_Toc350506679"/>
      <w:bookmarkStart w:id="1605" w:name="_Toc350506809"/>
      <w:bookmarkStart w:id="1606" w:name="_Toc350506941"/>
      <w:bookmarkStart w:id="1607" w:name="_Toc350507402"/>
      <w:bookmarkStart w:id="1608" w:name="_Toc350507936"/>
      <w:bookmarkStart w:id="1609" w:name="_Ref349135119"/>
      <w:bookmarkStart w:id="1610" w:name="_Toc350503032"/>
      <w:bookmarkStart w:id="1611" w:name="_Toc350504022"/>
      <w:bookmarkStart w:id="1612" w:name="_Toc350507937"/>
      <w:bookmarkStart w:id="1613" w:name="_Toc358671784"/>
      <w:bookmarkStart w:id="1614" w:name="_Ref360201395"/>
      <w:bookmarkStart w:id="1615" w:name="_Ref360631652"/>
      <w:bookmarkStart w:id="1616" w:name="_Ref313371016"/>
      <w:bookmarkEnd w:id="1426"/>
      <w:bookmarkEnd w:id="1427"/>
      <w:bookmarkEnd w:id="1428"/>
      <w:bookmarkEnd w:id="1429"/>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B27694">
        <w:rPr>
          <w:rFonts w:ascii="Arial" w:hAnsi="Arial"/>
        </w:rPr>
        <w:t>TERMINATION RIGHTS</w:t>
      </w:r>
      <w:bookmarkEnd w:id="1589"/>
      <w:bookmarkEnd w:id="1590"/>
      <w:bookmarkEnd w:id="1609"/>
      <w:bookmarkEnd w:id="1610"/>
      <w:bookmarkEnd w:id="1611"/>
      <w:bookmarkEnd w:id="1612"/>
      <w:bookmarkEnd w:id="1613"/>
      <w:bookmarkEnd w:id="1614"/>
      <w:bookmarkEnd w:id="1615"/>
    </w:p>
    <w:p w14:paraId="78924701" w14:textId="77777777" w:rsidR="004E05DC" w:rsidRPr="00B27694" w:rsidRDefault="00F770DB">
      <w:pPr>
        <w:pStyle w:val="GPSL2numberedclause"/>
        <w:rPr>
          <w:rFonts w:ascii="Arial" w:hAnsi="Arial"/>
        </w:rPr>
      </w:pPr>
      <w:bookmarkStart w:id="1617" w:name="_Ref313369360"/>
      <w:bookmarkEnd w:id="1616"/>
      <w:r w:rsidRPr="00B27694">
        <w:rPr>
          <w:rFonts w:ascii="Arial" w:hAnsi="Arial"/>
        </w:rPr>
        <w:t>Termination in Relation to Call Off Guarantee</w:t>
      </w:r>
      <w:bookmarkEnd w:id="1617"/>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8" w:name="_Ref313369326"/>
      <w:r w:rsidRPr="00B27694">
        <w:rPr>
          <w:rFonts w:ascii="Arial" w:hAnsi="Arial"/>
        </w:rPr>
        <w:t>Termination on Material Default</w:t>
      </w:r>
      <w:bookmarkEnd w:id="1618"/>
    </w:p>
    <w:p w14:paraId="7892470A" w14:textId="77777777" w:rsidR="004E05DC" w:rsidRPr="00B27694" w:rsidRDefault="00F770DB">
      <w:pPr>
        <w:pStyle w:val="GPSL3numberedclause"/>
        <w:rPr>
          <w:rFonts w:ascii="Arial" w:hAnsi="Arial"/>
        </w:rPr>
      </w:pPr>
      <w:bookmarkStart w:id="1619" w:name="_Ref364170922"/>
      <w:r w:rsidRPr="00B27694">
        <w:rPr>
          <w:rFonts w:ascii="Arial" w:hAnsi="Arial"/>
        </w:rPr>
        <w:t>The Customer may terminate this Call Off Contract for material Default by issuing a Termination Notice to the Supplier where:</w:t>
      </w:r>
      <w:bookmarkEnd w:id="1619"/>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20"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20"/>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1" w:name="_Ref360696331"/>
      <w:r w:rsidRPr="00B27694">
        <w:rPr>
          <w:rFonts w:ascii="Arial" w:hAnsi="Arial"/>
        </w:rPr>
        <w:t>Termination in Relation to Financial Standing</w:t>
      </w:r>
      <w:bookmarkEnd w:id="1621"/>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2" w:name="_Ref360699069"/>
      <w:r w:rsidRPr="00B27694">
        <w:rPr>
          <w:rFonts w:ascii="Arial" w:hAnsi="Arial"/>
        </w:rPr>
        <w:t>Termination on Insolvency</w:t>
      </w:r>
      <w:bookmarkEnd w:id="1622"/>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3" w:name="_Ref360699078"/>
      <w:r w:rsidRPr="00B27694">
        <w:rPr>
          <w:rFonts w:ascii="Arial" w:hAnsi="Arial"/>
        </w:rPr>
        <w:t>Termination on Change of Control</w:t>
      </w:r>
      <w:bookmarkEnd w:id="1623"/>
    </w:p>
    <w:p w14:paraId="7892471A" w14:textId="77777777" w:rsidR="004E05DC" w:rsidRPr="00B27694" w:rsidRDefault="00F770DB">
      <w:pPr>
        <w:pStyle w:val="GPSL3numberedclause"/>
        <w:rPr>
          <w:rFonts w:ascii="Arial" w:hAnsi="Arial"/>
        </w:rPr>
      </w:pPr>
      <w:bookmarkStart w:id="1624"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4"/>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5" w:name="_Ref313369604"/>
      <w:r w:rsidRPr="00B27694">
        <w:rPr>
          <w:rFonts w:ascii="Arial" w:hAnsi="Arial"/>
        </w:rPr>
        <w:t>Termination Without Cause</w:t>
      </w:r>
      <w:bookmarkEnd w:id="1625"/>
    </w:p>
    <w:p w14:paraId="78924723" w14:textId="77777777" w:rsidR="004E05DC" w:rsidRPr="00B27694" w:rsidRDefault="00F770DB">
      <w:pPr>
        <w:pStyle w:val="GPSL3numberedclause"/>
        <w:rPr>
          <w:rFonts w:ascii="Arial" w:hAnsi="Arial"/>
        </w:rPr>
      </w:pPr>
      <w:bookmarkStart w:id="1626"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6"/>
    </w:p>
    <w:p w14:paraId="78924724" w14:textId="77777777" w:rsidR="004E05DC" w:rsidRPr="00B27694" w:rsidRDefault="00F770DB">
      <w:pPr>
        <w:pStyle w:val="GPSL2numberedclause"/>
        <w:rPr>
          <w:rFonts w:ascii="Arial" w:hAnsi="Arial"/>
        </w:rPr>
      </w:pPr>
      <w:bookmarkStart w:id="1627" w:name="_Ref358382185"/>
      <w:r w:rsidRPr="00B27694">
        <w:rPr>
          <w:rFonts w:ascii="Arial" w:hAnsi="Arial"/>
        </w:rPr>
        <w:t>Termination in Relation to Framework Agreement</w:t>
      </w:r>
      <w:bookmarkEnd w:id="1627"/>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8" w:name="_Ref313369421"/>
      <w:r w:rsidRPr="00B27694">
        <w:rPr>
          <w:rFonts w:ascii="Arial" w:hAnsi="Arial"/>
        </w:rPr>
        <w:t>Termination In Relation to Benchmarking</w:t>
      </w:r>
      <w:bookmarkEnd w:id="1628"/>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9" w:name="_Ref364755774"/>
      <w:r w:rsidRPr="00B27694">
        <w:rPr>
          <w:rFonts w:ascii="Arial" w:hAnsi="Arial"/>
        </w:rPr>
        <w:t>Termination in Relation to Variation</w:t>
      </w:r>
      <w:bookmarkEnd w:id="1629"/>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30" w:name="_Toc499728189"/>
      <w:r w:rsidRPr="00B27694">
        <w:rPr>
          <w:rFonts w:ascii="Arial" w:hAnsi="Arial"/>
        </w:rPr>
        <w:lastRenderedPageBreak/>
        <w:t>SUPPLIER TERMINATION RIGHTS</w:t>
      </w:r>
      <w:bookmarkEnd w:id="1630"/>
    </w:p>
    <w:p w14:paraId="7892472B" w14:textId="77777777" w:rsidR="004E05DC" w:rsidRPr="00B27694" w:rsidRDefault="00F770DB">
      <w:pPr>
        <w:pStyle w:val="GPSL2numberedclause"/>
        <w:rPr>
          <w:rFonts w:ascii="Arial" w:hAnsi="Arial"/>
        </w:rPr>
      </w:pPr>
      <w:bookmarkStart w:id="1631" w:name="_Ref360201537"/>
      <w:bookmarkStart w:id="1632" w:name="_Ref359363788"/>
      <w:bookmarkStart w:id="1633" w:name="_Ref360696658"/>
      <w:r w:rsidRPr="00B27694">
        <w:rPr>
          <w:rFonts w:ascii="Arial" w:hAnsi="Arial"/>
        </w:rPr>
        <w:t>Termination on Customer Cause</w:t>
      </w:r>
      <w:bookmarkEnd w:id="1631"/>
      <w:r w:rsidRPr="00B27694">
        <w:rPr>
          <w:rFonts w:ascii="Arial" w:hAnsi="Arial"/>
        </w:rPr>
        <w:t xml:space="preserve"> </w:t>
      </w:r>
      <w:bookmarkEnd w:id="1632"/>
      <w:r w:rsidRPr="00B27694">
        <w:rPr>
          <w:rFonts w:ascii="Arial" w:hAnsi="Arial"/>
        </w:rPr>
        <w:t>for Failure to Pay</w:t>
      </w:r>
      <w:bookmarkEnd w:id="1633"/>
    </w:p>
    <w:p w14:paraId="7892472C" w14:textId="77777777" w:rsidR="004E05DC" w:rsidRPr="00B27694" w:rsidRDefault="00F770DB">
      <w:pPr>
        <w:pStyle w:val="GPSL3numberedclause"/>
        <w:rPr>
          <w:rFonts w:ascii="Arial" w:hAnsi="Arial"/>
        </w:rPr>
      </w:pPr>
      <w:bookmarkStart w:id="1634"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4"/>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5" w:name="_Ref360631684"/>
      <w:bookmarkStart w:id="1636" w:name="_Toc499728190"/>
      <w:r w:rsidRPr="00B27694">
        <w:rPr>
          <w:rFonts w:ascii="Arial" w:hAnsi="Arial"/>
        </w:rPr>
        <w:t>TERMINATION BY EITHER PARTY</w:t>
      </w:r>
      <w:bookmarkEnd w:id="1635"/>
      <w:bookmarkEnd w:id="1636"/>
    </w:p>
    <w:p w14:paraId="78924734" w14:textId="77777777" w:rsidR="004E05DC" w:rsidRPr="00B27694" w:rsidRDefault="00F770DB">
      <w:pPr>
        <w:pStyle w:val="GPSL2numberedclause"/>
        <w:rPr>
          <w:rFonts w:ascii="Arial" w:hAnsi="Arial"/>
        </w:rPr>
      </w:pPr>
      <w:bookmarkStart w:id="1637" w:name="_Ref358386623"/>
      <w:r w:rsidRPr="00B27694">
        <w:rPr>
          <w:rFonts w:ascii="Arial" w:hAnsi="Arial"/>
        </w:rPr>
        <w:t>Termination for continuing Force Majeure Event</w:t>
      </w:r>
      <w:bookmarkEnd w:id="1637"/>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8" w:name="_Toc349229887"/>
      <w:bookmarkStart w:id="1639" w:name="_Toc349230050"/>
      <w:bookmarkStart w:id="1640" w:name="_Toc349230450"/>
      <w:bookmarkStart w:id="1641" w:name="_Toc349231332"/>
      <w:bookmarkStart w:id="1642" w:name="_Toc349232058"/>
      <w:bookmarkStart w:id="1643" w:name="_Toc349232439"/>
      <w:bookmarkStart w:id="1644" w:name="_Toc349233175"/>
      <w:bookmarkStart w:id="1645" w:name="_Toc349233310"/>
      <w:bookmarkStart w:id="1646" w:name="_Toc349233444"/>
      <w:bookmarkStart w:id="1647" w:name="_Toc350503033"/>
      <w:bookmarkStart w:id="1648" w:name="_Toc350504023"/>
      <w:bookmarkStart w:id="1649" w:name="_Toc350506313"/>
      <w:bookmarkStart w:id="1650" w:name="_Toc350506551"/>
      <w:bookmarkStart w:id="1651" w:name="_Toc350506681"/>
      <w:bookmarkStart w:id="1652" w:name="_Toc350506811"/>
      <w:bookmarkStart w:id="1653" w:name="_Toc350506943"/>
      <w:bookmarkStart w:id="1654" w:name="_Toc350507404"/>
      <w:bookmarkStart w:id="1655" w:name="_Toc350507938"/>
      <w:bookmarkStart w:id="1656" w:name="_Ref349209040"/>
      <w:bookmarkStart w:id="1657" w:name="_Ref349209909"/>
      <w:bookmarkStart w:id="1658" w:name="_Toc350503034"/>
      <w:bookmarkStart w:id="1659" w:name="_Toc350504024"/>
      <w:bookmarkStart w:id="1660" w:name="_Toc350507939"/>
      <w:bookmarkStart w:id="1661" w:name="_Toc358671785"/>
      <w:bookmarkStart w:id="1662" w:name="_Ref364172118"/>
      <w:bookmarkStart w:id="1663" w:name="_Toc499728191"/>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rsidRPr="00B27694">
        <w:rPr>
          <w:rFonts w:ascii="Arial" w:hAnsi="Arial"/>
        </w:rPr>
        <w:t>PARTIAL TERMINATION, SUSPENSION AND PARTIAL SUSPENSION</w:t>
      </w:r>
      <w:bookmarkEnd w:id="1656"/>
      <w:bookmarkEnd w:id="1657"/>
      <w:bookmarkEnd w:id="1658"/>
      <w:bookmarkEnd w:id="1659"/>
      <w:bookmarkEnd w:id="1660"/>
      <w:bookmarkEnd w:id="1661"/>
      <w:bookmarkEnd w:id="1662"/>
      <w:bookmarkEnd w:id="1663"/>
    </w:p>
    <w:p w14:paraId="78924737" w14:textId="77777777" w:rsidR="004E05DC" w:rsidRPr="00B27694" w:rsidRDefault="00F770DB">
      <w:pPr>
        <w:pStyle w:val="GPSL2numberedclause"/>
        <w:rPr>
          <w:rFonts w:ascii="Arial" w:hAnsi="Arial"/>
        </w:rPr>
      </w:pPr>
      <w:bookmarkStart w:id="1664"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4"/>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5" w:name="_Toc349229889"/>
      <w:bookmarkStart w:id="1666" w:name="_Toc349230052"/>
      <w:bookmarkStart w:id="1667" w:name="_Toc349230452"/>
      <w:bookmarkStart w:id="1668" w:name="_Toc349231334"/>
      <w:bookmarkStart w:id="1669" w:name="_Toc349232060"/>
      <w:bookmarkStart w:id="1670" w:name="_Toc349232441"/>
      <w:bookmarkStart w:id="1671" w:name="_Toc349233177"/>
      <w:bookmarkStart w:id="1672" w:name="_Toc349233312"/>
      <w:bookmarkStart w:id="1673" w:name="_Toc349233446"/>
      <w:bookmarkStart w:id="1674" w:name="_Toc350503035"/>
      <w:bookmarkStart w:id="1675" w:name="_Toc350504025"/>
      <w:bookmarkStart w:id="1676" w:name="_Toc350506315"/>
      <w:bookmarkStart w:id="1677" w:name="_Toc350506553"/>
      <w:bookmarkStart w:id="1678" w:name="_Toc350506683"/>
      <w:bookmarkStart w:id="1679" w:name="_Toc350506813"/>
      <w:bookmarkStart w:id="1680" w:name="_Toc350506945"/>
      <w:bookmarkStart w:id="1681" w:name="_Toc350507406"/>
      <w:bookmarkStart w:id="1682" w:name="_Toc350507940"/>
      <w:bookmarkStart w:id="1683" w:name="_Ref313370007"/>
      <w:bookmarkStart w:id="1684" w:name="_Toc314810819"/>
      <w:bookmarkStart w:id="1685" w:name="_Toc350503036"/>
      <w:bookmarkStart w:id="1686" w:name="_Toc350504026"/>
      <w:bookmarkStart w:id="1687" w:name="_Toc350507941"/>
      <w:bookmarkStart w:id="1688" w:name="_Toc358671786"/>
      <w:bookmarkStart w:id="1689" w:name="_Ref359517908"/>
      <w:bookmarkStart w:id="1690" w:name="_Toc499728192"/>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sidRPr="00B27694">
        <w:rPr>
          <w:rFonts w:ascii="Arial" w:hAnsi="Arial"/>
        </w:rPr>
        <w:t>CONSEQUENCES OF EXPIRY OR TERMINATION</w:t>
      </w:r>
      <w:bookmarkEnd w:id="1683"/>
      <w:bookmarkEnd w:id="1684"/>
      <w:bookmarkEnd w:id="1685"/>
      <w:bookmarkEnd w:id="1686"/>
      <w:bookmarkEnd w:id="1687"/>
      <w:bookmarkEnd w:id="1688"/>
      <w:bookmarkEnd w:id="1689"/>
      <w:bookmarkEnd w:id="1690"/>
    </w:p>
    <w:p w14:paraId="7892473D" w14:textId="77777777" w:rsidR="004E05DC" w:rsidRPr="00B27694" w:rsidRDefault="00F770DB">
      <w:pPr>
        <w:pStyle w:val="GPSL2numberedclause"/>
        <w:rPr>
          <w:rFonts w:ascii="Arial" w:hAnsi="Arial"/>
        </w:rPr>
      </w:pPr>
      <w:bookmarkStart w:id="1691" w:name="_Ref349133844"/>
      <w:bookmarkStart w:id="1692" w:name="_Ref364178480"/>
      <w:bookmarkStart w:id="1693"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1"/>
      <w:bookmarkEnd w:id="1692"/>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3"/>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4" w:name="_Ref349209052"/>
      <w:bookmarkStart w:id="1695"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4"/>
      <w:bookmarkEnd w:id="1695"/>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6" w:name="_Ref349208043"/>
      <w:r w:rsidRPr="00B27694">
        <w:rPr>
          <w:rFonts w:ascii="Arial" w:hAnsi="Arial"/>
        </w:rPr>
        <w:t xml:space="preserve">Consequences of Termination for Any Reason </w:t>
      </w:r>
      <w:bookmarkEnd w:id="1696"/>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7"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7"/>
    </w:p>
    <w:p w14:paraId="78924750" w14:textId="77777777" w:rsidR="004E05DC" w:rsidRPr="00B27694" w:rsidRDefault="00F770DB">
      <w:pPr>
        <w:pStyle w:val="GPSL2numberedclause"/>
        <w:rPr>
          <w:rFonts w:ascii="Arial" w:hAnsi="Arial"/>
        </w:rPr>
      </w:pPr>
      <w:bookmarkStart w:id="1698" w:name="_Ref364354470"/>
      <w:r w:rsidRPr="00B27694">
        <w:rPr>
          <w:rFonts w:ascii="Arial" w:hAnsi="Arial"/>
        </w:rPr>
        <w:t>Exit management</w:t>
      </w:r>
      <w:bookmarkEnd w:id="1698"/>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B27694" w:rsidRDefault="00F770DB">
      <w:pPr>
        <w:pStyle w:val="GPSSectionHeading"/>
        <w:rPr>
          <w:rFonts w:cs="Arial"/>
        </w:rPr>
      </w:pPr>
      <w:bookmarkStart w:id="1699" w:name="_Toc349229891"/>
      <w:bookmarkStart w:id="1700" w:name="_Toc349230054"/>
      <w:bookmarkStart w:id="1701" w:name="_Toc349230454"/>
      <w:bookmarkStart w:id="1702" w:name="_Toc349231336"/>
      <w:bookmarkStart w:id="1703" w:name="_Toc349232062"/>
      <w:bookmarkStart w:id="1704" w:name="_Toc349232443"/>
      <w:bookmarkStart w:id="1705" w:name="_Toc349233179"/>
      <w:bookmarkStart w:id="1706" w:name="_Toc349233314"/>
      <w:bookmarkStart w:id="1707" w:name="_Toc349233448"/>
      <w:bookmarkStart w:id="1708" w:name="_Toc350503037"/>
      <w:bookmarkStart w:id="1709" w:name="_Toc350504027"/>
      <w:bookmarkStart w:id="1710" w:name="_Toc350506317"/>
      <w:bookmarkStart w:id="1711" w:name="_Toc350506555"/>
      <w:bookmarkStart w:id="1712" w:name="_Toc350506685"/>
      <w:bookmarkStart w:id="1713" w:name="_Toc350506815"/>
      <w:bookmarkStart w:id="1714" w:name="_Toc350506947"/>
      <w:bookmarkStart w:id="1715" w:name="_Toc350507408"/>
      <w:bookmarkStart w:id="1716" w:name="_Toc350507942"/>
      <w:bookmarkStart w:id="1717" w:name="_Toc350503038"/>
      <w:bookmarkStart w:id="1718" w:name="_Toc350504028"/>
      <w:bookmarkStart w:id="1719" w:name="_Toc350507943"/>
      <w:bookmarkStart w:id="1720" w:name="_Toc358671787"/>
      <w:bookmarkStart w:id="1721" w:name="_Toc499728193"/>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r w:rsidRPr="00B27694">
        <w:rPr>
          <w:rFonts w:cs="Arial"/>
        </w:rPr>
        <w:t>MISCELLANEOUS AND GOVERNING LAW</w:t>
      </w:r>
      <w:bookmarkEnd w:id="1717"/>
      <w:bookmarkEnd w:id="1718"/>
      <w:bookmarkEnd w:id="1719"/>
      <w:bookmarkEnd w:id="1720"/>
      <w:bookmarkEnd w:id="1721"/>
    </w:p>
    <w:p w14:paraId="78924753" w14:textId="77777777" w:rsidR="004E05DC" w:rsidRPr="00B27694" w:rsidRDefault="00F770DB" w:rsidP="008C10FD">
      <w:pPr>
        <w:pStyle w:val="GPSL1CLAUSEHEADING"/>
        <w:ind w:hanging="644"/>
        <w:rPr>
          <w:rFonts w:ascii="Arial" w:hAnsi="Arial"/>
        </w:rPr>
      </w:pPr>
      <w:bookmarkStart w:id="1722" w:name="_Toc349229893"/>
      <w:bookmarkStart w:id="1723" w:name="_Toc349230056"/>
      <w:bookmarkStart w:id="1724" w:name="_Toc349230456"/>
      <w:bookmarkStart w:id="1725" w:name="_Toc349231338"/>
      <w:bookmarkStart w:id="1726" w:name="_Toc349232064"/>
      <w:bookmarkStart w:id="1727" w:name="_Toc349232445"/>
      <w:bookmarkStart w:id="1728" w:name="_Toc349233181"/>
      <w:bookmarkStart w:id="1729" w:name="_Toc349233316"/>
      <w:bookmarkStart w:id="1730" w:name="_Toc349233450"/>
      <w:bookmarkStart w:id="1731" w:name="_Toc350503039"/>
      <w:bookmarkStart w:id="1732" w:name="_Toc350504029"/>
      <w:bookmarkStart w:id="1733" w:name="_Toc350506319"/>
      <w:bookmarkStart w:id="1734" w:name="_Toc350506557"/>
      <w:bookmarkStart w:id="1735" w:name="_Toc350506687"/>
      <w:bookmarkStart w:id="1736" w:name="_Toc350506817"/>
      <w:bookmarkStart w:id="1737" w:name="_Toc350506949"/>
      <w:bookmarkStart w:id="1738" w:name="_Toc350507410"/>
      <w:bookmarkStart w:id="1739" w:name="_Toc350507944"/>
      <w:bookmarkStart w:id="1740" w:name="_Ref365636044"/>
      <w:bookmarkStart w:id="1741" w:name="_Toc499728194"/>
      <w:bookmarkStart w:id="1742" w:name="_Ref313373915"/>
      <w:bookmarkStart w:id="1743" w:name="_Toc314810820"/>
      <w:bookmarkStart w:id="1744" w:name="_Toc350503040"/>
      <w:bookmarkStart w:id="1745" w:name="_Toc350504030"/>
      <w:bookmarkStart w:id="1746" w:name="_Toc350507945"/>
      <w:bookmarkStart w:id="1747" w:name="_Toc358671788"/>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sidRPr="00B27694">
        <w:rPr>
          <w:rFonts w:ascii="Arial" w:hAnsi="Arial"/>
        </w:rPr>
        <w:t>COMPLIANCE</w:t>
      </w:r>
      <w:bookmarkEnd w:id="1740"/>
      <w:bookmarkEnd w:id="1741"/>
    </w:p>
    <w:p w14:paraId="78924754" w14:textId="77777777" w:rsidR="004E05DC" w:rsidRPr="00B27694" w:rsidRDefault="00F770DB">
      <w:pPr>
        <w:pStyle w:val="GPSL2numberedclause"/>
        <w:rPr>
          <w:rFonts w:ascii="Arial" w:hAnsi="Arial"/>
        </w:rPr>
      </w:pPr>
      <w:bookmarkStart w:id="1748" w:name="_Toc349229895"/>
      <w:bookmarkStart w:id="1749" w:name="_Toc349230058"/>
      <w:bookmarkStart w:id="1750" w:name="_Toc349230458"/>
      <w:bookmarkStart w:id="1751" w:name="_Toc349231340"/>
      <w:bookmarkStart w:id="1752" w:name="_Toc349232066"/>
      <w:bookmarkStart w:id="1753" w:name="_Toc349232447"/>
      <w:bookmarkStart w:id="1754" w:name="_Toc349233183"/>
      <w:bookmarkStart w:id="1755" w:name="_Toc349233318"/>
      <w:bookmarkStart w:id="1756" w:name="_Toc349233452"/>
      <w:bookmarkStart w:id="1757" w:name="_Toc350503041"/>
      <w:bookmarkStart w:id="1758" w:name="_Toc350504031"/>
      <w:bookmarkStart w:id="1759" w:name="_Toc350506321"/>
      <w:bookmarkStart w:id="1760" w:name="_Toc350506559"/>
      <w:bookmarkStart w:id="1761" w:name="_Toc350506689"/>
      <w:bookmarkStart w:id="1762" w:name="_Toc350506819"/>
      <w:bookmarkStart w:id="1763" w:name="_Toc350506951"/>
      <w:bookmarkStart w:id="1764" w:name="_Toc350507412"/>
      <w:bookmarkStart w:id="1765" w:name="_Toc350507946"/>
      <w:bookmarkStart w:id="1766" w:name="_Toc314810821"/>
      <w:bookmarkStart w:id="1767" w:name="_Toc350503042"/>
      <w:bookmarkStart w:id="1768" w:name="_Toc350504032"/>
      <w:bookmarkStart w:id="1769" w:name="_Toc350507947"/>
      <w:bookmarkStart w:id="1770" w:name="_Toc358671789"/>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sidRPr="00B27694">
        <w:rPr>
          <w:rFonts w:ascii="Arial" w:hAnsi="Arial"/>
        </w:rPr>
        <w:lastRenderedPageBreak/>
        <w:t>Health and Safety</w:t>
      </w:r>
      <w:bookmarkEnd w:id="1766"/>
      <w:bookmarkEnd w:id="1767"/>
      <w:bookmarkEnd w:id="1768"/>
      <w:bookmarkEnd w:id="1769"/>
      <w:bookmarkEnd w:id="1770"/>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1" w:name="_Toc349229897"/>
      <w:bookmarkStart w:id="1772" w:name="_Toc349230060"/>
      <w:bookmarkStart w:id="1773" w:name="_Toc349230460"/>
      <w:bookmarkStart w:id="1774" w:name="_Toc349231342"/>
      <w:bookmarkStart w:id="1775" w:name="_Toc349232068"/>
      <w:bookmarkStart w:id="1776" w:name="_Toc349232449"/>
      <w:bookmarkStart w:id="1777" w:name="_Toc349233185"/>
      <w:bookmarkStart w:id="1778" w:name="_Toc349233320"/>
      <w:bookmarkStart w:id="1779" w:name="_Toc349233454"/>
      <w:bookmarkStart w:id="1780" w:name="_Toc350503043"/>
      <w:bookmarkStart w:id="1781" w:name="_Toc350504033"/>
      <w:bookmarkStart w:id="1782" w:name="_Toc350506323"/>
      <w:bookmarkStart w:id="1783" w:name="_Toc350506561"/>
      <w:bookmarkStart w:id="1784" w:name="_Toc350506691"/>
      <w:bookmarkStart w:id="1785" w:name="_Toc350506821"/>
      <w:bookmarkStart w:id="1786" w:name="_Toc350506953"/>
      <w:bookmarkStart w:id="1787" w:name="_Toc350507414"/>
      <w:bookmarkStart w:id="1788" w:name="_Toc350507948"/>
      <w:bookmarkStart w:id="1789" w:name="_Toc349229899"/>
      <w:bookmarkStart w:id="1790" w:name="_Toc349230062"/>
      <w:bookmarkStart w:id="1791" w:name="_Toc349230462"/>
      <w:bookmarkStart w:id="1792" w:name="_Toc349231344"/>
      <w:bookmarkStart w:id="1793" w:name="_Toc349232070"/>
      <w:bookmarkStart w:id="1794" w:name="_Toc349232451"/>
      <w:bookmarkStart w:id="1795" w:name="_Toc349233187"/>
      <w:bookmarkStart w:id="1796" w:name="_Toc349233322"/>
      <w:bookmarkStart w:id="1797" w:name="_Toc349233456"/>
      <w:bookmarkStart w:id="1798" w:name="_Toc350503045"/>
      <w:bookmarkStart w:id="1799" w:name="_Toc350504035"/>
      <w:bookmarkStart w:id="1800" w:name="_Toc350506325"/>
      <w:bookmarkStart w:id="1801" w:name="_Toc350506563"/>
      <w:bookmarkStart w:id="1802" w:name="_Toc350506693"/>
      <w:bookmarkStart w:id="1803" w:name="_Toc350506823"/>
      <w:bookmarkStart w:id="1804" w:name="_Toc350506955"/>
      <w:bookmarkStart w:id="1805" w:name="_Toc350507416"/>
      <w:bookmarkStart w:id="1806" w:name="_Toc350507950"/>
      <w:bookmarkStart w:id="1807" w:name="_Toc358671791"/>
      <w:bookmarkStart w:id="1808" w:name="_Toc358671792"/>
      <w:bookmarkStart w:id="1809" w:name="_Toc358671793"/>
      <w:bookmarkStart w:id="1810" w:name="_Toc358671794"/>
      <w:bookmarkStart w:id="1811" w:name="_Toc358671795"/>
      <w:bookmarkStart w:id="1812" w:name="_Toc358671796"/>
      <w:bookmarkStart w:id="1813" w:name="_Toc358671797"/>
      <w:bookmarkStart w:id="1814" w:name="_Toc358671798"/>
      <w:bookmarkStart w:id="1815" w:name="_Toc358671799"/>
      <w:bookmarkStart w:id="1816" w:name="_Toc358671800"/>
      <w:bookmarkStart w:id="1817" w:name="_Toc358671801"/>
      <w:bookmarkStart w:id="1818" w:name="_Toc358671802"/>
      <w:bookmarkStart w:id="1819" w:name="_Toc349229901"/>
      <w:bookmarkStart w:id="1820" w:name="_Toc349230064"/>
      <w:bookmarkStart w:id="1821" w:name="_Toc349230464"/>
      <w:bookmarkStart w:id="1822" w:name="_Toc349231346"/>
      <w:bookmarkStart w:id="1823" w:name="_Toc349232072"/>
      <w:bookmarkStart w:id="1824" w:name="_Toc349232453"/>
      <w:bookmarkStart w:id="1825" w:name="_Toc349233189"/>
      <w:bookmarkStart w:id="1826" w:name="_Toc349233324"/>
      <w:bookmarkStart w:id="1827" w:name="_Toc349233458"/>
      <w:bookmarkStart w:id="1828" w:name="_Toc350503047"/>
      <w:bookmarkStart w:id="1829" w:name="_Toc350504037"/>
      <w:bookmarkStart w:id="1830" w:name="_Toc350506327"/>
      <w:bookmarkStart w:id="1831" w:name="_Toc350506565"/>
      <w:bookmarkStart w:id="1832" w:name="_Toc350506695"/>
      <w:bookmarkStart w:id="1833" w:name="_Toc350506825"/>
      <w:bookmarkStart w:id="1834" w:name="_Toc350506957"/>
      <w:bookmarkStart w:id="1835" w:name="_Toc350507418"/>
      <w:bookmarkStart w:id="1836" w:name="_Toc350507952"/>
      <w:bookmarkStart w:id="1837" w:name="_Toc349229903"/>
      <w:bookmarkStart w:id="1838" w:name="_Toc349230066"/>
      <w:bookmarkStart w:id="1839" w:name="_Toc349230466"/>
      <w:bookmarkStart w:id="1840" w:name="_Toc349231348"/>
      <w:bookmarkStart w:id="1841" w:name="_Toc349232074"/>
      <w:bookmarkStart w:id="1842" w:name="_Toc349232455"/>
      <w:bookmarkStart w:id="1843" w:name="_Toc349233191"/>
      <w:bookmarkStart w:id="1844" w:name="_Toc349233326"/>
      <w:bookmarkStart w:id="1845" w:name="_Toc349233460"/>
      <w:bookmarkStart w:id="1846" w:name="_Toc350503049"/>
      <w:bookmarkStart w:id="1847" w:name="_Toc350504039"/>
      <w:bookmarkStart w:id="1848" w:name="_Toc350506329"/>
      <w:bookmarkStart w:id="1849" w:name="_Toc350506567"/>
      <w:bookmarkStart w:id="1850" w:name="_Toc350506697"/>
      <w:bookmarkStart w:id="1851" w:name="_Toc350506827"/>
      <w:bookmarkStart w:id="1852" w:name="_Toc350506959"/>
      <w:bookmarkStart w:id="1853" w:name="_Toc350507420"/>
      <w:bookmarkStart w:id="1854" w:name="_Toc350507954"/>
      <w:bookmarkStart w:id="1855" w:name="_Toc314810825"/>
      <w:bookmarkStart w:id="1856" w:name="_Toc350503050"/>
      <w:bookmarkStart w:id="1857" w:name="_Toc350504040"/>
      <w:bookmarkStart w:id="1858" w:name="_Ref350849254"/>
      <w:bookmarkStart w:id="1859" w:name="_Toc350507955"/>
      <w:bookmarkStart w:id="1860" w:name="_Toc358671804"/>
      <w:bookmarkStart w:id="1861" w:name="_Ref427358485"/>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Pr="00B27694">
        <w:rPr>
          <w:rFonts w:ascii="Arial" w:hAnsi="Arial"/>
        </w:rPr>
        <w:t>Equality and Diversity</w:t>
      </w:r>
      <w:bookmarkEnd w:id="1855"/>
      <w:bookmarkEnd w:id="1856"/>
      <w:bookmarkEnd w:id="1857"/>
      <w:bookmarkEnd w:id="1858"/>
      <w:bookmarkEnd w:id="1859"/>
      <w:bookmarkEnd w:id="1860"/>
      <w:bookmarkEnd w:id="1861"/>
    </w:p>
    <w:p w14:paraId="7892475B" w14:textId="77777777" w:rsidR="004E05DC" w:rsidRPr="00B27694" w:rsidRDefault="00F770DB">
      <w:pPr>
        <w:pStyle w:val="GPSL3numberedclause"/>
        <w:rPr>
          <w:rFonts w:ascii="Arial" w:hAnsi="Arial"/>
        </w:rPr>
      </w:pPr>
      <w:bookmarkStart w:id="1862"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2"/>
    </w:p>
    <w:p w14:paraId="78924760" w14:textId="77777777" w:rsidR="004E05DC" w:rsidRPr="00B27694" w:rsidRDefault="00F770DB">
      <w:pPr>
        <w:pStyle w:val="GPSL2numberedclause"/>
        <w:rPr>
          <w:rFonts w:ascii="Arial" w:hAnsi="Arial"/>
        </w:rPr>
      </w:pPr>
      <w:bookmarkStart w:id="1863" w:name="_Toc349229905"/>
      <w:bookmarkStart w:id="1864" w:name="_Toc349230068"/>
      <w:bookmarkStart w:id="1865" w:name="_Toc349230468"/>
      <w:bookmarkStart w:id="1866" w:name="_Toc349231350"/>
      <w:bookmarkStart w:id="1867" w:name="_Toc349232076"/>
      <w:bookmarkStart w:id="1868" w:name="_Toc349232457"/>
      <w:bookmarkStart w:id="1869" w:name="_Toc349233193"/>
      <w:bookmarkStart w:id="1870" w:name="_Toc349233328"/>
      <w:bookmarkStart w:id="1871" w:name="_Toc349233462"/>
      <w:bookmarkStart w:id="1872" w:name="_Toc350503051"/>
      <w:bookmarkStart w:id="1873" w:name="_Toc350504041"/>
      <w:bookmarkStart w:id="1874" w:name="_Toc350506331"/>
      <w:bookmarkStart w:id="1875" w:name="_Toc350506569"/>
      <w:bookmarkStart w:id="1876" w:name="_Toc350506699"/>
      <w:bookmarkStart w:id="1877" w:name="_Toc350506829"/>
      <w:bookmarkStart w:id="1878" w:name="_Toc350506961"/>
      <w:bookmarkStart w:id="1879" w:name="_Toc350507422"/>
      <w:bookmarkStart w:id="1880" w:name="_Toc350507956"/>
      <w:bookmarkStart w:id="1881" w:name="_Ref313370082"/>
      <w:bookmarkStart w:id="1882" w:name="_Toc314810826"/>
      <w:bookmarkStart w:id="1883" w:name="_Toc350503052"/>
      <w:bookmarkStart w:id="1884" w:name="_Toc350504042"/>
      <w:bookmarkStart w:id="1885" w:name="_Toc350507957"/>
      <w:bookmarkStart w:id="1886" w:name="_Ref358669629"/>
      <w:bookmarkStart w:id="1887" w:name="_Toc358671805"/>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8" w:name="_Ref365645702"/>
      <w:r w:rsidRPr="00B27694">
        <w:rPr>
          <w:rFonts w:ascii="Arial" w:hAnsi="Arial"/>
          <w:szCs w:val="22"/>
        </w:rPr>
        <w:t>the Official Secrets Acts 1911 to 1989; and</w:t>
      </w:r>
      <w:bookmarkEnd w:id="1888"/>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9" w:name="_Toc349229907"/>
      <w:bookmarkStart w:id="1890" w:name="_Toc349230070"/>
      <w:bookmarkStart w:id="1891" w:name="_Toc349230470"/>
      <w:bookmarkStart w:id="1892" w:name="_Toc349231352"/>
      <w:bookmarkStart w:id="1893" w:name="_Toc349232078"/>
      <w:bookmarkStart w:id="1894" w:name="_Toc349232459"/>
      <w:bookmarkStart w:id="1895" w:name="_Toc349233195"/>
      <w:bookmarkStart w:id="1896" w:name="_Toc349233330"/>
      <w:bookmarkStart w:id="1897" w:name="_Toc349233464"/>
      <w:bookmarkStart w:id="1898" w:name="_Toc350503053"/>
      <w:bookmarkStart w:id="1899" w:name="_Toc350504043"/>
      <w:bookmarkStart w:id="1900" w:name="_Toc350506333"/>
      <w:bookmarkStart w:id="1901" w:name="_Toc350506571"/>
      <w:bookmarkStart w:id="1902" w:name="_Toc350506701"/>
      <w:bookmarkStart w:id="1903" w:name="_Toc350506831"/>
      <w:bookmarkStart w:id="1904" w:name="_Toc350506963"/>
      <w:bookmarkStart w:id="1905" w:name="_Toc350507424"/>
      <w:bookmarkStart w:id="1906" w:name="_Toc350507958"/>
      <w:bookmarkStart w:id="1907" w:name="_Toc499728195"/>
      <w:bookmarkStart w:id="1908" w:name="_Ref313370605"/>
      <w:bookmarkStart w:id="1909" w:name="_Toc314810827"/>
      <w:bookmarkStart w:id="1910" w:name="_Toc350503054"/>
      <w:bookmarkStart w:id="1911" w:name="_Toc350504044"/>
      <w:bookmarkStart w:id="1912" w:name="_Toc350507959"/>
      <w:bookmarkStart w:id="1913" w:name="_Toc358671806"/>
      <w:bookmarkEnd w:id="1881"/>
      <w:bookmarkEnd w:id="1882"/>
      <w:bookmarkEnd w:id="1883"/>
      <w:bookmarkEnd w:id="1884"/>
      <w:bookmarkEnd w:id="1885"/>
      <w:bookmarkEnd w:id="1886"/>
      <w:bookmarkEnd w:id="1887"/>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r w:rsidRPr="00B27694">
        <w:rPr>
          <w:rFonts w:ascii="Arial" w:hAnsi="Arial"/>
        </w:rPr>
        <w:t>ASSIGNMENT AND NOVATION</w:t>
      </w:r>
      <w:bookmarkEnd w:id="1907"/>
      <w:r w:rsidRPr="00B27694">
        <w:rPr>
          <w:rFonts w:ascii="Arial" w:hAnsi="Arial"/>
        </w:rPr>
        <w:t xml:space="preserve"> </w:t>
      </w:r>
    </w:p>
    <w:bookmarkEnd w:id="1908"/>
    <w:bookmarkEnd w:id="1909"/>
    <w:bookmarkEnd w:id="1910"/>
    <w:bookmarkEnd w:id="1911"/>
    <w:bookmarkEnd w:id="1912"/>
    <w:bookmarkEnd w:id="1913"/>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4" w:name="_Ref360698826"/>
      <w:r w:rsidRPr="00B27694">
        <w:rPr>
          <w:rFonts w:ascii="Arial" w:hAnsi="Arial"/>
        </w:rPr>
        <w:t>The Customer may assign, novate or otherwise dispose of any or all of its rights, liabilities and obligations under this Call Off Contract or any part thereof to:</w:t>
      </w:r>
      <w:bookmarkEnd w:id="1914"/>
    </w:p>
    <w:p w14:paraId="7892476A" w14:textId="77777777" w:rsidR="004E05DC" w:rsidRPr="00B27694" w:rsidRDefault="00F770DB">
      <w:pPr>
        <w:pStyle w:val="GPSL3numberedclause"/>
        <w:rPr>
          <w:rFonts w:ascii="Arial" w:hAnsi="Arial"/>
        </w:rPr>
      </w:pPr>
      <w:bookmarkStart w:id="1915" w:name="_Ref360698822"/>
      <w:r w:rsidRPr="00B27694">
        <w:rPr>
          <w:rFonts w:ascii="Arial" w:hAnsi="Arial"/>
        </w:rPr>
        <w:t>any other Contracting Authority; or</w:t>
      </w:r>
      <w:bookmarkEnd w:id="1915"/>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6" w:name="_Ref427334374"/>
      <w:r w:rsidRPr="00B27694">
        <w:rPr>
          <w:rFonts w:ascii="Arial" w:hAnsi="Arial"/>
        </w:rPr>
        <w:t>any private sector body which substantially performs the functions of the Customer,</w:t>
      </w:r>
      <w:bookmarkEnd w:id="1916"/>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7"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8"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8"/>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7"/>
    </w:p>
    <w:p w14:paraId="78924770" w14:textId="77777777" w:rsidR="004E05DC" w:rsidRPr="00B27694" w:rsidRDefault="00F770DB" w:rsidP="008C10FD">
      <w:pPr>
        <w:pStyle w:val="GPSL1CLAUSEHEADING"/>
        <w:ind w:hanging="644"/>
        <w:rPr>
          <w:rFonts w:ascii="Arial" w:hAnsi="Arial"/>
        </w:rPr>
      </w:pPr>
      <w:bookmarkStart w:id="1919" w:name="_Toc349229909"/>
      <w:bookmarkStart w:id="1920" w:name="_Toc349230072"/>
      <w:bookmarkStart w:id="1921" w:name="_Toc349230472"/>
      <w:bookmarkStart w:id="1922" w:name="_Toc349231354"/>
      <w:bookmarkStart w:id="1923" w:name="_Toc349232080"/>
      <w:bookmarkStart w:id="1924" w:name="_Toc349232461"/>
      <w:bookmarkStart w:id="1925" w:name="_Toc349233197"/>
      <w:bookmarkStart w:id="1926" w:name="_Toc349233332"/>
      <w:bookmarkStart w:id="1927" w:name="_Toc349233466"/>
      <w:bookmarkStart w:id="1928" w:name="_Toc350503055"/>
      <w:bookmarkStart w:id="1929" w:name="_Toc350504045"/>
      <w:bookmarkStart w:id="1930" w:name="_Toc350506335"/>
      <w:bookmarkStart w:id="1931" w:name="_Toc350506573"/>
      <w:bookmarkStart w:id="1932" w:name="_Toc350506703"/>
      <w:bookmarkStart w:id="1933" w:name="_Toc350506833"/>
      <w:bookmarkStart w:id="1934" w:name="_Toc350506965"/>
      <w:bookmarkStart w:id="1935" w:name="_Toc350507426"/>
      <w:bookmarkStart w:id="1936" w:name="_Toc350507960"/>
      <w:bookmarkStart w:id="1937" w:name="_Toc349229910"/>
      <w:bookmarkStart w:id="1938" w:name="_Toc349230073"/>
      <w:bookmarkStart w:id="1939" w:name="_Toc349230473"/>
      <w:bookmarkStart w:id="1940" w:name="_Toc349231355"/>
      <w:bookmarkStart w:id="1941" w:name="_Toc349232081"/>
      <w:bookmarkStart w:id="1942" w:name="_Toc349232462"/>
      <w:bookmarkStart w:id="1943" w:name="_Toc349233198"/>
      <w:bookmarkStart w:id="1944" w:name="_Toc349233333"/>
      <w:bookmarkStart w:id="1945" w:name="_Toc349233467"/>
      <w:bookmarkStart w:id="1946" w:name="_Toc350503056"/>
      <w:bookmarkStart w:id="1947" w:name="_Toc350504046"/>
      <w:bookmarkStart w:id="1948" w:name="_Toc350506336"/>
      <w:bookmarkStart w:id="1949" w:name="_Toc350506574"/>
      <w:bookmarkStart w:id="1950" w:name="_Toc350506704"/>
      <w:bookmarkStart w:id="1951" w:name="_Toc350506834"/>
      <w:bookmarkStart w:id="1952" w:name="_Toc350506966"/>
      <w:bookmarkStart w:id="1953" w:name="_Toc350507427"/>
      <w:bookmarkStart w:id="1954" w:name="_Toc350507961"/>
      <w:bookmarkStart w:id="1955" w:name="_Toc349229912"/>
      <w:bookmarkStart w:id="1956" w:name="_Toc349230075"/>
      <w:bookmarkStart w:id="1957" w:name="_Toc349230475"/>
      <w:bookmarkStart w:id="1958" w:name="_Toc349231357"/>
      <w:bookmarkStart w:id="1959" w:name="_Toc349232083"/>
      <w:bookmarkStart w:id="1960" w:name="_Toc349232464"/>
      <w:bookmarkStart w:id="1961" w:name="_Toc349233200"/>
      <w:bookmarkStart w:id="1962" w:name="_Toc349233335"/>
      <w:bookmarkStart w:id="1963" w:name="_Toc349233469"/>
      <w:bookmarkStart w:id="1964" w:name="_Toc350503058"/>
      <w:bookmarkStart w:id="1965" w:name="_Toc350504048"/>
      <w:bookmarkStart w:id="1966" w:name="_Toc350506338"/>
      <w:bookmarkStart w:id="1967" w:name="_Toc350506576"/>
      <w:bookmarkStart w:id="1968" w:name="_Toc350506706"/>
      <w:bookmarkStart w:id="1969" w:name="_Toc350506836"/>
      <w:bookmarkStart w:id="1970" w:name="_Toc350506968"/>
      <w:bookmarkStart w:id="1971" w:name="_Toc350507429"/>
      <w:bookmarkStart w:id="1972" w:name="_Toc350507963"/>
      <w:bookmarkStart w:id="1973" w:name="_Toc314810829"/>
      <w:bookmarkStart w:id="1974" w:name="_Ref349135702"/>
      <w:bookmarkStart w:id="1975" w:name="_Ref349209919"/>
      <w:bookmarkStart w:id="1976" w:name="_Toc350503059"/>
      <w:bookmarkStart w:id="1977" w:name="_Toc350504049"/>
      <w:bookmarkStart w:id="1978" w:name="_Toc350507964"/>
      <w:bookmarkStart w:id="1979" w:name="_Ref358213417"/>
      <w:bookmarkStart w:id="1980" w:name="_Toc358671808"/>
      <w:bookmarkStart w:id="1981" w:name="_Ref378337576"/>
      <w:bookmarkStart w:id="1982" w:name="_Toc499728196"/>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rsidRPr="00B27694">
        <w:rPr>
          <w:rFonts w:ascii="Arial" w:hAnsi="Arial"/>
        </w:rPr>
        <w:t>WAIVER</w:t>
      </w:r>
      <w:bookmarkEnd w:id="1973"/>
      <w:bookmarkEnd w:id="1974"/>
      <w:bookmarkEnd w:id="1975"/>
      <w:bookmarkEnd w:id="1976"/>
      <w:bookmarkEnd w:id="1977"/>
      <w:bookmarkEnd w:id="1978"/>
      <w:bookmarkEnd w:id="1979"/>
      <w:r w:rsidRPr="00B27694">
        <w:rPr>
          <w:rFonts w:ascii="Arial" w:hAnsi="Arial"/>
        </w:rPr>
        <w:t xml:space="preserve"> AND CUMULATIVE REMEDIES</w:t>
      </w:r>
      <w:bookmarkEnd w:id="1980"/>
      <w:bookmarkEnd w:id="1981"/>
      <w:bookmarkEnd w:id="1982"/>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3" w:name="_Toc499728197"/>
      <w:r w:rsidRPr="00B27694">
        <w:rPr>
          <w:rFonts w:ascii="Arial" w:hAnsi="Arial"/>
        </w:rPr>
        <w:t>RELATIONSHIP OF THE PARTIES</w:t>
      </w:r>
      <w:bookmarkEnd w:id="1983"/>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4" w:name="_Ref360700092"/>
      <w:bookmarkStart w:id="1985" w:name="_Toc499728198"/>
      <w:r w:rsidRPr="00B27694">
        <w:rPr>
          <w:rFonts w:ascii="Arial" w:hAnsi="Arial"/>
        </w:rPr>
        <w:t>PREVENTION OF FRAUD AND BRIBERY</w:t>
      </w:r>
      <w:bookmarkEnd w:id="1984"/>
      <w:bookmarkEnd w:id="1985"/>
    </w:p>
    <w:p w14:paraId="78924776" w14:textId="77777777" w:rsidR="004E05DC" w:rsidRPr="00B27694" w:rsidRDefault="00F770DB">
      <w:pPr>
        <w:pStyle w:val="GPSL2numberedclause"/>
        <w:rPr>
          <w:rFonts w:ascii="Arial" w:hAnsi="Arial"/>
        </w:rPr>
      </w:pPr>
      <w:bookmarkStart w:id="1986"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6"/>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7" w:name="_Ref360700258"/>
      <w:r w:rsidRPr="00B27694">
        <w:rPr>
          <w:rFonts w:ascii="Arial" w:hAnsi="Arial"/>
        </w:rPr>
        <w:t>The Supplier shall during the Call Off Contract Period:</w:t>
      </w:r>
      <w:bookmarkEnd w:id="1987"/>
    </w:p>
    <w:p w14:paraId="7892477D" w14:textId="77777777" w:rsidR="004E05DC" w:rsidRPr="00B27694" w:rsidRDefault="00F770DB">
      <w:pPr>
        <w:pStyle w:val="GPSL3numberedclause"/>
        <w:rPr>
          <w:rFonts w:ascii="Arial" w:hAnsi="Arial"/>
        </w:rPr>
      </w:pPr>
      <w:bookmarkStart w:id="1988"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8"/>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9"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9"/>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90"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90"/>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1" w:name="_Ref360650623"/>
      <w:bookmarkStart w:id="1992" w:name="_Toc499728199"/>
      <w:r w:rsidRPr="00B27694">
        <w:rPr>
          <w:rFonts w:ascii="Arial" w:hAnsi="Arial"/>
        </w:rPr>
        <w:t>SEVERANCE</w:t>
      </w:r>
      <w:bookmarkEnd w:id="1991"/>
      <w:bookmarkEnd w:id="1992"/>
    </w:p>
    <w:p w14:paraId="7892478B" w14:textId="77777777" w:rsidR="004E05DC" w:rsidRPr="00B27694" w:rsidRDefault="00F770DB">
      <w:pPr>
        <w:pStyle w:val="GPSL2numberedclause"/>
        <w:rPr>
          <w:rFonts w:ascii="Arial" w:hAnsi="Arial"/>
        </w:rPr>
      </w:pPr>
      <w:bookmarkStart w:id="1993"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3"/>
    </w:p>
    <w:p w14:paraId="7892478C" w14:textId="77777777" w:rsidR="004E05DC" w:rsidRPr="00B27694" w:rsidRDefault="00F770DB">
      <w:pPr>
        <w:pStyle w:val="GPSL2numberedclause"/>
        <w:rPr>
          <w:rFonts w:ascii="Arial" w:hAnsi="Arial"/>
        </w:rPr>
      </w:pPr>
      <w:bookmarkStart w:id="1994"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4"/>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5" w:name="_Toc349229914"/>
      <w:bookmarkStart w:id="1996" w:name="_Toc349230077"/>
      <w:bookmarkStart w:id="1997" w:name="_Toc349230477"/>
      <w:bookmarkStart w:id="1998" w:name="_Toc349231359"/>
      <w:bookmarkStart w:id="1999" w:name="_Toc349232085"/>
      <w:bookmarkStart w:id="2000" w:name="_Toc349232466"/>
      <w:bookmarkStart w:id="2001" w:name="_Toc349233202"/>
      <w:bookmarkStart w:id="2002" w:name="_Toc349233337"/>
      <w:bookmarkStart w:id="2003" w:name="_Toc349233471"/>
      <w:bookmarkStart w:id="2004" w:name="_Toc350503060"/>
      <w:bookmarkStart w:id="2005" w:name="_Toc350504050"/>
      <w:bookmarkStart w:id="2006" w:name="_Toc350506340"/>
      <w:bookmarkStart w:id="2007" w:name="_Toc350506578"/>
      <w:bookmarkStart w:id="2008" w:name="_Toc350506708"/>
      <w:bookmarkStart w:id="2009" w:name="_Toc350506838"/>
      <w:bookmarkStart w:id="2010" w:name="_Toc350506970"/>
      <w:bookmarkStart w:id="2011" w:name="_Toc350507431"/>
      <w:bookmarkStart w:id="2012" w:name="_Toc350507965"/>
      <w:bookmarkStart w:id="2013" w:name="_Toc358671440"/>
      <w:bookmarkStart w:id="2014" w:name="_Toc358671559"/>
      <w:bookmarkStart w:id="2015" w:name="_Toc358671678"/>
      <w:bookmarkStart w:id="2016" w:name="_Toc358671809"/>
      <w:bookmarkStart w:id="2017" w:name="_Toc358671441"/>
      <w:bookmarkStart w:id="2018" w:name="_Toc358671560"/>
      <w:bookmarkStart w:id="2019" w:name="_Toc358671679"/>
      <w:bookmarkStart w:id="2020" w:name="_Toc358671810"/>
      <w:bookmarkStart w:id="2021" w:name="_Toc349229916"/>
      <w:bookmarkStart w:id="2022" w:name="_Toc349230079"/>
      <w:bookmarkStart w:id="2023" w:name="_Toc349230479"/>
      <w:bookmarkStart w:id="2024" w:name="_Toc349231361"/>
      <w:bookmarkStart w:id="2025" w:name="_Toc349232087"/>
      <w:bookmarkStart w:id="2026" w:name="_Toc349232468"/>
      <w:bookmarkStart w:id="2027" w:name="_Toc349233204"/>
      <w:bookmarkStart w:id="2028" w:name="_Toc349233339"/>
      <w:bookmarkStart w:id="2029" w:name="_Toc349233473"/>
      <w:bookmarkStart w:id="2030" w:name="_Toc350503062"/>
      <w:bookmarkStart w:id="2031" w:name="_Toc350504052"/>
      <w:bookmarkStart w:id="2032" w:name="_Toc350506342"/>
      <w:bookmarkStart w:id="2033" w:name="_Toc350506580"/>
      <w:bookmarkStart w:id="2034" w:name="_Toc350506710"/>
      <w:bookmarkStart w:id="2035" w:name="_Toc350506840"/>
      <w:bookmarkStart w:id="2036" w:name="_Toc350506972"/>
      <w:bookmarkStart w:id="2037" w:name="_Toc350507433"/>
      <w:bookmarkStart w:id="2038" w:name="_Toc350507967"/>
      <w:bookmarkStart w:id="2039" w:name="_Toc314810831"/>
      <w:bookmarkStart w:id="2040" w:name="_Toc350503063"/>
      <w:bookmarkStart w:id="2041" w:name="_Toc350504053"/>
      <w:bookmarkStart w:id="2042" w:name="_Toc350507968"/>
      <w:bookmarkStart w:id="2043" w:name="_Toc358671811"/>
      <w:bookmarkStart w:id="2044" w:name="_Toc499728200"/>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r w:rsidRPr="00B27694">
        <w:rPr>
          <w:rFonts w:ascii="Arial" w:hAnsi="Arial"/>
        </w:rPr>
        <w:t>FURTHER ASSURANCES</w:t>
      </w:r>
      <w:bookmarkEnd w:id="2039"/>
      <w:bookmarkEnd w:id="2040"/>
      <w:bookmarkEnd w:id="2041"/>
      <w:bookmarkEnd w:id="2042"/>
      <w:bookmarkEnd w:id="2043"/>
      <w:bookmarkEnd w:id="2044"/>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5" w:name="_Ref360650662"/>
      <w:bookmarkStart w:id="2046" w:name="_Toc499728201"/>
      <w:r w:rsidRPr="00B27694">
        <w:rPr>
          <w:rFonts w:ascii="Arial" w:hAnsi="Arial"/>
        </w:rPr>
        <w:t>ENTIRE AGREEMENT</w:t>
      </w:r>
      <w:bookmarkEnd w:id="2045"/>
      <w:bookmarkEnd w:id="2046"/>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7" w:name="_Ref360650679"/>
      <w:bookmarkStart w:id="2048" w:name="_Toc499728202"/>
      <w:r w:rsidRPr="00B27694">
        <w:rPr>
          <w:rFonts w:ascii="Arial" w:hAnsi="Arial"/>
        </w:rPr>
        <w:t>THIRD PARTY RIGHTS</w:t>
      </w:r>
      <w:bookmarkEnd w:id="2047"/>
      <w:bookmarkEnd w:id="2048"/>
    </w:p>
    <w:p w14:paraId="78924795" w14:textId="77777777" w:rsidR="004E05DC" w:rsidRPr="00B27694" w:rsidRDefault="00F770DB">
      <w:pPr>
        <w:pStyle w:val="GPSL2numberedclause"/>
        <w:rPr>
          <w:rFonts w:ascii="Arial" w:hAnsi="Arial"/>
        </w:rPr>
      </w:pPr>
      <w:bookmarkStart w:id="2049" w:name="_Ref360619587"/>
      <w:bookmarkStart w:id="2050" w:name="_Ref62030655"/>
      <w:bookmarkStart w:id="2051"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9"/>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0"/>
      <w:bookmarkEnd w:id="2051"/>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2"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2"/>
    </w:p>
    <w:p w14:paraId="78924799" w14:textId="77777777" w:rsidR="004E05DC" w:rsidRPr="00B27694" w:rsidRDefault="00F770DB" w:rsidP="008C10FD">
      <w:pPr>
        <w:pStyle w:val="GPSL1CLAUSEHEADING"/>
        <w:ind w:hanging="644"/>
        <w:rPr>
          <w:rFonts w:ascii="Arial" w:hAnsi="Arial"/>
        </w:rPr>
      </w:pPr>
      <w:bookmarkStart w:id="2053" w:name="_Ref360650690"/>
      <w:bookmarkStart w:id="2054" w:name="_Toc499728203"/>
      <w:r w:rsidRPr="00B27694">
        <w:rPr>
          <w:rFonts w:ascii="Arial" w:hAnsi="Arial"/>
        </w:rPr>
        <w:t>NOTICES</w:t>
      </w:r>
      <w:bookmarkEnd w:id="2053"/>
      <w:bookmarkEnd w:id="2054"/>
    </w:p>
    <w:p w14:paraId="7892479A" w14:textId="77777777" w:rsidR="004E05DC" w:rsidRPr="00B27694" w:rsidRDefault="00F770DB">
      <w:pPr>
        <w:pStyle w:val="GPSL2numberedclause"/>
        <w:rPr>
          <w:rFonts w:ascii="Arial" w:hAnsi="Arial"/>
        </w:rPr>
      </w:pPr>
      <w:bookmarkStart w:id="2055"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5"/>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6"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7"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7"/>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8"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8"/>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9"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9"/>
    </w:p>
    <w:p w14:paraId="789247B6" w14:textId="77777777" w:rsidR="004E05DC" w:rsidRPr="00B27694" w:rsidRDefault="00F770DB" w:rsidP="008C10FD">
      <w:pPr>
        <w:pStyle w:val="GPSL1CLAUSEHEADING"/>
        <w:ind w:hanging="644"/>
        <w:rPr>
          <w:rFonts w:ascii="Arial" w:hAnsi="Arial"/>
        </w:rPr>
      </w:pPr>
      <w:bookmarkStart w:id="2060" w:name="_Ref360704221"/>
      <w:bookmarkStart w:id="2061" w:name="_Toc499728204"/>
      <w:r w:rsidRPr="00B27694">
        <w:rPr>
          <w:rFonts w:ascii="Arial" w:hAnsi="Arial"/>
        </w:rPr>
        <w:t>DISPUTE RESOLUTION</w:t>
      </w:r>
      <w:bookmarkEnd w:id="2060"/>
      <w:bookmarkEnd w:id="2061"/>
    </w:p>
    <w:p w14:paraId="789247B7" w14:textId="77777777" w:rsidR="004E05DC" w:rsidRPr="00B27694" w:rsidRDefault="00F770DB">
      <w:pPr>
        <w:pStyle w:val="GPSL2numberedclause"/>
        <w:rPr>
          <w:rFonts w:ascii="Arial" w:hAnsi="Arial"/>
        </w:rPr>
      </w:pPr>
      <w:bookmarkStart w:id="2062"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2"/>
    </w:p>
    <w:p w14:paraId="789247B8" w14:textId="77777777" w:rsidR="004E05DC" w:rsidRPr="00B27694" w:rsidRDefault="00F770DB">
      <w:pPr>
        <w:pStyle w:val="GPSL2numberedclause"/>
        <w:rPr>
          <w:rFonts w:ascii="Arial" w:hAnsi="Arial"/>
        </w:rPr>
      </w:pPr>
      <w:bookmarkStart w:id="2063"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3"/>
    </w:p>
    <w:p w14:paraId="789247B9" w14:textId="77777777" w:rsidR="004E05DC" w:rsidRPr="00B27694" w:rsidRDefault="00F770DB" w:rsidP="008C10FD">
      <w:pPr>
        <w:pStyle w:val="GPSL1CLAUSEHEADING"/>
        <w:ind w:hanging="644"/>
        <w:rPr>
          <w:rFonts w:ascii="Arial" w:hAnsi="Arial"/>
        </w:rPr>
      </w:pPr>
      <w:bookmarkStart w:id="2064" w:name="_Ref364756346"/>
      <w:bookmarkStart w:id="2065" w:name="_Toc499728205"/>
      <w:r w:rsidRPr="00B27694">
        <w:rPr>
          <w:rFonts w:ascii="Arial" w:hAnsi="Arial"/>
        </w:rPr>
        <w:t>GOVERNING LAW AND JURISDICTION</w:t>
      </w:r>
      <w:bookmarkStart w:id="2066" w:name="_Ref360650712"/>
      <w:bookmarkEnd w:id="2064"/>
      <w:bookmarkEnd w:id="2065"/>
    </w:p>
    <w:bookmarkEnd w:id="2066"/>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7" w:name="a107931"/>
      <w:bookmarkEnd w:id="2067"/>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8" w:name="_Toc349229918"/>
    <w:bookmarkStart w:id="2069" w:name="_Toc349230081"/>
    <w:bookmarkStart w:id="2070" w:name="_Toc349230481"/>
    <w:bookmarkStart w:id="2071" w:name="_Toc349231363"/>
    <w:bookmarkStart w:id="2072" w:name="_Toc349232089"/>
    <w:bookmarkStart w:id="2073" w:name="_Toc349232470"/>
    <w:bookmarkStart w:id="2074" w:name="_Toc349233206"/>
    <w:bookmarkStart w:id="2075" w:name="_Toc349233341"/>
    <w:bookmarkStart w:id="2076" w:name="_Toc349233475"/>
    <w:bookmarkStart w:id="2077" w:name="_Toc350503064"/>
    <w:bookmarkStart w:id="2078" w:name="_Toc350504054"/>
    <w:bookmarkStart w:id="2079" w:name="_Toc350506344"/>
    <w:bookmarkStart w:id="2080" w:name="_Toc350506582"/>
    <w:bookmarkStart w:id="2081" w:name="_Toc350506712"/>
    <w:bookmarkStart w:id="2082" w:name="_Toc350506842"/>
    <w:bookmarkStart w:id="2083" w:name="_Toc350506974"/>
    <w:bookmarkStart w:id="2084" w:name="_Toc350507435"/>
    <w:bookmarkStart w:id="2085" w:name="_Toc350507969"/>
    <w:bookmarkStart w:id="2086" w:name="_Toc349229920"/>
    <w:bookmarkStart w:id="2087" w:name="_Toc349230083"/>
    <w:bookmarkStart w:id="2088" w:name="_Toc349230483"/>
    <w:bookmarkStart w:id="2089" w:name="_Toc349231365"/>
    <w:bookmarkStart w:id="2090" w:name="_Toc349232091"/>
    <w:bookmarkStart w:id="2091" w:name="_Toc349232472"/>
    <w:bookmarkStart w:id="2092" w:name="_Toc349233208"/>
    <w:bookmarkStart w:id="2093" w:name="_Toc349233343"/>
    <w:bookmarkStart w:id="2094" w:name="_Toc349233477"/>
    <w:bookmarkStart w:id="2095" w:name="_Toc350503066"/>
    <w:bookmarkStart w:id="2096" w:name="_Toc350504056"/>
    <w:bookmarkStart w:id="2097" w:name="_Toc350506346"/>
    <w:bookmarkStart w:id="2098" w:name="_Toc350506584"/>
    <w:bookmarkStart w:id="2099" w:name="_Toc350506714"/>
    <w:bookmarkStart w:id="2100" w:name="_Toc350506844"/>
    <w:bookmarkStart w:id="2101" w:name="_Toc350506976"/>
    <w:bookmarkStart w:id="2102" w:name="_Toc350507437"/>
    <w:bookmarkStart w:id="2103" w:name="_Toc350507971"/>
    <w:bookmarkStart w:id="2104" w:name="_Toc349229922"/>
    <w:bookmarkStart w:id="2105" w:name="_Toc349230085"/>
    <w:bookmarkStart w:id="2106" w:name="_Toc349230485"/>
    <w:bookmarkStart w:id="2107" w:name="_Toc349231367"/>
    <w:bookmarkStart w:id="2108" w:name="_Toc349232093"/>
    <w:bookmarkStart w:id="2109" w:name="_Toc349232474"/>
    <w:bookmarkStart w:id="2110" w:name="_Toc349233210"/>
    <w:bookmarkStart w:id="2111" w:name="_Toc349233345"/>
    <w:bookmarkStart w:id="2112" w:name="_Toc349233479"/>
    <w:bookmarkStart w:id="2113" w:name="_Toc350503068"/>
    <w:bookmarkStart w:id="2114" w:name="_Toc350504058"/>
    <w:bookmarkStart w:id="2115" w:name="_Toc350506348"/>
    <w:bookmarkStart w:id="2116" w:name="_Toc350506586"/>
    <w:bookmarkStart w:id="2117" w:name="_Toc350506716"/>
    <w:bookmarkStart w:id="2118" w:name="_Toc350506846"/>
    <w:bookmarkStart w:id="2119" w:name="_Toc350506978"/>
    <w:bookmarkStart w:id="2120" w:name="_Toc350507439"/>
    <w:bookmarkStart w:id="2121" w:name="_Toc350507973"/>
    <w:bookmarkStart w:id="2122" w:name="_Toc349229924"/>
    <w:bookmarkStart w:id="2123" w:name="_Toc349230087"/>
    <w:bookmarkStart w:id="2124" w:name="_Toc349230487"/>
    <w:bookmarkStart w:id="2125" w:name="_Toc349231369"/>
    <w:bookmarkStart w:id="2126" w:name="_Toc349232095"/>
    <w:bookmarkStart w:id="2127" w:name="_Toc349232476"/>
    <w:bookmarkStart w:id="2128" w:name="_Toc349233212"/>
    <w:bookmarkStart w:id="2129" w:name="_Toc349233347"/>
    <w:bookmarkStart w:id="2130" w:name="_Toc349233481"/>
    <w:bookmarkStart w:id="2131" w:name="_Toc350503070"/>
    <w:bookmarkStart w:id="2132" w:name="_Toc350504060"/>
    <w:bookmarkStart w:id="2133" w:name="_Toc350506350"/>
    <w:bookmarkStart w:id="2134" w:name="_Toc350506588"/>
    <w:bookmarkStart w:id="2135" w:name="_Toc350506718"/>
    <w:bookmarkStart w:id="2136" w:name="_Toc350506848"/>
    <w:bookmarkStart w:id="2137" w:name="_Toc350506980"/>
    <w:bookmarkStart w:id="2138" w:name="_Toc350507441"/>
    <w:bookmarkStart w:id="2139" w:name="_Toc350507975"/>
    <w:bookmarkStart w:id="2140" w:name="_Toc349229926"/>
    <w:bookmarkStart w:id="2141" w:name="_Toc349230089"/>
    <w:bookmarkStart w:id="2142" w:name="_Toc349230489"/>
    <w:bookmarkStart w:id="2143" w:name="_Toc349231371"/>
    <w:bookmarkStart w:id="2144" w:name="_Toc349232097"/>
    <w:bookmarkStart w:id="2145" w:name="_Toc349232478"/>
    <w:bookmarkStart w:id="2146" w:name="_Toc349233214"/>
    <w:bookmarkStart w:id="2147" w:name="_Toc349233349"/>
    <w:bookmarkStart w:id="2148" w:name="_Toc349233483"/>
    <w:bookmarkStart w:id="2149" w:name="_Toc350503072"/>
    <w:bookmarkStart w:id="2150" w:name="_Toc350504062"/>
    <w:bookmarkStart w:id="2151" w:name="_Toc350506352"/>
    <w:bookmarkStart w:id="2152" w:name="_Toc350506590"/>
    <w:bookmarkStart w:id="2153" w:name="_Toc350506720"/>
    <w:bookmarkStart w:id="2154" w:name="_Toc350506850"/>
    <w:bookmarkStart w:id="2155" w:name="_Toc350506982"/>
    <w:bookmarkStart w:id="2156" w:name="_Toc350507443"/>
    <w:bookmarkStart w:id="2157" w:name="_Toc350507977"/>
    <w:bookmarkStart w:id="2158" w:name="_Ref313370057"/>
    <w:bookmarkStart w:id="2159" w:name="_Toc314810836"/>
    <w:bookmarkStart w:id="2160" w:name="_Toc350503073"/>
    <w:bookmarkStart w:id="2161" w:name="_Toc350504063"/>
    <w:bookmarkStart w:id="2162" w:name="_Toc350507978"/>
    <w:bookmarkStart w:id="2163" w:name="_Toc358671816"/>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4"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5" w:name="_Toc349229928"/>
      <w:bookmarkStart w:id="2166" w:name="_Toc349230091"/>
      <w:bookmarkStart w:id="2167" w:name="_Toc349230491"/>
      <w:bookmarkStart w:id="2168" w:name="_Toc349231373"/>
      <w:bookmarkStart w:id="2169" w:name="_Toc349232099"/>
      <w:bookmarkStart w:id="2170" w:name="_Toc349232480"/>
      <w:bookmarkStart w:id="2171" w:name="_Toc349233216"/>
      <w:bookmarkStart w:id="2172" w:name="_Toc349233351"/>
      <w:bookmarkStart w:id="2173" w:name="_Toc349233485"/>
      <w:bookmarkStart w:id="2174" w:name="_Toc350503074"/>
      <w:bookmarkStart w:id="2175" w:name="_Toc350504064"/>
      <w:bookmarkStart w:id="2176" w:name="_Toc350506354"/>
      <w:bookmarkStart w:id="2177" w:name="_Toc350506592"/>
      <w:bookmarkStart w:id="2178" w:name="_Toc350506722"/>
      <w:bookmarkStart w:id="2179" w:name="_Toc350506852"/>
      <w:bookmarkStart w:id="2180" w:name="_Toc350506984"/>
      <w:bookmarkStart w:id="2181" w:name="_Toc350507445"/>
      <w:bookmarkStart w:id="2182" w:name="_Toc350507979"/>
      <w:bookmarkStart w:id="2183" w:name="_Toc349229930"/>
      <w:bookmarkStart w:id="2184" w:name="_Toc349230093"/>
      <w:bookmarkStart w:id="2185" w:name="_Toc349230493"/>
      <w:bookmarkStart w:id="2186" w:name="_Toc349231375"/>
      <w:bookmarkStart w:id="2187" w:name="_Toc349232101"/>
      <w:bookmarkStart w:id="2188" w:name="_Toc349232482"/>
      <w:bookmarkStart w:id="2189" w:name="_Toc349233218"/>
      <w:bookmarkStart w:id="2190" w:name="_Toc349233353"/>
      <w:bookmarkStart w:id="2191" w:name="_Toc349233487"/>
      <w:bookmarkStart w:id="2192" w:name="_Toc350503076"/>
      <w:bookmarkStart w:id="2193" w:name="_Toc350504066"/>
      <w:bookmarkStart w:id="2194" w:name="_Toc350506356"/>
      <w:bookmarkStart w:id="2195" w:name="_Toc350506594"/>
      <w:bookmarkStart w:id="2196" w:name="_Toc350506724"/>
      <w:bookmarkStart w:id="2197" w:name="_Toc350506854"/>
      <w:bookmarkStart w:id="2198" w:name="_Toc350506986"/>
      <w:bookmarkStart w:id="2199" w:name="_Toc350507447"/>
      <w:bookmarkStart w:id="2200" w:name="_Toc350507981"/>
      <w:bookmarkStart w:id="2201" w:name="_Toc349229932"/>
      <w:bookmarkStart w:id="2202" w:name="_Toc349230095"/>
      <w:bookmarkStart w:id="2203" w:name="_Toc349230495"/>
      <w:bookmarkStart w:id="2204" w:name="_Toc349231377"/>
      <w:bookmarkStart w:id="2205" w:name="_Toc349232103"/>
      <w:bookmarkStart w:id="2206" w:name="_Toc349232484"/>
      <w:bookmarkStart w:id="2207" w:name="_Toc349233220"/>
      <w:bookmarkStart w:id="2208" w:name="_Toc349233355"/>
      <w:bookmarkStart w:id="2209" w:name="_Toc349233489"/>
      <w:bookmarkStart w:id="2210" w:name="_Toc350503078"/>
      <w:bookmarkStart w:id="2211" w:name="_Toc350504068"/>
      <w:bookmarkStart w:id="2212" w:name="_Toc350506358"/>
      <w:bookmarkStart w:id="2213" w:name="_Toc350506596"/>
      <w:bookmarkStart w:id="2214" w:name="_Toc350506726"/>
      <w:bookmarkStart w:id="2215" w:name="_Toc350506856"/>
      <w:bookmarkStart w:id="2216" w:name="_Toc350506988"/>
      <w:bookmarkStart w:id="2217" w:name="_Toc350507449"/>
      <w:bookmarkStart w:id="2218" w:name="_Toc350507983"/>
      <w:bookmarkStart w:id="2219" w:name="_Toc349229934"/>
      <w:bookmarkStart w:id="2220" w:name="_Toc349230097"/>
      <w:bookmarkStart w:id="2221" w:name="_Toc349230497"/>
      <w:bookmarkStart w:id="2222" w:name="_Toc349231379"/>
      <w:bookmarkStart w:id="2223" w:name="_Toc349232105"/>
      <w:bookmarkStart w:id="2224" w:name="_Toc349232486"/>
      <w:bookmarkStart w:id="2225" w:name="_Toc349233222"/>
      <w:bookmarkStart w:id="2226" w:name="_Toc349233357"/>
      <w:bookmarkStart w:id="2227" w:name="_Toc349233491"/>
      <w:bookmarkStart w:id="2228" w:name="_Toc350503080"/>
      <w:bookmarkStart w:id="2229" w:name="_Toc350504070"/>
      <w:bookmarkStart w:id="2230" w:name="_Toc350506360"/>
      <w:bookmarkStart w:id="2231" w:name="_Toc350506598"/>
      <w:bookmarkStart w:id="2232" w:name="_Toc350506728"/>
      <w:bookmarkStart w:id="2233" w:name="_Toc350506858"/>
      <w:bookmarkStart w:id="2234" w:name="_Toc350506990"/>
      <w:bookmarkStart w:id="2235" w:name="_Toc350507451"/>
      <w:bookmarkStart w:id="2236" w:name="_Toc350507985"/>
      <w:bookmarkStart w:id="2237" w:name="_Toc358671452"/>
      <w:bookmarkStart w:id="2238" w:name="_Toc358671571"/>
      <w:bookmarkStart w:id="2239" w:name="_Toc358671690"/>
      <w:bookmarkStart w:id="2240" w:name="_Toc358671821"/>
      <w:bookmarkStart w:id="2241" w:name="_Toc349229936"/>
      <w:bookmarkStart w:id="2242" w:name="_Toc349230099"/>
      <w:bookmarkStart w:id="2243" w:name="_Toc349230499"/>
      <w:bookmarkStart w:id="2244" w:name="_Toc349231381"/>
      <w:bookmarkStart w:id="2245" w:name="_Toc349232107"/>
      <w:bookmarkStart w:id="2246" w:name="_Toc349232488"/>
      <w:bookmarkStart w:id="2247" w:name="_Toc349233224"/>
      <w:bookmarkStart w:id="2248" w:name="_Toc349233359"/>
      <w:bookmarkStart w:id="2249" w:name="_Toc349233493"/>
      <w:bookmarkStart w:id="2250" w:name="_Toc350503082"/>
      <w:bookmarkStart w:id="2251" w:name="_Toc350504072"/>
      <w:bookmarkStart w:id="2252" w:name="_Toc350506362"/>
      <w:bookmarkStart w:id="2253" w:name="_Toc350506600"/>
      <w:bookmarkStart w:id="2254" w:name="_Toc350506730"/>
      <w:bookmarkStart w:id="2255" w:name="_Toc350506860"/>
      <w:bookmarkStart w:id="2256" w:name="_Toc350506992"/>
      <w:bookmarkStart w:id="2257" w:name="_Toc350507453"/>
      <w:bookmarkStart w:id="2258" w:name="_Toc350507987"/>
      <w:bookmarkStart w:id="2259" w:name="_Toc349229938"/>
      <w:bookmarkStart w:id="2260" w:name="_Toc349230101"/>
      <w:bookmarkStart w:id="2261" w:name="_Toc349230501"/>
      <w:bookmarkStart w:id="2262" w:name="_Toc349231383"/>
      <w:bookmarkStart w:id="2263" w:name="_Toc349232109"/>
      <w:bookmarkStart w:id="2264" w:name="_Toc349232490"/>
      <w:bookmarkStart w:id="2265" w:name="_Toc349233226"/>
      <w:bookmarkStart w:id="2266" w:name="_Toc349233361"/>
      <w:bookmarkStart w:id="2267" w:name="_Toc349233495"/>
      <w:bookmarkStart w:id="2268" w:name="_Toc350503084"/>
      <w:bookmarkStart w:id="2269" w:name="_Toc350504074"/>
      <w:bookmarkStart w:id="2270" w:name="_Toc350506364"/>
      <w:bookmarkStart w:id="2271" w:name="_Toc350506602"/>
      <w:bookmarkStart w:id="2272" w:name="_Toc350506732"/>
      <w:bookmarkStart w:id="2273" w:name="_Toc350506862"/>
      <w:bookmarkStart w:id="2274" w:name="_Toc350506994"/>
      <w:bookmarkStart w:id="2275" w:name="_Toc350507455"/>
      <w:bookmarkStart w:id="2276" w:name="_Toc350507989"/>
      <w:bookmarkStart w:id="2277" w:name="_Toc349229940"/>
      <w:bookmarkStart w:id="2278" w:name="_Toc349230103"/>
      <w:bookmarkStart w:id="2279" w:name="_Toc349230503"/>
      <w:bookmarkStart w:id="2280" w:name="_Toc349231385"/>
      <w:bookmarkStart w:id="2281" w:name="_Toc349232111"/>
      <w:bookmarkStart w:id="2282" w:name="_Toc349232492"/>
      <w:bookmarkStart w:id="2283" w:name="_Toc349233228"/>
      <w:bookmarkStart w:id="2284" w:name="_Toc349233363"/>
      <w:bookmarkStart w:id="2285" w:name="_Toc349233497"/>
      <w:bookmarkStart w:id="2286" w:name="_Toc350503086"/>
      <w:bookmarkStart w:id="2287" w:name="_Toc350504076"/>
      <w:bookmarkStart w:id="2288" w:name="_Toc350506366"/>
      <w:bookmarkStart w:id="2289" w:name="_Toc350506604"/>
      <w:bookmarkStart w:id="2290" w:name="_Toc350506734"/>
      <w:bookmarkStart w:id="2291" w:name="_Toc350506864"/>
      <w:bookmarkStart w:id="2292" w:name="_Toc350506996"/>
      <w:bookmarkStart w:id="2293" w:name="_Toc350507457"/>
      <w:bookmarkStart w:id="2294" w:name="_Toc350507991"/>
      <w:bookmarkStart w:id="2295" w:name="_Toc499728206"/>
      <w:bookmarkEnd w:id="2158"/>
      <w:bookmarkEnd w:id="2159"/>
      <w:bookmarkEnd w:id="2160"/>
      <w:bookmarkEnd w:id="2161"/>
      <w:bookmarkEnd w:id="2162"/>
      <w:bookmarkEnd w:id="2163"/>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r w:rsidRPr="00B27694">
        <w:rPr>
          <w:rFonts w:ascii="Arial" w:hAnsi="Arial" w:cs="Arial"/>
        </w:rPr>
        <w:lastRenderedPageBreak/>
        <w:t>CALL OFF SCHEDULE 1: DEFINITIONS</w:t>
      </w:r>
      <w:bookmarkEnd w:id="2295"/>
    </w:p>
    <w:p w14:paraId="789247BE" w14:textId="77777777" w:rsidR="004E05DC" w:rsidRPr="00B27694" w:rsidRDefault="00F770DB" w:rsidP="008C10FD">
      <w:pPr>
        <w:pStyle w:val="GPSL2GuidanceNumbered"/>
        <w:tabs>
          <w:tab w:val="clear" w:pos="1418"/>
        </w:tabs>
        <w:ind w:left="426" w:hanging="425"/>
        <w:rPr>
          <w:b w:val="0"/>
          <w:i w:val="0"/>
        </w:rPr>
      </w:pPr>
      <w:bookmarkStart w:id="2296"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6"/>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ins w:id="2297" w:author="Author">
              <w:r w:rsidR="00061691">
                <w:t>04 September 2018.</w:t>
              </w:r>
            </w:ins>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B27694">
              <w:t xml:space="preserve">means </w:t>
            </w:r>
            <w:r w:rsidR="00224F1D" w:rsidRPr="00B27694">
              <w:rPr>
                <w:highlight w:val="yellow"/>
              </w:rPr>
              <w:t>8</w:t>
            </w:r>
            <w:r w:rsidR="008727D1" w:rsidRPr="00B27694">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8" w:name="_Toc499728207"/>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B27694">
        <w:rPr>
          <w:rFonts w:ascii="Arial" w:hAnsi="Arial" w:cs="Arial"/>
          <w:caps w:val="0"/>
        </w:rPr>
        <w:lastRenderedPageBreak/>
        <w:t>CALL OFF SCHEDULE 2: SERVICES</w:t>
      </w:r>
      <w:bookmarkEnd w:id="2298"/>
      <w:r w:rsidRPr="00B27694">
        <w:rPr>
          <w:rFonts w:ascii="Arial" w:hAnsi="Arial" w:cs="Arial"/>
          <w:caps w:val="0"/>
        </w:rPr>
        <w:t xml:space="preserve"> </w:t>
      </w:r>
    </w:p>
    <w:p w14:paraId="3946362D" w14:textId="77777777" w:rsidR="00455EA6" w:rsidRPr="00B27694" w:rsidRDefault="00455EA6" w:rsidP="00455EA6">
      <w:pPr>
        <w:pStyle w:val="GPSmacrorestart"/>
        <w:rPr>
          <w:sz w:val="22"/>
          <w:szCs w:val="22"/>
        </w:rPr>
      </w:pPr>
      <w:r w:rsidRPr="00B27694">
        <w:rPr>
          <w:color w:val="auto"/>
          <w:sz w:val="22"/>
          <w:szCs w:val="22"/>
        </w:rPr>
        <w:t>Refer to paragraph 2.1 of the Order Form (Attachment 5a).</w:t>
      </w:r>
      <w:r w:rsidRPr="00B27694">
        <w:rPr>
          <w:sz w:val="22"/>
          <w:szCs w:val="22"/>
        </w:rPr>
        <w:t xml:space="preserve">Services </w:t>
      </w:r>
    </w:p>
    <w:p w14:paraId="78924AB3" w14:textId="77777777" w:rsidR="00AA2EBF" w:rsidRDefault="00AA2EBF" w:rsidP="002B00EA">
      <w:pPr>
        <w:pStyle w:val="GPSmacrorestart"/>
        <w:rPr>
          <w:color w:val="auto"/>
          <w:sz w:val="22"/>
          <w:szCs w:val="22"/>
        </w:rPr>
      </w:pPr>
    </w:p>
    <w:p w14:paraId="78924AB5" w14:textId="61E36E51"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7" w:name="_Toc499728208"/>
      <w:r w:rsidRPr="00B27694">
        <w:rPr>
          <w:rFonts w:ascii="Arial" w:hAnsi="Arial" w:cs="Arial"/>
        </w:rPr>
        <w:t>ANNEX 1: the Services</w:t>
      </w:r>
      <w:bookmarkEnd w:id="2307"/>
      <w:r w:rsidRPr="00B27694">
        <w:rPr>
          <w:rFonts w:ascii="Arial" w:hAnsi="Arial" w:cs="Arial"/>
        </w:rPr>
        <w:t xml:space="preserve"> </w:t>
      </w:r>
    </w:p>
    <w:bookmarkStart w:id="2308" w:name="_MON_1691567935"/>
    <w:bookmarkEnd w:id="2308"/>
    <w:p w14:paraId="78924ABB" w14:textId="7EA5A7B1" w:rsidR="004E05DC" w:rsidRPr="00B27694" w:rsidRDefault="00455EA6" w:rsidP="00B64CAD">
      <w:pPr>
        <w:pStyle w:val="GPSL2Indent"/>
        <w:ind w:left="0"/>
        <w:rPr>
          <w:rFonts w:ascii="Arial" w:hAnsi="Arial"/>
        </w:rPr>
      </w:pPr>
      <w:r>
        <w:object w:dxaOrig="1504" w:dyaOrig="982" w14:anchorId="6D0BF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Word.Document.12" ShapeID="_x0000_i1025" DrawAspect="Icon" ObjectID="_1691582086" r:id="rId9">
            <o:FieldCodes>\s</o:FieldCodes>
          </o:OLEObject>
        </w:object>
      </w:r>
    </w:p>
    <w:p w14:paraId="78924ABC" w14:textId="77777777" w:rsidR="004E05DC" w:rsidRPr="00B27694" w:rsidRDefault="00F770DB">
      <w:pPr>
        <w:pStyle w:val="GPSSchAnnexname"/>
        <w:rPr>
          <w:rFonts w:ascii="Arial" w:hAnsi="Arial" w:cs="Arial"/>
        </w:rPr>
      </w:pPr>
      <w:bookmarkStart w:id="2309" w:name="_Toc499728209"/>
      <w:r w:rsidRPr="00B27694">
        <w:rPr>
          <w:rFonts w:ascii="Arial" w:hAnsi="Arial" w:cs="Arial"/>
        </w:rPr>
        <w:t>ANNEX 2: NOT USED</w:t>
      </w:r>
      <w:bookmarkEnd w:id="2309"/>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10" w:name="_Toc499728210"/>
      <w:r w:rsidRPr="00B27694">
        <w:rPr>
          <w:rFonts w:ascii="Arial" w:hAnsi="Arial" w:cs="Arial"/>
        </w:rPr>
        <w:lastRenderedPageBreak/>
        <w:t>CALL OFF SCHEDULE 3: CALL OFF CONTRACT CHARGES, PAYMENT AND INVOICING</w:t>
      </w:r>
      <w:bookmarkEnd w:id="2310"/>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11" w:name="_Ref365638373"/>
      <w:r w:rsidRPr="00B27694">
        <w:rPr>
          <w:rFonts w:ascii="Arial" w:hAnsi="Arial"/>
        </w:rPr>
        <w:t>GENERAL PROVISIONS</w:t>
      </w:r>
      <w:bookmarkEnd w:id="2311"/>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2" w:name="_Ref362948016"/>
      <w:r w:rsidRPr="00B27694">
        <w:rPr>
          <w:rFonts w:ascii="Arial" w:hAnsi="Arial"/>
        </w:rPr>
        <w:t>CALL OFF CONTRACT CHARGES</w:t>
      </w:r>
      <w:bookmarkEnd w:id="2312"/>
    </w:p>
    <w:p w14:paraId="78924AD2" w14:textId="77777777" w:rsidR="004E05DC" w:rsidRPr="00B27694" w:rsidRDefault="00F770DB">
      <w:pPr>
        <w:pStyle w:val="GPSL2numberedclause"/>
        <w:rPr>
          <w:rFonts w:ascii="Arial" w:hAnsi="Arial"/>
        </w:rPr>
      </w:pPr>
      <w:bookmarkStart w:id="2313"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4" w:name="_Ref362951432"/>
      <w:r w:rsidRPr="00B27694">
        <w:rPr>
          <w:rFonts w:ascii="Arial" w:hAnsi="Arial"/>
        </w:rPr>
        <w:t>The Supplier acknowledges and agrees that:</w:t>
      </w:r>
      <w:bookmarkEnd w:id="2314"/>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3"/>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5" w:name="_Ref426108305"/>
      <w:bookmarkStart w:id="2316" w:name="_Ref311675490"/>
      <w:r w:rsidRPr="00B27694">
        <w:rPr>
          <w:rFonts w:ascii="Arial" w:hAnsi="Arial"/>
        </w:rPr>
        <w:t>COSTS AND EXPENSES</w:t>
      </w:r>
      <w:bookmarkEnd w:id="2315"/>
    </w:p>
    <w:p w14:paraId="78924AD7" w14:textId="77777777" w:rsidR="004E05DC" w:rsidRPr="00B27694" w:rsidRDefault="00F770DB">
      <w:pPr>
        <w:pStyle w:val="GPSL2numberedclause"/>
        <w:rPr>
          <w:rFonts w:ascii="Arial" w:hAnsi="Arial"/>
        </w:rPr>
      </w:pPr>
      <w:bookmarkStart w:id="2317"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7"/>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8" w:name="_Ref362012871"/>
      <w:r w:rsidRPr="00B27694">
        <w:rPr>
          <w:rFonts w:ascii="Arial" w:hAnsi="Arial"/>
        </w:rPr>
        <w:t>REIMBURSEABLE EXPENSES</w:t>
      </w:r>
      <w:bookmarkEnd w:id="2318"/>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6"/>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9" w:name="_Ref365638166"/>
      <w:r w:rsidRPr="00B27694">
        <w:rPr>
          <w:rFonts w:ascii="Arial" w:hAnsi="Arial"/>
        </w:rPr>
        <w:t>INVOICING PROCEDURE</w:t>
      </w:r>
      <w:bookmarkEnd w:id="2319"/>
    </w:p>
    <w:p w14:paraId="78924ADF" w14:textId="77777777" w:rsidR="004E05DC" w:rsidRPr="00B27694" w:rsidRDefault="00F770DB">
      <w:pPr>
        <w:pStyle w:val="GPSL2numberedclause"/>
        <w:rPr>
          <w:rFonts w:ascii="Arial" w:hAnsi="Arial"/>
        </w:rPr>
      </w:pPr>
      <w:bookmarkStart w:id="2320"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20"/>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21"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21"/>
    </w:p>
    <w:p w14:paraId="78924AED" w14:textId="77777777" w:rsidR="004E05DC" w:rsidRPr="00B27694" w:rsidRDefault="00F770DB" w:rsidP="00AA2EBF">
      <w:pPr>
        <w:pStyle w:val="GPSL1SCHEDULEHeading"/>
        <w:ind w:left="567" w:hanging="567"/>
        <w:rPr>
          <w:rFonts w:ascii="Arial" w:hAnsi="Arial"/>
        </w:rPr>
      </w:pPr>
      <w:bookmarkStart w:id="2322" w:name="_Ref362948064"/>
      <w:r w:rsidRPr="00B27694">
        <w:rPr>
          <w:rFonts w:ascii="Arial" w:hAnsi="Arial"/>
        </w:rPr>
        <w:t>ADJUSTMENT OF CALL OFF CONTRACT CHARGES</w:t>
      </w:r>
      <w:bookmarkEnd w:id="2322"/>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3"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3"/>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4"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4"/>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5"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5"/>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6"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6"/>
      <w:r w:rsidRPr="00B27694">
        <w:rPr>
          <w:rFonts w:ascii="Arial" w:hAnsi="Arial"/>
        </w:rPr>
        <w:t xml:space="preserve">  </w:t>
      </w:r>
      <w:bookmarkStart w:id="2327" w:name="_Ref362949022"/>
      <w:bookmarkStart w:id="2328" w:name="_Ref311663901"/>
    </w:p>
    <w:p w14:paraId="78924AF3" w14:textId="77777777" w:rsidR="004E05DC" w:rsidRPr="00B27694" w:rsidRDefault="00F770DB">
      <w:pPr>
        <w:pStyle w:val="GPSL3numberedclause"/>
        <w:rPr>
          <w:rFonts w:ascii="Arial" w:hAnsi="Arial"/>
        </w:rPr>
      </w:pPr>
      <w:bookmarkStart w:id="2329"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7"/>
      <w:bookmarkEnd w:id="2329"/>
    </w:p>
    <w:p w14:paraId="78924AF4" w14:textId="77777777" w:rsidR="004E05DC" w:rsidRPr="00B27694" w:rsidRDefault="00F770DB">
      <w:pPr>
        <w:pStyle w:val="GPSL3numberedclause"/>
        <w:rPr>
          <w:rFonts w:ascii="Arial" w:hAnsi="Arial"/>
        </w:rPr>
      </w:pPr>
      <w:bookmarkStart w:id="2330" w:name="_Ref311663975"/>
      <w:bookmarkEnd w:id="2328"/>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31" w:name="_Ref426108548"/>
      <w:bookmarkEnd w:id="2330"/>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31"/>
    </w:p>
    <w:p w14:paraId="78924AF6" w14:textId="77777777" w:rsidR="004E05DC" w:rsidRPr="00B27694" w:rsidRDefault="00F770DB" w:rsidP="00AA2EBF">
      <w:pPr>
        <w:pStyle w:val="GPSL1SCHEDULEHeading"/>
        <w:ind w:left="567" w:hanging="567"/>
        <w:rPr>
          <w:rFonts w:ascii="Arial" w:hAnsi="Arial"/>
        </w:rPr>
      </w:pPr>
      <w:bookmarkStart w:id="2332" w:name="_Ref362949809"/>
      <w:r w:rsidRPr="00B27694">
        <w:rPr>
          <w:rFonts w:ascii="Arial" w:hAnsi="Arial"/>
        </w:rPr>
        <w:t>SUPPLIER PERIODIC ASSESSMENT OF CALL OFF CONTRACT CHARGES</w:t>
      </w:r>
      <w:bookmarkEnd w:id="2332"/>
    </w:p>
    <w:p w14:paraId="78924AF7" w14:textId="77777777" w:rsidR="004E05DC" w:rsidRPr="00B27694" w:rsidRDefault="00F770DB">
      <w:pPr>
        <w:pStyle w:val="GPSL2numberedclause"/>
        <w:rPr>
          <w:rFonts w:ascii="Arial" w:hAnsi="Arial"/>
        </w:rPr>
      </w:pPr>
      <w:bookmarkStart w:id="2333" w:name="_Ref362015781"/>
      <w:bookmarkStart w:id="2334"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3"/>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5"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4"/>
      <w:bookmarkEnd w:id="2335"/>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6" w:name="_Ref311663910"/>
      <w:bookmarkStart w:id="2337" w:name="_Ref362951941"/>
      <w:r w:rsidRPr="00B27694">
        <w:rPr>
          <w:rFonts w:ascii="Arial" w:hAnsi="Arial"/>
        </w:rPr>
        <w:t xml:space="preserve">SUPPLIER REQUEST FOR INCREASE </w:t>
      </w:r>
      <w:bookmarkEnd w:id="2336"/>
      <w:r w:rsidRPr="00B27694">
        <w:rPr>
          <w:rFonts w:ascii="Arial" w:hAnsi="Arial"/>
        </w:rPr>
        <w:t>OF THE CALL OFF CONTRACT CHARGES</w:t>
      </w:r>
      <w:bookmarkEnd w:id="2337"/>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8"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8"/>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9"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9"/>
    </w:p>
    <w:p w14:paraId="78924AFD" w14:textId="77777777" w:rsidR="004E05DC" w:rsidRPr="00B27694" w:rsidRDefault="00F770DB">
      <w:pPr>
        <w:pStyle w:val="GPSL3numberedclause"/>
        <w:rPr>
          <w:rFonts w:ascii="Arial" w:hAnsi="Arial"/>
        </w:rPr>
      </w:pPr>
      <w:bookmarkStart w:id="2340"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40"/>
    </w:p>
    <w:p w14:paraId="78924AFE" w14:textId="77777777" w:rsidR="004E05DC" w:rsidRPr="00B27694" w:rsidRDefault="00F770DB">
      <w:pPr>
        <w:pStyle w:val="GPSL2numberedclause"/>
        <w:rPr>
          <w:rFonts w:ascii="Arial" w:hAnsi="Arial"/>
        </w:rPr>
      </w:pPr>
      <w:bookmarkStart w:id="2341"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41"/>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2" w:name="_Ref362018111"/>
      <w:bookmarkStart w:id="2343" w:name="_Ref361999845"/>
      <w:r w:rsidRPr="00B27694">
        <w:rPr>
          <w:rFonts w:ascii="Arial" w:hAnsi="Arial"/>
        </w:rPr>
        <w:t>N</w:t>
      </w:r>
      <w:bookmarkEnd w:id="2342"/>
      <w:r w:rsidRPr="00B27694">
        <w:rPr>
          <w:rFonts w:ascii="Arial" w:hAnsi="Arial"/>
        </w:rPr>
        <w:t>OT USED</w:t>
      </w:r>
    </w:p>
    <w:bookmarkEnd w:id="2343"/>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4" w:name="_Ref361997151"/>
      <w:r w:rsidRPr="00B27694">
        <w:rPr>
          <w:rFonts w:ascii="Arial" w:hAnsi="Arial"/>
        </w:rPr>
        <w:t xml:space="preserve">on the dates specified in the Call Off Order Form </w:t>
      </w:r>
      <w:bookmarkEnd w:id="2344"/>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5" w:name="_Toc499728211"/>
      <w:r w:rsidRPr="00B27694">
        <w:rPr>
          <w:rFonts w:ascii="Arial" w:hAnsi="Arial" w:cs="Arial"/>
        </w:rPr>
        <w:lastRenderedPageBreak/>
        <w:t>ANNEX 1: CALL OFF CONTRACT CHARGES</w:t>
      </w:r>
      <w:bookmarkEnd w:id="2345"/>
    </w:p>
    <w:p w14:paraId="78924B12" w14:textId="77777777" w:rsidR="00AA2EBF" w:rsidRDefault="00AA2EBF" w:rsidP="00B64CAD">
      <w:pPr>
        <w:pStyle w:val="GPSmacrorestart"/>
        <w:rPr>
          <w:color w:val="auto"/>
          <w:sz w:val="22"/>
          <w:szCs w:val="22"/>
        </w:rPr>
      </w:pPr>
    </w:p>
    <w:p w14:paraId="78924B13" w14:textId="77777777" w:rsidR="00B64CAD" w:rsidRPr="00B27694" w:rsidRDefault="00B64CAD" w:rsidP="00AA2EBF">
      <w:pPr>
        <w:pStyle w:val="GPSmacrorestart"/>
        <w:jc w:val="left"/>
        <w:rPr>
          <w:sz w:val="22"/>
          <w:szCs w:val="22"/>
        </w:rPr>
      </w:pPr>
      <w:r w:rsidRPr="00B27694">
        <w:rPr>
          <w:color w:val="auto"/>
          <w:sz w:val="22"/>
          <w:szCs w:val="22"/>
        </w:rPr>
        <w:t>Refer to paragraph 6.1 of the Order Form (Attachment 5a).</w:t>
      </w:r>
      <w:r w:rsidRPr="00B27694">
        <w:rPr>
          <w:sz w:val="22"/>
          <w:szCs w:val="22"/>
        </w:rPr>
        <w:t>Services</w:t>
      </w:r>
    </w:p>
    <w:p w14:paraId="78924B14" w14:textId="0F733643" w:rsidR="00B64CAD" w:rsidRDefault="00B64CAD">
      <w:pPr>
        <w:pStyle w:val="GPSSchAnnexname"/>
        <w:rPr>
          <w:rFonts w:ascii="Arial" w:hAnsi="Arial" w:cs="Arial"/>
        </w:rPr>
      </w:pPr>
    </w:p>
    <w:p w14:paraId="51F556DF" w14:textId="34BAA6D7" w:rsidR="00BE7CF1" w:rsidRPr="00B27694" w:rsidRDefault="00DE129B" w:rsidP="00DE129B">
      <w:pPr>
        <w:pStyle w:val="GPSSchAnnexname"/>
        <w:jc w:val="both"/>
        <w:rPr>
          <w:rFonts w:ascii="Arial" w:hAnsi="Arial" w:cs="Arial"/>
        </w:rPr>
      </w:pPr>
      <w:r>
        <w:rPr>
          <w:b w:val="0"/>
          <w:sz w:val="24"/>
          <w:szCs w:val="24"/>
        </w:rPr>
        <w:t>REDACTED TEXT</w:t>
      </w:r>
    </w:p>
    <w:p w14:paraId="78924B15" w14:textId="77777777" w:rsidR="00AA2EBF" w:rsidRDefault="00AA2EBF" w:rsidP="00B64CAD">
      <w:pPr>
        <w:pStyle w:val="GPSSchAnnexname"/>
        <w:rPr>
          <w:rFonts w:ascii="Arial" w:hAnsi="Arial" w:cs="Arial"/>
        </w:rPr>
      </w:pPr>
      <w:bookmarkStart w:id="2346" w:name="_Toc499728212"/>
    </w:p>
    <w:p w14:paraId="78924B16" w14:textId="77777777"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46"/>
    </w:p>
    <w:p w14:paraId="78924B17" w14:textId="77777777" w:rsidR="00AA2EBF" w:rsidRDefault="00AA2EBF" w:rsidP="00B64CAD">
      <w:pPr>
        <w:pStyle w:val="GPSmacrorestart"/>
        <w:rPr>
          <w:color w:val="auto"/>
          <w:sz w:val="22"/>
          <w:szCs w:val="22"/>
        </w:rPr>
      </w:pPr>
    </w:p>
    <w:p w14:paraId="78924B18" w14:textId="77777777" w:rsidR="00B64CAD" w:rsidRPr="00B27694" w:rsidRDefault="00B64CAD" w:rsidP="00B64CAD">
      <w:pPr>
        <w:pStyle w:val="GPSmacrorestart"/>
        <w:rPr>
          <w:sz w:val="22"/>
          <w:szCs w:val="22"/>
        </w:rPr>
      </w:pPr>
      <w:r w:rsidRPr="00B27694">
        <w:rPr>
          <w:color w:val="auto"/>
          <w:sz w:val="22"/>
          <w:szCs w:val="22"/>
        </w:rPr>
        <w:t>Refer to paragraph 6.2 of the Order Form (Attachment 5a).</w:t>
      </w: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7" w:name="_Toc499728213"/>
      <w:r w:rsidRPr="00B27694">
        <w:rPr>
          <w:rFonts w:ascii="Arial" w:hAnsi="Arial" w:cs="Arial"/>
        </w:rPr>
        <w:lastRenderedPageBreak/>
        <w:t>CALL OFF SCHEDULE 4</w:t>
      </w:r>
      <w:proofErr w:type="gramStart"/>
      <w:r w:rsidRPr="00B27694">
        <w:rPr>
          <w:rFonts w:ascii="Arial" w:hAnsi="Arial" w:cs="Arial"/>
        </w:rPr>
        <w:t>:PROJECT</w:t>
      </w:r>
      <w:proofErr w:type="gramEnd"/>
      <w:r w:rsidRPr="00B27694">
        <w:rPr>
          <w:rFonts w:ascii="Arial" w:hAnsi="Arial" w:cs="Arial"/>
        </w:rPr>
        <w:t xml:space="preserve"> PLAN</w:t>
      </w:r>
      <w:bookmarkEnd w:id="2347"/>
    </w:p>
    <w:p w14:paraId="78924B1C" w14:textId="77777777" w:rsidR="004E05DC" w:rsidRPr="00B27694" w:rsidRDefault="00F770DB" w:rsidP="00B41CF7">
      <w:pPr>
        <w:pStyle w:val="GPSL1CLAUSEHEADING"/>
        <w:numPr>
          <w:ilvl w:val="0"/>
          <w:numId w:val="23"/>
        </w:numPr>
        <w:ind w:hanging="644"/>
        <w:rPr>
          <w:rFonts w:ascii="Arial" w:hAnsi="Arial"/>
        </w:rPr>
      </w:pPr>
      <w:bookmarkStart w:id="2348" w:name="_Toc431551192"/>
      <w:bookmarkStart w:id="2349" w:name="_Toc468969831"/>
      <w:bookmarkStart w:id="2350" w:name="_Toc499728214"/>
      <w:r w:rsidRPr="00B27694">
        <w:rPr>
          <w:rFonts w:ascii="Arial" w:hAnsi="Arial"/>
        </w:rPr>
        <w:t>INTRODUCTION</w:t>
      </w:r>
      <w:bookmarkEnd w:id="2348"/>
      <w:bookmarkEnd w:id="2349"/>
      <w:bookmarkEnd w:id="2350"/>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51" w:name="_Toc499728215"/>
      <w:r w:rsidRPr="00B27694">
        <w:rPr>
          <w:rFonts w:ascii="Arial" w:hAnsi="Arial" w:cs="Arial"/>
        </w:rPr>
        <w:lastRenderedPageBreak/>
        <w:t>CALL OFF SCHEDULE 5: NOT USED</w:t>
      </w:r>
      <w:bookmarkEnd w:id="2351"/>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2"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3" w:name="_Toc499728216"/>
      <w:r w:rsidRPr="00B27694">
        <w:rPr>
          <w:rFonts w:ascii="Arial" w:hAnsi="Arial" w:cs="Arial"/>
        </w:rPr>
        <w:lastRenderedPageBreak/>
        <w:t>CALL OFF SCHEDULE 6: not used</w:t>
      </w:r>
      <w:bookmarkEnd w:id="2353"/>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4" w:name="_Toc349230508"/>
      <w:bookmarkStart w:id="2355" w:name="_Toc349230509"/>
      <w:bookmarkStart w:id="2356" w:name="_Toc349230615"/>
      <w:bookmarkStart w:id="2357" w:name="_Toc349230624"/>
      <w:bookmarkStart w:id="2358" w:name="_Toc349230661"/>
      <w:bookmarkStart w:id="2359" w:name="_Toc349230715"/>
      <w:bookmarkStart w:id="2360" w:name="_Toc349230717"/>
      <w:bookmarkStart w:id="2361" w:name="_Toc349231564"/>
      <w:bookmarkStart w:id="2362" w:name="_Toc348712421"/>
      <w:bookmarkStart w:id="2363" w:name="_Toc348712423"/>
      <w:bookmarkStart w:id="2364" w:name="_Toc348712425"/>
      <w:bookmarkStart w:id="2365" w:name="_Toc349230720"/>
      <w:bookmarkStart w:id="2366" w:name="_Toc349231566"/>
      <w:bookmarkStart w:id="2367" w:name="_Toc348712427"/>
      <w:bookmarkStart w:id="2368" w:name="_Toc348712429"/>
      <w:bookmarkStart w:id="2369" w:name="_Toc349230723"/>
      <w:bookmarkStart w:id="2370" w:name="_Toc348712431"/>
      <w:bookmarkStart w:id="2371" w:name="_Toc349230725"/>
      <w:bookmarkStart w:id="2372" w:name="_Toc349231569"/>
      <w:bookmarkStart w:id="2373" w:name="_Toc349230741"/>
      <w:bookmarkStart w:id="2374" w:name="_Toc349231585"/>
      <w:bookmarkStart w:id="2375" w:name="_Toc349232221"/>
      <w:bookmarkStart w:id="2376" w:name="_Toc349230757"/>
      <w:bookmarkStart w:id="2377" w:name="_Toc349230765"/>
      <w:bookmarkStart w:id="2378" w:name="_Toc349231607"/>
      <w:bookmarkStart w:id="2379" w:name="_Toc349232238"/>
      <w:bookmarkStart w:id="2380" w:name="_Toc349230785"/>
      <w:bookmarkStart w:id="2381" w:name="_Toc349231627"/>
      <w:bookmarkStart w:id="2382" w:name="_Toc349230790"/>
      <w:bookmarkStart w:id="2383" w:name="_Toc349231632"/>
      <w:bookmarkStart w:id="2384" w:name="_Toc349230792"/>
      <w:bookmarkStart w:id="2385" w:name="_Toc349230803"/>
      <w:bookmarkStart w:id="2386" w:name="_Toc349231642"/>
      <w:bookmarkStart w:id="2387" w:name="_Toc349232261"/>
      <w:bookmarkStart w:id="2388" w:name="_Toc349230813"/>
      <w:bookmarkStart w:id="2389" w:name="_Toc349231652"/>
      <w:bookmarkStart w:id="2390" w:name="_Toc349232271"/>
      <w:bookmarkStart w:id="2391" w:name="_Toc349230815"/>
      <w:bookmarkStart w:id="2392" w:name="_Toc349231654"/>
      <w:bookmarkStart w:id="2393" w:name="_Toc349232273"/>
      <w:bookmarkStart w:id="2394" w:name="_Toc349230822"/>
      <w:bookmarkStart w:id="2395" w:name="_Toc349231661"/>
      <w:bookmarkStart w:id="2396" w:name="_Toc349232279"/>
      <w:bookmarkStart w:id="2397" w:name="_Toc349230832"/>
      <w:bookmarkStart w:id="2398" w:name="_Toc348712442"/>
      <w:bookmarkStart w:id="2399" w:name="_Toc349230834"/>
      <w:bookmarkStart w:id="2400" w:name="_Toc349231671"/>
      <w:bookmarkStart w:id="2401" w:name="_Toc349230841"/>
      <w:bookmarkStart w:id="2402" w:name="_Toc349231678"/>
      <w:bookmarkStart w:id="2403" w:name="_Toc349232291"/>
      <w:bookmarkStart w:id="2404" w:name="_Toc349230869"/>
      <w:bookmarkStart w:id="2405" w:name="_Toc348712444"/>
      <w:bookmarkStart w:id="2406" w:name="_Toc348712446"/>
      <w:bookmarkStart w:id="2407" w:name="_Toc348712448"/>
      <w:bookmarkStart w:id="2408" w:name="_Toc349230895"/>
      <w:bookmarkStart w:id="2409" w:name="_Toc349231722"/>
      <w:bookmarkStart w:id="2410" w:name="_Toc349230912"/>
      <w:bookmarkStart w:id="2411" w:name="_Toc349230938"/>
      <w:bookmarkStart w:id="2412" w:name="_Toc349231748"/>
      <w:bookmarkStart w:id="2413" w:name="_Toc348712500"/>
      <w:bookmarkStart w:id="2414" w:name="_Toc349231028"/>
      <w:bookmarkStart w:id="2415" w:name="_Toc349231805"/>
      <w:bookmarkStart w:id="2416" w:name="_Toc348712594"/>
      <w:bookmarkStart w:id="2417" w:name="_Toc349231076"/>
      <w:bookmarkStart w:id="2418" w:name="_Toc349231179"/>
      <w:bookmarkStart w:id="2419" w:name="_Toc349231185"/>
      <w:bookmarkStart w:id="2420" w:name="_Toc348712710"/>
      <w:bookmarkStart w:id="2421" w:name="_Toc348712716"/>
      <w:bookmarkStart w:id="2422" w:name="_Toc349231204"/>
      <w:bookmarkEnd w:id="2299"/>
      <w:bookmarkEnd w:id="2300"/>
      <w:bookmarkEnd w:id="2301"/>
      <w:bookmarkEnd w:id="2302"/>
      <w:bookmarkEnd w:id="2303"/>
      <w:bookmarkEnd w:id="2304"/>
      <w:bookmarkEnd w:id="2305"/>
      <w:bookmarkEnd w:id="2306"/>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p>
    <w:p w14:paraId="78924B28" w14:textId="77777777" w:rsidR="004E05DC" w:rsidRPr="00B27694" w:rsidRDefault="004E05DC">
      <w:pPr>
        <w:pStyle w:val="GPSmacrorestart"/>
        <w:rPr>
          <w:sz w:val="22"/>
          <w:szCs w:val="22"/>
          <w:lang w:eastAsia="en-GB"/>
        </w:rPr>
      </w:pPr>
    </w:p>
    <w:p w14:paraId="78924B29" w14:textId="77777777" w:rsidR="004E05DC" w:rsidRPr="008E5D01" w:rsidRDefault="00F770DB">
      <w:pPr>
        <w:pStyle w:val="GPSSchTitleandNumber"/>
        <w:rPr>
          <w:rFonts w:ascii="Arial" w:hAnsi="Arial" w:cs="Arial"/>
        </w:rPr>
      </w:pPr>
      <w:bookmarkStart w:id="2423" w:name="_Toc499728217"/>
      <w:r w:rsidRPr="008E5D01">
        <w:rPr>
          <w:rFonts w:ascii="Arial" w:hAnsi="Arial" w:cs="Arial"/>
        </w:rPr>
        <w:t>CALL OFF SCHEDULE 7: SECURITY</w:t>
      </w:r>
      <w:bookmarkEnd w:id="2423"/>
    </w:p>
    <w:p w14:paraId="78924B2A" w14:textId="77777777" w:rsidR="004E05DC" w:rsidRPr="00B27694" w:rsidRDefault="00F770DB">
      <w:pPr>
        <w:pStyle w:val="GPSL1Guidance"/>
      </w:pPr>
      <w:r w:rsidRPr="008E5D01">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4" w:name="_Toc348712387"/>
      <w:r w:rsidRPr="00B27694">
        <w:rPr>
          <w:rFonts w:ascii="Arial" w:hAnsi="Arial"/>
        </w:rPr>
        <w:t>the creation and maintenance of the Security Management Plan; and</w:t>
      </w:r>
      <w:bookmarkEnd w:id="2424"/>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5" w:name="_Toc348712389"/>
      <w:bookmarkStart w:id="2426" w:name="_Ref378078920"/>
      <w:r w:rsidRPr="00B27694">
        <w:rPr>
          <w:rFonts w:ascii="Arial" w:hAnsi="Arial"/>
        </w:rPr>
        <w:t>PRINCIPLES OF SECURITY</w:t>
      </w:r>
      <w:bookmarkEnd w:id="2425"/>
      <w:bookmarkEnd w:id="2426"/>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7" w:name="_Ref378071134"/>
      <w:r w:rsidRPr="00B27694">
        <w:rPr>
          <w:rFonts w:ascii="Arial" w:hAnsi="Arial"/>
        </w:rPr>
        <w:t>The Supplier shall be responsible for the effective performance of its security obligations and shall at all times provide a level of security which:</w:t>
      </w:r>
      <w:bookmarkEnd w:id="2427"/>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8" w:name="_Ref311745599"/>
      <w:bookmarkStart w:id="2429" w:name="_Toc348712398"/>
      <w:r w:rsidRPr="00B27694">
        <w:rPr>
          <w:rFonts w:ascii="Arial" w:hAnsi="Arial"/>
        </w:rPr>
        <w:t>SECURITY MANAGEMENT PLAN</w:t>
      </w:r>
      <w:bookmarkEnd w:id="2428"/>
      <w:bookmarkEnd w:id="2429"/>
    </w:p>
    <w:p w14:paraId="78924B44" w14:textId="77777777" w:rsidR="004E05DC" w:rsidRPr="00B27694" w:rsidRDefault="00F770DB">
      <w:pPr>
        <w:pStyle w:val="GPSL2numberedclause"/>
        <w:rPr>
          <w:rFonts w:ascii="Arial" w:hAnsi="Arial"/>
        </w:rPr>
      </w:pPr>
      <w:bookmarkStart w:id="2430" w:name="_Toc348712399"/>
      <w:r w:rsidRPr="00B27694">
        <w:rPr>
          <w:rFonts w:ascii="Arial" w:hAnsi="Arial"/>
        </w:rPr>
        <w:t>Introduction</w:t>
      </w:r>
      <w:bookmarkEnd w:id="2430"/>
    </w:p>
    <w:p w14:paraId="78924B45" w14:textId="77777777" w:rsidR="004E05DC" w:rsidRPr="00B27694" w:rsidRDefault="00F770DB">
      <w:pPr>
        <w:pStyle w:val="GPSL3numberedclause"/>
        <w:rPr>
          <w:rFonts w:ascii="Arial" w:hAnsi="Arial"/>
        </w:rPr>
      </w:pPr>
      <w:bookmarkStart w:id="2431"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31"/>
    </w:p>
    <w:p w14:paraId="78924B46" w14:textId="77777777" w:rsidR="004E05DC" w:rsidRPr="00B27694" w:rsidRDefault="00F770DB">
      <w:pPr>
        <w:pStyle w:val="GPSL2numberedclause"/>
        <w:rPr>
          <w:rFonts w:ascii="Arial" w:hAnsi="Arial"/>
        </w:rPr>
      </w:pPr>
      <w:bookmarkStart w:id="2432" w:name="_Ref321324153"/>
      <w:bookmarkStart w:id="2433" w:name="_Toc348712407"/>
      <w:r w:rsidRPr="00B27694">
        <w:rPr>
          <w:rFonts w:ascii="Arial" w:hAnsi="Arial"/>
        </w:rPr>
        <w:t>Content of the Security Management Plan</w:t>
      </w:r>
      <w:bookmarkEnd w:id="2432"/>
      <w:bookmarkEnd w:id="2433"/>
    </w:p>
    <w:p w14:paraId="78924B47" w14:textId="77777777" w:rsidR="004E05DC" w:rsidRPr="00B27694" w:rsidRDefault="00F770DB">
      <w:pPr>
        <w:pStyle w:val="GPSL3numberedclause"/>
        <w:rPr>
          <w:rFonts w:ascii="Arial" w:hAnsi="Arial"/>
        </w:rPr>
      </w:pPr>
      <w:bookmarkStart w:id="2434"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4"/>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5"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5"/>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6"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6"/>
    </w:p>
    <w:p w14:paraId="78924B4F" w14:textId="77777777" w:rsidR="004E05DC" w:rsidRPr="00B27694" w:rsidRDefault="00F770DB">
      <w:pPr>
        <w:pStyle w:val="GPSL2numberedclause"/>
        <w:rPr>
          <w:rFonts w:ascii="Arial" w:hAnsi="Arial"/>
        </w:rPr>
      </w:pPr>
      <w:bookmarkStart w:id="2437" w:name="_Toc348712404"/>
      <w:bookmarkStart w:id="2438" w:name="_Ref349210623"/>
      <w:r w:rsidRPr="00B27694">
        <w:rPr>
          <w:rFonts w:ascii="Arial" w:hAnsi="Arial"/>
        </w:rPr>
        <w:t>Development of the Security Management Plan</w:t>
      </w:r>
      <w:bookmarkEnd w:id="2437"/>
      <w:bookmarkEnd w:id="2438"/>
    </w:p>
    <w:p w14:paraId="78924B50" w14:textId="77777777" w:rsidR="004E05DC" w:rsidRPr="00B27694" w:rsidRDefault="00F770DB">
      <w:pPr>
        <w:pStyle w:val="GPSL3numberedclause"/>
        <w:rPr>
          <w:rFonts w:ascii="Arial" w:hAnsi="Arial"/>
        </w:rPr>
      </w:pPr>
      <w:bookmarkStart w:id="2439" w:name="_Ref378082723"/>
      <w:bookmarkStart w:id="2440" w:name="_Toc348712405"/>
      <w:bookmarkStart w:id="2441"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9"/>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2"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0"/>
      <w:bookmarkEnd w:id="2441"/>
      <w:r w:rsidRPr="00B27694">
        <w:rPr>
          <w:rFonts w:ascii="Arial" w:hAnsi="Arial"/>
        </w:rPr>
        <w:t xml:space="preserve">  </w:t>
      </w:r>
      <w:bookmarkStart w:id="2443" w:name="_Toc348712406"/>
      <w:bookmarkStart w:id="2444" w:name="_Ref349211056"/>
      <w:bookmarkStart w:id="2445"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2"/>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6"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3"/>
      <w:bookmarkEnd w:id="2444"/>
      <w:bookmarkEnd w:id="2445"/>
      <w:bookmarkEnd w:id="2446"/>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7" w:name="_Ref321324115"/>
      <w:bookmarkStart w:id="2448" w:name="_Toc348712411"/>
      <w:r w:rsidRPr="00B27694">
        <w:rPr>
          <w:rFonts w:ascii="Arial" w:hAnsi="Arial"/>
        </w:rPr>
        <w:t>Amendment and Revision of the Security Management Plan</w:t>
      </w:r>
      <w:bookmarkEnd w:id="2447"/>
      <w:bookmarkEnd w:id="2448"/>
    </w:p>
    <w:p w14:paraId="78924B55" w14:textId="77777777" w:rsidR="004E05DC" w:rsidRPr="00B27694" w:rsidRDefault="00F770DB">
      <w:pPr>
        <w:pStyle w:val="GPSL3numberedclause"/>
        <w:rPr>
          <w:rFonts w:ascii="Arial" w:hAnsi="Arial"/>
        </w:rPr>
      </w:pPr>
      <w:bookmarkStart w:id="2449" w:name="_Toc348712412"/>
      <w:bookmarkStart w:id="2450" w:name="_Ref378081351"/>
      <w:r w:rsidRPr="00B27694">
        <w:rPr>
          <w:rFonts w:ascii="Arial" w:hAnsi="Arial"/>
        </w:rPr>
        <w:t>The Security Management Plan shall be fully reviewed and updated by the Supplier at least annually to reflect:</w:t>
      </w:r>
      <w:bookmarkEnd w:id="2449"/>
      <w:bookmarkEnd w:id="2450"/>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51"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1"/>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2"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2"/>
    </w:p>
    <w:p w14:paraId="78924B60" w14:textId="77777777" w:rsidR="004E05DC" w:rsidRPr="00B27694" w:rsidRDefault="00F770DB">
      <w:pPr>
        <w:pStyle w:val="GPSL3numberedclause"/>
        <w:rPr>
          <w:rFonts w:ascii="Arial" w:hAnsi="Arial"/>
        </w:rPr>
      </w:pPr>
      <w:bookmarkStart w:id="2453"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3"/>
    </w:p>
    <w:p w14:paraId="78924B61" w14:textId="77777777" w:rsidR="004E05DC" w:rsidRPr="00B27694" w:rsidRDefault="00F770DB">
      <w:pPr>
        <w:pStyle w:val="GPSL1SCHEDULEHeading"/>
        <w:rPr>
          <w:rFonts w:ascii="Arial" w:hAnsi="Arial"/>
        </w:rPr>
      </w:pPr>
      <w:bookmarkStart w:id="2454" w:name="_Toc348712416"/>
      <w:r w:rsidRPr="00B27694">
        <w:rPr>
          <w:rFonts w:ascii="Arial" w:hAnsi="Arial"/>
        </w:rPr>
        <w:t>BREACH OF SECURITY</w:t>
      </w:r>
      <w:bookmarkEnd w:id="2454"/>
    </w:p>
    <w:p w14:paraId="78924B62" w14:textId="77777777" w:rsidR="004E05DC" w:rsidRPr="00B27694" w:rsidRDefault="00F770DB">
      <w:pPr>
        <w:pStyle w:val="GPSL2numberedclause"/>
        <w:rPr>
          <w:rFonts w:ascii="Arial" w:hAnsi="Arial"/>
        </w:rPr>
      </w:pPr>
      <w:bookmarkStart w:id="2455" w:name="_Ref321324276"/>
      <w:bookmarkStart w:id="2456"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5"/>
      <w:bookmarkEnd w:id="2456"/>
    </w:p>
    <w:p w14:paraId="78924B63" w14:textId="77777777" w:rsidR="004E05DC" w:rsidRPr="00B27694" w:rsidRDefault="00F770DB">
      <w:pPr>
        <w:pStyle w:val="GPSL2numberedclause"/>
        <w:rPr>
          <w:rFonts w:ascii="Arial" w:hAnsi="Arial"/>
        </w:rPr>
      </w:pPr>
      <w:bookmarkStart w:id="2457"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7"/>
    </w:p>
    <w:p w14:paraId="78924B64" w14:textId="77777777" w:rsidR="004E05DC" w:rsidRPr="00B27694" w:rsidRDefault="00F770DB">
      <w:pPr>
        <w:pStyle w:val="GPSL3numberedclause"/>
        <w:rPr>
          <w:rFonts w:ascii="Arial" w:hAnsi="Arial"/>
        </w:rPr>
      </w:pPr>
      <w:bookmarkStart w:id="2458" w:name="_Toc348712419"/>
      <w:r w:rsidRPr="00B27694">
        <w:rPr>
          <w:rFonts w:ascii="Arial" w:hAnsi="Arial"/>
        </w:rPr>
        <w:lastRenderedPageBreak/>
        <w:t>immediately take all reasonable steps(which shall include any action or changes reasonably required by the Customer) necessary to:</w:t>
      </w:r>
      <w:bookmarkEnd w:id="2458"/>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9" w:author="Author" w:original="0."/>
        </w:fldChar>
      </w:r>
    </w:p>
    <w:p w14:paraId="78924B6B" w14:textId="77777777" w:rsidR="004E05DC" w:rsidRPr="00B27694" w:rsidRDefault="00F770DB">
      <w:pPr>
        <w:ind w:left="0"/>
      </w:pPr>
      <w:r w:rsidRPr="00B27694">
        <w:rPr>
          <w:rStyle w:val="CommentReference"/>
          <w:b/>
          <w:caps/>
          <w:sz w:val="22"/>
          <w:szCs w:val="22"/>
        </w:rPr>
        <w:t xml:space="preserve"> </w:t>
      </w:r>
      <w:r w:rsidRPr="008E5D01">
        <w:t>[LONG FORM – PARAGRAPHS 1 TO 8]</w:t>
      </w:r>
    </w:p>
    <w:p w14:paraId="78924B6C" w14:textId="77777777" w:rsidR="004E05DC" w:rsidRPr="00B27694" w:rsidRDefault="00F770DB">
      <w:pPr>
        <w:pStyle w:val="GPSL1SCHEDULEHeading"/>
        <w:rPr>
          <w:rFonts w:ascii="Arial" w:hAnsi="Arial"/>
        </w:rPr>
      </w:pPr>
      <w:bookmarkStart w:id="2460" w:name="_Toc379795828"/>
      <w:bookmarkStart w:id="2461" w:name="_Toc379796024"/>
      <w:bookmarkStart w:id="2462" w:name="_Toc379805388"/>
      <w:bookmarkStart w:id="2463" w:name="_Toc379807182"/>
      <w:bookmarkEnd w:id="2460"/>
      <w:bookmarkEnd w:id="2461"/>
      <w:bookmarkEnd w:id="2462"/>
      <w:bookmarkEnd w:id="2463"/>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4"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B27694" w:rsidRDefault="00F770DB">
      <w:pPr>
        <w:pStyle w:val="GPSL3numberedclause"/>
        <w:rPr>
          <w:rFonts w:ascii="Arial" w:hAnsi="Arial"/>
        </w:rPr>
      </w:pPr>
      <w:bookmarkStart w:id="2465" w:name="_Ref378000433"/>
      <w:r w:rsidRPr="00B27694">
        <w:rPr>
          <w:rFonts w:ascii="Arial" w:hAnsi="Arial"/>
          <w:highlight w:val="yellow"/>
        </w:rPr>
        <w:t>[insert security representative of the Customer]</w:t>
      </w:r>
      <w:bookmarkEnd w:id="2465"/>
    </w:p>
    <w:p w14:paraId="78924B7E" w14:textId="77777777" w:rsidR="004E05DC" w:rsidRPr="00B27694" w:rsidRDefault="00F770DB">
      <w:pPr>
        <w:pStyle w:val="GPSL3numberedclause"/>
        <w:rPr>
          <w:rFonts w:ascii="Arial" w:hAnsi="Arial"/>
        </w:rPr>
      </w:pPr>
      <w:bookmarkStart w:id="2466" w:name="_Ref378000441"/>
      <w:r w:rsidRPr="00B27694">
        <w:rPr>
          <w:rFonts w:ascii="Arial" w:hAnsi="Arial"/>
          <w:highlight w:val="yellow"/>
        </w:rPr>
        <w:t>[insert security representative of the Supplier]</w:t>
      </w:r>
      <w:bookmarkEnd w:id="2466"/>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7" w:name="_Ref378241335"/>
      <w:r w:rsidRPr="00B27694">
        <w:rPr>
          <w:rFonts w:ascii="Arial" w:hAnsi="Arial"/>
        </w:rPr>
        <w:t>ISMS</w:t>
      </w:r>
      <w:bookmarkEnd w:id="2464"/>
      <w:bookmarkEnd w:id="2467"/>
    </w:p>
    <w:p w14:paraId="78924B86" w14:textId="77777777" w:rsidR="004E05DC" w:rsidRPr="00B27694" w:rsidRDefault="00F770DB">
      <w:pPr>
        <w:pStyle w:val="GPSL2numberedclause"/>
        <w:rPr>
          <w:rFonts w:ascii="Arial" w:hAnsi="Arial"/>
        </w:rPr>
      </w:pPr>
      <w:bookmarkStart w:id="2468"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8"/>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9" w:name="_Ref365640311"/>
      <w:r w:rsidRPr="00B27694">
        <w:rPr>
          <w:rFonts w:ascii="Arial" w:hAnsi="Arial"/>
        </w:rPr>
        <w:lastRenderedPageBreak/>
        <w:t>The ISMS shall:</w:t>
      </w:r>
      <w:bookmarkEnd w:id="2469"/>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70"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0"/>
    </w:p>
    <w:p w14:paraId="78924B99" w14:textId="77777777" w:rsidR="004E05DC" w:rsidRPr="00B27694" w:rsidRDefault="00F770DB">
      <w:pPr>
        <w:pStyle w:val="GPSL2numberedclause"/>
        <w:rPr>
          <w:rFonts w:ascii="Arial" w:hAnsi="Arial"/>
        </w:rPr>
      </w:pPr>
      <w:bookmarkStart w:id="2471"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1"/>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2" w:name="_Ref365637318"/>
      <w:r w:rsidRPr="00B27694">
        <w:rPr>
          <w:rFonts w:ascii="Arial" w:hAnsi="Arial"/>
        </w:rPr>
        <w:t>SECURITY MANAGEMENT PLAN</w:t>
      </w:r>
      <w:bookmarkEnd w:id="2472"/>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3" w:name="_Ref365640662"/>
      <w:r w:rsidRPr="00B27694">
        <w:rPr>
          <w:rFonts w:ascii="Arial" w:hAnsi="Arial"/>
        </w:rPr>
        <w:t>The Security Management Plan shall:</w:t>
      </w:r>
      <w:bookmarkEnd w:id="2473"/>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4"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4"/>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5" w:name="_Ref127964064"/>
      <w:bookmarkStart w:id="2476" w:name="_Ref350283413"/>
      <w:r w:rsidRPr="00B27694">
        <w:rPr>
          <w:rFonts w:ascii="Arial" w:hAnsi="Arial"/>
        </w:rPr>
        <w:lastRenderedPageBreak/>
        <w:t>AMENDMENT AND REVISION OF THE ISMS AND SECURITY MANAGEMENT PLAN</w:t>
      </w:r>
      <w:bookmarkEnd w:id="2475"/>
      <w:bookmarkEnd w:id="2476"/>
    </w:p>
    <w:p w14:paraId="78924BAA" w14:textId="77777777" w:rsidR="004E05DC" w:rsidRPr="00B27694" w:rsidRDefault="00F770DB">
      <w:pPr>
        <w:pStyle w:val="GPSL2numberedclause"/>
        <w:rPr>
          <w:rFonts w:ascii="Arial" w:hAnsi="Arial"/>
        </w:rPr>
      </w:pPr>
      <w:bookmarkStart w:id="2477" w:name="_Ref365640750"/>
      <w:r w:rsidRPr="00B27694">
        <w:rPr>
          <w:rFonts w:ascii="Arial" w:hAnsi="Arial"/>
        </w:rPr>
        <w:t>The ISMS and Security Management Plan shall be fully reviewed and updated by the Supplier and at least annually to reflect:</w:t>
      </w:r>
      <w:bookmarkEnd w:id="2477"/>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8" w:name="_Ref124762233"/>
      <w:r w:rsidRPr="00B27694">
        <w:rPr>
          <w:rFonts w:ascii="Arial" w:hAnsi="Arial"/>
        </w:rPr>
        <w:t>The Supplier shall provide the Customer with the results of such reviews as soon as reasonably practicable after their completion</w:t>
      </w:r>
      <w:bookmarkEnd w:id="2478"/>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9"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9"/>
    </w:p>
    <w:p w14:paraId="78924BB6" w14:textId="77777777" w:rsidR="004E05DC" w:rsidRPr="00B27694" w:rsidRDefault="00F770DB">
      <w:pPr>
        <w:pStyle w:val="GPSL2numberedclause"/>
        <w:rPr>
          <w:rFonts w:ascii="Arial" w:hAnsi="Arial"/>
        </w:rPr>
      </w:pPr>
      <w:bookmarkStart w:id="2480"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0"/>
    </w:p>
    <w:p w14:paraId="78924BB7" w14:textId="77777777" w:rsidR="004E05DC" w:rsidRPr="00B27694" w:rsidRDefault="00F770DB">
      <w:pPr>
        <w:pStyle w:val="GPSL1SCHEDULEHeading"/>
        <w:rPr>
          <w:rFonts w:ascii="Arial" w:hAnsi="Arial"/>
        </w:rPr>
      </w:pPr>
      <w:bookmarkStart w:id="2481" w:name="_Ref127683363"/>
      <w:r w:rsidRPr="00B27694">
        <w:rPr>
          <w:rFonts w:ascii="Arial" w:hAnsi="Arial"/>
        </w:rPr>
        <w:t>SECURITY TESTING</w:t>
      </w:r>
      <w:bookmarkEnd w:id="2481"/>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2"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2"/>
    </w:p>
    <w:p w14:paraId="78924BB9" w14:textId="77777777" w:rsidR="004E05DC" w:rsidRPr="00B27694" w:rsidRDefault="00F770DB">
      <w:pPr>
        <w:pStyle w:val="GPSL2numberedclause"/>
        <w:rPr>
          <w:rFonts w:ascii="Arial" w:hAnsi="Arial"/>
        </w:rPr>
      </w:pPr>
      <w:bookmarkStart w:id="2483"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3"/>
    </w:p>
    <w:p w14:paraId="78924BBA" w14:textId="77777777" w:rsidR="004E05DC" w:rsidRPr="00B27694" w:rsidRDefault="00F770DB">
      <w:pPr>
        <w:pStyle w:val="GPSL2numberedclause"/>
        <w:rPr>
          <w:rFonts w:ascii="Arial" w:hAnsi="Arial"/>
        </w:rPr>
      </w:pPr>
      <w:bookmarkStart w:id="2484"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4"/>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5"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5"/>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6" w:name="_Ref124755735"/>
      <w:bookmarkStart w:id="2487" w:name="_Ref378239756"/>
      <w:r w:rsidRPr="00B27694">
        <w:rPr>
          <w:rFonts w:ascii="Arial" w:hAnsi="Arial"/>
        </w:rPr>
        <w:t xml:space="preserve">isms COMPLIANCE </w:t>
      </w:r>
      <w:bookmarkEnd w:id="2486"/>
      <w:bookmarkEnd w:id="2487"/>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8"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8"/>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9"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9"/>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90"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91" w:name="_Toc499728218"/>
      <w:r w:rsidRPr="00B27694">
        <w:rPr>
          <w:rFonts w:ascii="Arial" w:hAnsi="Arial" w:cs="Arial"/>
        </w:rPr>
        <w:lastRenderedPageBreak/>
        <w:t>ANNEX 1: Security Policy</w:t>
      </w:r>
      <w:bookmarkEnd w:id="2491"/>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2" w:name="_Toc499728219"/>
      <w:r w:rsidRPr="00B27694">
        <w:rPr>
          <w:rFonts w:ascii="Arial" w:eastAsia="Times New Roman" w:hAnsi="Arial" w:cs="Arial"/>
          <w:b w:val="0"/>
          <w:caps w:val="0"/>
        </w:rPr>
        <w:t>Refer to paragraph 10.3 of the Order Form (Attachment 5a).</w:t>
      </w:r>
      <w:bookmarkEnd w:id="2492"/>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3" w:name="_Toc499728220"/>
      <w:r w:rsidRPr="00B27694">
        <w:rPr>
          <w:rFonts w:ascii="Arial" w:hAnsi="Arial" w:cs="Arial"/>
        </w:rPr>
        <w:lastRenderedPageBreak/>
        <w:t>ANNEX 2: Security Management Plan</w:t>
      </w:r>
      <w:bookmarkEnd w:id="2493"/>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4" w:name="_Ref313382873"/>
      <w:bookmarkStart w:id="2495" w:name="_Toc314810848"/>
      <w:bookmarkStart w:id="2496" w:name="_Toc351710921"/>
      <w:bookmarkStart w:id="2497" w:name="_Toc358671831"/>
      <w:bookmarkStart w:id="2498" w:name="_Ref349135995"/>
      <w:bookmarkStart w:id="2499" w:name="_Toc350503092"/>
      <w:bookmarkStart w:id="2500" w:name="_Toc350504082"/>
      <w:bookmarkStart w:id="2501" w:name="_Toc499728221"/>
      <w:r w:rsidRPr="00B27694">
        <w:rPr>
          <w:rFonts w:ascii="Arial" w:hAnsi="Arial" w:cs="Arial"/>
        </w:rPr>
        <w:lastRenderedPageBreak/>
        <w:t>CALL OFF SCHEDULE 8: BUSINESS CONTINUITY</w:t>
      </w:r>
      <w:bookmarkEnd w:id="2494"/>
      <w:bookmarkEnd w:id="2495"/>
      <w:r w:rsidRPr="00B27694">
        <w:rPr>
          <w:rFonts w:ascii="Arial" w:hAnsi="Arial" w:cs="Arial"/>
        </w:rPr>
        <w:t xml:space="preserve"> AND DISASTER RECOVERY</w:t>
      </w:r>
      <w:bookmarkEnd w:id="2496"/>
      <w:bookmarkEnd w:id="2497"/>
      <w:bookmarkEnd w:id="2498"/>
      <w:bookmarkEnd w:id="2499"/>
      <w:bookmarkEnd w:id="2500"/>
      <w:bookmarkEnd w:id="2501"/>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2"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3" w:name="_Ref365641163"/>
      <w:bookmarkStart w:id="2504" w:name="_Ref144353370"/>
      <w:r w:rsidRPr="00B27694">
        <w:rPr>
          <w:rFonts w:ascii="Arial" w:hAnsi="Arial"/>
          <w:szCs w:val="22"/>
        </w:rPr>
        <w:t>Part A which shall set out general principles applicable to the BCDR Plan;</w:t>
      </w:r>
      <w:bookmarkEnd w:id="2503"/>
      <w:r w:rsidRPr="00B27694">
        <w:rPr>
          <w:rFonts w:ascii="Arial" w:hAnsi="Arial"/>
          <w:szCs w:val="22"/>
        </w:rPr>
        <w:t xml:space="preserve"> </w:t>
      </w:r>
      <w:bookmarkEnd w:id="2504"/>
    </w:p>
    <w:p w14:paraId="78924BEB" w14:textId="77777777" w:rsidR="004E05DC" w:rsidRPr="00B27694" w:rsidRDefault="00F770DB" w:rsidP="00E20CB3">
      <w:pPr>
        <w:pStyle w:val="GPSL4numberedclause"/>
        <w:ind w:left="2835"/>
        <w:rPr>
          <w:rFonts w:ascii="Arial" w:hAnsi="Arial"/>
          <w:szCs w:val="22"/>
        </w:rPr>
      </w:pPr>
      <w:bookmarkStart w:id="2505"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5"/>
    </w:p>
    <w:p w14:paraId="78924BEC" w14:textId="77777777" w:rsidR="004E05DC" w:rsidRPr="00B27694" w:rsidRDefault="00F770DB" w:rsidP="00E20CB3">
      <w:pPr>
        <w:pStyle w:val="GPSL4numberedclause"/>
        <w:ind w:left="2835"/>
        <w:rPr>
          <w:rFonts w:ascii="Arial" w:hAnsi="Arial"/>
          <w:szCs w:val="22"/>
        </w:rPr>
      </w:pPr>
      <w:bookmarkStart w:id="2506"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6"/>
    </w:p>
    <w:p w14:paraId="78924BED" w14:textId="77777777" w:rsidR="004E05DC" w:rsidRPr="00B27694" w:rsidRDefault="00F770DB">
      <w:pPr>
        <w:pStyle w:val="GPSL3numberedclause"/>
        <w:rPr>
          <w:rFonts w:ascii="Arial" w:hAnsi="Arial"/>
        </w:rPr>
      </w:pPr>
      <w:bookmarkStart w:id="2507" w:name="_Ref65989073"/>
      <w:bookmarkEnd w:id="2502"/>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8" w:name="_Ref365641451"/>
      <w:r w:rsidRPr="00B27694">
        <w:rPr>
          <w:rFonts w:ascii="Arial" w:hAnsi="Arial"/>
        </w:rPr>
        <w:t>Following receipt of the draft BCDR Plan from the Supplier, the Customer shall:</w:t>
      </w:r>
      <w:bookmarkEnd w:id="2508"/>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9" w:name="_Ref365641455"/>
      <w:r w:rsidRPr="00B27694">
        <w:rPr>
          <w:rFonts w:ascii="Arial" w:hAnsi="Arial"/>
        </w:rPr>
        <w:lastRenderedPageBreak/>
        <w:t>If the Customer rejects the draft BCDR Plan:</w:t>
      </w:r>
      <w:bookmarkEnd w:id="2509"/>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10" w:name="_Ref127783136"/>
      <w:bookmarkStart w:id="2511" w:name="_Ref54102610"/>
      <w:bookmarkEnd w:id="2507"/>
      <w:r w:rsidRPr="00B27694">
        <w:rPr>
          <w:rFonts w:ascii="Arial" w:hAnsi="Arial"/>
        </w:rPr>
        <w:t>PART A OF THE BCDR PLAN AND GENERAL PRINCIPLES AND REQUIREMENTS</w:t>
      </w:r>
      <w:bookmarkEnd w:id="2510"/>
    </w:p>
    <w:bookmarkEnd w:id="2511"/>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2"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2"/>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3"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3"/>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4" w:name="_Ref127783143"/>
      <w:r w:rsidRPr="00B27694">
        <w:rPr>
          <w:rFonts w:ascii="Arial" w:hAnsi="Arial"/>
        </w:rPr>
        <w:t>DISASTER RECOVERY PLAN - PRINCIPLES AND CONTENT</w:t>
      </w:r>
      <w:bookmarkEnd w:id="2514"/>
      <w:r w:rsidRPr="00B27694">
        <w:rPr>
          <w:rFonts w:ascii="Arial" w:hAnsi="Arial"/>
        </w:rPr>
        <w:t>S</w:t>
      </w:r>
    </w:p>
    <w:p w14:paraId="78924C17" w14:textId="77777777" w:rsidR="004E05DC" w:rsidRPr="00B27694" w:rsidRDefault="00F770DB">
      <w:pPr>
        <w:pStyle w:val="GPSL2numberedclause"/>
        <w:rPr>
          <w:rFonts w:ascii="Arial" w:hAnsi="Arial"/>
        </w:rPr>
      </w:pPr>
      <w:bookmarkStart w:id="2515"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5"/>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6" w:name="_Ref67443759"/>
      <w:r w:rsidRPr="00B27694">
        <w:rPr>
          <w:rFonts w:ascii="Arial" w:hAnsi="Arial"/>
        </w:rPr>
        <w:t>The Disaster Recovery Plan shall include the following</w:t>
      </w:r>
      <w:bookmarkEnd w:id="2516"/>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7" w:name="_Ref76273541"/>
      <w:r w:rsidRPr="00B27694">
        <w:rPr>
          <w:rFonts w:ascii="Arial" w:hAnsi="Arial"/>
        </w:rPr>
        <w:t xml:space="preserve">REVIEW AND AMENDMENT OF THE </w:t>
      </w:r>
      <w:bookmarkEnd w:id="2517"/>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8" w:name="_Ref71085729"/>
      <w:r w:rsidRPr="00B27694">
        <w:rPr>
          <w:rFonts w:ascii="Arial" w:hAnsi="Arial"/>
        </w:rPr>
        <w:t>The Supplier shall review the BCDR Plan (and the risk analysis on which it is based):</w:t>
      </w:r>
      <w:bookmarkEnd w:id="2518"/>
    </w:p>
    <w:p w14:paraId="78924C2C" w14:textId="77777777" w:rsidR="004E05DC" w:rsidRPr="00B27694" w:rsidRDefault="00F770DB">
      <w:pPr>
        <w:pStyle w:val="GPSL3numberedclause"/>
        <w:rPr>
          <w:rFonts w:ascii="Arial" w:hAnsi="Arial"/>
        </w:rPr>
      </w:pPr>
      <w:bookmarkStart w:id="2519" w:name="_Ref72315121"/>
      <w:r w:rsidRPr="00B27694">
        <w:rPr>
          <w:rFonts w:ascii="Arial" w:hAnsi="Arial"/>
        </w:rPr>
        <w:t>on a regular basis and as a minimum once every six (6) months;</w:t>
      </w:r>
      <w:bookmarkEnd w:id="2519"/>
    </w:p>
    <w:p w14:paraId="78924C2D" w14:textId="77777777" w:rsidR="004E05DC" w:rsidRPr="00B27694" w:rsidRDefault="00F770DB">
      <w:pPr>
        <w:pStyle w:val="GPSL3numberedclause"/>
        <w:rPr>
          <w:rFonts w:ascii="Arial" w:hAnsi="Arial"/>
        </w:rPr>
      </w:pPr>
      <w:bookmarkStart w:id="2520" w:name="_Ref72315138"/>
      <w:r w:rsidRPr="00B27694">
        <w:rPr>
          <w:rFonts w:ascii="Arial" w:hAnsi="Arial"/>
        </w:rPr>
        <w:t>within three calendar months of the BCDR Plan (or any part) having been invoked pursuant to paragraph 7; and</w:t>
      </w:r>
      <w:bookmarkEnd w:id="2520"/>
    </w:p>
    <w:p w14:paraId="78924C2E" w14:textId="77777777" w:rsidR="004E05DC" w:rsidRPr="00B27694" w:rsidRDefault="00F770DB">
      <w:pPr>
        <w:pStyle w:val="GPSL3numberedclause"/>
        <w:rPr>
          <w:rFonts w:ascii="Arial" w:hAnsi="Arial"/>
        </w:rPr>
      </w:pPr>
      <w:bookmarkStart w:id="2521"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1"/>
    </w:p>
    <w:p w14:paraId="78924C2F" w14:textId="77777777" w:rsidR="004E05DC" w:rsidRPr="00B27694" w:rsidRDefault="00F770DB">
      <w:pPr>
        <w:pStyle w:val="GPSL2numberedclause"/>
        <w:rPr>
          <w:rFonts w:ascii="Arial" w:hAnsi="Arial"/>
        </w:rPr>
      </w:pPr>
      <w:bookmarkStart w:id="2522"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3"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2"/>
      <w:bookmarkEnd w:id="2523"/>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4"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4"/>
    </w:p>
    <w:p w14:paraId="78924C33" w14:textId="77777777" w:rsidR="004E05DC" w:rsidRPr="00B27694" w:rsidRDefault="00F770DB">
      <w:pPr>
        <w:pStyle w:val="GPSL2numberedclause"/>
        <w:rPr>
          <w:rFonts w:ascii="Arial" w:hAnsi="Arial"/>
        </w:rPr>
      </w:pPr>
      <w:bookmarkStart w:id="2525" w:name="_Ref365641604"/>
      <w:r w:rsidRPr="00B27694">
        <w:rPr>
          <w:rFonts w:ascii="Arial" w:hAnsi="Arial"/>
        </w:rPr>
        <w:t>Following receipt of the Review Report and the Supplier’s Proposals, the Customer shall:</w:t>
      </w:r>
      <w:bookmarkEnd w:id="2525"/>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6" w:name="_Ref365641607"/>
      <w:r w:rsidRPr="00B27694">
        <w:rPr>
          <w:rFonts w:ascii="Arial" w:hAnsi="Arial"/>
        </w:rPr>
        <w:lastRenderedPageBreak/>
        <w:t>If the Customer rejects the Review Report and/or the Supplier’s Proposals:</w:t>
      </w:r>
      <w:bookmarkEnd w:id="2526"/>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7" w:name="_Ref67461440"/>
      <w:bookmarkStart w:id="2528" w:name="_Toc65568226"/>
      <w:bookmarkStart w:id="2529" w:name="_Toc65584446"/>
      <w:bookmarkStart w:id="2530" w:name="_Toc65656963"/>
      <w:bookmarkStart w:id="2531" w:name="_Ref65668317"/>
      <w:bookmarkStart w:id="2532" w:name="_Ref65668424"/>
      <w:bookmarkStart w:id="2533" w:name="_Toc65984317"/>
      <w:bookmarkStart w:id="2534" w:name="_Ref65990049"/>
      <w:bookmarkStart w:id="2535" w:name="_Ref66094954"/>
      <w:bookmarkStart w:id="2536" w:name="_Ref66165746"/>
      <w:bookmarkStart w:id="2537" w:name="_Ref66169873"/>
      <w:bookmarkStart w:id="2538" w:name="_Toc66261921"/>
      <w:r w:rsidRPr="00B27694">
        <w:rPr>
          <w:rFonts w:ascii="Arial" w:hAnsi="Arial"/>
        </w:rPr>
        <w:t xml:space="preserve">TESTING OF THE </w:t>
      </w:r>
      <w:bookmarkEnd w:id="2527"/>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9" w:name="_Ref52105329"/>
      <w:bookmarkStart w:id="2540"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9"/>
      <w:bookmarkEnd w:id="2540"/>
    </w:p>
    <w:p w14:paraId="78924C3C" w14:textId="77777777" w:rsidR="004E05DC" w:rsidRPr="00B27694" w:rsidRDefault="00F770DB">
      <w:pPr>
        <w:pStyle w:val="GPSL2numberedclause"/>
        <w:rPr>
          <w:rFonts w:ascii="Arial" w:hAnsi="Arial"/>
        </w:rPr>
      </w:pPr>
      <w:bookmarkStart w:id="2541" w:name="_Ref63738703"/>
      <w:bookmarkStart w:id="2542"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1"/>
      <w:bookmarkEnd w:id="2542"/>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3"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3"/>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4" w:name="_Ref71085594"/>
      <w:bookmarkEnd w:id="2528"/>
      <w:bookmarkEnd w:id="2529"/>
      <w:bookmarkEnd w:id="2530"/>
      <w:bookmarkEnd w:id="2531"/>
      <w:bookmarkEnd w:id="2532"/>
      <w:bookmarkEnd w:id="2533"/>
      <w:bookmarkEnd w:id="2534"/>
      <w:bookmarkEnd w:id="2535"/>
      <w:bookmarkEnd w:id="2536"/>
      <w:bookmarkEnd w:id="2537"/>
      <w:bookmarkEnd w:id="2538"/>
      <w:r w:rsidRPr="00B27694">
        <w:rPr>
          <w:rFonts w:ascii="Arial" w:hAnsi="Arial"/>
        </w:rPr>
        <w:t>INVOCATION OF THE BCDR PLAN</w:t>
      </w:r>
      <w:bookmarkEnd w:id="2544"/>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5"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6" w:name="_Ref313382840"/>
      <w:bookmarkStart w:id="2547" w:name="_Toc314810852"/>
      <w:bookmarkStart w:id="2548" w:name="_Ref349134118"/>
      <w:bookmarkStart w:id="2549" w:name="_Toc350503094"/>
      <w:bookmarkStart w:id="2550" w:name="_Toc350504084"/>
      <w:bookmarkStart w:id="2551" w:name="_Toc351710926"/>
      <w:bookmarkStart w:id="2552" w:name="_Toc358671836"/>
      <w:bookmarkStart w:id="2553" w:name="_Toc499728222"/>
      <w:r w:rsidRPr="00B27694">
        <w:rPr>
          <w:rFonts w:ascii="Arial" w:hAnsi="Arial" w:cs="Arial"/>
        </w:rPr>
        <w:lastRenderedPageBreak/>
        <w:t>CALL OFF SCHEDULE 9: EXIT MANAGEMENT</w:t>
      </w:r>
      <w:bookmarkEnd w:id="2546"/>
      <w:bookmarkEnd w:id="2547"/>
      <w:bookmarkEnd w:id="2548"/>
      <w:bookmarkEnd w:id="2549"/>
      <w:bookmarkEnd w:id="2550"/>
      <w:bookmarkEnd w:id="2551"/>
      <w:bookmarkEnd w:id="2552"/>
      <w:bookmarkEnd w:id="2553"/>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4" w:name="_Ref364241015"/>
      <w:r w:rsidRPr="00B27694">
        <w:rPr>
          <w:rFonts w:ascii="Arial" w:hAnsi="Arial"/>
        </w:rPr>
        <w:t>create and maintain a Register of all:</w:t>
      </w:r>
      <w:bookmarkEnd w:id="2554"/>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5"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5"/>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6"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6"/>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7"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7"/>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8"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8"/>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9"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9"/>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60"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61" w:name="_Ref364270026"/>
      <w:r w:rsidRPr="00B27694">
        <w:rPr>
          <w:rFonts w:ascii="Arial" w:hAnsi="Arial"/>
        </w:rPr>
        <w:t>Unless otherwise specified by the Customer or Approved, the Exit Plan shall set out, as a minimum:</w:t>
      </w:r>
      <w:bookmarkEnd w:id="2561"/>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60"/>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2"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2"/>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3"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3"/>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4"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4"/>
    </w:p>
    <w:p w14:paraId="78924CBE" w14:textId="77777777" w:rsidR="004E05DC" w:rsidRPr="00B27694" w:rsidRDefault="00F770DB">
      <w:pPr>
        <w:pStyle w:val="GPSL3numberedclause"/>
        <w:rPr>
          <w:rFonts w:ascii="Arial" w:hAnsi="Arial"/>
        </w:rPr>
      </w:pPr>
      <w:bookmarkStart w:id="2565"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5"/>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6" w:name="_Ref27372751"/>
      <w:bookmarkStart w:id="2567"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6"/>
      <w:r w:rsidRPr="00B27694">
        <w:rPr>
          <w:rFonts w:ascii="Arial" w:hAnsi="Arial"/>
        </w:rPr>
        <w:t xml:space="preserve"> Customer.</w:t>
      </w:r>
      <w:bookmarkEnd w:id="2567"/>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8" w:name="_Ref27371932"/>
      <w:bookmarkStart w:id="2569" w:name="_Ref364349594"/>
      <w:r w:rsidRPr="00B27694">
        <w:rPr>
          <w:rFonts w:ascii="Arial" w:hAnsi="Arial"/>
        </w:rPr>
        <w:t>Not used</w:t>
      </w:r>
      <w:bookmarkEnd w:id="2568"/>
      <w:r w:rsidRPr="00B27694">
        <w:rPr>
          <w:rFonts w:ascii="Arial" w:hAnsi="Arial"/>
        </w:rPr>
        <w:t>.</w:t>
      </w:r>
      <w:bookmarkEnd w:id="2569"/>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70" w:name="_Ref127352385"/>
      <w:r w:rsidRPr="00B27694">
        <w:rPr>
          <w:rFonts w:ascii="Arial" w:hAnsi="Arial"/>
        </w:rPr>
        <w:t>The Supplier shall comply with all of its obligations contained in the Exit Plan.</w:t>
      </w:r>
      <w:bookmarkEnd w:id="2570"/>
    </w:p>
    <w:p w14:paraId="78924CC5" w14:textId="77777777" w:rsidR="004E05DC" w:rsidRPr="00B27694" w:rsidRDefault="00F770DB">
      <w:pPr>
        <w:pStyle w:val="GPSL2numberedclause"/>
        <w:rPr>
          <w:rFonts w:ascii="Arial" w:hAnsi="Arial"/>
        </w:rPr>
      </w:pPr>
      <w:bookmarkStart w:id="2571"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71"/>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2" w:name="_DV_M565"/>
      <w:bookmarkEnd w:id="2572"/>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3"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3"/>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4"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4"/>
    </w:p>
    <w:p w14:paraId="78924CD6" w14:textId="77777777" w:rsidR="004E05DC" w:rsidRPr="00B27694" w:rsidRDefault="00F770DB">
      <w:pPr>
        <w:pStyle w:val="GPSL1SCHEDULEHeading"/>
        <w:rPr>
          <w:rFonts w:ascii="Arial" w:hAnsi="Arial"/>
        </w:rPr>
      </w:pPr>
      <w:bookmarkStart w:id="2575" w:name="_Ref127425445"/>
      <w:r w:rsidRPr="00B27694">
        <w:rPr>
          <w:rFonts w:ascii="Arial" w:hAnsi="Arial"/>
        </w:rPr>
        <w:t xml:space="preserve">ASSETS and SUB-CONTRACTS </w:t>
      </w:r>
      <w:bookmarkEnd w:id="2575"/>
    </w:p>
    <w:p w14:paraId="78924CD7" w14:textId="77777777" w:rsidR="004E05DC" w:rsidRPr="00B27694" w:rsidRDefault="00F770DB">
      <w:pPr>
        <w:pStyle w:val="GPSL2numberedclause"/>
        <w:rPr>
          <w:rFonts w:ascii="Arial" w:hAnsi="Arial"/>
        </w:rPr>
      </w:pPr>
      <w:bookmarkStart w:id="2576" w:name="_Ref127425768"/>
      <w:r w:rsidRPr="00B27694">
        <w:rPr>
          <w:rFonts w:ascii="Arial" w:hAnsi="Arial"/>
        </w:rPr>
        <w:t>Following notice of termination of this Call Off Contract and during the Termination Assistance Period, the Supplier shall not, without the Customer's prior written consent:</w:t>
      </w:r>
      <w:bookmarkEnd w:id="2576"/>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7"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7"/>
    </w:p>
    <w:p w14:paraId="78924CDC" w14:textId="77777777" w:rsidR="004E05DC" w:rsidRPr="00B27694" w:rsidRDefault="00F770DB">
      <w:pPr>
        <w:pStyle w:val="GPSL3numberedclause"/>
        <w:rPr>
          <w:rFonts w:ascii="Arial" w:hAnsi="Arial"/>
        </w:rPr>
      </w:pPr>
      <w:bookmarkStart w:id="2578" w:name="_Ref364352534"/>
      <w:bookmarkStart w:id="2579"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8"/>
      <w:r w:rsidRPr="00B27694">
        <w:rPr>
          <w:rFonts w:ascii="Arial" w:hAnsi="Arial"/>
        </w:rPr>
        <w:t xml:space="preserve"> </w:t>
      </w:r>
      <w:bookmarkEnd w:id="2579"/>
    </w:p>
    <w:p w14:paraId="78924CDD" w14:textId="77777777" w:rsidR="004E05DC" w:rsidRPr="00B27694" w:rsidRDefault="00F770DB">
      <w:pPr>
        <w:pStyle w:val="GPSL3numberedclause"/>
        <w:rPr>
          <w:rFonts w:ascii="Arial" w:hAnsi="Arial"/>
        </w:rPr>
      </w:pPr>
      <w:bookmarkStart w:id="2580" w:name="a301038"/>
      <w:bookmarkStart w:id="2581" w:name="_Ref364350801"/>
      <w:bookmarkStart w:id="2582" w:name="_Ref127958943"/>
      <w:bookmarkEnd w:id="2580"/>
      <w:r w:rsidRPr="00B27694">
        <w:rPr>
          <w:rFonts w:ascii="Arial" w:hAnsi="Arial"/>
        </w:rPr>
        <w:t>which, if any, of:</w:t>
      </w:r>
      <w:bookmarkEnd w:id="2581"/>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3"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2"/>
      <w:bookmarkEnd w:id="2583"/>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4"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4"/>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5"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6" w:name="_Ref127426673"/>
      <w:bookmarkEnd w:id="2585"/>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6"/>
    </w:p>
    <w:p w14:paraId="78924CE9" w14:textId="77777777" w:rsidR="004E05DC" w:rsidRPr="00B27694" w:rsidRDefault="00F770DB">
      <w:pPr>
        <w:pStyle w:val="GPSL2numberedclause"/>
        <w:rPr>
          <w:rFonts w:ascii="Arial" w:hAnsi="Arial"/>
        </w:rPr>
      </w:pPr>
      <w:bookmarkStart w:id="2587"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7"/>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8"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8"/>
    </w:p>
    <w:p w14:paraId="78924CEE" w14:textId="77777777" w:rsidR="004E05DC" w:rsidRPr="00B27694" w:rsidRDefault="00F770DB">
      <w:pPr>
        <w:pStyle w:val="GPSL1SCHEDULEHeading"/>
        <w:rPr>
          <w:rFonts w:ascii="Arial" w:hAnsi="Arial"/>
        </w:rPr>
      </w:pPr>
      <w:bookmarkStart w:id="2589" w:name="_DV_M564"/>
      <w:bookmarkStart w:id="2590" w:name="_DV_M566"/>
      <w:bookmarkStart w:id="2591" w:name="_DV_M567"/>
      <w:bookmarkEnd w:id="2589"/>
      <w:bookmarkEnd w:id="2590"/>
      <w:bookmarkEnd w:id="2591"/>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2" w:name="_Ref127425458"/>
      <w:r w:rsidRPr="00B27694">
        <w:rPr>
          <w:rFonts w:ascii="Arial" w:hAnsi="Arial"/>
        </w:rPr>
        <w:t xml:space="preserve">CHARGES </w:t>
      </w:r>
      <w:bookmarkEnd w:id="2592"/>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3"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4" w:name="_Ref127426852"/>
      <w:r w:rsidRPr="00B27694">
        <w:rPr>
          <w:rFonts w:ascii="Arial" w:hAnsi="Arial"/>
        </w:rPr>
        <w:t>) as follows:</w:t>
      </w:r>
      <w:bookmarkEnd w:id="2593"/>
      <w:bookmarkEnd w:id="2594"/>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5"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6"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7" w:name="_Toc499728223"/>
      <w:r w:rsidRPr="00B27694">
        <w:rPr>
          <w:rFonts w:ascii="Arial" w:hAnsi="Arial" w:cs="Arial"/>
        </w:rPr>
        <w:lastRenderedPageBreak/>
        <w:t>CALL OFF SCHEDULE 10: STAFF TRANSFER</w:t>
      </w:r>
      <w:bookmarkEnd w:id="2597"/>
    </w:p>
    <w:p w14:paraId="78924D02" w14:textId="77777777" w:rsidR="004E05DC" w:rsidRPr="00B27694" w:rsidRDefault="00F770DB" w:rsidP="008C0A73">
      <w:pPr>
        <w:pStyle w:val="GPSL1SCHEDULEHeading"/>
        <w:ind w:hanging="644"/>
        <w:rPr>
          <w:rFonts w:ascii="Arial" w:hAnsi="Arial"/>
        </w:rPr>
      </w:pPr>
      <w:bookmarkStart w:id="2598" w:name="_Ref384036770"/>
      <w:r w:rsidRPr="00B27694">
        <w:rPr>
          <w:rFonts w:ascii="Arial" w:hAnsi="Arial"/>
        </w:rPr>
        <w:t>DEFINITIONS</w:t>
      </w:r>
      <w:bookmarkEnd w:id="2598"/>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9"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600"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0"/>
    </w:p>
    <w:p w14:paraId="78924D86" w14:textId="77777777" w:rsidR="004E05DC" w:rsidRPr="00B27694" w:rsidRDefault="00F770DB">
      <w:pPr>
        <w:pStyle w:val="GPSL2numberedclause"/>
        <w:rPr>
          <w:rFonts w:ascii="Arial" w:hAnsi="Arial"/>
        </w:rPr>
      </w:pPr>
      <w:bookmarkStart w:id="2601"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01"/>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2"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3" w:name="_Toc499728224"/>
      <w:r w:rsidRPr="00B27694">
        <w:rPr>
          <w:rFonts w:ascii="Arial" w:hAnsi="Arial" w:cs="Arial"/>
        </w:rPr>
        <w:lastRenderedPageBreak/>
        <w:t>ANNEX TO PART A: PENSIONS</w:t>
      </w:r>
      <w:bookmarkEnd w:id="2603"/>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4"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4"/>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5"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6"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7" w:name="_Toc499728225"/>
      <w:r w:rsidRPr="00B27694">
        <w:rPr>
          <w:rFonts w:ascii="Arial" w:hAnsi="Arial" w:cs="Arial"/>
        </w:rPr>
        <w:lastRenderedPageBreak/>
        <w:t>ANNEX TO PART B: Pensions</w:t>
      </w:r>
      <w:bookmarkEnd w:id="2607"/>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8"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8"/>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10"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11"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2" w:name="_Toc499728226"/>
      <w:r w:rsidRPr="00B27694">
        <w:rPr>
          <w:rFonts w:ascii="Arial" w:hAnsi="Arial" w:cs="Arial"/>
        </w:rPr>
        <w:t>ANNEX to schedule 10: LIST OF NOTIFIED SUB-CONTRACTORS</w:t>
      </w:r>
      <w:bookmarkEnd w:id="2612"/>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3" w:name="_Hlt283195311"/>
      <w:bookmarkStart w:id="2614" w:name="_Hlt330487205"/>
      <w:bookmarkStart w:id="2615" w:name="_Hlt331772441"/>
      <w:bookmarkStart w:id="2616" w:name="_Hlt330487230"/>
      <w:bookmarkStart w:id="2617" w:name="_Hlt305079896"/>
      <w:bookmarkStart w:id="2618" w:name="_Toc355958979"/>
      <w:bookmarkStart w:id="2619" w:name="_Toc355959167"/>
      <w:bookmarkStart w:id="2620" w:name="_Toc356558000"/>
      <w:bookmarkStart w:id="2621" w:name="_Toc356561353"/>
      <w:bookmarkStart w:id="2622" w:name="_Toc356567076"/>
      <w:bookmarkStart w:id="2623" w:name="_Toc357039976"/>
      <w:bookmarkEnd w:id="2613"/>
      <w:bookmarkEnd w:id="2614"/>
      <w:bookmarkEnd w:id="2615"/>
      <w:bookmarkEnd w:id="2616"/>
      <w:bookmarkEnd w:id="2617"/>
      <w:bookmarkEnd w:id="2618"/>
      <w:bookmarkEnd w:id="2619"/>
      <w:bookmarkEnd w:id="2620"/>
      <w:bookmarkEnd w:id="2621"/>
      <w:bookmarkEnd w:id="2622"/>
      <w:bookmarkEnd w:id="2623"/>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4" w:name="_Toc499728227"/>
      <w:r w:rsidRPr="00B27694">
        <w:rPr>
          <w:rFonts w:ascii="Arial" w:hAnsi="Arial" w:cs="Arial"/>
        </w:rPr>
        <w:lastRenderedPageBreak/>
        <w:t>CALL OFF SCHEDULE 11: DISPUTE RESOLUTION PROCEDURE</w:t>
      </w:r>
      <w:bookmarkEnd w:id="2624"/>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5"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5"/>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6" w:name="_Ref365644452"/>
      <w:r w:rsidRPr="00B27694">
        <w:rPr>
          <w:rFonts w:ascii="Arial" w:hAnsi="Arial"/>
        </w:rPr>
        <w:t>COMMERCIAL NEGOTIATIONS</w:t>
      </w:r>
      <w:bookmarkEnd w:id="2626"/>
    </w:p>
    <w:p w14:paraId="78924ED2" w14:textId="77777777" w:rsidR="004E05DC" w:rsidRPr="00B27694" w:rsidRDefault="00F770DB">
      <w:pPr>
        <w:pStyle w:val="GPSL2numberedclause"/>
        <w:rPr>
          <w:rFonts w:ascii="Arial" w:hAnsi="Arial"/>
        </w:rPr>
      </w:pPr>
      <w:bookmarkStart w:id="2627"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7"/>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8"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8"/>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9" w:name="_Ref365644460"/>
      <w:r w:rsidRPr="00B27694">
        <w:rPr>
          <w:rFonts w:ascii="Arial" w:hAnsi="Arial"/>
        </w:rPr>
        <w:t>MEDIATION</w:t>
      </w:r>
      <w:bookmarkEnd w:id="2629"/>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30"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30"/>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31" w:name="_Ref365636510"/>
      <w:r w:rsidRPr="00B27694">
        <w:rPr>
          <w:rFonts w:ascii="Arial" w:hAnsi="Arial"/>
        </w:rPr>
        <w:t>EXPERT DETERMINATION</w:t>
      </w:r>
      <w:bookmarkEnd w:id="2631"/>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2"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2"/>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3"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3"/>
    </w:p>
    <w:p w14:paraId="78924EF5" w14:textId="77777777" w:rsidR="004E05DC" w:rsidRPr="00B27694" w:rsidRDefault="00F770DB">
      <w:pPr>
        <w:pStyle w:val="GPSL2numberedclause"/>
        <w:rPr>
          <w:rFonts w:ascii="Arial" w:hAnsi="Arial"/>
        </w:rPr>
      </w:pPr>
      <w:bookmarkStart w:id="2634"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4"/>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5" w:name="_Ref365645053"/>
      <w:r w:rsidRPr="00B27694">
        <w:rPr>
          <w:rFonts w:ascii="Arial" w:hAnsi="Arial"/>
        </w:rPr>
        <w:lastRenderedPageBreak/>
        <w:t>If:</w:t>
      </w:r>
      <w:bookmarkEnd w:id="2635"/>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6"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6"/>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7"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7"/>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9" w:name="_Toc499728228"/>
      <w:r w:rsidRPr="00B27694">
        <w:rPr>
          <w:rFonts w:ascii="Arial" w:hAnsi="Arial" w:cs="Arial"/>
        </w:rPr>
        <w:lastRenderedPageBreak/>
        <w:t>CALL OFF SCHEDULE 12: VARIATION FORM</w:t>
      </w:r>
      <w:bookmarkEnd w:id="2639"/>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40"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41"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2"/>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3" w:name="_Toc499728230"/>
      <w:r w:rsidRPr="00B27694">
        <w:rPr>
          <w:rFonts w:ascii="Arial" w:hAnsi="Arial" w:cs="Arial"/>
        </w:rPr>
        <w:t>ANNEX 1: LIST OF TRANSPARENCY REPORTS</w:t>
      </w:r>
      <w:bookmarkEnd w:id="2643"/>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B27694" w:rsidRDefault="00F770DB">
            <w:pPr>
              <w:tabs>
                <w:tab w:val="left" w:pos="3380"/>
              </w:tabs>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[Performance]</w:t>
            </w:r>
            <w:r w:rsidRPr="00B27694">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p w14:paraId="78924F79" w14:textId="77777777" w:rsidR="006E1A49" w:rsidRPr="00B27694"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p w14:paraId="78924F7F" w14:textId="77777777" w:rsidR="006E1A49" w:rsidRPr="00B27694"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p w14:paraId="78924F85" w14:textId="77777777" w:rsidR="006E1A49" w:rsidRPr="00B27694"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B27694" w:rsidRDefault="00F770DB">
            <w:pPr>
              <w:overflowPunct/>
              <w:spacing w:after="0"/>
              <w:ind w:left="0"/>
              <w:jc w:val="left"/>
              <w:textAlignment w:val="auto"/>
              <w:rPr>
                <w:rFonts w:eastAsia="Calibri"/>
                <w:color w:val="000000"/>
                <w:highlight w:val="yellow"/>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Default="00F770DB">
            <w:pPr>
              <w:overflowPunct/>
              <w:spacing w:after="0"/>
              <w:ind w:left="0"/>
              <w:jc w:val="left"/>
              <w:textAlignment w:val="auto"/>
              <w:rPr>
                <w:rFonts w:eastAsia="Calibri"/>
                <w:color w:val="000000"/>
                <w:lang w:eastAsia="en-GB"/>
              </w:rPr>
            </w:pPr>
            <w:r w:rsidRPr="00B27694">
              <w:rPr>
                <w:rFonts w:eastAsia="Calibri"/>
                <w:color w:val="000000"/>
                <w:highlight w:val="yellow"/>
                <w:lang w:eastAsia="en-GB"/>
              </w:rPr>
              <w:t>[ ]</w:t>
            </w:r>
          </w:p>
          <w:p w14:paraId="78924F8B" w14:textId="77777777" w:rsidR="006E1A49" w:rsidRPr="00B27694"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4" w:name="_Toc350503097"/>
      <w:bookmarkStart w:id="2645" w:name="_Toc350504087"/>
      <w:bookmarkStart w:id="2646" w:name="_Toc351710930"/>
      <w:bookmarkStart w:id="2647" w:name="_Toc360023315"/>
      <w:bookmarkStart w:id="2648" w:name="_Toc499728231"/>
      <w:r w:rsidRPr="00B27694">
        <w:rPr>
          <w:rFonts w:ascii="Arial" w:hAnsi="Arial" w:cs="Arial"/>
        </w:rPr>
        <w:lastRenderedPageBreak/>
        <w:t xml:space="preserve">CALL OFF SCHEDULE 14: </w:t>
      </w:r>
      <w:bookmarkStart w:id="2649" w:name="_Ref349134870"/>
      <w:r w:rsidRPr="00B27694">
        <w:rPr>
          <w:rFonts w:ascii="Arial" w:hAnsi="Arial" w:cs="Arial"/>
        </w:rPr>
        <w:t>ALTERNATIVE AND/OR ADDITIONAL CLAUSES</w:t>
      </w:r>
      <w:bookmarkEnd w:id="2644"/>
      <w:bookmarkEnd w:id="2645"/>
      <w:bookmarkEnd w:id="2646"/>
      <w:bookmarkEnd w:id="2647"/>
      <w:bookmarkEnd w:id="2648"/>
      <w:bookmarkEnd w:id="2649"/>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50" w:name="_Ref349213618"/>
      <w:r w:rsidRPr="00B27694">
        <w:rPr>
          <w:rFonts w:ascii="Arial" w:hAnsi="Arial"/>
        </w:rPr>
        <w:t>The Customer may, in the Call Off Order Form, request the following Alternative Clauses:</w:t>
      </w:r>
      <w:bookmarkEnd w:id="2650"/>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51" w:name="_Ref349213626"/>
      <w:r w:rsidRPr="00B27694">
        <w:rPr>
          <w:rFonts w:ascii="Arial" w:hAnsi="Arial"/>
        </w:rPr>
        <w:t>The Customer may, in the Call Off Order Form, request the following Additional Clauses should apply:</w:t>
      </w:r>
      <w:bookmarkEnd w:id="2651"/>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2"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2"/>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3" w:name="_Ref346016545"/>
    </w:p>
    <w:p w14:paraId="78924FA1" w14:textId="77777777" w:rsidR="004E05DC" w:rsidRPr="00B27694" w:rsidRDefault="00F770DB">
      <w:pPr>
        <w:pStyle w:val="GPSL2numberedclause"/>
        <w:rPr>
          <w:rFonts w:ascii="Arial" w:hAnsi="Arial"/>
        </w:rPr>
      </w:pPr>
      <w:bookmarkStart w:id="2654" w:name="_Ref349213545"/>
      <w:r w:rsidRPr="00B27694">
        <w:rPr>
          <w:rFonts w:ascii="Arial" w:hAnsi="Arial"/>
        </w:rPr>
        <w:t>SCOTS LAW</w:t>
      </w:r>
      <w:bookmarkEnd w:id="2653"/>
      <w:bookmarkEnd w:id="2654"/>
    </w:p>
    <w:p w14:paraId="78924FA2" w14:textId="77777777" w:rsidR="004E05DC" w:rsidRPr="00B27694" w:rsidRDefault="00F770DB">
      <w:pPr>
        <w:pStyle w:val="GPSL3numberedclause"/>
        <w:rPr>
          <w:rFonts w:ascii="Arial" w:hAnsi="Arial"/>
        </w:rPr>
      </w:pPr>
      <w:bookmarkStart w:id="2655"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5"/>
    </w:p>
    <w:p w14:paraId="78924FA3" w14:textId="77777777" w:rsidR="004E05DC" w:rsidRPr="00B27694" w:rsidRDefault="00F770DB" w:rsidP="006E1A49">
      <w:pPr>
        <w:pStyle w:val="GPSL4numberedclause"/>
        <w:ind w:left="2835"/>
        <w:rPr>
          <w:rFonts w:ascii="Arial" w:hAnsi="Arial"/>
          <w:szCs w:val="22"/>
        </w:rPr>
      </w:pPr>
      <w:bookmarkStart w:id="2656"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6"/>
    </w:p>
    <w:p w14:paraId="78924FA4" w14:textId="77777777" w:rsidR="004E05DC" w:rsidRPr="00B27694" w:rsidRDefault="00F770DB" w:rsidP="006E1A49">
      <w:pPr>
        <w:pStyle w:val="GPSL4numberedclause"/>
        <w:ind w:left="2835"/>
        <w:rPr>
          <w:rFonts w:ascii="Arial" w:hAnsi="Arial"/>
          <w:szCs w:val="22"/>
        </w:rPr>
      </w:pPr>
      <w:bookmarkStart w:id="2657" w:name="_Ref346016561"/>
      <w:bookmarkStart w:id="2658"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9" w:name="_Ref365907625"/>
      <w:r w:rsidRPr="00B27694">
        <w:rPr>
          <w:rFonts w:ascii="Arial" w:hAnsi="Arial"/>
        </w:rPr>
        <w:lastRenderedPageBreak/>
        <w:t>NORTHERN IRELAND LAW</w:t>
      </w:r>
      <w:bookmarkEnd w:id="2657"/>
      <w:bookmarkEnd w:id="2658"/>
      <w:bookmarkEnd w:id="2659"/>
    </w:p>
    <w:p w14:paraId="78924FA6" w14:textId="77777777" w:rsidR="004E05DC" w:rsidRPr="00B27694" w:rsidRDefault="00F770DB">
      <w:pPr>
        <w:pStyle w:val="GPSL3numberedclause"/>
        <w:rPr>
          <w:rFonts w:ascii="Arial" w:hAnsi="Arial"/>
        </w:rPr>
      </w:pPr>
      <w:bookmarkStart w:id="2660"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60"/>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61" w:name="_Ref346019286"/>
      <w:bookmarkStart w:id="2662" w:name="_Ref349213576"/>
      <w:r w:rsidRPr="00B27694">
        <w:rPr>
          <w:rFonts w:ascii="Arial" w:hAnsi="Arial"/>
        </w:rPr>
        <w:t>NON-CROWN BODIES</w:t>
      </w:r>
      <w:bookmarkEnd w:id="2661"/>
      <w:bookmarkEnd w:id="2662"/>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3" w:name="_Ref346019291"/>
      <w:bookmarkStart w:id="2664" w:name="_Ref349213584"/>
      <w:r w:rsidRPr="00B27694">
        <w:rPr>
          <w:rFonts w:ascii="Arial" w:hAnsi="Arial"/>
        </w:rPr>
        <w:t xml:space="preserve">NON-FOIA </w:t>
      </w:r>
      <w:bookmarkEnd w:id="2663"/>
      <w:r w:rsidRPr="00B27694">
        <w:rPr>
          <w:rFonts w:ascii="Arial" w:hAnsi="Arial"/>
        </w:rPr>
        <w:t>PUBLIC BODIES</w:t>
      </w:r>
      <w:bookmarkEnd w:id="2664"/>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5" w:name="_Ref349213591"/>
      <w:r w:rsidRPr="00B27694">
        <w:rPr>
          <w:rFonts w:ascii="Arial" w:hAnsi="Arial"/>
        </w:rPr>
        <w:t>ADDITIONAL CLAUSES: GENERAL</w:t>
      </w:r>
      <w:bookmarkEnd w:id="2665"/>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6" w:name="_Ref379372521"/>
      <w:r w:rsidRPr="00B27694">
        <w:rPr>
          <w:rFonts w:ascii="Arial" w:hAnsi="Arial"/>
        </w:rPr>
        <w:t>SECURITY MEASURES</w:t>
      </w:r>
      <w:bookmarkEnd w:id="2666"/>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8E5D01" w:rsidRDefault="00F770DB">
      <w:pPr>
        <w:pStyle w:val="GPSL3numberedclause"/>
        <w:rPr>
          <w:rFonts w:ascii="Arial" w:hAnsi="Arial"/>
        </w:rPr>
      </w:pPr>
      <w:r w:rsidRPr="00B27694">
        <w:rPr>
          <w:rFonts w:ascii="Arial" w:hAnsi="Arial"/>
        </w:rPr>
        <w:t xml:space="preserve">The </w:t>
      </w:r>
      <w:r w:rsidRPr="008E5D01">
        <w:rPr>
          <w:rFonts w:ascii="Arial" w:hAnsi="Arial"/>
        </w:rPr>
        <w:t>following new Clause [58] shall apply:</w:t>
      </w:r>
    </w:p>
    <w:p w14:paraId="78924FB6" w14:textId="77777777" w:rsidR="004E05DC" w:rsidRPr="008E5D01" w:rsidRDefault="00F770DB" w:rsidP="00B41CF7">
      <w:pPr>
        <w:numPr>
          <w:ilvl w:val="0"/>
          <w:numId w:val="7"/>
        </w:numPr>
        <w:ind w:hanging="851"/>
        <w:rPr>
          <w:b/>
        </w:rPr>
      </w:pPr>
      <w:r w:rsidRPr="008E5D01">
        <w:t xml:space="preserve"> </w:t>
      </w:r>
      <w:bookmarkStart w:id="2667" w:name="_Ref346028624"/>
      <w:bookmarkStart w:id="2668" w:name="_Ref350849364"/>
      <w:r w:rsidRPr="008E5D01">
        <w:rPr>
          <w:b/>
        </w:rPr>
        <w:t>[SECURITY MEASURES</w:t>
      </w:r>
      <w:bookmarkEnd w:id="2667"/>
      <w:r w:rsidRPr="008E5D01">
        <w:rPr>
          <w:b/>
        </w:rPr>
        <w:t>]</w:t>
      </w:r>
      <w:bookmarkEnd w:id="2668"/>
      <w:r w:rsidRPr="008E5D01">
        <w:rPr>
          <w:b/>
        </w:rPr>
        <w:tab/>
      </w:r>
    </w:p>
    <w:p w14:paraId="78924FB7" w14:textId="77777777" w:rsidR="004E05DC" w:rsidRPr="00B27694" w:rsidRDefault="00F770DB" w:rsidP="00B41CF7">
      <w:pPr>
        <w:numPr>
          <w:ilvl w:val="1"/>
          <w:numId w:val="7"/>
        </w:numPr>
      </w:pPr>
      <w:bookmarkStart w:id="2669"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70" w:name="_Ref346028461"/>
      <w:bookmarkEnd w:id="2669"/>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71" w:name="_Ref346028466"/>
      <w:bookmarkEnd w:id="2670"/>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2" w:name="_Ref346028471"/>
      <w:bookmarkEnd w:id="2671"/>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2"/>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3"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3"/>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4"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4"/>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5"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5"/>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6" w:name="_Ref346029110"/>
      <w:r w:rsidRPr="00B27694">
        <w:lastRenderedPageBreak/>
        <w:t>If the Customer shall consider that any of the following events has occurred:</w:t>
      </w:r>
      <w:bookmarkStart w:id="2677" w:name="_Ref346029231"/>
      <w:bookmarkEnd w:id="2676"/>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8" w:name="_Ref346029237"/>
      <w:bookmarkEnd w:id="2677"/>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9" w:name="_Ref346029180"/>
      <w:bookmarkEnd w:id="2678"/>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9"/>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80"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80"/>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81" w:name="_Ref349213604"/>
      <w:r w:rsidRPr="00B27694">
        <w:rPr>
          <w:rFonts w:ascii="Arial" w:hAnsi="Arial"/>
        </w:rPr>
        <w:t>NOT USED</w:t>
      </w:r>
      <w:bookmarkStart w:id="2682" w:name="_Toc379805469"/>
      <w:bookmarkStart w:id="2683" w:name="_Toc379807263"/>
      <w:bookmarkStart w:id="2684" w:name="_Toc379805470"/>
      <w:bookmarkStart w:id="2685" w:name="_Toc379807264"/>
      <w:bookmarkStart w:id="2686" w:name="_Ref379372894"/>
      <w:bookmarkEnd w:id="2682"/>
      <w:bookmarkEnd w:id="2683"/>
      <w:bookmarkEnd w:id="2684"/>
      <w:bookmarkEnd w:id="2685"/>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81"/>
      <w:bookmarkEnd w:id="2686"/>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B27694" w:rsidRDefault="00F770DB">
      <w:pPr>
        <w:pStyle w:val="GPSL3numberedclause"/>
        <w:rPr>
          <w:rFonts w:ascii="Arial" w:hAnsi="Arial"/>
        </w:rPr>
      </w:pPr>
      <w:r w:rsidRPr="00B27694">
        <w:rPr>
          <w:rFonts w:ascii="Arial" w:hAnsi="Arial"/>
        </w:rPr>
        <w:t>Where required by the Customer, the Supplier shall take such actions as are necessary to ensure that the MoD Terms and Conditions constitute legal, valid, binding and enforceable obligations on the Supplier.</w:t>
      </w:r>
    </w:p>
    <w:p w14:paraId="78924FEF" w14:textId="77777777" w:rsidR="004E05DC" w:rsidRPr="008E5D01" w:rsidRDefault="00F770DB">
      <w:pPr>
        <w:pStyle w:val="GPSL2numberedclause"/>
        <w:rPr>
          <w:rFonts w:ascii="Arial" w:eastAsia="STZhongsong" w:hAnsi="Arial"/>
        </w:rPr>
      </w:pPr>
      <w:r w:rsidRPr="008E5D01">
        <w:rPr>
          <w:rFonts w:ascii="Arial" w:hAnsi="Arial"/>
        </w:rPr>
        <w:t>The following new Clause [60] shall apply:</w:t>
      </w:r>
      <w:bookmarkStart w:id="2687" w:name="_Ref346034671"/>
    </w:p>
    <w:p w14:paraId="78924FF0" w14:textId="77777777" w:rsidR="004E05DC" w:rsidRPr="008E5D01" w:rsidRDefault="00F770DB" w:rsidP="00B41CF7">
      <w:pPr>
        <w:numPr>
          <w:ilvl w:val="0"/>
          <w:numId w:val="18"/>
        </w:numPr>
        <w:rPr>
          <w:b/>
        </w:rPr>
      </w:pPr>
      <w:r w:rsidRPr="008E5D01">
        <w:rPr>
          <w:b/>
        </w:rPr>
        <w:t>[ACCESS TO MOD SITES</w:t>
      </w:r>
      <w:bookmarkEnd w:id="2687"/>
      <w:r w:rsidRPr="008E5D01">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 xml:space="preserve">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The following new Call Off Sched</w:t>
      </w:r>
      <w:r w:rsidRPr="008E5D01">
        <w:rPr>
          <w:rFonts w:ascii="Arial" w:hAnsi="Arial"/>
        </w:rPr>
        <w:t>ule [16] shall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CALL OFF SCHED</w:t>
      </w:r>
      <w:r w:rsidRPr="008E5D01">
        <w:rPr>
          <w:rFonts w:ascii="Arial" w:hAnsi="Arial" w:cs="Arial"/>
        </w:rPr>
        <w:t>ULE [16]:</w:t>
      </w:r>
      <w:r w:rsidRPr="00B27694">
        <w:rPr>
          <w:rFonts w:ascii="Arial" w:hAnsi="Arial" w:cs="Arial"/>
        </w:rPr>
        <w:t xml:space="preserve"> MOD DEFCONs AND DEFFORMs</w:t>
      </w:r>
    </w:p>
    <w:p w14:paraId="7892500F" w14:textId="77777777" w:rsidR="004E05DC" w:rsidRPr="00B27694" w:rsidRDefault="00F770DB">
      <w:pPr>
        <w:ind w:left="709"/>
        <w:rPr>
          <w:b/>
        </w:rPr>
      </w:pPr>
      <w:r w:rsidRPr="00B27694">
        <w:rPr>
          <w:b/>
        </w:rPr>
        <w:t xml:space="preserve">The following MOD DEFCONs and DEFFORMs form part of this Call </w:t>
      </w:r>
      <w:proofErr w:type="gramStart"/>
      <w:r w:rsidRPr="00B27694">
        <w:rPr>
          <w:b/>
        </w:rPr>
        <w:t>Off</w:t>
      </w:r>
      <w:proofErr w:type="gramEnd"/>
      <w:r w:rsidRPr="00B27694">
        <w:rPr>
          <w:b/>
        </w:rPr>
        <w:t xml:space="preserve">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A" w14:textId="77777777" w:rsidR="004E05DC" w:rsidRPr="008E5D01" w:rsidRDefault="00F770DB">
      <w:pPr>
        <w:pStyle w:val="GPSL1Guidance"/>
      </w:pPr>
      <w:r w:rsidRPr="008E5D01">
        <w:t xml:space="preserve"> [</w:t>
      </w:r>
      <w:proofErr w:type="gramStart"/>
      <w:r w:rsidRPr="008E5D01">
        <w:t>insert</w:t>
      </w:r>
      <w:proofErr w:type="gramEnd"/>
      <w:r w:rsidRPr="008E5D01">
        <w:t xml:space="preserve"> text of applicable DEFCONs and DEFFORMs]</w:t>
      </w:r>
    </w:p>
    <w:p w14:paraId="7892505B" w14:textId="77777777" w:rsidR="004E05DC" w:rsidRPr="008E5D01" w:rsidRDefault="00F770DB">
      <w:pPr>
        <w:pStyle w:val="GPSL1SCHEDULEHeading"/>
        <w:rPr>
          <w:rFonts w:ascii="Arial" w:hAnsi="Arial"/>
        </w:rPr>
      </w:pPr>
      <w:r w:rsidRPr="008E5D01">
        <w:rPr>
          <w:rFonts w:ascii="Arial" w:hAnsi="Arial"/>
        </w:rPr>
        <w:t>OBLIGATION TO ADVERTISE SUPPLY CHAIN OPPORTUNITIES</w:t>
      </w:r>
    </w:p>
    <w:p w14:paraId="7892505C" w14:textId="77777777" w:rsidR="004E05DC" w:rsidRPr="008E5D01" w:rsidRDefault="00F770DB" w:rsidP="00B41CF7">
      <w:pPr>
        <w:pStyle w:val="GPSL2numberedclause"/>
        <w:numPr>
          <w:ilvl w:val="1"/>
          <w:numId w:val="4"/>
        </w:numPr>
        <w:rPr>
          <w:rFonts w:ascii="Arial" w:hAnsi="Arial"/>
        </w:rPr>
      </w:pPr>
      <w:r w:rsidRPr="008E5D01">
        <w:rPr>
          <w:rFonts w:ascii="Arial" w:hAnsi="Arial"/>
        </w:rPr>
        <w:t>The following new Clause [61] shall apply:</w:t>
      </w:r>
    </w:p>
    <w:p w14:paraId="7892505D" w14:textId="77777777" w:rsidR="004E05DC" w:rsidRPr="008E5D01" w:rsidRDefault="00F770DB" w:rsidP="00B41CF7">
      <w:pPr>
        <w:numPr>
          <w:ilvl w:val="0"/>
          <w:numId w:val="18"/>
        </w:numPr>
        <w:rPr>
          <w:b/>
        </w:rPr>
      </w:pPr>
      <w:r w:rsidRPr="008E5D01">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8" w:name="_Toc499728232"/>
      <w:r w:rsidR="00BA253B" w:rsidRPr="00B27694">
        <w:rPr>
          <w:rFonts w:ascii="Arial" w:hAnsi="Arial" w:cs="Arial"/>
        </w:rPr>
        <w:lastRenderedPageBreak/>
        <w:t>CALL OFF SCHEDULE 15: CALL OFF TENDER</w:t>
      </w:r>
      <w:bookmarkEnd w:id="2688"/>
    </w:p>
    <w:p w14:paraId="78925066" w14:textId="77777777" w:rsidR="00BA253B" w:rsidRDefault="00BA253B" w:rsidP="00BA253B">
      <w:pPr>
        <w:pStyle w:val="GPSmacrorestart"/>
        <w:rPr>
          <w:sz w:val="22"/>
          <w:szCs w:val="22"/>
        </w:rPr>
      </w:pPr>
      <w:r w:rsidRPr="00B27694">
        <w:rPr>
          <w:color w:val="auto"/>
          <w:sz w:val="22"/>
          <w:szCs w:val="22"/>
        </w:rPr>
        <w:t>Refer to paragraph 10.12 of the Order Form (Attachment 5a).</w:t>
      </w:r>
      <w:r w:rsidRPr="00B27694">
        <w:rPr>
          <w:sz w:val="22"/>
          <w:szCs w:val="22"/>
        </w:rPr>
        <w:t>S</w:t>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476A6E91" w:rsidR="00110D21" w:rsidRPr="00DE129B" w:rsidRDefault="00DE129B" w:rsidP="00BA253B">
      <w:pPr>
        <w:pStyle w:val="GPSmacrorestart"/>
        <w:rPr>
          <w:b/>
          <w:color w:val="auto"/>
          <w:sz w:val="22"/>
          <w:szCs w:val="22"/>
        </w:rPr>
      </w:pPr>
      <w:r w:rsidRPr="00DE129B">
        <w:rPr>
          <w:b/>
          <w:color w:val="auto"/>
          <w:sz w:val="22"/>
          <w:szCs w:val="22"/>
        </w:rPr>
        <w:t>REDACTED TEXT</w:t>
      </w:r>
    </w:p>
    <w:p w14:paraId="7892506A" w14:textId="33F33F8A" w:rsidR="00110D21" w:rsidRDefault="00DE129B" w:rsidP="00BA253B">
      <w:pPr>
        <w:pStyle w:val="GPSmacrorestart"/>
        <w:rPr>
          <w:sz w:val="22"/>
          <w:szCs w:val="22"/>
        </w:rPr>
      </w:pPr>
      <w:r>
        <w:rPr>
          <w:b/>
          <w:sz w:val="24"/>
          <w:szCs w:val="24"/>
        </w:rPr>
        <w:t>REDACTED TEXTREDACTED TEXT</w:t>
      </w:r>
    </w:p>
    <w:p w14:paraId="27B34409" w14:textId="7A362499" w:rsidR="00DD494B" w:rsidRDefault="00DD494B" w:rsidP="00BA253B">
      <w:pPr>
        <w:pStyle w:val="GPSmacrorestart"/>
        <w:rPr>
          <w:sz w:val="22"/>
          <w:szCs w:val="22"/>
        </w:rPr>
      </w:pPr>
    </w:p>
    <w:p w14:paraId="1B6BA7F1" w14:textId="6B9991DA" w:rsidR="00DD494B" w:rsidRDefault="00DD494B"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8E5D01" w:rsidRDefault="00110D21" w:rsidP="00BA253B">
      <w:pPr>
        <w:pStyle w:val="GPSSchTitleandNumber"/>
      </w:pPr>
      <w:r w:rsidRPr="00B27694">
        <w:rPr>
          <w:rFonts w:ascii="Arial" w:hAnsi="Arial" w:cs="Arial"/>
        </w:rPr>
        <w:t xml:space="preserve">CALL </w:t>
      </w:r>
      <w:r w:rsidRPr="008E5D01">
        <w:rPr>
          <w:rFonts w:ascii="Arial" w:hAnsi="Arial" w:cs="Arial"/>
        </w:rPr>
        <w:t xml:space="preserve">OFF SCHEDULE 16: </w:t>
      </w:r>
      <w:r w:rsidR="00254BBC" w:rsidRPr="008E5D01">
        <w:rPr>
          <w:rFonts w:ascii="Arial" w:hAnsi="Arial" w:cs="Arial"/>
        </w:rPr>
        <w:t>PROCESSING DATA</w:t>
      </w:r>
      <w:r w:rsidR="009244B7" w:rsidRPr="008E5D01">
        <w:t xml:space="preserve"> </w:t>
      </w:r>
    </w:p>
    <w:p w14:paraId="7892509A" w14:textId="77777777" w:rsidR="004E05DC" w:rsidRPr="008E5D01" w:rsidRDefault="004E05DC">
      <w:pPr>
        <w:pStyle w:val="GPSL1Guidance"/>
        <w:jc w:val="left"/>
        <w:rPr>
          <w:i w:val="0"/>
        </w:rPr>
      </w:pPr>
    </w:p>
    <w:p w14:paraId="7892509B" w14:textId="77777777" w:rsidR="00254BBC" w:rsidRPr="008E5D01" w:rsidRDefault="00254BBC" w:rsidP="008929BC">
      <w:pPr>
        <w:ind w:left="0"/>
        <w:rPr>
          <w:b/>
          <w:iCs/>
          <w:color w:val="000000"/>
          <w:sz w:val="24"/>
          <w:szCs w:val="24"/>
          <w:lang w:eastAsia="en-GB" w:bidi="he-IL"/>
        </w:rPr>
      </w:pPr>
      <w:r w:rsidRPr="008E5D01">
        <w:rPr>
          <w:b/>
          <w:iCs/>
          <w:color w:val="000000"/>
          <w:sz w:val="24"/>
          <w:szCs w:val="24"/>
          <w:lang w:eastAsia="en-GB" w:bidi="he-IL"/>
        </w:rPr>
        <w:t>Authorised Processing Template</w:t>
      </w:r>
    </w:p>
    <w:p w14:paraId="7892509C" w14:textId="77777777" w:rsidR="00254BBC" w:rsidRPr="008E5D0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8E5D01">
        <w:rPr>
          <w:sz w:val="24"/>
          <w:szCs w:val="24"/>
        </w:rPr>
        <w:t>The contract details of the [Authority/Buyer] Data Protection Officer is:</w:t>
      </w:r>
    </w:p>
    <w:p w14:paraId="7892509D" w14:textId="77777777" w:rsidR="00254BBC" w:rsidRPr="008E5D01" w:rsidRDefault="00254BBC" w:rsidP="00254BBC">
      <w:pPr>
        <w:pStyle w:val="ListParagraph"/>
        <w:keepNext/>
        <w:spacing w:before="240"/>
        <w:ind w:left="360" w:firstLine="360"/>
        <w:rPr>
          <w:sz w:val="24"/>
          <w:szCs w:val="24"/>
        </w:rPr>
      </w:pPr>
      <w:r w:rsidRPr="008E5D01">
        <w:rPr>
          <w:b/>
          <w:sz w:val="24"/>
          <w:szCs w:val="24"/>
        </w:rPr>
        <w:t>[Insert</w:t>
      </w:r>
      <w:r w:rsidRPr="008E5D01">
        <w:rPr>
          <w:sz w:val="24"/>
          <w:szCs w:val="24"/>
        </w:rPr>
        <w:t xml:space="preserve"> Contact details]</w:t>
      </w:r>
    </w:p>
    <w:p w14:paraId="7892509E" w14:textId="77777777" w:rsidR="00254BBC" w:rsidRPr="008E5D0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8E5D01">
        <w:rPr>
          <w:sz w:val="24"/>
          <w:szCs w:val="24"/>
        </w:rPr>
        <w:t>The contract details of the Supplier Data Protection Officer is:</w:t>
      </w:r>
    </w:p>
    <w:p w14:paraId="7892509F" w14:textId="77777777" w:rsidR="00254BBC" w:rsidRPr="008E5D01" w:rsidRDefault="00254BBC" w:rsidP="00254BBC">
      <w:pPr>
        <w:keepNext/>
        <w:spacing w:before="240"/>
        <w:ind w:left="1440"/>
        <w:rPr>
          <w:sz w:val="24"/>
          <w:szCs w:val="24"/>
        </w:rPr>
      </w:pPr>
      <w:r w:rsidRPr="008E5D01">
        <w:rPr>
          <w:b/>
          <w:sz w:val="24"/>
          <w:szCs w:val="24"/>
        </w:rPr>
        <w:t>[Insert</w:t>
      </w:r>
      <w:r w:rsidRPr="008E5D01">
        <w:rPr>
          <w:sz w:val="24"/>
          <w:szCs w:val="24"/>
        </w:rPr>
        <w:t xml:space="preserve"> Contact details]</w:t>
      </w:r>
    </w:p>
    <w:p w14:paraId="789250A0" w14:textId="77777777" w:rsidR="00254BBC" w:rsidRPr="008E5D0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8E5D01">
        <w:rPr>
          <w:sz w:val="24"/>
          <w:szCs w:val="24"/>
        </w:rPr>
        <w:t>The Processor shall comply with any further written instructions with respect to processing by the Controller.</w:t>
      </w:r>
    </w:p>
    <w:p w14:paraId="789250A1" w14:textId="77777777" w:rsidR="00254BBC" w:rsidRPr="008E5D0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8E5D01">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8E5D01" w14:paraId="789250A4" w14:textId="77777777" w:rsidTr="00061691">
        <w:trPr>
          <w:trHeight w:val="716"/>
        </w:trPr>
        <w:tc>
          <w:tcPr>
            <w:tcW w:w="3143" w:type="dxa"/>
            <w:shd w:val="clear" w:color="auto" w:fill="BFBFBF"/>
            <w:vAlign w:val="center"/>
          </w:tcPr>
          <w:p w14:paraId="789250A2" w14:textId="77777777" w:rsidR="00254BBC" w:rsidRPr="008E5D01" w:rsidRDefault="00254BBC" w:rsidP="00061691">
            <w:pPr>
              <w:rPr>
                <w:b/>
                <w:sz w:val="24"/>
              </w:rPr>
            </w:pPr>
            <w:r w:rsidRPr="008E5D01">
              <w:rPr>
                <w:b/>
                <w:sz w:val="24"/>
              </w:rPr>
              <w:t>Contract Reference:</w:t>
            </w:r>
          </w:p>
        </w:tc>
        <w:tc>
          <w:tcPr>
            <w:tcW w:w="6099" w:type="dxa"/>
            <w:shd w:val="clear" w:color="auto" w:fill="BFBFBF"/>
            <w:vAlign w:val="center"/>
          </w:tcPr>
          <w:p w14:paraId="789250A3" w14:textId="77777777" w:rsidR="00254BBC" w:rsidRPr="008E5D01" w:rsidRDefault="00254BBC" w:rsidP="00061691">
            <w:pPr>
              <w:jc w:val="center"/>
              <w:rPr>
                <w:sz w:val="24"/>
              </w:rPr>
            </w:pPr>
            <w:r w:rsidRPr="008E5D01">
              <w:rPr>
                <w:b/>
                <w:sz w:val="24"/>
                <w:szCs w:val="24"/>
              </w:rPr>
              <w:t>[Guidance:</w:t>
            </w:r>
            <w:r w:rsidRPr="008E5D01">
              <w:rPr>
                <w:sz w:val="24"/>
                <w:szCs w:val="24"/>
              </w:rPr>
              <w:t xml:space="preserve"> to be completed for each framework contract and each call off contract]</w:t>
            </w:r>
          </w:p>
        </w:tc>
      </w:tr>
      <w:tr w:rsidR="00254BBC" w:rsidRPr="008E5D01" w14:paraId="789250A7" w14:textId="77777777" w:rsidTr="00061691">
        <w:trPr>
          <w:trHeight w:val="716"/>
        </w:trPr>
        <w:tc>
          <w:tcPr>
            <w:tcW w:w="3143" w:type="dxa"/>
            <w:shd w:val="clear" w:color="auto" w:fill="BFBFBF"/>
            <w:vAlign w:val="center"/>
          </w:tcPr>
          <w:p w14:paraId="789250A5" w14:textId="77777777" w:rsidR="00254BBC" w:rsidRPr="008E5D01" w:rsidRDefault="00254BBC" w:rsidP="00061691">
            <w:pPr>
              <w:rPr>
                <w:b/>
                <w:sz w:val="24"/>
              </w:rPr>
            </w:pPr>
            <w:r w:rsidRPr="008E5D01">
              <w:rPr>
                <w:b/>
                <w:sz w:val="24"/>
              </w:rPr>
              <w:t xml:space="preserve">Date: </w:t>
            </w:r>
          </w:p>
        </w:tc>
        <w:tc>
          <w:tcPr>
            <w:tcW w:w="6099" w:type="dxa"/>
            <w:shd w:val="clear" w:color="auto" w:fill="BFBFBF"/>
            <w:vAlign w:val="center"/>
          </w:tcPr>
          <w:p w14:paraId="789250A6" w14:textId="77777777" w:rsidR="00254BBC" w:rsidRPr="008E5D01" w:rsidRDefault="00254BBC" w:rsidP="00061691">
            <w:pPr>
              <w:jc w:val="center"/>
              <w:rPr>
                <w:b/>
                <w:sz w:val="24"/>
              </w:rPr>
            </w:pPr>
          </w:p>
        </w:tc>
      </w:tr>
      <w:tr w:rsidR="00254BBC" w:rsidRPr="008E5D01" w14:paraId="789250AA" w14:textId="77777777" w:rsidTr="00061691">
        <w:trPr>
          <w:trHeight w:val="716"/>
        </w:trPr>
        <w:tc>
          <w:tcPr>
            <w:tcW w:w="3143" w:type="dxa"/>
            <w:shd w:val="clear" w:color="auto" w:fill="BFBFBF"/>
            <w:vAlign w:val="center"/>
          </w:tcPr>
          <w:p w14:paraId="789250A8" w14:textId="77777777" w:rsidR="00254BBC" w:rsidRPr="008E5D01" w:rsidRDefault="00254BBC" w:rsidP="00061691">
            <w:pPr>
              <w:rPr>
                <w:b/>
                <w:sz w:val="24"/>
              </w:rPr>
            </w:pPr>
            <w:r w:rsidRPr="008E5D01">
              <w:rPr>
                <w:b/>
                <w:sz w:val="24"/>
              </w:rPr>
              <w:t>Description Of Authorised Processing</w:t>
            </w:r>
          </w:p>
        </w:tc>
        <w:tc>
          <w:tcPr>
            <w:tcW w:w="6099" w:type="dxa"/>
            <w:shd w:val="clear" w:color="auto" w:fill="BFBFBF"/>
            <w:vAlign w:val="center"/>
          </w:tcPr>
          <w:p w14:paraId="789250A9" w14:textId="77777777" w:rsidR="00254BBC" w:rsidRPr="008E5D01" w:rsidRDefault="00254BBC" w:rsidP="00061691">
            <w:pPr>
              <w:jc w:val="center"/>
              <w:rPr>
                <w:b/>
                <w:sz w:val="24"/>
              </w:rPr>
            </w:pPr>
            <w:r w:rsidRPr="008E5D01">
              <w:rPr>
                <w:b/>
                <w:sz w:val="24"/>
              </w:rPr>
              <w:t>Details</w:t>
            </w:r>
          </w:p>
        </w:tc>
      </w:tr>
      <w:tr w:rsidR="00254BBC" w:rsidRPr="008E5D01" w14:paraId="789250BB" w14:textId="77777777" w:rsidTr="00061691">
        <w:trPr>
          <w:trHeight w:val="1630"/>
        </w:trPr>
        <w:tc>
          <w:tcPr>
            <w:tcW w:w="3143" w:type="dxa"/>
            <w:shd w:val="clear" w:color="auto" w:fill="auto"/>
          </w:tcPr>
          <w:p w14:paraId="789250AB" w14:textId="77777777" w:rsidR="00254BBC" w:rsidRPr="008E5D01" w:rsidRDefault="00254BBC" w:rsidP="00061691">
            <w:pPr>
              <w:rPr>
                <w:sz w:val="24"/>
              </w:rPr>
            </w:pPr>
            <w:r w:rsidRPr="008E5D01">
              <w:rPr>
                <w:sz w:val="24"/>
                <w:szCs w:val="24"/>
              </w:rPr>
              <w:t>Identity of the Controller and Processor</w:t>
            </w:r>
          </w:p>
        </w:tc>
        <w:tc>
          <w:tcPr>
            <w:tcW w:w="6099" w:type="dxa"/>
            <w:shd w:val="clear" w:color="auto" w:fill="auto"/>
          </w:tcPr>
          <w:p w14:paraId="789250AC" w14:textId="77777777" w:rsidR="00254BBC" w:rsidRPr="008E5D01" w:rsidRDefault="00254BBC" w:rsidP="00061691">
            <w:pPr>
              <w:rPr>
                <w:sz w:val="24"/>
                <w:szCs w:val="24"/>
              </w:rPr>
            </w:pPr>
            <w:r w:rsidRPr="008E5D01">
              <w:rPr>
                <w:sz w:val="24"/>
                <w:szCs w:val="24"/>
              </w:rPr>
              <w:t>[</w:t>
            </w:r>
            <w:r w:rsidRPr="008E5D01">
              <w:rPr>
                <w:b/>
                <w:sz w:val="24"/>
                <w:szCs w:val="24"/>
              </w:rPr>
              <w:t>Guidance:</w:t>
            </w:r>
            <w:r w:rsidRPr="008E5D01">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8E5D01"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8E5D01">
              <w:rPr>
                <w:b/>
                <w:sz w:val="24"/>
                <w:szCs w:val="24"/>
              </w:rPr>
              <w:t>[OPTION A:</w:t>
            </w:r>
            <w:r w:rsidRPr="008E5D01">
              <w:rPr>
                <w:sz w:val="24"/>
                <w:szCs w:val="24"/>
              </w:rPr>
              <w:t xml:space="preserve"> [</w:t>
            </w:r>
            <w:r w:rsidRPr="008E5D01">
              <w:rPr>
                <w:i/>
                <w:sz w:val="24"/>
                <w:szCs w:val="24"/>
              </w:rPr>
              <w:t xml:space="preserve">Authority/Buyer] as Controller </w:t>
            </w:r>
            <w:r w:rsidRPr="008E5D01">
              <w:rPr>
                <w:sz w:val="24"/>
                <w:szCs w:val="24"/>
              </w:rPr>
              <w:t xml:space="preserve"> </w:t>
            </w:r>
          </w:p>
          <w:p w14:paraId="789250AE" w14:textId="77777777" w:rsidR="00254BBC" w:rsidRPr="008E5D01" w:rsidRDefault="00254BBC" w:rsidP="00061691">
            <w:pPr>
              <w:spacing w:before="280" w:after="120"/>
              <w:ind w:left="720"/>
              <w:rPr>
                <w:sz w:val="24"/>
                <w:szCs w:val="24"/>
              </w:rPr>
            </w:pPr>
            <w:r w:rsidRPr="008E5D01">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8E5D01" w:rsidRDefault="00254BBC" w:rsidP="00061691">
            <w:pPr>
              <w:spacing w:before="280" w:after="120"/>
              <w:ind w:left="720"/>
              <w:rPr>
                <w:sz w:val="24"/>
                <w:szCs w:val="24"/>
              </w:rPr>
            </w:pPr>
            <w:r w:rsidRPr="008E5D01">
              <w:rPr>
                <w:b/>
                <w:sz w:val="24"/>
                <w:szCs w:val="24"/>
              </w:rPr>
              <w:t>[OPTION B:</w:t>
            </w:r>
            <w:r w:rsidRPr="008E5D01">
              <w:rPr>
                <w:sz w:val="24"/>
                <w:szCs w:val="24"/>
              </w:rPr>
              <w:t xml:space="preserve"> </w:t>
            </w:r>
            <w:r w:rsidRPr="008E5D01">
              <w:rPr>
                <w:i/>
                <w:sz w:val="24"/>
                <w:szCs w:val="24"/>
              </w:rPr>
              <w:t>Supplier as Controller</w:t>
            </w:r>
          </w:p>
          <w:p w14:paraId="789250B0" w14:textId="77777777" w:rsidR="00254BBC" w:rsidRPr="008E5D01" w:rsidRDefault="00254BBC" w:rsidP="00061691">
            <w:pPr>
              <w:spacing w:before="280" w:after="120"/>
              <w:ind w:left="720"/>
              <w:rPr>
                <w:sz w:val="24"/>
                <w:szCs w:val="24"/>
              </w:rPr>
            </w:pPr>
            <w:r w:rsidRPr="008E5D01">
              <w:rPr>
                <w:sz w:val="24"/>
                <w:szCs w:val="24"/>
              </w:rPr>
              <w:lastRenderedPageBreak/>
              <w:t xml:space="preserve">Notwithstanding Clause 1.1 the Parties acknowledge that for the purposes of the Data Protection Legislation, the Contactor is the Controller and the Customer is the Processor.] </w:t>
            </w:r>
          </w:p>
          <w:p w14:paraId="789250B1" w14:textId="77777777" w:rsidR="00254BBC" w:rsidRPr="008E5D01" w:rsidRDefault="00254BBC" w:rsidP="00061691">
            <w:pPr>
              <w:pStyle w:val="ListParagraph"/>
              <w:spacing w:before="280" w:after="120"/>
              <w:rPr>
                <w:sz w:val="24"/>
                <w:szCs w:val="24"/>
              </w:rPr>
            </w:pPr>
            <w:r w:rsidRPr="008E5D01">
              <w:rPr>
                <w:b/>
                <w:sz w:val="24"/>
                <w:szCs w:val="24"/>
              </w:rPr>
              <w:t>[OPTION C</w:t>
            </w:r>
            <w:r w:rsidRPr="008E5D01">
              <w:rPr>
                <w:i/>
                <w:sz w:val="24"/>
                <w:szCs w:val="24"/>
              </w:rPr>
              <w:t>: Both Parties are Controller of separate data]</w:t>
            </w:r>
          </w:p>
          <w:p w14:paraId="789250B2" w14:textId="77777777" w:rsidR="00254BBC" w:rsidRPr="008E5D01" w:rsidRDefault="00254BBC" w:rsidP="00061691">
            <w:pPr>
              <w:pStyle w:val="ListParagraph"/>
              <w:spacing w:before="280" w:after="120"/>
              <w:rPr>
                <w:sz w:val="24"/>
                <w:szCs w:val="24"/>
              </w:rPr>
            </w:pPr>
            <w:r w:rsidRPr="008E5D01">
              <w:rPr>
                <w:sz w:val="24"/>
                <w:szCs w:val="24"/>
              </w:rPr>
              <w:t>Notwithstanding Clause 1.1 the Parties acknowledge that for the purposes of the Data Protection Legislation:</w:t>
            </w:r>
          </w:p>
          <w:p w14:paraId="789250B3" w14:textId="77777777" w:rsidR="00254BBC" w:rsidRPr="008E5D01"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8E5D01">
              <w:rPr>
                <w:sz w:val="24"/>
                <w:szCs w:val="24"/>
              </w:rPr>
              <w:t>the Buyer is the Controller and the Contractor is the Processor for the following Personal Data under this Contract:</w:t>
            </w:r>
          </w:p>
          <w:p w14:paraId="789250B4" w14:textId="77777777" w:rsidR="00254BBC" w:rsidRPr="008E5D01"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8E5D01">
              <w:rPr>
                <w:b/>
                <w:sz w:val="24"/>
                <w:szCs w:val="24"/>
              </w:rPr>
              <w:t>[Insert</w:t>
            </w:r>
            <w:r w:rsidRPr="008E5D01">
              <w:rPr>
                <w:sz w:val="24"/>
                <w:szCs w:val="24"/>
              </w:rPr>
              <w:t xml:space="preserve"> scope of Personal Data which where the purposes and means of the processing is determined by the Customer  ]</w:t>
            </w:r>
          </w:p>
          <w:p w14:paraId="789250B5" w14:textId="77777777" w:rsidR="00254BBC" w:rsidRPr="008E5D01"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8E5D01">
              <w:rPr>
                <w:sz w:val="24"/>
                <w:szCs w:val="24"/>
              </w:rPr>
              <w:t>the Supplier is the Controller and the Buyer is the Processor for the following Personal Data under this Contract:</w:t>
            </w:r>
          </w:p>
          <w:p w14:paraId="789250B6" w14:textId="77777777" w:rsidR="00254BBC" w:rsidRPr="008E5D01"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8E5D01">
              <w:rPr>
                <w:b/>
                <w:sz w:val="24"/>
                <w:szCs w:val="24"/>
              </w:rPr>
              <w:t>[Insert</w:t>
            </w:r>
            <w:r w:rsidRPr="008E5D01">
              <w:rPr>
                <w:sz w:val="24"/>
                <w:szCs w:val="24"/>
              </w:rPr>
              <w:t xml:space="preserve"> scope of Personal Data which where the purposes and means of the processing is determined by the Contractor]</w:t>
            </w:r>
          </w:p>
          <w:p w14:paraId="789250B7" w14:textId="77777777" w:rsidR="00254BBC" w:rsidRPr="008E5D01" w:rsidRDefault="00254BBC" w:rsidP="00061691">
            <w:pPr>
              <w:pStyle w:val="ListParagraph"/>
              <w:spacing w:before="280"/>
              <w:rPr>
                <w:i/>
                <w:sz w:val="24"/>
                <w:szCs w:val="24"/>
              </w:rPr>
            </w:pPr>
            <w:r w:rsidRPr="008E5D01">
              <w:rPr>
                <w:b/>
                <w:sz w:val="24"/>
                <w:szCs w:val="24"/>
              </w:rPr>
              <w:t xml:space="preserve"> [OPTION D</w:t>
            </w:r>
            <w:r w:rsidRPr="008E5D01">
              <w:rPr>
                <w:i/>
                <w:sz w:val="24"/>
                <w:szCs w:val="24"/>
              </w:rPr>
              <w:t>:Joint Controllers]</w:t>
            </w:r>
          </w:p>
          <w:p w14:paraId="789250B8" w14:textId="77777777" w:rsidR="00254BBC" w:rsidRPr="008E5D01" w:rsidRDefault="00254BBC" w:rsidP="00061691">
            <w:pPr>
              <w:pStyle w:val="ListParagraph"/>
              <w:spacing w:before="280"/>
              <w:rPr>
                <w:sz w:val="24"/>
                <w:szCs w:val="24"/>
              </w:rPr>
            </w:pPr>
            <w:r w:rsidRPr="008E5D01">
              <w:rPr>
                <w:sz w:val="24"/>
                <w:szCs w:val="24"/>
              </w:rPr>
              <w:t xml:space="preserve">Notwithstanding Clause [Z/X] the Parties acknowledge that they are joint Controllers for the purposes of the Data Protection Legislation in respect of </w:t>
            </w:r>
            <w:r w:rsidRPr="008E5D01">
              <w:rPr>
                <w:b/>
                <w:sz w:val="24"/>
                <w:szCs w:val="24"/>
              </w:rPr>
              <w:t>[Insert</w:t>
            </w:r>
            <w:r w:rsidRPr="008E5D01">
              <w:rPr>
                <w:sz w:val="24"/>
                <w:szCs w:val="24"/>
              </w:rPr>
              <w:t xml:space="preserve"> scope of Personal Data which the purposes and means of the processing is determined by the both Parties] and Annex A to this Schedule shall apply.</w:t>
            </w:r>
          </w:p>
          <w:p w14:paraId="789250B9" w14:textId="77777777" w:rsidR="00254BBC" w:rsidRPr="008E5D01" w:rsidRDefault="00254BBC" w:rsidP="00061691">
            <w:pPr>
              <w:spacing w:after="120"/>
              <w:ind w:left="994"/>
              <w:rPr>
                <w:sz w:val="24"/>
                <w:szCs w:val="24"/>
              </w:rPr>
            </w:pPr>
          </w:p>
          <w:p w14:paraId="789250BA" w14:textId="77777777" w:rsidR="00254BBC" w:rsidRPr="008E5D01" w:rsidRDefault="00254BBC" w:rsidP="00061691">
            <w:pPr>
              <w:rPr>
                <w:sz w:val="24"/>
              </w:rPr>
            </w:pPr>
          </w:p>
        </w:tc>
      </w:tr>
      <w:tr w:rsidR="00254BBC" w:rsidRPr="008E5D01" w14:paraId="789250BE" w14:textId="77777777" w:rsidTr="00061691">
        <w:trPr>
          <w:trHeight w:val="1630"/>
        </w:trPr>
        <w:tc>
          <w:tcPr>
            <w:tcW w:w="3143" w:type="dxa"/>
            <w:shd w:val="clear" w:color="auto" w:fill="auto"/>
          </w:tcPr>
          <w:p w14:paraId="789250BC" w14:textId="77777777" w:rsidR="00254BBC" w:rsidRPr="008E5D01" w:rsidRDefault="00254BBC" w:rsidP="00061691">
            <w:pPr>
              <w:rPr>
                <w:sz w:val="24"/>
              </w:rPr>
            </w:pPr>
            <w:r w:rsidRPr="008E5D01">
              <w:rPr>
                <w:sz w:val="24"/>
              </w:rPr>
              <w:lastRenderedPageBreak/>
              <w:t>Subject matter of the processing</w:t>
            </w:r>
          </w:p>
        </w:tc>
        <w:tc>
          <w:tcPr>
            <w:tcW w:w="6099" w:type="dxa"/>
            <w:shd w:val="clear" w:color="auto" w:fill="auto"/>
          </w:tcPr>
          <w:p w14:paraId="789250BD" w14:textId="77777777" w:rsidR="00254BBC" w:rsidRPr="008E5D01" w:rsidRDefault="00254BBC" w:rsidP="00061691">
            <w:pPr>
              <w:rPr>
                <w:sz w:val="24"/>
              </w:rPr>
            </w:pPr>
            <w:r w:rsidRPr="008E5D01">
              <w:rPr>
                <w:sz w:val="24"/>
                <w:szCs w:val="24"/>
              </w:rPr>
              <w:t>[This should be a high level, short description of what the processing is about i.e. its subject matter]</w:t>
            </w:r>
          </w:p>
        </w:tc>
      </w:tr>
      <w:tr w:rsidR="00254BBC" w:rsidRPr="008E5D01" w14:paraId="789250C1" w14:textId="77777777" w:rsidTr="00061691">
        <w:trPr>
          <w:trHeight w:val="1462"/>
        </w:trPr>
        <w:tc>
          <w:tcPr>
            <w:tcW w:w="3143" w:type="dxa"/>
            <w:shd w:val="clear" w:color="auto" w:fill="auto"/>
          </w:tcPr>
          <w:p w14:paraId="789250BF" w14:textId="77777777" w:rsidR="00254BBC" w:rsidRPr="008E5D01" w:rsidRDefault="00254BBC" w:rsidP="00061691">
            <w:pPr>
              <w:rPr>
                <w:sz w:val="24"/>
              </w:rPr>
            </w:pPr>
            <w:r w:rsidRPr="008E5D01">
              <w:rPr>
                <w:sz w:val="24"/>
              </w:rPr>
              <w:lastRenderedPageBreak/>
              <w:t>Duration of the processing</w:t>
            </w:r>
          </w:p>
        </w:tc>
        <w:tc>
          <w:tcPr>
            <w:tcW w:w="6099" w:type="dxa"/>
            <w:shd w:val="clear" w:color="auto" w:fill="auto"/>
          </w:tcPr>
          <w:p w14:paraId="789250C0" w14:textId="77777777" w:rsidR="00254BBC" w:rsidRPr="008E5D01" w:rsidRDefault="00254BBC" w:rsidP="00061691">
            <w:pPr>
              <w:rPr>
                <w:sz w:val="24"/>
              </w:rPr>
            </w:pPr>
            <w:r w:rsidRPr="008E5D01">
              <w:rPr>
                <w:sz w:val="24"/>
                <w:szCs w:val="24"/>
              </w:rPr>
              <w:t>[Clearly set out the duration of the processing including dates]</w:t>
            </w:r>
          </w:p>
        </w:tc>
      </w:tr>
      <w:tr w:rsidR="00254BBC" w:rsidRPr="008E5D01" w14:paraId="789250C6" w14:textId="77777777" w:rsidTr="00061691">
        <w:trPr>
          <w:trHeight w:val="1536"/>
        </w:trPr>
        <w:tc>
          <w:tcPr>
            <w:tcW w:w="3143" w:type="dxa"/>
            <w:shd w:val="clear" w:color="auto" w:fill="auto"/>
          </w:tcPr>
          <w:p w14:paraId="789250C2" w14:textId="77777777" w:rsidR="00254BBC" w:rsidRPr="008E5D01" w:rsidRDefault="00254BBC" w:rsidP="00061691">
            <w:pPr>
              <w:rPr>
                <w:sz w:val="24"/>
              </w:rPr>
            </w:pPr>
            <w:r w:rsidRPr="008E5D01">
              <w:rPr>
                <w:sz w:val="24"/>
              </w:rPr>
              <w:t>Nature and purposes of the processing</w:t>
            </w:r>
          </w:p>
        </w:tc>
        <w:tc>
          <w:tcPr>
            <w:tcW w:w="6099" w:type="dxa"/>
            <w:shd w:val="clear" w:color="auto" w:fill="auto"/>
          </w:tcPr>
          <w:p w14:paraId="789250C3" w14:textId="77777777" w:rsidR="00254BBC" w:rsidRPr="008E5D01" w:rsidRDefault="00254BBC" w:rsidP="00061691">
            <w:pPr>
              <w:rPr>
                <w:sz w:val="24"/>
                <w:szCs w:val="24"/>
              </w:rPr>
            </w:pPr>
            <w:r w:rsidRPr="008E5D01">
              <w:rPr>
                <w:sz w:val="24"/>
                <w:szCs w:val="24"/>
              </w:rPr>
              <w:t xml:space="preserve">[Please be as specific as possible, but make sure that you cover all intended purposes. </w:t>
            </w:r>
          </w:p>
          <w:p w14:paraId="789250C4" w14:textId="77777777" w:rsidR="00254BBC" w:rsidRPr="008E5D01" w:rsidRDefault="00254BBC" w:rsidP="00061691">
            <w:pPr>
              <w:rPr>
                <w:sz w:val="24"/>
                <w:szCs w:val="24"/>
              </w:rPr>
            </w:pPr>
            <w:r w:rsidRPr="008E5D01">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8E5D01" w:rsidRDefault="00254BBC" w:rsidP="00061691">
            <w:pPr>
              <w:rPr>
                <w:sz w:val="24"/>
              </w:rPr>
            </w:pPr>
            <w:r w:rsidRPr="008E5D01">
              <w:rPr>
                <w:sz w:val="24"/>
                <w:szCs w:val="24"/>
              </w:rPr>
              <w:t xml:space="preserve">The purpose might include: employment processing, statutory obligation, recruitment assessment </w:t>
            </w:r>
            <w:proofErr w:type="spellStart"/>
            <w:r w:rsidRPr="008E5D01">
              <w:rPr>
                <w:sz w:val="24"/>
                <w:szCs w:val="24"/>
              </w:rPr>
              <w:t>etc</w:t>
            </w:r>
            <w:proofErr w:type="spellEnd"/>
            <w:r w:rsidRPr="008E5D01">
              <w:rPr>
                <w:sz w:val="24"/>
                <w:szCs w:val="24"/>
              </w:rPr>
              <w:t>]</w:t>
            </w:r>
          </w:p>
        </w:tc>
      </w:tr>
      <w:tr w:rsidR="00254BBC" w:rsidRPr="008E5D01" w14:paraId="789250C9" w14:textId="77777777" w:rsidTr="00061691">
        <w:trPr>
          <w:trHeight w:val="1412"/>
        </w:trPr>
        <w:tc>
          <w:tcPr>
            <w:tcW w:w="3143" w:type="dxa"/>
            <w:shd w:val="clear" w:color="auto" w:fill="auto"/>
          </w:tcPr>
          <w:p w14:paraId="789250C7" w14:textId="77777777" w:rsidR="00254BBC" w:rsidRPr="008E5D01" w:rsidRDefault="00254BBC" w:rsidP="00061691">
            <w:pPr>
              <w:rPr>
                <w:sz w:val="24"/>
              </w:rPr>
            </w:pPr>
            <w:r w:rsidRPr="008E5D01">
              <w:rPr>
                <w:sz w:val="24"/>
              </w:rPr>
              <w:t>Type of Personal Data</w:t>
            </w:r>
          </w:p>
        </w:tc>
        <w:tc>
          <w:tcPr>
            <w:tcW w:w="6099" w:type="dxa"/>
            <w:shd w:val="clear" w:color="auto" w:fill="auto"/>
          </w:tcPr>
          <w:p w14:paraId="789250C8" w14:textId="77777777" w:rsidR="00254BBC" w:rsidRPr="008E5D01" w:rsidRDefault="00254BBC" w:rsidP="00061691">
            <w:pPr>
              <w:rPr>
                <w:sz w:val="24"/>
              </w:rPr>
            </w:pPr>
            <w:r w:rsidRPr="008E5D01">
              <w:rPr>
                <w:sz w:val="24"/>
                <w:szCs w:val="24"/>
              </w:rPr>
              <w:t xml:space="preserve">[Examples here include: name, address, date of birth, NI number, telephone number, pay, images, biometric data </w:t>
            </w:r>
            <w:proofErr w:type="spellStart"/>
            <w:r w:rsidRPr="008E5D01">
              <w:rPr>
                <w:sz w:val="24"/>
                <w:szCs w:val="24"/>
              </w:rPr>
              <w:t>etc</w:t>
            </w:r>
            <w:proofErr w:type="spellEnd"/>
            <w:r w:rsidRPr="008E5D01">
              <w:rPr>
                <w:sz w:val="24"/>
                <w:szCs w:val="24"/>
              </w:rPr>
              <w:t>]</w:t>
            </w:r>
          </w:p>
        </w:tc>
      </w:tr>
      <w:tr w:rsidR="00254BBC" w:rsidRPr="008E5D01" w14:paraId="789250CC" w14:textId="77777777" w:rsidTr="00061691">
        <w:trPr>
          <w:trHeight w:val="1560"/>
        </w:trPr>
        <w:tc>
          <w:tcPr>
            <w:tcW w:w="3143" w:type="dxa"/>
            <w:shd w:val="clear" w:color="auto" w:fill="auto"/>
          </w:tcPr>
          <w:p w14:paraId="789250CA" w14:textId="77777777" w:rsidR="00254BBC" w:rsidRPr="008E5D01" w:rsidRDefault="00254BBC" w:rsidP="00061691">
            <w:pPr>
              <w:rPr>
                <w:sz w:val="24"/>
              </w:rPr>
            </w:pPr>
            <w:r w:rsidRPr="008E5D01">
              <w:rPr>
                <w:sz w:val="24"/>
              </w:rPr>
              <w:t>Categories of Data Subject</w:t>
            </w:r>
          </w:p>
        </w:tc>
        <w:tc>
          <w:tcPr>
            <w:tcW w:w="6099" w:type="dxa"/>
            <w:shd w:val="clear" w:color="auto" w:fill="auto"/>
          </w:tcPr>
          <w:p w14:paraId="789250CB" w14:textId="77777777" w:rsidR="00254BBC" w:rsidRPr="008E5D01" w:rsidRDefault="00254BBC" w:rsidP="00061691">
            <w:pPr>
              <w:rPr>
                <w:sz w:val="24"/>
              </w:rPr>
            </w:pPr>
            <w:r w:rsidRPr="008E5D01">
              <w:rPr>
                <w:sz w:val="24"/>
                <w:szCs w:val="24"/>
              </w:rPr>
              <w:t>[Examples include: Staff (including volunteers, agents, and temporary workers), customers/ clients, suppliers, patients, students / pupils, members of the public, users of a particular</w:t>
            </w:r>
            <w:r w:rsidRPr="008E5D01">
              <w:rPr>
                <w:sz w:val="24"/>
                <w:szCs w:val="24"/>
              </w:rPr>
              <w:br/>
              <w:t xml:space="preserve">website </w:t>
            </w:r>
            <w:proofErr w:type="spellStart"/>
            <w:r w:rsidRPr="008E5D01">
              <w:rPr>
                <w:sz w:val="24"/>
                <w:szCs w:val="24"/>
              </w:rPr>
              <w:t>etc</w:t>
            </w:r>
            <w:proofErr w:type="spellEnd"/>
            <w:r w:rsidRPr="008E5D01">
              <w:rPr>
                <w:sz w:val="24"/>
                <w:szCs w:val="24"/>
              </w:rPr>
              <w:t>]</w:t>
            </w:r>
          </w:p>
        </w:tc>
      </w:tr>
      <w:tr w:rsidR="00254BBC" w:rsidRPr="008E5D01" w14:paraId="789250CF" w14:textId="77777777" w:rsidTr="00061691">
        <w:trPr>
          <w:trHeight w:val="1560"/>
        </w:trPr>
        <w:tc>
          <w:tcPr>
            <w:tcW w:w="3143" w:type="dxa"/>
            <w:shd w:val="clear" w:color="auto" w:fill="auto"/>
          </w:tcPr>
          <w:p w14:paraId="789250CD" w14:textId="77777777" w:rsidR="00254BBC" w:rsidRPr="008E5D01" w:rsidRDefault="00254BBC" w:rsidP="00061691">
            <w:pPr>
              <w:rPr>
                <w:sz w:val="24"/>
              </w:rPr>
            </w:pPr>
          </w:p>
        </w:tc>
        <w:tc>
          <w:tcPr>
            <w:tcW w:w="6099" w:type="dxa"/>
            <w:shd w:val="clear" w:color="auto" w:fill="auto"/>
          </w:tcPr>
          <w:p w14:paraId="789250CE" w14:textId="77777777" w:rsidR="00254BBC" w:rsidRPr="008E5D01" w:rsidRDefault="00254BBC" w:rsidP="00061691">
            <w:pPr>
              <w:rPr>
                <w:sz w:val="24"/>
                <w:szCs w:val="24"/>
              </w:rPr>
            </w:pPr>
            <w:r w:rsidRPr="008E5D01">
              <w:rPr>
                <w:sz w:val="24"/>
                <w:szCs w:val="24"/>
              </w:rPr>
              <w:t>[Describe how long the data will be retained for, how it be returned or destroyed]</w:t>
            </w:r>
          </w:p>
        </w:tc>
      </w:tr>
    </w:tbl>
    <w:p w14:paraId="789250D0" w14:textId="77777777" w:rsidR="00254BBC" w:rsidRPr="008E5D01" w:rsidRDefault="00254BBC" w:rsidP="00254BBC">
      <w:pPr>
        <w:pStyle w:val="ScheduleTitleClause"/>
        <w:tabs>
          <w:tab w:val="clear" w:pos="720"/>
        </w:tabs>
        <w:ind w:left="0" w:firstLine="0"/>
        <w:rPr>
          <w:rFonts w:eastAsia="Arial" w:cs="Arial"/>
          <w:sz w:val="24"/>
          <w:szCs w:val="24"/>
        </w:rPr>
      </w:pPr>
      <w:r w:rsidRPr="008E5D01">
        <w:rPr>
          <w:b w:val="0"/>
          <w:sz w:val="24"/>
          <w:szCs w:val="24"/>
        </w:rPr>
        <w:t xml:space="preserve"> </w:t>
      </w:r>
    </w:p>
    <w:p w14:paraId="789250D1" w14:textId="77777777" w:rsidR="00254BBC" w:rsidRPr="008E5D01" w:rsidRDefault="00254BBC" w:rsidP="00254BBC">
      <w:pPr>
        <w:rPr>
          <w:iCs/>
          <w:color w:val="000000"/>
          <w:sz w:val="24"/>
          <w:szCs w:val="24"/>
          <w:lang w:eastAsia="en-GB" w:bidi="he-IL"/>
        </w:rPr>
      </w:pPr>
    </w:p>
    <w:p w14:paraId="789250D2" w14:textId="77777777" w:rsidR="00254BBC" w:rsidRPr="008E5D01" w:rsidRDefault="00254BBC" w:rsidP="008929BC">
      <w:pPr>
        <w:ind w:hanging="1418"/>
      </w:pPr>
      <w:r w:rsidRPr="008E5D01">
        <w:br w:type="page"/>
      </w:r>
      <w:r w:rsidRPr="008E5D01">
        <w:rPr>
          <w:b/>
          <w:iCs/>
          <w:color w:val="000000"/>
          <w:sz w:val="24"/>
          <w:szCs w:val="24"/>
          <w:lang w:eastAsia="en-GB" w:bidi="he-IL"/>
        </w:rPr>
        <w:lastRenderedPageBreak/>
        <w:t xml:space="preserve"> ANNEX A - Data Sharing Agreement </w:t>
      </w:r>
    </w:p>
    <w:p w14:paraId="789250D3" w14:textId="77777777" w:rsidR="00254BBC" w:rsidRPr="008E5D01" w:rsidRDefault="00254BBC" w:rsidP="008929BC">
      <w:pPr>
        <w:ind w:hanging="1418"/>
        <w:rPr>
          <w:iCs/>
          <w:color w:val="000000"/>
          <w:sz w:val="24"/>
          <w:szCs w:val="24"/>
          <w:lang w:eastAsia="en-GB" w:bidi="he-IL"/>
        </w:rPr>
      </w:pPr>
      <w:r w:rsidRPr="008E5D01">
        <w:rPr>
          <w:b/>
          <w:iCs/>
          <w:color w:val="000000"/>
          <w:sz w:val="24"/>
          <w:szCs w:val="24"/>
          <w:lang w:eastAsia="en-GB" w:bidi="he-IL"/>
        </w:rPr>
        <w:t>[Guidance:</w:t>
      </w:r>
      <w:r w:rsidRPr="008E5D01">
        <w:rPr>
          <w:iCs/>
          <w:color w:val="000000"/>
          <w:sz w:val="24"/>
          <w:szCs w:val="24"/>
          <w:lang w:eastAsia="en-GB" w:bidi="he-IL"/>
        </w:rPr>
        <w:t xml:space="preserve"> insert only where Option D applies in Schedule Y]</w:t>
      </w:r>
    </w:p>
    <w:p w14:paraId="789250D4" w14:textId="77777777" w:rsidR="00254BBC" w:rsidRPr="008E5D01" w:rsidRDefault="00254BBC" w:rsidP="008929BC">
      <w:pPr>
        <w:ind w:hanging="1418"/>
        <w:rPr>
          <w:iCs/>
          <w:color w:val="000000"/>
          <w:sz w:val="24"/>
          <w:szCs w:val="24"/>
          <w:lang w:eastAsia="en-GB" w:bidi="he-IL"/>
        </w:rPr>
      </w:pPr>
      <w:r w:rsidRPr="008E5D01">
        <w:rPr>
          <w:iCs/>
          <w:color w:val="000000"/>
          <w:sz w:val="24"/>
          <w:szCs w:val="24"/>
          <w:lang w:eastAsia="en-GB" w:bidi="he-IL"/>
        </w:rPr>
        <w:t>Template available on request.</w:t>
      </w:r>
    </w:p>
    <w:p w14:paraId="789250D5" w14:textId="77777777" w:rsidR="00254BBC" w:rsidRPr="006A6163" w:rsidRDefault="00254BBC" w:rsidP="00254BBC">
      <w:pPr>
        <w:ind w:hanging="1418"/>
      </w:pPr>
      <w:r w:rsidRPr="008E5D01">
        <w:rPr>
          <w:iCs/>
          <w:color w:val="000000"/>
          <w:sz w:val="24"/>
          <w:szCs w:val="24"/>
          <w:lang w:eastAsia="en-GB" w:bidi="he-IL"/>
        </w:rPr>
        <w:t>To be populated in collaboration Parties respective Data Protection Officers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D826" w14:textId="77777777" w:rsidR="00D47E7C" w:rsidRDefault="00D47E7C">
      <w:r>
        <w:separator/>
      </w:r>
    </w:p>
    <w:p w14:paraId="4412F46F" w14:textId="77777777" w:rsidR="00D47E7C" w:rsidRDefault="00D47E7C"/>
    <w:p w14:paraId="26381CDE" w14:textId="77777777" w:rsidR="00D47E7C" w:rsidRDefault="00D47E7C"/>
    <w:p w14:paraId="51B8429F" w14:textId="77777777" w:rsidR="00D47E7C" w:rsidRDefault="00D47E7C"/>
    <w:p w14:paraId="24E09CAA" w14:textId="77777777" w:rsidR="00D47E7C" w:rsidRDefault="00D47E7C"/>
  </w:endnote>
  <w:endnote w:type="continuationSeparator" w:id="0">
    <w:p w14:paraId="4FB272C0" w14:textId="77777777" w:rsidR="00D47E7C" w:rsidRDefault="00D47E7C">
      <w:r>
        <w:continuationSeparator/>
      </w:r>
    </w:p>
    <w:p w14:paraId="0BE91402" w14:textId="77777777" w:rsidR="00D47E7C" w:rsidRDefault="00D47E7C"/>
    <w:p w14:paraId="07B1458E" w14:textId="77777777" w:rsidR="00D47E7C" w:rsidRDefault="00D47E7C"/>
    <w:p w14:paraId="36C60E3C" w14:textId="77777777" w:rsidR="00D47E7C" w:rsidRDefault="00D47E7C"/>
    <w:p w14:paraId="671CEFBB" w14:textId="77777777" w:rsidR="00D47E7C" w:rsidRDefault="00D47E7C"/>
  </w:endnote>
  <w:endnote w:type="continuationNotice" w:id="1">
    <w:p w14:paraId="324D0DCB" w14:textId="77777777" w:rsidR="00D47E7C" w:rsidRDefault="00D47E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455EA6" w:rsidRDefault="00455EA6"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455EA6" w:rsidRPr="004319D6" w:rsidRDefault="00455EA6"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455EA6" w:rsidRDefault="00455EA6"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455EA6" w:rsidRDefault="00455EA6"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455EA6" w:rsidRDefault="00455EA6"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4BF322A0" w:rsidR="00455EA6" w:rsidRPr="00D3391B" w:rsidRDefault="00455EA6">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8E5D01">
      <w:rPr>
        <w:noProof/>
        <w:sz w:val="16"/>
        <w:szCs w:val="16"/>
      </w:rPr>
      <w:t>5</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455EA6" w:rsidRDefault="00455EA6"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455EA6" w:rsidRPr="004319D6" w:rsidRDefault="00455EA6"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455EA6" w:rsidRDefault="00455EA6"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455EA6" w:rsidRDefault="00455EA6"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1F08E4C1" w:rsidR="00455EA6" w:rsidRPr="00D3391B" w:rsidRDefault="00455EA6"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8E5D01">
      <w:rPr>
        <w:noProof/>
        <w:sz w:val="16"/>
        <w:szCs w:val="16"/>
      </w:rPr>
      <w:t>1</w:t>
    </w:r>
    <w:r w:rsidRPr="00D3391B">
      <w:rPr>
        <w:noProof/>
        <w:sz w:val="16"/>
        <w:szCs w:val="16"/>
      </w:rPr>
      <w:fldChar w:fldCharType="end"/>
    </w:r>
  </w:p>
  <w:p w14:paraId="789250F8" w14:textId="77777777" w:rsidR="00455EA6" w:rsidRDefault="00455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1780E" w14:textId="77777777" w:rsidR="00D47E7C" w:rsidRDefault="00D47E7C">
      <w:r>
        <w:separator/>
      </w:r>
    </w:p>
  </w:footnote>
  <w:footnote w:type="continuationSeparator" w:id="0">
    <w:p w14:paraId="6B93A338" w14:textId="77777777" w:rsidR="00D47E7C" w:rsidRDefault="00D47E7C">
      <w:r>
        <w:continuationSeparator/>
      </w:r>
    </w:p>
  </w:footnote>
  <w:footnote w:type="continuationNotice" w:id="1">
    <w:p w14:paraId="327F95EB" w14:textId="77777777" w:rsidR="00D47E7C" w:rsidRDefault="00D47E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455EA6" w:rsidRDefault="00455EA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455EA6" w:rsidRDefault="00455EA6"/>
  <w:p w14:paraId="789250EA" w14:textId="77777777" w:rsidR="00455EA6" w:rsidRDefault="00455EA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455EA6" w:rsidRDefault="00455EA6">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455EA6" w:rsidRDefault="00455EA6">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091D15"/>
    <w:multiLevelType w:val="hybridMultilevel"/>
    <w:tmpl w:val="EAD22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200365"/>
    <w:multiLevelType w:val="multilevel"/>
    <w:tmpl w:val="7D4EB77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24F677A"/>
    <w:multiLevelType w:val="multilevel"/>
    <w:tmpl w:val="612420C6"/>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800" w:hanging="1080"/>
      </w:pPr>
      <w:rPr>
        <w:rFonts w:ascii="Arial" w:eastAsia="Arial" w:hAnsi="Arial" w:cs="Arial"/>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8"/>
  </w:num>
  <w:num w:numId="2">
    <w:abstractNumId w:val="17"/>
  </w:num>
  <w:num w:numId="3">
    <w:abstractNumId w:val="10"/>
  </w:num>
  <w:num w:numId="4">
    <w:abstractNumId w:val="39"/>
  </w:num>
  <w:num w:numId="5">
    <w:abstractNumId w:val="31"/>
  </w:num>
  <w:num w:numId="6">
    <w:abstractNumId w:val="16"/>
  </w:num>
  <w:num w:numId="7">
    <w:abstractNumId w:val="36"/>
  </w:num>
  <w:num w:numId="8">
    <w:abstractNumId w:val="37"/>
  </w:num>
  <w:num w:numId="9">
    <w:abstractNumId w:val="34"/>
  </w:num>
  <w:num w:numId="10">
    <w:abstractNumId w:val="21"/>
  </w:num>
  <w:num w:numId="11">
    <w:abstractNumId w:val="39"/>
  </w:num>
  <w:num w:numId="12">
    <w:abstractNumId w:val="20"/>
  </w:num>
  <w:num w:numId="13">
    <w:abstractNumId w:val="6"/>
  </w:num>
  <w:num w:numId="14">
    <w:abstractNumId w:val="7"/>
  </w:num>
  <w:num w:numId="15">
    <w:abstractNumId w:val="5"/>
  </w:num>
  <w:num w:numId="16">
    <w:abstractNumId w:val="2"/>
  </w:num>
  <w:num w:numId="17">
    <w:abstractNumId w:val="35"/>
  </w:num>
  <w:num w:numId="18">
    <w:abstractNumId w:val="3"/>
  </w:num>
  <w:num w:numId="19">
    <w:abstractNumId w:val="1"/>
  </w:num>
  <w:num w:numId="20">
    <w:abstractNumId w:val="23"/>
  </w:num>
  <w:num w:numId="21">
    <w:abstractNumId w:val="40"/>
  </w:num>
  <w:num w:numId="22">
    <w:abstractNumId w:val="41"/>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42"/>
  </w:num>
  <w:num w:numId="27">
    <w:abstractNumId w:val="9"/>
  </w:num>
  <w:num w:numId="28">
    <w:abstractNumId w:val="27"/>
  </w:num>
  <w:num w:numId="29">
    <w:abstractNumId w:val="19"/>
  </w:num>
  <w:num w:numId="30">
    <w:abstractNumId w:val="4"/>
  </w:num>
  <w:num w:numId="31">
    <w:abstractNumId w:val="22"/>
  </w:num>
  <w:num w:numId="32">
    <w:abstractNumId w:val="30"/>
  </w:num>
  <w:num w:numId="33">
    <w:abstractNumId w:val="28"/>
  </w:num>
  <w:num w:numId="34">
    <w:abstractNumId w:val="25"/>
  </w:num>
  <w:num w:numId="35">
    <w:abstractNumId w:val="13"/>
  </w:num>
  <w:num w:numId="36">
    <w:abstractNumId w:val="0"/>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AFC"/>
    <w:rsid w:val="000F7305"/>
    <w:rsid w:val="00110D21"/>
    <w:rsid w:val="00173F3D"/>
    <w:rsid w:val="001D6551"/>
    <w:rsid w:val="00224F1D"/>
    <w:rsid w:val="00254BBC"/>
    <w:rsid w:val="002B00EA"/>
    <w:rsid w:val="00306EA9"/>
    <w:rsid w:val="00327EA5"/>
    <w:rsid w:val="00340AAB"/>
    <w:rsid w:val="00345F2B"/>
    <w:rsid w:val="00363145"/>
    <w:rsid w:val="00384E1C"/>
    <w:rsid w:val="003E3877"/>
    <w:rsid w:val="00420EE5"/>
    <w:rsid w:val="00455EA6"/>
    <w:rsid w:val="004E05DC"/>
    <w:rsid w:val="004E22DB"/>
    <w:rsid w:val="00537215"/>
    <w:rsid w:val="005448AC"/>
    <w:rsid w:val="00566B49"/>
    <w:rsid w:val="005945A7"/>
    <w:rsid w:val="005C4D2A"/>
    <w:rsid w:val="005D0A1A"/>
    <w:rsid w:val="00630361"/>
    <w:rsid w:val="006D3F96"/>
    <w:rsid w:val="006E1A49"/>
    <w:rsid w:val="006E6918"/>
    <w:rsid w:val="00753E53"/>
    <w:rsid w:val="00771E0B"/>
    <w:rsid w:val="007B6A8B"/>
    <w:rsid w:val="008727D1"/>
    <w:rsid w:val="008929BC"/>
    <w:rsid w:val="008931FF"/>
    <w:rsid w:val="008B450E"/>
    <w:rsid w:val="008C0A73"/>
    <w:rsid w:val="008C10FD"/>
    <w:rsid w:val="008D0AD2"/>
    <w:rsid w:val="008D2741"/>
    <w:rsid w:val="008E5D01"/>
    <w:rsid w:val="009168F2"/>
    <w:rsid w:val="009244B7"/>
    <w:rsid w:val="00963FFF"/>
    <w:rsid w:val="009F72AD"/>
    <w:rsid w:val="00A2469A"/>
    <w:rsid w:val="00A33115"/>
    <w:rsid w:val="00A64E10"/>
    <w:rsid w:val="00AA2EBF"/>
    <w:rsid w:val="00B132F8"/>
    <w:rsid w:val="00B27694"/>
    <w:rsid w:val="00B41CF7"/>
    <w:rsid w:val="00B64CAD"/>
    <w:rsid w:val="00BA253B"/>
    <w:rsid w:val="00BE7CF1"/>
    <w:rsid w:val="00C2209D"/>
    <w:rsid w:val="00C35072"/>
    <w:rsid w:val="00CF4F29"/>
    <w:rsid w:val="00D3391B"/>
    <w:rsid w:val="00D47E7C"/>
    <w:rsid w:val="00DD494B"/>
    <w:rsid w:val="00DE129B"/>
    <w:rsid w:val="00DE2547"/>
    <w:rsid w:val="00E20CB3"/>
    <w:rsid w:val="00E32114"/>
    <w:rsid w:val="00E45F29"/>
    <w:rsid w:val="00E80FAA"/>
    <w:rsid w:val="00F13FAD"/>
    <w:rsid w:val="00F15689"/>
    <w:rsid w:val="00F1780F"/>
    <w:rsid w:val="00F770DB"/>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paragraph" w:customStyle="1" w:styleId="bodystrongcentred">
    <w:name w:val="body strong centred"/>
    <w:basedOn w:val="Normal"/>
    <w:rsid w:val="00455EA6"/>
    <w:pPr>
      <w:overflowPunct/>
      <w:autoSpaceDE/>
      <w:autoSpaceDN/>
      <w:adjustRightInd/>
      <w:spacing w:after="0"/>
      <w:ind w:left="0"/>
      <w:jc w:val="center"/>
      <w:textAlignment w:val="auto"/>
    </w:pPr>
    <w:rPr>
      <w:rFonts w:eastAsia="SimSun" w:cs="Times New Roman"/>
      <w:b/>
      <w:lang w:eastAsia="en-GB"/>
    </w:rPr>
  </w:style>
  <w:style w:type="paragraph" w:customStyle="1" w:styleId="ScheduleL3">
    <w:name w:val="Schedule L3"/>
    <w:basedOn w:val="Normal"/>
    <w:rsid w:val="00455EA6"/>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455EA6"/>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455EA6"/>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455EA6"/>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455EA6"/>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455EA6"/>
    <w:pPr>
      <w:tabs>
        <w:tab w:val="num" w:pos="5040"/>
      </w:tabs>
      <w:overflowPunct/>
      <w:autoSpaceDE/>
      <w:autoSpaceDN/>
      <w:ind w:left="5040" w:hanging="720"/>
      <w:textAlignment w:val="auto"/>
      <w:outlineLvl w:val="8"/>
    </w:pPr>
    <w:rPr>
      <w:rFonts w:eastAsia="STZhongsong" w:cs="Times New Roman"/>
      <w:szCs w:val="20"/>
      <w:lang w:eastAsia="zh-CN"/>
    </w:rPr>
  </w:style>
  <w:style w:type="paragraph" w:styleId="ListNumber2">
    <w:name w:val="List Number 2"/>
    <w:basedOn w:val="Normal"/>
    <w:rsid w:val="00455EA6"/>
    <w:pPr>
      <w:numPr>
        <w:numId w:val="36"/>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0C710-DED8-4E45-AEE2-0FC5BDE0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70646</Words>
  <Characters>402686</Characters>
  <Application>Microsoft Office Word</Application>
  <DocSecurity>0</DocSecurity>
  <Lines>3355</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472388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2021-08-27T14:06:00Z</dcterms:created>
  <dcterms:modified xsi:type="dcterms:W3CDTF">2021-08-27T14:08:00Z</dcterms:modified>
</cp:coreProperties>
</file>