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5A" w:rsidRDefault="0056015A">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GoBack"/>
      <w:bookmarkEnd w:id="0"/>
    </w:p>
    <w:p w:rsidR="0056015A" w:rsidRDefault="0066058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Order Schedule 1 (Transparency Reports)</w:t>
      </w:r>
    </w:p>
    <w:p w:rsidR="0056015A" w:rsidRDefault="00660583">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w:t>
      </w:r>
      <w:r>
        <w:rPr>
          <w:rFonts w:ascii="Arial" w:eastAsia="Arial" w:hAnsi="Arial" w:cs="Arial"/>
          <w:color w:val="000000"/>
          <w:sz w:val="24"/>
          <w:szCs w:val="24"/>
        </w:rPr>
        <w:t xml:space="preserve"> with the provisions of this Schedule in order to assist the Buyer with its compliance with its obligations under that PPN.</w:t>
      </w:r>
    </w:p>
    <w:p w:rsidR="0056015A" w:rsidRDefault="0056015A">
      <w:pPr>
        <w:spacing w:after="0"/>
        <w:ind w:left="720" w:hanging="720"/>
        <w:rPr>
          <w:rFonts w:ascii="Arial" w:eastAsia="Arial" w:hAnsi="Arial" w:cs="Arial"/>
          <w:color w:val="000000"/>
          <w:sz w:val="24"/>
          <w:szCs w:val="24"/>
        </w:rPr>
      </w:pPr>
    </w:p>
    <w:p w:rsidR="0056015A" w:rsidRDefault="00660583">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DPS Contract, within three (3) Months of the Start Da</w:t>
      </w:r>
      <w:r>
        <w:rPr>
          <w:rFonts w:ascii="Arial" w:eastAsia="Arial" w:hAnsi="Arial" w:cs="Arial"/>
          <w:color w:val="000000"/>
          <w:sz w:val="24"/>
          <w:szCs w:val="24"/>
        </w:rPr>
        <w:t>te the Supplier shall submit to the Buyer for Approval (such Approval not to be unreasonably withheld or delayed) draft Transparency Reports consistent with the content requirements and format set out in the Annex of this Schedule.</w:t>
      </w:r>
    </w:p>
    <w:p w:rsidR="0056015A" w:rsidRDefault="0056015A">
      <w:pPr>
        <w:spacing w:after="0"/>
        <w:rPr>
          <w:rFonts w:ascii="Arial" w:eastAsia="Arial" w:hAnsi="Arial" w:cs="Arial"/>
          <w:color w:val="000000"/>
          <w:sz w:val="24"/>
          <w:szCs w:val="24"/>
        </w:rPr>
      </w:pPr>
    </w:p>
    <w:p w:rsidR="0056015A" w:rsidRDefault="00660583">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w:t>
      </w:r>
      <w:r>
        <w:rPr>
          <w:rFonts w:ascii="Arial" w:eastAsia="Arial" w:hAnsi="Arial" w:cs="Arial"/>
          <w:color w:val="000000"/>
          <w:sz w:val="24"/>
          <w:szCs w:val="24"/>
        </w:rPr>
        <w:t>s any proposed Transparency Report submitted by the Supplier, the Supplier shall submit a revised version of the relevant report for further Approval within five (5) days of receipt of any notice of rejection, taking account of any recommendations for revi</w:t>
      </w:r>
      <w:r>
        <w:rPr>
          <w:rFonts w:ascii="Arial" w:eastAsia="Arial" w:hAnsi="Arial" w:cs="Arial"/>
          <w:color w:val="000000"/>
          <w:sz w:val="24"/>
          <w:szCs w:val="24"/>
        </w:rPr>
        <w:t>sion and improvement to the report provided by the Buyer. If the Parties fail to agree on a draft Transparency Report the Buyer shall determine what should be included. Any other disagreement in connection with Transparency Reports shall be treated as a Di</w:t>
      </w:r>
      <w:r>
        <w:rPr>
          <w:rFonts w:ascii="Arial" w:eastAsia="Arial" w:hAnsi="Arial" w:cs="Arial"/>
          <w:color w:val="000000"/>
          <w:sz w:val="24"/>
          <w:szCs w:val="24"/>
        </w:rPr>
        <w:t>spute.</w:t>
      </w:r>
    </w:p>
    <w:p w:rsidR="0056015A" w:rsidRDefault="0056015A">
      <w:pPr>
        <w:spacing w:after="0"/>
        <w:ind w:left="720" w:hanging="720"/>
        <w:rPr>
          <w:rFonts w:ascii="Arial" w:eastAsia="Arial" w:hAnsi="Arial" w:cs="Arial"/>
          <w:color w:val="000000"/>
          <w:sz w:val="24"/>
          <w:szCs w:val="24"/>
        </w:rPr>
      </w:pPr>
    </w:p>
    <w:p w:rsidR="0056015A" w:rsidRDefault="00660583">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56015A" w:rsidRDefault="00660583">
      <w:pPr>
        <w:rPr>
          <w:rFonts w:ascii="Arial" w:eastAsia="Arial" w:hAnsi="Arial" w:cs="Arial"/>
          <w:color w:val="000000"/>
          <w:sz w:val="24"/>
          <w:szCs w:val="24"/>
        </w:rPr>
      </w:pPr>
      <w:bookmarkStart w:id="1" w:name="_heading=h.gjdgxs" w:colFirst="0" w:colLast="0"/>
      <w:bookmarkEnd w:id="1"/>
      <w:r>
        <w:br w:type="page"/>
      </w:r>
    </w:p>
    <w:p w:rsidR="0056015A" w:rsidRDefault="0056015A">
      <w:pPr>
        <w:spacing w:after="0"/>
        <w:rPr>
          <w:rFonts w:ascii="Arial" w:eastAsia="Arial" w:hAnsi="Arial" w:cs="Arial"/>
          <w:color w:val="000000"/>
          <w:sz w:val="24"/>
          <w:szCs w:val="24"/>
        </w:rPr>
      </w:pPr>
    </w:p>
    <w:p w:rsidR="0056015A" w:rsidRDefault="0056015A">
      <w:pPr>
        <w:spacing w:after="0"/>
        <w:rPr>
          <w:rFonts w:ascii="Arial" w:eastAsia="Arial" w:hAnsi="Arial" w:cs="Arial"/>
          <w:color w:val="000000"/>
          <w:sz w:val="24"/>
          <w:szCs w:val="24"/>
        </w:rPr>
      </w:pPr>
    </w:p>
    <w:p w:rsidR="0056015A" w:rsidRDefault="00660583">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56015A">
        <w:trPr>
          <w:trHeight w:val="123"/>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56015A">
        <w:trPr>
          <w:trHeight w:val="214"/>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highlight w:val="yellow"/>
              </w:rPr>
            </w:pPr>
          </w:p>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56015A">
        <w:trPr>
          <w:trHeight w:val="155"/>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Contract Charges] </w:t>
            </w:r>
          </w:p>
        </w:tc>
        <w:tc>
          <w:tcPr>
            <w:tcW w:w="1553"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highlight w:val="yellow"/>
              </w:rPr>
            </w:pPr>
          </w:p>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56015A">
        <w:trPr>
          <w:trHeight w:val="155"/>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highlight w:val="yellow"/>
              </w:rPr>
            </w:pPr>
          </w:p>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56015A">
        <w:trPr>
          <w:trHeight w:val="155"/>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highlight w:val="yellow"/>
              </w:rPr>
            </w:pPr>
          </w:p>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56015A">
        <w:trPr>
          <w:trHeight w:val="214"/>
        </w:trPr>
        <w:tc>
          <w:tcPr>
            <w:tcW w:w="2943" w:type="dxa"/>
            <w:tcBorders>
              <w:top w:val="single" w:sz="4" w:space="0" w:color="000000"/>
              <w:left w:val="single" w:sz="4" w:space="0" w:color="000000"/>
              <w:bottom w:val="single" w:sz="4" w:space="0" w:color="000000"/>
              <w:right w:val="single" w:sz="4" w:space="0" w:color="000000"/>
            </w:tcBorders>
          </w:tcPr>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highlight w:val="yellow"/>
              </w:rPr>
            </w:pPr>
          </w:p>
          <w:p w:rsidR="0056015A" w:rsidRDefault="00660583">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56015A" w:rsidRDefault="0056015A">
            <w:pPr>
              <w:spacing w:after="0"/>
              <w:rPr>
                <w:rFonts w:ascii="Arial" w:eastAsia="Arial" w:hAnsi="Arial" w:cs="Arial"/>
                <w:sz w:val="24"/>
                <w:szCs w:val="24"/>
              </w:rPr>
            </w:pPr>
          </w:p>
          <w:p w:rsidR="0056015A" w:rsidRDefault="00660583">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rsidR="0056015A" w:rsidRDefault="0056015A">
      <w:pPr>
        <w:tabs>
          <w:tab w:val="left" w:pos="1251"/>
        </w:tabs>
        <w:rPr>
          <w:rFonts w:ascii="Arial" w:eastAsia="Arial" w:hAnsi="Arial" w:cs="Arial"/>
          <w:sz w:val="24"/>
          <w:szCs w:val="24"/>
        </w:rPr>
      </w:pPr>
      <w:bookmarkStart w:id="2" w:name="bookmark=id.30j0zll" w:colFirst="0" w:colLast="0"/>
      <w:bookmarkEnd w:id="2"/>
    </w:p>
    <w:sectPr w:rsidR="0056015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83" w:rsidRDefault="00660583">
      <w:pPr>
        <w:spacing w:after="0" w:line="240" w:lineRule="auto"/>
      </w:pPr>
      <w:r>
        <w:separator/>
      </w:r>
    </w:p>
  </w:endnote>
  <w:endnote w:type="continuationSeparator" w:id="0">
    <w:p w:rsidR="00660583" w:rsidRDefault="0066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5A" w:rsidRDefault="0056015A">
    <w:pPr>
      <w:tabs>
        <w:tab w:val="center" w:pos="4513"/>
        <w:tab w:val="right" w:pos="9026"/>
      </w:tabs>
      <w:spacing w:after="0"/>
      <w:rPr>
        <w:rFonts w:ascii="Arial" w:eastAsia="Arial" w:hAnsi="Arial" w:cs="Arial"/>
        <w:color w:val="A6A6A6"/>
        <w:sz w:val="20"/>
        <w:szCs w:val="20"/>
      </w:rPr>
    </w:pPr>
  </w:p>
  <w:p w:rsidR="0056015A" w:rsidRDefault="00660583">
    <w:pPr>
      <w:tabs>
        <w:tab w:val="center" w:pos="4513"/>
        <w:tab w:val="right" w:pos="9026"/>
      </w:tabs>
      <w:spacing w:after="0"/>
      <w:rPr>
        <w:rFonts w:ascii="Arial" w:eastAsia="Arial" w:hAnsi="Arial" w:cs="Arial"/>
        <w:sz w:val="20"/>
        <w:szCs w:val="20"/>
      </w:rPr>
    </w:pPr>
    <w:r>
      <w:rPr>
        <w:rFonts w:ascii="Arial" w:eastAsia="Arial" w:hAnsi="Arial" w:cs="Arial"/>
        <w:sz w:val="20"/>
        <w:szCs w:val="20"/>
      </w:rPr>
      <w:t>DPS Ref: RM6219 Learning and Training</w:t>
    </w:r>
    <w:r>
      <w:rPr>
        <w:rFonts w:ascii="Arial" w:eastAsia="Arial" w:hAnsi="Arial" w:cs="Arial"/>
        <w:sz w:val="20"/>
        <w:szCs w:val="20"/>
      </w:rPr>
      <w:tab/>
      <w:t xml:space="preserve">                                           </w:t>
    </w:r>
  </w:p>
  <w:p w:rsidR="0056015A" w:rsidRDefault="006605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A45A1">
      <w:rPr>
        <w:rFonts w:ascii="Arial" w:eastAsia="Arial" w:hAnsi="Arial" w:cs="Arial"/>
        <w:color w:val="000000"/>
        <w:sz w:val="20"/>
        <w:szCs w:val="20"/>
      </w:rPr>
      <w:fldChar w:fldCharType="separate"/>
    </w:r>
    <w:r w:rsidR="004A45A1">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56015A" w:rsidRDefault="00660583">
    <w:pPr>
      <w:spacing w:after="0"/>
      <w:rPr>
        <w:rFonts w:ascii="Arial" w:eastAsia="Arial" w:hAnsi="Arial" w:cs="Arial"/>
        <w:color w:val="A6A6A6"/>
        <w:sz w:val="20"/>
        <w:szCs w:val="20"/>
      </w:rPr>
    </w:pPr>
    <w:r>
      <w:rPr>
        <w:rFonts w:ascii="Arial" w:eastAsia="Arial" w:hAnsi="Arial" w:cs="Arial"/>
        <w:sz w:val="20"/>
        <w:szCs w:val="20"/>
      </w:rPr>
      <w:t>Model Version: v1.0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5A" w:rsidRDefault="0056015A">
    <w:pPr>
      <w:tabs>
        <w:tab w:val="center" w:pos="4513"/>
        <w:tab w:val="right" w:pos="9026"/>
      </w:tabs>
      <w:spacing w:after="0"/>
      <w:rPr>
        <w:rFonts w:ascii="Arial" w:eastAsia="Arial" w:hAnsi="Arial" w:cs="Arial"/>
        <w:color w:val="A6A6A6"/>
        <w:sz w:val="20"/>
        <w:szCs w:val="20"/>
      </w:rPr>
    </w:pPr>
  </w:p>
  <w:p w:rsidR="0056015A" w:rsidRDefault="0066058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56015A" w:rsidRDefault="0066058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56015A" w:rsidRDefault="0066058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83" w:rsidRDefault="00660583">
      <w:pPr>
        <w:spacing w:after="0" w:line="240" w:lineRule="auto"/>
      </w:pPr>
      <w:r>
        <w:separator/>
      </w:r>
    </w:p>
  </w:footnote>
  <w:footnote w:type="continuationSeparator" w:id="0">
    <w:p w:rsidR="00660583" w:rsidRDefault="0066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5A" w:rsidRDefault="00660583">
    <w:pPr>
      <w:pBdr>
        <w:top w:val="nil"/>
        <w:left w:val="nil"/>
        <w:bottom w:val="nil"/>
        <w:right w:val="nil"/>
        <w:between w:val="nil"/>
      </w:pBdr>
      <w:tabs>
        <w:tab w:val="center" w:pos="4513"/>
        <w:tab w:val="right" w:pos="9026"/>
      </w:tabs>
      <w:spacing w:after="0" w:line="240" w:lineRule="auto"/>
      <w:rPr>
        <w:color w:val="000000"/>
      </w:rPr>
    </w:pPr>
    <w:r>
      <w:rPr>
        <w:b/>
        <w:color w:val="000000"/>
      </w:rPr>
      <w:t>Order Schedule 1 (Transparency Reports)</w:t>
    </w:r>
  </w:p>
  <w:p w:rsidR="0056015A" w:rsidRDefault="0066058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Order Ref: </w:t>
    </w:r>
  </w:p>
  <w:p w:rsidR="0056015A" w:rsidRDefault="0066058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t>21</w:t>
    </w:r>
  </w:p>
  <w:p w:rsidR="0056015A" w:rsidRDefault="0056015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5A" w:rsidRDefault="006605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Schedule 1 (Transparency Reports)</w:t>
    </w:r>
  </w:p>
  <w:p w:rsidR="0056015A" w:rsidRDefault="006605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Order Ref: </w:t>
    </w:r>
  </w:p>
  <w:p w:rsidR="0056015A" w:rsidRDefault="0066058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56015A" w:rsidRDefault="0056015A">
    <w:pPr>
      <w:pBdr>
        <w:top w:val="nil"/>
        <w:left w:val="nil"/>
        <w:bottom w:val="nil"/>
        <w:right w:val="nil"/>
        <w:between w:val="nil"/>
      </w:pBdr>
      <w:tabs>
        <w:tab w:val="center" w:pos="4513"/>
        <w:tab w:val="right" w:pos="9026"/>
      </w:tabs>
      <w:spacing w:after="0" w:line="240" w:lineRule="auto"/>
      <w:rPr>
        <w:i/>
        <w:color w:val="000000"/>
      </w:rPr>
    </w:pPr>
  </w:p>
  <w:p w:rsidR="0056015A" w:rsidRDefault="0056015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5A"/>
    <w:rsid w:val="004A45A1"/>
    <w:rsid w:val="0056015A"/>
    <w:rsid w:val="0066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E1232-78EA-42EE-9A61-AF5BD34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x5sU4x8PfdtXve2Yq4ZMX4qEfw==">AMUW2mX36TeXneKWRUuzlo1p5mShGfzP90DK7zvoygqJtw8hTzFKGpuYKizHBfIwbL93m59aBQSaUURhA7xZAonFUarse0qQkEsnmteQXQdfoALBUMlh1mVeVRq5pl4QlpC8jUAtjBZWifX5oJWnnZlpYV1Kxncitw==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Elizabeth Myler</cp:lastModifiedBy>
  <cp:revision>2</cp:revision>
  <dcterms:created xsi:type="dcterms:W3CDTF">2021-09-27T20:09:00Z</dcterms:created>
  <dcterms:modified xsi:type="dcterms:W3CDTF">2021-09-27T20:09:00Z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