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D16076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D16076">
            <w:pPr>
              <w:pStyle w:val="Heading1"/>
            </w:pPr>
            <w:r>
              <w:t>MC/NEYH/NOEA/111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D160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3455" cy="1148080"/>
                  <wp:effectExtent l="0" t="0" r="4445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D160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D160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Newburn Riverside Stage 1 Delivery overview and Project Management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D160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Ove Arup</w:t>
            </w:r>
          </w:p>
          <w:p w:rsidR="001F37EE" w:rsidRDefault="00D160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TBC, TBC, TBC, Newcastle upon Tyne, TBC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D160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Gateshead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D16076" w:rsidRDefault="00D160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As set out in tender response dated September 2016 in response to mini </w:t>
            </w:r>
          </w:p>
          <w:p w:rsidR="001F37EE" w:rsidRDefault="00D160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competion issued 30 August 2016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D16076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D16076">
              <w:rPr>
                <w:rFonts w:ascii="Arial" w:hAnsi="Arial"/>
                <w:sz w:val="20"/>
              </w:rPr>
              <w:t>31/01/2017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D16076">
              <w:rPr>
                <w:rFonts w:ascii="Arial" w:hAnsi="Arial"/>
                <w:sz w:val="20"/>
              </w:rPr>
              <w:t>31/01/2017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D16076">
              <w:rPr>
                <w:rFonts w:ascii="Arial" w:hAnsi="Arial"/>
                <w:sz w:val="20"/>
              </w:rPr>
              <w:t>As disucssed with Matt Verlander and Erin Robson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D16076">
              <w:rPr>
                <w:rFonts w:ascii="Arial" w:hAnsi="Arial"/>
                <w:sz w:val="20"/>
              </w:rPr>
              <w:t>20000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D16076">
              <w:rPr>
                <w:rFonts w:ascii="Arial" w:hAnsi="Arial"/>
                <w:sz w:val="20"/>
              </w:rPr>
              <w:t>20000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D16076">
              <w:rPr>
                <w:rFonts w:ascii="Arial" w:hAnsi="Arial"/>
                <w:sz w:val="20"/>
              </w:rPr>
              <w:t>IT72211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D16076">
              <w:rPr>
                <w:rFonts w:ascii="Arial" w:hAnsi="Arial"/>
                <w:sz w:val="20"/>
              </w:rPr>
              <w:t>Gill Hay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D16076">
              <w:rPr>
                <w:rFonts w:ascii="Arial" w:hAnsi="Arial"/>
                <w:sz w:val="20"/>
              </w:rPr>
              <w:t>Gill Hay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D16076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076" w:rsidRDefault="00D16076" w:rsidP="00D16076">
      <w:r>
        <w:separator/>
      </w:r>
    </w:p>
  </w:endnote>
  <w:endnote w:type="continuationSeparator" w:id="0">
    <w:p w:rsidR="00D16076" w:rsidRDefault="00D16076" w:rsidP="00D1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076" w:rsidRDefault="00D16076" w:rsidP="00D16076">
    <w:pPr>
      <w:pStyle w:val="Footer"/>
    </w:pPr>
    <w:bookmarkStart w:id="1" w:name="aliashAdvancedFooterprot1FooterEvenPages"/>
  </w:p>
  <w:bookmarkEnd w:id="1"/>
  <w:p w:rsidR="00D16076" w:rsidRDefault="00D160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076" w:rsidRDefault="00D16076" w:rsidP="00D16076">
    <w:pPr>
      <w:pStyle w:val="Footer"/>
    </w:pPr>
    <w:bookmarkStart w:id="2" w:name="aliashAdvancedFooterprotec1FooterPrimary"/>
  </w:p>
  <w:bookmarkEnd w:id="2"/>
  <w:p w:rsidR="00D16076" w:rsidRDefault="00D160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076" w:rsidRDefault="00D16076" w:rsidP="00D16076">
    <w:pPr>
      <w:pStyle w:val="Footer"/>
    </w:pPr>
    <w:bookmarkStart w:id="3" w:name="aliashAdvancedFooterprot1FooterFirstPage"/>
  </w:p>
  <w:bookmarkEnd w:id="3"/>
  <w:p w:rsidR="00D16076" w:rsidRDefault="00D160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076" w:rsidRDefault="00D16076" w:rsidP="00D16076">
      <w:r>
        <w:separator/>
      </w:r>
    </w:p>
  </w:footnote>
  <w:footnote w:type="continuationSeparator" w:id="0">
    <w:p w:rsidR="00D16076" w:rsidRDefault="00D16076" w:rsidP="00D16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076" w:rsidRDefault="00D160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076" w:rsidRDefault="00D160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076" w:rsidRDefault="00D160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76"/>
    <w:rsid w:val="00073A5C"/>
    <w:rsid w:val="001F37EE"/>
    <w:rsid w:val="00240F54"/>
    <w:rsid w:val="00482F9E"/>
    <w:rsid w:val="00502966"/>
    <w:rsid w:val="009760C2"/>
    <w:rsid w:val="00C861F9"/>
    <w:rsid w:val="00D16076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160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1607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160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16076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160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1607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160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1607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2016-12-05T15:00:00Z</dcterms:created>
  <dcterms:modified xsi:type="dcterms:W3CDTF">2016-12-05T15:01:00Z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c12a3c9c-314f-422e-8477-5f0d0827a8b6</vt:lpwstr>
  </property>
  <property fmtid="{D5CDD505-2E9C-101B-9397-08002B2CF9AE}" pid="3" name="HCAGPMS">
    <vt:lpwstr>OFFICIAL</vt:lpwstr>
  </property>
</Properties>
</file>