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CA60" w14:textId="77777777" w:rsidR="00734DA5" w:rsidRPr="008D7141" w:rsidRDefault="00734DA5" w:rsidP="00734DA5">
      <w:pPr>
        <w:spacing w:after="120" w:line="240" w:lineRule="auto"/>
        <w:rPr>
          <w:rFonts w:ascii="Arial" w:hAnsi="Arial" w:cs="Arial"/>
          <w:b/>
        </w:rPr>
      </w:pPr>
      <w:r w:rsidRPr="008D7141">
        <w:rPr>
          <w:rFonts w:ascii="Arial" w:hAnsi="Arial" w:cs="Arial"/>
          <w:b/>
        </w:rPr>
        <w:t>LONDON STADIUM</w:t>
      </w:r>
    </w:p>
    <w:p w14:paraId="492BB531" w14:textId="77777777" w:rsidR="00734DA5" w:rsidRPr="00267C2A" w:rsidRDefault="00734DA5" w:rsidP="00734DA5">
      <w:pPr>
        <w:spacing w:after="120" w:line="240" w:lineRule="auto"/>
        <w:rPr>
          <w:rFonts w:ascii="Arial" w:hAnsi="Arial" w:cs="Arial"/>
          <w:b/>
          <w:bCs/>
        </w:rPr>
      </w:pPr>
      <w:r w:rsidRPr="00267C2A">
        <w:rPr>
          <w:rFonts w:ascii="Arial" w:hAnsi="Arial" w:cs="Arial"/>
          <w:b/>
          <w:bCs/>
        </w:rPr>
        <w:t xml:space="preserve">Installation of </w:t>
      </w:r>
      <w:r>
        <w:rPr>
          <w:rFonts w:ascii="Arial" w:hAnsi="Arial" w:cs="Arial"/>
          <w:b/>
          <w:bCs/>
        </w:rPr>
        <w:t>Security Fencing</w:t>
      </w:r>
    </w:p>
    <w:p w14:paraId="0A057510" w14:textId="63425885" w:rsidR="00103158" w:rsidRPr="00734DA5" w:rsidRDefault="00734DA5" w:rsidP="00734DA5">
      <w:pPr>
        <w:rPr>
          <w:b/>
          <w:bCs/>
        </w:rPr>
      </w:pPr>
      <w:r w:rsidRPr="00734DA5">
        <w:rPr>
          <w:b/>
          <w:bCs/>
        </w:rPr>
        <w:t>Project LS1246</w:t>
      </w:r>
    </w:p>
    <w:p w14:paraId="3A3E9229" w14:textId="2E98E699" w:rsidR="00734DA5" w:rsidRPr="007E38B3" w:rsidRDefault="007E38B3" w:rsidP="00734DA5">
      <w:pPr>
        <w:rPr>
          <w:b/>
          <w:bCs/>
        </w:rPr>
      </w:pPr>
      <w:r>
        <w:rPr>
          <w:b/>
          <w:bCs/>
        </w:rPr>
        <w:t xml:space="preserve">Document </w:t>
      </w:r>
      <w:r w:rsidRPr="007E38B3">
        <w:rPr>
          <w:b/>
          <w:bCs/>
        </w:rPr>
        <w:t>Issue Date</w:t>
      </w:r>
      <w:r>
        <w:rPr>
          <w:b/>
          <w:bCs/>
        </w:rPr>
        <w:t>:</w:t>
      </w:r>
      <w:r w:rsidRPr="007E38B3">
        <w:rPr>
          <w:b/>
          <w:bCs/>
        </w:rPr>
        <w:t xml:space="preserve"> 14 May 2021</w:t>
      </w:r>
    </w:p>
    <w:p w14:paraId="6A2FBCDC" w14:textId="1753450D" w:rsidR="00734DA5" w:rsidRDefault="00734DA5" w:rsidP="00734DA5">
      <w:r>
        <w:t>The following clarifications are issued to potential bidders.</w:t>
      </w:r>
    </w:p>
    <w:tbl>
      <w:tblPr>
        <w:tblStyle w:val="TableGrid"/>
        <w:tblW w:w="9634" w:type="dxa"/>
        <w:tblLook w:val="04A0" w:firstRow="1" w:lastRow="0" w:firstColumn="1" w:lastColumn="0" w:noHBand="0" w:noVBand="1"/>
      </w:tblPr>
      <w:tblGrid>
        <w:gridCol w:w="2254"/>
        <w:gridCol w:w="7380"/>
      </w:tblGrid>
      <w:tr w:rsidR="00734DA5" w14:paraId="7EA21F00" w14:textId="09E427F2" w:rsidTr="00734DA5">
        <w:tc>
          <w:tcPr>
            <w:tcW w:w="2254" w:type="dxa"/>
          </w:tcPr>
          <w:p w14:paraId="76F3DC88" w14:textId="0999425F" w:rsidR="00734DA5" w:rsidRPr="00734DA5" w:rsidRDefault="00734DA5" w:rsidP="00734DA5">
            <w:pPr>
              <w:rPr>
                <w:b/>
                <w:bCs/>
              </w:rPr>
            </w:pPr>
            <w:r w:rsidRPr="00734DA5">
              <w:rPr>
                <w:b/>
                <w:bCs/>
              </w:rPr>
              <w:t>Location</w:t>
            </w:r>
          </w:p>
        </w:tc>
        <w:tc>
          <w:tcPr>
            <w:tcW w:w="7380" w:type="dxa"/>
          </w:tcPr>
          <w:p w14:paraId="046054CE" w14:textId="0FA5B31B" w:rsidR="00734DA5" w:rsidRPr="00734DA5" w:rsidRDefault="00734DA5" w:rsidP="00734DA5">
            <w:pPr>
              <w:rPr>
                <w:b/>
                <w:bCs/>
              </w:rPr>
            </w:pPr>
            <w:r w:rsidRPr="00734DA5">
              <w:rPr>
                <w:b/>
                <w:bCs/>
              </w:rPr>
              <w:t>Clarification</w:t>
            </w:r>
          </w:p>
        </w:tc>
      </w:tr>
      <w:tr w:rsidR="00734DA5" w14:paraId="1350426E" w14:textId="27DF5DEF" w:rsidTr="00734DA5">
        <w:tc>
          <w:tcPr>
            <w:tcW w:w="2254" w:type="dxa"/>
          </w:tcPr>
          <w:p w14:paraId="2C8C3DBC" w14:textId="52204F1A" w:rsidR="00734DA5" w:rsidRDefault="00734DA5" w:rsidP="00734DA5">
            <w:r>
              <w:t>All</w:t>
            </w:r>
          </w:p>
        </w:tc>
        <w:tc>
          <w:tcPr>
            <w:tcW w:w="7380" w:type="dxa"/>
          </w:tcPr>
          <w:p w14:paraId="1B291D28" w14:textId="79B509D3" w:rsidR="00734DA5" w:rsidRDefault="00734DA5" w:rsidP="00734DA5">
            <w:r>
              <w:t>Updated Fence tender slides issued</w:t>
            </w:r>
          </w:p>
        </w:tc>
      </w:tr>
      <w:tr w:rsidR="00734DA5" w14:paraId="6600F6B6" w14:textId="062D7908" w:rsidTr="00734DA5">
        <w:tc>
          <w:tcPr>
            <w:tcW w:w="2254" w:type="dxa"/>
          </w:tcPr>
          <w:p w14:paraId="09112099" w14:textId="308043EF" w:rsidR="00734DA5" w:rsidRDefault="00734DA5" w:rsidP="00734DA5">
            <w:r>
              <w:t>All</w:t>
            </w:r>
          </w:p>
        </w:tc>
        <w:tc>
          <w:tcPr>
            <w:tcW w:w="7380" w:type="dxa"/>
          </w:tcPr>
          <w:p w14:paraId="711C4E9E" w14:textId="3A8215DF" w:rsidR="00734DA5" w:rsidRDefault="00734DA5" w:rsidP="00734DA5">
            <w:r>
              <w:t>Site visits are available 20 May 2021 at 3pm.  You must email the LS1246 email address to book. Please be aware that there are Covid19 restrictions in place so we will need to have visitors registered and a pre visit Covid questionnaire will need to be completed</w:t>
            </w:r>
          </w:p>
        </w:tc>
      </w:tr>
      <w:tr w:rsidR="00734DA5" w14:paraId="05F124A0" w14:textId="06A26235" w:rsidTr="00734DA5">
        <w:tc>
          <w:tcPr>
            <w:tcW w:w="2254" w:type="dxa"/>
          </w:tcPr>
          <w:p w14:paraId="4E0592F0" w14:textId="729A3E03" w:rsidR="00734DA5" w:rsidRDefault="00734DA5" w:rsidP="00734DA5">
            <w:r>
              <w:t>Bridge 5 Gate (Project 7 on plan)</w:t>
            </w:r>
          </w:p>
        </w:tc>
        <w:tc>
          <w:tcPr>
            <w:tcW w:w="7380" w:type="dxa"/>
          </w:tcPr>
          <w:p w14:paraId="4D2C26CF" w14:textId="77777777" w:rsidR="00734DA5" w:rsidRDefault="00734DA5" w:rsidP="00734DA5">
            <w:r>
              <w:t xml:space="preserve">The drawings show both a red gate and overhang under the bridge and an extensive set of yellow coloured fence panels in surrounding locations.  </w:t>
            </w:r>
          </w:p>
          <w:p w14:paraId="46E2CD77" w14:textId="3E90CD7B" w:rsidR="00734DA5" w:rsidRDefault="00734DA5" w:rsidP="00734DA5">
            <w:r>
              <w:t>Prices are only required for the gate and overhang panel under Bridge 5.</w:t>
            </w:r>
          </w:p>
        </w:tc>
      </w:tr>
      <w:tr w:rsidR="00734DA5" w14:paraId="2250AAA0" w14:textId="0943789C" w:rsidTr="00734DA5">
        <w:tc>
          <w:tcPr>
            <w:tcW w:w="2254" w:type="dxa"/>
          </w:tcPr>
          <w:p w14:paraId="0F16D22A" w14:textId="48AFDF85" w:rsidR="00734DA5" w:rsidRDefault="007E38B3" w:rsidP="00734DA5">
            <w:r>
              <w:t>Options and Alternative Solutions</w:t>
            </w:r>
          </w:p>
        </w:tc>
        <w:tc>
          <w:tcPr>
            <w:tcW w:w="7380" w:type="dxa"/>
          </w:tcPr>
          <w:p w14:paraId="31704665" w14:textId="77777777" w:rsidR="00734DA5" w:rsidRDefault="007E38B3" w:rsidP="00734DA5">
            <w:r>
              <w:t>To ensure consistency during evaluation tenders must include a price and methodology to deliver the solutions set out in the tender documents.  These will be evaluated.</w:t>
            </w:r>
          </w:p>
          <w:p w14:paraId="3C7616AB" w14:textId="77777777" w:rsidR="00035927" w:rsidRDefault="007E38B3" w:rsidP="00734DA5">
            <w:r>
              <w:t xml:space="preserve">Bidders can identify alternatives / innovation / adjustments to reflect concerns over the solutions identified in the Specification in their methodology section. </w:t>
            </w:r>
            <w:r w:rsidR="00035927">
              <w:t xml:space="preserve"> These can be priced, but not as part of the core bid.</w:t>
            </w:r>
            <w:r>
              <w:t xml:space="preserve">  </w:t>
            </w:r>
          </w:p>
          <w:p w14:paraId="79894608" w14:textId="4A44646E" w:rsidR="007E38B3" w:rsidRDefault="007E38B3" w:rsidP="00734DA5">
            <w:r>
              <w:t>Bidders who state valid alternatives / issues may secure higher technical evaluation marks</w:t>
            </w:r>
            <w:r w:rsidR="00035927">
              <w:t>, as they will have demonstrated engagement with the specification and a collaborative approach to delivering effective solutions</w:t>
            </w:r>
          </w:p>
        </w:tc>
      </w:tr>
    </w:tbl>
    <w:p w14:paraId="708CC7D4" w14:textId="77777777" w:rsidR="00734DA5" w:rsidRDefault="00734DA5" w:rsidP="00734DA5"/>
    <w:p w14:paraId="580382E2" w14:textId="77777777" w:rsidR="00734DA5" w:rsidRDefault="00734DA5" w:rsidP="00734DA5"/>
    <w:p w14:paraId="2B12B3E2" w14:textId="77777777" w:rsidR="00734DA5" w:rsidRPr="00734DA5" w:rsidRDefault="00734DA5" w:rsidP="00734DA5"/>
    <w:sectPr w:rsidR="00734DA5" w:rsidRPr="00734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A5"/>
    <w:rsid w:val="00035927"/>
    <w:rsid w:val="00103158"/>
    <w:rsid w:val="00734DA5"/>
    <w:rsid w:val="007E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698E"/>
  <w15:chartTrackingRefBased/>
  <w15:docId w15:val="{DE435B00-FAC8-4162-BC62-941D4A57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Skewis</dc:creator>
  <cp:keywords/>
  <dc:description/>
  <cp:lastModifiedBy>Alan Skewis</cp:lastModifiedBy>
  <cp:revision>2</cp:revision>
  <dcterms:created xsi:type="dcterms:W3CDTF">2021-05-14T10:20:00Z</dcterms:created>
  <dcterms:modified xsi:type="dcterms:W3CDTF">2021-05-14T10:20:00Z</dcterms:modified>
</cp:coreProperties>
</file>