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54C25" w14:textId="77777777" w:rsidR="00092A0D" w:rsidRPr="006E67E3" w:rsidRDefault="00092A0D" w:rsidP="00003E12">
      <w:pPr>
        <w:pStyle w:val="ListParagraph"/>
        <w:ind w:left="0"/>
        <w:contextualSpacing/>
        <w:jc w:val="center"/>
        <w:outlineLvl w:val="1"/>
        <w:rPr>
          <w:rFonts w:ascii="Arial" w:hAnsi="Arial" w:cs="Arial"/>
          <w:b/>
        </w:rPr>
      </w:pPr>
      <w:bookmarkStart w:id="0" w:name="_GoBack"/>
      <w:bookmarkEnd w:id="0"/>
      <w:r w:rsidRPr="006E67E3">
        <w:rPr>
          <w:rFonts w:ascii="Arial" w:hAnsi="Arial" w:cs="Arial"/>
          <w:b/>
        </w:rPr>
        <w:t>Service Specifications</w:t>
      </w:r>
    </w:p>
    <w:p w14:paraId="25770F98" w14:textId="77777777" w:rsidR="00092A0D" w:rsidRDefault="00092A0D" w:rsidP="003A4D35">
      <w:pPr>
        <w:shd w:val="clear" w:color="auto" w:fill="FFFFFF" w:themeFill="background1"/>
        <w:spacing w:after="0"/>
        <w:jc w:val="both"/>
        <w:rPr>
          <w:rFonts w:ascii="Arial" w:hAnsi="Arial" w:cs="Arial"/>
          <w:sz w:val="20"/>
        </w:rPr>
      </w:pPr>
    </w:p>
    <w:p w14:paraId="639E0020" w14:textId="77777777" w:rsidR="00092A0D" w:rsidRPr="00F21735" w:rsidRDefault="00092A0D" w:rsidP="003A4D35">
      <w:pPr>
        <w:spacing w:after="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092A0D" w:rsidRPr="00F21735" w14:paraId="170101F6" w14:textId="77777777" w:rsidTr="00FB35CE">
        <w:tc>
          <w:tcPr>
            <w:tcW w:w="2970" w:type="dxa"/>
            <w:shd w:val="clear" w:color="auto" w:fill="auto"/>
          </w:tcPr>
          <w:p w14:paraId="3F77B786" w14:textId="77777777" w:rsidR="00092A0D" w:rsidRPr="00F21735" w:rsidRDefault="00092A0D" w:rsidP="003A4D35">
            <w:pPr>
              <w:spacing w:after="0" w:line="360" w:lineRule="auto"/>
              <w:rPr>
                <w:rFonts w:ascii="Arial" w:hAnsi="Arial" w:cs="Arial"/>
                <w:b/>
                <w:sz w:val="22"/>
                <w:szCs w:val="22"/>
              </w:rPr>
            </w:pPr>
            <w:r w:rsidRPr="00F21735">
              <w:rPr>
                <w:rFonts w:ascii="Arial" w:hAnsi="Arial" w:cs="Arial"/>
                <w:b/>
                <w:sz w:val="22"/>
                <w:szCs w:val="22"/>
              </w:rPr>
              <w:t>Service Specification No.</w:t>
            </w:r>
          </w:p>
        </w:tc>
        <w:tc>
          <w:tcPr>
            <w:tcW w:w="5444" w:type="dxa"/>
            <w:shd w:val="clear" w:color="auto" w:fill="auto"/>
          </w:tcPr>
          <w:p w14:paraId="6EC858BB" w14:textId="77777777" w:rsidR="00092A0D" w:rsidRPr="00F21735" w:rsidRDefault="00092A0D" w:rsidP="003A4D35">
            <w:pPr>
              <w:spacing w:after="0"/>
              <w:rPr>
                <w:rFonts w:ascii="Arial" w:hAnsi="Arial" w:cs="Arial"/>
                <w:sz w:val="22"/>
                <w:szCs w:val="22"/>
              </w:rPr>
            </w:pPr>
            <w:r w:rsidRPr="00F21735">
              <w:rPr>
                <w:rFonts w:ascii="Arial" w:hAnsi="Arial" w:cs="Arial"/>
                <w:sz w:val="22"/>
                <w:szCs w:val="22"/>
              </w:rPr>
              <w:t>01</w:t>
            </w:r>
          </w:p>
        </w:tc>
      </w:tr>
      <w:tr w:rsidR="00092A0D" w:rsidRPr="00F21735" w14:paraId="2F575868" w14:textId="77777777" w:rsidTr="00FB35CE">
        <w:tc>
          <w:tcPr>
            <w:tcW w:w="2970" w:type="dxa"/>
            <w:shd w:val="clear" w:color="auto" w:fill="auto"/>
          </w:tcPr>
          <w:p w14:paraId="1CB4EFF2" w14:textId="77777777" w:rsidR="00092A0D" w:rsidRPr="00F21735" w:rsidRDefault="00092A0D" w:rsidP="003A4D35">
            <w:pPr>
              <w:spacing w:after="0" w:line="360" w:lineRule="auto"/>
              <w:rPr>
                <w:rFonts w:ascii="Arial" w:hAnsi="Arial" w:cs="Arial"/>
                <w:b/>
                <w:sz w:val="22"/>
                <w:szCs w:val="22"/>
              </w:rPr>
            </w:pPr>
            <w:r w:rsidRPr="00F21735">
              <w:rPr>
                <w:rFonts w:ascii="Arial" w:hAnsi="Arial" w:cs="Arial"/>
                <w:b/>
                <w:sz w:val="22"/>
                <w:szCs w:val="22"/>
              </w:rPr>
              <w:t>Service</w:t>
            </w:r>
          </w:p>
        </w:tc>
        <w:tc>
          <w:tcPr>
            <w:tcW w:w="5444" w:type="dxa"/>
            <w:shd w:val="clear" w:color="auto" w:fill="auto"/>
          </w:tcPr>
          <w:p w14:paraId="6465C584" w14:textId="77777777" w:rsidR="00092A0D" w:rsidRPr="00F21735" w:rsidRDefault="004917D7" w:rsidP="00644D7B">
            <w:pPr>
              <w:spacing w:after="0"/>
              <w:rPr>
                <w:rFonts w:ascii="Arial" w:hAnsi="Arial" w:cs="Arial"/>
                <w:sz w:val="22"/>
                <w:szCs w:val="22"/>
              </w:rPr>
            </w:pPr>
            <w:r w:rsidRPr="00F21735">
              <w:rPr>
                <w:rFonts w:ascii="Arial" w:hAnsi="Arial" w:cs="Arial"/>
                <w:sz w:val="22"/>
                <w:szCs w:val="22"/>
              </w:rPr>
              <w:t>Integrated</w:t>
            </w:r>
            <w:r w:rsidR="00092A0D" w:rsidRPr="00F21735">
              <w:rPr>
                <w:rFonts w:ascii="Arial" w:hAnsi="Arial" w:cs="Arial"/>
                <w:sz w:val="22"/>
                <w:szCs w:val="22"/>
              </w:rPr>
              <w:t xml:space="preserve"> </w:t>
            </w:r>
            <w:r w:rsidR="00644D7B">
              <w:rPr>
                <w:rFonts w:ascii="Arial" w:hAnsi="Arial" w:cs="Arial"/>
                <w:sz w:val="22"/>
                <w:szCs w:val="22"/>
              </w:rPr>
              <w:t>Hearing Service</w:t>
            </w:r>
            <w:r w:rsidR="00092A0D" w:rsidRPr="00F21735">
              <w:rPr>
                <w:rFonts w:ascii="Arial" w:hAnsi="Arial" w:cs="Arial"/>
                <w:sz w:val="22"/>
                <w:szCs w:val="22"/>
              </w:rPr>
              <w:t xml:space="preserve"> for Age Related Hearing Loss – Lancashire Wide</w:t>
            </w:r>
          </w:p>
        </w:tc>
      </w:tr>
      <w:tr w:rsidR="00092A0D" w:rsidRPr="00F21735" w14:paraId="3B86175B" w14:textId="77777777" w:rsidTr="00FB35CE">
        <w:tc>
          <w:tcPr>
            <w:tcW w:w="2970" w:type="dxa"/>
            <w:shd w:val="clear" w:color="auto" w:fill="auto"/>
          </w:tcPr>
          <w:p w14:paraId="44E7667F" w14:textId="77777777" w:rsidR="00092A0D" w:rsidRPr="00F21735" w:rsidRDefault="00092A0D" w:rsidP="003A4D35">
            <w:pPr>
              <w:spacing w:after="0" w:line="360" w:lineRule="auto"/>
              <w:rPr>
                <w:rFonts w:ascii="Arial" w:hAnsi="Arial" w:cs="Arial"/>
                <w:b/>
                <w:sz w:val="22"/>
                <w:szCs w:val="22"/>
              </w:rPr>
            </w:pPr>
            <w:r w:rsidRPr="00F21735">
              <w:rPr>
                <w:rFonts w:ascii="Arial" w:hAnsi="Arial" w:cs="Arial"/>
                <w:b/>
                <w:sz w:val="22"/>
                <w:szCs w:val="22"/>
              </w:rPr>
              <w:t>Commissioner Lead</w:t>
            </w:r>
          </w:p>
        </w:tc>
        <w:tc>
          <w:tcPr>
            <w:tcW w:w="5444" w:type="dxa"/>
            <w:shd w:val="clear" w:color="auto" w:fill="auto"/>
          </w:tcPr>
          <w:p w14:paraId="7C53F25F" w14:textId="77777777" w:rsidR="00092A0D" w:rsidRPr="00F21735" w:rsidRDefault="00092A0D" w:rsidP="003A4D35">
            <w:pPr>
              <w:spacing w:after="0"/>
              <w:rPr>
                <w:rFonts w:ascii="Arial" w:hAnsi="Arial" w:cs="Arial"/>
                <w:sz w:val="22"/>
                <w:szCs w:val="22"/>
              </w:rPr>
            </w:pPr>
          </w:p>
        </w:tc>
      </w:tr>
      <w:tr w:rsidR="00092A0D" w:rsidRPr="00F21735" w14:paraId="03508F65" w14:textId="77777777" w:rsidTr="00FB35CE">
        <w:tc>
          <w:tcPr>
            <w:tcW w:w="2970" w:type="dxa"/>
            <w:shd w:val="clear" w:color="auto" w:fill="auto"/>
          </w:tcPr>
          <w:p w14:paraId="223AC6D1" w14:textId="77777777" w:rsidR="00092A0D" w:rsidRPr="00F21735" w:rsidRDefault="00092A0D" w:rsidP="003A4D35">
            <w:pPr>
              <w:spacing w:after="0" w:line="360" w:lineRule="auto"/>
              <w:rPr>
                <w:rFonts w:ascii="Arial" w:hAnsi="Arial" w:cs="Arial"/>
                <w:b/>
                <w:sz w:val="22"/>
                <w:szCs w:val="22"/>
              </w:rPr>
            </w:pPr>
            <w:r w:rsidRPr="00F21735">
              <w:rPr>
                <w:rFonts w:ascii="Arial" w:hAnsi="Arial" w:cs="Arial"/>
                <w:b/>
                <w:sz w:val="22"/>
                <w:szCs w:val="22"/>
              </w:rPr>
              <w:t>Provider Lead</w:t>
            </w:r>
          </w:p>
        </w:tc>
        <w:tc>
          <w:tcPr>
            <w:tcW w:w="5444" w:type="dxa"/>
            <w:shd w:val="clear" w:color="auto" w:fill="auto"/>
          </w:tcPr>
          <w:p w14:paraId="43EA01B7" w14:textId="77777777" w:rsidR="00092A0D" w:rsidRPr="00F21735" w:rsidRDefault="00092A0D" w:rsidP="003A4D35">
            <w:pPr>
              <w:spacing w:after="0"/>
              <w:rPr>
                <w:rFonts w:ascii="Arial" w:hAnsi="Arial" w:cs="Arial"/>
                <w:sz w:val="22"/>
                <w:szCs w:val="22"/>
              </w:rPr>
            </w:pPr>
          </w:p>
        </w:tc>
      </w:tr>
      <w:tr w:rsidR="00092A0D" w:rsidRPr="00F21735" w14:paraId="6DA33D44" w14:textId="77777777" w:rsidTr="00FB35CE">
        <w:tc>
          <w:tcPr>
            <w:tcW w:w="2970" w:type="dxa"/>
            <w:shd w:val="clear" w:color="auto" w:fill="auto"/>
          </w:tcPr>
          <w:p w14:paraId="4499B4DD" w14:textId="77777777" w:rsidR="00092A0D" w:rsidRPr="00F21735" w:rsidRDefault="00092A0D" w:rsidP="003A4D35">
            <w:pPr>
              <w:spacing w:after="0" w:line="360" w:lineRule="auto"/>
              <w:rPr>
                <w:rFonts w:ascii="Arial" w:hAnsi="Arial" w:cs="Arial"/>
                <w:b/>
                <w:sz w:val="22"/>
                <w:szCs w:val="22"/>
              </w:rPr>
            </w:pPr>
            <w:r w:rsidRPr="00F21735">
              <w:rPr>
                <w:rFonts w:ascii="Arial" w:hAnsi="Arial" w:cs="Arial"/>
                <w:b/>
                <w:sz w:val="22"/>
                <w:szCs w:val="22"/>
              </w:rPr>
              <w:t>Period</w:t>
            </w:r>
          </w:p>
        </w:tc>
        <w:tc>
          <w:tcPr>
            <w:tcW w:w="5444" w:type="dxa"/>
            <w:shd w:val="clear" w:color="auto" w:fill="auto"/>
          </w:tcPr>
          <w:p w14:paraId="57BC4B57" w14:textId="77777777" w:rsidR="00092A0D" w:rsidRPr="00F21735" w:rsidRDefault="000140C3" w:rsidP="000140C3">
            <w:pPr>
              <w:tabs>
                <w:tab w:val="left" w:pos="1597"/>
              </w:tabs>
              <w:spacing w:after="0"/>
              <w:rPr>
                <w:rFonts w:ascii="Arial" w:hAnsi="Arial" w:cs="Arial"/>
                <w:sz w:val="22"/>
                <w:szCs w:val="22"/>
              </w:rPr>
            </w:pPr>
            <w:r>
              <w:rPr>
                <w:rFonts w:ascii="Arial" w:hAnsi="Arial" w:cs="Arial"/>
                <w:sz w:val="22"/>
                <w:szCs w:val="22"/>
              </w:rPr>
              <w:t>4 years (1</w:t>
            </w:r>
            <w:r w:rsidRPr="000140C3">
              <w:rPr>
                <w:rFonts w:ascii="Arial" w:hAnsi="Arial" w:cs="Arial"/>
                <w:sz w:val="22"/>
                <w:szCs w:val="22"/>
                <w:vertAlign w:val="superscript"/>
              </w:rPr>
              <w:t>st</w:t>
            </w:r>
            <w:r>
              <w:rPr>
                <w:rFonts w:ascii="Arial" w:hAnsi="Arial" w:cs="Arial"/>
                <w:sz w:val="22"/>
                <w:szCs w:val="22"/>
              </w:rPr>
              <w:t xml:space="preserve"> April 2019 – 31</w:t>
            </w:r>
            <w:r w:rsidRPr="000140C3">
              <w:rPr>
                <w:rFonts w:ascii="Arial" w:hAnsi="Arial" w:cs="Arial"/>
                <w:sz w:val="22"/>
                <w:szCs w:val="22"/>
                <w:vertAlign w:val="superscript"/>
              </w:rPr>
              <w:t>st</w:t>
            </w:r>
            <w:r>
              <w:rPr>
                <w:rFonts w:ascii="Arial" w:hAnsi="Arial" w:cs="Arial"/>
                <w:sz w:val="22"/>
                <w:szCs w:val="22"/>
              </w:rPr>
              <w:t xml:space="preserve"> March 2023)</w:t>
            </w:r>
          </w:p>
        </w:tc>
      </w:tr>
      <w:tr w:rsidR="00092A0D" w:rsidRPr="00F21735" w14:paraId="45F4206B" w14:textId="77777777" w:rsidTr="00FB35CE">
        <w:tc>
          <w:tcPr>
            <w:tcW w:w="2970" w:type="dxa"/>
            <w:shd w:val="clear" w:color="auto" w:fill="auto"/>
          </w:tcPr>
          <w:p w14:paraId="2A7252CA" w14:textId="77777777" w:rsidR="00092A0D" w:rsidRPr="00F21735" w:rsidRDefault="00092A0D" w:rsidP="003A4D35">
            <w:pPr>
              <w:spacing w:after="0" w:line="360" w:lineRule="auto"/>
              <w:rPr>
                <w:rFonts w:ascii="Arial" w:hAnsi="Arial" w:cs="Arial"/>
                <w:b/>
                <w:sz w:val="22"/>
                <w:szCs w:val="22"/>
              </w:rPr>
            </w:pPr>
            <w:r w:rsidRPr="00F21735">
              <w:rPr>
                <w:rFonts w:ascii="Arial" w:hAnsi="Arial" w:cs="Arial"/>
                <w:b/>
                <w:sz w:val="22"/>
                <w:szCs w:val="22"/>
              </w:rPr>
              <w:t>Date of Review</w:t>
            </w:r>
          </w:p>
        </w:tc>
        <w:tc>
          <w:tcPr>
            <w:tcW w:w="5444" w:type="dxa"/>
            <w:shd w:val="clear" w:color="auto" w:fill="auto"/>
          </w:tcPr>
          <w:p w14:paraId="7EDED73C" w14:textId="77777777" w:rsidR="00092A0D" w:rsidRPr="00F21735" w:rsidRDefault="00092A0D" w:rsidP="003A4D35">
            <w:pPr>
              <w:spacing w:after="0"/>
              <w:rPr>
                <w:rFonts w:ascii="Arial" w:hAnsi="Arial" w:cs="Arial"/>
                <w:sz w:val="22"/>
                <w:szCs w:val="22"/>
              </w:rPr>
            </w:pPr>
            <w:r w:rsidRPr="00F21735">
              <w:rPr>
                <w:rFonts w:ascii="Arial" w:hAnsi="Arial" w:cs="Arial"/>
                <w:sz w:val="22"/>
                <w:szCs w:val="22"/>
              </w:rPr>
              <w:t>Annually by 31</w:t>
            </w:r>
            <w:r w:rsidRPr="00F21735">
              <w:rPr>
                <w:rFonts w:ascii="Arial" w:hAnsi="Arial" w:cs="Arial"/>
                <w:sz w:val="22"/>
                <w:szCs w:val="22"/>
                <w:vertAlign w:val="superscript"/>
              </w:rPr>
              <w:t>st</w:t>
            </w:r>
            <w:r w:rsidRPr="00F21735">
              <w:rPr>
                <w:rFonts w:ascii="Arial" w:hAnsi="Arial" w:cs="Arial"/>
                <w:sz w:val="22"/>
                <w:szCs w:val="22"/>
              </w:rPr>
              <w:t xml:space="preserve"> March of each contract year</w:t>
            </w:r>
          </w:p>
        </w:tc>
      </w:tr>
    </w:tbl>
    <w:p w14:paraId="418C7A05" w14:textId="77777777" w:rsidR="00092A0D" w:rsidRPr="00F21735" w:rsidRDefault="00092A0D" w:rsidP="003A4D35">
      <w:pPr>
        <w:spacing w:after="0"/>
        <w:jc w:val="center"/>
        <w:rPr>
          <w:rFonts w:ascii="Arial" w:hAnsi="Arial" w:cs="Arial"/>
          <w:sz w:val="20"/>
        </w:rPr>
      </w:pPr>
    </w:p>
    <w:tbl>
      <w:tblPr>
        <w:tblpPr w:leftFromText="180" w:rightFromText="180" w:vertAnchor="text" w:horzAnchor="margin" w:tblpXSpec="center" w:tblpY="172"/>
        <w:tblW w:w="100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FFFFF" w:themeFill="background1"/>
        <w:tblLayout w:type="fixed"/>
        <w:tblLook w:val="01E0" w:firstRow="1" w:lastRow="1" w:firstColumn="1" w:lastColumn="1" w:noHBand="0" w:noVBand="0"/>
      </w:tblPr>
      <w:tblGrid>
        <w:gridCol w:w="10031"/>
      </w:tblGrid>
      <w:tr w:rsidR="00F21735" w:rsidRPr="00F21735" w14:paraId="6D80A87A" w14:textId="77777777" w:rsidTr="00F21735">
        <w:tc>
          <w:tcPr>
            <w:tcW w:w="10031" w:type="dxa"/>
            <w:shd w:val="clear" w:color="auto" w:fill="FFFFFF" w:themeFill="background1"/>
          </w:tcPr>
          <w:p w14:paraId="4531E0CA" w14:textId="77777777" w:rsidR="00092A0D" w:rsidRPr="00F21735" w:rsidRDefault="00092A0D" w:rsidP="000721C1">
            <w:pPr>
              <w:spacing w:after="0"/>
              <w:jc w:val="both"/>
              <w:rPr>
                <w:rFonts w:ascii="Arial" w:eastAsia="Times New Roman" w:hAnsi="Arial" w:cs="Arial"/>
                <w:sz w:val="20"/>
                <w:lang w:val="en-GB" w:eastAsia="en-US"/>
              </w:rPr>
            </w:pPr>
          </w:p>
          <w:p w14:paraId="25899075" w14:textId="77777777" w:rsidR="00092A0D" w:rsidRPr="00F21735" w:rsidRDefault="00092A0D" w:rsidP="00F21735">
            <w:pPr>
              <w:shd w:val="clear" w:color="auto" w:fill="FFFFFF" w:themeFill="background1"/>
              <w:spacing w:after="0"/>
              <w:jc w:val="both"/>
              <w:rPr>
                <w:rFonts w:ascii="Arial" w:eastAsia="Times New Roman" w:hAnsi="Arial" w:cs="Arial"/>
                <w:sz w:val="20"/>
                <w:lang w:val="en-GB" w:eastAsia="en-US"/>
              </w:rPr>
            </w:pPr>
            <w:r w:rsidRPr="00F21735">
              <w:rPr>
                <w:rFonts w:ascii="Arial" w:eastAsia="Times New Roman" w:hAnsi="Arial" w:cs="Arial"/>
                <w:b/>
                <w:sz w:val="20"/>
                <w:lang w:val="en-GB" w:eastAsia="en-US"/>
              </w:rPr>
              <w:t>1.</w:t>
            </w:r>
            <w:r w:rsidRPr="00F21735">
              <w:rPr>
                <w:rFonts w:ascii="Arial" w:eastAsia="Times New Roman" w:hAnsi="Arial" w:cs="Arial"/>
                <w:sz w:val="20"/>
                <w:lang w:val="en-GB" w:eastAsia="en-US"/>
              </w:rPr>
              <w:t xml:space="preserve">  </w:t>
            </w:r>
            <w:r w:rsidRPr="00F21735">
              <w:rPr>
                <w:rFonts w:ascii="Arial" w:eastAsia="Times New Roman" w:hAnsi="Arial" w:cs="Arial"/>
                <w:b/>
                <w:sz w:val="20"/>
                <w:lang w:val="en-GB" w:eastAsia="en-US"/>
              </w:rPr>
              <w:t>Population Needs</w:t>
            </w:r>
          </w:p>
          <w:p w14:paraId="2977A1A3" w14:textId="77777777" w:rsidR="00092A0D" w:rsidRPr="00F21735" w:rsidRDefault="00092A0D" w:rsidP="00F21735">
            <w:pPr>
              <w:spacing w:after="0"/>
              <w:ind w:firstLine="720"/>
              <w:jc w:val="both"/>
              <w:rPr>
                <w:rFonts w:ascii="Arial" w:eastAsia="Times New Roman" w:hAnsi="Arial" w:cs="Arial"/>
                <w:sz w:val="20"/>
                <w:lang w:val="en-GB" w:eastAsia="en-US"/>
              </w:rPr>
            </w:pPr>
          </w:p>
        </w:tc>
      </w:tr>
      <w:tr w:rsidR="00092A0D" w:rsidRPr="00D6745F" w14:paraId="56D93E03" w14:textId="77777777" w:rsidTr="00F21735">
        <w:tc>
          <w:tcPr>
            <w:tcW w:w="10031" w:type="dxa"/>
            <w:shd w:val="clear" w:color="auto" w:fill="FFFFFF" w:themeFill="background1"/>
          </w:tcPr>
          <w:p w14:paraId="7BCC4E59" w14:textId="77777777" w:rsidR="00092A0D" w:rsidRPr="006D1E2C" w:rsidRDefault="00092A0D" w:rsidP="000721C1">
            <w:pPr>
              <w:spacing w:after="0"/>
              <w:jc w:val="both"/>
              <w:rPr>
                <w:rFonts w:ascii="Arial" w:eastAsia="Times New Roman" w:hAnsi="Arial" w:cs="Arial"/>
                <w:b/>
                <w:bCs/>
                <w:sz w:val="22"/>
                <w:szCs w:val="22"/>
                <w:lang w:val="en-GB" w:eastAsia="en-US"/>
              </w:rPr>
            </w:pPr>
          </w:p>
          <w:p w14:paraId="67E69A40" w14:textId="77777777" w:rsidR="00092A0D" w:rsidRPr="006D1E2C" w:rsidRDefault="00092A0D" w:rsidP="000721C1">
            <w:pPr>
              <w:spacing w:after="0"/>
              <w:rPr>
                <w:rFonts w:ascii="Arial" w:eastAsia="Times New Roman" w:hAnsi="Arial" w:cs="Arial"/>
                <w:b/>
                <w:bCs/>
                <w:sz w:val="22"/>
                <w:szCs w:val="22"/>
                <w:lang w:val="en-GB" w:eastAsia="en-GB"/>
              </w:rPr>
            </w:pPr>
            <w:r w:rsidRPr="006D1E2C">
              <w:rPr>
                <w:rFonts w:ascii="Arial" w:eastAsia="Times New Roman" w:hAnsi="Arial" w:cs="Arial"/>
                <w:b/>
                <w:bCs/>
                <w:sz w:val="22"/>
                <w:szCs w:val="22"/>
                <w:lang w:val="en-GB" w:eastAsia="en-GB"/>
              </w:rPr>
              <w:t>1.1 National/local context and evidence base</w:t>
            </w:r>
          </w:p>
          <w:p w14:paraId="14B87513" w14:textId="77777777" w:rsidR="00092A0D" w:rsidRPr="006D1E2C" w:rsidRDefault="00092A0D" w:rsidP="000721C1">
            <w:pPr>
              <w:spacing w:after="0"/>
              <w:rPr>
                <w:rFonts w:ascii="Arial" w:eastAsia="Times New Roman" w:hAnsi="Arial" w:cs="Arial"/>
                <w:b/>
                <w:bCs/>
                <w:sz w:val="22"/>
                <w:szCs w:val="22"/>
                <w:lang w:val="en-GB" w:eastAsia="en-GB"/>
              </w:rPr>
            </w:pPr>
          </w:p>
          <w:p w14:paraId="03701BFE" w14:textId="77777777" w:rsidR="00092A0D" w:rsidRPr="006D1E2C" w:rsidRDefault="00092A0D"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 xml:space="preserve">The impact of hearing loss in adults can be great both at a personal and a societal level leading to social isolation, depression, loss of independence and employment challenges. </w:t>
            </w:r>
          </w:p>
          <w:p w14:paraId="7EEE9AB0" w14:textId="77777777" w:rsidR="00092A0D" w:rsidRPr="006D1E2C" w:rsidRDefault="00092A0D" w:rsidP="000721C1">
            <w:pPr>
              <w:spacing w:after="0"/>
              <w:jc w:val="both"/>
              <w:rPr>
                <w:rFonts w:ascii="Arial" w:eastAsia="Times New Roman" w:hAnsi="Arial" w:cs="Arial"/>
                <w:sz w:val="22"/>
                <w:szCs w:val="22"/>
                <w:lang w:val="en-GB" w:eastAsia="en-GB"/>
              </w:rPr>
            </w:pPr>
          </w:p>
          <w:p w14:paraId="22B153B7" w14:textId="77777777" w:rsidR="00092A0D" w:rsidRPr="006D1E2C" w:rsidRDefault="00092A0D"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Assessing the hearing needs of patients with hearing loss, developing an individual management plan and providing appropriate interventions can reduce isolation, facilitate continued integration with society and promote independent living.</w:t>
            </w:r>
          </w:p>
          <w:p w14:paraId="07E55E0A" w14:textId="77777777" w:rsidR="00092A0D" w:rsidRPr="006D1E2C" w:rsidRDefault="00092A0D" w:rsidP="000721C1">
            <w:pPr>
              <w:spacing w:after="0"/>
              <w:jc w:val="both"/>
              <w:rPr>
                <w:rFonts w:ascii="Arial" w:eastAsia="Times New Roman" w:hAnsi="Arial" w:cs="Arial"/>
                <w:sz w:val="22"/>
                <w:szCs w:val="22"/>
                <w:lang w:val="en-GB" w:eastAsia="en-GB"/>
              </w:rPr>
            </w:pPr>
          </w:p>
          <w:p w14:paraId="05554ED9" w14:textId="77777777" w:rsidR="00092A0D" w:rsidRPr="006D1E2C" w:rsidRDefault="00092A0D"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 xml:space="preserve">The ageing population means that demand for both hearing assessment and treatment services is set to rise substantially over the coming years.  However, a significant proportion of this client group will have routine problems that do not require referral for an Ear, Nose and Throat (ENT) out-patient appointment prior to assessment. Patients have benefitted from access to adult hearing care services with a referral made directly from their GP enabling timely diagnosis and treatment. </w:t>
            </w:r>
          </w:p>
          <w:p w14:paraId="34BE8A90" w14:textId="77777777" w:rsidR="00092A0D" w:rsidRPr="006D1E2C" w:rsidRDefault="00092A0D" w:rsidP="000721C1">
            <w:pPr>
              <w:spacing w:after="0"/>
              <w:jc w:val="both"/>
              <w:rPr>
                <w:rFonts w:ascii="Arial" w:eastAsia="Times New Roman" w:hAnsi="Arial" w:cs="Arial"/>
                <w:sz w:val="22"/>
                <w:szCs w:val="22"/>
                <w:lang w:val="en-GB" w:eastAsia="en-GB"/>
              </w:rPr>
            </w:pPr>
          </w:p>
          <w:p w14:paraId="0CD684D7" w14:textId="77777777" w:rsidR="00092A0D" w:rsidRPr="006D1E2C" w:rsidRDefault="00092A0D"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One in six people in the UK have some form of hearing loss. Most are older people who are gradually losing their hearing as part of the ageing process, with more than 70% of over 70 year-olds and 40% of over 50 year-olds having some form of hearing loss.</w:t>
            </w:r>
          </w:p>
          <w:p w14:paraId="1CB2ED5F" w14:textId="77777777" w:rsidR="00092A0D" w:rsidRPr="006D1E2C" w:rsidRDefault="00092A0D" w:rsidP="000721C1">
            <w:pPr>
              <w:spacing w:after="0"/>
              <w:jc w:val="both"/>
              <w:rPr>
                <w:rFonts w:ascii="Arial" w:eastAsia="Times New Roman" w:hAnsi="Arial" w:cs="Arial"/>
                <w:sz w:val="22"/>
                <w:szCs w:val="22"/>
                <w:lang w:val="en-GB" w:eastAsia="en-GB"/>
              </w:rPr>
            </w:pPr>
          </w:p>
          <w:p w14:paraId="17491102" w14:textId="77777777" w:rsidR="00092A0D" w:rsidRPr="006D1E2C" w:rsidRDefault="00092A0D"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Around 2 million people currently have a hearing aid, however, approx. 30% of these do not use them regularly, and there are a further 4 million people who do not have hearing aids and would benefit from them.</w:t>
            </w:r>
          </w:p>
          <w:p w14:paraId="691E35BE" w14:textId="77777777" w:rsidR="00092A0D" w:rsidRPr="006D1E2C" w:rsidRDefault="00092A0D" w:rsidP="000721C1">
            <w:pPr>
              <w:spacing w:after="0"/>
              <w:jc w:val="both"/>
              <w:rPr>
                <w:rFonts w:ascii="Arial" w:eastAsia="Times New Roman" w:hAnsi="Arial" w:cs="Arial"/>
                <w:sz w:val="22"/>
                <w:szCs w:val="22"/>
                <w:lang w:val="en-GB" w:eastAsia="en-GB"/>
              </w:rPr>
            </w:pPr>
          </w:p>
          <w:p w14:paraId="4700A6D2" w14:textId="77777777" w:rsidR="00092A0D" w:rsidRPr="006D1E2C" w:rsidRDefault="00092A0D"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In addition we are faced with an ageing population, where there will be an estimated 14.5 million people with hearing loss by 2031. The World Health Organisation predicts that by 2030 adult onset hearing loss will be a long term condition ranking in the top ten disease burdens in the UK, on a par or perhaps exceeding those of diabetes and cataracts.</w:t>
            </w:r>
          </w:p>
          <w:p w14:paraId="7F0C963C" w14:textId="77777777" w:rsidR="001C1441" w:rsidRPr="006D1E2C" w:rsidRDefault="001C1441" w:rsidP="000721C1">
            <w:pPr>
              <w:spacing w:after="0"/>
              <w:jc w:val="both"/>
              <w:rPr>
                <w:rFonts w:ascii="Arial" w:eastAsia="Times New Roman" w:hAnsi="Arial" w:cs="Arial"/>
                <w:sz w:val="22"/>
                <w:szCs w:val="22"/>
                <w:lang w:val="en-GB" w:eastAsia="en-GB"/>
              </w:rPr>
            </w:pPr>
          </w:p>
          <w:p w14:paraId="20EC74BC" w14:textId="77777777" w:rsidR="001C1441" w:rsidRPr="006D1E2C" w:rsidRDefault="001C1441" w:rsidP="000721C1">
            <w:pPr>
              <w:spacing w:after="0"/>
              <w:jc w:val="both"/>
              <w:rPr>
                <w:rFonts w:ascii="Arial" w:eastAsia="Times New Roman" w:hAnsi="Arial" w:cs="Arial"/>
                <w:sz w:val="22"/>
                <w:szCs w:val="22"/>
                <w:lang w:val="en-GB" w:eastAsia="en-GB"/>
              </w:rPr>
            </w:pPr>
          </w:p>
          <w:p w14:paraId="2A470A5E" w14:textId="77777777" w:rsidR="001C1441" w:rsidRPr="006D1E2C" w:rsidRDefault="00F075F9"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 xml:space="preserve">The following CCGs commission </w:t>
            </w:r>
            <w:r w:rsidR="00F26AFC" w:rsidRPr="006D1E2C">
              <w:rPr>
                <w:rFonts w:ascii="Arial" w:eastAsia="Times New Roman" w:hAnsi="Arial" w:cs="Arial"/>
                <w:sz w:val="22"/>
                <w:szCs w:val="22"/>
                <w:lang w:val="en-GB" w:eastAsia="en-GB"/>
              </w:rPr>
              <w:t xml:space="preserve">and provide a standardised approach to the delivery of </w:t>
            </w:r>
            <w:r w:rsidRPr="006D1E2C">
              <w:rPr>
                <w:rFonts w:ascii="Arial" w:eastAsia="Times New Roman" w:hAnsi="Arial" w:cs="Arial"/>
                <w:sz w:val="22"/>
                <w:szCs w:val="22"/>
                <w:lang w:val="en-GB" w:eastAsia="en-GB"/>
              </w:rPr>
              <w:t>hearing services</w:t>
            </w:r>
            <w:r w:rsidR="001C1441" w:rsidRPr="006D1E2C">
              <w:rPr>
                <w:rFonts w:ascii="Arial" w:eastAsia="Times New Roman" w:hAnsi="Arial" w:cs="Arial"/>
                <w:sz w:val="22"/>
                <w:szCs w:val="22"/>
                <w:lang w:val="en-GB" w:eastAsia="en-GB"/>
              </w:rPr>
              <w:t xml:space="preserve"> from </w:t>
            </w:r>
            <w:r w:rsidR="00593481" w:rsidRPr="006D1E2C">
              <w:rPr>
                <w:rFonts w:ascii="Arial" w:eastAsia="Times New Roman" w:hAnsi="Arial" w:cs="Arial"/>
                <w:sz w:val="22"/>
                <w:szCs w:val="22"/>
                <w:lang w:val="en-GB" w:eastAsia="en-GB"/>
              </w:rPr>
              <w:t>multiple location</w:t>
            </w:r>
            <w:r w:rsidR="001D6D07" w:rsidRPr="006D1E2C">
              <w:rPr>
                <w:rFonts w:ascii="Arial" w:eastAsia="Times New Roman" w:hAnsi="Arial" w:cs="Arial"/>
                <w:sz w:val="22"/>
                <w:szCs w:val="22"/>
                <w:lang w:val="en-GB" w:eastAsia="en-GB"/>
              </w:rPr>
              <w:t>s across</w:t>
            </w:r>
            <w:r w:rsidR="00593481" w:rsidRPr="006D1E2C">
              <w:rPr>
                <w:rFonts w:ascii="Arial" w:eastAsia="Times New Roman" w:hAnsi="Arial" w:cs="Arial"/>
                <w:sz w:val="22"/>
                <w:szCs w:val="22"/>
                <w:lang w:val="en-GB" w:eastAsia="en-GB"/>
              </w:rPr>
              <w:t xml:space="preserve"> </w:t>
            </w:r>
            <w:r w:rsidR="001D6D07" w:rsidRPr="006D1E2C">
              <w:rPr>
                <w:rFonts w:ascii="Arial" w:eastAsia="Times New Roman" w:hAnsi="Arial" w:cs="Arial"/>
                <w:sz w:val="22"/>
                <w:szCs w:val="22"/>
                <w:lang w:val="en-GB" w:eastAsia="en-GB"/>
              </w:rPr>
              <w:t>Lancashire:</w:t>
            </w:r>
          </w:p>
          <w:p w14:paraId="0265893A" w14:textId="77777777" w:rsidR="00490355" w:rsidRPr="006D1E2C" w:rsidRDefault="00490355" w:rsidP="000721C1">
            <w:pPr>
              <w:spacing w:after="0"/>
              <w:jc w:val="both"/>
              <w:rPr>
                <w:rFonts w:ascii="Arial" w:eastAsia="Times New Roman" w:hAnsi="Arial" w:cs="Arial"/>
                <w:sz w:val="22"/>
                <w:szCs w:val="22"/>
                <w:lang w:val="en-GB" w:eastAsia="en-GB"/>
              </w:rPr>
            </w:pPr>
          </w:p>
          <w:p w14:paraId="0C4E17B7" w14:textId="77777777" w:rsidR="001D6D07" w:rsidRPr="006D1E2C" w:rsidRDefault="001D6D07" w:rsidP="007B3771">
            <w:pPr>
              <w:pStyle w:val="ListParagraph"/>
              <w:numPr>
                <w:ilvl w:val="0"/>
                <w:numId w:val="17"/>
              </w:numPr>
              <w:jc w:val="both"/>
              <w:rPr>
                <w:rFonts w:ascii="Arial" w:hAnsi="Arial" w:cs="Arial"/>
                <w:sz w:val="22"/>
                <w:szCs w:val="22"/>
              </w:rPr>
            </w:pPr>
            <w:r w:rsidRPr="006D1E2C">
              <w:rPr>
                <w:rFonts w:ascii="Arial" w:hAnsi="Arial" w:cs="Arial"/>
                <w:sz w:val="22"/>
                <w:szCs w:val="22"/>
              </w:rPr>
              <w:t>Blackburn with Darwen CCG</w:t>
            </w:r>
          </w:p>
          <w:p w14:paraId="2AF09051" w14:textId="77777777" w:rsidR="001D6D07" w:rsidRPr="006D1E2C" w:rsidRDefault="001D6D07" w:rsidP="007B3771">
            <w:pPr>
              <w:pStyle w:val="ListParagraph"/>
              <w:numPr>
                <w:ilvl w:val="0"/>
                <w:numId w:val="17"/>
              </w:numPr>
              <w:jc w:val="both"/>
              <w:rPr>
                <w:rFonts w:ascii="Arial" w:hAnsi="Arial" w:cs="Arial"/>
                <w:sz w:val="22"/>
                <w:szCs w:val="22"/>
              </w:rPr>
            </w:pPr>
            <w:r w:rsidRPr="006D1E2C">
              <w:rPr>
                <w:rFonts w:ascii="Arial" w:hAnsi="Arial" w:cs="Arial"/>
                <w:sz w:val="22"/>
                <w:szCs w:val="22"/>
              </w:rPr>
              <w:t>Blackpool CCG</w:t>
            </w:r>
          </w:p>
          <w:p w14:paraId="69DD2CCF" w14:textId="77777777" w:rsidR="001D6D07" w:rsidRPr="006D1E2C" w:rsidRDefault="001D6D07" w:rsidP="007B3771">
            <w:pPr>
              <w:pStyle w:val="ListParagraph"/>
              <w:numPr>
                <w:ilvl w:val="0"/>
                <w:numId w:val="17"/>
              </w:numPr>
              <w:jc w:val="both"/>
              <w:rPr>
                <w:rFonts w:ascii="Arial" w:hAnsi="Arial" w:cs="Arial"/>
                <w:sz w:val="22"/>
                <w:szCs w:val="22"/>
              </w:rPr>
            </w:pPr>
            <w:r w:rsidRPr="006D1E2C">
              <w:rPr>
                <w:rFonts w:ascii="Arial" w:hAnsi="Arial" w:cs="Arial"/>
                <w:sz w:val="22"/>
                <w:szCs w:val="22"/>
              </w:rPr>
              <w:t>Preston, Chorley &amp; South Ribble CCG</w:t>
            </w:r>
          </w:p>
          <w:p w14:paraId="650CF766" w14:textId="77777777" w:rsidR="001D6D07" w:rsidRPr="006D1E2C" w:rsidRDefault="001D6D07" w:rsidP="007B3771">
            <w:pPr>
              <w:pStyle w:val="ListParagraph"/>
              <w:numPr>
                <w:ilvl w:val="0"/>
                <w:numId w:val="17"/>
              </w:numPr>
              <w:jc w:val="both"/>
              <w:rPr>
                <w:rFonts w:ascii="Arial" w:hAnsi="Arial" w:cs="Arial"/>
                <w:sz w:val="22"/>
                <w:szCs w:val="22"/>
              </w:rPr>
            </w:pPr>
            <w:r w:rsidRPr="006D1E2C">
              <w:rPr>
                <w:rFonts w:ascii="Arial" w:hAnsi="Arial" w:cs="Arial"/>
                <w:sz w:val="22"/>
                <w:szCs w:val="22"/>
              </w:rPr>
              <w:t>East Lancashire CCG</w:t>
            </w:r>
          </w:p>
          <w:p w14:paraId="3D7BDF51" w14:textId="77777777" w:rsidR="001D6D07" w:rsidRPr="006D1E2C" w:rsidRDefault="001D6D07" w:rsidP="007B3771">
            <w:pPr>
              <w:pStyle w:val="ListParagraph"/>
              <w:numPr>
                <w:ilvl w:val="0"/>
                <w:numId w:val="17"/>
              </w:numPr>
              <w:jc w:val="both"/>
              <w:rPr>
                <w:rFonts w:ascii="Arial" w:hAnsi="Arial" w:cs="Arial"/>
                <w:sz w:val="22"/>
                <w:szCs w:val="22"/>
              </w:rPr>
            </w:pPr>
            <w:r w:rsidRPr="006D1E2C">
              <w:rPr>
                <w:rFonts w:ascii="Arial" w:hAnsi="Arial" w:cs="Arial"/>
                <w:sz w:val="22"/>
                <w:szCs w:val="22"/>
              </w:rPr>
              <w:lastRenderedPageBreak/>
              <w:t>Fylde and Wyre CCG</w:t>
            </w:r>
          </w:p>
          <w:p w14:paraId="54330968" w14:textId="77777777" w:rsidR="00490355" w:rsidRPr="006D1E2C" w:rsidRDefault="00490355" w:rsidP="007B3771">
            <w:pPr>
              <w:pStyle w:val="ListParagraph"/>
              <w:numPr>
                <w:ilvl w:val="0"/>
                <w:numId w:val="17"/>
              </w:numPr>
              <w:jc w:val="both"/>
              <w:rPr>
                <w:rFonts w:ascii="Arial" w:hAnsi="Arial" w:cs="Arial"/>
                <w:sz w:val="22"/>
                <w:szCs w:val="22"/>
              </w:rPr>
            </w:pPr>
            <w:r w:rsidRPr="006D1E2C">
              <w:rPr>
                <w:rFonts w:ascii="Arial" w:hAnsi="Arial" w:cs="Arial"/>
                <w:sz w:val="22"/>
                <w:szCs w:val="22"/>
              </w:rPr>
              <w:t>Morecambe Bay</w:t>
            </w:r>
            <w:r w:rsidR="001D6D07" w:rsidRPr="006D1E2C">
              <w:rPr>
                <w:rFonts w:ascii="Arial" w:hAnsi="Arial" w:cs="Arial"/>
                <w:sz w:val="22"/>
                <w:szCs w:val="22"/>
              </w:rPr>
              <w:t xml:space="preserve"> CCG</w:t>
            </w:r>
            <w:r w:rsidR="004D75E5" w:rsidRPr="006D1E2C">
              <w:rPr>
                <w:rFonts w:ascii="Arial" w:hAnsi="Arial" w:cs="Arial"/>
                <w:sz w:val="22"/>
                <w:szCs w:val="22"/>
              </w:rPr>
              <w:t xml:space="preserve"> </w:t>
            </w:r>
          </w:p>
          <w:p w14:paraId="44FCB299" w14:textId="77777777" w:rsidR="001D6D07" w:rsidRPr="006D1E2C" w:rsidRDefault="001D6D07" w:rsidP="007B3771">
            <w:pPr>
              <w:pStyle w:val="ListParagraph"/>
              <w:numPr>
                <w:ilvl w:val="0"/>
                <w:numId w:val="17"/>
              </w:numPr>
              <w:jc w:val="both"/>
              <w:rPr>
                <w:rFonts w:ascii="Arial" w:hAnsi="Arial" w:cs="Arial"/>
                <w:sz w:val="22"/>
                <w:szCs w:val="22"/>
              </w:rPr>
            </w:pPr>
            <w:r w:rsidRPr="006D1E2C">
              <w:rPr>
                <w:rFonts w:ascii="Arial" w:hAnsi="Arial" w:cs="Arial"/>
                <w:sz w:val="22"/>
                <w:szCs w:val="22"/>
              </w:rPr>
              <w:t>West Lancashire CCG</w:t>
            </w:r>
          </w:p>
          <w:p w14:paraId="2D5C6CED" w14:textId="77777777" w:rsidR="00DF0D88" w:rsidRPr="006D1E2C" w:rsidRDefault="00DF0D88" w:rsidP="00DF0D88">
            <w:pPr>
              <w:spacing w:after="0"/>
              <w:jc w:val="both"/>
              <w:rPr>
                <w:rFonts w:ascii="Arial" w:eastAsia="Times New Roman" w:hAnsi="Arial" w:cs="Arial"/>
                <w:sz w:val="22"/>
                <w:szCs w:val="22"/>
                <w:lang w:val="en-GB" w:eastAsia="en-GB"/>
              </w:rPr>
            </w:pPr>
          </w:p>
          <w:p w14:paraId="4DCB95AA" w14:textId="77777777" w:rsidR="001C1441" w:rsidRPr="006D1E2C" w:rsidRDefault="001C1441"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There is a commitment to providing care closer to home by o</w:t>
            </w:r>
            <w:r w:rsidR="00915038" w:rsidRPr="006D1E2C">
              <w:rPr>
                <w:rFonts w:ascii="Arial" w:eastAsia="Times New Roman" w:hAnsi="Arial" w:cs="Arial"/>
                <w:sz w:val="22"/>
                <w:szCs w:val="22"/>
                <w:lang w:val="en-GB" w:eastAsia="en-GB"/>
              </w:rPr>
              <w:t xml:space="preserve">ffering services in </w:t>
            </w:r>
            <w:r w:rsidRPr="006D1E2C">
              <w:rPr>
                <w:rFonts w:ascii="Arial" w:eastAsia="Times New Roman" w:hAnsi="Arial" w:cs="Arial"/>
                <w:sz w:val="22"/>
                <w:szCs w:val="22"/>
                <w:lang w:val="en-GB" w:eastAsia="en-GB"/>
              </w:rPr>
              <w:t xml:space="preserve">community settings </w:t>
            </w:r>
            <w:r w:rsidR="006D1E2C" w:rsidRPr="006D1E2C">
              <w:rPr>
                <w:rFonts w:ascii="Arial" w:eastAsia="Times New Roman" w:hAnsi="Arial" w:cs="Arial"/>
                <w:sz w:val="22"/>
                <w:szCs w:val="22"/>
                <w:lang w:val="en-GB" w:eastAsia="en-GB"/>
              </w:rPr>
              <w:t>which</w:t>
            </w:r>
            <w:r w:rsidRPr="006D1E2C">
              <w:rPr>
                <w:rFonts w:ascii="Arial" w:eastAsia="Times New Roman" w:hAnsi="Arial" w:cs="Arial"/>
                <w:sz w:val="22"/>
                <w:szCs w:val="22"/>
                <w:lang w:val="en-GB" w:eastAsia="en-GB"/>
              </w:rPr>
              <w:t xml:space="preserve"> embrace</w:t>
            </w:r>
            <w:r w:rsidR="006D1E2C" w:rsidRPr="006D1E2C">
              <w:rPr>
                <w:rFonts w:ascii="Arial" w:eastAsia="Times New Roman" w:hAnsi="Arial" w:cs="Arial"/>
                <w:sz w:val="22"/>
                <w:szCs w:val="22"/>
                <w:lang w:val="en-GB" w:eastAsia="en-GB"/>
              </w:rPr>
              <w:t>s</w:t>
            </w:r>
            <w:r w:rsidRPr="006D1E2C">
              <w:rPr>
                <w:rFonts w:ascii="Arial" w:eastAsia="Times New Roman" w:hAnsi="Arial" w:cs="Arial"/>
                <w:sz w:val="22"/>
                <w:szCs w:val="22"/>
                <w:lang w:val="en-GB" w:eastAsia="en-GB"/>
              </w:rPr>
              <w:t xml:space="preserve"> technology, ma</w:t>
            </w:r>
            <w:r w:rsidR="0091391A" w:rsidRPr="006D1E2C">
              <w:rPr>
                <w:rFonts w:ascii="Arial" w:eastAsia="Times New Roman" w:hAnsi="Arial" w:cs="Arial"/>
                <w:sz w:val="22"/>
                <w:szCs w:val="22"/>
                <w:lang w:val="en-GB" w:eastAsia="en-GB"/>
              </w:rPr>
              <w:t>intain quality and strive to improve</w:t>
            </w:r>
            <w:r w:rsidRPr="006D1E2C">
              <w:rPr>
                <w:rFonts w:ascii="Arial" w:eastAsia="Times New Roman" w:hAnsi="Arial" w:cs="Arial"/>
                <w:sz w:val="22"/>
                <w:szCs w:val="22"/>
                <w:lang w:val="en-GB" w:eastAsia="en-GB"/>
              </w:rPr>
              <w:t xml:space="preserve"> the patients experience and outcomes.</w:t>
            </w:r>
          </w:p>
          <w:p w14:paraId="1639853C" w14:textId="77777777" w:rsidR="001C1441" w:rsidRPr="006D1E2C" w:rsidRDefault="001C1441" w:rsidP="000721C1">
            <w:pPr>
              <w:spacing w:after="0"/>
              <w:jc w:val="both"/>
              <w:rPr>
                <w:rFonts w:ascii="Arial" w:eastAsia="Times New Roman" w:hAnsi="Arial" w:cs="Arial"/>
                <w:sz w:val="22"/>
                <w:szCs w:val="22"/>
                <w:lang w:val="en-GB" w:eastAsia="en-GB"/>
              </w:rPr>
            </w:pPr>
          </w:p>
          <w:p w14:paraId="37B9068B" w14:textId="77777777" w:rsidR="001C1441" w:rsidRPr="006D1E2C" w:rsidRDefault="0091391A"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The V</w:t>
            </w:r>
            <w:r w:rsidR="001C1441" w:rsidRPr="006D1E2C">
              <w:rPr>
                <w:rFonts w:ascii="Arial" w:eastAsia="Times New Roman" w:hAnsi="Arial" w:cs="Arial"/>
                <w:sz w:val="22"/>
                <w:szCs w:val="22"/>
                <w:lang w:val="en-GB" w:eastAsia="en-GB"/>
              </w:rPr>
              <w:t>ision is aligned with the Everyone Counts Planning for Patients 2014/15 to 2018/19 guidance issued by NHS England in December 2013.</w:t>
            </w:r>
          </w:p>
          <w:p w14:paraId="503CE1BB" w14:textId="77777777" w:rsidR="001C1441" w:rsidRPr="006D1E2C" w:rsidRDefault="001C1441" w:rsidP="000721C1">
            <w:pPr>
              <w:spacing w:after="0"/>
              <w:jc w:val="both"/>
              <w:rPr>
                <w:rFonts w:ascii="Arial" w:eastAsia="Times New Roman" w:hAnsi="Arial" w:cs="Arial"/>
                <w:sz w:val="22"/>
                <w:szCs w:val="22"/>
                <w:lang w:val="en-GB" w:eastAsia="en-GB"/>
              </w:rPr>
            </w:pPr>
          </w:p>
          <w:p w14:paraId="4AAC979A" w14:textId="77777777" w:rsidR="001C1441" w:rsidRPr="006D1E2C" w:rsidRDefault="001C1441"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Evidence base:</w:t>
            </w:r>
          </w:p>
          <w:p w14:paraId="5A40D286" w14:textId="77777777" w:rsidR="001C1441" w:rsidRPr="006D1E2C" w:rsidRDefault="001C1441" w:rsidP="000721C1">
            <w:pPr>
              <w:spacing w:after="0"/>
              <w:jc w:val="both"/>
              <w:rPr>
                <w:rFonts w:ascii="Arial" w:eastAsia="Times New Roman" w:hAnsi="Arial" w:cs="Arial"/>
                <w:sz w:val="22"/>
                <w:szCs w:val="22"/>
                <w:lang w:val="en-GB" w:eastAsia="en-GB"/>
              </w:rPr>
            </w:pPr>
          </w:p>
          <w:p w14:paraId="03D947E2" w14:textId="77777777" w:rsidR="001C1441" w:rsidRPr="006D1E2C" w:rsidRDefault="001C1441" w:rsidP="007B3771">
            <w:pPr>
              <w:pStyle w:val="ListParagraph"/>
              <w:numPr>
                <w:ilvl w:val="0"/>
                <w:numId w:val="16"/>
              </w:numPr>
              <w:jc w:val="both"/>
              <w:rPr>
                <w:rFonts w:ascii="Arial" w:hAnsi="Arial" w:cs="Arial"/>
                <w:sz w:val="22"/>
                <w:szCs w:val="22"/>
              </w:rPr>
            </w:pPr>
            <w:r w:rsidRPr="006D1E2C">
              <w:rPr>
                <w:rFonts w:ascii="Arial" w:hAnsi="Arial" w:cs="Arial"/>
                <w:sz w:val="22"/>
                <w:szCs w:val="22"/>
              </w:rPr>
              <w:t>The Department of Health published Transforming Commun</w:t>
            </w:r>
            <w:r w:rsidR="007A2743" w:rsidRPr="006D1E2C">
              <w:rPr>
                <w:rFonts w:ascii="Arial" w:hAnsi="Arial" w:cs="Arial"/>
                <w:sz w:val="22"/>
                <w:szCs w:val="22"/>
              </w:rPr>
              <w:t xml:space="preserve">ity Services: Ambition, Action, </w:t>
            </w:r>
            <w:r w:rsidRPr="006D1E2C">
              <w:rPr>
                <w:rFonts w:ascii="Arial" w:hAnsi="Arial" w:cs="Arial"/>
                <w:sz w:val="22"/>
                <w:szCs w:val="22"/>
              </w:rPr>
              <w:t>Achievement Transforming Services for Acute C</w:t>
            </w:r>
            <w:r w:rsidR="007A2743" w:rsidRPr="006D1E2C">
              <w:rPr>
                <w:rFonts w:ascii="Arial" w:hAnsi="Arial" w:cs="Arial"/>
                <w:sz w:val="22"/>
                <w:szCs w:val="22"/>
              </w:rPr>
              <w:t xml:space="preserve">are Closer to Home (2009) </w:t>
            </w:r>
            <w:r w:rsidRPr="006D1E2C">
              <w:rPr>
                <w:rFonts w:ascii="Arial" w:hAnsi="Arial" w:cs="Arial"/>
                <w:sz w:val="22"/>
                <w:szCs w:val="22"/>
              </w:rPr>
              <w:t>promoted removing services traditionally delivered in secondary care settings</w:t>
            </w:r>
            <w:r w:rsidR="0091391A" w:rsidRPr="006D1E2C">
              <w:rPr>
                <w:rFonts w:ascii="Arial" w:hAnsi="Arial" w:cs="Arial"/>
                <w:sz w:val="22"/>
                <w:szCs w:val="22"/>
              </w:rPr>
              <w:t xml:space="preserve"> by</w:t>
            </w:r>
            <w:r w:rsidR="00C91F77" w:rsidRPr="006D1E2C">
              <w:rPr>
                <w:rFonts w:ascii="Arial" w:hAnsi="Arial" w:cs="Arial"/>
                <w:sz w:val="22"/>
                <w:szCs w:val="22"/>
              </w:rPr>
              <w:t xml:space="preserve"> placing t</w:t>
            </w:r>
            <w:r w:rsidR="0091391A" w:rsidRPr="006D1E2C">
              <w:rPr>
                <w:rFonts w:ascii="Arial" w:hAnsi="Arial" w:cs="Arial"/>
                <w:sz w:val="22"/>
                <w:szCs w:val="22"/>
              </w:rPr>
              <w:t>hem in the community. The aim was to</w:t>
            </w:r>
            <w:r w:rsidR="00C91F77" w:rsidRPr="006D1E2C">
              <w:rPr>
                <w:rFonts w:ascii="Arial" w:hAnsi="Arial" w:cs="Arial"/>
                <w:sz w:val="22"/>
                <w:szCs w:val="22"/>
              </w:rPr>
              <w:t xml:space="preserve"> improve access, reduce demand for secondary care services and consequently reduce overall waiting times for outpatient and inpatient hospital care.</w:t>
            </w:r>
          </w:p>
          <w:p w14:paraId="41A75D7A" w14:textId="77777777" w:rsidR="003B60E3" w:rsidRPr="006D1E2C" w:rsidRDefault="003B60E3" w:rsidP="003B60E3">
            <w:pPr>
              <w:autoSpaceDE w:val="0"/>
              <w:autoSpaceDN w:val="0"/>
              <w:adjustRightInd w:val="0"/>
              <w:spacing w:after="0"/>
              <w:rPr>
                <w:rFonts w:ascii="Garamond" w:hAnsi="Garamond" w:cs="Garamond"/>
                <w:sz w:val="22"/>
                <w:szCs w:val="22"/>
                <w:lang w:val="en-GB"/>
              </w:rPr>
            </w:pPr>
          </w:p>
          <w:p w14:paraId="4CB9E9E3" w14:textId="77777777" w:rsidR="00A07D7A" w:rsidRPr="006D1E2C" w:rsidRDefault="003B60E3" w:rsidP="007B3771">
            <w:pPr>
              <w:pStyle w:val="ListParagraph"/>
              <w:numPr>
                <w:ilvl w:val="0"/>
                <w:numId w:val="16"/>
              </w:numPr>
              <w:autoSpaceDE w:val="0"/>
              <w:autoSpaceDN w:val="0"/>
              <w:adjustRightInd w:val="0"/>
              <w:rPr>
                <w:rFonts w:ascii="Arial" w:hAnsi="Arial" w:cs="Arial"/>
                <w:sz w:val="22"/>
                <w:szCs w:val="22"/>
              </w:rPr>
            </w:pPr>
            <w:r w:rsidRPr="006D1E2C">
              <w:rPr>
                <w:rFonts w:ascii="Arial" w:hAnsi="Arial" w:cs="Arial"/>
                <w:bCs/>
                <w:sz w:val="22"/>
                <w:szCs w:val="22"/>
              </w:rPr>
              <w:t xml:space="preserve">Guidance on Identifying Non-Routine Cases of Hearing Loss in Adults </w:t>
            </w:r>
            <w:proofErr w:type="gramStart"/>
            <w:r w:rsidRPr="006D1E2C">
              <w:rPr>
                <w:rFonts w:ascii="Arial" w:hAnsi="Arial" w:cs="Arial"/>
                <w:bCs/>
                <w:sz w:val="22"/>
                <w:szCs w:val="22"/>
              </w:rPr>
              <w:t>( April</w:t>
            </w:r>
            <w:proofErr w:type="gramEnd"/>
            <w:r w:rsidRPr="006D1E2C">
              <w:rPr>
                <w:rFonts w:ascii="Arial" w:hAnsi="Arial" w:cs="Arial"/>
                <w:bCs/>
                <w:sz w:val="22"/>
                <w:szCs w:val="22"/>
              </w:rPr>
              <w:t xml:space="preserve"> 2015)  Service Quality Committee of the British Academy of Audiology </w:t>
            </w:r>
            <w:r w:rsidRPr="006D1E2C">
              <w:rPr>
                <w:rFonts w:ascii="Arial" w:hAnsi="Arial" w:cs="Arial"/>
                <w:sz w:val="22"/>
                <w:szCs w:val="22"/>
              </w:rPr>
              <w:t>to enable clinicians to direct hearing impaired adults along the most appropriate treatment pathway and to enable effective discussions between commissioners and Audiology professionals by identifying cases of hearing loss in adults that are likely to be unsuitable for the routine adult care pathway.</w:t>
            </w:r>
          </w:p>
          <w:p w14:paraId="134E77C5" w14:textId="77777777" w:rsidR="003B60E3" w:rsidRPr="006D1E2C" w:rsidRDefault="003B60E3" w:rsidP="000721C1">
            <w:pPr>
              <w:spacing w:after="0"/>
              <w:jc w:val="both"/>
              <w:rPr>
                <w:rFonts w:ascii="Arial" w:eastAsia="Times New Roman" w:hAnsi="Arial" w:cs="Arial"/>
                <w:sz w:val="22"/>
                <w:szCs w:val="22"/>
                <w:lang w:val="en-GB" w:eastAsia="en-GB"/>
              </w:rPr>
            </w:pPr>
          </w:p>
          <w:p w14:paraId="44556CED" w14:textId="77777777" w:rsidR="003B60E3" w:rsidRPr="006D1E2C" w:rsidRDefault="003B60E3" w:rsidP="007B3771">
            <w:pPr>
              <w:pStyle w:val="ListParagraph"/>
              <w:numPr>
                <w:ilvl w:val="0"/>
                <w:numId w:val="16"/>
              </w:numPr>
              <w:autoSpaceDE w:val="0"/>
              <w:autoSpaceDN w:val="0"/>
              <w:adjustRightInd w:val="0"/>
              <w:rPr>
                <w:rFonts w:ascii="Arial" w:hAnsi="Arial" w:cs="Arial"/>
                <w:bCs/>
                <w:sz w:val="22"/>
                <w:szCs w:val="22"/>
              </w:rPr>
            </w:pPr>
            <w:r w:rsidRPr="006D1E2C">
              <w:rPr>
                <w:rFonts w:ascii="Arial" w:hAnsi="Arial" w:cs="Arial"/>
                <w:bCs/>
                <w:sz w:val="22"/>
                <w:szCs w:val="22"/>
              </w:rPr>
              <w:t xml:space="preserve">Commissioning Services for People with Hearing Loss: A framework for clinical commissioning groups (July 2016). </w:t>
            </w:r>
            <w:r w:rsidRPr="006D1E2C">
              <w:rPr>
                <w:rFonts w:ascii="Arial" w:hAnsi="Arial" w:cs="Arial"/>
                <w:sz w:val="22"/>
                <w:szCs w:val="22"/>
              </w:rPr>
              <w:t>This commissioning framework provides a clear guide to what good commissioning looks like for hearing loss services and meets one of the key recommendations of the Action Plan on Hearing Loss. This framework will ensure that clinical commissioning groups (CCGs) are properly supported to make informed decisions about what is good value for the populations they serve and provide more consistent, high quality, integrated care to meet the needs of local people with hearing loss across England. In turn, it will help reduce inequalities between access and outcomes from hearing</w:t>
            </w:r>
            <w:r w:rsidR="00A03792" w:rsidRPr="006D1E2C">
              <w:rPr>
                <w:rFonts w:ascii="Arial" w:hAnsi="Arial" w:cs="Arial"/>
                <w:sz w:val="22"/>
                <w:szCs w:val="22"/>
              </w:rPr>
              <w:t>.</w:t>
            </w:r>
            <w:r w:rsidRPr="006D1E2C">
              <w:rPr>
                <w:rFonts w:ascii="Arial" w:hAnsi="Arial" w:cs="Arial"/>
                <w:bCs/>
                <w:sz w:val="22"/>
                <w:szCs w:val="22"/>
              </w:rPr>
              <w:t xml:space="preserve"> </w:t>
            </w:r>
          </w:p>
          <w:p w14:paraId="1C4087F5" w14:textId="77777777" w:rsidR="003B60E3" w:rsidRPr="006D1E2C" w:rsidRDefault="003B60E3" w:rsidP="005A1496">
            <w:pPr>
              <w:autoSpaceDE w:val="0"/>
              <w:autoSpaceDN w:val="0"/>
              <w:adjustRightInd w:val="0"/>
              <w:spacing w:after="0"/>
              <w:rPr>
                <w:rFonts w:ascii="Arial" w:hAnsi="Arial" w:cs="Arial"/>
                <w:bCs/>
                <w:sz w:val="22"/>
                <w:szCs w:val="22"/>
                <w:lang w:val="en-GB"/>
              </w:rPr>
            </w:pPr>
          </w:p>
          <w:p w14:paraId="72AC7CE5" w14:textId="77777777" w:rsidR="003B60E3" w:rsidRPr="006D1E2C" w:rsidRDefault="003B60E3" w:rsidP="007B3771">
            <w:pPr>
              <w:pStyle w:val="ListParagraph"/>
              <w:numPr>
                <w:ilvl w:val="0"/>
                <w:numId w:val="16"/>
              </w:numPr>
              <w:autoSpaceDE w:val="0"/>
              <w:autoSpaceDN w:val="0"/>
              <w:adjustRightInd w:val="0"/>
              <w:rPr>
                <w:rFonts w:ascii="Arial" w:hAnsi="Arial" w:cs="Arial"/>
                <w:bCs/>
                <w:sz w:val="22"/>
                <w:szCs w:val="22"/>
              </w:rPr>
            </w:pPr>
            <w:r w:rsidRPr="006D1E2C">
              <w:rPr>
                <w:rFonts w:ascii="Arial" w:hAnsi="Arial" w:cs="Arial"/>
                <w:bCs/>
                <w:sz w:val="22"/>
                <w:szCs w:val="22"/>
              </w:rPr>
              <w:t>Action Plan on Hearing Loss (March 2015) NHS England and Department of Health</w:t>
            </w:r>
            <w:r w:rsidR="00A03792" w:rsidRPr="006D1E2C">
              <w:rPr>
                <w:rFonts w:ascii="Arial" w:hAnsi="Arial" w:cs="Arial"/>
                <w:bCs/>
                <w:sz w:val="22"/>
                <w:szCs w:val="22"/>
              </w:rPr>
              <w:t xml:space="preserve"> report is to encourage action and promote change across all levels of public service.  It identifies how hearing needs can be met and improved for children and adults.</w:t>
            </w:r>
          </w:p>
          <w:p w14:paraId="5E40548D" w14:textId="77777777" w:rsidR="00A03792" w:rsidRPr="006D1E2C" w:rsidRDefault="00A03792" w:rsidP="005A1496">
            <w:pPr>
              <w:autoSpaceDE w:val="0"/>
              <w:autoSpaceDN w:val="0"/>
              <w:adjustRightInd w:val="0"/>
              <w:spacing w:after="0"/>
              <w:rPr>
                <w:rFonts w:ascii="Arial" w:hAnsi="Arial" w:cs="Arial"/>
                <w:bCs/>
                <w:sz w:val="22"/>
                <w:szCs w:val="22"/>
                <w:lang w:val="en-GB"/>
              </w:rPr>
            </w:pPr>
          </w:p>
          <w:p w14:paraId="64F88CB2" w14:textId="77777777" w:rsidR="00A03792" w:rsidRPr="006D1E2C" w:rsidRDefault="00A03792" w:rsidP="007B3771">
            <w:pPr>
              <w:pStyle w:val="ListParagraph"/>
              <w:numPr>
                <w:ilvl w:val="0"/>
                <w:numId w:val="16"/>
              </w:numPr>
              <w:autoSpaceDE w:val="0"/>
              <w:autoSpaceDN w:val="0"/>
              <w:adjustRightInd w:val="0"/>
              <w:rPr>
                <w:rFonts w:ascii="Arial" w:hAnsi="Arial" w:cs="Arial"/>
                <w:sz w:val="22"/>
                <w:szCs w:val="22"/>
              </w:rPr>
            </w:pPr>
            <w:r w:rsidRPr="006D1E2C">
              <w:rPr>
                <w:rFonts w:ascii="Arial" w:hAnsi="Arial" w:cs="Arial"/>
                <w:bCs/>
                <w:sz w:val="22"/>
                <w:szCs w:val="22"/>
              </w:rPr>
              <w:t>Action on Hearing Loss (2011) Hearing Matters, NHS England outlines the latest evidence and sets out what actions needs to be taken to improve the lives of people with hearing loss and to remove barriers in their way.</w:t>
            </w:r>
          </w:p>
          <w:p w14:paraId="2E3A82F3" w14:textId="77777777" w:rsidR="003B60E3" w:rsidRPr="006D1E2C" w:rsidRDefault="003B60E3" w:rsidP="000721C1">
            <w:pPr>
              <w:spacing w:after="0"/>
              <w:jc w:val="both"/>
              <w:rPr>
                <w:rFonts w:ascii="Arial" w:eastAsia="Times New Roman" w:hAnsi="Arial" w:cs="Arial"/>
                <w:sz w:val="22"/>
                <w:szCs w:val="22"/>
                <w:lang w:val="en-GB" w:eastAsia="en-GB"/>
              </w:rPr>
            </w:pPr>
          </w:p>
          <w:p w14:paraId="15BE688A" w14:textId="77777777" w:rsidR="004B1BC3" w:rsidRPr="006D1E2C" w:rsidRDefault="004B1BC3" w:rsidP="007B3771">
            <w:pPr>
              <w:pStyle w:val="ListParagraph"/>
              <w:numPr>
                <w:ilvl w:val="0"/>
                <w:numId w:val="16"/>
              </w:numPr>
              <w:rPr>
                <w:rFonts w:ascii="Arial" w:hAnsi="Arial" w:cs="Arial"/>
                <w:sz w:val="22"/>
                <w:szCs w:val="22"/>
              </w:rPr>
            </w:pPr>
            <w:r w:rsidRPr="006D1E2C">
              <w:rPr>
                <w:rFonts w:ascii="Arial" w:hAnsi="Arial" w:cs="Arial"/>
                <w:sz w:val="22"/>
                <w:szCs w:val="22"/>
              </w:rPr>
              <w:t xml:space="preserve">Transforming </w:t>
            </w:r>
            <w:r w:rsidR="00644D7B">
              <w:rPr>
                <w:rFonts w:ascii="Arial" w:hAnsi="Arial" w:cs="Arial"/>
                <w:sz w:val="22"/>
                <w:szCs w:val="22"/>
              </w:rPr>
              <w:t>Integrated Hearing Service</w:t>
            </w:r>
            <w:r w:rsidRPr="006D1E2C">
              <w:rPr>
                <w:rFonts w:ascii="Arial" w:hAnsi="Arial" w:cs="Arial"/>
                <w:sz w:val="22"/>
                <w:szCs w:val="22"/>
              </w:rPr>
              <w:t xml:space="preserve">s for Patients with Hearing Difficulty, Department of Health (June 2007) this document provides good practice and evidence to help commissioners and service providers to make changes to the way that </w:t>
            </w:r>
            <w:r w:rsidR="00644D7B">
              <w:rPr>
                <w:rFonts w:ascii="Arial" w:hAnsi="Arial" w:cs="Arial"/>
                <w:sz w:val="22"/>
                <w:szCs w:val="22"/>
              </w:rPr>
              <w:t>Integrated Hearing Service</w:t>
            </w:r>
            <w:r w:rsidRPr="006D1E2C">
              <w:rPr>
                <w:rFonts w:ascii="Arial" w:hAnsi="Arial" w:cs="Arial"/>
                <w:sz w:val="22"/>
                <w:szCs w:val="22"/>
              </w:rPr>
              <w:t>s are delivered, i</w:t>
            </w:r>
            <w:r w:rsidR="00AD2ABB" w:rsidRPr="006D1E2C">
              <w:rPr>
                <w:rFonts w:ascii="Arial" w:hAnsi="Arial" w:cs="Arial"/>
                <w:sz w:val="22"/>
                <w:szCs w:val="22"/>
              </w:rPr>
              <w:t>n particular, to reduce waits of</w:t>
            </w:r>
            <w:r w:rsidRPr="006D1E2C">
              <w:rPr>
                <w:rFonts w:ascii="Arial" w:hAnsi="Arial" w:cs="Arial"/>
                <w:sz w:val="22"/>
                <w:szCs w:val="22"/>
              </w:rPr>
              <w:t xml:space="preserve"> patients with the most common hearing difficulties.</w:t>
            </w:r>
          </w:p>
          <w:p w14:paraId="44BD3BD1" w14:textId="77777777" w:rsidR="004B1BC3" w:rsidRPr="006D1E2C" w:rsidRDefault="004B1BC3" w:rsidP="000721C1">
            <w:pPr>
              <w:spacing w:after="0"/>
              <w:jc w:val="both"/>
              <w:rPr>
                <w:rFonts w:ascii="Arial" w:eastAsia="Times New Roman" w:hAnsi="Arial" w:cs="Arial"/>
                <w:sz w:val="22"/>
                <w:szCs w:val="22"/>
                <w:lang w:val="en-GB" w:eastAsia="en-GB"/>
              </w:rPr>
            </w:pPr>
          </w:p>
          <w:p w14:paraId="2AAC97EB" w14:textId="77777777" w:rsidR="00A07D7A" w:rsidRPr="006D1E2C" w:rsidRDefault="00A07D7A" w:rsidP="000721C1">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 xml:space="preserve">The demand for hearing </w:t>
            </w:r>
            <w:r w:rsidR="007A2743" w:rsidRPr="006D1E2C">
              <w:rPr>
                <w:rFonts w:ascii="Arial" w:eastAsia="Times New Roman" w:hAnsi="Arial" w:cs="Arial"/>
                <w:sz w:val="22"/>
                <w:szCs w:val="22"/>
                <w:lang w:val="en-GB" w:eastAsia="en-GB"/>
              </w:rPr>
              <w:t xml:space="preserve">services </w:t>
            </w:r>
            <w:r w:rsidRPr="006D1E2C">
              <w:rPr>
                <w:rFonts w:ascii="Arial" w:eastAsia="Times New Roman" w:hAnsi="Arial" w:cs="Arial"/>
                <w:sz w:val="22"/>
                <w:szCs w:val="22"/>
                <w:lang w:val="en-GB" w:eastAsia="en-GB"/>
              </w:rPr>
              <w:t>both nationally and locally is set to increase as the population ages which will result in rising costs and the need for more efficient and effective services to be provided. The Commissioner is committed to the provision of high quality, dedicated and professional hearing services for patients with hearing conditions, centred on clinical assessment and treat</w:t>
            </w:r>
            <w:r w:rsidR="007A2743" w:rsidRPr="006D1E2C">
              <w:rPr>
                <w:rFonts w:ascii="Arial" w:eastAsia="Times New Roman" w:hAnsi="Arial" w:cs="Arial"/>
                <w:sz w:val="22"/>
                <w:szCs w:val="22"/>
                <w:lang w:val="en-GB" w:eastAsia="en-GB"/>
              </w:rPr>
              <w:t xml:space="preserve">ment via </w:t>
            </w:r>
            <w:r w:rsidRPr="006D1E2C">
              <w:rPr>
                <w:rFonts w:ascii="Arial" w:eastAsia="Times New Roman" w:hAnsi="Arial" w:cs="Arial"/>
                <w:sz w:val="22"/>
                <w:szCs w:val="22"/>
                <w:lang w:val="en-GB" w:eastAsia="en-GB"/>
              </w:rPr>
              <w:t xml:space="preserve">the </w:t>
            </w:r>
            <w:r w:rsidR="007A2743" w:rsidRPr="006D1E2C">
              <w:rPr>
                <w:rFonts w:ascii="Arial" w:eastAsia="Times New Roman" w:hAnsi="Arial" w:cs="Arial"/>
                <w:sz w:val="22"/>
                <w:szCs w:val="22"/>
                <w:lang w:val="en-GB" w:eastAsia="en-GB"/>
              </w:rPr>
              <w:t xml:space="preserve">most </w:t>
            </w:r>
            <w:r w:rsidRPr="006D1E2C">
              <w:rPr>
                <w:rFonts w:ascii="Arial" w:eastAsia="Times New Roman" w:hAnsi="Arial" w:cs="Arial"/>
                <w:sz w:val="22"/>
                <w:szCs w:val="22"/>
                <w:lang w:val="en-GB" w:eastAsia="en-GB"/>
              </w:rPr>
              <w:t>appropriate management pathway.</w:t>
            </w:r>
          </w:p>
          <w:p w14:paraId="3A4CE7CA" w14:textId="77777777" w:rsidR="00F21735" w:rsidRPr="006D1E2C" w:rsidRDefault="00F21735" w:rsidP="000721C1">
            <w:pPr>
              <w:spacing w:after="0"/>
              <w:jc w:val="both"/>
              <w:rPr>
                <w:rFonts w:ascii="Arial" w:eastAsia="Times New Roman" w:hAnsi="Arial" w:cs="Arial"/>
                <w:sz w:val="22"/>
                <w:szCs w:val="22"/>
                <w:lang w:val="en-GB" w:eastAsia="en-GB"/>
              </w:rPr>
            </w:pPr>
          </w:p>
          <w:p w14:paraId="33650CEC" w14:textId="77777777" w:rsidR="00F21735" w:rsidRPr="006D1E2C" w:rsidRDefault="00F21735" w:rsidP="00F21735">
            <w:pPr>
              <w:spacing w:after="0"/>
              <w:jc w:val="both"/>
              <w:rPr>
                <w:rFonts w:ascii="Arial" w:eastAsia="Times New Roman" w:hAnsi="Arial" w:cs="Arial"/>
                <w:b/>
                <w:sz w:val="22"/>
                <w:szCs w:val="22"/>
                <w:lang w:val="en-GB" w:eastAsia="en-GB"/>
              </w:rPr>
            </w:pPr>
          </w:p>
          <w:p w14:paraId="46AD79B9" w14:textId="77777777" w:rsidR="00F21735" w:rsidRPr="006D1E2C" w:rsidRDefault="00F21735" w:rsidP="00F21735">
            <w:pPr>
              <w:spacing w:after="0"/>
              <w:jc w:val="both"/>
              <w:rPr>
                <w:rFonts w:ascii="Arial" w:eastAsia="Times New Roman" w:hAnsi="Arial" w:cs="Arial"/>
                <w:b/>
                <w:sz w:val="22"/>
                <w:szCs w:val="22"/>
                <w:lang w:val="en-GB" w:eastAsia="en-GB"/>
              </w:rPr>
            </w:pPr>
            <w:r w:rsidRPr="006D1E2C">
              <w:rPr>
                <w:rFonts w:ascii="Arial" w:eastAsia="Times New Roman" w:hAnsi="Arial" w:cs="Arial"/>
                <w:b/>
                <w:sz w:val="22"/>
                <w:szCs w:val="22"/>
                <w:lang w:val="en-GB" w:eastAsia="en-GB"/>
              </w:rPr>
              <w:t>2.</w:t>
            </w:r>
            <w:r w:rsidRPr="006D1E2C">
              <w:rPr>
                <w:rFonts w:ascii="Arial" w:eastAsia="Times New Roman" w:hAnsi="Arial" w:cs="Arial"/>
                <w:b/>
                <w:sz w:val="22"/>
                <w:szCs w:val="22"/>
                <w:lang w:val="en-GB" w:eastAsia="en-GB"/>
              </w:rPr>
              <w:tab/>
              <w:t>Outcomes</w:t>
            </w:r>
          </w:p>
          <w:p w14:paraId="08238CB2" w14:textId="77777777" w:rsidR="00092A0D" w:rsidRPr="006D1E2C" w:rsidRDefault="00092A0D" w:rsidP="000721C1">
            <w:pPr>
              <w:spacing w:after="0"/>
              <w:jc w:val="both"/>
              <w:rPr>
                <w:rFonts w:ascii="Arial" w:eastAsia="Times New Roman" w:hAnsi="Arial" w:cs="Arial"/>
                <w:b/>
                <w:bCs/>
                <w:sz w:val="22"/>
                <w:szCs w:val="22"/>
                <w:lang w:val="en-GB" w:eastAsia="en-US"/>
              </w:rPr>
            </w:pPr>
          </w:p>
        </w:tc>
      </w:tr>
      <w:tr w:rsidR="00F21735" w:rsidRPr="00D6745F" w14:paraId="75369136" w14:textId="77777777" w:rsidTr="00F21735">
        <w:tc>
          <w:tcPr>
            <w:tcW w:w="10031" w:type="dxa"/>
            <w:shd w:val="clear" w:color="auto" w:fill="FFFFFF" w:themeFill="background1"/>
          </w:tcPr>
          <w:p w14:paraId="672CDF84" w14:textId="77777777" w:rsidR="00F21735" w:rsidRPr="006D1E2C" w:rsidRDefault="00F21735" w:rsidP="000721C1">
            <w:pPr>
              <w:spacing w:after="0"/>
              <w:jc w:val="both"/>
              <w:rPr>
                <w:rFonts w:ascii="Arial" w:eastAsia="Times New Roman" w:hAnsi="Arial" w:cs="Arial"/>
                <w:sz w:val="22"/>
                <w:szCs w:val="22"/>
                <w:lang w:val="en-GB" w:eastAsia="en-US"/>
              </w:rPr>
            </w:pPr>
          </w:p>
          <w:p w14:paraId="3F87B068" w14:textId="77777777" w:rsidR="00F21735" w:rsidRPr="006D1E2C" w:rsidRDefault="00F21735" w:rsidP="00F21735">
            <w:pPr>
              <w:spacing w:after="0"/>
              <w:jc w:val="both"/>
              <w:rPr>
                <w:rFonts w:ascii="Arial" w:eastAsia="Times New Roman" w:hAnsi="Arial" w:cs="Arial"/>
                <w:b/>
                <w:sz w:val="22"/>
                <w:szCs w:val="22"/>
                <w:lang w:val="en-GB" w:eastAsia="en-GB"/>
              </w:rPr>
            </w:pPr>
            <w:r w:rsidRPr="006D1E2C">
              <w:rPr>
                <w:rFonts w:ascii="Arial" w:eastAsia="Times New Roman" w:hAnsi="Arial" w:cs="Arial"/>
                <w:b/>
                <w:sz w:val="22"/>
                <w:szCs w:val="22"/>
                <w:lang w:val="en-GB" w:eastAsia="en-GB"/>
              </w:rPr>
              <w:t>2.1</w:t>
            </w:r>
            <w:r w:rsidRPr="006D1E2C">
              <w:rPr>
                <w:rFonts w:ascii="Arial" w:eastAsia="Times New Roman" w:hAnsi="Arial" w:cs="Arial"/>
                <w:b/>
                <w:sz w:val="22"/>
                <w:szCs w:val="22"/>
                <w:lang w:val="en-GB" w:eastAsia="en-GB"/>
              </w:rPr>
              <w:tab/>
              <w:t>NHS Outcomes Framework Domains &amp; Indicators</w:t>
            </w:r>
          </w:p>
          <w:p w14:paraId="53875D5F" w14:textId="77777777" w:rsidR="00F21735" w:rsidRPr="006D1E2C" w:rsidRDefault="00F21735" w:rsidP="000721C1">
            <w:pPr>
              <w:spacing w:after="0"/>
              <w:jc w:val="both"/>
              <w:rPr>
                <w:rFonts w:ascii="Arial" w:eastAsia="Times New Roman" w:hAnsi="Arial" w:cs="Arial"/>
                <w:sz w:val="22"/>
                <w:szCs w:val="22"/>
                <w:lang w:val="en-GB" w:eastAsia="en-US"/>
              </w:rPr>
            </w:pPr>
          </w:p>
          <w:tbl>
            <w:tblPr>
              <w:tblStyle w:val="TableGrid"/>
              <w:tblW w:w="0" w:type="auto"/>
              <w:tblLayout w:type="fixed"/>
              <w:tblLook w:val="04A0" w:firstRow="1" w:lastRow="0" w:firstColumn="1" w:lastColumn="0" w:noHBand="0" w:noVBand="1"/>
            </w:tblPr>
            <w:tblGrid>
              <w:gridCol w:w="1555"/>
              <w:gridCol w:w="4978"/>
              <w:gridCol w:w="3267"/>
            </w:tblGrid>
            <w:tr w:rsidR="006D1E2C" w:rsidRPr="006D1E2C" w14:paraId="2DD91B70" w14:textId="77777777" w:rsidTr="00407C93">
              <w:tc>
                <w:tcPr>
                  <w:tcW w:w="1555" w:type="dxa"/>
                </w:tcPr>
                <w:p w14:paraId="0B15EC51"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Domain 1</w:t>
                  </w:r>
                </w:p>
              </w:tc>
              <w:tc>
                <w:tcPr>
                  <w:tcW w:w="4978" w:type="dxa"/>
                </w:tcPr>
                <w:p w14:paraId="63179AFE"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Preventing people from dying prematurely</w:t>
                  </w:r>
                </w:p>
              </w:tc>
              <w:tc>
                <w:tcPr>
                  <w:tcW w:w="3267" w:type="dxa"/>
                </w:tcPr>
                <w:p w14:paraId="1BA1EBA0"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N</w:t>
                  </w:r>
                </w:p>
              </w:tc>
            </w:tr>
            <w:tr w:rsidR="006D1E2C" w:rsidRPr="006D1E2C" w14:paraId="5343015B" w14:textId="77777777" w:rsidTr="00407C93">
              <w:tc>
                <w:tcPr>
                  <w:tcW w:w="1555" w:type="dxa"/>
                </w:tcPr>
                <w:p w14:paraId="7CFE6802"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Domain 2</w:t>
                  </w:r>
                </w:p>
              </w:tc>
              <w:tc>
                <w:tcPr>
                  <w:tcW w:w="4978" w:type="dxa"/>
                </w:tcPr>
                <w:p w14:paraId="46E90A24"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Enhancing quality of life for people with long-term conditions</w:t>
                  </w:r>
                </w:p>
              </w:tc>
              <w:tc>
                <w:tcPr>
                  <w:tcW w:w="3267" w:type="dxa"/>
                </w:tcPr>
                <w:p w14:paraId="7536D2D4"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Y</w:t>
                  </w:r>
                </w:p>
              </w:tc>
            </w:tr>
            <w:tr w:rsidR="006D1E2C" w:rsidRPr="006D1E2C" w14:paraId="149040A3" w14:textId="77777777" w:rsidTr="00407C93">
              <w:tc>
                <w:tcPr>
                  <w:tcW w:w="1555" w:type="dxa"/>
                </w:tcPr>
                <w:p w14:paraId="4C97E117"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Domain 3</w:t>
                  </w:r>
                </w:p>
              </w:tc>
              <w:tc>
                <w:tcPr>
                  <w:tcW w:w="4978" w:type="dxa"/>
                </w:tcPr>
                <w:p w14:paraId="79A311CF"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Helping people to recover from episodes of ill-health or following injury</w:t>
                  </w:r>
                </w:p>
              </w:tc>
              <w:tc>
                <w:tcPr>
                  <w:tcW w:w="3267" w:type="dxa"/>
                </w:tcPr>
                <w:p w14:paraId="7FEF25F6"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N</w:t>
                  </w:r>
                </w:p>
              </w:tc>
            </w:tr>
            <w:tr w:rsidR="006D1E2C" w:rsidRPr="006D1E2C" w14:paraId="77710776" w14:textId="77777777" w:rsidTr="00407C93">
              <w:tc>
                <w:tcPr>
                  <w:tcW w:w="1555" w:type="dxa"/>
                </w:tcPr>
                <w:p w14:paraId="7D0C60D6"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Domain 4</w:t>
                  </w:r>
                </w:p>
              </w:tc>
              <w:tc>
                <w:tcPr>
                  <w:tcW w:w="4978" w:type="dxa"/>
                </w:tcPr>
                <w:p w14:paraId="5EEBF7B6"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Ensuring people have a positive experience of care</w:t>
                  </w:r>
                </w:p>
              </w:tc>
              <w:tc>
                <w:tcPr>
                  <w:tcW w:w="3267" w:type="dxa"/>
                </w:tcPr>
                <w:p w14:paraId="1D8AF8A1"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Y</w:t>
                  </w:r>
                </w:p>
              </w:tc>
            </w:tr>
            <w:tr w:rsidR="006D1E2C" w:rsidRPr="006D1E2C" w14:paraId="23B07EAA" w14:textId="77777777" w:rsidTr="00407C93">
              <w:tc>
                <w:tcPr>
                  <w:tcW w:w="1555" w:type="dxa"/>
                </w:tcPr>
                <w:p w14:paraId="463824F1"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Domain 5</w:t>
                  </w:r>
                </w:p>
              </w:tc>
              <w:tc>
                <w:tcPr>
                  <w:tcW w:w="4978" w:type="dxa"/>
                </w:tcPr>
                <w:p w14:paraId="72EDFAC1"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Treating and caring for people in safe environment and protecting them from avoidable harm</w:t>
                  </w:r>
                </w:p>
              </w:tc>
              <w:tc>
                <w:tcPr>
                  <w:tcW w:w="3267" w:type="dxa"/>
                </w:tcPr>
                <w:p w14:paraId="2EB9A9B6" w14:textId="77777777" w:rsidR="00F21735" w:rsidRPr="006D1E2C" w:rsidRDefault="00F21735" w:rsidP="00082FD6">
                  <w:pPr>
                    <w:framePr w:hSpace="180" w:wrap="around" w:vAnchor="text" w:hAnchor="margin" w:xAlign="center" w:y="172"/>
                    <w:jc w:val="both"/>
                    <w:rPr>
                      <w:rFonts w:ascii="Arial" w:hAnsi="Arial" w:cs="Arial"/>
                      <w:sz w:val="22"/>
                      <w:szCs w:val="22"/>
                      <w:lang w:val="en-GB"/>
                    </w:rPr>
                  </w:pPr>
                  <w:r w:rsidRPr="006D1E2C">
                    <w:rPr>
                      <w:rFonts w:ascii="Arial" w:hAnsi="Arial" w:cs="Arial"/>
                      <w:sz w:val="22"/>
                      <w:szCs w:val="22"/>
                      <w:lang w:val="en-GB"/>
                    </w:rPr>
                    <w:t>Y</w:t>
                  </w:r>
                </w:p>
              </w:tc>
            </w:tr>
          </w:tbl>
          <w:p w14:paraId="44F8078A" w14:textId="77777777" w:rsidR="00F21735" w:rsidRPr="006D1E2C" w:rsidRDefault="00F21735" w:rsidP="000721C1">
            <w:pPr>
              <w:spacing w:after="0"/>
              <w:jc w:val="both"/>
              <w:rPr>
                <w:rFonts w:ascii="Arial" w:eastAsia="Times New Roman" w:hAnsi="Arial" w:cs="Arial"/>
                <w:sz w:val="22"/>
                <w:szCs w:val="22"/>
                <w:lang w:val="en-GB" w:eastAsia="en-US"/>
              </w:rPr>
            </w:pPr>
          </w:p>
          <w:p w14:paraId="7A46136B" w14:textId="77777777" w:rsidR="00B55E7E" w:rsidRPr="00B55E7E" w:rsidRDefault="00B55E7E" w:rsidP="00B55E7E">
            <w:pPr>
              <w:keepNext/>
              <w:spacing w:after="240" w:line="276" w:lineRule="auto"/>
              <w:jc w:val="both"/>
              <w:outlineLvl w:val="4"/>
              <w:rPr>
                <w:rFonts w:ascii="Arial" w:eastAsia="Times New Roman" w:hAnsi="Arial" w:cs="Arial"/>
                <w:iCs/>
                <w:sz w:val="22"/>
                <w:szCs w:val="22"/>
                <w:lang w:val="en-GB" w:eastAsia="en-US"/>
              </w:rPr>
            </w:pPr>
            <w:r w:rsidRPr="00B55E7E">
              <w:rPr>
                <w:rFonts w:ascii="Arial" w:eastAsia="Times New Roman" w:hAnsi="Arial" w:cs="Arial"/>
                <w:iCs/>
                <w:sz w:val="22"/>
                <w:szCs w:val="22"/>
                <w:lang w:val="en-GB" w:eastAsia="en-US"/>
              </w:rPr>
              <w:t>2.2.1 Service overview</w:t>
            </w:r>
          </w:p>
          <w:p w14:paraId="6D63EB5A" w14:textId="77777777" w:rsidR="00B55E7E" w:rsidRPr="00B55E7E" w:rsidRDefault="00B55E7E" w:rsidP="00B55E7E">
            <w:pPr>
              <w:spacing w:after="0"/>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The services set out in this specification, its annexes and appendices are commissioned by the following organisations: Blackburn with Darwen CCG, Blackpool CCG, Greater Preston CCG, Chorley &amp; South Ribble CCG, East Lancashire CCG, Fylde and Wyre CCG,</w:t>
            </w:r>
            <w:r w:rsidR="00331070">
              <w:rPr>
                <w:rFonts w:ascii="Arial" w:eastAsia="Times New Roman" w:hAnsi="Arial" w:cs="Arial"/>
                <w:sz w:val="22"/>
                <w:szCs w:val="22"/>
                <w:lang w:val="en-GB" w:eastAsia="en-US"/>
              </w:rPr>
              <w:t xml:space="preserve"> Morecambe Bay</w:t>
            </w:r>
            <w:r w:rsidRPr="00B55E7E">
              <w:rPr>
                <w:rFonts w:ascii="Arial" w:eastAsia="Times New Roman" w:hAnsi="Arial" w:cs="Arial"/>
                <w:sz w:val="22"/>
                <w:szCs w:val="22"/>
                <w:lang w:val="en-GB" w:eastAsia="en-US"/>
              </w:rPr>
              <w:t xml:space="preserve"> CCG and West Lancashire CCG.</w:t>
            </w:r>
          </w:p>
          <w:p w14:paraId="2D48C2B9" w14:textId="77777777" w:rsidR="00B55E7E" w:rsidRPr="00B55E7E" w:rsidRDefault="00B55E7E" w:rsidP="00B55E7E">
            <w:pPr>
              <w:spacing w:after="0"/>
              <w:rPr>
                <w:rFonts w:ascii="Arial" w:eastAsia="Times New Roman" w:hAnsi="Arial" w:cs="Arial"/>
                <w:sz w:val="22"/>
                <w:szCs w:val="22"/>
                <w:lang w:val="en-GB" w:eastAsia="en-US"/>
              </w:rPr>
            </w:pPr>
          </w:p>
          <w:p w14:paraId="5B6303C1" w14:textId="77777777" w:rsidR="00A17DC8" w:rsidRPr="00F21735" w:rsidRDefault="00B55E7E" w:rsidP="00A17DC8">
            <w:pPr>
              <w:spacing w:after="0"/>
              <w:jc w:val="both"/>
              <w:rPr>
                <w:rFonts w:ascii="Arial" w:eastAsia="Times New Roman" w:hAnsi="Arial" w:cs="Arial"/>
                <w:sz w:val="22"/>
                <w:szCs w:val="22"/>
                <w:lang w:val="en-GB" w:eastAsia="en-GB"/>
              </w:rPr>
            </w:pPr>
            <w:r w:rsidRPr="00B55E7E">
              <w:rPr>
                <w:rFonts w:ascii="Arial" w:eastAsia="Times New Roman" w:hAnsi="Arial" w:cs="Arial"/>
                <w:sz w:val="22"/>
                <w:szCs w:val="22"/>
                <w:lang w:val="en-GB" w:eastAsia="en-US"/>
              </w:rPr>
              <w:t>The service required for the registered population of the NH</w:t>
            </w:r>
            <w:r>
              <w:rPr>
                <w:rFonts w:ascii="Arial" w:eastAsia="Times New Roman" w:hAnsi="Arial" w:cs="Arial"/>
                <w:sz w:val="22"/>
                <w:szCs w:val="22"/>
                <w:lang w:val="en-GB" w:eastAsia="en-US"/>
              </w:rPr>
              <w:t>S</w:t>
            </w:r>
            <w:r w:rsidRPr="00B55E7E">
              <w:rPr>
                <w:rFonts w:ascii="Arial" w:eastAsia="Times New Roman" w:hAnsi="Arial" w:cs="Arial"/>
                <w:sz w:val="22"/>
                <w:szCs w:val="22"/>
                <w:lang w:val="en-GB" w:eastAsia="en-US"/>
              </w:rPr>
              <w:t xml:space="preserve"> commissioning organisations is </w:t>
            </w:r>
            <w:proofErr w:type="gramStart"/>
            <w:r w:rsidRPr="00B55E7E">
              <w:rPr>
                <w:rFonts w:ascii="Arial" w:eastAsia="Times New Roman" w:hAnsi="Arial" w:cs="Arial"/>
                <w:sz w:val="22"/>
                <w:szCs w:val="22"/>
                <w:lang w:val="en-GB" w:eastAsia="en-US"/>
              </w:rPr>
              <w:t xml:space="preserve">for  </w:t>
            </w:r>
            <w:r w:rsidR="00507928">
              <w:rPr>
                <w:rFonts w:ascii="Arial" w:eastAsia="Times New Roman" w:hAnsi="Arial" w:cs="Arial"/>
                <w:sz w:val="22"/>
                <w:szCs w:val="22"/>
                <w:lang w:val="en-GB" w:eastAsia="en-US"/>
              </w:rPr>
              <w:t>over</w:t>
            </w:r>
            <w:proofErr w:type="gramEnd"/>
            <w:r w:rsidR="00507928">
              <w:rPr>
                <w:rFonts w:ascii="Arial" w:eastAsia="Times New Roman" w:hAnsi="Arial" w:cs="Arial"/>
                <w:sz w:val="22"/>
                <w:szCs w:val="22"/>
                <w:lang w:val="en-GB" w:eastAsia="en-US"/>
              </w:rPr>
              <w:t xml:space="preserve"> 50 years </w:t>
            </w:r>
            <w:r w:rsidRPr="00B55E7E">
              <w:rPr>
                <w:rFonts w:ascii="Arial" w:eastAsia="Times New Roman" w:hAnsi="Arial" w:cs="Arial"/>
                <w:sz w:val="22"/>
                <w:szCs w:val="22"/>
                <w:lang w:val="en-GB" w:eastAsia="en-US"/>
              </w:rPr>
              <w:t>hearing assessment service, including hearing aid fitting (where required), rehabilitative support, follow-up and aftercare services for adults with no contraindications, who have suspected or diagnose</w:t>
            </w:r>
            <w:r>
              <w:rPr>
                <w:rFonts w:ascii="Arial" w:eastAsia="Times New Roman" w:hAnsi="Arial" w:cs="Arial"/>
                <w:sz w:val="22"/>
                <w:szCs w:val="22"/>
                <w:lang w:val="en-GB" w:eastAsia="en-US"/>
              </w:rPr>
              <w:t xml:space="preserve">d hearing </w:t>
            </w:r>
            <w:r w:rsidRPr="00861D01">
              <w:rPr>
                <w:rFonts w:ascii="Arial" w:eastAsia="Times New Roman" w:hAnsi="Arial" w:cs="Arial"/>
                <w:sz w:val="22"/>
                <w:szCs w:val="22"/>
                <w:lang w:val="en-GB" w:eastAsia="en-US"/>
              </w:rPr>
              <w:t>loss.  The service will be delivered</w:t>
            </w:r>
            <w:r w:rsidR="00861D01" w:rsidRPr="00861D01">
              <w:rPr>
                <w:rFonts w:ascii="Arial" w:eastAsia="Times New Roman" w:hAnsi="Arial" w:cs="Arial"/>
                <w:sz w:val="22"/>
                <w:szCs w:val="22"/>
                <w:lang w:val="en-GB" w:eastAsia="en-US"/>
              </w:rPr>
              <w:t xml:space="preserve"> 7 days per week including </w:t>
            </w:r>
            <w:r w:rsidRPr="00861D01">
              <w:rPr>
                <w:rFonts w:ascii="Arial" w:eastAsia="Times New Roman" w:hAnsi="Arial" w:cs="Arial"/>
                <w:sz w:val="22"/>
                <w:szCs w:val="22"/>
                <w:lang w:val="en-GB" w:eastAsia="en-US"/>
              </w:rPr>
              <w:t xml:space="preserve">Monday to Friday 8am to 6pm </w:t>
            </w:r>
            <w:r w:rsidR="00861D01" w:rsidRPr="00861D01">
              <w:rPr>
                <w:rFonts w:ascii="Arial" w:eastAsia="Times New Roman" w:hAnsi="Arial" w:cs="Arial"/>
                <w:sz w:val="22"/>
                <w:szCs w:val="22"/>
                <w:lang w:val="en-GB" w:eastAsia="en-US"/>
              </w:rPr>
              <w:t>with</w:t>
            </w:r>
            <w:r w:rsidRPr="00861D01">
              <w:rPr>
                <w:rFonts w:ascii="Arial" w:eastAsia="Times New Roman" w:hAnsi="Arial" w:cs="Arial"/>
                <w:sz w:val="22"/>
                <w:szCs w:val="22"/>
                <w:lang w:val="en-GB" w:eastAsia="en-US"/>
              </w:rPr>
              <w:t xml:space="preserve"> </w:t>
            </w:r>
            <w:r w:rsidR="00A17DC8" w:rsidRPr="00861D01">
              <w:rPr>
                <w:rFonts w:ascii="Arial" w:eastAsia="Times New Roman" w:hAnsi="Arial" w:cs="Arial"/>
                <w:sz w:val="22"/>
                <w:szCs w:val="22"/>
                <w:lang w:val="en-GB" w:eastAsia="en-GB"/>
              </w:rPr>
              <w:t xml:space="preserve">extended opening hours on a weekend/late evening. </w:t>
            </w:r>
          </w:p>
          <w:p w14:paraId="0093E712" w14:textId="77777777" w:rsidR="00B55E7E" w:rsidRPr="00B55E7E" w:rsidRDefault="00B55E7E" w:rsidP="00B55E7E">
            <w:pPr>
              <w:spacing w:after="0"/>
              <w:jc w:val="both"/>
              <w:rPr>
                <w:rFonts w:ascii="Arial" w:eastAsia="Times New Roman" w:hAnsi="Arial" w:cs="Arial"/>
                <w:sz w:val="22"/>
                <w:szCs w:val="22"/>
                <w:lang w:val="en-GB" w:eastAsia="en-GB"/>
              </w:rPr>
            </w:pPr>
          </w:p>
          <w:p w14:paraId="45145CDA" w14:textId="77777777" w:rsidR="00B55E7E" w:rsidRPr="00B55E7E" w:rsidRDefault="00B55E7E" w:rsidP="00B55E7E">
            <w:pPr>
              <w:spacing w:after="0"/>
              <w:jc w:val="both"/>
              <w:rPr>
                <w:rFonts w:ascii="Arial" w:eastAsia="Times New Roman" w:hAnsi="Arial" w:cs="Arial"/>
                <w:sz w:val="22"/>
                <w:szCs w:val="22"/>
                <w:lang w:val="en-GB" w:eastAsia="en-GB"/>
              </w:rPr>
            </w:pPr>
            <w:r w:rsidRPr="00B55E7E">
              <w:rPr>
                <w:rFonts w:ascii="Arial" w:eastAsia="Times New Roman" w:hAnsi="Arial" w:cs="Arial"/>
                <w:sz w:val="22"/>
                <w:szCs w:val="22"/>
                <w:lang w:val="en-GB" w:eastAsia="en-GB"/>
              </w:rPr>
              <w:t>Complex audiology services (for patients who meet the contra-indications detailed in Appendix 1) and services for adults under 50 (49 years and 364 days) are not covered by this specification and should continue to be accessed by GP referral to the appropriate service.</w:t>
            </w:r>
          </w:p>
          <w:p w14:paraId="393B03B2" w14:textId="77777777" w:rsidR="00B55E7E" w:rsidRPr="00B55E7E" w:rsidRDefault="00B55E7E" w:rsidP="00B55E7E">
            <w:pPr>
              <w:spacing w:after="0"/>
              <w:jc w:val="both"/>
              <w:rPr>
                <w:rFonts w:ascii="Arial" w:eastAsia="Times New Roman" w:hAnsi="Arial" w:cs="Arial"/>
                <w:sz w:val="22"/>
                <w:szCs w:val="22"/>
                <w:lang w:val="en-GB" w:eastAsia="en-GB"/>
              </w:rPr>
            </w:pPr>
          </w:p>
          <w:p w14:paraId="28098334" w14:textId="77777777" w:rsidR="00B55E7E" w:rsidRPr="00B55E7E" w:rsidRDefault="00B55E7E" w:rsidP="00B55E7E">
            <w:pPr>
              <w:spacing w:after="0"/>
              <w:jc w:val="both"/>
              <w:rPr>
                <w:rFonts w:ascii="Arial" w:eastAsia="Times New Roman" w:hAnsi="Arial" w:cs="Arial"/>
                <w:sz w:val="22"/>
                <w:szCs w:val="22"/>
                <w:lang w:val="en-GB" w:eastAsia="en-GB"/>
              </w:rPr>
            </w:pPr>
            <w:r w:rsidRPr="00B55E7E">
              <w:rPr>
                <w:rFonts w:ascii="Arial" w:eastAsia="Times New Roman" w:hAnsi="Arial" w:cs="Arial"/>
                <w:sz w:val="22"/>
                <w:szCs w:val="22"/>
                <w:lang w:val="en-GB" w:eastAsia="en-GB"/>
              </w:rPr>
              <w:t xml:space="preserve">Providers need to ensure clear and formal accountability processes and structures are in place to ensure a safe, effective and integrated continuity of clinical care for all patients.  </w:t>
            </w:r>
          </w:p>
          <w:p w14:paraId="0FFB3CEF" w14:textId="77777777" w:rsidR="00B55E7E" w:rsidRPr="00B55E7E" w:rsidRDefault="00B55E7E" w:rsidP="00B55E7E">
            <w:pPr>
              <w:spacing w:after="0"/>
              <w:jc w:val="both"/>
              <w:rPr>
                <w:rFonts w:ascii="Arial" w:eastAsia="Times New Roman" w:hAnsi="Arial" w:cs="Arial"/>
                <w:sz w:val="22"/>
                <w:szCs w:val="22"/>
                <w:lang w:val="en-GB" w:eastAsia="en-GB"/>
              </w:rPr>
            </w:pPr>
          </w:p>
          <w:p w14:paraId="345D448A" w14:textId="77777777" w:rsidR="00B55E7E" w:rsidRPr="00B55E7E" w:rsidRDefault="00B55E7E" w:rsidP="00B55E7E">
            <w:pPr>
              <w:keepNext/>
              <w:spacing w:after="0"/>
              <w:jc w:val="both"/>
              <w:rPr>
                <w:rFonts w:ascii="Arial" w:eastAsia="Times New Roman" w:hAnsi="Arial" w:cs="Arial"/>
                <w:sz w:val="22"/>
                <w:szCs w:val="22"/>
                <w:lang w:val="en-GB" w:eastAsia="en-GB"/>
              </w:rPr>
            </w:pPr>
            <w:r w:rsidRPr="00B55E7E">
              <w:rPr>
                <w:rFonts w:ascii="Arial" w:eastAsia="Times New Roman" w:hAnsi="Arial" w:cs="Arial"/>
                <w:sz w:val="22"/>
                <w:szCs w:val="22"/>
                <w:lang w:val="en-GB" w:eastAsia="en-GB"/>
              </w:rPr>
              <w:t xml:space="preserve">The </w:t>
            </w:r>
            <w:r w:rsidR="008637DF">
              <w:rPr>
                <w:rFonts w:ascii="Arial" w:eastAsia="Times New Roman" w:hAnsi="Arial" w:cs="Arial"/>
                <w:sz w:val="22"/>
                <w:szCs w:val="22"/>
                <w:lang w:val="en-GB" w:eastAsia="en-GB"/>
              </w:rPr>
              <w:t>Integrated Hearing Service</w:t>
            </w:r>
            <w:r w:rsidRPr="00B55E7E">
              <w:rPr>
                <w:rFonts w:ascii="Arial" w:eastAsia="Times New Roman" w:hAnsi="Arial" w:cs="Arial"/>
                <w:sz w:val="22"/>
                <w:szCs w:val="22"/>
                <w:lang w:val="en-GB" w:eastAsia="en-GB"/>
              </w:rPr>
              <w:t xml:space="preserve"> will consist of:</w:t>
            </w:r>
            <w:r w:rsidRPr="00B55E7E">
              <w:rPr>
                <w:rFonts w:ascii="Arial" w:eastAsia="Times New Roman" w:hAnsi="Arial" w:cs="Arial"/>
                <w:sz w:val="22"/>
                <w:szCs w:val="22"/>
                <w:lang w:val="en-GB" w:eastAsia="en-GB"/>
              </w:rPr>
              <w:tab/>
            </w:r>
          </w:p>
          <w:p w14:paraId="791B1FF2" w14:textId="77777777" w:rsidR="00B55E7E" w:rsidRPr="00B55E7E" w:rsidRDefault="00B55E7E" w:rsidP="00B55E7E">
            <w:pPr>
              <w:keepLines/>
              <w:numPr>
                <w:ilvl w:val="0"/>
                <w:numId w:val="11"/>
              </w:numPr>
              <w:spacing w:after="240"/>
              <w:contextualSpacing/>
              <w:jc w:val="both"/>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Hearing test and needs assessment including provision for urgent appointments and drop in sessions</w:t>
            </w:r>
          </w:p>
          <w:p w14:paraId="20A58180" w14:textId="77777777" w:rsidR="00B55E7E" w:rsidRPr="00B55E7E" w:rsidRDefault="00B55E7E" w:rsidP="00B55E7E">
            <w:pPr>
              <w:keepLines/>
              <w:numPr>
                <w:ilvl w:val="0"/>
                <w:numId w:val="11"/>
              </w:numPr>
              <w:spacing w:after="240"/>
              <w:contextualSpacing/>
              <w:jc w:val="both"/>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Residual Wax removal-micro-suction</w:t>
            </w:r>
          </w:p>
          <w:p w14:paraId="0865C546" w14:textId="77777777" w:rsidR="00B55E7E" w:rsidRPr="00B55E7E" w:rsidRDefault="00B55E7E" w:rsidP="00B55E7E">
            <w:pPr>
              <w:keepLines/>
              <w:numPr>
                <w:ilvl w:val="0"/>
                <w:numId w:val="11"/>
              </w:numPr>
              <w:spacing w:after="240"/>
              <w:contextualSpacing/>
              <w:jc w:val="both"/>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Development of an Individual Management Plan (IMP) inclusive of a long term conditions management approach</w:t>
            </w:r>
          </w:p>
          <w:p w14:paraId="434DC3A1" w14:textId="77777777" w:rsidR="00B55E7E" w:rsidRPr="00B55E7E" w:rsidRDefault="00B55E7E" w:rsidP="00B55E7E">
            <w:pPr>
              <w:keepLines/>
              <w:numPr>
                <w:ilvl w:val="0"/>
                <w:numId w:val="11"/>
              </w:numPr>
              <w:spacing w:after="240"/>
              <w:contextualSpacing/>
              <w:jc w:val="both"/>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Provision and fitting of hearing aids and moulds where required in a suitable environment(quiet, confidential, private, and permits the patient to retain dignity) as appropriate</w:t>
            </w:r>
          </w:p>
          <w:p w14:paraId="1956CFFB" w14:textId="77777777" w:rsidR="00B55E7E" w:rsidRPr="00861D01" w:rsidRDefault="00B55E7E" w:rsidP="00B55E7E">
            <w:pPr>
              <w:keepLines/>
              <w:numPr>
                <w:ilvl w:val="0"/>
                <w:numId w:val="11"/>
              </w:numPr>
              <w:spacing w:after="240"/>
              <w:contextualSpacing/>
              <w:jc w:val="both"/>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Appropriate hearing rehabilitati</w:t>
            </w:r>
            <w:r w:rsidR="00751275">
              <w:rPr>
                <w:rFonts w:ascii="Arial" w:eastAsia="Times New Roman" w:hAnsi="Arial" w:cs="Arial"/>
                <w:sz w:val="22"/>
                <w:szCs w:val="22"/>
                <w:lang w:val="en-GB" w:eastAsia="en-US"/>
              </w:rPr>
              <w:t>on e.g. patient education, self-</w:t>
            </w:r>
            <w:r w:rsidRPr="00B55E7E">
              <w:rPr>
                <w:rFonts w:ascii="Arial" w:eastAsia="Times New Roman" w:hAnsi="Arial" w:cs="Arial"/>
                <w:sz w:val="22"/>
                <w:szCs w:val="22"/>
                <w:lang w:val="en-GB" w:eastAsia="en-US"/>
              </w:rPr>
              <w:t xml:space="preserve">care and advice on equipment </w:t>
            </w:r>
            <w:r w:rsidRPr="00861D01">
              <w:rPr>
                <w:rFonts w:ascii="Arial" w:eastAsia="Times New Roman" w:hAnsi="Arial" w:cs="Arial"/>
                <w:sz w:val="22"/>
                <w:szCs w:val="22"/>
                <w:lang w:val="en-GB" w:eastAsia="en-US"/>
              </w:rPr>
              <w:t>availability and local support groups</w:t>
            </w:r>
          </w:p>
          <w:p w14:paraId="32759784" w14:textId="77777777" w:rsidR="00B55E7E" w:rsidRPr="00861D01" w:rsidRDefault="00B55E7E" w:rsidP="00B55E7E">
            <w:pPr>
              <w:keepLines/>
              <w:numPr>
                <w:ilvl w:val="0"/>
                <w:numId w:val="11"/>
              </w:numPr>
              <w:spacing w:after="240"/>
              <w:contextualSpacing/>
              <w:jc w:val="both"/>
              <w:rPr>
                <w:rFonts w:ascii="Arial" w:eastAsia="Times New Roman" w:hAnsi="Arial" w:cs="Arial"/>
                <w:sz w:val="22"/>
                <w:szCs w:val="22"/>
                <w:lang w:val="en-GB" w:eastAsia="en-US"/>
              </w:rPr>
            </w:pPr>
            <w:r w:rsidRPr="00861D01">
              <w:rPr>
                <w:rFonts w:ascii="Arial" w:eastAsia="Times New Roman" w:hAnsi="Arial" w:cs="Arial"/>
                <w:sz w:val="22"/>
                <w:szCs w:val="22"/>
                <w:lang w:val="en-GB" w:eastAsia="en-US"/>
              </w:rPr>
              <w:t>Information on and signposting to any relevant communication/social support services</w:t>
            </w:r>
          </w:p>
          <w:p w14:paraId="644279CB" w14:textId="77777777" w:rsidR="00B55E7E" w:rsidRPr="00861D01" w:rsidRDefault="00507928" w:rsidP="00B55E7E">
            <w:pPr>
              <w:keepLines/>
              <w:numPr>
                <w:ilvl w:val="0"/>
                <w:numId w:val="11"/>
              </w:numPr>
              <w:spacing w:after="240" w:line="276" w:lineRule="auto"/>
              <w:contextualSpacing/>
              <w:jc w:val="both"/>
              <w:rPr>
                <w:rFonts w:ascii="Arial" w:eastAsia="Times New Roman" w:hAnsi="Arial" w:cs="Arial"/>
                <w:sz w:val="22"/>
                <w:szCs w:val="22"/>
                <w:lang w:val="en-GB" w:eastAsia="en-US"/>
              </w:rPr>
            </w:pPr>
            <w:r w:rsidRPr="00861D01">
              <w:rPr>
                <w:rFonts w:ascii="Arial" w:eastAsia="Times New Roman" w:hAnsi="Arial" w:cs="Arial"/>
                <w:sz w:val="22"/>
                <w:szCs w:val="22"/>
                <w:lang w:val="en-GB" w:eastAsia="en-US"/>
              </w:rPr>
              <w:t>Follow up appointments (initiated by patient and provider)</w:t>
            </w:r>
            <w:r w:rsidR="00B55E7E" w:rsidRPr="00861D01">
              <w:rPr>
                <w:rFonts w:ascii="Arial" w:eastAsia="Times New Roman" w:hAnsi="Arial" w:cs="Arial"/>
                <w:sz w:val="22"/>
                <w:szCs w:val="22"/>
                <w:lang w:val="en-GB" w:eastAsia="en-US"/>
              </w:rPr>
              <w:t xml:space="preserve"> via telephone, face to face or electronically to be made with</w:t>
            </w:r>
            <w:r w:rsidRPr="00861D01">
              <w:rPr>
                <w:rFonts w:ascii="Arial" w:eastAsia="Times New Roman" w:hAnsi="Arial" w:cs="Arial"/>
                <w:sz w:val="22"/>
                <w:szCs w:val="22"/>
                <w:lang w:val="en-GB" w:eastAsia="en-US"/>
              </w:rPr>
              <w:t xml:space="preserve"> the patient in years 1,2 and 3 as part of an annual a</w:t>
            </w:r>
            <w:r w:rsidR="00B55E7E" w:rsidRPr="00861D01">
              <w:rPr>
                <w:rFonts w:ascii="Arial" w:eastAsia="Times New Roman" w:hAnsi="Arial" w:cs="Arial"/>
                <w:sz w:val="22"/>
                <w:szCs w:val="22"/>
                <w:lang w:val="en-GB" w:eastAsia="en-US"/>
              </w:rPr>
              <w:t>ftercare service for up to 4 years, including advice, mainten</w:t>
            </w:r>
            <w:r w:rsidRPr="00861D01">
              <w:rPr>
                <w:rFonts w:ascii="Arial" w:eastAsia="Times New Roman" w:hAnsi="Arial" w:cs="Arial"/>
                <w:sz w:val="22"/>
                <w:szCs w:val="22"/>
                <w:lang w:val="en-GB" w:eastAsia="en-US"/>
              </w:rPr>
              <w:t>ance and patient review in year</w:t>
            </w:r>
            <w:r w:rsidR="00B55E7E" w:rsidRPr="00861D01">
              <w:rPr>
                <w:rFonts w:ascii="Arial" w:eastAsia="Times New Roman" w:hAnsi="Arial" w:cs="Arial"/>
                <w:sz w:val="22"/>
                <w:szCs w:val="22"/>
                <w:lang w:val="en-GB" w:eastAsia="en-US"/>
              </w:rPr>
              <w:t xml:space="preserve"> 4.</w:t>
            </w:r>
          </w:p>
          <w:p w14:paraId="65474E97" w14:textId="77777777" w:rsidR="00B55E7E" w:rsidRPr="00B55E7E" w:rsidRDefault="00B55E7E" w:rsidP="00B55E7E">
            <w:pPr>
              <w:keepLines/>
              <w:numPr>
                <w:ilvl w:val="0"/>
                <w:numId w:val="11"/>
              </w:numPr>
              <w:spacing w:after="240" w:line="276" w:lineRule="auto"/>
              <w:contextualSpacing/>
              <w:jc w:val="both"/>
              <w:rPr>
                <w:rFonts w:ascii="Arial" w:eastAsia="Times New Roman" w:hAnsi="Arial" w:cs="Arial"/>
                <w:sz w:val="22"/>
                <w:szCs w:val="22"/>
                <w:lang w:val="en-GB" w:eastAsia="en-US"/>
              </w:rPr>
            </w:pPr>
            <w:r w:rsidRPr="00B55E7E">
              <w:rPr>
                <w:rFonts w:ascii="Arial" w:eastAsia="Times New Roman" w:hAnsi="Arial" w:cs="Arial"/>
                <w:sz w:val="22"/>
                <w:szCs w:val="22"/>
                <w:lang w:val="en-GB" w:eastAsia="en-US"/>
              </w:rPr>
              <w:t>Battery, tips, domes, wax filters and tube replacement service.</w:t>
            </w:r>
          </w:p>
          <w:p w14:paraId="7B9EDBA1" w14:textId="77777777" w:rsidR="00B55E7E" w:rsidRPr="00212689" w:rsidRDefault="00507928" w:rsidP="00B55E7E">
            <w:pPr>
              <w:keepLines/>
              <w:numPr>
                <w:ilvl w:val="0"/>
                <w:numId w:val="11"/>
              </w:numPr>
              <w:spacing w:after="240" w:line="276" w:lineRule="auto"/>
              <w:contextualSpacing/>
              <w:jc w:val="both"/>
              <w:rPr>
                <w:rFonts w:ascii="Arial" w:eastAsia="Times New Roman" w:hAnsi="Arial" w:cs="Arial"/>
                <w:sz w:val="22"/>
                <w:szCs w:val="22"/>
                <w:lang w:val="en-GB" w:eastAsia="en-US"/>
              </w:rPr>
            </w:pPr>
            <w:r w:rsidRPr="00212689">
              <w:rPr>
                <w:rFonts w:ascii="Arial" w:eastAsia="Times New Roman" w:hAnsi="Arial" w:cs="Arial"/>
                <w:sz w:val="22"/>
                <w:szCs w:val="22"/>
                <w:lang w:val="en-GB" w:eastAsia="en-US"/>
              </w:rPr>
              <w:lastRenderedPageBreak/>
              <w:t>GP</w:t>
            </w:r>
            <w:r w:rsidR="00B55E7E" w:rsidRPr="00212689">
              <w:rPr>
                <w:rFonts w:ascii="Arial" w:eastAsia="Times New Roman" w:hAnsi="Arial" w:cs="Arial"/>
                <w:sz w:val="22"/>
                <w:szCs w:val="22"/>
                <w:lang w:val="en-GB" w:eastAsia="en-US"/>
              </w:rPr>
              <w:t xml:space="preserve"> referral to ENT services and patient choice offered (follow local pathways and protocols).</w:t>
            </w:r>
            <w:r w:rsidRPr="00212689">
              <w:rPr>
                <w:rFonts w:ascii="Arial" w:eastAsia="Times New Roman" w:hAnsi="Arial" w:cs="Arial"/>
                <w:sz w:val="22"/>
                <w:szCs w:val="22"/>
                <w:lang w:val="en-GB" w:eastAsia="en-US"/>
              </w:rPr>
              <w:t xml:space="preserve">  Providers and Commissioners are working towards a direct ENT pathway which will be enacted upon local agreement.</w:t>
            </w:r>
          </w:p>
          <w:p w14:paraId="185CBB75" w14:textId="77777777" w:rsidR="00B55E7E" w:rsidRPr="00212689" w:rsidRDefault="00B55E7E" w:rsidP="00B55E7E">
            <w:pPr>
              <w:keepLines/>
              <w:numPr>
                <w:ilvl w:val="0"/>
                <w:numId w:val="11"/>
              </w:numPr>
              <w:spacing w:after="240" w:line="276" w:lineRule="auto"/>
              <w:contextualSpacing/>
              <w:jc w:val="both"/>
              <w:rPr>
                <w:rFonts w:ascii="Arial" w:eastAsia="Times New Roman" w:hAnsi="Arial" w:cs="Arial"/>
                <w:sz w:val="22"/>
                <w:szCs w:val="22"/>
                <w:lang w:val="en-GB" w:eastAsia="en-US"/>
              </w:rPr>
            </w:pPr>
            <w:r w:rsidRPr="00212689">
              <w:rPr>
                <w:rFonts w:ascii="Arial" w:eastAsia="Times New Roman" w:hAnsi="Arial" w:cs="Arial"/>
                <w:sz w:val="22"/>
                <w:szCs w:val="22"/>
                <w:lang w:val="en-GB" w:eastAsia="en-US"/>
              </w:rPr>
              <w:t xml:space="preserve">All patients referred to </w:t>
            </w:r>
            <w:r w:rsidR="00507928" w:rsidRPr="00212689">
              <w:rPr>
                <w:rFonts w:ascii="Arial" w:eastAsia="Times New Roman" w:hAnsi="Arial" w:cs="Arial"/>
                <w:sz w:val="22"/>
                <w:szCs w:val="22"/>
                <w:lang w:val="en-GB" w:eastAsia="en-US"/>
              </w:rPr>
              <w:t xml:space="preserve">the service are eligible for </w:t>
            </w:r>
            <w:r w:rsidR="00507928" w:rsidRPr="00212689">
              <w:rPr>
                <w:rFonts w:ascii="Arial" w:eastAsia="Times New Roman" w:hAnsi="Arial" w:cs="Arial"/>
                <w:b/>
                <w:sz w:val="22"/>
                <w:szCs w:val="22"/>
                <w:u w:val="single"/>
                <w:lang w:val="en-GB" w:eastAsia="en-US"/>
              </w:rPr>
              <w:t>ONE</w:t>
            </w:r>
            <w:r w:rsidRPr="00212689">
              <w:rPr>
                <w:rFonts w:ascii="Arial" w:eastAsia="Times New Roman" w:hAnsi="Arial" w:cs="Arial"/>
                <w:sz w:val="22"/>
                <w:szCs w:val="22"/>
                <w:lang w:val="en-GB" w:eastAsia="en-US"/>
              </w:rPr>
              <w:t xml:space="preserve"> single (monaural) or pair (binaural) of hearing aid/s as part of the patients </w:t>
            </w:r>
            <w:r w:rsidR="00507928" w:rsidRPr="00212689">
              <w:rPr>
                <w:rFonts w:ascii="Arial" w:eastAsia="Times New Roman" w:hAnsi="Arial" w:cs="Arial"/>
                <w:sz w:val="22"/>
                <w:szCs w:val="22"/>
                <w:lang w:val="en-GB" w:eastAsia="en-US"/>
              </w:rPr>
              <w:t xml:space="preserve">full </w:t>
            </w:r>
            <w:r w:rsidRPr="00212689">
              <w:rPr>
                <w:rFonts w:ascii="Arial" w:eastAsia="Times New Roman" w:hAnsi="Arial" w:cs="Arial"/>
                <w:sz w:val="22"/>
                <w:szCs w:val="22"/>
                <w:lang w:val="en-GB" w:eastAsia="en-US"/>
              </w:rPr>
              <w:t xml:space="preserve">4 year pathway delivered by the provider.  </w:t>
            </w:r>
            <w:proofErr w:type="gramStart"/>
            <w:r w:rsidR="00507928" w:rsidRPr="00212689">
              <w:rPr>
                <w:rFonts w:ascii="Arial" w:eastAsia="Times New Roman" w:hAnsi="Arial" w:cs="Arial"/>
                <w:sz w:val="22"/>
                <w:szCs w:val="22"/>
                <w:lang w:val="en-GB" w:eastAsia="en-US"/>
              </w:rPr>
              <w:t>A</w:t>
            </w:r>
            <w:proofErr w:type="gramEnd"/>
            <w:r w:rsidR="00507928" w:rsidRPr="00212689">
              <w:rPr>
                <w:rFonts w:ascii="Arial" w:eastAsia="Times New Roman" w:hAnsi="Arial" w:cs="Arial"/>
                <w:sz w:val="22"/>
                <w:szCs w:val="22"/>
                <w:lang w:val="en-GB" w:eastAsia="en-US"/>
              </w:rPr>
              <w:t xml:space="preserve"> exceptions to this are if there is </w:t>
            </w:r>
            <w:r w:rsidRPr="00212689">
              <w:rPr>
                <w:rFonts w:ascii="Arial" w:eastAsia="Times New Roman" w:hAnsi="Arial" w:cs="Arial"/>
                <w:sz w:val="22"/>
                <w:szCs w:val="22"/>
                <w:lang w:val="en-GB" w:eastAsia="en-US"/>
              </w:rPr>
              <w:t>change in hearing</w:t>
            </w:r>
            <w:r w:rsidR="00507928" w:rsidRPr="00212689">
              <w:rPr>
                <w:rFonts w:ascii="Arial" w:eastAsia="Times New Roman" w:hAnsi="Arial" w:cs="Arial"/>
                <w:sz w:val="22"/>
                <w:szCs w:val="22"/>
                <w:lang w:val="en-GB" w:eastAsia="en-US"/>
              </w:rPr>
              <w:t xml:space="preserve"> (following assessment)</w:t>
            </w:r>
            <w:r w:rsidRPr="00212689">
              <w:rPr>
                <w:rFonts w:ascii="Arial" w:eastAsia="Times New Roman" w:hAnsi="Arial" w:cs="Arial"/>
                <w:sz w:val="22"/>
                <w:szCs w:val="22"/>
                <w:lang w:val="en-GB" w:eastAsia="en-US"/>
              </w:rPr>
              <w:t xml:space="preserve"> </w:t>
            </w:r>
            <w:r w:rsidR="00507928" w:rsidRPr="00212689">
              <w:rPr>
                <w:rFonts w:ascii="Arial" w:eastAsia="Times New Roman" w:hAnsi="Arial" w:cs="Arial"/>
                <w:sz w:val="22"/>
                <w:szCs w:val="22"/>
                <w:lang w:val="en-GB" w:eastAsia="en-US"/>
              </w:rPr>
              <w:t>and a replacement aid should be provided to the patient.</w:t>
            </w:r>
          </w:p>
          <w:p w14:paraId="389036AB" w14:textId="77777777" w:rsidR="00B55E7E" w:rsidRPr="00212689" w:rsidRDefault="00B55E7E" w:rsidP="00B55E7E">
            <w:pPr>
              <w:spacing w:after="0"/>
              <w:jc w:val="both"/>
              <w:rPr>
                <w:rFonts w:ascii="Arial" w:eastAsia="Times New Roman" w:hAnsi="Arial" w:cs="Arial"/>
                <w:sz w:val="22"/>
                <w:szCs w:val="22"/>
                <w:lang w:val="en-GB" w:eastAsia="en-GB"/>
              </w:rPr>
            </w:pPr>
          </w:p>
          <w:p w14:paraId="0F8E1CAF" w14:textId="77777777" w:rsidR="00B55E7E" w:rsidRPr="00B55E7E" w:rsidRDefault="00B55E7E" w:rsidP="00B55E7E">
            <w:pPr>
              <w:spacing w:after="0"/>
              <w:jc w:val="both"/>
              <w:rPr>
                <w:rFonts w:ascii="Arial" w:eastAsia="Times New Roman" w:hAnsi="Arial" w:cs="Arial"/>
                <w:sz w:val="22"/>
                <w:szCs w:val="22"/>
                <w:lang w:val="en-GB" w:eastAsia="en-GB"/>
              </w:rPr>
            </w:pPr>
            <w:r w:rsidRPr="00212689">
              <w:rPr>
                <w:rFonts w:ascii="Arial" w:eastAsia="Times New Roman" w:hAnsi="Arial" w:cs="Arial"/>
                <w:sz w:val="22"/>
                <w:szCs w:val="22"/>
                <w:lang w:val="en-GB" w:eastAsia="en-GB"/>
              </w:rPr>
              <w:t xml:space="preserve">The overall service will be carried out in </w:t>
            </w:r>
            <w:r w:rsidRPr="00B55E7E">
              <w:rPr>
                <w:rFonts w:ascii="Arial" w:eastAsia="Times New Roman" w:hAnsi="Arial" w:cs="Arial"/>
                <w:sz w:val="22"/>
                <w:szCs w:val="22"/>
                <w:lang w:val="en-GB" w:eastAsia="en-GB"/>
              </w:rPr>
              <w:t xml:space="preserve">accordance with best practice and guidelines listed in </w:t>
            </w:r>
            <w:r w:rsidRPr="001776C8">
              <w:rPr>
                <w:rFonts w:ascii="Arial" w:eastAsia="Times New Roman" w:hAnsi="Arial" w:cs="Arial"/>
                <w:sz w:val="22"/>
                <w:szCs w:val="22"/>
                <w:lang w:val="en-GB" w:eastAsia="en-GB"/>
              </w:rPr>
              <w:t>Appendix 2. Details of the service model can be found in s</w:t>
            </w:r>
            <w:r w:rsidR="00861D01">
              <w:rPr>
                <w:rFonts w:ascii="Arial" w:eastAsia="Times New Roman" w:hAnsi="Arial" w:cs="Arial"/>
                <w:sz w:val="22"/>
                <w:szCs w:val="22"/>
                <w:lang w:val="en-GB" w:eastAsia="en-GB"/>
              </w:rPr>
              <w:t xml:space="preserve">ection </w:t>
            </w:r>
            <w:r w:rsidRPr="001776C8">
              <w:rPr>
                <w:rFonts w:ascii="Arial" w:eastAsia="Times New Roman" w:hAnsi="Arial" w:cs="Arial"/>
                <w:sz w:val="22"/>
                <w:szCs w:val="22"/>
                <w:lang w:val="en-GB" w:eastAsia="en-GB"/>
              </w:rPr>
              <w:t>3</w:t>
            </w:r>
            <w:r w:rsidR="00861D01">
              <w:rPr>
                <w:rFonts w:ascii="Arial" w:eastAsia="Times New Roman" w:hAnsi="Arial" w:cs="Arial"/>
                <w:sz w:val="22"/>
                <w:szCs w:val="22"/>
                <w:lang w:val="en-GB" w:eastAsia="en-GB"/>
              </w:rPr>
              <w:t>.4</w:t>
            </w:r>
            <w:r w:rsidRPr="001776C8">
              <w:rPr>
                <w:rFonts w:ascii="Arial" w:eastAsia="Times New Roman" w:hAnsi="Arial" w:cs="Arial"/>
                <w:sz w:val="22"/>
                <w:szCs w:val="22"/>
                <w:lang w:val="en-GB" w:eastAsia="en-GB"/>
              </w:rPr>
              <w:t>.</w:t>
            </w:r>
          </w:p>
          <w:p w14:paraId="59EF21E4" w14:textId="77777777" w:rsidR="00F21735" w:rsidRPr="006D1E2C" w:rsidRDefault="00F21735" w:rsidP="00F21735">
            <w:pPr>
              <w:spacing w:after="0"/>
              <w:jc w:val="both"/>
              <w:rPr>
                <w:rFonts w:ascii="Arial" w:eastAsia="Times New Roman" w:hAnsi="Arial" w:cs="Arial"/>
                <w:sz w:val="22"/>
                <w:szCs w:val="22"/>
                <w:lang w:val="en-GB" w:eastAsia="en-GB"/>
              </w:rPr>
            </w:pPr>
          </w:p>
          <w:p w14:paraId="45F40A22" w14:textId="77777777" w:rsidR="00F21735" w:rsidRPr="006D1E2C" w:rsidRDefault="00F21735" w:rsidP="00F21735">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2.2</w:t>
            </w:r>
            <w:r w:rsidRPr="006D1E2C">
              <w:rPr>
                <w:rFonts w:ascii="Arial" w:eastAsia="Times New Roman" w:hAnsi="Arial" w:cs="Arial"/>
                <w:sz w:val="22"/>
                <w:szCs w:val="22"/>
                <w:lang w:val="en-GB" w:eastAsia="en-GB"/>
              </w:rPr>
              <w:tab/>
              <w:t>Local defined outcomes</w:t>
            </w:r>
          </w:p>
          <w:p w14:paraId="3E35A02E" w14:textId="77777777" w:rsidR="00F21735" w:rsidRPr="006D1E2C" w:rsidRDefault="00F21735" w:rsidP="00F21735">
            <w:pPr>
              <w:spacing w:after="0"/>
              <w:jc w:val="both"/>
              <w:rPr>
                <w:rFonts w:ascii="Arial" w:eastAsia="Times New Roman" w:hAnsi="Arial" w:cs="Arial"/>
                <w:sz w:val="22"/>
                <w:szCs w:val="22"/>
                <w:lang w:val="en-GB" w:eastAsia="en-GB"/>
              </w:rPr>
            </w:pPr>
          </w:p>
          <w:p w14:paraId="2A4ED8C8" w14:textId="77777777" w:rsidR="00F21735" w:rsidRPr="006D1E2C" w:rsidRDefault="00F21735" w:rsidP="00F21735">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 xml:space="preserve">The broad </w:t>
            </w:r>
            <w:r w:rsidR="006D1E2C" w:rsidRPr="006D1E2C">
              <w:rPr>
                <w:rFonts w:ascii="Arial" w:eastAsia="Times New Roman" w:hAnsi="Arial" w:cs="Arial"/>
                <w:sz w:val="22"/>
                <w:szCs w:val="22"/>
                <w:lang w:val="en-GB" w:eastAsia="en-GB"/>
              </w:rPr>
              <w:t xml:space="preserve">service </w:t>
            </w:r>
            <w:r w:rsidRPr="006D1E2C">
              <w:rPr>
                <w:rFonts w:ascii="Arial" w:eastAsia="Times New Roman" w:hAnsi="Arial" w:cs="Arial"/>
                <w:sz w:val="22"/>
                <w:szCs w:val="22"/>
                <w:lang w:val="en-GB" w:eastAsia="en-GB"/>
              </w:rPr>
              <w:t>outcomes are specified below:</w:t>
            </w:r>
          </w:p>
          <w:p w14:paraId="2DDF42DB" w14:textId="77777777" w:rsidR="00F21735" w:rsidRPr="006D1E2C" w:rsidRDefault="00F21735" w:rsidP="00F21735">
            <w:pPr>
              <w:spacing w:after="0"/>
              <w:jc w:val="both"/>
              <w:rPr>
                <w:rFonts w:ascii="Arial" w:eastAsia="Times New Roman" w:hAnsi="Arial" w:cs="Arial"/>
                <w:sz w:val="22"/>
                <w:szCs w:val="22"/>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00"/>
            </w:tblGrid>
            <w:tr w:rsidR="006D1E2C" w:rsidRPr="006D1E2C" w14:paraId="53D89CBD" w14:textId="77777777" w:rsidTr="00785132">
              <w:tc>
                <w:tcPr>
                  <w:tcW w:w="9800" w:type="dxa"/>
                </w:tcPr>
                <w:p w14:paraId="691488FF" w14:textId="77777777" w:rsidR="00F21735" w:rsidRPr="006D1E2C" w:rsidRDefault="00F21735" w:rsidP="00082FD6">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Increased choice and control for service users as to where and when their treatment is delivered – providing on-going care closer to home;</w:t>
                  </w:r>
                </w:p>
              </w:tc>
            </w:tr>
            <w:tr w:rsidR="006D1E2C" w:rsidRPr="006D1E2C" w14:paraId="3DE369BF" w14:textId="77777777" w:rsidTr="00785132">
              <w:tc>
                <w:tcPr>
                  <w:tcW w:w="9800" w:type="dxa"/>
                </w:tcPr>
                <w:p w14:paraId="3801F366" w14:textId="77777777" w:rsidR="00F21735" w:rsidRPr="006D1E2C" w:rsidRDefault="00F21735" w:rsidP="00082FD6">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Personalised care for all service users accessing the service;</w:t>
                  </w:r>
                </w:p>
              </w:tc>
            </w:tr>
            <w:tr w:rsidR="006D1E2C" w:rsidRPr="006D1E2C" w14:paraId="70DEEEE4" w14:textId="77777777" w:rsidTr="00785132">
              <w:tc>
                <w:tcPr>
                  <w:tcW w:w="9800" w:type="dxa"/>
                </w:tcPr>
                <w:p w14:paraId="585C881F" w14:textId="77777777" w:rsidR="00F21735" w:rsidRPr="006D1E2C" w:rsidRDefault="00F21735" w:rsidP="00082FD6">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Timely access to hearing assessment, and a range of support services including hearing aid fitting, follow-up and on-going aftercare;</w:t>
                  </w:r>
                </w:p>
              </w:tc>
            </w:tr>
            <w:tr w:rsidR="006D1E2C" w:rsidRPr="006D1E2C" w14:paraId="40773711" w14:textId="77777777" w:rsidTr="00785132">
              <w:tc>
                <w:tcPr>
                  <w:tcW w:w="9800" w:type="dxa"/>
                </w:tcPr>
                <w:p w14:paraId="337F94AB" w14:textId="77777777" w:rsidR="00F21735" w:rsidRPr="006D1E2C" w:rsidRDefault="00F21735" w:rsidP="00082FD6">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High proportion of service users continuing to benefit from the chosen intervention, including wearing hearing aids when required if they have been provided;</w:t>
                  </w:r>
                </w:p>
              </w:tc>
            </w:tr>
            <w:tr w:rsidR="006D1E2C" w:rsidRPr="006D1E2C" w14:paraId="636EC314" w14:textId="77777777" w:rsidTr="00785132">
              <w:tc>
                <w:tcPr>
                  <w:tcW w:w="9800" w:type="dxa"/>
                </w:tcPr>
                <w:p w14:paraId="388863F0" w14:textId="77777777" w:rsidR="00F21735" w:rsidRPr="006D1E2C" w:rsidRDefault="00F21735" w:rsidP="00082FD6">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Reduced communication difficulties for service users with poor hearing;</w:t>
                  </w:r>
                </w:p>
              </w:tc>
            </w:tr>
            <w:tr w:rsidR="006D1E2C" w:rsidRPr="006D1E2C" w14:paraId="238E7897" w14:textId="77777777" w:rsidTr="00785132">
              <w:tc>
                <w:tcPr>
                  <w:tcW w:w="9800" w:type="dxa"/>
                </w:tcPr>
                <w:p w14:paraId="2B3ECEC0" w14:textId="77777777" w:rsidR="00F21735" w:rsidRPr="006D1E2C" w:rsidRDefault="00F21735" w:rsidP="00082FD6">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Timely referral or signposting to other local services for support and equipment, including social services and voluntary services;</w:t>
                  </w:r>
                </w:p>
              </w:tc>
            </w:tr>
            <w:tr w:rsidR="006D1E2C" w:rsidRPr="006D1E2C" w14:paraId="5728E70F" w14:textId="77777777" w:rsidTr="00785132">
              <w:tc>
                <w:tcPr>
                  <w:tcW w:w="9800" w:type="dxa"/>
                </w:tcPr>
                <w:p w14:paraId="2BB4EE5B" w14:textId="77777777" w:rsidR="00F21735" w:rsidRPr="006D1E2C" w:rsidRDefault="00F21735" w:rsidP="00082FD6">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Access to clear guidance and information for service users and their families about the important role of hearing in maintaining effective communication and active engagement in a range of social and work settings, including advice on the range of support available;</w:t>
                  </w:r>
                </w:p>
              </w:tc>
            </w:tr>
            <w:tr w:rsidR="006D1E2C" w:rsidRPr="006D1E2C" w14:paraId="2873B6BD" w14:textId="77777777" w:rsidTr="00785132">
              <w:tc>
                <w:tcPr>
                  <w:tcW w:w="9800" w:type="dxa"/>
                </w:tcPr>
                <w:p w14:paraId="573507A9" w14:textId="77777777" w:rsidR="00F21735" w:rsidRPr="006D1E2C" w:rsidRDefault="00F21735" w:rsidP="00082FD6">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High levels of satisfaction from service users accessing the service;</w:t>
                  </w:r>
                </w:p>
              </w:tc>
            </w:tr>
            <w:tr w:rsidR="006D1E2C" w:rsidRPr="006D1E2C" w14:paraId="0AF83A2C" w14:textId="77777777" w:rsidTr="00785132">
              <w:tc>
                <w:tcPr>
                  <w:tcW w:w="9800" w:type="dxa"/>
                </w:tcPr>
                <w:p w14:paraId="7A362A0D" w14:textId="77777777" w:rsidR="00A17DC8" w:rsidRPr="00EC5274" w:rsidRDefault="00F21735" w:rsidP="00082FD6">
                  <w:pPr>
                    <w:pStyle w:val="ListParagraph"/>
                    <w:framePr w:hSpace="180" w:wrap="around" w:vAnchor="text" w:hAnchor="margin" w:xAlign="center" w:y="172"/>
                    <w:numPr>
                      <w:ilvl w:val="0"/>
                      <w:numId w:val="18"/>
                    </w:numPr>
                    <w:jc w:val="both"/>
                    <w:rPr>
                      <w:rFonts w:ascii="Arial" w:hAnsi="Arial" w:cs="Arial"/>
                      <w:sz w:val="22"/>
                      <w:szCs w:val="22"/>
                    </w:rPr>
                  </w:pPr>
                  <w:r w:rsidRPr="006D1E2C">
                    <w:rPr>
                      <w:rFonts w:ascii="Arial" w:hAnsi="Arial" w:cs="Arial"/>
                      <w:sz w:val="22"/>
                      <w:szCs w:val="22"/>
                    </w:rPr>
                    <w:t>Improved quality of life for service users, their families/carers and communication partners.</w:t>
                  </w:r>
                </w:p>
              </w:tc>
            </w:tr>
          </w:tbl>
          <w:p w14:paraId="6FDC70CA" w14:textId="77777777" w:rsidR="00F21735" w:rsidRPr="006D1E2C" w:rsidRDefault="00F21735" w:rsidP="00F21735">
            <w:pPr>
              <w:spacing w:after="0"/>
              <w:jc w:val="both"/>
              <w:rPr>
                <w:rFonts w:ascii="Arial" w:eastAsia="Times New Roman" w:hAnsi="Arial" w:cs="Arial"/>
                <w:sz w:val="22"/>
                <w:szCs w:val="22"/>
                <w:lang w:val="en-GB" w:eastAsia="en-GB"/>
              </w:rPr>
            </w:pPr>
          </w:p>
          <w:p w14:paraId="76DFE82C" w14:textId="77777777" w:rsidR="00F21735" w:rsidRPr="006D1E2C" w:rsidRDefault="00F21735" w:rsidP="00F21735">
            <w:pPr>
              <w:spacing w:after="0"/>
              <w:jc w:val="both"/>
              <w:rPr>
                <w:rFonts w:ascii="Arial" w:eastAsia="Times New Roman" w:hAnsi="Arial" w:cs="Arial"/>
                <w:sz w:val="22"/>
                <w:szCs w:val="22"/>
                <w:lang w:val="en-GB" w:eastAsia="en-GB"/>
              </w:rPr>
            </w:pPr>
          </w:p>
          <w:p w14:paraId="06DAC451" w14:textId="77777777" w:rsidR="00F21735" w:rsidRDefault="00F21735" w:rsidP="00F21735">
            <w:pPr>
              <w:spacing w:after="0"/>
              <w:jc w:val="both"/>
              <w:rPr>
                <w:rFonts w:ascii="Arial" w:eastAsia="Times New Roman" w:hAnsi="Arial" w:cs="Arial"/>
                <w:sz w:val="22"/>
                <w:szCs w:val="22"/>
                <w:lang w:val="en-GB" w:eastAsia="en-GB"/>
              </w:rPr>
            </w:pPr>
            <w:r w:rsidRPr="006D1E2C">
              <w:rPr>
                <w:rFonts w:ascii="Arial" w:eastAsia="Times New Roman" w:hAnsi="Arial" w:cs="Arial"/>
                <w:sz w:val="22"/>
                <w:szCs w:val="22"/>
                <w:lang w:val="en-GB" w:eastAsia="en-GB"/>
              </w:rPr>
              <w:t>Appli</w:t>
            </w:r>
            <w:r w:rsidR="00A7312A">
              <w:rPr>
                <w:rFonts w:ascii="Arial" w:eastAsia="Times New Roman" w:hAnsi="Arial" w:cs="Arial"/>
                <w:sz w:val="22"/>
                <w:szCs w:val="22"/>
                <w:lang w:val="en-GB" w:eastAsia="en-GB"/>
              </w:rPr>
              <w:t>cable measures relating to the above</w:t>
            </w:r>
            <w:r w:rsidRPr="006D1E2C">
              <w:rPr>
                <w:rFonts w:ascii="Arial" w:eastAsia="Times New Roman" w:hAnsi="Arial" w:cs="Arial"/>
                <w:sz w:val="22"/>
                <w:szCs w:val="22"/>
                <w:lang w:val="en-GB" w:eastAsia="en-GB"/>
              </w:rPr>
              <w:t xml:space="preserve"> outcomes are set out in</w:t>
            </w:r>
            <w:r w:rsidR="00A7312A">
              <w:rPr>
                <w:rFonts w:ascii="Arial" w:eastAsia="Times New Roman" w:hAnsi="Arial" w:cs="Arial"/>
                <w:sz w:val="22"/>
                <w:szCs w:val="22"/>
                <w:lang w:val="en-GB" w:eastAsia="en-GB"/>
              </w:rPr>
              <w:t xml:space="preserve"> Schedule 4</w:t>
            </w:r>
            <w:r w:rsidRPr="006D1E2C">
              <w:rPr>
                <w:rFonts w:ascii="Arial" w:eastAsia="Times New Roman" w:hAnsi="Arial" w:cs="Arial"/>
                <w:sz w:val="22"/>
                <w:szCs w:val="22"/>
                <w:lang w:val="en-GB" w:eastAsia="en-GB"/>
              </w:rPr>
              <w:t>.</w:t>
            </w:r>
          </w:p>
          <w:p w14:paraId="11AA134C" w14:textId="77777777" w:rsidR="00A17DC8" w:rsidRDefault="00A17DC8" w:rsidP="00F21735">
            <w:pPr>
              <w:spacing w:after="0"/>
              <w:jc w:val="both"/>
              <w:rPr>
                <w:rFonts w:ascii="Arial" w:eastAsia="Times New Roman" w:hAnsi="Arial" w:cs="Arial"/>
                <w:sz w:val="22"/>
                <w:szCs w:val="22"/>
                <w:lang w:val="en-GB" w:eastAsia="en-GB"/>
              </w:rPr>
            </w:pPr>
          </w:p>
          <w:p w14:paraId="44B3031B" w14:textId="77777777" w:rsidR="00A17DC8" w:rsidRPr="00F21735" w:rsidRDefault="00A17DC8" w:rsidP="00A17DC8">
            <w:pPr>
              <w:keepNext/>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purpose of the </w:t>
            </w:r>
            <w:r>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is to ensure:</w:t>
            </w:r>
          </w:p>
          <w:p w14:paraId="228AFB00" w14:textId="77777777" w:rsidR="00A17DC8" w:rsidRPr="00F21735" w:rsidRDefault="00A17DC8" w:rsidP="00A17DC8">
            <w:pPr>
              <w:keepNext/>
              <w:spacing w:after="0"/>
              <w:jc w:val="both"/>
              <w:rPr>
                <w:rFonts w:ascii="Arial" w:eastAsia="Times New Roman" w:hAnsi="Arial" w:cs="Arial"/>
                <w:sz w:val="22"/>
                <w:szCs w:val="22"/>
                <w:lang w:val="en-GB" w:eastAsia="en-GB"/>
              </w:rPr>
            </w:pPr>
          </w:p>
          <w:p w14:paraId="48CC00D2" w14:textId="77777777" w:rsidR="00A17DC8" w:rsidRPr="00F21735" w:rsidRDefault="00A17DC8" w:rsidP="00A17DC8">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Equitable access to high and consistent quality care for all patients using the service</w:t>
            </w:r>
          </w:p>
          <w:p w14:paraId="55485F9D" w14:textId="77777777" w:rsidR="00A17DC8" w:rsidRPr="00F21735" w:rsidRDefault="00A17DC8" w:rsidP="00A17DC8">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A safe hearing service for patients that conforms to a recognised quality assurance tool e.g. the Improving Quality In Physiological Diagnostic Services - Self Assessment and Improvement Tool (IQIPS-SAIT) and is UKAS accreditation </w:t>
            </w:r>
          </w:p>
          <w:p w14:paraId="5488F661" w14:textId="77777777" w:rsidR="00A17DC8" w:rsidRDefault="00A17DC8" w:rsidP="00A17DC8">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Assurance to patients that if hospital specialist care/treatment is required that this will be appropriately provided.</w:t>
            </w:r>
          </w:p>
          <w:p w14:paraId="2560DA1B" w14:textId="77777777" w:rsidR="00861D01" w:rsidRPr="00F21735" w:rsidRDefault="00861D01" w:rsidP="00861D01">
            <w:pPr>
              <w:keepLines/>
              <w:spacing w:after="240" w:line="276" w:lineRule="auto"/>
              <w:ind w:left="720"/>
              <w:contextualSpacing/>
              <w:jc w:val="both"/>
              <w:rPr>
                <w:rFonts w:ascii="Arial" w:eastAsia="Times New Roman" w:hAnsi="Arial" w:cs="Arial"/>
                <w:sz w:val="22"/>
                <w:szCs w:val="22"/>
                <w:lang w:val="en-GB" w:eastAsia="en-US"/>
              </w:rPr>
            </w:pPr>
          </w:p>
          <w:p w14:paraId="0F9C02BF" w14:textId="77777777" w:rsidR="00A17DC8" w:rsidRPr="00F21735" w:rsidRDefault="00A17DC8" w:rsidP="00A17DC8">
            <w:pPr>
              <w:keepLines/>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The service should also recognise and utilise the most up to date published clinical guidelines/good practice (as set out in Appendix 2).</w:t>
            </w:r>
          </w:p>
          <w:p w14:paraId="6F22110E" w14:textId="77777777" w:rsidR="00F21735" w:rsidRDefault="00F21735" w:rsidP="000721C1">
            <w:pPr>
              <w:spacing w:after="0"/>
              <w:jc w:val="both"/>
              <w:rPr>
                <w:rFonts w:ascii="Arial" w:eastAsia="Times New Roman" w:hAnsi="Arial" w:cs="Arial"/>
                <w:sz w:val="22"/>
                <w:szCs w:val="22"/>
                <w:lang w:val="en-GB" w:eastAsia="en-GB"/>
              </w:rPr>
            </w:pPr>
          </w:p>
          <w:p w14:paraId="08F544B8" w14:textId="77777777" w:rsidR="00212689" w:rsidRDefault="00212689" w:rsidP="000721C1">
            <w:pPr>
              <w:spacing w:after="0"/>
              <w:jc w:val="both"/>
              <w:rPr>
                <w:rFonts w:ascii="Arial" w:eastAsia="Times New Roman" w:hAnsi="Arial" w:cs="Arial"/>
                <w:sz w:val="22"/>
                <w:szCs w:val="22"/>
                <w:lang w:val="en-GB" w:eastAsia="en-GB"/>
              </w:rPr>
            </w:pPr>
          </w:p>
          <w:p w14:paraId="4459F96C" w14:textId="77777777" w:rsidR="00212689" w:rsidRDefault="00212689" w:rsidP="000721C1">
            <w:pPr>
              <w:spacing w:after="0"/>
              <w:jc w:val="both"/>
              <w:rPr>
                <w:rFonts w:ascii="Arial" w:eastAsia="Times New Roman" w:hAnsi="Arial" w:cs="Arial"/>
                <w:sz w:val="22"/>
                <w:szCs w:val="22"/>
                <w:lang w:val="en-GB" w:eastAsia="en-GB"/>
              </w:rPr>
            </w:pPr>
          </w:p>
          <w:p w14:paraId="4AC26F03" w14:textId="77777777" w:rsidR="00212689" w:rsidRDefault="00212689" w:rsidP="000721C1">
            <w:pPr>
              <w:spacing w:after="0"/>
              <w:jc w:val="both"/>
              <w:rPr>
                <w:rFonts w:ascii="Arial" w:eastAsia="Times New Roman" w:hAnsi="Arial" w:cs="Arial"/>
                <w:sz w:val="22"/>
                <w:szCs w:val="22"/>
                <w:lang w:val="en-GB" w:eastAsia="en-GB"/>
              </w:rPr>
            </w:pPr>
          </w:p>
          <w:p w14:paraId="2029AA92" w14:textId="77777777" w:rsidR="00212689" w:rsidRDefault="00212689" w:rsidP="000721C1">
            <w:pPr>
              <w:spacing w:after="0"/>
              <w:jc w:val="both"/>
              <w:rPr>
                <w:rFonts w:ascii="Arial" w:eastAsia="Times New Roman" w:hAnsi="Arial" w:cs="Arial"/>
                <w:sz w:val="22"/>
                <w:szCs w:val="22"/>
                <w:lang w:val="en-GB" w:eastAsia="en-GB"/>
              </w:rPr>
            </w:pPr>
          </w:p>
          <w:p w14:paraId="79816CC4" w14:textId="77777777" w:rsidR="00212689" w:rsidRPr="006D1E2C" w:rsidRDefault="00212689" w:rsidP="000721C1">
            <w:pPr>
              <w:spacing w:after="0"/>
              <w:jc w:val="both"/>
              <w:rPr>
                <w:rFonts w:ascii="Arial" w:eastAsia="Times New Roman" w:hAnsi="Arial" w:cs="Arial"/>
                <w:sz w:val="22"/>
                <w:szCs w:val="22"/>
                <w:lang w:val="en-GB" w:eastAsia="en-US"/>
              </w:rPr>
            </w:pPr>
          </w:p>
        </w:tc>
      </w:tr>
      <w:tr w:rsidR="00092A0D" w:rsidRPr="00D6745F" w14:paraId="17905684" w14:textId="77777777" w:rsidTr="00F21735">
        <w:tc>
          <w:tcPr>
            <w:tcW w:w="10031" w:type="dxa"/>
            <w:shd w:val="clear" w:color="auto" w:fill="FFFFFF" w:themeFill="background1"/>
          </w:tcPr>
          <w:p w14:paraId="496DC81E" w14:textId="77777777" w:rsidR="00092A0D" w:rsidRPr="00F21735" w:rsidRDefault="00092A0D" w:rsidP="000721C1">
            <w:pPr>
              <w:spacing w:after="0"/>
              <w:jc w:val="both"/>
              <w:rPr>
                <w:rFonts w:ascii="Arial" w:eastAsia="Times New Roman" w:hAnsi="Arial" w:cs="Arial"/>
                <w:sz w:val="20"/>
                <w:lang w:val="en-GB" w:eastAsia="en-US"/>
              </w:rPr>
            </w:pPr>
          </w:p>
          <w:p w14:paraId="13A2F859" w14:textId="77777777" w:rsidR="00092A0D" w:rsidRPr="00F21735" w:rsidRDefault="00F21735" w:rsidP="000721C1">
            <w:pPr>
              <w:spacing w:after="0"/>
              <w:jc w:val="both"/>
              <w:rPr>
                <w:rFonts w:ascii="Arial" w:eastAsia="Times New Roman" w:hAnsi="Arial" w:cs="Arial"/>
                <w:b/>
                <w:sz w:val="22"/>
                <w:szCs w:val="22"/>
                <w:lang w:val="en-GB" w:eastAsia="en-US"/>
              </w:rPr>
            </w:pPr>
            <w:r w:rsidRPr="00F21735">
              <w:rPr>
                <w:rFonts w:ascii="Arial" w:eastAsia="Times New Roman" w:hAnsi="Arial" w:cs="Arial"/>
                <w:b/>
                <w:sz w:val="22"/>
                <w:szCs w:val="22"/>
                <w:lang w:val="en-GB" w:eastAsia="en-US"/>
              </w:rPr>
              <w:t>3</w:t>
            </w:r>
            <w:r w:rsidR="00092A0D" w:rsidRPr="00F21735">
              <w:rPr>
                <w:rFonts w:ascii="Arial" w:eastAsia="Times New Roman" w:hAnsi="Arial" w:cs="Arial"/>
                <w:b/>
                <w:sz w:val="22"/>
                <w:szCs w:val="22"/>
                <w:lang w:val="en-GB" w:eastAsia="en-US"/>
              </w:rPr>
              <w:t>. Scope</w:t>
            </w:r>
          </w:p>
          <w:p w14:paraId="6E1E32D0" w14:textId="77777777" w:rsidR="00092A0D" w:rsidRPr="00F21735" w:rsidRDefault="00092A0D" w:rsidP="000721C1">
            <w:pPr>
              <w:spacing w:after="0"/>
              <w:jc w:val="both"/>
              <w:rPr>
                <w:rFonts w:ascii="Arial" w:eastAsia="Times New Roman" w:hAnsi="Arial" w:cs="Arial"/>
                <w:sz w:val="20"/>
                <w:u w:val="single"/>
                <w:lang w:val="en-GB" w:eastAsia="en-US"/>
              </w:rPr>
            </w:pPr>
          </w:p>
        </w:tc>
      </w:tr>
      <w:tr w:rsidR="00092A0D" w:rsidRPr="00F21735" w14:paraId="176FC271" w14:textId="77777777" w:rsidTr="00F21735">
        <w:tc>
          <w:tcPr>
            <w:tcW w:w="10031" w:type="dxa"/>
            <w:shd w:val="clear" w:color="auto" w:fill="FFFFFF" w:themeFill="background1"/>
          </w:tcPr>
          <w:p w14:paraId="1753D0A9" w14:textId="77777777" w:rsidR="00092A0D" w:rsidRPr="00F21735" w:rsidRDefault="00092A0D" w:rsidP="000721C1">
            <w:pPr>
              <w:spacing w:after="0"/>
              <w:jc w:val="both"/>
              <w:rPr>
                <w:rFonts w:ascii="Arial" w:eastAsia="Times New Roman" w:hAnsi="Arial" w:cs="Arial"/>
                <w:b/>
                <w:bCs/>
                <w:sz w:val="22"/>
                <w:szCs w:val="22"/>
                <w:lang w:val="en-GB" w:eastAsia="en-US"/>
              </w:rPr>
            </w:pPr>
          </w:p>
          <w:p w14:paraId="05789A8C" w14:textId="77777777" w:rsidR="00092A0D" w:rsidRPr="00F21735" w:rsidRDefault="00F21735" w:rsidP="000721C1">
            <w:pPr>
              <w:keepNext/>
              <w:numPr>
                <w:ilvl w:val="1"/>
                <w:numId w:val="0"/>
              </w:numPr>
              <w:spacing w:after="240" w:line="276" w:lineRule="auto"/>
              <w:jc w:val="both"/>
              <w:outlineLvl w:val="3"/>
              <w:rPr>
                <w:rFonts w:ascii="Arial" w:eastAsia="Times New Roman" w:hAnsi="Arial" w:cs="Arial"/>
                <w:b/>
                <w:sz w:val="22"/>
                <w:szCs w:val="22"/>
                <w:lang w:val="en-GB" w:eastAsia="en-US"/>
              </w:rPr>
            </w:pPr>
            <w:r w:rsidRPr="00F21735">
              <w:rPr>
                <w:rFonts w:ascii="Arial" w:eastAsia="Times New Roman" w:hAnsi="Arial" w:cs="Arial"/>
                <w:b/>
                <w:sz w:val="22"/>
                <w:szCs w:val="22"/>
                <w:lang w:val="en-GB" w:eastAsia="en-US"/>
              </w:rPr>
              <w:t>3</w:t>
            </w:r>
            <w:r w:rsidR="00315C0F" w:rsidRPr="00F21735">
              <w:rPr>
                <w:rFonts w:ascii="Arial" w:eastAsia="Times New Roman" w:hAnsi="Arial" w:cs="Arial"/>
                <w:b/>
                <w:sz w:val="22"/>
                <w:szCs w:val="22"/>
                <w:lang w:val="en-GB" w:eastAsia="en-US"/>
              </w:rPr>
              <w:t xml:space="preserve">.1 </w:t>
            </w:r>
            <w:r w:rsidR="00AD2ABB" w:rsidRPr="00F21735">
              <w:rPr>
                <w:rFonts w:ascii="Arial" w:eastAsia="Times New Roman" w:hAnsi="Arial" w:cs="Arial"/>
                <w:b/>
                <w:sz w:val="22"/>
                <w:szCs w:val="22"/>
                <w:lang w:val="en-GB" w:eastAsia="en-US"/>
              </w:rPr>
              <w:t>Service a</w:t>
            </w:r>
            <w:r w:rsidR="00092A0D" w:rsidRPr="00F21735">
              <w:rPr>
                <w:rFonts w:ascii="Arial" w:eastAsia="Times New Roman" w:hAnsi="Arial" w:cs="Arial"/>
                <w:b/>
                <w:sz w:val="22"/>
                <w:szCs w:val="22"/>
                <w:lang w:val="en-GB" w:eastAsia="en-US"/>
              </w:rPr>
              <w:t xml:space="preserve">ims </w:t>
            </w:r>
          </w:p>
          <w:p w14:paraId="7ECD9458" w14:textId="77777777"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aim </w:t>
            </w:r>
            <w:r w:rsidR="00E97829" w:rsidRPr="00F21735">
              <w:rPr>
                <w:rFonts w:ascii="Arial" w:eastAsia="Times New Roman" w:hAnsi="Arial" w:cs="Arial"/>
                <w:sz w:val="22"/>
                <w:szCs w:val="22"/>
                <w:lang w:val="en-GB" w:eastAsia="en-GB"/>
              </w:rPr>
              <w:t xml:space="preserve">of the service is to provide </w:t>
            </w:r>
            <w:r w:rsidRPr="00F21735">
              <w:rPr>
                <w:rFonts w:ascii="Arial" w:eastAsia="Times New Roman" w:hAnsi="Arial" w:cs="Arial"/>
                <w:sz w:val="22"/>
                <w:szCs w:val="22"/>
                <w:lang w:val="en-GB" w:eastAsia="en-GB"/>
              </w:rPr>
              <w:t>a comprehensive patient-</w:t>
            </w:r>
            <w:r w:rsidR="009E3476" w:rsidRPr="00F21735">
              <w:rPr>
                <w:rFonts w:ascii="Arial" w:eastAsia="Times New Roman" w:hAnsi="Arial" w:cs="Arial"/>
                <w:sz w:val="22"/>
                <w:szCs w:val="22"/>
                <w:lang w:val="en-GB" w:eastAsia="en-GB"/>
              </w:rPr>
              <w:t>centred</w:t>
            </w:r>
            <w:r w:rsidRPr="00F21735">
              <w:rPr>
                <w:rFonts w:ascii="Arial" w:eastAsia="Times New Roman" w:hAnsi="Arial" w:cs="Arial"/>
                <w:sz w:val="22"/>
                <w:szCs w:val="22"/>
                <w:lang w:val="en-GB" w:eastAsia="en-GB"/>
              </w:rPr>
              <w:t xml:space="preserve"> </w:t>
            </w:r>
            <w:r w:rsidR="008637DF">
              <w:rPr>
                <w:rFonts w:ascii="Arial" w:eastAsia="Times New Roman" w:hAnsi="Arial" w:cs="Arial"/>
                <w:sz w:val="22"/>
                <w:szCs w:val="22"/>
                <w:lang w:val="en-GB" w:eastAsia="en-GB"/>
              </w:rPr>
              <w:t>Integrated Hearing Service</w:t>
            </w:r>
            <w:r w:rsidR="00EB382C" w:rsidRPr="00F21735">
              <w:rPr>
                <w:rFonts w:ascii="Arial" w:eastAsia="Times New Roman" w:hAnsi="Arial" w:cs="Arial"/>
                <w:sz w:val="22"/>
                <w:szCs w:val="22"/>
                <w:lang w:val="en-GB" w:eastAsia="en-GB"/>
              </w:rPr>
              <w:t xml:space="preserve"> which will include the provision of hearing aids</w:t>
            </w:r>
            <w:r w:rsidRPr="00F21735">
              <w:rPr>
                <w:rFonts w:ascii="Arial" w:eastAsia="Times New Roman" w:hAnsi="Arial" w:cs="Arial"/>
                <w:sz w:val="22"/>
                <w:szCs w:val="22"/>
                <w:lang w:val="en-GB" w:eastAsia="en-GB"/>
              </w:rPr>
              <w:t xml:space="preserve"> for age related hearing loss in line with national guidance and local requirements</w:t>
            </w:r>
            <w:r w:rsidR="00626BB2" w:rsidRPr="00F21735">
              <w:rPr>
                <w:rFonts w:ascii="Arial" w:eastAsia="Times New Roman" w:hAnsi="Arial" w:cs="Arial"/>
                <w:sz w:val="22"/>
                <w:szCs w:val="22"/>
                <w:lang w:val="en-GB" w:eastAsia="en-GB"/>
              </w:rPr>
              <w:t xml:space="preserve"> for the</w:t>
            </w:r>
            <w:r w:rsidR="00626BB2" w:rsidRPr="00F21735">
              <w:rPr>
                <w:rFonts w:ascii="Arial" w:hAnsi="Arial" w:cs="Arial"/>
                <w:sz w:val="22"/>
                <w:szCs w:val="22"/>
              </w:rPr>
              <w:t xml:space="preserve"> </w:t>
            </w:r>
            <w:r w:rsidR="00626BB2" w:rsidRPr="00F21735">
              <w:rPr>
                <w:rFonts w:ascii="Arial" w:eastAsia="Times New Roman" w:hAnsi="Arial" w:cs="Arial"/>
                <w:sz w:val="22"/>
                <w:szCs w:val="22"/>
                <w:lang w:val="en-GB" w:eastAsia="en-GB"/>
              </w:rPr>
              <w:t xml:space="preserve">registered population of the NHS commissioning organisation aged 50 years and over. </w:t>
            </w:r>
            <w:r w:rsidR="00626BB2" w:rsidRPr="00F21735">
              <w:rPr>
                <w:rFonts w:ascii="Arial" w:hAnsi="Arial" w:cs="Arial"/>
                <w:sz w:val="22"/>
                <w:szCs w:val="22"/>
              </w:rPr>
              <w:t xml:space="preserve"> </w:t>
            </w:r>
          </w:p>
          <w:p w14:paraId="2FC0E99C" w14:textId="77777777" w:rsidR="00092A0D" w:rsidRPr="00F21735" w:rsidRDefault="00092A0D" w:rsidP="000721C1">
            <w:pPr>
              <w:spacing w:after="0"/>
              <w:jc w:val="both"/>
              <w:rPr>
                <w:rFonts w:ascii="Arial" w:eastAsia="Times New Roman" w:hAnsi="Arial" w:cs="Arial"/>
                <w:sz w:val="22"/>
                <w:szCs w:val="22"/>
                <w:lang w:val="en-GB" w:eastAsia="en-GB"/>
              </w:rPr>
            </w:pPr>
          </w:p>
          <w:p w14:paraId="16CEC00B" w14:textId="77777777"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vision for people with age related hearing problems is for them to receive, high quality, efficient services delivered closer to home, with short waiting times and high responsiveness to the needs of local communities, free at the point of access.</w:t>
            </w:r>
          </w:p>
          <w:p w14:paraId="14AA2C95" w14:textId="77777777" w:rsidR="00092A0D" w:rsidRPr="00F21735" w:rsidRDefault="00092A0D" w:rsidP="000721C1">
            <w:pPr>
              <w:spacing w:after="0"/>
              <w:jc w:val="both"/>
              <w:rPr>
                <w:rFonts w:ascii="Arial" w:eastAsia="Times New Roman" w:hAnsi="Arial" w:cs="Arial"/>
                <w:i/>
                <w:sz w:val="22"/>
                <w:szCs w:val="22"/>
                <w:lang w:val="en-GB" w:eastAsia="en-GB"/>
              </w:rPr>
            </w:pPr>
          </w:p>
          <w:p w14:paraId="5F7D07A6" w14:textId="77777777" w:rsidR="00092A0D" w:rsidRDefault="00092A0D" w:rsidP="000721C1">
            <w:pPr>
              <w:keepNext/>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Key principles within which the </w:t>
            </w:r>
            <w:r w:rsidR="008637DF">
              <w:rPr>
                <w:rFonts w:ascii="Arial" w:eastAsia="Times New Roman" w:hAnsi="Arial" w:cs="Arial"/>
                <w:sz w:val="22"/>
                <w:szCs w:val="22"/>
                <w:lang w:val="en-GB" w:eastAsia="en-GB"/>
              </w:rPr>
              <w:t>Integrated Hearing Service</w:t>
            </w:r>
            <w:r w:rsidR="00B55E7E">
              <w:rPr>
                <w:rFonts w:ascii="Arial" w:eastAsia="Times New Roman" w:hAnsi="Arial" w:cs="Arial"/>
                <w:sz w:val="22"/>
                <w:szCs w:val="22"/>
                <w:lang w:val="en-GB" w:eastAsia="en-GB"/>
              </w:rPr>
              <w:t xml:space="preserve"> operates</w:t>
            </w:r>
            <w:r w:rsidRPr="00F21735">
              <w:rPr>
                <w:rFonts w:ascii="Arial" w:eastAsia="Times New Roman" w:hAnsi="Arial" w:cs="Arial"/>
                <w:sz w:val="22"/>
                <w:szCs w:val="22"/>
                <w:lang w:val="en-GB" w:eastAsia="en-GB"/>
              </w:rPr>
              <w:t>:</w:t>
            </w:r>
          </w:p>
          <w:p w14:paraId="5A9B5BFF" w14:textId="77777777" w:rsidR="00785132" w:rsidRPr="00F21735" w:rsidRDefault="00785132" w:rsidP="000721C1">
            <w:pPr>
              <w:keepNext/>
              <w:spacing w:after="0"/>
              <w:jc w:val="both"/>
              <w:rPr>
                <w:rFonts w:ascii="Arial" w:eastAsia="Times New Roman" w:hAnsi="Arial" w:cs="Arial"/>
                <w:sz w:val="22"/>
                <w:szCs w:val="22"/>
                <w:lang w:val="en-GB" w:eastAsia="en-GB"/>
              </w:rPr>
            </w:pPr>
          </w:p>
          <w:p w14:paraId="152526AC" w14:textId="77777777" w:rsidR="00092A0D" w:rsidRPr="00F21735" w:rsidRDefault="00E97829"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Contribute to improving </w:t>
            </w:r>
            <w:r w:rsidR="00092A0D" w:rsidRPr="00F21735">
              <w:rPr>
                <w:rFonts w:ascii="Arial" w:eastAsia="Times New Roman" w:hAnsi="Arial" w:cs="Arial"/>
                <w:sz w:val="22"/>
                <w:szCs w:val="22"/>
                <w:lang w:val="en-GB" w:eastAsia="en-US"/>
              </w:rPr>
              <w:t xml:space="preserve"> public health and occupational health focus on hearing loss</w:t>
            </w:r>
          </w:p>
          <w:p w14:paraId="4D495094" w14:textId="77777777" w:rsidR="00092A0D" w:rsidRPr="00F21735" w:rsidRDefault="00E97829"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Contribute to reducing </w:t>
            </w:r>
            <w:r w:rsidR="00092A0D" w:rsidRPr="00F21735">
              <w:rPr>
                <w:rFonts w:ascii="Arial" w:eastAsia="Times New Roman" w:hAnsi="Arial" w:cs="Arial"/>
                <w:sz w:val="22"/>
                <w:szCs w:val="22"/>
                <w:lang w:val="en-GB" w:eastAsia="en-US"/>
              </w:rPr>
              <w:t xml:space="preserve"> </w:t>
            </w:r>
            <w:r w:rsidR="00956AE9" w:rsidRPr="00F21735">
              <w:rPr>
                <w:rFonts w:ascii="Arial" w:eastAsia="Times New Roman" w:hAnsi="Arial" w:cs="Arial"/>
                <w:sz w:val="22"/>
                <w:szCs w:val="22"/>
                <w:lang w:val="en-GB" w:eastAsia="en-US"/>
              </w:rPr>
              <w:t xml:space="preserve">the </w:t>
            </w:r>
            <w:r w:rsidR="00092A0D" w:rsidRPr="00F21735">
              <w:rPr>
                <w:rFonts w:ascii="Arial" w:eastAsia="Times New Roman" w:hAnsi="Arial" w:cs="Arial"/>
                <w:sz w:val="22"/>
                <w:szCs w:val="22"/>
                <w:lang w:val="en-GB" w:eastAsia="en-US"/>
              </w:rPr>
              <w:t>prevalence of avoidable permanent hearing loss</w:t>
            </w:r>
          </w:p>
          <w:p w14:paraId="10A50B2B"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Encourage early identification, diagnosis and management of hearing loss through improved patient and professional education</w:t>
            </w:r>
          </w:p>
          <w:p w14:paraId="26AA3C73"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Provide person-centred </w:t>
            </w:r>
            <w:r w:rsidR="00815572" w:rsidRPr="00F21735">
              <w:rPr>
                <w:rFonts w:ascii="Arial" w:eastAsia="Times New Roman" w:hAnsi="Arial" w:cs="Arial"/>
                <w:sz w:val="22"/>
                <w:szCs w:val="22"/>
                <w:lang w:val="en-GB" w:eastAsia="en-US"/>
              </w:rPr>
              <w:t>care, responding</w:t>
            </w:r>
            <w:r w:rsidRPr="00F21735">
              <w:rPr>
                <w:rFonts w:ascii="Arial" w:eastAsia="Times New Roman" w:hAnsi="Arial" w:cs="Arial"/>
                <w:sz w:val="22"/>
                <w:szCs w:val="22"/>
                <w:lang w:val="en-GB" w:eastAsia="en-US"/>
              </w:rPr>
              <w:t xml:space="preserve"> to information and the patient’s psychosocial needs</w:t>
            </w:r>
          </w:p>
          <w:p w14:paraId="6BDDDAB8"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Support communication needs by providing timely signposting to</w:t>
            </w:r>
            <w:r w:rsidR="00F65ECF" w:rsidRPr="00F21735">
              <w:rPr>
                <w:rFonts w:ascii="Arial" w:eastAsia="Times New Roman" w:hAnsi="Arial" w:cs="Arial"/>
                <w:sz w:val="22"/>
                <w:szCs w:val="22"/>
                <w:lang w:val="en-GB" w:eastAsia="en-US"/>
              </w:rPr>
              <w:t xml:space="preserve"> appropriate services e.g.</w:t>
            </w:r>
            <w:r w:rsidRPr="00F21735">
              <w:rPr>
                <w:rFonts w:ascii="Arial" w:eastAsia="Times New Roman" w:hAnsi="Arial" w:cs="Arial"/>
                <w:sz w:val="22"/>
                <w:szCs w:val="22"/>
                <w:lang w:val="en-GB" w:eastAsia="en-US"/>
              </w:rPr>
              <w:t xml:space="preserve">  </w:t>
            </w:r>
            <w:r w:rsidR="00626BB2" w:rsidRPr="00F21735">
              <w:rPr>
                <w:rFonts w:ascii="Arial" w:eastAsia="Times New Roman" w:hAnsi="Arial" w:cs="Arial"/>
                <w:sz w:val="22"/>
                <w:szCs w:val="22"/>
                <w:lang w:val="en-GB" w:eastAsia="en-US"/>
              </w:rPr>
              <w:t>Assistive</w:t>
            </w:r>
            <w:r w:rsidRPr="00F21735">
              <w:rPr>
                <w:rFonts w:ascii="Arial" w:eastAsia="Times New Roman" w:hAnsi="Arial" w:cs="Arial"/>
                <w:sz w:val="22"/>
                <w:szCs w:val="22"/>
                <w:lang w:val="en-GB" w:eastAsia="en-US"/>
              </w:rPr>
              <w:t xml:space="preserve"> technologies</w:t>
            </w:r>
            <w:r w:rsidR="00F65ECF" w:rsidRPr="00F21735">
              <w:rPr>
                <w:rFonts w:ascii="Arial" w:eastAsia="Times New Roman" w:hAnsi="Arial" w:cs="Arial"/>
                <w:sz w:val="22"/>
                <w:szCs w:val="22"/>
                <w:lang w:val="en-GB" w:eastAsia="en-US"/>
              </w:rPr>
              <w:t>.</w:t>
            </w:r>
          </w:p>
          <w:p w14:paraId="391CC7F8"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Promote inclusion and participation of people who are</w:t>
            </w:r>
            <w:r w:rsidR="00626BB2" w:rsidRPr="00F21735">
              <w:rPr>
                <w:rFonts w:ascii="Arial" w:eastAsia="Times New Roman" w:hAnsi="Arial" w:cs="Arial"/>
                <w:sz w:val="22"/>
                <w:szCs w:val="22"/>
                <w:lang w:val="en-GB" w:eastAsia="en-US"/>
              </w:rPr>
              <w:t xml:space="preserve"> </w:t>
            </w:r>
            <w:r w:rsidRPr="00F21735">
              <w:rPr>
                <w:rFonts w:ascii="Arial" w:eastAsia="Times New Roman" w:hAnsi="Arial" w:cs="Arial"/>
                <w:sz w:val="22"/>
                <w:szCs w:val="22"/>
                <w:lang w:val="en-GB" w:eastAsia="en-US"/>
              </w:rPr>
              <w:t>hard of hearing</w:t>
            </w:r>
            <w:r w:rsidR="00575D20" w:rsidRPr="00F21735">
              <w:rPr>
                <w:rFonts w:ascii="Arial" w:eastAsia="Times New Roman" w:hAnsi="Arial" w:cs="Arial"/>
                <w:sz w:val="22"/>
                <w:szCs w:val="22"/>
                <w:lang w:val="en-GB" w:eastAsia="en-US"/>
              </w:rPr>
              <w:t xml:space="preserve"> and to make reasonable adjustments for patients who have learning and development disorders, dementia and mental health</w:t>
            </w:r>
            <w:r w:rsidR="00A03792" w:rsidRPr="00F21735">
              <w:rPr>
                <w:rFonts w:ascii="Arial" w:eastAsia="Times New Roman" w:hAnsi="Arial" w:cs="Arial"/>
                <w:sz w:val="22"/>
                <w:szCs w:val="22"/>
                <w:lang w:val="en-GB" w:eastAsia="en-US"/>
              </w:rPr>
              <w:t xml:space="preserve"> conditions</w:t>
            </w:r>
            <w:r w:rsidR="00575D20" w:rsidRPr="00F21735">
              <w:rPr>
                <w:rFonts w:ascii="Arial" w:eastAsia="Times New Roman" w:hAnsi="Arial" w:cs="Arial"/>
                <w:sz w:val="22"/>
                <w:szCs w:val="22"/>
                <w:lang w:val="en-GB" w:eastAsia="en-US"/>
              </w:rPr>
              <w:t>.</w:t>
            </w:r>
          </w:p>
          <w:p w14:paraId="20304A24"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Compliance with clinical guidance and good practice</w:t>
            </w:r>
          </w:p>
          <w:p w14:paraId="779900C5" w14:textId="77777777" w:rsidR="00575D20" w:rsidRPr="00F21735" w:rsidRDefault="00575D20"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Ensure services are available to all who are eligible without regard to gender, sexuality, religion, ethnicity, social or cultural determinants. However, where it is deemed clinically appropriate, alternative services may be established that meet the specific needs of one or more groups within a community. Such services will enhance rather than detract from the existing provision.</w:t>
            </w:r>
          </w:p>
          <w:p w14:paraId="43BF8086" w14:textId="77777777" w:rsidR="00575D20" w:rsidRPr="005C0056" w:rsidRDefault="00575D20"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5C0056">
              <w:rPr>
                <w:rFonts w:ascii="Arial" w:eastAsia="Times New Roman" w:hAnsi="Arial" w:cs="Arial"/>
                <w:sz w:val="22"/>
                <w:szCs w:val="22"/>
                <w:lang w:val="en-GB" w:eastAsia="en-US"/>
              </w:rPr>
              <w:t>Offer developmentally appropriate, co-produced information for those eligible for the services, any carers and referrers about the services provided and how they are accessed and about their care.</w:t>
            </w:r>
          </w:p>
          <w:p w14:paraId="24B2715E" w14:textId="77777777" w:rsidR="00626BB2" w:rsidRDefault="00A7312A"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5C0056">
              <w:rPr>
                <w:rFonts w:ascii="Arial" w:eastAsia="Times New Roman" w:hAnsi="Arial" w:cs="Arial"/>
                <w:sz w:val="22"/>
                <w:szCs w:val="22"/>
                <w:lang w:val="en-GB" w:eastAsia="en-US"/>
              </w:rPr>
              <w:t>Ensure compliance with locally agreed pa</w:t>
            </w:r>
            <w:r w:rsidR="00626BB2" w:rsidRPr="005C0056">
              <w:rPr>
                <w:rFonts w:ascii="Arial" w:eastAsia="Times New Roman" w:hAnsi="Arial" w:cs="Arial"/>
                <w:sz w:val="22"/>
                <w:szCs w:val="22"/>
                <w:lang w:val="en-GB" w:eastAsia="en-US"/>
              </w:rPr>
              <w:t xml:space="preserve">thways to other services </w:t>
            </w:r>
            <w:r w:rsidRPr="005C0056">
              <w:rPr>
                <w:rFonts w:ascii="Arial" w:eastAsia="Times New Roman" w:hAnsi="Arial" w:cs="Arial"/>
                <w:sz w:val="22"/>
                <w:szCs w:val="22"/>
                <w:lang w:val="en-GB" w:eastAsia="en-US"/>
              </w:rPr>
              <w:t xml:space="preserve">such as Ear Nose &amp; Throat (ENT) as part of collaborative working as one healthcare system. </w:t>
            </w:r>
          </w:p>
          <w:p w14:paraId="6CB3F112" w14:textId="77777777" w:rsidR="004F40CE" w:rsidRPr="00861D01" w:rsidRDefault="004F40CE" w:rsidP="004F40CE">
            <w:pPr>
              <w:keepLines/>
              <w:numPr>
                <w:ilvl w:val="0"/>
                <w:numId w:val="11"/>
              </w:numPr>
              <w:spacing w:after="240" w:line="276" w:lineRule="auto"/>
              <w:contextualSpacing/>
              <w:jc w:val="both"/>
              <w:rPr>
                <w:rFonts w:ascii="Arial" w:eastAsia="Times New Roman" w:hAnsi="Arial" w:cs="Arial"/>
                <w:sz w:val="22"/>
                <w:szCs w:val="22"/>
                <w:lang w:val="en-GB" w:eastAsia="en-US"/>
              </w:rPr>
            </w:pPr>
            <w:r w:rsidRPr="00861D01">
              <w:rPr>
                <w:rFonts w:ascii="Arial" w:hAnsi="Arial" w:cs="Arial"/>
                <w:sz w:val="22"/>
                <w:szCs w:val="22"/>
              </w:rPr>
              <w:t>To reduce duplication of services (one individual or set of hearing aids per patient, per provider), re-provision of lost hearing aids and multiple referrals to different providers</w:t>
            </w:r>
            <w:r w:rsidRPr="00861D01">
              <w:rPr>
                <w:rFonts w:ascii="Arial" w:eastAsia="Times New Roman" w:hAnsi="Arial" w:cs="Arial"/>
                <w:sz w:val="22"/>
                <w:szCs w:val="22"/>
                <w:lang w:val="en-GB" w:eastAsia="en-US"/>
              </w:rPr>
              <w:t>.</w:t>
            </w:r>
          </w:p>
          <w:p w14:paraId="4E343C25" w14:textId="77777777" w:rsidR="00E97829" w:rsidRPr="005C0056" w:rsidRDefault="00E97829" w:rsidP="00815572">
            <w:pPr>
              <w:keepLines/>
              <w:spacing w:after="240" w:line="276" w:lineRule="auto"/>
              <w:ind w:left="720"/>
              <w:contextualSpacing/>
              <w:jc w:val="both"/>
              <w:rPr>
                <w:rFonts w:ascii="Arial" w:eastAsia="Times New Roman" w:hAnsi="Arial" w:cs="Arial"/>
                <w:sz w:val="22"/>
                <w:szCs w:val="22"/>
                <w:lang w:val="en-GB" w:eastAsia="en-US"/>
              </w:rPr>
            </w:pPr>
          </w:p>
          <w:p w14:paraId="44F433FA" w14:textId="77777777" w:rsidR="00AD2ABB" w:rsidRPr="00A7312A" w:rsidRDefault="00092A0D" w:rsidP="00AD2ABB">
            <w:pPr>
              <w:spacing w:after="0"/>
              <w:jc w:val="both"/>
              <w:rPr>
                <w:rFonts w:ascii="Arial" w:hAnsi="Arial" w:cs="Arial"/>
                <w:sz w:val="22"/>
                <w:szCs w:val="22"/>
              </w:rPr>
            </w:pPr>
            <w:r w:rsidRPr="005C0056">
              <w:rPr>
                <w:rFonts w:ascii="Arial" w:eastAsia="Times New Roman" w:hAnsi="Arial" w:cs="Arial"/>
                <w:sz w:val="22"/>
                <w:szCs w:val="22"/>
                <w:lang w:val="en-GB" w:eastAsia="en-GB"/>
              </w:rPr>
              <w:t xml:space="preserve">The </w:t>
            </w:r>
            <w:r w:rsidR="00644D7B">
              <w:rPr>
                <w:rFonts w:ascii="Arial" w:eastAsia="Times New Roman" w:hAnsi="Arial" w:cs="Arial"/>
                <w:sz w:val="22"/>
                <w:szCs w:val="22"/>
                <w:lang w:val="en-GB" w:eastAsia="en-GB"/>
              </w:rPr>
              <w:t>Integrated Hearing Service</w:t>
            </w:r>
            <w:r w:rsidRPr="005C0056">
              <w:rPr>
                <w:rFonts w:ascii="Arial" w:eastAsia="Times New Roman" w:hAnsi="Arial" w:cs="Arial"/>
                <w:sz w:val="22"/>
                <w:szCs w:val="22"/>
                <w:lang w:val="en-GB" w:eastAsia="en-GB"/>
              </w:rPr>
              <w:t xml:space="preserve"> is for adults (over the age of 5</w:t>
            </w:r>
            <w:r w:rsidR="00575D20" w:rsidRPr="005C0056">
              <w:rPr>
                <w:rFonts w:ascii="Arial" w:eastAsia="Times New Roman" w:hAnsi="Arial" w:cs="Arial"/>
                <w:sz w:val="22"/>
                <w:szCs w:val="22"/>
                <w:lang w:val="en-GB" w:eastAsia="en-GB"/>
              </w:rPr>
              <w:t>0</w:t>
            </w:r>
            <w:r w:rsidR="00DF48B4" w:rsidRPr="005C0056">
              <w:rPr>
                <w:rFonts w:ascii="Arial" w:eastAsia="Times New Roman" w:hAnsi="Arial" w:cs="Arial"/>
                <w:sz w:val="22"/>
                <w:szCs w:val="22"/>
                <w:lang w:val="en-GB" w:eastAsia="en-GB"/>
              </w:rPr>
              <w:t>)</w:t>
            </w:r>
            <w:r w:rsidRPr="005C0056">
              <w:rPr>
                <w:rFonts w:ascii="Arial" w:eastAsia="Times New Roman" w:hAnsi="Arial" w:cs="Arial"/>
                <w:sz w:val="22"/>
                <w:szCs w:val="22"/>
                <w:lang w:val="en-GB" w:eastAsia="en-GB"/>
              </w:rPr>
              <w:t xml:space="preserve"> experiencing difficulties with their </w:t>
            </w:r>
            <w:r w:rsidRPr="00F21735">
              <w:rPr>
                <w:rFonts w:ascii="Arial" w:eastAsia="Times New Roman" w:hAnsi="Arial" w:cs="Arial"/>
                <w:sz w:val="22"/>
                <w:szCs w:val="22"/>
                <w:lang w:val="en-GB" w:eastAsia="en-GB"/>
              </w:rPr>
              <w:t xml:space="preserve">hearing and communication who feel they might benefit </w:t>
            </w:r>
            <w:r w:rsidRPr="00A7312A">
              <w:rPr>
                <w:rFonts w:ascii="Arial" w:eastAsia="Times New Roman" w:hAnsi="Arial" w:cs="Arial"/>
                <w:sz w:val="22"/>
                <w:szCs w:val="22"/>
                <w:lang w:val="en-GB" w:eastAsia="en-GB"/>
              </w:rPr>
              <w:t xml:space="preserve">from hearing assessment and care, including the option of trying hearing aids to reduce these difficulties. </w:t>
            </w:r>
            <w:r w:rsidR="00AD2ABB" w:rsidRPr="00A7312A">
              <w:rPr>
                <w:rFonts w:ascii="Arial" w:eastAsia="Times New Roman" w:hAnsi="Arial" w:cs="Arial"/>
                <w:sz w:val="22"/>
                <w:szCs w:val="22"/>
                <w:lang w:val="en-GB" w:eastAsia="en-GB"/>
              </w:rPr>
              <w:t xml:space="preserve">All providers of </w:t>
            </w:r>
            <w:r w:rsidR="00644D7B">
              <w:rPr>
                <w:rFonts w:ascii="Arial" w:eastAsia="Times New Roman" w:hAnsi="Arial" w:cs="Arial"/>
                <w:sz w:val="22"/>
                <w:szCs w:val="22"/>
                <w:lang w:val="en-GB" w:eastAsia="en-GB"/>
              </w:rPr>
              <w:t>Integrated Hearing Service</w:t>
            </w:r>
            <w:r w:rsidR="00AD2ABB" w:rsidRPr="00A7312A">
              <w:rPr>
                <w:rFonts w:ascii="Arial" w:eastAsia="Times New Roman" w:hAnsi="Arial" w:cs="Arial"/>
                <w:sz w:val="22"/>
                <w:szCs w:val="22"/>
                <w:lang w:val="en-GB" w:eastAsia="en-GB"/>
              </w:rPr>
              <w:t>s must ensure that there are local arrangements for referral into more specialist medical services in line with</w:t>
            </w:r>
            <w:r w:rsidRPr="00A7312A">
              <w:rPr>
                <w:rFonts w:ascii="Arial" w:eastAsia="Times New Roman" w:hAnsi="Arial" w:cs="Arial"/>
                <w:sz w:val="22"/>
                <w:szCs w:val="22"/>
                <w:lang w:val="en-GB" w:eastAsia="en-GB"/>
              </w:rPr>
              <w:t xml:space="preserve"> </w:t>
            </w:r>
            <w:r w:rsidR="00AD2ABB" w:rsidRPr="00A7312A">
              <w:rPr>
                <w:rFonts w:ascii="Arial" w:hAnsi="Arial" w:cs="Arial"/>
                <w:sz w:val="22"/>
                <w:szCs w:val="22"/>
              </w:rPr>
              <w:t xml:space="preserve">British Academy of Audiology (BAA) Guidelines for </w:t>
            </w:r>
            <w:r w:rsidR="00AD2ABB" w:rsidRPr="00A7312A">
              <w:rPr>
                <w:rFonts w:ascii="Arial" w:hAnsi="Arial" w:cs="Arial"/>
                <w:i/>
                <w:sz w:val="22"/>
                <w:szCs w:val="22"/>
              </w:rPr>
              <w:t>Direct Referral of Adults with Hearing Difficulty to Audiology Services</w:t>
            </w:r>
            <w:r w:rsidR="00AD2ABB" w:rsidRPr="00A7312A">
              <w:rPr>
                <w:rFonts w:ascii="Arial" w:hAnsi="Arial" w:cs="Arial"/>
                <w:sz w:val="22"/>
                <w:szCs w:val="22"/>
              </w:rPr>
              <w:t xml:space="preserve"> (2016 – currently in draft) and British Society of Hearing Aid Audiologists (BSHAA) Protocol and Criteria for Referral for Medical or other Specialist Opinion (2011).</w:t>
            </w:r>
          </w:p>
          <w:p w14:paraId="677AE42C" w14:textId="77777777" w:rsidR="00092A0D" w:rsidRPr="00F21735" w:rsidRDefault="00092A0D" w:rsidP="000721C1">
            <w:pPr>
              <w:spacing w:after="0"/>
              <w:jc w:val="both"/>
              <w:rPr>
                <w:rFonts w:ascii="Arial" w:eastAsia="Times New Roman" w:hAnsi="Arial" w:cs="Arial"/>
                <w:sz w:val="22"/>
                <w:szCs w:val="22"/>
                <w:lang w:val="en-GB" w:eastAsia="en-GB"/>
              </w:rPr>
            </w:pPr>
          </w:p>
          <w:p w14:paraId="70904A77" w14:textId="77777777" w:rsidR="00AD2ABB" w:rsidRDefault="00AD2ABB" w:rsidP="005A1496">
            <w:pPr>
              <w:keepLines/>
              <w:spacing w:after="240" w:line="276" w:lineRule="auto"/>
              <w:contextualSpacing/>
              <w:jc w:val="both"/>
              <w:rPr>
                <w:rFonts w:ascii="Arial" w:eastAsia="Times New Roman" w:hAnsi="Arial" w:cs="Arial"/>
                <w:sz w:val="22"/>
                <w:szCs w:val="22"/>
                <w:lang w:val="en-GB" w:eastAsia="en-US"/>
              </w:rPr>
            </w:pPr>
          </w:p>
          <w:p w14:paraId="6A85B94E" w14:textId="77777777" w:rsidR="004E40E5" w:rsidRDefault="004E40E5" w:rsidP="00776BC8">
            <w:pPr>
              <w:keepLines/>
              <w:spacing w:after="240" w:line="276" w:lineRule="auto"/>
              <w:contextualSpacing/>
              <w:jc w:val="both"/>
              <w:rPr>
                <w:rFonts w:ascii="Arial" w:eastAsia="Times New Roman" w:hAnsi="Arial" w:cs="Arial"/>
                <w:b/>
                <w:sz w:val="22"/>
                <w:szCs w:val="22"/>
                <w:lang w:val="en-GB" w:eastAsia="en-GB"/>
              </w:rPr>
            </w:pPr>
          </w:p>
          <w:p w14:paraId="2722CBC4" w14:textId="77777777" w:rsidR="00092A0D" w:rsidRPr="00F21735" w:rsidRDefault="00785132" w:rsidP="00776BC8">
            <w:pPr>
              <w:keepLines/>
              <w:spacing w:after="240" w:line="276" w:lineRule="auto"/>
              <w:contextualSpacing/>
              <w:jc w:val="both"/>
              <w:rPr>
                <w:rFonts w:ascii="Arial" w:eastAsia="Times New Roman" w:hAnsi="Arial" w:cs="Arial"/>
                <w:b/>
                <w:sz w:val="22"/>
                <w:szCs w:val="22"/>
                <w:lang w:val="en-GB" w:eastAsia="en-GB"/>
              </w:rPr>
            </w:pPr>
            <w:r>
              <w:rPr>
                <w:rFonts w:ascii="Arial" w:eastAsia="Times New Roman" w:hAnsi="Arial" w:cs="Arial"/>
                <w:b/>
                <w:sz w:val="22"/>
                <w:szCs w:val="22"/>
                <w:lang w:val="en-GB" w:eastAsia="en-GB"/>
              </w:rPr>
              <w:t>3</w:t>
            </w:r>
            <w:r w:rsidR="00AD2ABB" w:rsidRPr="00F21735">
              <w:rPr>
                <w:rFonts w:ascii="Arial" w:eastAsia="Times New Roman" w:hAnsi="Arial" w:cs="Arial"/>
                <w:b/>
                <w:sz w:val="22"/>
                <w:szCs w:val="22"/>
                <w:lang w:val="en-GB" w:eastAsia="en-GB"/>
              </w:rPr>
              <w:t>.</w:t>
            </w:r>
            <w:r>
              <w:rPr>
                <w:rFonts w:ascii="Arial" w:eastAsia="Times New Roman" w:hAnsi="Arial" w:cs="Arial"/>
                <w:b/>
                <w:sz w:val="22"/>
                <w:szCs w:val="22"/>
                <w:lang w:val="en-GB" w:eastAsia="en-GB"/>
              </w:rPr>
              <w:t>2</w:t>
            </w:r>
            <w:r w:rsidR="00AD2ABB" w:rsidRPr="00F21735">
              <w:rPr>
                <w:rFonts w:ascii="Arial" w:eastAsia="Times New Roman" w:hAnsi="Arial" w:cs="Arial"/>
                <w:b/>
                <w:sz w:val="22"/>
                <w:szCs w:val="22"/>
                <w:lang w:val="en-GB" w:eastAsia="en-GB"/>
              </w:rPr>
              <w:t xml:space="preserve"> Service </w:t>
            </w:r>
            <w:r w:rsidR="00702598" w:rsidRPr="00F21735">
              <w:rPr>
                <w:rFonts w:ascii="Arial" w:eastAsia="Times New Roman" w:hAnsi="Arial" w:cs="Arial"/>
                <w:b/>
                <w:sz w:val="22"/>
                <w:szCs w:val="22"/>
                <w:lang w:val="en-GB" w:eastAsia="en-GB"/>
              </w:rPr>
              <w:t>Objectives</w:t>
            </w:r>
          </w:p>
          <w:p w14:paraId="7CEFDD4A" w14:textId="77777777" w:rsidR="00702598" w:rsidRPr="00F21735" w:rsidRDefault="00702598" w:rsidP="00776BC8">
            <w:pPr>
              <w:keepLines/>
              <w:spacing w:after="240" w:line="276" w:lineRule="auto"/>
              <w:contextualSpacing/>
              <w:jc w:val="both"/>
              <w:rPr>
                <w:rFonts w:ascii="Arial" w:eastAsia="Times New Roman" w:hAnsi="Arial" w:cs="Arial"/>
                <w:sz w:val="22"/>
                <w:szCs w:val="22"/>
                <w:lang w:val="en-GB" w:eastAsia="en-GB"/>
              </w:rPr>
            </w:pPr>
          </w:p>
          <w:p w14:paraId="19095DD7" w14:textId="77777777" w:rsidR="00702598" w:rsidRPr="00F21735" w:rsidRDefault="00702598" w:rsidP="00776BC8">
            <w:pPr>
              <w:keepLines/>
              <w:spacing w:after="240" w:line="276" w:lineRule="auto"/>
              <w:contextualSpacing/>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objectives are</w:t>
            </w:r>
            <w:r w:rsidR="001B783F">
              <w:rPr>
                <w:rFonts w:ascii="Arial" w:eastAsia="Times New Roman" w:hAnsi="Arial" w:cs="Arial"/>
                <w:sz w:val="22"/>
                <w:szCs w:val="22"/>
                <w:lang w:val="en-GB" w:eastAsia="en-GB"/>
              </w:rPr>
              <w:t xml:space="preserve"> outlined below and linked to the Local Quality Requirements set out in Schedule 4</w:t>
            </w:r>
            <w:r w:rsidR="00A17DC8">
              <w:rPr>
                <w:rFonts w:ascii="Arial" w:eastAsia="Times New Roman" w:hAnsi="Arial" w:cs="Arial"/>
                <w:sz w:val="22"/>
                <w:szCs w:val="22"/>
                <w:lang w:val="en-GB" w:eastAsia="en-GB"/>
              </w:rPr>
              <w:t xml:space="preserve"> (appendix 3)</w:t>
            </w:r>
            <w:r w:rsidRPr="00F21735">
              <w:rPr>
                <w:rFonts w:ascii="Arial" w:eastAsia="Times New Roman" w:hAnsi="Arial" w:cs="Arial"/>
                <w:sz w:val="22"/>
                <w:szCs w:val="22"/>
                <w:lang w:val="en-GB" w:eastAsia="en-GB"/>
              </w:rPr>
              <w:t>:</w:t>
            </w:r>
          </w:p>
          <w:p w14:paraId="1761C19F" w14:textId="77777777" w:rsidR="00AD2ABB" w:rsidRPr="001B783F" w:rsidRDefault="00AD2ABB" w:rsidP="00776BC8">
            <w:pPr>
              <w:keepLines/>
              <w:spacing w:after="240" w:line="276" w:lineRule="auto"/>
              <w:contextualSpacing/>
              <w:jc w:val="both"/>
              <w:rPr>
                <w:rFonts w:ascii="Arial" w:eastAsia="Times New Roman" w:hAnsi="Arial" w:cs="Arial"/>
                <w:sz w:val="22"/>
                <w:szCs w:val="22"/>
                <w:lang w:val="en-GB" w:eastAsia="en-GB"/>
              </w:rPr>
            </w:pPr>
          </w:p>
          <w:p w14:paraId="1C4DB34D" w14:textId="77777777" w:rsidR="00AD2ABB" w:rsidRPr="001B783F" w:rsidRDefault="00AD2ABB" w:rsidP="00776BC8">
            <w:pPr>
              <w:keepLines/>
              <w:spacing w:after="240" w:line="276" w:lineRule="auto"/>
              <w:contextualSpacing/>
              <w:jc w:val="both"/>
              <w:rPr>
                <w:rFonts w:ascii="Arial" w:eastAsia="Times New Roman" w:hAnsi="Arial" w:cs="Arial"/>
                <w:b/>
                <w:sz w:val="22"/>
                <w:szCs w:val="22"/>
                <w:lang w:val="en-GB" w:eastAsia="en-GB"/>
              </w:rPr>
            </w:pPr>
            <w:r w:rsidRPr="001B783F">
              <w:rPr>
                <w:rFonts w:ascii="Arial" w:eastAsia="Times New Roman" w:hAnsi="Arial" w:cs="Arial"/>
                <w:b/>
                <w:sz w:val="22"/>
                <w:szCs w:val="22"/>
                <w:lang w:val="en-GB" w:eastAsia="en-GB"/>
              </w:rPr>
              <w:t>Patient outcome focussed:</w:t>
            </w:r>
          </w:p>
          <w:p w14:paraId="6BE44FD6" w14:textId="77777777" w:rsidR="00702598" w:rsidRPr="00861D01" w:rsidRDefault="00702598"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 xml:space="preserve">Improving access through locally based services </w:t>
            </w:r>
            <w:r w:rsidR="00AB6293" w:rsidRPr="00861D01">
              <w:rPr>
                <w:rFonts w:ascii="Arial" w:hAnsi="Arial" w:cs="Arial"/>
                <w:sz w:val="22"/>
                <w:szCs w:val="22"/>
              </w:rPr>
              <w:t xml:space="preserve">as </w:t>
            </w:r>
            <w:r w:rsidRPr="00861D01">
              <w:rPr>
                <w:rFonts w:ascii="Arial" w:hAnsi="Arial" w:cs="Arial"/>
                <w:sz w:val="22"/>
                <w:szCs w:val="22"/>
              </w:rPr>
              <w:t>close to patients’ home or work as possible</w:t>
            </w:r>
            <w:r w:rsidR="00F21735" w:rsidRPr="00861D01">
              <w:rPr>
                <w:rFonts w:ascii="Arial" w:hAnsi="Arial" w:cs="Arial"/>
                <w:sz w:val="22"/>
                <w:szCs w:val="22"/>
              </w:rPr>
              <w:t>.</w:t>
            </w:r>
            <w:r w:rsidR="001B783F" w:rsidRPr="00861D01">
              <w:rPr>
                <w:rFonts w:ascii="Arial" w:hAnsi="Arial" w:cs="Arial"/>
                <w:sz w:val="22"/>
                <w:szCs w:val="22"/>
              </w:rPr>
              <w:t xml:space="preserve"> (KPI </w:t>
            </w:r>
            <w:r w:rsidR="004E40E5" w:rsidRPr="00861D01">
              <w:rPr>
                <w:rFonts w:ascii="Arial" w:hAnsi="Arial" w:cs="Arial"/>
                <w:sz w:val="22"/>
                <w:szCs w:val="22"/>
              </w:rPr>
              <w:t xml:space="preserve">number </w:t>
            </w:r>
            <w:r w:rsidR="001B783F" w:rsidRPr="00861D01">
              <w:rPr>
                <w:rFonts w:ascii="Arial" w:hAnsi="Arial" w:cs="Arial"/>
                <w:sz w:val="22"/>
                <w:szCs w:val="22"/>
              </w:rPr>
              <w:t>1.1)</w:t>
            </w:r>
          </w:p>
          <w:p w14:paraId="30D7ADCB" w14:textId="77777777" w:rsidR="00702598" w:rsidRPr="00861D01" w:rsidRDefault="00AB6293"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Co-ordination of</w:t>
            </w:r>
            <w:r w:rsidR="00702598" w:rsidRPr="00861D01">
              <w:rPr>
                <w:rFonts w:ascii="Arial" w:hAnsi="Arial" w:cs="Arial"/>
                <w:sz w:val="22"/>
                <w:szCs w:val="22"/>
              </w:rPr>
              <w:t xml:space="preserve"> care via a</w:t>
            </w:r>
            <w:r w:rsidR="00532F0A" w:rsidRPr="00861D01">
              <w:rPr>
                <w:rFonts w:ascii="Arial" w:hAnsi="Arial" w:cs="Arial"/>
                <w:sz w:val="22"/>
                <w:szCs w:val="22"/>
              </w:rPr>
              <w:t>n</w:t>
            </w:r>
            <w:r w:rsidR="00702598" w:rsidRPr="00861D01">
              <w:rPr>
                <w:rFonts w:ascii="Arial" w:hAnsi="Arial" w:cs="Arial"/>
                <w:sz w:val="22"/>
                <w:szCs w:val="22"/>
              </w:rPr>
              <w:t xml:space="preserve"> </w:t>
            </w:r>
            <w:r w:rsidR="00F65ECF" w:rsidRPr="00861D01">
              <w:rPr>
                <w:rFonts w:ascii="Arial" w:hAnsi="Arial" w:cs="Arial"/>
                <w:sz w:val="22"/>
                <w:szCs w:val="22"/>
              </w:rPr>
              <w:t>integrated</w:t>
            </w:r>
            <w:r w:rsidR="00702598" w:rsidRPr="00861D01">
              <w:rPr>
                <w:rFonts w:ascii="Arial" w:hAnsi="Arial" w:cs="Arial"/>
                <w:sz w:val="22"/>
                <w:szCs w:val="22"/>
              </w:rPr>
              <w:t xml:space="preserve"> service so patients experience appropriate care, seamlessly and in a timely manner</w:t>
            </w:r>
            <w:r w:rsidR="00F21735" w:rsidRPr="00861D01">
              <w:rPr>
                <w:rFonts w:ascii="Arial" w:hAnsi="Arial" w:cs="Arial"/>
                <w:sz w:val="22"/>
                <w:szCs w:val="22"/>
              </w:rPr>
              <w:t>.</w:t>
            </w:r>
            <w:r w:rsidR="001B783F" w:rsidRPr="00861D01">
              <w:rPr>
                <w:rFonts w:ascii="Arial" w:hAnsi="Arial" w:cs="Arial"/>
                <w:sz w:val="22"/>
                <w:szCs w:val="22"/>
              </w:rPr>
              <w:t xml:space="preserve"> (KPI</w:t>
            </w:r>
            <w:r w:rsidR="004E40E5" w:rsidRPr="00861D01">
              <w:rPr>
                <w:rFonts w:ascii="Arial" w:hAnsi="Arial" w:cs="Arial"/>
                <w:sz w:val="22"/>
                <w:szCs w:val="22"/>
              </w:rPr>
              <w:t xml:space="preserve"> number</w:t>
            </w:r>
            <w:r w:rsidR="001B783F" w:rsidRPr="00861D01">
              <w:rPr>
                <w:rFonts w:ascii="Arial" w:hAnsi="Arial" w:cs="Arial"/>
                <w:sz w:val="22"/>
                <w:szCs w:val="22"/>
              </w:rPr>
              <w:t xml:space="preserve"> 1.2)</w:t>
            </w:r>
          </w:p>
          <w:p w14:paraId="5D3311B2" w14:textId="77777777" w:rsidR="00400D69" w:rsidRPr="00861D01" w:rsidRDefault="00AB6293"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Provision of a</w:t>
            </w:r>
            <w:r w:rsidR="00400D69" w:rsidRPr="00861D01">
              <w:rPr>
                <w:rFonts w:ascii="Arial" w:hAnsi="Arial" w:cs="Arial"/>
                <w:sz w:val="22"/>
                <w:szCs w:val="22"/>
              </w:rPr>
              <w:t>ctive support for patients to adjust their condition</w:t>
            </w:r>
            <w:r w:rsidR="00F21735" w:rsidRPr="00861D01">
              <w:rPr>
                <w:rFonts w:ascii="Arial" w:hAnsi="Arial" w:cs="Arial"/>
                <w:sz w:val="22"/>
                <w:szCs w:val="22"/>
              </w:rPr>
              <w:t>.</w:t>
            </w:r>
            <w:r w:rsidR="001B783F" w:rsidRPr="00861D01">
              <w:rPr>
                <w:rFonts w:ascii="Arial" w:hAnsi="Arial" w:cs="Arial"/>
                <w:sz w:val="22"/>
                <w:szCs w:val="22"/>
              </w:rPr>
              <w:t xml:space="preserve"> (KPI</w:t>
            </w:r>
            <w:r w:rsidR="004E40E5" w:rsidRPr="00861D01">
              <w:rPr>
                <w:rFonts w:ascii="Arial" w:hAnsi="Arial" w:cs="Arial"/>
                <w:sz w:val="22"/>
                <w:szCs w:val="22"/>
              </w:rPr>
              <w:t xml:space="preserve"> number</w:t>
            </w:r>
            <w:r w:rsidR="001B783F" w:rsidRPr="00861D01">
              <w:rPr>
                <w:rFonts w:ascii="Arial" w:hAnsi="Arial" w:cs="Arial"/>
                <w:sz w:val="22"/>
                <w:szCs w:val="22"/>
              </w:rPr>
              <w:t xml:space="preserve"> 1.1</w:t>
            </w:r>
            <w:r w:rsidR="004E40E5" w:rsidRPr="00861D01">
              <w:rPr>
                <w:rFonts w:ascii="Arial" w:hAnsi="Arial" w:cs="Arial"/>
                <w:sz w:val="22"/>
                <w:szCs w:val="22"/>
              </w:rPr>
              <w:t xml:space="preserve"> and 1.2</w:t>
            </w:r>
            <w:r w:rsidR="001B783F" w:rsidRPr="00861D01">
              <w:rPr>
                <w:rFonts w:ascii="Arial" w:hAnsi="Arial" w:cs="Arial"/>
                <w:sz w:val="22"/>
                <w:szCs w:val="22"/>
              </w:rPr>
              <w:t>)</w:t>
            </w:r>
          </w:p>
          <w:p w14:paraId="0B3AC869" w14:textId="77777777" w:rsidR="00AD2ABB" w:rsidRPr="00861D01" w:rsidRDefault="00AD2ABB"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Increased patient choice and control as to where and when their treatment is delivered-providing on-going care closer to home</w:t>
            </w:r>
            <w:r w:rsidR="00F21735" w:rsidRPr="00861D01">
              <w:rPr>
                <w:rFonts w:ascii="Arial" w:hAnsi="Arial" w:cs="Arial"/>
                <w:sz w:val="22"/>
                <w:szCs w:val="22"/>
              </w:rPr>
              <w:t>.</w:t>
            </w:r>
            <w:r w:rsidR="001B783F" w:rsidRPr="00861D01">
              <w:rPr>
                <w:rFonts w:ascii="Arial" w:hAnsi="Arial" w:cs="Arial"/>
                <w:sz w:val="22"/>
                <w:szCs w:val="22"/>
              </w:rPr>
              <w:t xml:space="preserve"> (KPI </w:t>
            </w:r>
            <w:r w:rsidR="004E40E5" w:rsidRPr="00861D01">
              <w:rPr>
                <w:rFonts w:ascii="Arial" w:hAnsi="Arial" w:cs="Arial"/>
                <w:sz w:val="22"/>
                <w:szCs w:val="22"/>
              </w:rPr>
              <w:t xml:space="preserve">numbers </w:t>
            </w:r>
            <w:r w:rsidR="001B783F" w:rsidRPr="00861D01">
              <w:rPr>
                <w:rFonts w:ascii="Arial" w:hAnsi="Arial" w:cs="Arial"/>
                <w:sz w:val="22"/>
                <w:szCs w:val="22"/>
              </w:rPr>
              <w:t>1.1 and 1.3)</w:t>
            </w:r>
          </w:p>
          <w:p w14:paraId="69272973" w14:textId="77777777" w:rsidR="00AD2ABB" w:rsidRPr="00861D01" w:rsidRDefault="00AD2ABB"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Personalised care for all patients accessing the service that is characterised by the co-production of an Individual Management Plan</w:t>
            </w:r>
            <w:r w:rsidR="00F21735" w:rsidRPr="00861D01">
              <w:rPr>
                <w:rFonts w:ascii="Arial" w:hAnsi="Arial" w:cs="Arial"/>
                <w:sz w:val="22"/>
                <w:szCs w:val="22"/>
              </w:rPr>
              <w:t>.</w:t>
            </w:r>
            <w:r w:rsidR="004E40E5" w:rsidRPr="00861D01">
              <w:rPr>
                <w:rFonts w:ascii="Arial" w:hAnsi="Arial" w:cs="Arial"/>
                <w:sz w:val="22"/>
                <w:szCs w:val="22"/>
              </w:rPr>
              <w:t xml:space="preserve"> (KPI number 1.1)</w:t>
            </w:r>
          </w:p>
          <w:p w14:paraId="1E6E21A8" w14:textId="77777777" w:rsidR="00AD2ABB" w:rsidRPr="00861D01" w:rsidRDefault="00AD2ABB"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Increased compliance and proportion of patients continuing to wear hearing aids.</w:t>
            </w:r>
            <w:r w:rsidR="004E40E5" w:rsidRPr="00861D01">
              <w:rPr>
                <w:rFonts w:ascii="Arial" w:hAnsi="Arial" w:cs="Arial"/>
                <w:sz w:val="22"/>
                <w:szCs w:val="22"/>
              </w:rPr>
              <w:t xml:space="preserve"> (KPI number 1.3)</w:t>
            </w:r>
          </w:p>
          <w:p w14:paraId="020DEDB2" w14:textId="77777777" w:rsidR="00AD2ABB" w:rsidRPr="00861D01" w:rsidRDefault="00AD2ABB"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Increased reported levels of patients at the first review reporting improved hearing and health and wellbeing outcomes</w:t>
            </w:r>
            <w:r w:rsidR="00F21735" w:rsidRPr="00861D01">
              <w:rPr>
                <w:rFonts w:ascii="Arial" w:hAnsi="Arial" w:cs="Arial"/>
                <w:sz w:val="22"/>
                <w:szCs w:val="22"/>
              </w:rPr>
              <w:t>.</w:t>
            </w:r>
            <w:r w:rsidR="004E40E5" w:rsidRPr="00861D01">
              <w:rPr>
                <w:rFonts w:ascii="Arial" w:hAnsi="Arial" w:cs="Arial"/>
                <w:sz w:val="22"/>
                <w:szCs w:val="22"/>
              </w:rPr>
              <w:t xml:space="preserve"> (KPI number 1.1)</w:t>
            </w:r>
          </w:p>
          <w:p w14:paraId="6B6479F6" w14:textId="77777777" w:rsidR="00AD2ABB" w:rsidRPr="00861D01" w:rsidRDefault="00AD2ABB"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To support a reduction in social isolation and consequent mental ill health (i.e. depression and onset of dementia)</w:t>
            </w:r>
            <w:r w:rsidR="00F21735" w:rsidRPr="00861D01">
              <w:rPr>
                <w:rFonts w:ascii="Arial" w:hAnsi="Arial" w:cs="Arial"/>
                <w:sz w:val="22"/>
                <w:szCs w:val="22"/>
              </w:rPr>
              <w:t>.</w:t>
            </w:r>
            <w:r w:rsidR="004E40E5" w:rsidRPr="00861D01">
              <w:rPr>
                <w:rFonts w:ascii="Arial" w:hAnsi="Arial" w:cs="Arial"/>
                <w:sz w:val="22"/>
                <w:szCs w:val="22"/>
              </w:rPr>
              <w:t xml:space="preserve"> (KPI number 1.1)</w:t>
            </w:r>
          </w:p>
          <w:p w14:paraId="08A7CA55" w14:textId="77777777" w:rsidR="00AD2ABB" w:rsidRPr="00861D01" w:rsidRDefault="00AD2ABB" w:rsidP="007B3771">
            <w:pPr>
              <w:pStyle w:val="ListParagraph"/>
              <w:numPr>
                <w:ilvl w:val="0"/>
                <w:numId w:val="11"/>
              </w:numPr>
              <w:rPr>
                <w:rFonts w:ascii="Arial" w:hAnsi="Arial" w:cs="Arial"/>
                <w:sz w:val="22"/>
                <w:szCs w:val="22"/>
              </w:rPr>
            </w:pPr>
            <w:r w:rsidRPr="00861D01">
              <w:rPr>
                <w:rFonts w:ascii="Arial" w:hAnsi="Arial" w:cs="Arial"/>
                <w:sz w:val="22"/>
                <w:szCs w:val="22"/>
              </w:rPr>
              <w:t>Reported increase in the quality of life for patients, their families/carers and communication partners by completion of either The Glasgow Hearing Aid Benefit Profile (GHABP) or Client-Orientated Scale of Improvement (COSI) or International Outcome Inventory for Hearing Aids (IOI-HA) at regular intervals to show an increase</w:t>
            </w:r>
            <w:r w:rsidR="00861D01" w:rsidRPr="00861D01">
              <w:rPr>
                <w:rFonts w:ascii="Arial" w:hAnsi="Arial" w:cs="Arial"/>
                <w:sz w:val="22"/>
                <w:szCs w:val="22"/>
              </w:rPr>
              <w:t xml:space="preserve"> in continuity of care through the 4 year term</w:t>
            </w:r>
            <w:r w:rsidR="00F21735" w:rsidRPr="00861D01">
              <w:rPr>
                <w:rFonts w:ascii="Arial" w:hAnsi="Arial" w:cs="Arial"/>
                <w:sz w:val="22"/>
                <w:szCs w:val="22"/>
              </w:rPr>
              <w:t>.</w:t>
            </w:r>
            <w:r w:rsidR="004E40E5" w:rsidRPr="00861D01">
              <w:rPr>
                <w:rFonts w:ascii="Arial" w:hAnsi="Arial" w:cs="Arial"/>
                <w:sz w:val="22"/>
                <w:szCs w:val="22"/>
              </w:rPr>
              <w:t xml:space="preserve"> (KPI number 1.1)</w:t>
            </w:r>
          </w:p>
          <w:p w14:paraId="2809E1F1" w14:textId="77777777" w:rsidR="00755A9C" w:rsidRPr="00F21735" w:rsidRDefault="00755A9C" w:rsidP="00861D01">
            <w:pPr>
              <w:pStyle w:val="ListParagraph"/>
              <w:rPr>
                <w:rFonts w:ascii="Arial" w:hAnsi="Arial" w:cs="Arial"/>
                <w:sz w:val="22"/>
                <w:szCs w:val="22"/>
              </w:rPr>
            </w:pPr>
          </w:p>
          <w:p w14:paraId="1E2DA3D5" w14:textId="77777777" w:rsidR="00AD2ABB" w:rsidRPr="00F21735" w:rsidRDefault="00AD2ABB" w:rsidP="00AD2ABB">
            <w:pPr>
              <w:keepLines/>
              <w:spacing w:after="240" w:line="276" w:lineRule="auto"/>
              <w:contextualSpacing/>
              <w:jc w:val="both"/>
              <w:rPr>
                <w:rFonts w:ascii="Arial" w:hAnsi="Arial" w:cs="Arial"/>
                <w:sz w:val="22"/>
                <w:szCs w:val="22"/>
              </w:rPr>
            </w:pPr>
          </w:p>
          <w:p w14:paraId="57F2EE94" w14:textId="77777777" w:rsidR="00AD2ABB" w:rsidRPr="004E40E5" w:rsidRDefault="00AD2ABB" w:rsidP="00AD2ABB">
            <w:pPr>
              <w:keepLines/>
              <w:spacing w:after="240" w:line="276" w:lineRule="auto"/>
              <w:contextualSpacing/>
              <w:jc w:val="both"/>
              <w:rPr>
                <w:rFonts w:ascii="Arial" w:hAnsi="Arial" w:cs="Arial"/>
                <w:b/>
                <w:sz w:val="22"/>
                <w:szCs w:val="22"/>
              </w:rPr>
            </w:pPr>
            <w:r w:rsidRPr="004E40E5">
              <w:rPr>
                <w:rFonts w:ascii="Arial" w:hAnsi="Arial" w:cs="Arial"/>
                <w:b/>
                <w:sz w:val="22"/>
                <w:szCs w:val="22"/>
              </w:rPr>
              <w:t>Evidence based:</w:t>
            </w:r>
          </w:p>
          <w:p w14:paraId="1DB7998E" w14:textId="77777777" w:rsidR="00400D69" w:rsidRPr="004E40E5" w:rsidRDefault="00AB6293" w:rsidP="007B3771">
            <w:pPr>
              <w:pStyle w:val="ListParagraph"/>
              <w:keepLines/>
              <w:numPr>
                <w:ilvl w:val="0"/>
                <w:numId w:val="11"/>
              </w:numPr>
              <w:spacing w:after="240" w:line="276" w:lineRule="auto"/>
              <w:contextualSpacing/>
              <w:jc w:val="both"/>
              <w:rPr>
                <w:rFonts w:ascii="Arial" w:hAnsi="Arial" w:cs="Arial"/>
                <w:sz w:val="22"/>
                <w:szCs w:val="22"/>
              </w:rPr>
            </w:pPr>
            <w:r w:rsidRPr="004E40E5">
              <w:rPr>
                <w:rFonts w:ascii="Arial" w:hAnsi="Arial" w:cs="Arial"/>
                <w:sz w:val="22"/>
                <w:szCs w:val="22"/>
              </w:rPr>
              <w:t>Enhanced</w:t>
            </w:r>
            <w:r w:rsidR="00400D69" w:rsidRPr="004E40E5">
              <w:rPr>
                <w:rFonts w:ascii="Arial" w:hAnsi="Arial" w:cs="Arial"/>
                <w:sz w:val="22"/>
                <w:szCs w:val="22"/>
              </w:rPr>
              <w:t xml:space="preserve"> outcomes through </w:t>
            </w:r>
            <w:r w:rsidRPr="004E40E5">
              <w:rPr>
                <w:rFonts w:ascii="Arial" w:hAnsi="Arial" w:cs="Arial"/>
                <w:sz w:val="22"/>
                <w:szCs w:val="22"/>
              </w:rPr>
              <w:t xml:space="preserve">provision of </w:t>
            </w:r>
            <w:r w:rsidR="00400D69" w:rsidRPr="004E40E5">
              <w:rPr>
                <w:rFonts w:ascii="Arial" w:hAnsi="Arial" w:cs="Arial"/>
                <w:sz w:val="22"/>
                <w:szCs w:val="22"/>
              </w:rPr>
              <w:t xml:space="preserve">care that is evidence based </w:t>
            </w:r>
            <w:r w:rsidRPr="004E40E5">
              <w:rPr>
                <w:rFonts w:ascii="Arial" w:hAnsi="Arial" w:cs="Arial"/>
                <w:sz w:val="22"/>
                <w:szCs w:val="22"/>
              </w:rPr>
              <w:t xml:space="preserve">and provided </w:t>
            </w:r>
            <w:r w:rsidR="00400D69" w:rsidRPr="004E40E5">
              <w:rPr>
                <w:rFonts w:ascii="Arial" w:hAnsi="Arial" w:cs="Arial"/>
                <w:sz w:val="22"/>
                <w:szCs w:val="22"/>
              </w:rPr>
              <w:t>according to local and national guidance</w:t>
            </w:r>
            <w:r w:rsidR="00F21735" w:rsidRPr="004E40E5">
              <w:rPr>
                <w:rFonts w:ascii="Arial" w:hAnsi="Arial" w:cs="Arial"/>
                <w:sz w:val="22"/>
                <w:szCs w:val="22"/>
              </w:rPr>
              <w:t>.</w:t>
            </w:r>
          </w:p>
          <w:p w14:paraId="278AA4BE" w14:textId="77777777" w:rsidR="00AD2ABB" w:rsidRPr="004E40E5" w:rsidRDefault="00AD2ABB" w:rsidP="00AD2ABB">
            <w:pPr>
              <w:keepLines/>
              <w:spacing w:after="240" w:line="276" w:lineRule="auto"/>
              <w:contextualSpacing/>
              <w:jc w:val="both"/>
              <w:rPr>
                <w:rFonts w:ascii="Arial" w:hAnsi="Arial" w:cs="Arial"/>
                <w:b/>
                <w:sz w:val="22"/>
                <w:szCs w:val="22"/>
              </w:rPr>
            </w:pPr>
            <w:r w:rsidRPr="004E40E5">
              <w:rPr>
                <w:rFonts w:ascii="Arial" w:hAnsi="Arial" w:cs="Arial"/>
                <w:b/>
                <w:sz w:val="22"/>
                <w:szCs w:val="22"/>
              </w:rPr>
              <w:t>Efficient:</w:t>
            </w:r>
          </w:p>
          <w:p w14:paraId="0CDEE3CB" w14:textId="77777777" w:rsidR="00400D69" w:rsidRPr="00861D01" w:rsidRDefault="00400D69"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E</w:t>
            </w:r>
            <w:r w:rsidR="00AB6293" w:rsidRPr="00861D01">
              <w:rPr>
                <w:rFonts w:ascii="Arial" w:hAnsi="Arial" w:cs="Arial"/>
                <w:sz w:val="22"/>
                <w:szCs w:val="22"/>
              </w:rPr>
              <w:t>nsuring e</w:t>
            </w:r>
            <w:r w:rsidRPr="00861D01">
              <w:rPr>
                <w:rFonts w:ascii="Arial" w:hAnsi="Arial" w:cs="Arial"/>
                <w:sz w:val="22"/>
                <w:szCs w:val="22"/>
              </w:rPr>
              <w:t>fficient use of resources and avoidance of unnecessary appointments or services</w:t>
            </w:r>
            <w:r w:rsidR="00F21735" w:rsidRPr="00861D01">
              <w:rPr>
                <w:rFonts w:ascii="Arial" w:hAnsi="Arial" w:cs="Arial"/>
                <w:sz w:val="22"/>
                <w:szCs w:val="22"/>
              </w:rPr>
              <w:t>.</w:t>
            </w:r>
          </w:p>
          <w:p w14:paraId="5DD5A342" w14:textId="77777777" w:rsidR="00400D69" w:rsidRPr="00861D01" w:rsidRDefault="00AB6293"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Ensuring o</w:t>
            </w:r>
            <w:r w:rsidR="00400D69" w:rsidRPr="00861D01">
              <w:rPr>
                <w:rFonts w:ascii="Arial" w:hAnsi="Arial" w:cs="Arial"/>
                <w:sz w:val="22"/>
                <w:szCs w:val="22"/>
              </w:rPr>
              <w:t xml:space="preserve">ptimum use of available capacity through robust planning of clinics and minimizing </w:t>
            </w:r>
            <w:r w:rsidRPr="00861D01">
              <w:rPr>
                <w:rFonts w:ascii="Arial" w:hAnsi="Arial" w:cs="Arial"/>
                <w:sz w:val="22"/>
                <w:szCs w:val="22"/>
              </w:rPr>
              <w:t xml:space="preserve">of </w:t>
            </w:r>
            <w:r w:rsidR="00400D69" w:rsidRPr="00861D01">
              <w:rPr>
                <w:rFonts w:ascii="Arial" w:hAnsi="Arial" w:cs="Arial"/>
                <w:sz w:val="22"/>
                <w:szCs w:val="22"/>
              </w:rPr>
              <w:t>DNA rates</w:t>
            </w:r>
            <w:r w:rsidR="00F21735" w:rsidRPr="00861D01">
              <w:rPr>
                <w:rFonts w:ascii="Arial" w:hAnsi="Arial" w:cs="Arial"/>
                <w:sz w:val="22"/>
                <w:szCs w:val="22"/>
              </w:rPr>
              <w:t>.</w:t>
            </w:r>
            <w:r w:rsidR="004E40E5" w:rsidRPr="00861D01">
              <w:rPr>
                <w:rFonts w:ascii="Arial" w:hAnsi="Arial" w:cs="Arial"/>
                <w:sz w:val="22"/>
                <w:szCs w:val="22"/>
              </w:rPr>
              <w:t>(KPI number 1.2 and 1.3)</w:t>
            </w:r>
          </w:p>
          <w:p w14:paraId="67E503E0" w14:textId="77777777" w:rsidR="00400D69" w:rsidRPr="00861D01" w:rsidRDefault="00AB6293"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Provision of a h</w:t>
            </w:r>
            <w:r w:rsidR="00400D69" w:rsidRPr="00861D01">
              <w:rPr>
                <w:rFonts w:ascii="Arial" w:hAnsi="Arial" w:cs="Arial"/>
                <w:sz w:val="22"/>
                <w:szCs w:val="22"/>
              </w:rPr>
              <w:t>igh quality workforce with knowledge and skills to manage the care of audiology patients</w:t>
            </w:r>
            <w:r w:rsidRPr="00861D01">
              <w:rPr>
                <w:rFonts w:ascii="Arial" w:hAnsi="Arial" w:cs="Arial"/>
                <w:sz w:val="22"/>
                <w:szCs w:val="22"/>
              </w:rPr>
              <w:t xml:space="preserve"> in the community wherever possible</w:t>
            </w:r>
            <w:r w:rsidR="00F21735" w:rsidRPr="00861D01">
              <w:rPr>
                <w:rFonts w:ascii="Arial" w:hAnsi="Arial" w:cs="Arial"/>
                <w:sz w:val="22"/>
                <w:szCs w:val="22"/>
              </w:rPr>
              <w:t>.</w:t>
            </w:r>
            <w:r w:rsidR="004E40E5" w:rsidRPr="00861D01">
              <w:rPr>
                <w:rFonts w:ascii="Arial" w:hAnsi="Arial" w:cs="Arial"/>
                <w:sz w:val="22"/>
                <w:szCs w:val="22"/>
              </w:rPr>
              <w:t xml:space="preserve"> (KPI number 1.5)</w:t>
            </w:r>
          </w:p>
          <w:p w14:paraId="57D28D9A" w14:textId="77777777" w:rsidR="000B40E9" w:rsidRPr="00861D01" w:rsidRDefault="000B40E9"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Access to hearing assessment, fitting and follow-up within agreed timeframes</w:t>
            </w:r>
            <w:r w:rsidR="002B5D53" w:rsidRPr="00861D01">
              <w:rPr>
                <w:rFonts w:ascii="Arial" w:hAnsi="Arial" w:cs="Arial"/>
                <w:sz w:val="22"/>
                <w:szCs w:val="22"/>
              </w:rPr>
              <w:t xml:space="preserve"> with patients being referred back to </w:t>
            </w:r>
            <w:r w:rsidR="00F65ECF" w:rsidRPr="00861D01">
              <w:rPr>
                <w:rFonts w:ascii="Arial" w:hAnsi="Arial" w:cs="Arial"/>
                <w:sz w:val="22"/>
                <w:szCs w:val="22"/>
              </w:rPr>
              <w:t xml:space="preserve">the </w:t>
            </w:r>
            <w:r w:rsidR="008637DF" w:rsidRPr="00861D01">
              <w:rPr>
                <w:rFonts w:ascii="Arial" w:hAnsi="Arial" w:cs="Arial"/>
                <w:sz w:val="22"/>
                <w:szCs w:val="22"/>
              </w:rPr>
              <w:t>Integrated Hearing Service</w:t>
            </w:r>
            <w:r w:rsidR="002B5D53" w:rsidRPr="00861D01">
              <w:rPr>
                <w:rFonts w:ascii="Arial" w:hAnsi="Arial" w:cs="Arial"/>
                <w:sz w:val="22"/>
                <w:szCs w:val="22"/>
              </w:rPr>
              <w:t xml:space="preserve"> for on-going support and monitoring</w:t>
            </w:r>
            <w:r w:rsidR="00F21735" w:rsidRPr="00861D01">
              <w:rPr>
                <w:rFonts w:ascii="Arial" w:hAnsi="Arial" w:cs="Arial"/>
                <w:sz w:val="22"/>
                <w:szCs w:val="22"/>
              </w:rPr>
              <w:t>.</w:t>
            </w:r>
            <w:r w:rsidR="004E40E5" w:rsidRPr="00861D01">
              <w:rPr>
                <w:rFonts w:ascii="Arial" w:hAnsi="Arial" w:cs="Arial"/>
                <w:sz w:val="22"/>
                <w:szCs w:val="22"/>
              </w:rPr>
              <w:t xml:space="preserve"> (KPI number 1.2 and 1.3)</w:t>
            </w:r>
          </w:p>
          <w:p w14:paraId="438F35FF" w14:textId="77777777" w:rsidR="000B40E9" w:rsidRPr="00861D01" w:rsidRDefault="000B40E9" w:rsidP="007B3771">
            <w:pPr>
              <w:pStyle w:val="ListParagraph"/>
              <w:keepLines/>
              <w:numPr>
                <w:ilvl w:val="0"/>
                <w:numId w:val="11"/>
              </w:numPr>
              <w:spacing w:after="240" w:line="276" w:lineRule="auto"/>
              <w:contextualSpacing/>
              <w:jc w:val="both"/>
              <w:rPr>
                <w:rFonts w:ascii="Arial" w:hAnsi="Arial" w:cs="Arial"/>
                <w:sz w:val="22"/>
                <w:szCs w:val="22"/>
              </w:rPr>
            </w:pPr>
            <w:r w:rsidRPr="00861D01">
              <w:rPr>
                <w:rFonts w:ascii="Arial" w:hAnsi="Arial" w:cs="Arial"/>
                <w:sz w:val="22"/>
                <w:szCs w:val="22"/>
              </w:rPr>
              <w:t>Increased reported levels of satisfaction from GPs referring into the service</w:t>
            </w:r>
            <w:r w:rsidR="00F21735" w:rsidRPr="00861D01">
              <w:rPr>
                <w:rFonts w:ascii="Arial" w:hAnsi="Arial" w:cs="Arial"/>
                <w:sz w:val="22"/>
                <w:szCs w:val="22"/>
              </w:rPr>
              <w:t>.</w:t>
            </w:r>
            <w:r w:rsidR="004E40E5" w:rsidRPr="00861D01">
              <w:rPr>
                <w:rFonts w:ascii="Arial" w:hAnsi="Arial" w:cs="Arial"/>
                <w:sz w:val="22"/>
                <w:szCs w:val="22"/>
              </w:rPr>
              <w:t xml:space="preserve"> (KPI number 1.1)</w:t>
            </w:r>
          </w:p>
          <w:p w14:paraId="68174470" w14:textId="77777777" w:rsidR="00092A0D" w:rsidRPr="00F21735" w:rsidRDefault="00785132" w:rsidP="000721C1">
            <w:pPr>
              <w:keepNext/>
              <w:spacing w:after="240" w:line="276" w:lineRule="auto"/>
              <w:jc w:val="both"/>
              <w:outlineLvl w:val="4"/>
              <w:rPr>
                <w:rFonts w:ascii="Arial" w:eastAsia="Times New Roman" w:hAnsi="Arial" w:cs="Arial"/>
                <w:b/>
                <w:bCs/>
                <w:iCs/>
                <w:sz w:val="22"/>
                <w:szCs w:val="22"/>
                <w:lang w:val="en-GB" w:eastAsia="en-US"/>
              </w:rPr>
            </w:pPr>
            <w:r>
              <w:rPr>
                <w:rFonts w:ascii="Arial" w:eastAsia="Times New Roman" w:hAnsi="Arial" w:cs="Arial"/>
                <w:b/>
                <w:iCs/>
                <w:sz w:val="22"/>
                <w:szCs w:val="22"/>
                <w:lang w:val="en-GB" w:eastAsia="en-US"/>
              </w:rPr>
              <w:lastRenderedPageBreak/>
              <w:t>3</w:t>
            </w:r>
            <w:r w:rsidR="00092A0D" w:rsidRPr="00F21735">
              <w:rPr>
                <w:rFonts w:ascii="Arial" w:eastAsia="Times New Roman" w:hAnsi="Arial" w:cs="Arial"/>
                <w:b/>
                <w:iCs/>
                <w:sz w:val="22"/>
                <w:szCs w:val="22"/>
                <w:lang w:val="en-GB" w:eastAsia="en-US"/>
              </w:rPr>
              <w:t>.</w:t>
            </w:r>
            <w:r>
              <w:rPr>
                <w:rFonts w:ascii="Arial" w:eastAsia="Times New Roman" w:hAnsi="Arial" w:cs="Arial"/>
                <w:b/>
                <w:iCs/>
                <w:sz w:val="22"/>
                <w:szCs w:val="22"/>
                <w:lang w:val="en-GB" w:eastAsia="en-US"/>
              </w:rPr>
              <w:t>3</w:t>
            </w:r>
            <w:r w:rsidR="00092A0D" w:rsidRPr="00F21735">
              <w:rPr>
                <w:rFonts w:ascii="Arial" w:eastAsia="Times New Roman" w:hAnsi="Arial" w:cs="Arial"/>
                <w:b/>
                <w:iCs/>
                <w:sz w:val="22"/>
                <w:szCs w:val="22"/>
                <w:lang w:val="en-GB" w:eastAsia="en-US"/>
              </w:rPr>
              <w:t xml:space="preserve"> Service description</w:t>
            </w:r>
          </w:p>
          <w:p w14:paraId="5FA95D7E" w14:textId="77777777" w:rsidR="00092A0D" w:rsidRPr="00A62792" w:rsidRDefault="00785132" w:rsidP="000721C1">
            <w:pPr>
              <w:keepNext/>
              <w:spacing w:after="240" w:line="276" w:lineRule="auto"/>
              <w:jc w:val="both"/>
              <w:outlineLvl w:val="4"/>
              <w:rPr>
                <w:rFonts w:ascii="Arial" w:eastAsia="Times New Roman" w:hAnsi="Arial" w:cs="Arial"/>
                <w:b/>
                <w:iCs/>
                <w:sz w:val="22"/>
                <w:szCs w:val="22"/>
                <w:lang w:val="en-GB" w:eastAsia="en-US"/>
              </w:rPr>
            </w:pPr>
            <w:r w:rsidRPr="00A62792">
              <w:rPr>
                <w:rFonts w:ascii="Arial" w:eastAsia="Times New Roman" w:hAnsi="Arial" w:cs="Arial"/>
                <w:b/>
                <w:iCs/>
                <w:sz w:val="22"/>
                <w:szCs w:val="22"/>
                <w:lang w:val="en-GB" w:eastAsia="en-US"/>
              </w:rPr>
              <w:t>3</w:t>
            </w:r>
            <w:r w:rsidR="00092A0D" w:rsidRPr="00A62792">
              <w:rPr>
                <w:rFonts w:ascii="Arial" w:eastAsia="Times New Roman" w:hAnsi="Arial" w:cs="Arial"/>
                <w:b/>
                <w:iCs/>
                <w:sz w:val="22"/>
                <w:szCs w:val="22"/>
                <w:lang w:val="en-GB" w:eastAsia="en-US"/>
              </w:rPr>
              <w:t>.</w:t>
            </w:r>
            <w:r w:rsidRPr="00A62792">
              <w:rPr>
                <w:rFonts w:ascii="Arial" w:eastAsia="Times New Roman" w:hAnsi="Arial" w:cs="Arial"/>
                <w:b/>
                <w:iCs/>
                <w:sz w:val="22"/>
                <w:szCs w:val="22"/>
                <w:lang w:val="en-GB" w:eastAsia="en-US"/>
              </w:rPr>
              <w:t>3</w:t>
            </w:r>
            <w:r w:rsidR="00092A0D" w:rsidRPr="00A62792">
              <w:rPr>
                <w:rFonts w:ascii="Arial" w:eastAsia="Times New Roman" w:hAnsi="Arial" w:cs="Arial"/>
                <w:b/>
                <w:iCs/>
                <w:sz w:val="22"/>
                <w:szCs w:val="22"/>
                <w:lang w:val="en-GB" w:eastAsia="en-US"/>
              </w:rPr>
              <w:t>.1 Service overview</w:t>
            </w:r>
          </w:p>
          <w:p w14:paraId="7F749EAF" w14:textId="77777777" w:rsidR="00315C0F" w:rsidRDefault="00A62792" w:rsidP="000721C1">
            <w:pPr>
              <w:spacing w:after="0"/>
              <w:rPr>
                <w:rFonts w:ascii="Arial" w:eastAsia="Times New Roman" w:hAnsi="Arial" w:cs="Arial"/>
                <w:sz w:val="22"/>
                <w:szCs w:val="22"/>
                <w:lang w:val="en-GB" w:eastAsia="en-US"/>
              </w:rPr>
            </w:pPr>
            <w:r>
              <w:rPr>
                <w:rFonts w:ascii="Arial" w:eastAsia="Times New Roman" w:hAnsi="Arial" w:cs="Arial"/>
                <w:sz w:val="22"/>
                <w:szCs w:val="22"/>
                <w:lang w:val="en-GB" w:eastAsia="en-US"/>
              </w:rPr>
              <w:t xml:space="preserve">The </w:t>
            </w:r>
            <w:r w:rsidRPr="00B55E7E">
              <w:rPr>
                <w:rFonts w:ascii="Arial" w:eastAsia="Times New Roman" w:hAnsi="Arial" w:cs="Arial"/>
                <w:sz w:val="22"/>
                <w:szCs w:val="22"/>
                <w:lang w:val="en-GB" w:eastAsia="en-US"/>
              </w:rPr>
              <w:t>service required for the registered population of the NHS commissioning organisations</w:t>
            </w:r>
            <w:r w:rsidR="00315C0F" w:rsidRPr="00F21735">
              <w:rPr>
                <w:rFonts w:ascii="Arial" w:eastAsia="Times New Roman" w:hAnsi="Arial" w:cs="Arial"/>
                <w:sz w:val="22"/>
                <w:szCs w:val="22"/>
                <w:lang w:val="en-GB" w:eastAsia="en-US"/>
              </w:rPr>
              <w:t xml:space="preserve"> for a </w:t>
            </w:r>
            <w:r w:rsidR="005E3F5C">
              <w:rPr>
                <w:rFonts w:ascii="Arial" w:eastAsia="Times New Roman" w:hAnsi="Arial" w:cs="Arial"/>
                <w:sz w:val="22"/>
                <w:szCs w:val="22"/>
                <w:lang w:val="en-GB" w:eastAsia="en-US"/>
              </w:rPr>
              <w:t xml:space="preserve">age range of 50 plus years adult </w:t>
            </w:r>
            <w:r w:rsidR="00315C0F" w:rsidRPr="00F21735">
              <w:rPr>
                <w:rFonts w:ascii="Arial" w:eastAsia="Times New Roman" w:hAnsi="Arial" w:cs="Arial"/>
                <w:sz w:val="22"/>
                <w:szCs w:val="22"/>
                <w:lang w:val="en-GB" w:eastAsia="en-US"/>
              </w:rPr>
              <w:t xml:space="preserve">hearing assessment service, including hearing aid fitting (where required), rehabilitative support, follow-up and aftercare services for adults with no contraindications, who have suspected or diagnosed hearing loss.  </w:t>
            </w:r>
          </w:p>
          <w:p w14:paraId="37F89FB4" w14:textId="77777777" w:rsidR="00D73A10" w:rsidRDefault="00D73A10" w:rsidP="000721C1">
            <w:pPr>
              <w:spacing w:after="0"/>
              <w:rPr>
                <w:rFonts w:ascii="Arial" w:eastAsia="Times New Roman" w:hAnsi="Arial" w:cs="Arial"/>
                <w:sz w:val="22"/>
                <w:szCs w:val="22"/>
                <w:lang w:val="en-GB" w:eastAsia="en-US"/>
              </w:rPr>
            </w:pPr>
          </w:p>
          <w:p w14:paraId="5813873E" w14:textId="77777777" w:rsidR="00D73A10" w:rsidRPr="00F21735" w:rsidRDefault="00D73A10" w:rsidP="00D73A10">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Operating hours of the service across the geographic area covered by the NHS commissioning organisation</w:t>
            </w:r>
            <w:r w:rsidR="00A17DC8">
              <w:rPr>
                <w:rFonts w:ascii="Arial" w:eastAsia="Times New Roman" w:hAnsi="Arial" w:cs="Arial"/>
                <w:sz w:val="22"/>
                <w:szCs w:val="22"/>
                <w:lang w:val="en-GB" w:eastAsia="en-GB"/>
              </w:rPr>
              <w:t>s</w:t>
            </w:r>
            <w:r w:rsidR="00861D01">
              <w:rPr>
                <w:rFonts w:ascii="Arial" w:eastAsia="Times New Roman" w:hAnsi="Arial" w:cs="Arial"/>
                <w:sz w:val="22"/>
                <w:szCs w:val="22"/>
                <w:lang w:val="en-GB" w:eastAsia="en-GB"/>
              </w:rPr>
              <w:t>, will be 7 days per week within t</w:t>
            </w:r>
            <w:r w:rsidRPr="00F21735">
              <w:rPr>
                <w:rFonts w:ascii="Arial" w:eastAsia="Times New Roman" w:hAnsi="Arial" w:cs="Arial"/>
                <w:sz w:val="22"/>
                <w:szCs w:val="22"/>
                <w:lang w:val="en-GB" w:eastAsia="en-GB"/>
              </w:rPr>
              <w:t>he core hours of 8.00am – 6.00pm, Monday to Friday,</w:t>
            </w:r>
            <w:r w:rsidR="00861D01" w:rsidRPr="00861D01">
              <w:rPr>
                <w:rFonts w:ascii="Arial" w:eastAsia="Times New Roman" w:hAnsi="Arial" w:cs="Arial"/>
                <w:sz w:val="22"/>
                <w:szCs w:val="22"/>
                <w:lang w:val="en-GB" w:eastAsia="en-US"/>
              </w:rPr>
              <w:t xml:space="preserve"> with </w:t>
            </w:r>
            <w:r w:rsidR="00861D01" w:rsidRPr="00861D01">
              <w:rPr>
                <w:rFonts w:ascii="Arial" w:eastAsia="Times New Roman" w:hAnsi="Arial" w:cs="Arial"/>
                <w:sz w:val="22"/>
                <w:szCs w:val="22"/>
                <w:lang w:val="en-GB" w:eastAsia="en-GB"/>
              </w:rPr>
              <w:t xml:space="preserve">extended opening hours on a weekend/late evening. </w:t>
            </w:r>
            <w:r w:rsidRPr="00F21735">
              <w:rPr>
                <w:rFonts w:ascii="Arial" w:eastAsia="Times New Roman" w:hAnsi="Arial" w:cs="Arial"/>
                <w:sz w:val="22"/>
                <w:szCs w:val="22"/>
                <w:lang w:val="en-GB" w:eastAsia="en-GB"/>
              </w:rPr>
              <w:t xml:space="preserve"> </w:t>
            </w:r>
          </w:p>
          <w:p w14:paraId="003840FA" w14:textId="77777777" w:rsidR="00D73A10" w:rsidRPr="00F21735" w:rsidRDefault="00D73A10" w:rsidP="00D73A10">
            <w:pPr>
              <w:spacing w:after="0"/>
              <w:jc w:val="both"/>
              <w:rPr>
                <w:rFonts w:ascii="Arial" w:eastAsia="Times New Roman" w:hAnsi="Arial" w:cs="Arial"/>
                <w:sz w:val="22"/>
                <w:szCs w:val="22"/>
                <w:lang w:val="en-GB" w:eastAsia="en-GB"/>
              </w:rPr>
            </w:pPr>
          </w:p>
          <w:p w14:paraId="09215612" w14:textId="77777777" w:rsidR="00D73A10" w:rsidRPr="00F21735" w:rsidRDefault="00D73A10" w:rsidP="00D73A10">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Opening the service on statutory public holidays is for the discretion of the provider; however there will be a requirement for providers to ensure patients are notified in advance of closures and have access to an emergency service for the provision of batteries and tubing</w:t>
            </w:r>
          </w:p>
          <w:p w14:paraId="5EEF9A33" w14:textId="77777777" w:rsidR="00A62792" w:rsidRDefault="00A62792" w:rsidP="000721C1">
            <w:pPr>
              <w:spacing w:after="0"/>
              <w:rPr>
                <w:rFonts w:ascii="Arial" w:eastAsia="Times New Roman" w:hAnsi="Arial" w:cs="Arial"/>
                <w:sz w:val="22"/>
                <w:szCs w:val="22"/>
                <w:lang w:val="en-GB" w:eastAsia="en-US"/>
              </w:rPr>
            </w:pPr>
          </w:p>
          <w:p w14:paraId="28FB7E72" w14:textId="77777777" w:rsidR="00A62792" w:rsidRPr="00F85D89" w:rsidRDefault="00A62792" w:rsidP="00A62792">
            <w:pPr>
              <w:keepLines/>
              <w:spacing w:after="240" w:line="276" w:lineRule="auto"/>
              <w:contextualSpacing/>
              <w:jc w:val="both"/>
              <w:rPr>
                <w:rFonts w:ascii="Arial" w:eastAsia="Times New Roman" w:hAnsi="Arial" w:cs="Arial"/>
                <w:sz w:val="22"/>
                <w:szCs w:val="22"/>
                <w:lang w:val="en-GB" w:eastAsia="en-US"/>
              </w:rPr>
            </w:pPr>
            <w:r w:rsidRPr="00F85D89">
              <w:rPr>
                <w:rFonts w:ascii="Arial" w:eastAsia="Times New Roman" w:hAnsi="Arial" w:cs="Arial"/>
                <w:sz w:val="22"/>
                <w:szCs w:val="22"/>
                <w:lang w:val="en-GB" w:eastAsia="en-US"/>
              </w:rPr>
              <w:t xml:space="preserve">The service is commissioned to  provide </w:t>
            </w:r>
            <w:r w:rsidR="00A17DC8">
              <w:rPr>
                <w:rFonts w:ascii="Arial" w:eastAsia="Times New Roman" w:hAnsi="Arial" w:cs="Arial"/>
                <w:sz w:val="22"/>
                <w:szCs w:val="22"/>
                <w:lang w:val="en-GB" w:eastAsia="en-US"/>
              </w:rPr>
              <w:t xml:space="preserve">all GP referred patients with </w:t>
            </w:r>
            <w:r w:rsidR="00A17DC8">
              <w:rPr>
                <w:rFonts w:ascii="Arial" w:eastAsia="Times New Roman" w:hAnsi="Arial" w:cs="Arial"/>
                <w:b/>
                <w:sz w:val="22"/>
                <w:szCs w:val="22"/>
                <w:lang w:val="en-GB" w:eastAsia="en-US"/>
              </w:rPr>
              <w:t>ONE</w:t>
            </w:r>
            <w:r w:rsidRPr="00F85D89">
              <w:rPr>
                <w:rFonts w:ascii="Arial" w:eastAsia="Times New Roman" w:hAnsi="Arial" w:cs="Arial"/>
                <w:sz w:val="22"/>
                <w:szCs w:val="22"/>
                <w:lang w:val="en-GB" w:eastAsia="en-US"/>
              </w:rPr>
              <w:t xml:space="preserve"> single (monaural) or one pair (binaural) of hearing</w:t>
            </w:r>
            <w:r w:rsidR="00B77B95">
              <w:rPr>
                <w:rFonts w:ascii="Arial" w:eastAsia="Times New Roman" w:hAnsi="Arial" w:cs="Arial"/>
                <w:sz w:val="22"/>
                <w:szCs w:val="22"/>
                <w:lang w:val="en-GB" w:eastAsia="en-US"/>
              </w:rPr>
              <w:t xml:space="preserve"> aid/s as part of the patients 4</w:t>
            </w:r>
            <w:r w:rsidRPr="00F85D89">
              <w:rPr>
                <w:rFonts w:ascii="Arial" w:eastAsia="Times New Roman" w:hAnsi="Arial" w:cs="Arial"/>
                <w:sz w:val="22"/>
                <w:szCs w:val="22"/>
                <w:lang w:val="en-GB" w:eastAsia="en-US"/>
              </w:rPr>
              <w:t xml:space="preserve"> year pathway. Unless there is a change in hearing, where a further clinical assessment will be required to evidence the change.</w:t>
            </w:r>
          </w:p>
          <w:p w14:paraId="532EA37F" w14:textId="77777777" w:rsidR="00A62792" w:rsidRPr="00A62792" w:rsidRDefault="00A62792" w:rsidP="000721C1">
            <w:pPr>
              <w:spacing w:after="0"/>
              <w:rPr>
                <w:rFonts w:ascii="Arial" w:eastAsia="Times New Roman" w:hAnsi="Arial" w:cs="Arial"/>
                <w:color w:val="FF0000"/>
                <w:sz w:val="22"/>
                <w:szCs w:val="22"/>
                <w:u w:val="words"/>
                <w:lang w:val="en-GB" w:eastAsia="en-US"/>
              </w:rPr>
            </w:pPr>
          </w:p>
          <w:p w14:paraId="3F430EF0" w14:textId="77777777" w:rsidR="00092A0D" w:rsidRPr="00716253"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Complex audiology services (for patients who meet the contra-indications detailed in Appendix 1) and services for </w:t>
            </w:r>
            <w:r w:rsidRPr="00716253">
              <w:rPr>
                <w:rFonts w:ascii="Arial" w:eastAsia="Times New Roman" w:hAnsi="Arial" w:cs="Arial"/>
                <w:sz w:val="22"/>
                <w:szCs w:val="22"/>
                <w:lang w:val="en-GB" w:eastAsia="en-GB"/>
              </w:rPr>
              <w:t xml:space="preserve">adults under </w:t>
            </w:r>
            <w:r w:rsidR="00AC52D2" w:rsidRPr="00716253">
              <w:rPr>
                <w:rFonts w:ascii="Arial" w:eastAsia="Times New Roman" w:hAnsi="Arial" w:cs="Arial"/>
                <w:sz w:val="22"/>
                <w:szCs w:val="22"/>
                <w:lang w:val="en-GB" w:eastAsia="en-GB"/>
              </w:rPr>
              <w:t>50</w:t>
            </w:r>
            <w:r w:rsidRPr="00716253">
              <w:rPr>
                <w:rFonts w:ascii="Arial" w:eastAsia="Times New Roman" w:hAnsi="Arial" w:cs="Arial"/>
                <w:sz w:val="22"/>
                <w:szCs w:val="22"/>
                <w:lang w:val="en-GB" w:eastAsia="en-GB"/>
              </w:rPr>
              <w:t xml:space="preserve"> (</w:t>
            </w:r>
            <w:r w:rsidR="00EB382C" w:rsidRPr="00716253">
              <w:rPr>
                <w:rFonts w:ascii="Arial" w:eastAsia="Times New Roman" w:hAnsi="Arial" w:cs="Arial"/>
                <w:sz w:val="22"/>
                <w:szCs w:val="22"/>
                <w:lang w:val="en-GB" w:eastAsia="en-GB"/>
              </w:rPr>
              <w:t>49</w:t>
            </w:r>
            <w:r w:rsidRPr="00716253">
              <w:rPr>
                <w:rFonts w:ascii="Arial" w:eastAsia="Times New Roman" w:hAnsi="Arial" w:cs="Arial"/>
                <w:sz w:val="22"/>
                <w:szCs w:val="22"/>
                <w:lang w:val="en-GB" w:eastAsia="en-GB"/>
              </w:rPr>
              <w:t xml:space="preserve"> years and 364 days) are not covered by this specification and should continue to be accessed by GP referral to the appropriate service</w:t>
            </w:r>
            <w:r w:rsidR="00A62792" w:rsidRPr="00716253">
              <w:rPr>
                <w:rFonts w:ascii="Arial" w:eastAsia="Times New Roman" w:hAnsi="Arial" w:cs="Arial"/>
                <w:sz w:val="22"/>
                <w:szCs w:val="22"/>
                <w:lang w:val="en-GB" w:eastAsia="en-GB"/>
              </w:rPr>
              <w:t xml:space="preserve"> as they may require more specialist intervention</w:t>
            </w:r>
            <w:r w:rsidRPr="00716253">
              <w:rPr>
                <w:rFonts w:ascii="Arial" w:eastAsia="Times New Roman" w:hAnsi="Arial" w:cs="Arial"/>
                <w:sz w:val="22"/>
                <w:szCs w:val="22"/>
                <w:lang w:val="en-GB" w:eastAsia="en-GB"/>
              </w:rPr>
              <w:t>.</w:t>
            </w:r>
          </w:p>
          <w:p w14:paraId="0AA0D1D3" w14:textId="77777777" w:rsidR="00092A0D" w:rsidRPr="00F21735" w:rsidRDefault="00092A0D" w:rsidP="000721C1">
            <w:pPr>
              <w:spacing w:after="0"/>
              <w:jc w:val="both"/>
              <w:rPr>
                <w:rFonts w:ascii="Arial" w:eastAsia="Times New Roman" w:hAnsi="Arial" w:cs="Arial"/>
                <w:sz w:val="22"/>
                <w:szCs w:val="22"/>
                <w:lang w:val="en-GB" w:eastAsia="en-GB"/>
              </w:rPr>
            </w:pPr>
          </w:p>
          <w:p w14:paraId="569E4DD0" w14:textId="77777777"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Providers need to ensure clear and formal accountability processes and structures are in place to ensure a safe, effective and integrated continuity of clinical care for all patients.  </w:t>
            </w:r>
            <w:r w:rsidR="00716253">
              <w:rPr>
                <w:rFonts w:ascii="Arial" w:eastAsia="Times New Roman" w:hAnsi="Arial" w:cs="Arial"/>
                <w:sz w:val="22"/>
                <w:szCs w:val="22"/>
                <w:lang w:val="en-GB" w:eastAsia="en-GB"/>
              </w:rPr>
              <w:t>Full service model outlined in section</w:t>
            </w:r>
            <w:r w:rsidR="00F85D89">
              <w:rPr>
                <w:rFonts w:ascii="Arial" w:eastAsia="Times New Roman" w:hAnsi="Arial" w:cs="Arial"/>
                <w:sz w:val="22"/>
                <w:szCs w:val="22"/>
                <w:lang w:val="en-GB" w:eastAsia="en-GB"/>
              </w:rPr>
              <w:t xml:space="preserve"> 3.4.</w:t>
            </w:r>
          </w:p>
          <w:p w14:paraId="121C0D51" w14:textId="77777777" w:rsidR="00092A0D" w:rsidRPr="00F21735" w:rsidRDefault="00092A0D" w:rsidP="000721C1">
            <w:pPr>
              <w:spacing w:after="0"/>
              <w:jc w:val="both"/>
              <w:rPr>
                <w:rFonts w:ascii="Arial" w:eastAsia="Times New Roman" w:hAnsi="Arial" w:cs="Arial"/>
                <w:sz w:val="22"/>
                <w:szCs w:val="22"/>
                <w:lang w:val="en-GB" w:eastAsia="en-GB"/>
              </w:rPr>
            </w:pPr>
          </w:p>
          <w:p w14:paraId="59378D5A" w14:textId="77777777" w:rsidR="00507928" w:rsidRDefault="00507928" w:rsidP="000721C1">
            <w:pPr>
              <w:spacing w:after="0"/>
              <w:jc w:val="both"/>
              <w:rPr>
                <w:rFonts w:ascii="Arial" w:eastAsia="Times New Roman" w:hAnsi="Arial" w:cs="Arial"/>
                <w:sz w:val="22"/>
                <w:szCs w:val="22"/>
                <w:lang w:val="en-GB" w:eastAsia="en-GB"/>
              </w:rPr>
            </w:pPr>
          </w:p>
          <w:p w14:paraId="4336A6FD" w14:textId="77777777" w:rsidR="00092A0D" w:rsidRDefault="00A62792" w:rsidP="000721C1">
            <w:pPr>
              <w:keepNext/>
              <w:spacing w:after="240" w:line="276" w:lineRule="auto"/>
              <w:jc w:val="both"/>
              <w:outlineLvl w:val="4"/>
              <w:rPr>
                <w:rFonts w:ascii="Arial" w:eastAsia="Times New Roman" w:hAnsi="Arial" w:cs="Arial"/>
                <w:b/>
                <w:iCs/>
                <w:sz w:val="22"/>
                <w:szCs w:val="22"/>
                <w:u w:val="single"/>
                <w:lang w:val="en-GB" w:eastAsia="en-US"/>
              </w:rPr>
            </w:pPr>
            <w:r w:rsidRPr="00A62792">
              <w:rPr>
                <w:rFonts w:ascii="Arial" w:eastAsia="Times New Roman" w:hAnsi="Arial" w:cs="Arial"/>
                <w:b/>
                <w:iCs/>
                <w:sz w:val="22"/>
                <w:szCs w:val="22"/>
                <w:u w:val="single"/>
                <w:lang w:val="en-GB" w:eastAsia="en-US"/>
              </w:rPr>
              <w:t>3.4</w:t>
            </w:r>
            <w:r w:rsidR="00092A0D" w:rsidRPr="00A62792">
              <w:rPr>
                <w:rFonts w:ascii="Arial" w:eastAsia="Times New Roman" w:hAnsi="Arial" w:cs="Arial"/>
                <w:b/>
                <w:iCs/>
                <w:sz w:val="22"/>
                <w:szCs w:val="22"/>
                <w:u w:val="single"/>
                <w:lang w:val="en-GB" w:eastAsia="en-US"/>
              </w:rPr>
              <w:t xml:space="preserve"> Service model</w:t>
            </w:r>
          </w:p>
          <w:p w14:paraId="22B103F7" w14:textId="77777777"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service will be a community based </w:t>
            </w:r>
            <w:r>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model for patients with non-complex hearing conditions that require hearing aids and which can be treated and managed within the competency of qualified professionals.</w:t>
            </w:r>
          </w:p>
          <w:p w14:paraId="7BF1DC37" w14:textId="77777777" w:rsidR="00085116" w:rsidRPr="00F21735" w:rsidRDefault="00085116" w:rsidP="00085116">
            <w:pPr>
              <w:spacing w:after="0"/>
              <w:jc w:val="both"/>
              <w:rPr>
                <w:rFonts w:ascii="Arial" w:eastAsia="Times New Roman" w:hAnsi="Arial" w:cs="Arial"/>
                <w:sz w:val="22"/>
                <w:szCs w:val="22"/>
                <w:lang w:val="en-GB" w:eastAsia="en-GB"/>
              </w:rPr>
            </w:pPr>
          </w:p>
          <w:p w14:paraId="089A20BF" w14:textId="77777777"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Domiciliary provision will be delivered within the patient’s place of permanent residence.</w:t>
            </w:r>
          </w:p>
          <w:p w14:paraId="1BE6EF1E" w14:textId="77777777" w:rsidR="00085116" w:rsidRPr="00F21735" w:rsidRDefault="00085116" w:rsidP="00085116">
            <w:pPr>
              <w:spacing w:after="0"/>
              <w:jc w:val="both"/>
              <w:rPr>
                <w:rFonts w:ascii="Arial" w:eastAsia="Times New Roman" w:hAnsi="Arial" w:cs="Arial"/>
                <w:sz w:val="22"/>
                <w:szCs w:val="22"/>
                <w:lang w:val="en-GB" w:eastAsia="en-GB"/>
              </w:rPr>
            </w:pPr>
          </w:p>
          <w:p w14:paraId="0570206D" w14:textId="77777777"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If patient’s circumstances change i.e. because they become housebound during the initial </w:t>
            </w:r>
            <w:r>
              <w:rPr>
                <w:rFonts w:ascii="Arial" w:eastAsia="Times New Roman" w:hAnsi="Arial" w:cs="Arial"/>
                <w:sz w:val="22"/>
                <w:szCs w:val="22"/>
                <w:lang w:val="en-GB" w:eastAsia="en-GB"/>
              </w:rPr>
              <w:t>4</w:t>
            </w:r>
            <w:r w:rsidRPr="00F21735">
              <w:rPr>
                <w:rFonts w:ascii="Arial" w:eastAsia="Times New Roman" w:hAnsi="Arial" w:cs="Arial"/>
                <w:sz w:val="22"/>
                <w:szCs w:val="22"/>
                <w:lang w:val="en-GB" w:eastAsia="en-GB"/>
              </w:rPr>
              <w:t xml:space="preserve"> years, the Provider must continue to provide the service until the end of that</w:t>
            </w:r>
            <w:r>
              <w:rPr>
                <w:rFonts w:ascii="Arial" w:eastAsia="Times New Roman" w:hAnsi="Arial" w:cs="Arial"/>
                <w:sz w:val="22"/>
                <w:szCs w:val="22"/>
                <w:lang w:val="en-GB" w:eastAsia="en-GB"/>
              </w:rPr>
              <w:t xml:space="preserve"> 4</w:t>
            </w:r>
            <w:r w:rsidRPr="00F21735">
              <w:rPr>
                <w:rFonts w:ascii="Arial" w:eastAsia="Times New Roman" w:hAnsi="Arial" w:cs="Arial"/>
                <w:sz w:val="22"/>
                <w:szCs w:val="22"/>
                <w:lang w:val="en-GB" w:eastAsia="en-GB"/>
              </w:rPr>
              <w:t xml:space="preserve"> year period.</w:t>
            </w:r>
          </w:p>
          <w:p w14:paraId="3998B6DC" w14:textId="77777777" w:rsidR="00085116" w:rsidRPr="00F21735" w:rsidRDefault="00085116" w:rsidP="00085116">
            <w:pPr>
              <w:spacing w:after="0"/>
              <w:jc w:val="both"/>
              <w:rPr>
                <w:rFonts w:ascii="Arial" w:eastAsia="Times New Roman" w:hAnsi="Arial" w:cs="Arial"/>
                <w:sz w:val="22"/>
                <w:szCs w:val="22"/>
                <w:lang w:val="en-GB" w:eastAsia="en-GB"/>
              </w:rPr>
            </w:pPr>
          </w:p>
          <w:p w14:paraId="32ABF7C8" w14:textId="77777777"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service will be provided by appropriately qualified professionals in line with the clinical management guidelines published by the British Society of Hearing Aid Audiologists ‘Guidance on professional practice for Hearing Aid Audiologists’ and locally agreed pathways and protocols approved by the CCGs.</w:t>
            </w:r>
          </w:p>
          <w:p w14:paraId="0A4D6FAD" w14:textId="77777777" w:rsidR="00085116" w:rsidRPr="00F21735" w:rsidRDefault="00085116" w:rsidP="00085116">
            <w:pPr>
              <w:pStyle w:val="ListParagraph"/>
              <w:jc w:val="both"/>
              <w:rPr>
                <w:rFonts w:ascii="Arial" w:hAnsi="Arial" w:cs="Arial"/>
                <w:sz w:val="22"/>
                <w:szCs w:val="22"/>
              </w:rPr>
            </w:pPr>
          </w:p>
          <w:p w14:paraId="57C20647" w14:textId="77777777" w:rsidR="00085116" w:rsidRDefault="00085116" w:rsidP="00085116">
            <w:pPr>
              <w:keepNext/>
              <w:spacing w:after="0" w:line="276" w:lineRule="auto"/>
              <w:jc w:val="both"/>
              <w:outlineLvl w:val="6"/>
              <w:rPr>
                <w:rFonts w:ascii="Arial" w:eastAsia="Times New Roman" w:hAnsi="Arial" w:cs="Arial"/>
                <w:b/>
                <w:sz w:val="22"/>
                <w:szCs w:val="22"/>
                <w:lang w:val="en-GB" w:eastAsia="en-GB"/>
              </w:rPr>
            </w:pPr>
            <w:r w:rsidRPr="00F21735">
              <w:rPr>
                <w:rFonts w:ascii="Arial" w:eastAsia="Times New Roman" w:hAnsi="Arial" w:cs="Arial"/>
                <w:b/>
                <w:sz w:val="22"/>
                <w:szCs w:val="22"/>
                <w:lang w:val="en-GB" w:eastAsia="en-GB"/>
              </w:rPr>
              <w:t>Care Pathway-</w:t>
            </w:r>
          </w:p>
          <w:p w14:paraId="4977C81B" w14:textId="77777777" w:rsidR="00FD3B1E" w:rsidRPr="00F21735" w:rsidRDefault="00FD3B1E" w:rsidP="00085116">
            <w:pPr>
              <w:keepNext/>
              <w:spacing w:after="0" w:line="276" w:lineRule="auto"/>
              <w:jc w:val="both"/>
              <w:outlineLvl w:val="6"/>
              <w:rPr>
                <w:rFonts w:ascii="Arial" w:eastAsia="Times New Roman" w:hAnsi="Arial" w:cs="Arial"/>
                <w:b/>
                <w:sz w:val="22"/>
                <w:szCs w:val="22"/>
                <w:lang w:val="en-GB" w:eastAsia="en-GB"/>
              </w:rPr>
            </w:pPr>
          </w:p>
          <w:p w14:paraId="13448662" w14:textId="77777777" w:rsidR="00085116" w:rsidRDefault="00085116" w:rsidP="00085116">
            <w:pPr>
              <w:keepNext/>
              <w:spacing w:after="0" w:line="276" w:lineRule="auto"/>
              <w:jc w:val="both"/>
              <w:outlineLvl w:val="6"/>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Figure </w:t>
            </w:r>
            <w:r w:rsidR="00FD3B1E">
              <w:rPr>
                <w:rFonts w:ascii="Arial" w:eastAsia="Times New Roman" w:hAnsi="Arial" w:cs="Arial"/>
                <w:sz w:val="22"/>
                <w:szCs w:val="22"/>
                <w:lang w:val="en-GB" w:eastAsia="en-GB"/>
              </w:rPr>
              <w:t>3</w:t>
            </w:r>
            <w:r>
              <w:rPr>
                <w:rFonts w:ascii="Arial" w:eastAsia="Times New Roman" w:hAnsi="Arial" w:cs="Arial"/>
                <w:sz w:val="22"/>
                <w:szCs w:val="22"/>
                <w:lang w:val="en-GB" w:eastAsia="en-GB"/>
              </w:rPr>
              <w:t>.</w:t>
            </w:r>
            <w:r w:rsidR="00FD3B1E">
              <w:rPr>
                <w:rFonts w:ascii="Arial" w:eastAsia="Times New Roman" w:hAnsi="Arial" w:cs="Arial"/>
                <w:sz w:val="22"/>
                <w:szCs w:val="22"/>
                <w:lang w:val="en-GB" w:eastAsia="en-GB"/>
              </w:rPr>
              <w:t>4 (a)</w:t>
            </w:r>
            <w:r w:rsidRPr="00F21735">
              <w:rPr>
                <w:rFonts w:ascii="Arial" w:eastAsia="Times New Roman" w:hAnsi="Arial" w:cs="Arial"/>
                <w:sz w:val="22"/>
                <w:szCs w:val="22"/>
                <w:lang w:val="en-GB" w:eastAsia="en-GB"/>
              </w:rPr>
              <w:t xml:space="preserve"> below shows the expected pathway and the expected response times. The response times should negate the need for a prioritisation system. It is recognised that for a small number of patients more serious pathology will be found on examination </w:t>
            </w:r>
            <w:r>
              <w:rPr>
                <w:rFonts w:ascii="Arial" w:eastAsia="Times New Roman" w:hAnsi="Arial" w:cs="Arial"/>
                <w:sz w:val="22"/>
                <w:szCs w:val="22"/>
                <w:lang w:val="en-GB" w:eastAsia="en-GB"/>
              </w:rPr>
              <w:t>by th</w:t>
            </w:r>
            <w:r w:rsidRPr="00F21735">
              <w:rPr>
                <w:rFonts w:ascii="Arial" w:eastAsia="Times New Roman" w:hAnsi="Arial" w:cs="Arial"/>
                <w:sz w:val="22"/>
                <w:szCs w:val="22"/>
                <w:lang w:val="en-GB" w:eastAsia="en-GB"/>
              </w:rPr>
              <w:t>e Provider and th</w:t>
            </w:r>
            <w:r>
              <w:rPr>
                <w:rFonts w:ascii="Arial" w:eastAsia="Times New Roman" w:hAnsi="Arial" w:cs="Arial"/>
                <w:sz w:val="22"/>
                <w:szCs w:val="22"/>
                <w:lang w:val="en-GB" w:eastAsia="en-GB"/>
              </w:rPr>
              <w:t>at the</w:t>
            </w:r>
            <w:r w:rsidRPr="00F21735">
              <w:rPr>
                <w:rFonts w:ascii="Arial" w:eastAsia="Times New Roman" w:hAnsi="Arial" w:cs="Arial"/>
                <w:sz w:val="22"/>
                <w:szCs w:val="22"/>
                <w:lang w:val="en-GB" w:eastAsia="en-GB"/>
              </w:rPr>
              <w:t xml:space="preserve"> patient will require direct referral to secondary care for specialist opinion. </w:t>
            </w:r>
          </w:p>
          <w:p w14:paraId="46E41785" w14:textId="77777777" w:rsidR="00085116" w:rsidRDefault="00861D01" w:rsidP="000721C1">
            <w:pPr>
              <w:keepNext/>
              <w:spacing w:after="240" w:line="276" w:lineRule="auto"/>
              <w:jc w:val="both"/>
              <w:outlineLvl w:val="4"/>
              <w:rPr>
                <w:rFonts w:ascii="Arial" w:eastAsia="Times New Roman" w:hAnsi="Arial" w:cs="Arial"/>
                <w:b/>
                <w:iCs/>
                <w:sz w:val="22"/>
                <w:szCs w:val="22"/>
                <w:u w:val="single"/>
                <w:lang w:val="en-GB" w:eastAsia="en-US"/>
              </w:rPr>
            </w:pPr>
            <w:r w:rsidRPr="00085116">
              <w:rPr>
                <w:noProof/>
                <w:sz w:val="28"/>
                <w:szCs w:val="28"/>
                <w:lang w:val="en-GB" w:eastAsia="en-GB"/>
              </w:rPr>
              <w:lastRenderedPageBreak/>
              <mc:AlternateContent>
                <mc:Choice Requires="wpg">
                  <w:drawing>
                    <wp:anchor distT="0" distB="0" distL="114300" distR="114300" simplePos="0" relativeHeight="251661312" behindDoc="0" locked="0" layoutInCell="1" allowOverlap="1" wp14:anchorId="23EC9E8A" wp14:editId="478AC968">
                      <wp:simplePos x="0" y="0"/>
                      <wp:positionH relativeFrom="column">
                        <wp:posOffset>31529</wp:posOffset>
                      </wp:positionH>
                      <wp:positionV relativeFrom="paragraph">
                        <wp:posOffset>67283</wp:posOffset>
                      </wp:positionV>
                      <wp:extent cx="6092190" cy="8238572"/>
                      <wp:effectExtent l="0" t="0" r="22860" b="10160"/>
                      <wp:wrapNone/>
                      <wp:docPr id="69" name="Group 69"/>
                      <wp:cNvGraphicFramePr/>
                      <a:graphic xmlns:a="http://schemas.openxmlformats.org/drawingml/2006/main">
                        <a:graphicData uri="http://schemas.microsoft.com/office/word/2010/wordprocessingGroup">
                          <wpg:wgp>
                            <wpg:cNvGrpSpPr/>
                            <wpg:grpSpPr>
                              <a:xfrm>
                                <a:off x="0" y="0"/>
                                <a:ext cx="6092190" cy="8238572"/>
                                <a:chOff x="0" y="-129468"/>
                                <a:chExt cx="6425777" cy="7665513"/>
                              </a:xfrm>
                            </wpg:grpSpPr>
                            <wpg:grpSp>
                              <wpg:cNvPr id="70" name="Group 70"/>
                              <wpg:cNvGrpSpPr/>
                              <wpg:grpSpPr>
                                <a:xfrm>
                                  <a:off x="1" y="-129468"/>
                                  <a:ext cx="6425776" cy="7006122"/>
                                  <a:chOff x="-142664" y="-135172"/>
                                  <a:chExt cx="6874662" cy="7314769"/>
                                </a:xfrm>
                              </wpg:grpSpPr>
                              <wps:wsp>
                                <wps:cNvPr id="72" name="Text Box 72"/>
                                <wps:cNvSpPr txBox="1"/>
                                <wps:spPr>
                                  <a:xfrm>
                                    <a:off x="2254047" y="265809"/>
                                    <a:ext cx="2540000" cy="1752194"/>
                                  </a:xfrm>
                                  <a:prstGeom prst="rect">
                                    <a:avLst/>
                                  </a:prstGeom>
                                  <a:solidFill>
                                    <a:sysClr val="window" lastClr="FFFFFF"/>
                                  </a:solidFill>
                                  <a:ln w="6350">
                                    <a:solidFill>
                                      <a:srgbClr val="1F497D"/>
                                    </a:solidFill>
                                  </a:ln>
                                  <a:effectLst/>
                                </wps:spPr>
                                <wps:txbx>
                                  <w:txbxContent>
                                    <w:p w14:paraId="42A707C9" w14:textId="77777777" w:rsidR="00C8654B" w:rsidRPr="000015C0" w:rsidRDefault="00C8654B" w:rsidP="00085116">
                                      <w:pPr>
                                        <w:pStyle w:val="ListParagraph"/>
                                        <w:numPr>
                                          <w:ilvl w:val="0"/>
                                          <w:numId w:val="14"/>
                                        </w:numPr>
                                        <w:contextualSpacing/>
                                        <w:rPr>
                                          <w:sz w:val="20"/>
                                          <w:szCs w:val="20"/>
                                        </w:rPr>
                                      </w:pPr>
                                      <w:r w:rsidRPr="000015C0">
                                        <w:rPr>
                                          <w:sz w:val="20"/>
                                          <w:szCs w:val="20"/>
                                        </w:rPr>
                                        <w:t>Patient over 50 years of age attends GP for age related hearing loss</w:t>
                                      </w:r>
                                    </w:p>
                                    <w:p w14:paraId="1CE27360" w14:textId="77777777" w:rsidR="00C8654B" w:rsidRPr="000015C0" w:rsidRDefault="00C8654B" w:rsidP="00085116">
                                      <w:pPr>
                                        <w:pStyle w:val="ListParagraph"/>
                                        <w:numPr>
                                          <w:ilvl w:val="0"/>
                                          <w:numId w:val="14"/>
                                        </w:numPr>
                                        <w:contextualSpacing/>
                                        <w:rPr>
                                          <w:sz w:val="20"/>
                                          <w:szCs w:val="20"/>
                                        </w:rPr>
                                      </w:pPr>
                                      <w:r w:rsidRPr="000015C0">
                                        <w:rPr>
                                          <w:sz w:val="20"/>
                                          <w:szCs w:val="20"/>
                                        </w:rPr>
                                        <w:t>GP assessment,  examination &amp; appropriate</w:t>
                                      </w:r>
                                      <w:r>
                                        <w:rPr>
                                          <w:sz w:val="20"/>
                                          <w:szCs w:val="20"/>
                                        </w:rPr>
                                        <w:t xml:space="preserve"> </w:t>
                                      </w:r>
                                      <w:r w:rsidRPr="000015C0">
                                        <w:rPr>
                                          <w:sz w:val="20"/>
                                          <w:szCs w:val="20"/>
                                        </w:rPr>
                                        <w:t>treatment</w:t>
                                      </w:r>
                                      <w:r>
                                        <w:rPr>
                                          <w:sz w:val="20"/>
                                          <w:szCs w:val="20"/>
                                        </w:rPr>
                                        <w:t xml:space="preserve"> provided</w:t>
                                      </w:r>
                                      <w:r w:rsidRPr="000015C0">
                                        <w:rPr>
                                          <w:sz w:val="20"/>
                                          <w:szCs w:val="20"/>
                                        </w:rPr>
                                        <w:t xml:space="preserve"> </w:t>
                                      </w:r>
                                      <w:r>
                                        <w:rPr>
                                          <w:sz w:val="20"/>
                                          <w:szCs w:val="20"/>
                                        </w:rPr>
                                        <w:t>to ensure ears are healthy</w:t>
                                      </w:r>
                                    </w:p>
                                    <w:p w14:paraId="3670FD0C" w14:textId="77777777" w:rsidR="00C8654B" w:rsidRPr="000015C0" w:rsidRDefault="00C8654B" w:rsidP="00085116">
                                      <w:pPr>
                                        <w:pStyle w:val="ListParagraph"/>
                                        <w:numPr>
                                          <w:ilvl w:val="0"/>
                                          <w:numId w:val="14"/>
                                        </w:numPr>
                                        <w:contextualSpacing/>
                                        <w:rPr>
                                          <w:sz w:val="20"/>
                                          <w:szCs w:val="20"/>
                                        </w:rPr>
                                      </w:pPr>
                                      <w:r w:rsidRPr="000015C0">
                                        <w:rPr>
                                          <w:sz w:val="20"/>
                                          <w:szCs w:val="20"/>
                                        </w:rPr>
                                        <w:t xml:space="preserve">Compliance with </w:t>
                                      </w:r>
                                      <w:r>
                                        <w:rPr>
                                          <w:sz w:val="20"/>
                                          <w:szCs w:val="20"/>
                                        </w:rPr>
                                        <w:t xml:space="preserve">contraindications &amp; </w:t>
                                      </w:r>
                                      <w:r w:rsidRPr="000015C0">
                                        <w:rPr>
                                          <w:sz w:val="20"/>
                                          <w:szCs w:val="20"/>
                                        </w:rPr>
                                        <w:t>checklist</w:t>
                                      </w:r>
                                    </w:p>
                                    <w:p w14:paraId="27A880AA" w14:textId="77777777" w:rsidR="00C8654B" w:rsidRPr="000015C0" w:rsidRDefault="00C8654B" w:rsidP="00085116">
                                      <w:pPr>
                                        <w:pStyle w:val="ListParagraph"/>
                                        <w:numPr>
                                          <w:ilvl w:val="0"/>
                                          <w:numId w:val="14"/>
                                        </w:numPr>
                                        <w:contextualSpacing/>
                                        <w:rPr>
                                          <w:sz w:val="20"/>
                                          <w:szCs w:val="20"/>
                                        </w:rPr>
                                      </w:pPr>
                                      <w:r w:rsidRPr="000015C0">
                                        <w:rPr>
                                          <w:sz w:val="20"/>
                                          <w:szCs w:val="20"/>
                                        </w:rPr>
                                        <w:t>Red flags refer to secondary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295758" y="276442"/>
                                    <a:ext cx="1562308" cy="887095"/>
                                  </a:xfrm>
                                  <a:prstGeom prst="rect">
                                    <a:avLst/>
                                  </a:prstGeom>
                                  <a:solidFill>
                                    <a:sysClr val="window" lastClr="FFFFFF"/>
                                  </a:solidFill>
                                  <a:ln w="6350">
                                    <a:solidFill>
                                      <a:srgbClr val="1F497D"/>
                                    </a:solidFill>
                                  </a:ln>
                                  <a:effectLst/>
                                </wps:spPr>
                                <wps:txbx>
                                  <w:txbxContent>
                                    <w:p w14:paraId="2F966421" w14:textId="77777777" w:rsidR="00C8654B" w:rsidRPr="00D743C1" w:rsidRDefault="00C8654B" w:rsidP="00085116">
                                      <w:pPr>
                                        <w:rPr>
                                          <w:sz w:val="20"/>
                                        </w:rPr>
                                      </w:pPr>
                                      <w:r>
                                        <w:rPr>
                                          <w:sz w:val="20"/>
                                        </w:rPr>
                                        <w:t>Ears are blocked with wax – direct to Treatment room for syringing/micro suction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924965" y="1498956"/>
                                    <a:ext cx="1201476" cy="1169593"/>
                                  </a:xfrm>
                                  <a:prstGeom prst="rect">
                                    <a:avLst/>
                                  </a:prstGeom>
                                  <a:solidFill>
                                    <a:sysClr val="window" lastClr="FFFFFF"/>
                                  </a:solidFill>
                                  <a:ln w="6350">
                                    <a:solidFill>
                                      <a:srgbClr val="1F497D"/>
                                    </a:solidFill>
                                  </a:ln>
                                  <a:effectLst/>
                                </wps:spPr>
                                <wps:txbx>
                                  <w:txbxContent>
                                    <w:p w14:paraId="148B86C1" w14:textId="77777777" w:rsidR="00C8654B" w:rsidRPr="00AB4BFD" w:rsidRDefault="00C8654B" w:rsidP="00085116">
                                      <w:pPr>
                                        <w:rPr>
                                          <w:b/>
                                          <w:sz w:val="20"/>
                                        </w:rPr>
                                      </w:pPr>
                                      <w:r w:rsidRPr="00AB4BFD">
                                        <w:rPr>
                                          <w:b/>
                                          <w:sz w:val="20"/>
                                        </w:rPr>
                                        <w:t>NOT IMPROVED</w:t>
                                      </w:r>
                                    </w:p>
                                    <w:p w14:paraId="47BD475F" w14:textId="77777777" w:rsidR="00C8654B" w:rsidRPr="00D743C1" w:rsidRDefault="00C8654B" w:rsidP="00085116">
                                      <w:pPr>
                                        <w:rPr>
                                          <w:sz w:val="20"/>
                                        </w:rPr>
                                      </w:pPr>
                                      <w:r>
                                        <w:rPr>
                                          <w:sz w:val="20"/>
                                        </w:rPr>
                                        <w:t xml:space="preserve">Refer to GP/ </w:t>
                                      </w:r>
                                      <w:r w:rsidRPr="00D743C1">
                                        <w:rPr>
                                          <w:sz w:val="20"/>
                                        </w:rPr>
                                        <w:t xml:space="preserve">hearing </w:t>
                                      </w:r>
                                      <w:r w:rsidRPr="00D743C1">
                                        <w:rPr>
                                          <w:sz w:val="20"/>
                                        </w:rPr>
                                        <w:t xml:space="preserve">centre </w:t>
                                      </w:r>
                                      <w:r>
                                        <w:rPr>
                                          <w:sz w:val="20"/>
                                        </w:rPr>
                                        <w:t xml:space="preserve">for </w:t>
                                      </w:r>
                                      <w:r w:rsidRPr="00D743C1">
                                        <w:rPr>
                                          <w:sz w:val="20"/>
                                        </w:rPr>
                                        <w:t>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142664" y="1509691"/>
                                    <a:ext cx="989106" cy="1055749"/>
                                  </a:xfrm>
                                  <a:prstGeom prst="rect">
                                    <a:avLst/>
                                  </a:prstGeom>
                                  <a:solidFill>
                                    <a:sysClr val="window" lastClr="FFFFFF"/>
                                  </a:solidFill>
                                  <a:ln w="6350">
                                    <a:solidFill>
                                      <a:srgbClr val="1F497D"/>
                                    </a:solidFill>
                                  </a:ln>
                                  <a:effectLst/>
                                </wps:spPr>
                                <wps:txbx>
                                  <w:txbxContent>
                                    <w:p w14:paraId="01939E83" w14:textId="77777777" w:rsidR="00C8654B" w:rsidRPr="00FC11AB" w:rsidRDefault="00C8654B" w:rsidP="00085116">
                                      <w:pPr>
                                        <w:rPr>
                                          <w:b/>
                                          <w:sz w:val="20"/>
                                        </w:rPr>
                                      </w:pPr>
                                      <w:r w:rsidRPr="00FC11AB">
                                        <w:rPr>
                                          <w:b/>
                                          <w:sz w:val="20"/>
                                        </w:rPr>
                                        <w:t>IMPROVED</w:t>
                                      </w:r>
                                    </w:p>
                                    <w:p w14:paraId="1734B6B9" w14:textId="77777777" w:rsidR="00C8654B" w:rsidRPr="00FC11AB" w:rsidRDefault="00C8654B" w:rsidP="00085116">
                                      <w:pPr>
                                        <w:rPr>
                                          <w:sz w:val="20"/>
                                        </w:rPr>
                                      </w:pPr>
                                      <w:r>
                                        <w:rPr>
                                          <w:sz w:val="20"/>
                                        </w:rPr>
                                        <w:t>No further action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Straight Arrow Connector 76"/>
                                <wps:cNvCnPr/>
                                <wps:spPr>
                                  <a:xfrm flipH="1">
                                    <a:off x="1858043" y="967538"/>
                                    <a:ext cx="402513"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1" name="Text Box 81"/>
                                <wps:cNvSpPr txBox="1"/>
                                <wps:spPr>
                                  <a:xfrm>
                                    <a:off x="5156449" y="765416"/>
                                    <a:ext cx="1327403" cy="733628"/>
                                  </a:xfrm>
                                  <a:prstGeom prst="rect">
                                    <a:avLst/>
                                  </a:prstGeom>
                                  <a:solidFill>
                                    <a:sysClr val="window" lastClr="FFFFFF"/>
                                  </a:solidFill>
                                  <a:ln w="6350">
                                    <a:solidFill>
                                      <a:srgbClr val="1F497D"/>
                                    </a:solidFill>
                                  </a:ln>
                                  <a:effectLst/>
                                </wps:spPr>
                                <wps:txbx>
                                  <w:txbxContent>
                                    <w:p w14:paraId="67120810" w14:textId="77777777" w:rsidR="00C8654B" w:rsidRPr="00D743C1" w:rsidRDefault="00C8654B" w:rsidP="00085116">
                                      <w:pPr>
                                        <w:rPr>
                                          <w:sz w:val="20"/>
                                        </w:rPr>
                                      </w:pPr>
                                      <w:r w:rsidRPr="00D743C1">
                                        <w:rPr>
                                          <w:sz w:val="20"/>
                                        </w:rPr>
                                        <w:t xml:space="preserve">Secondary care ENT </w:t>
                                      </w:r>
                                      <w:r>
                                        <w:rPr>
                                          <w:sz w:val="20"/>
                                        </w:rPr>
                                        <w:t xml:space="preserve">and Audiology </w:t>
                                      </w:r>
                                      <w:r w:rsidRPr="00D743C1">
                                        <w:rPr>
                                          <w:sz w:val="20"/>
                                        </w:rPr>
                                        <w:t xml:space="preserve">referrals </w:t>
                                      </w:r>
                                    </w:p>
                                    <w:p w14:paraId="39CC3B5C" w14:textId="77777777" w:rsidR="00C8654B" w:rsidRDefault="00C8654B" w:rsidP="00085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092017" y="2668578"/>
                                    <a:ext cx="4119741" cy="1874599"/>
                                  </a:xfrm>
                                  <a:prstGeom prst="rect">
                                    <a:avLst/>
                                  </a:prstGeom>
                                  <a:solidFill>
                                    <a:sysClr val="window" lastClr="FFFFFF"/>
                                  </a:solidFill>
                                  <a:ln w="6350">
                                    <a:solidFill>
                                      <a:srgbClr val="1F497D"/>
                                    </a:solidFill>
                                  </a:ln>
                                  <a:effectLst/>
                                </wps:spPr>
                                <wps:txbx>
                                  <w:txbxContent>
                                    <w:p w14:paraId="1355C33E" w14:textId="77777777" w:rsidR="00C8654B" w:rsidRDefault="00C8654B" w:rsidP="00085116">
                                      <w:pPr>
                                        <w:contextualSpacing/>
                                        <w:rPr>
                                          <w:sz w:val="20"/>
                                        </w:rPr>
                                      </w:pPr>
                                      <w:r>
                                        <w:rPr>
                                          <w:sz w:val="20"/>
                                        </w:rPr>
                                        <w:t>Provider Service:</w:t>
                                      </w:r>
                                    </w:p>
                                    <w:p w14:paraId="5C2FDF30" w14:textId="77777777" w:rsidR="00C8654B" w:rsidRPr="0075582F" w:rsidRDefault="00C8654B" w:rsidP="00085116">
                                      <w:pPr>
                                        <w:pStyle w:val="ListParagraph"/>
                                        <w:numPr>
                                          <w:ilvl w:val="0"/>
                                          <w:numId w:val="15"/>
                                        </w:numPr>
                                        <w:contextualSpacing/>
                                        <w:rPr>
                                          <w:sz w:val="20"/>
                                          <w:szCs w:val="20"/>
                                        </w:rPr>
                                      </w:pPr>
                                      <w:r w:rsidRPr="0075582F">
                                        <w:rPr>
                                          <w:sz w:val="20"/>
                                          <w:szCs w:val="20"/>
                                        </w:rPr>
                                        <w:t>One-stop shop appointment where possible</w:t>
                                      </w:r>
                                      <w:r>
                                        <w:rPr>
                                          <w:sz w:val="20"/>
                                          <w:szCs w:val="20"/>
                                        </w:rPr>
                                        <w:t xml:space="preserve"> (assess and fit</w:t>
                                      </w:r>
                                      <w:r w:rsidRPr="003A2E81">
                                        <w:t xml:space="preserve"> </w:t>
                                      </w:r>
                                      <w:r>
                                        <w:rPr>
                                          <w:sz w:val="20"/>
                                          <w:szCs w:val="20"/>
                                        </w:rPr>
                                        <w:t>monaural/binaural) initiated by provider or patient</w:t>
                                      </w:r>
                                    </w:p>
                                    <w:p w14:paraId="33922116" w14:textId="77777777" w:rsidR="00C8654B" w:rsidRPr="0075582F" w:rsidRDefault="00C8654B" w:rsidP="00085116">
                                      <w:pPr>
                                        <w:pStyle w:val="ListParagraph"/>
                                        <w:numPr>
                                          <w:ilvl w:val="0"/>
                                          <w:numId w:val="15"/>
                                        </w:numPr>
                                        <w:contextualSpacing/>
                                        <w:rPr>
                                          <w:sz w:val="20"/>
                                          <w:szCs w:val="20"/>
                                        </w:rPr>
                                      </w:pPr>
                                      <w:r w:rsidRPr="0075582F">
                                        <w:rPr>
                                          <w:sz w:val="20"/>
                                          <w:szCs w:val="20"/>
                                        </w:rPr>
                                        <w:t>Subjective patient assessment and clinical examination</w:t>
                                      </w:r>
                                    </w:p>
                                    <w:p w14:paraId="080C0B02" w14:textId="77777777" w:rsidR="00C8654B" w:rsidRPr="0075582F" w:rsidRDefault="00C8654B" w:rsidP="00085116">
                                      <w:pPr>
                                        <w:pStyle w:val="ListParagraph"/>
                                        <w:numPr>
                                          <w:ilvl w:val="0"/>
                                          <w:numId w:val="15"/>
                                        </w:numPr>
                                        <w:contextualSpacing/>
                                        <w:rPr>
                                          <w:sz w:val="20"/>
                                          <w:szCs w:val="20"/>
                                        </w:rPr>
                                      </w:pPr>
                                      <w:r w:rsidRPr="0075582F">
                                        <w:rPr>
                                          <w:sz w:val="20"/>
                                          <w:szCs w:val="20"/>
                                        </w:rPr>
                                        <w:t>Micro-suction for</w:t>
                                      </w:r>
                                      <w:r>
                                        <w:rPr>
                                          <w:sz w:val="20"/>
                                          <w:szCs w:val="20"/>
                                        </w:rPr>
                                        <w:t xml:space="preserve"> </w:t>
                                      </w:r>
                                      <w:r w:rsidRPr="003101DF">
                                        <w:rPr>
                                          <w:b/>
                                          <w:sz w:val="20"/>
                                          <w:szCs w:val="20"/>
                                        </w:rPr>
                                        <w:t>residual</w:t>
                                      </w:r>
                                      <w:r>
                                        <w:rPr>
                                          <w:sz w:val="20"/>
                                          <w:szCs w:val="20"/>
                                        </w:rPr>
                                        <w:t xml:space="preserve"> </w:t>
                                      </w:r>
                                      <w:r w:rsidRPr="0075582F">
                                        <w:rPr>
                                          <w:sz w:val="20"/>
                                          <w:szCs w:val="20"/>
                                        </w:rPr>
                                        <w:t>wax removal if required</w:t>
                                      </w:r>
                                    </w:p>
                                    <w:p w14:paraId="510F002D" w14:textId="77777777" w:rsidR="00C8654B" w:rsidRPr="0075582F" w:rsidRDefault="00C8654B" w:rsidP="00085116">
                                      <w:pPr>
                                        <w:pStyle w:val="ListParagraph"/>
                                        <w:numPr>
                                          <w:ilvl w:val="0"/>
                                          <w:numId w:val="15"/>
                                        </w:numPr>
                                        <w:contextualSpacing/>
                                        <w:rPr>
                                          <w:sz w:val="20"/>
                                          <w:szCs w:val="20"/>
                                        </w:rPr>
                                      </w:pPr>
                                      <w:r>
                                        <w:rPr>
                                          <w:sz w:val="20"/>
                                          <w:szCs w:val="20"/>
                                        </w:rPr>
                                        <w:t>Impressions</w:t>
                                      </w:r>
                                      <w:r w:rsidRPr="0075582F">
                                        <w:rPr>
                                          <w:sz w:val="20"/>
                                          <w:szCs w:val="20"/>
                                        </w:rPr>
                                        <w:t xml:space="preserve"> for non-assess and fit aids</w:t>
                                      </w:r>
                                    </w:p>
                                    <w:p w14:paraId="47869DE2" w14:textId="77777777" w:rsidR="00C8654B" w:rsidRPr="0075582F" w:rsidRDefault="00C8654B" w:rsidP="00085116">
                                      <w:pPr>
                                        <w:pStyle w:val="ListParagraph"/>
                                        <w:numPr>
                                          <w:ilvl w:val="0"/>
                                          <w:numId w:val="15"/>
                                        </w:numPr>
                                        <w:contextualSpacing/>
                                        <w:rPr>
                                          <w:sz w:val="20"/>
                                          <w:szCs w:val="20"/>
                                        </w:rPr>
                                      </w:pPr>
                                      <w:r w:rsidRPr="0075582F">
                                        <w:rPr>
                                          <w:sz w:val="20"/>
                                          <w:szCs w:val="20"/>
                                        </w:rPr>
                                        <w:t>Individual patient management plan</w:t>
                                      </w:r>
                                    </w:p>
                                    <w:p w14:paraId="1263B149" w14:textId="77777777" w:rsidR="00C8654B" w:rsidRDefault="00C8654B" w:rsidP="00085116">
                                      <w:pPr>
                                        <w:pStyle w:val="ListParagraph"/>
                                        <w:numPr>
                                          <w:ilvl w:val="0"/>
                                          <w:numId w:val="15"/>
                                        </w:numPr>
                                        <w:contextualSpacing/>
                                        <w:rPr>
                                          <w:sz w:val="20"/>
                                          <w:szCs w:val="20"/>
                                        </w:rPr>
                                      </w:pPr>
                                      <w:r w:rsidRPr="0075582F">
                                        <w:rPr>
                                          <w:sz w:val="20"/>
                                          <w:szCs w:val="20"/>
                                        </w:rPr>
                                        <w:t>Patient education</w:t>
                                      </w:r>
                                      <w:r>
                                        <w:rPr>
                                          <w:sz w:val="20"/>
                                          <w:szCs w:val="20"/>
                                        </w:rPr>
                                        <w:t xml:space="preserve"> and information on local support groups</w:t>
                                      </w:r>
                                    </w:p>
                                    <w:p w14:paraId="1594EA41" w14:textId="77777777" w:rsidR="00C8654B" w:rsidRPr="0075582F" w:rsidRDefault="00C8654B" w:rsidP="00085116">
                                      <w:pPr>
                                        <w:pStyle w:val="ListParagraph"/>
                                        <w:numPr>
                                          <w:ilvl w:val="0"/>
                                          <w:numId w:val="15"/>
                                        </w:numPr>
                                        <w:contextualSpacing/>
                                        <w:rPr>
                                          <w:sz w:val="20"/>
                                          <w:szCs w:val="20"/>
                                        </w:rPr>
                                      </w:pPr>
                                      <w:r>
                                        <w:rPr>
                                          <w:sz w:val="20"/>
                                          <w:szCs w:val="20"/>
                                        </w:rPr>
                                        <w:t>Urgent appointments</w:t>
                                      </w:r>
                                    </w:p>
                                    <w:p w14:paraId="0CEB83F4" w14:textId="77777777" w:rsidR="00C8654B" w:rsidRDefault="00C8654B" w:rsidP="00085116"/>
                                    <w:p w14:paraId="4231CDEE" w14:textId="77777777" w:rsidR="00C8654B" w:rsidRDefault="00C8654B" w:rsidP="00085116"/>
                                    <w:p w14:paraId="0BB5F656" w14:textId="77777777" w:rsidR="00C8654B" w:rsidRDefault="00C8654B" w:rsidP="00085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Straight Arrow Connector 83"/>
                                <wps:cNvCnPr/>
                                <wps:spPr>
                                  <a:xfrm>
                                    <a:off x="2130321" y="5043180"/>
                                    <a:ext cx="3810" cy="3022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4" name="Straight Arrow Connector 84"/>
                                <wps:cNvCnPr/>
                                <wps:spPr>
                                  <a:xfrm>
                                    <a:off x="712381" y="1158949"/>
                                    <a:ext cx="0" cy="34988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5" name="Straight Arrow Connector 85"/>
                                <wps:cNvCnPr/>
                                <wps:spPr>
                                  <a:xfrm>
                                    <a:off x="3595191" y="4543188"/>
                                    <a:ext cx="0" cy="2095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6" name="Straight Arrow Connector 86"/>
                                <wps:cNvCnPr/>
                                <wps:spPr>
                                  <a:xfrm flipH="1">
                                    <a:off x="1637414" y="4917817"/>
                                    <a:ext cx="226695"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87" name="Text Box 87"/>
                                <wps:cNvSpPr txBox="1"/>
                                <wps:spPr>
                                  <a:xfrm>
                                    <a:off x="694427" y="4676276"/>
                                    <a:ext cx="942975" cy="722500"/>
                                  </a:xfrm>
                                  <a:prstGeom prst="rect">
                                    <a:avLst/>
                                  </a:prstGeom>
                                  <a:solidFill>
                                    <a:sysClr val="window" lastClr="FFFFFF"/>
                                  </a:solidFill>
                                  <a:ln w="6350">
                                    <a:solidFill>
                                      <a:srgbClr val="1F497D"/>
                                    </a:solidFill>
                                  </a:ln>
                                  <a:effectLst/>
                                </wps:spPr>
                                <wps:txbx>
                                  <w:txbxContent>
                                    <w:p w14:paraId="5198CF80" w14:textId="77777777" w:rsidR="00C8654B" w:rsidRPr="00B13815" w:rsidRDefault="00C8654B" w:rsidP="00085116">
                                      <w:pPr>
                                        <w:rPr>
                                          <w:sz w:val="20"/>
                                        </w:rPr>
                                      </w:pPr>
                                      <w:r>
                                        <w:rPr>
                                          <w:sz w:val="20"/>
                                        </w:rPr>
                                        <w:t>Discharge –no hearing aids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3015442" y="5343571"/>
                                    <a:ext cx="1079666" cy="1064895"/>
                                  </a:xfrm>
                                  <a:prstGeom prst="rect">
                                    <a:avLst/>
                                  </a:prstGeom>
                                  <a:solidFill>
                                    <a:sysClr val="window" lastClr="FFFFFF"/>
                                  </a:solidFill>
                                  <a:ln w="6350">
                                    <a:solidFill>
                                      <a:srgbClr val="1F497D"/>
                                    </a:solidFill>
                                  </a:ln>
                                  <a:effectLst/>
                                </wps:spPr>
                                <wps:txbx>
                                  <w:txbxContent>
                                    <w:p w14:paraId="0883D840" w14:textId="77777777" w:rsidR="00C8654B" w:rsidRPr="00B57A33" w:rsidRDefault="00C8654B" w:rsidP="00085116">
                                      <w:pPr>
                                        <w:rPr>
                                          <w:sz w:val="20"/>
                                        </w:rPr>
                                      </w:pPr>
                                      <w:r>
                                        <w:rPr>
                                          <w:sz w:val="20"/>
                                        </w:rPr>
                                        <w:t>Moulds required – impressions taken at the assessment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Straight Arrow Connector 89"/>
                                <wps:cNvCnPr/>
                                <wps:spPr>
                                  <a:xfrm>
                                    <a:off x="4805916" y="967563"/>
                                    <a:ext cx="35814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0" name="Text Box 90"/>
                                <wps:cNvSpPr txBox="1"/>
                                <wps:spPr>
                                  <a:xfrm>
                                    <a:off x="4220930" y="5344434"/>
                                    <a:ext cx="1338195" cy="934201"/>
                                  </a:xfrm>
                                  <a:prstGeom prst="rect">
                                    <a:avLst/>
                                  </a:prstGeom>
                                  <a:solidFill>
                                    <a:sysClr val="window" lastClr="FFFFFF"/>
                                  </a:solidFill>
                                  <a:ln w="6350">
                                    <a:solidFill>
                                      <a:srgbClr val="1F497D"/>
                                    </a:solidFill>
                                  </a:ln>
                                  <a:effectLst/>
                                </wps:spPr>
                                <wps:txbx>
                                  <w:txbxContent>
                                    <w:p w14:paraId="6CE44624" w14:textId="77777777" w:rsidR="00C8654B" w:rsidRPr="00B57A33" w:rsidRDefault="00C8654B" w:rsidP="00085116">
                                      <w:pPr>
                                        <w:rPr>
                                          <w:sz w:val="20"/>
                                        </w:rPr>
                                      </w:pPr>
                                      <w:r>
                                        <w:rPr>
                                          <w:sz w:val="20"/>
                                        </w:rPr>
                                        <w:t>Refer patient to GP for onward referral to ENT due to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Rectangle 91"/>
                                <wps:cNvSpPr/>
                                <wps:spPr>
                                  <a:xfrm>
                                    <a:off x="1844227" y="-135172"/>
                                    <a:ext cx="3208471" cy="280035"/>
                                  </a:xfrm>
                                  <a:prstGeom prst="rect">
                                    <a:avLst/>
                                  </a:prstGeom>
                                  <a:solidFill>
                                    <a:sysClr val="window" lastClr="FFFFFF"/>
                                  </a:solidFill>
                                  <a:ln w="25400" cap="flat" cmpd="sng" algn="ctr">
                                    <a:solidFill>
                                      <a:srgbClr val="1F497D"/>
                                    </a:solidFill>
                                    <a:prstDash val="solid"/>
                                  </a:ln>
                                  <a:effectLst/>
                                </wps:spPr>
                                <wps:txbx>
                                  <w:txbxContent>
                                    <w:p w14:paraId="68D62F21" w14:textId="77777777" w:rsidR="00C8654B" w:rsidRPr="000015C0" w:rsidRDefault="00C8654B" w:rsidP="00085116">
                                      <w:pPr>
                                        <w:jc w:val="center"/>
                                        <w:rPr>
                                          <w:sz w:val="20"/>
                                        </w:rPr>
                                      </w:pPr>
                                      <w:r w:rsidRPr="000015C0">
                                        <w:rPr>
                                          <w:sz w:val="20"/>
                                        </w:rPr>
                                        <w:t>GP</w:t>
                                      </w:r>
                                      <w:r>
                                        <w:rPr>
                                          <w:sz w:val="20"/>
                                        </w:rPr>
                                        <w:t xml:space="preserve"> only referral-GP to refer to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Arrow Connector 92"/>
                                <wps:cNvCnPr/>
                                <wps:spPr>
                                  <a:xfrm>
                                    <a:off x="1775637" y="1158949"/>
                                    <a:ext cx="0" cy="34988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3" name="Straight Arrow Connector 93"/>
                                <wps:cNvCnPr>
                                  <a:stCxn id="72" idx="2"/>
                                </wps:cNvCnPr>
                                <wps:spPr>
                                  <a:xfrm>
                                    <a:off x="3524047" y="2018003"/>
                                    <a:ext cx="0" cy="65054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4" name="Rectangle 94"/>
                                <wps:cNvSpPr/>
                                <wps:spPr>
                                  <a:xfrm>
                                    <a:off x="2690037" y="2137144"/>
                                    <a:ext cx="1540510" cy="280035"/>
                                  </a:xfrm>
                                  <a:prstGeom prst="rect">
                                    <a:avLst/>
                                  </a:prstGeom>
                                  <a:solidFill>
                                    <a:sysClr val="window" lastClr="FFFFFF"/>
                                  </a:solidFill>
                                  <a:ln w="25400" cap="flat" cmpd="sng" algn="ctr">
                                    <a:solidFill>
                                      <a:srgbClr val="1F497D"/>
                                    </a:solidFill>
                                    <a:prstDash val="solid"/>
                                  </a:ln>
                                  <a:effectLst/>
                                </wps:spPr>
                                <wps:txbx>
                                  <w:txbxContent>
                                    <w:p w14:paraId="1BDBE08E" w14:textId="77777777" w:rsidR="00C8654B" w:rsidRPr="000015C0" w:rsidRDefault="00C8654B" w:rsidP="00085116">
                                      <w:pPr>
                                        <w:jc w:val="center"/>
                                        <w:rPr>
                                          <w:sz w:val="20"/>
                                        </w:rPr>
                                      </w:pPr>
                                      <w:r>
                                        <w:rPr>
                                          <w:sz w:val="20"/>
                                        </w:rPr>
                                        <w:t>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1858043" y="4763135"/>
                                    <a:ext cx="3352800" cy="280035"/>
                                  </a:xfrm>
                                  <a:prstGeom prst="rect">
                                    <a:avLst/>
                                  </a:prstGeom>
                                  <a:solidFill>
                                    <a:sysClr val="window" lastClr="FFFFFF"/>
                                  </a:solidFill>
                                  <a:ln w="25400" cap="flat" cmpd="sng" algn="ctr">
                                    <a:solidFill>
                                      <a:srgbClr val="1F497D"/>
                                    </a:solidFill>
                                    <a:prstDash val="solid"/>
                                  </a:ln>
                                  <a:effectLst/>
                                </wps:spPr>
                                <wps:txbx>
                                  <w:txbxContent>
                                    <w:p w14:paraId="55E5C3E6" w14:textId="77777777" w:rsidR="00C8654B" w:rsidRPr="000015C0" w:rsidRDefault="00C8654B" w:rsidP="00085116">
                                      <w:pPr>
                                        <w:jc w:val="center"/>
                                        <w:rPr>
                                          <w:sz w:val="20"/>
                                        </w:rPr>
                                      </w:pPr>
                                      <w:r>
                                        <w:rPr>
                                          <w:sz w:val="20"/>
                                        </w:rPr>
                                        <w:t>Outcome following hearing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1775609" y="5342879"/>
                                    <a:ext cx="1002828" cy="1245784"/>
                                  </a:xfrm>
                                  <a:prstGeom prst="rect">
                                    <a:avLst/>
                                  </a:prstGeom>
                                  <a:solidFill>
                                    <a:sysClr val="window" lastClr="FFFFFF"/>
                                  </a:solidFill>
                                  <a:ln w="6350">
                                    <a:solidFill>
                                      <a:srgbClr val="1F497D"/>
                                    </a:solidFill>
                                  </a:ln>
                                  <a:effectLst/>
                                </wps:spPr>
                                <wps:txbx>
                                  <w:txbxContent>
                                    <w:p w14:paraId="0FC3C6F9" w14:textId="77777777" w:rsidR="00C8654B" w:rsidRPr="00B57A33" w:rsidRDefault="00C8654B" w:rsidP="00085116">
                                      <w:pPr>
                                        <w:rPr>
                                          <w:sz w:val="20"/>
                                        </w:rPr>
                                      </w:pPr>
                                      <w:r>
                                        <w:rPr>
                                          <w:sz w:val="20"/>
                                        </w:rPr>
                                        <w:t>Fitting at the same appointment as part of a one stage assess and 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Straight Arrow Connector 289"/>
                                <wps:cNvCnPr/>
                                <wps:spPr>
                                  <a:xfrm>
                                    <a:off x="3572539" y="5043189"/>
                                    <a:ext cx="3810" cy="3022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0" name="Straight Arrow Connector 290"/>
                                <wps:cNvCnPr/>
                                <wps:spPr>
                                  <a:xfrm>
                                    <a:off x="4952165" y="5043199"/>
                                    <a:ext cx="3810" cy="30226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1" name="Straight Arrow Connector 291"/>
                                <wps:cNvCnPr/>
                                <wps:spPr>
                                  <a:xfrm>
                                    <a:off x="3569373" y="6408475"/>
                                    <a:ext cx="3810" cy="18097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2" name="Text Box 292"/>
                                <wps:cNvSpPr txBox="1"/>
                                <wps:spPr>
                                  <a:xfrm>
                                    <a:off x="3119515" y="6589047"/>
                                    <a:ext cx="1101480" cy="590550"/>
                                  </a:xfrm>
                                  <a:prstGeom prst="rect">
                                    <a:avLst/>
                                  </a:prstGeom>
                                  <a:solidFill>
                                    <a:sysClr val="window" lastClr="FFFFFF"/>
                                  </a:solidFill>
                                  <a:ln w="6350">
                                    <a:solidFill>
                                      <a:srgbClr val="1F497D"/>
                                    </a:solidFill>
                                  </a:ln>
                                  <a:effectLst/>
                                </wps:spPr>
                                <wps:txbx>
                                  <w:txbxContent>
                                    <w:p w14:paraId="0B873CF3" w14:textId="77777777" w:rsidR="00C8654B" w:rsidRPr="00B57A33" w:rsidRDefault="00C8654B" w:rsidP="00085116">
                                      <w:pPr>
                                        <w:rPr>
                                          <w:sz w:val="20"/>
                                        </w:rPr>
                                      </w:pPr>
                                      <w:r>
                                        <w:rPr>
                                          <w:sz w:val="20"/>
                                        </w:rPr>
                                        <w:t>Follow up to fit hearing aids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Straight Arrow Connector 293"/>
                                <wps:cNvCnPr/>
                                <wps:spPr>
                                  <a:xfrm>
                                    <a:off x="5220586" y="3891516"/>
                                    <a:ext cx="413893" cy="0"/>
                                  </a:xfrm>
                                  <a:prstGeom prst="straightConnector1">
                                    <a:avLst/>
                                  </a:prstGeom>
                                  <a:noFill/>
                                  <a:ln w="9525" cap="flat" cmpd="sng" algn="ctr">
                                    <a:solidFill>
                                      <a:srgbClr val="4F81BD">
                                        <a:shade val="95000"/>
                                        <a:satMod val="105000"/>
                                      </a:srgbClr>
                                    </a:solidFill>
                                    <a:prstDash val="dash"/>
                                    <a:tailEnd type="arrow"/>
                                  </a:ln>
                                  <a:effectLst/>
                                </wps:spPr>
                                <wps:bodyPr/>
                              </wps:wsp>
                              <wps:wsp>
                                <wps:cNvPr id="294" name="Text Box 294"/>
                                <wps:cNvSpPr txBox="1"/>
                                <wps:spPr>
                                  <a:xfrm>
                                    <a:off x="5634718" y="3561907"/>
                                    <a:ext cx="1097280" cy="900197"/>
                                  </a:xfrm>
                                  <a:prstGeom prst="rect">
                                    <a:avLst/>
                                  </a:prstGeom>
                                  <a:solidFill>
                                    <a:sysClr val="window" lastClr="FFFFFF"/>
                                  </a:solidFill>
                                  <a:ln w="6350">
                                    <a:solidFill>
                                      <a:srgbClr val="1F497D"/>
                                    </a:solidFill>
                                  </a:ln>
                                  <a:effectLst/>
                                </wps:spPr>
                                <wps:txbx>
                                  <w:txbxContent>
                                    <w:p w14:paraId="6FB5182E" w14:textId="77777777" w:rsidR="00C8654B" w:rsidRPr="00B57A33" w:rsidRDefault="00C8654B" w:rsidP="00085116">
                                      <w:pPr>
                                        <w:rPr>
                                          <w:sz w:val="20"/>
                                        </w:rPr>
                                      </w:pPr>
                                      <w:r>
                                        <w:rPr>
                                          <w:sz w:val="20"/>
                                        </w:rPr>
                                        <w:t>Urgent / drop in appointments for hearing aid problems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5" name="Straight Arrow Connector 295"/>
                              <wps:cNvCnPr/>
                              <wps:spPr>
                                <a:xfrm>
                                  <a:off x="2238375" y="6153150"/>
                                  <a:ext cx="6084" cy="86576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6" name="Straight Arrow Connector 296"/>
                              <wps:cNvCnPr/>
                              <wps:spPr>
                                <a:xfrm>
                                  <a:off x="3495675" y="6877050"/>
                                  <a:ext cx="0" cy="1460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7" name="Text Box 2"/>
                              <wps:cNvSpPr txBox="1">
                                <a:spLocks noChangeArrowheads="1"/>
                              </wps:cNvSpPr>
                              <wps:spPr bwMode="auto">
                                <a:xfrm>
                                  <a:off x="1866844" y="7018883"/>
                                  <a:ext cx="2094160" cy="517162"/>
                                </a:xfrm>
                                <a:prstGeom prst="rect">
                                  <a:avLst/>
                                </a:prstGeom>
                                <a:solidFill>
                                  <a:srgbClr val="FFFFFF"/>
                                </a:solidFill>
                                <a:ln w="9525">
                                  <a:solidFill>
                                    <a:srgbClr val="1F497D"/>
                                  </a:solidFill>
                                  <a:miter lim="800000"/>
                                  <a:headEnd/>
                                  <a:tailEnd/>
                                </a:ln>
                              </wps:spPr>
                              <wps:txbx>
                                <w:txbxContent>
                                  <w:p w14:paraId="30724513" w14:textId="77777777" w:rsidR="00C8654B" w:rsidRPr="001C0ED3" w:rsidRDefault="00C8654B" w:rsidP="00085116">
                                    <w:pPr>
                                      <w:rPr>
                                        <w:sz w:val="20"/>
                                      </w:rPr>
                                    </w:pPr>
                                    <w:r w:rsidRPr="001C0ED3">
                                      <w:rPr>
                                        <w:sz w:val="20"/>
                                      </w:rPr>
                                      <w:t>Revie</w:t>
                                    </w:r>
                                    <w:r>
                                      <w:rPr>
                                        <w:sz w:val="20"/>
                                      </w:rPr>
                                      <w:t>w appointment within 10 weeks and on an annual basis.</w:t>
                                    </w:r>
                                  </w:p>
                                </w:txbxContent>
                              </wps:txbx>
                              <wps:bodyPr rot="0" vert="horz" wrap="square" lIns="91440" tIns="45720" rIns="91440" bIns="45720" anchor="t" anchorCtr="0">
                                <a:noAutofit/>
                              </wps:bodyPr>
                            </wps:wsp>
                            <wps:wsp>
                              <wps:cNvPr id="298" name="Text Box 2"/>
                              <wps:cNvSpPr txBox="1">
                                <a:spLocks noChangeArrowheads="1"/>
                              </wps:cNvSpPr>
                              <wps:spPr bwMode="auto">
                                <a:xfrm>
                                  <a:off x="0" y="5378498"/>
                                  <a:ext cx="924509" cy="1419251"/>
                                </a:xfrm>
                                <a:prstGeom prst="rect">
                                  <a:avLst/>
                                </a:prstGeom>
                                <a:solidFill>
                                  <a:sysClr val="window" lastClr="FFFFFF"/>
                                </a:solidFill>
                                <a:ln w="25400" cap="flat" cmpd="sng" algn="ctr">
                                  <a:solidFill>
                                    <a:srgbClr val="4F81BD"/>
                                  </a:solidFill>
                                  <a:prstDash val="solid"/>
                                  <a:headEnd/>
                                  <a:tailEnd/>
                                </a:ln>
                                <a:effectLst/>
                              </wps:spPr>
                              <wps:txbx>
                                <w:txbxContent>
                                  <w:p w14:paraId="21D8F0E7" w14:textId="77777777" w:rsidR="00C8654B" w:rsidRPr="001C0ED3" w:rsidRDefault="00C8654B" w:rsidP="00085116">
                                    <w:pPr>
                                      <w:rPr>
                                        <w:sz w:val="20"/>
                                      </w:rPr>
                                    </w:pPr>
                                    <w:r>
                                      <w:rPr>
                                        <w:sz w:val="20"/>
                                      </w:rPr>
                                      <w:t xml:space="preserve">Return to </w:t>
                                    </w:r>
                                    <w:r>
                                      <w:rPr>
                                        <w:sz w:val="20"/>
                                      </w:rPr>
                                      <w:t xml:space="preserve">the  Integrated Hearing Service </w:t>
                                    </w:r>
                                    <w:r w:rsidRPr="001C0ED3">
                                      <w:rPr>
                                        <w:sz w:val="20"/>
                                      </w:rPr>
                                      <w:t>bet</w:t>
                                    </w:r>
                                    <w:r>
                                      <w:rPr>
                                        <w:sz w:val="20"/>
                                      </w:rPr>
                                      <w:t>w</w:t>
                                    </w:r>
                                    <w:r w:rsidRPr="001C0ED3">
                                      <w:rPr>
                                        <w:sz w:val="20"/>
                                      </w:rPr>
                                      <w:t xml:space="preserve">een </w:t>
                                    </w:r>
                                    <w:r>
                                      <w:rPr>
                                        <w:sz w:val="20"/>
                                      </w:rPr>
                                      <w:t>following 4 year episode</w:t>
                                    </w:r>
                                  </w:p>
                                </w:txbxContent>
                              </wps:txbx>
                              <wps:bodyPr rot="0" vert="horz" wrap="square" lIns="91440" tIns="45720" rIns="91440" bIns="45720" anchor="t" anchorCtr="0">
                                <a:noAutofit/>
                              </wps:bodyPr>
                            </wps:wsp>
                            <wps:wsp>
                              <wps:cNvPr id="299" name="Straight Connector 299"/>
                              <wps:cNvCnPr/>
                              <wps:spPr>
                                <a:xfrm>
                                  <a:off x="409575" y="7248525"/>
                                  <a:ext cx="1447582" cy="0"/>
                                </a:xfrm>
                                <a:prstGeom prst="line">
                                  <a:avLst/>
                                </a:prstGeom>
                                <a:noFill/>
                                <a:ln w="9525" cap="flat" cmpd="sng" algn="ctr">
                                  <a:solidFill>
                                    <a:srgbClr val="4F81BD">
                                      <a:shade val="95000"/>
                                      <a:satMod val="105000"/>
                                    </a:srgbClr>
                                  </a:solidFill>
                                  <a:prstDash val="solid"/>
                                </a:ln>
                                <a:effectLst/>
                              </wps:spPr>
                              <wps:bodyPr/>
                            </wps:wsp>
                            <wps:wsp>
                              <wps:cNvPr id="300" name="Straight Connector 300"/>
                              <wps:cNvCnPr/>
                              <wps:spPr>
                                <a:xfrm flipV="1">
                                  <a:off x="342890" y="3552380"/>
                                  <a:ext cx="0" cy="1827469"/>
                                </a:xfrm>
                                <a:prstGeom prst="line">
                                  <a:avLst/>
                                </a:prstGeom>
                                <a:noFill/>
                                <a:ln w="9525" cap="flat" cmpd="sng" algn="ctr">
                                  <a:solidFill>
                                    <a:srgbClr val="4F81BD">
                                      <a:shade val="95000"/>
                                      <a:satMod val="105000"/>
                                    </a:srgbClr>
                                  </a:solidFill>
                                  <a:prstDash val="solid"/>
                                </a:ln>
                                <a:effectLst/>
                              </wps:spPr>
                              <wps:bodyPr/>
                            </wps:wsp>
                            <wps:wsp>
                              <wps:cNvPr id="301" name="Straight Arrow Connector 301"/>
                              <wps:cNvCnPr/>
                              <wps:spPr>
                                <a:xfrm flipH="1" flipV="1">
                                  <a:off x="409569" y="6798514"/>
                                  <a:ext cx="219" cy="445748"/>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02" name="Straight Arrow Connector 302"/>
                              <wps:cNvCnPr/>
                              <wps:spPr>
                                <a:xfrm>
                                  <a:off x="342900" y="3552825"/>
                                  <a:ext cx="811150" cy="0"/>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23EC9E8A" id="Group 69" o:spid="_x0000_s1026" style="position:absolute;left:0;text-align:left;margin-left:2.5pt;margin-top:5.3pt;width:479.7pt;height:648.7pt;z-index:251661312;mso-width-relative:margin;mso-height-relative:margin" coordorigin=",-1294" coordsize="64257,7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">
                      <v:group id="Group 70" o:spid="_x0000_s1027" style="position:absolute;top:-1294;width:64257;height:70060" coordorigin="-1426,-1351" coordsize="68746,7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202" coordsize="21600,21600" o:spt="202" path="m,l,21600r21600,l21600,xe">
                          <v:stroke joinstyle="miter"/>
                          <v:path gradientshapeok="t" o:connecttype="rect"/>
                        </v:shapetype>
                        <v:shape id="Text Box 72" o:spid="_x0000_s1028" type="#_x0000_t202" style="position:absolute;left:22540;top:2658;width:25400;height:17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" fillcolor="window" strokecolor="#1f497d" strokeweight=".5pt">
                          <v:textbox>
                            <w:txbxContent>
                              <w:p w14:paraId="42A707C9" w14:textId="77777777" w:rsidR="00C8654B" w:rsidRPr="000015C0" w:rsidRDefault="00C8654B" w:rsidP="00085116">
                                <w:pPr>
                                  <w:pStyle w:val="ListParagraph"/>
                                  <w:numPr>
                                    <w:ilvl w:val="0"/>
                                    <w:numId w:val="14"/>
                                  </w:numPr>
                                  <w:contextualSpacing/>
                                  <w:rPr>
                                    <w:sz w:val="20"/>
                                    <w:szCs w:val="20"/>
                                  </w:rPr>
                                </w:pPr>
                                <w:r w:rsidRPr="000015C0">
                                  <w:rPr>
                                    <w:sz w:val="20"/>
                                    <w:szCs w:val="20"/>
                                  </w:rPr>
                                  <w:t>Patient over 50 years of age attends GP for age related hearing loss</w:t>
                                </w:r>
                              </w:p>
                              <w:p w14:paraId="1CE27360" w14:textId="77777777" w:rsidR="00C8654B" w:rsidRPr="000015C0" w:rsidRDefault="00C8654B" w:rsidP="00085116">
                                <w:pPr>
                                  <w:pStyle w:val="ListParagraph"/>
                                  <w:numPr>
                                    <w:ilvl w:val="0"/>
                                    <w:numId w:val="14"/>
                                  </w:numPr>
                                  <w:contextualSpacing/>
                                  <w:rPr>
                                    <w:sz w:val="20"/>
                                    <w:szCs w:val="20"/>
                                  </w:rPr>
                                </w:pPr>
                                <w:r w:rsidRPr="000015C0">
                                  <w:rPr>
                                    <w:sz w:val="20"/>
                                    <w:szCs w:val="20"/>
                                  </w:rPr>
                                  <w:t>GP assessment,  examination &amp; appropriate</w:t>
                                </w:r>
                                <w:r>
                                  <w:rPr>
                                    <w:sz w:val="20"/>
                                    <w:szCs w:val="20"/>
                                  </w:rPr>
                                  <w:t xml:space="preserve"> </w:t>
                                </w:r>
                                <w:r w:rsidRPr="000015C0">
                                  <w:rPr>
                                    <w:sz w:val="20"/>
                                    <w:szCs w:val="20"/>
                                  </w:rPr>
                                  <w:t>treatment</w:t>
                                </w:r>
                                <w:r>
                                  <w:rPr>
                                    <w:sz w:val="20"/>
                                    <w:szCs w:val="20"/>
                                  </w:rPr>
                                  <w:t xml:space="preserve"> provided</w:t>
                                </w:r>
                                <w:r w:rsidRPr="000015C0">
                                  <w:rPr>
                                    <w:sz w:val="20"/>
                                    <w:szCs w:val="20"/>
                                  </w:rPr>
                                  <w:t xml:space="preserve"> </w:t>
                                </w:r>
                                <w:r>
                                  <w:rPr>
                                    <w:sz w:val="20"/>
                                    <w:szCs w:val="20"/>
                                  </w:rPr>
                                  <w:t>to ensure ears are healthy</w:t>
                                </w:r>
                              </w:p>
                              <w:p w14:paraId="3670FD0C" w14:textId="77777777" w:rsidR="00C8654B" w:rsidRPr="000015C0" w:rsidRDefault="00C8654B" w:rsidP="00085116">
                                <w:pPr>
                                  <w:pStyle w:val="ListParagraph"/>
                                  <w:numPr>
                                    <w:ilvl w:val="0"/>
                                    <w:numId w:val="14"/>
                                  </w:numPr>
                                  <w:contextualSpacing/>
                                  <w:rPr>
                                    <w:sz w:val="20"/>
                                    <w:szCs w:val="20"/>
                                  </w:rPr>
                                </w:pPr>
                                <w:r w:rsidRPr="000015C0">
                                  <w:rPr>
                                    <w:sz w:val="20"/>
                                    <w:szCs w:val="20"/>
                                  </w:rPr>
                                  <w:t xml:space="preserve">Compliance with </w:t>
                                </w:r>
                                <w:r>
                                  <w:rPr>
                                    <w:sz w:val="20"/>
                                    <w:szCs w:val="20"/>
                                  </w:rPr>
                                  <w:t xml:space="preserve">contraindications &amp; </w:t>
                                </w:r>
                                <w:r w:rsidRPr="000015C0">
                                  <w:rPr>
                                    <w:sz w:val="20"/>
                                    <w:szCs w:val="20"/>
                                  </w:rPr>
                                  <w:t>checklist</w:t>
                                </w:r>
                              </w:p>
                              <w:p w14:paraId="27A880AA" w14:textId="77777777" w:rsidR="00C8654B" w:rsidRPr="000015C0" w:rsidRDefault="00C8654B" w:rsidP="00085116">
                                <w:pPr>
                                  <w:pStyle w:val="ListParagraph"/>
                                  <w:numPr>
                                    <w:ilvl w:val="0"/>
                                    <w:numId w:val="14"/>
                                  </w:numPr>
                                  <w:contextualSpacing/>
                                  <w:rPr>
                                    <w:sz w:val="20"/>
                                    <w:szCs w:val="20"/>
                                  </w:rPr>
                                </w:pPr>
                                <w:r w:rsidRPr="000015C0">
                                  <w:rPr>
                                    <w:sz w:val="20"/>
                                    <w:szCs w:val="20"/>
                                  </w:rPr>
                                  <w:t>Red flags refer to secondary care</w:t>
                                </w:r>
                              </w:p>
                            </w:txbxContent>
                          </v:textbox>
                        </v:shape>
                        <v:shape id="Text Box 73" o:spid="_x0000_s1029" type="#_x0000_t202" style="position:absolute;left:2957;top:2764;width:15623;height:8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" fillcolor="window" strokecolor="#1f497d" strokeweight=".5pt">
                          <v:textbox>
                            <w:txbxContent>
                              <w:p w14:paraId="2F966421" w14:textId="77777777" w:rsidR="00C8654B" w:rsidRPr="00D743C1" w:rsidRDefault="00C8654B" w:rsidP="00085116">
                                <w:pPr>
                                  <w:rPr>
                                    <w:sz w:val="20"/>
                                  </w:rPr>
                                </w:pPr>
                                <w:r>
                                  <w:rPr>
                                    <w:sz w:val="20"/>
                                  </w:rPr>
                                  <w:t>Ears are blocked with wax – direct to Treatment room for syringing/micro suction</w:t>
                                </w:r>
                              </w:p>
                            </w:txbxContent>
                          </v:textbox>
                        </v:shape>
                        <v:shape id="Text Box 74" o:spid="_x0000_s1030" type="#_x0000_t202" style="position:absolute;left:9249;top:14989;width:12015;height:1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" fillcolor="window" strokecolor="#1f497d" strokeweight=".5pt">
                          <v:textbox>
                            <w:txbxContent>
                              <w:p w14:paraId="148B86C1" w14:textId="77777777" w:rsidR="00C8654B" w:rsidRPr="00AB4BFD" w:rsidRDefault="00C8654B" w:rsidP="00085116">
                                <w:pPr>
                                  <w:rPr>
                                    <w:b/>
                                    <w:sz w:val="20"/>
                                  </w:rPr>
                                </w:pPr>
                                <w:r w:rsidRPr="00AB4BFD">
                                  <w:rPr>
                                    <w:b/>
                                    <w:sz w:val="20"/>
                                  </w:rPr>
                                  <w:t>NOT IMPROVED</w:t>
                                </w:r>
                              </w:p>
                              <w:p w14:paraId="47BD475F" w14:textId="77777777" w:rsidR="00C8654B" w:rsidRPr="00D743C1" w:rsidRDefault="00C8654B" w:rsidP="00085116">
                                <w:pPr>
                                  <w:rPr>
                                    <w:sz w:val="20"/>
                                  </w:rPr>
                                </w:pPr>
                                <w:r>
                                  <w:rPr>
                                    <w:sz w:val="20"/>
                                  </w:rPr>
                                  <w:t xml:space="preserve">Refer to GP/ </w:t>
                                </w:r>
                                <w:r w:rsidRPr="00D743C1">
                                  <w:rPr>
                                    <w:sz w:val="20"/>
                                  </w:rPr>
                                  <w:t xml:space="preserve">hearing </w:t>
                                </w:r>
                                <w:r w:rsidRPr="00D743C1">
                                  <w:rPr>
                                    <w:sz w:val="20"/>
                                  </w:rPr>
                                  <w:t xml:space="preserve">centre </w:t>
                                </w:r>
                                <w:r>
                                  <w:rPr>
                                    <w:sz w:val="20"/>
                                  </w:rPr>
                                  <w:t xml:space="preserve">for </w:t>
                                </w:r>
                                <w:r w:rsidRPr="00D743C1">
                                  <w:rPr>
                                    <w:sz w:val="20"/>
                                  </w:rPr>
                                  <w:t>appointment</w:t>
                                </w:r>
                              </w:p>
                            </w:txbxContent>
                          </v:textbox>
                        </v:shape>
                        <v:shape id="Text Box 75" o:spid="_x0000_s1031" type="#_x0000_t202" style="position:absolute;left:-1426;top:15096;width:9890;height:10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" fillcolor="window" strokecolor="#1f497d" strokeweight=".5pt">
                          <v:textbox>
                            <w:txbxContent>
                              <w:p w14:paraId="01939E83" w14:textId="77777777" w:rsidR="00C8654B" w:rsidRPr="00FC11AB" w:rsidRDefault="00C8654B" w:rsidP="00085116">
                                <w:pPr>
                                  <w:rPr>
                                    <w:b/>
                                    <w:sz w:val="20"/>
                                  </w:rPr>
                                </w:pPr>
                                <w:r w:rsidRPr="00FC11AB">
                                  <w:rPr>
                                    <w:b/>
                                    <w:sz w:val="20"/>
                                  </w:rPr>
                                  <w:t>IMPROVED</w:t>
                                </w:r>
                              </w:p>
                              <w:p w14:paraId="1734B6B9" w14:textId="77777777" w:rsidR="00C8654B" w:rsidRPr="00FC11AB" w:rsidRDefault="00C8654B" w:rsidP="00085116">
                                <w:pPr>
                                  <w:rPr>
                                    <w:sz w:val="20"/>
                                  </w:rPr>
                                </w:pPr>
                                <w:r>
                                  <w:rPr>
                                    <w:sz w:val="20"/>
                                  </w:rPr>
                                  <w:t>No further action required</w:t>
                                </w:r>
                              </w:p>
                            </w:txbxContent>
                          </v:textbox>
                        </v:shape>
                        <v:shapetype id="_x0000_t32" coordsize="21600,21600" o:spt="32" o:oned="t" path="m,l21600,21600e" filled="f">
                          <v:path arrowok="t" fillok="f" o:connecttype="none"/>
                          <o:lock v:ext="edit" shapetype="t"/>
                        </v:shapetype>
                        <v:shape id="Straight Arrow Connector 76" o:spid="_x0000_s1032" type="#_x0000_t32" style="position:absolute;left:18580;top:9675;width:40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" strokecolor="#4a7ebb">
                          <v:stroke endarrow="open"/>
                        </v:shape>
                        <v:shape id="Text Box 81" o:spid="_x0000_s1033" type="#_x0000_t202" style="position:absolute;left:51564;top:7654;width:13274;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" fillcolor="window" strokecolor="#1f497d" strokeweight=".5pt">
                          <v:textbox>
                            <w:txbxContent>
                              <w:p w14:paraId="67120810" w14:textId="77777777" w:rsidR="00C8654B" w:rsidRPr="00D743C1" w:rsidRDefault="00C8654B" w:rsidP="00085116">
                                <w:pPr>
                                  <w:rPr>
                                    <w:sz w:val="20"/>
                                  </w:rPr>
                                </w:pPr>
                                <w:r w:rsidRPr="00D743C1">
                                  <w:rPr>
                                    <w:sz w:val="20"/>
                                  </w:rPr>
                                  <w:t xml:space="preserve">Secondary care ENT </w:t>
                                </w:r>
                                <w:r>
                                  <w:rPr>
                                    <w:sz w:val="20"/>
                                  </w:rPr>
                                  <w:t xml:space="preserve">and Audiology </w:t>
                                </w:r>
                                <w:r w:rsidRPr="00D743C1">
                                  <w:rPr>
                                    <w:sz w:val="20"/>
                                  </w:rPr>
                                  <w:t xml:space="preserve">referrals </w:t>
                                </w:r>
                              </w:p>
                              <w:p w14:paraId="39CC3B5C" w14:textId="77777777" w:rsidR="00C8654B" w:rsidRDefault="00C8654B" w:rsidP="00085116"/>
                            </w:txbxContent>
                          </v:textbox>
                        </v:shape>
                        <v:shape id="Text Box 82" o:spid="_x0000_s1034" type="#_x0000_t202" style="position:absolute;left:10920;top:26685;width:41197;height:18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" fillcolor="window" strokecolor="#1f497d" strokeweight=".5pt">
                          <v:textbox>
                            <w:txbxContent>
                              <w:p w14:paraId="1355C33E" w14:textId="77777777" w:rsidR="00C8654B" w:rsidRDefault="00C8654B" w:rsidP="00085116">
                                <w:pPr>
                                  <w:contextualSpacing/>
                                  <w:rPr>
                                    <w:sz w:val="20"/>
                                  </w:rPr>
                                </w:pPr>
                                <w:r>
                                  <w:rPr>
                                    <w:sz w:val="20"/>
                                  </w:rPr>
                                  <w:t>Provider Service:</w:t>
                                </w:r>
                              </w:p>
                              <w:p w14:paraId="5C2FDF30" w14:textId="77777777" w:rsidR="00C8654B" w:rsidRPr="0075582F" w:rsidRDefault="00C8654B" w:rsidP="00085116">
                                <w:pPr>
                                  <w:pStyle w:val="ListParagraph"/>
                                  <w:numPr>
                                    <w:ilvl w:val="0"/>
                                    <w:numId w:val="15"/>
                                  </w:numPr>
                                  <w:contextualSpacing/>
                                  <w:rPr>
                                    <w:sz w:val="20"/>
                                    <w:szCs w:val="20"/>
                                  </w:rPr>
                                </w:pPr>
                                <w:r w:rsidRPr="0075582F">
                                  <w:rPr>
                                    <w:sz w:val="20"/>
                                    <w:szCs w:val="20"/>
                                  </w:rPr>
                                  <w:t>One-stop shop appointment where possible</w:t>
                                </w:r>
                                <w:r>
                                  <w:rPr>
                                    <w:sz w:val="20"/>
                                    <w:szCs w:val="20"/>
                                  </w:rPr>
                                  <w:t xml:space="preserve"> (assess and fit</w:t>
                                </w:r>
                                <w:r w:rsidRPr="003A2E81">
                                  <w:t xml:space="preserve"> </w:t>
                                </w:r>
                                <w:r>
                                  <w:rPr>
                                    <w:sz w:val="20"/>
                                    <w:szCs w:val="20"/>
                                  </w:rPr>
                                  <w:t>monaural/binaural) initiated by provider or patient</w:t>
                                </w:r>
                              </w:p>
                              <w:p w14:paraId="33922116" w14:textId="77777777" w:rsidR="00C8654B" w:rsidRPr="0075582F" w:rsidRDefault="00C8654B" w:rsidP="00085116">
                                <w:pPr>
                                  <w:pStyle w:val="ListParagraph"/>
                                  <w:numPr>
                                    <w:ilvl w:val="0"/>
                                    <w:numId w:val="15"/>
                                  </w:numPr>
                                  <w:contextualSpacing/>
                                  <w:rPr>
                                    <w:sz w:val="20"/>
                                    <w:szCs w:val="20"/>
                                  </w:rPr>
                                </w:pPr>
                                <w:r w:rsidRPr="0075582F">
                                  <w:rPr>
                                    <w:sz w:val="20"/>
                                    <w:szCs w:val="20"/>
                                  </w:rPr>
                                  <w:t>Subjective patient assessment and clinical examination</w:t>
                                </w:r>
                              </w:p>
                              <w:p w14:paraId="080C0B02" w14:textId="77777777" w:rsidR="00C8654B" w:rsidRPr="0075582F" w:rsidRDefault="00C8654B" w:rsidP="00085116">
                                <w:pPr>
                                  <w:pStyle w:val="ListParagraph"/>
                                  <w:numPr>
                                    <w:ilvl w:val="0"/>
                                    <w:numId w:val="15"/>
                                  </w:numPr>
                                  <w:contextualSpacing/>
                                  <w:rPr>
                                    <w:sz w:val="20"/>
                                    <w:szCs w:val="20"/>
                                  </w:rPr>
                                </w:pPr>
                                <w:r w:rsidRPr="0075582F">
                                  <w:rPr>
                                    <w:sz w:val="20"/>
                                    <w:szCs w:val="20"/>
                                  </w:rPr>
                                  <w:t>Micro-suction for</w:t>
                                </w:r>
                                <w:r>
                                  <w:rPr>
                                    <w:sz w:val="20"/>
                                    <w:szCs w:val="20"/>
                                  </w:rPr>
                                  <w:t xml:space="preserve"> </w:t>
                                </w:r>
                                <w:r w:rsidRPr="003101DF">
                                  <w:rPr>
                                    <w:b/>
                                    <w:sz w:val="20"/>
                                    <w:szCs w:val="20"/>
                                  </w:rPr>
                                  <w:t>residual</w:t>
                                </w:r>
                                <w:r>
                                  <w:rPr>
                                    <w:sz w:val="20"/>
                                    <w:szCs w:val="20"/>
                                  </w:rPr>
                                  <w:t xml:space="preserve"> </w:t>
                                </w:r>
                                <w:r w:rsidRPr="0075582F">
                                  <w:rPr>
                                    <w:sz w:val="20"/>
                                    <w:szCs w:val="20"/>
                                  </w:rPr>
                                  <w:t>wax removal if required</w:t>
                                </w:r>
                              </w:p>
                              <w:p w14:paraId="510F002D" w14:textId="77777777" w:rsidR="00C8654B" w:rsidRPr="0075582F" w:rsidRDefault="00C8654B" w:rsidP="00085116">
                                <w:pPr>
                                  <w:pStyle w:val="ListParagraph"/>
                                  <w:numPr>
                                    <w:ilvl w:val="0"/>
                                    <w:numId w:val="15"/>
                                  </w:numPr>
                                  <w:contextualSpacing/>
                                  <w:rPr>
                                    <w:sz w:val="20"/>
                                    <w:szCs w:val="20"/>
                                  </w:rPr>
                                </w:pPr>
                                <w:r>
                                  <w:rPr>
                                    <w:sz w:val="20"/>
                                    <w:szCs w:val="20"/>
                                  </w:rPr>
                                  <w:t>Impressions</w:t>
                                </w:r>
                                <w:r w:rsidRPr="0075582F">
                                  <w:rPr>
                                    <w:sz w:val="20"/>
                                    <w:szCs w:val="20"/>
                                  </w:rPr>
                                  <w:t xml:space="preserve"> for non-assess and fit aids</w:t>
                                </w:r>
                              </w:p>
                              <w:p w14:paraId="47869DE2" w14:textId="77777777" w:rsidR="00C8654B" w:rsidRPr="0075582F" w:rsidRDefault="00C8654B" w:rsidP="00085116">
                                <w:pPr>
                                  <w:pStyle w:val="ListParagraph"/>
                                  <w:numPr>
                                    <w:ilvl w:val="0"/>
                                    <w:numId w:val="15"/>
                                  </w:numPr>
                                  <w:contextualSpacing/>
                                  <w:rPr>
                                    <w:sz w:val="20"/>
                                    <w:szCs w:val="20"/>
                                  </w:rPr>
                                </w:pPr>
                                <w:r w:rsidRPr="0075582F">
                                  <w:rPr>
                                    <w:sz w:val="20"/>
                                    <w:szCs w:val="20"/>
                                  </w:rPr>
                                  <w:t>Individual patient management plan</w:t>
                                </w:r>
                              </w:p>
                              <w:p w14:paraId="1263B149" w14:textId="77777777" w:rsidR="00C8654B" w:rsidRDefault="00C8654B" w:rsidP="00085116">
                                <w:pPr>
                                  <w:pStyle w:val="ListParagraph"/>
                                  <w:numPr>
                                    <w:ilvl w:val="0"/>
                                    <w:numId w:val="15"/>
                                  </w:numPr>
                                  <w:contextualSpacing/>
                                  <w:rPr>
                                    <w:sz w:val="20"/>
                                    <w:szCs w:val="20"/>
                                  </w:rPr>
                                </w:pPr>
                                <w:r w:rsidRPr="0075582F">
                                  <w:rPr>
                                    <w:sz w:val="20"/>
                                    <w:szCs w:val="20"/>
                                  </w:rPr>
                                  <w:t>Patient education</w:t>
                                </w:r>
                                <w:r>
                                  <w:rPr>
                                    <w:sz w:val="20"/>
                                    <w:szCs w:val="20"/>
                                  </w:rPr>
                                  <w:t xml:space="preserve"> and information on local support groups</w:t>
                                </w:r>
                              </w:p>
                              <w:p w14:paraId="1594EA41" w14:textId="77777777" w:rsidR="00C8654B" w:rsidRPr="0075582F" w:rsidRDefault="00C8654B" w:rsidP="00085116">
                                <w:pPr>
                                  <w:pStyle w:val="ListParagraph"/>
                                  <w:numPr>
                                    <w:ilvl w:val="0"/>
                                    <w:numId w:val="15"/>
                                  </w:numPr>
                                  <w:contextualSpacing/>
                                  <w:rPr>
                                    <w:sz w:val="20"/>
                                    <w:szCs w:val="20"/>
                                  </w:rPr>
                                </w:pPr>
                                <w:r>
                                  <w:rPr>
                                    <w:sz w:val="20"/>
                                    <w:szCs w:val="20"/>
                                  </w:rPr>
                                  <w:t>Urgent appointments</w:t>
                                </w:r>
                              </w:p>
                              <w:p w14:paraId="0CEB83F4" w14:textId="77777777" w:rsidR="00C8654B" w:rsidRDefault="00C8654B" w:rsidP="00085116"/>
                              <w:p w14:paraId="4231CDEE" w14:textId="77777777" w:rsidR="00C8654B" w:rsidRDefault="00C8654B" w:rsidP="00085116"/>
                              <w:p w14:paraId="0BB5F656" w14:textId="77777777" w:rsidR="00C8654B" w:rsidRDefault="00C8654B" w:rsidP="00085116"/>
                            </w:txbxContent>
                          </v:textbox>
                        </v:shape>
                        <v:shape id="Straight Arrow Connector 83" o:spid="_x0000_s1035" type="#_x0000_t32" style="position:absolute;left:21303;top:50431;width:38;height:3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" strokecolor="#4a7ebb">
                          <v:stroke endarrow="open"/>
                        </v:shape>
                        <v:shape id="Straight Arrow Connector 84" o:spid="_x0000_s1036" type="#_x0000_t32" style="position:absolute;left:7123;top:11589;width:0;height:3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" strokecolor="#4a7ebb">
                          <v:stroke endarrow="open"/>
                        </v:shape>
                        <v:shape id="Straight Arrow Connector 85" o:spid="_x0000_s1037" type="#_x0000_t32" style="position:absolute;left:35951;top:45431;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" strokecolor="#4a7ebb">
                          <v:stroke endarrow="open"/>
                        </v:shape>
                        <v:shape id="Straight Arrow Connector 86" o:spid="_x0000_s1038" type="#_x0000_t32" style="position:absolute;left:16374;top:49178;width:22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" strokecolor="#4a7ebb">
                          <v:stroke endarrow="open"/>
                        </v:shape>
                        <v:shape id="Text Box 87" o:spid="_x0000_s1039" type="#_x0000_t202" style="position:absolute;left:6944;top:46762;width:9430;height:7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" fillcolor="window" strokecolor="#1f497d" strokeweight=".5pt">
                          <v:textbox>
                            <w:txbxContent>
                              <w:p w14:paraId="5198CF80" w14:textId="77777777" w:rsidR="00C8654B" w:rsidRPr="00B13815" w:rsidRDefault="00C8654B" w:rsidP="00085116">
                                <w:pPr>
                                  <w:rPr>
                                    <w:sz w:val="20"/>
                                  </w:rPr>
                                </w:pPr>
                                <w:r>
                                  <w:rPr>
                                    <w:sz w:val="20"/>
                                  </w:rPr>
                                  <w:t>Discharge –no hearing aids required</w:t>
                                </w:r>
                              </w:p>
                            </w:txbxContent>
                          </v:textbox>
                        </v:shape>
                        <v:shape id="Text Box 88" o:spid="_x0000_s1040" type="#_x0000_t202" style="position:absolute;left:30154;top:53435;width:10797;height:10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" fillcolor="window" strokecolor="#1f497d" strokeweight=".5pt">
                          <v:textbox>
                            <w:txbxContent>
                              <w:p w14:paraId="0883D840" w14:textId="77777777" w:rsidR="00C8654B" w:rsidRPr="00B57A33" w:rsidRDefault="00C8654B" w:rsidP="00085116">
                                <w:pPr>
                                  <w:rPr>
                                    <w:sz w:val="20"/>
                                  </w:rPr>
                                </w:pPr>
                                <w:r>
                                  <w:rPr>
                                    <w:sz w:val="20"/>
                                  </w:rPr>
                                  <w:t>Moulds required – impressions taken at the assessment appointment</w:t>
                                </w:r>
                              </w:p>
                            </w:txbxContent>
                          </v:textbox>
                        </v:shape>
                        <v:shape id="Straight Arrow Connector 89" o:spid="_x0000_s1041" type="#_x0000_t32" style="position:absolute;left:48059;top:9675;width:3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" strokecolor="#4a7ebb">
                          <v:stroke endarrow="open"/>
                        </v:shape>
                        <v:shape id="Text Box 90" o:spid="_x0000_s1042" type="#_x0000_t202" style="position:absolute;left:42209;top:53444;width:13382;height:9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" fillcolor="window" strokecolor="#1f497d" strokeweight=".5pt">
                          <v:textbox>
                            <w:txbxContent>
                              <w:p w14:paraId="6CE44624" w14:textId="77777777" w:rsidR="00C8654B" w:rsidRPr="00B57A33" w:rsidRDefault="00C8654B" w:rsidP="00085116">
                                <w:pPr>
                                  <w:rPr>
                                    <w:sz w:val="20"/>
                                  </w:rPr>
                                </w:pPr>
                                <w:r>
                                  <w:rPr>
                                    <w:sz w:val="20"/>
                                  </w:rPr>
                                  <w:t>Refer patient to GP for onward referral to ENT due to contraindications</w:t>
                                </w:r>
                              </w:p>
                            </w:txbxContent>
                          </v:textbox>
                        </v:shape>
                        <v:rect id="Rectangle 91" o:spid="_x0000_s1043" style="position:absolute;left:18442;top:-1351;width:32084;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" fillcolor="window" strokecolor="#1f497d" strokeweight="2pt">
                          <v:textbox>
                            <w:txbxContent>
                              <w:p w14:paraId="68D62F21" w14:textId="77777777" w:rsidR="00C8654B" w:rsidRPr="000015C0" w:rsidRDefault="00C8654B" w:rsidP="00085116">
                                <w:pPr>
                                  <w:jc w:val="center"/>
                                  <w:rPr>
                                    <w:sz w:val="20"/>
                                  </w:rPr>
                                </w:pPr>
                                <w:r w:rsidRPr="000015C0">
                                  <w:rPr>
                                    <w:sz w:val="20"/>
                                  </w:rPr>
                                  <w:t>GP</w:t>
                                </w:r>
                                <w:r>
                                  <w:rPr>
                                    <w:sz w:val="20"/>
                                  </w:rPr>
                                  <w:t xml:space="preserve"> only referral-GP to refer to checklist</w:t>
                                </w:r>
                              </w:p>
                            </w:txbxContent>
                          </v:textbox>
                        </v:rect>
                        <v:shape id="Straight Arrow Connector 92" o:spid="_x0000_s1044" type="#_x0000_t32" style="position:absolute;left:17756;top:11589;width:0;height:3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" strokecolor="#4a7ebb">
                          <v:stroke endarrow="open"/>
                        </v:shape>
                        <v:shape id="Straight Arrow Connector 93" o:spid="_x0000_s1045" type="#_x0000_t32" style="position:absolute;left:35240;top:20180;width:0;height:6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" strokecolor="#4a7ebb">
                          <v:stroke endarrow="open"/>
                        </v:shape>
                        <v:rect id="Rectangle 94" o:spid="_x0000_s1046" style="position:absolute;left:26900;top:21371;width:15405;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" fillcolor="window" strokecolor="#1f497d" strokeweight="2pt">
                          <v:textbox>
                            <w:txbxContent>
                              <w:p w14:paraId="1BDBE08E" w14:textId="77777777" w:rsidR="00C8654B" w:rsidRPr="000015C0" w:rsidRDefault="00C8654B" w:rsidP="00085116">
                                <w:pPr>
                                  <w:jc w:val="center"/>
                                  <w:rPr>
                                    <w:sz w:val="20"/>
                                  </w:rPr>
                                </w:pPr>
                                <w:r>
                                  <w:rPr>
                                    <w:sz w:val="20"/>
                                  </w:rPr>
                                  <w:t>REFERRAL</w:t>
                                </w:r>
                              </w:p>
                            </w:txbxContent>
                          </v:textbox>
                        </v:rect>
                        <v:rect id="Rectangle 95" o:spid="_x0000_s1047" style="position:absolute;left:18580;top:47631;width:33528;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" fillcolor="window" strokecolor="#1f497d" strokeweight="2pt">
                          <v:textbox>
                            <w:txbxContent>
                              <w:p w14:paraId="55E5C3E6" w14:textId="77777777" w:rsidR="00C8654B" w:rsidRPr="000015C0" w:rsidRDefault="00C8654B" w:rsidP="00085116">
                                <w:pPr>
                                  <w:jc w:val="center"/>
                                  <w:rPr>
                                    <w:sz w:val="20"/>
                                  </w:rPr>
                                </w:pPr>
                                <w:r>
                                  <w:rPr>
                                    <w:sz w:val="20"/>
                                  </w:rPr>
                                  <w:t>Outcome following hearing assessment</w:t>
                                </w:r>
                              </w:p>
                            </w:txbxContent>
                          </v:textbox>
                        </v:rect>
                        <v:shape id="Text Box 288" o:spid="_x0000_s1048" type="#_x0000_t202" style="position:absolute;left:17756;top:53428;width:10028;height:1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" fillcolor="window" strokecolor="#1f497d" strokeweight=".5pt">
                          <v:textbox>
                            <w:txbxContent>
                              <w:p w14:paraId="0FC3C6F9" w14:textId="77777777" w:rsidR="00C8654B" w:rsidRPr="00B57A33" w:rsidRDefault="00C8654B" w:rsidP="00085116">
                                <w:pPr>
                                  <w:rPr>
                                    <w:sz w:val="20"/>
                                  </w:rPr>
                                </w:pPr>
                                <w:r>
                                  <w:rPr>
                                    <w:sz w:val="20"/>
                                  </w:rPr>
                                  <w:t>Fitting at the same appointment as part of a one stage assess and fit</w:t>
                                </w:r>
                              </w:p>
                            </w:txbxContent>
                          </v:textbox>
                        </v:shape>
                        <v:shape id="Straight Arrow Connector 289" o:spid="_x0000_s1049" type="#_x0000_t32" style="position:absolute;left:35725;top:50431;width:38;height:3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" strokecolor="#4a7ebb">
                          <v:stroke endarrow="open"/>
                        </v:shape>
                        <v:shape id="Straight Arrow Connector 290" o:spid="_x0000_s1050" type="#_x0000_t32" style="position:absolute;left:49521;top:50431;width:38;height:3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" strokecolor="#4a7ebb">
                          <v:stroke endarrow="open"/>
                        </v:shape>
                        <v:shape id="Straight Arrow Connector 291" o:spid="_x0000_s1051" type="#_x0000_t32" style="position:absolute;left:35693;top:64084;width:38;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" strokecolor="#4a7ebb">
                          <v:stroke endarrow="open"/>
                        </v:shape>
                        <v:shape id="Text Box 292" o:spid="_x0000_s1052" type="#_x0000_t202" style="position:absolute;left:31195;top:65890;width:1101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" fillcolor="window" strokecolor="#1f497d" strokeweight=".5pt">
                          <v:textbox>
                            <w:txbxContent>
                              <w:p w14:paraId="0B873CF3" w14:textId="77777777" w:rsidR="00C8654B" w:rsidRPr="00B57A33" w:rsidRDefault="00C8654B" w:rsidP="00085116">
                                <w:pPr>
                                  <w:rPr>
                                    <w:sz w:val="20"/>
                                  </w:rPr>
                                </w:pPr>
                                <w:r>
                                  <w:rPr>
                                    <w:sz w:val="20"/>
                                  </w:rPr>
                                  <w:t>Follow up to fit hearing aids</w:t>
                                </w:r>
                              </w:p>
                            </w:txbxContent>
                          </v:textbox>
                        </v:shape>
                        <v:shape id="Straight Arrow Connector 293" o:spid="_x0000_s1053" type="#_x0000_t32" style="position:absolute;left:52205;top:38915;width:4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" strokecolor="#4a7ebb">
                          <v:stroke dashstyle="dash" endarrow="open"/>
                        </v:shape>
                        <v:shape id="Text Box 294" o:spid="_x0000_s1054" type="#_x0000_t202" style="position:absolute;left:56347;top:35619;width:10972;height:9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" fillcolor="window" strokecolor="#1f497d" strokeweight=".5pt">
                          <v:textbox>
                            <w:txbxContent>
                              <w:p w14:paraId="6FB5182E" w14:textId="77777777" w:rsidR="00C8654B" w:rsidRPr="00B57A33" w:rsidRDefault="00C8654B" w:rsidP="00085116">
                                <w:pPr>
                                  <w:rPr>
                                    <w:sz w:val="20"/>
                                  </w:rPr>
                                </w:pPr>
                                <w:r>
                                  <w:rPr>
                                    <w:sz w:val="20"/>
                                  </w:rPr>
                                  <w:t>Urgent / drop in appointments for hearing aid problems</w:t>
                                </w:r>
                              </w:p>
                            </w:txbxContent>
                          </v:textbox>
                        </v:shape>
                      </v:group>
                      <v:shape id="Straight Arrow Connector 295" o:spid="_x0000_s1055" type="#_x0000_t32" style="position:absolute;left:22383;top:61531;width:61;height:8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" strokecolor="#4a7ebb">
                        <v:stroke endarrow="open"/>
                      </v:shape>
                      <v:shape id="Straight Arrow Connector 296" o:spid="_x0000_s1056" type="#_x0000_t32" style="position:absolute;left:34956;top:68770;width:0;height:1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" strokecolor="#4a7ebb">
                        <v:stroke endarrow="open"/>
                      </v:shape>
                      <v:shape id="Text Box 2" o:spid="_x0000_s1057" type="#_x0000_t202" style="position:absolute;left:18668;top:70188;width:20942;height:5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" strokecolor="#1f497d">
                        <v:textbox>
                          <w:txbxContent>
                            <w:p w14:paraId="30724513" w14:textId="77777777" w:rsidR="00C8654B" w:rsidRPr="001C0ED3" w:rsidRDefault="00C8654B" w:rsidP="00085116">
                              <w:pPr>
                                <w:rPr>
                                  <w:sz w:val="20"/>
                                </w:rPr>
                              </w:pPr>
                              <w:r w:rsidRPr="001C0ED3">
                                <w:rPr>
                                  <w:sz w:val="20"/>
                                </w:rPr>
                                <w:t>Revie</w:t>
                              </w:r>
                              <w:r>
                                <w:rPr>
                                  <w:sz w:val="20"/>
                                </w:rPr>
                                <w:t>w appointment within 10 weeks and on an annual basis.</w:t>
                              </w:r>
                            </w:p>
                          </w:txbxContent>
                        </v:textbox>
                      </v:shape>
                      <v:shape id="Text Box 2" o:spid="_x0000_s1058" type="#_x0000_t202" style="position:absolute;top:53784;width:9245;height:1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" fillcolor="window" strokecolor="#4f81bd" strokeweight="2pt">
                        <v:textbox>
                          <w:txbxContent>
                            <w:p w14:paraId="21D8F0E7" w14:textId="77777777" w:rsidR="00C8654B" w:rsidRPr="001C0ED3" w:rsidRDefault="00C8654B" w:rsidP="00085116">
                              <w:pPr>
                                <w:rPr>
                                  <w:sz w:val="20"/>
                                </w:rPr>
                              </w:pPr>
                              <w:r>
                                <w:rPr>
                                  <w:sz w:val="20"/>
                                </w:rPr>
                                <w:t xml:space="preserve">Return to </w:t>
                              </w:r>
                              <w:r>
                                <w:rPr>
                                  <w:sz w:val="20"/>
                                </w:rPr>
                                <w:t xml:space="preserve">the  Integrated Hearing Service </w:t>
                              </w:r>
                              <w:r w:rsidRPr="001C0ED3">
                                <w:rPr>
                                  <w:sz w:val="20"/>
                                </w:rPr>
                                <w:t>bet</w:t>
                              </w:r>
                              <w:r>
                                <w:rPr>
                                  <w:sz w:val="20"/>
                                </w:rPr>
                                <w:t>w</w:t>
                              </w:r>
                              <w:r w:rsidRPr="001C0ED3">
                                <w:rPr>
                                  <w:sz w:val="20"/>
                                </w:rPr>
                                <w:t xml:space="preserve">een </w:t>
                              </w:r>
                              <w:r>
                                <w:rPr>
                                  <w:sz w:val="20"/>
                                </w:rPr>
                                <w:t>following 4 year episode</w:t>
                              </w:r>
                            </w:p>
                          </w:txbxContent>
                        </v:textbox>
                      </v:shape>
                      <v:line id="Straight Connector 299" o:spid="_x0000_s1059" style="position:absolute;visibility:visible;mso-wrap-style:square" from="4095,72485" to="18571,7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" strokecolor="#4a7ebb"/>
                      <v:line id="Straight Connector 300" o:spid="_x0000_s1060" style="position:absolute;flip:y;visibility:visible;mso-wrap-style:square" from="3428,35523" to="3428,5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" strokecolor="#4a7ebb"/>
                      <v:shape id="Straight Arrow Connector 301" o:spid="_x0000_s1061" type="#_x0000_t32" style="position:absolute;left:4095;top:67985;width:2;height:4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" strokecolor="#4a7ebb">
                        <v:stroke endarrow="open"/>
                      </v:shape>
                      <v:shape id="Straight Arrow Connector 302" o:spid="_x0000_s1062" type="#_x0000_t32" style="position:absolute;left:3429;top:35528;width:8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" strokecolor="#4a7ebb">
                        <v:stroke endarrow="open"/>
                      </v:shape>
                    </v:group>
                  </w:pict>
                </mc:Fallback>
              </mc:AlternateContent>
            </w:r>
          </w:p>
          <w:p w14:paraId="376732D1" w14:textId="77777777" w:rsidR="00FD3B1E" w:rsidRDefault="00FD3B1E" w:rsidP="000721C1">
            <w:pPr>
              <w:keepNext/>
              <w:spacing w:after="240" w:line="276" w:lineRule="auto"/>
              <w:jc w:val="both"/>
              <w:outlineLvl w:val="4"/>
              <w:rPr>
                <w:rFonts w:ascii="Arial" w:eastAsia="Times New Roman" w:hAnsi="Arial" w:cs="Arial"/>
                <w:b/>
                <w:iCs/>
                <w:sz w:val="22"/>
                <w:szCs w:val="22"/>
                <w:u w:val="single"/>
                <w:lang w:val="en-GB" w:eastAsia="en-US"/>
              </w:rPr>
            </w:pPr>
          </w:p>
          <w:p w14:paraId="0D154C2D" w14:textId="77777777" w:rsidR="00861D01" w:rsidRDefault="00861D01" w:rsidP="000721C1">
            <w:pPr>
              <w:keepNext/>
              <w:spacing w:after="240" w:line="276" w:lineRule="auto"/>
              <w:jc w:val="both"/>
              <w:outlineLvl w:val="4"/>
              <w:rPr>
                <w:rFonts w:ascii="Arial" w:eastAsia="Times New Roman" w:hAnsi="Arial" w:cs="Arial"/>
                <w:b/>
                <w:iCs/>
                <w:sz w:val="22"/>
                <w:szCs w:val="22"/>
                <w:u w:val="single"/>
                <w:lang w:val="en-GB" w:eastAsia="en-US"/>
              </w:rPr>
            </w:pPr>
          </w:p>
          <w:p w14:paraId="0518226F" w14:textId="77777777" w:rsidR="00861D01" w:rsidRDefault="00861D01" w:rsidP="000721C1">
            <w:pPr>
              <w:keepNext/>
              <w:spacing w:after="240" w:line="276" w:lineRule="auto"/>
              <w:jc w:val="both"/>
              <w:outlineLvl w:val="4"/>
              <w:rPr>
                <w:rFonts w:ascii="Arial" w:eastAsia="Times New Roman" w:hAnsi="Arial" w:cs="Arial"/>
                <w:b/>
                <w:iCs/>
                <w:sz w:val="22"/>
                <w:szCs w:val="22"/>
                <w:u w:val="single"/>
                <w:lang w:val="en-GB" w:eastAsia="en-US"/>
              </w:rPr>
            </w:pPr>
          </w:p>
          <w:p w14:paraId="09EDA5C3" w14:textId="77777777" w:rsidR="00FD3B1E" w:rsidRDefault="00FD3B1E" w:rsidP="000721C1">
            <w:pPr>
              <w:keepNext/>
              <w:spacing w:after="240" w:line="276" w:lineRule="auto"/>
              <w:jc w:val="both"/>
              <w:outlineLvl w:val="4"/>
              <w:rPr>
                <w:rFonts w:ascii="Arial" w:eastAsia="Times New Roman" w:hAnsi="Arial" w:cs="Arial"/>
                <w:b/>
                <w:iCs/>
                <w:sz w:val="22"/>
                <w:szCs w:val="22"/>
                <w:u w:val="single"/>
                <w:lang w:val="en-GB" w:eastAsia="en-US"/>
              </w:rPr>
            </w:pPr>
          </w:p>
          <w:p w14:paraId="7CFCEE79" w14:textId="77777777" w:rsidR="00FD3B1E" w:rsidRDefault="00FD3B1E" w:rsidP="000721C1">
            <w:pPr>
              <w:keepNext/>
              <w:spacing w:after="240" w:line="276" w:lineRule="auto"/>
              <w:jc w:val="both"/>
              <w:outlineLvl w:val="4"/>
              <w:rPr>
                <w:rFonts w:ascii="Arial" w:eastAsia="Times New Roman" w:hAnsi="Arial" w:cs="Arial"/>
                <w:b/>
                <w:iCs/>
                <w:sz w:val="22"/>
                <w:szCs w:val="22"/>
                <w:u w:val="single"/>
                <w:lang w:val="en-GB" w:eastAsia="en-US"/>
              </w:rPr>
            </w:pPr>
          </w:p>
          <w:p w14:paraId="0E55807C" w14:textId="77777777" w:rsidR="00085116" w:rsidRDefault="00861D01" w:rsidP="000721C1">
            <w:pPr>
              <w:keepNext/>
              <w:spacing w:after="240" w:line="276" w:lineRule="auto"/>
              <w:jc w:val="both"/>
              <w:outlineLvl w:val="4"/>
              <w:rPr>
                <w:rFonts w:ascii="Arial" w:eastAsia="Times New Roman" w:hAnsi="Arial" w:cs="Arial"/>
                <w:b/>
                <w:iCs/>
                <w:sz w:val="22"/>
                <w:szCs w:val="22"/>
                <w:u w:val="single"/>
                <w:lang w:val="en-GB" w:eastAsia="en-US"/>
              </w:rPr>
            </w:pPr>
            <w:r>
              <w:rPr>
                <w:rFonts w:ascii="Arial" w:eastAsia="Times New Roman" w:hAnsi="Arial" w:cs="Arial"/>
                <w:b/>
                <w:iCs/>
                <w:noProof/>
                <w:sz w:val="22"/>
                <w:szCs w:val="22"/>
                <w:u w:val="single"/>
                <w:lang w:val="en-GB" w:eastAsia="en-GB"/>
              </w:rPr>
              <mc:AlternateContent>
                <mc:Choice Requires="wps">
                  <w:drawing>
                    <wp:anchor distT="0" distB="0" distL="114300" distR="114300" simplePos="0" relativeHeight="251663360" behindDoc="0" locked="0" layoutInCell="1" allowOverlap="1" wp14:anchorId="325D7A3E" wp14:editId="47275FBC">
                      <wp:simplePos x="0" y="0"/>
                      <wp:positionH relativeFrom="column">
                        <wp:posOffset>3659312</wp:posOffset>
                      </wp:positionH>
                      <wp:positionV relativeFrom="paragraph">
                        <wp:posOffset>261282</wp:posOffset>
                      </wp:positionV>
                      <wp:extent cx="0" cy="122644"/>
                      <wp:effectExtent l="95250" t="38100" r="57150" b="10795"/>
                      <wp:wrapNone/>
                      <wp:docPr id="4" name="Straight Arrow Connector 4"/>
                      <wp:cNvGraphicFramePr/>
                      <a:graphic xmlns:a="http://schemas.openxmlformats.org/drawingml/2006/main">
                        <a:graphicData uri="http://schemas.microsoft.com/office/word/2010/wordprocessingShape">
                          <wps:wsp>
                            <wps:cNvCnPr/>
                            <wps:spPr>
                              <a:xfrm flipV="1">
                                <a:off x="0" y="0"/>
                                <a:ext cx="0" cy="1226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4D1E97" id="Straight Arrow Connector 4" o:spid="_x0000_s1026" type="#_x0000_t32" style="position:absolute;margin-left:288.15pt;margin-top:20.55pt;width:0;height:9.6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" strokecolor="#4579b8 [3044]">
                      <v:stroke endarrow="open"/>
                    </v:shape>
                  </w:pict>
                </mc:Fallback>
              </mc:AlternateContent>
            </w:r>
          </w:p>
          <w:p w14:paraId="012ED783"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7D0E747C" w14:textId="77777777" w:rsidR="00085116" w:rsidRDefault="00861D01" w:rsidP="000721C1">
            <w:pPr>
              <w:keepNext/>
              <w:spacing w:after="240" w:line="276" w:lineRule="auto"/>
              <w:jc w:val="both"/>
              <w:outlineLvl w:val="4"/>
              <w:rPr>
                <w:rFonts w:ascii="Arial" w:eastAsia="Times New Roman" w:hAnsi="Arial" w:cs="Arial"/>
                <w:b/>
                <w:iCs/>
                <w:sz w:val="22"/>
                <w:szCs w:val="22"/>
                <w:u w:val="single"/>
                <w:lang w:val="en-GB" w:eastAsia="en-US"/>
              </w:rPr>
            </w:pPr>
            <w:r>
              <w:rPr>
                <w:rFonts w:ascii="Arial" w:eastAsia="Times New Roman" w:hAnsi="Arial" w:cs="Arial"/>
                <w:b/>
                <w:iCs/>
                <w:noProof/>
                <w:sz w:val="22"/>
                <w:szCs w:val="22"/>
                <w:u w:val="single"/>
                <w:lang w:val="en-GB" w:eastAsia="en-GB"/>
              </w:rPr>
              <mc:AlternateContent>
                <mc:Choice Requires="wps">
                  <w:drawing>
                    <wp:anchor distT="0" distB="0" distL="114300" distR="114300" simplePos="0" relativeHeight="251662336" behindDoc="0" locked="0" layoutInCell="1" allowOverlap="1" wp14:anchorId="4C908683" wp14:editId="5F8539E9">
                      <wp:simplePos x="0" y="0"/>
                      <wp:positionH relativeFrom="column">
                        <wp:posOffset>3659312</wp:posOffset>
                      </wp:positionH>
                      <wp:positionV relativeFrom="paragraph">
                        <wp:posOffset>-5632</wp:posOffset>
                      </wp:positionV>
                      <wp:extent cx="0" cy="258446"/>
                      <wp:effectExtent l="0" t="0" r="19050" b="27305"/>
                      <wp:wrapNone/>
                      <wp:docPr id="1" name="Straight Connector 1"/>
                      <wp:cNvGraphicFramePr/>
                      <a:graphic xmlns:a="http://schemas.openxmlformats.org/drawingml/2006/main">
                        <a:graphicData uri="http://schemas.microsoft.com/office/word/2010/wordprocessingShape">
                          <wps:wsp>
                            <wps:cNvCnPr/>
                            <wps:spPr>
                              <a:xfrm flipV="1">
                                <a:off x="0" y="0"/>
                                <a:ext cx="0" cy="2584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098C99" id="Straight Connector 1"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15pt,-.45pt" to="288.1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" strokecolor="#4579b8 [3044]"/>
                  </w:pict>
                </mc:Fallback>
              </mc:AlternateContent>
            </w:r>
          </w:p>
          <w:p w14:paraId="2E97A638" w14:textId="77777777" w:rsidR="00085116" w:rsidRPr="00861D01" w:rsidRDefault="00085116" w:rsidP="000721C1">
            <w:pPr>
              <w:keepNext/>
              <w:spacing w:after="240" w:line="276" w:lineRule="auto"/>
              <w:jc w:val="both"/>
              <w:outlineLvl w:val="4"/>
              <w:rPr>
                <w:rFonts w:ascii="Arial" w:eastAsia="Times New Roman" w:hAnsi="Arial" w:cs="Arial"/>
                <w:b/>
                <w:iCs/>
                <w:color w:val="0070C0"/>
                <w:sz w:val="22"/>
                <w:szCs w:val="22"/>
                <w:u w:val="single"/>
                <w:lang w:val="en-GB" w:eastAsia="en-US"/>
              </w:rPr>
            </w:pPr>
          </w:p>
          <w:p w14:paraId="0AD08A63"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7D59BBD9" w14:textId="77777777" w:rsidR="00085116" w:rsidRPr="004F40CE" w:rsidRDefault="00085116" w:rsidP="000721C1">
            <w:pPr>
              <w:keepNext/>
              <w:spacing w:after="240" w:line="276" w:lineRule="auto"/>
              <w:jc w:val="both"/>
              <w:outlineLvl w:val="4"/>
              <w:rPr>
                <w:rFonts w:ascii="Arial" w:eastAsia="Times New Roman" w:hAnsi="Arial" w:cs="Arial"/>
                <w:b/>
                <w:iCs/>
                <w:color w:val="FF0000"/>
                <w:sz w:val="22"/>
                <w:szCs w:val="22"/>
                <w:u w:val="single"/>
                <w:lang w:val="en-GB" w:eastAsia="en-US"/>
              </w:rPr>
            </w:pPr>
          </w:p>
          <w:p w14:paraId="76886366"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695A2BB9"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434C5929"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63054485"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5C229F38"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37431FAE"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2523251D"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50538747"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2F797C0C"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62989640"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12C8F071"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41BCD4B3"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0438B2F8" w14:textId="77777777" w:rsidR="00085116" w:rsidRDefault="00085116" w:rsidP="000721C1">
            <w:pPr>
              <w:keepNext/>
              <w:spacing w:after="240" w:line="276" w:lineRule="auto"/>
              <w:jc w:val="both"/>
              <w:outlineLvl w:val="4"/>
              <w:rPr>
                <w:rFonts w:ascii="Arial" w:eastAsia="Times New Roman" w:hAnsi="Arial" w:cs="Arial"/>
                <w:b/>
                <w:iCs/>
                <w:sz w:val="22"/>
                <w:szCs w:val="22"/>
                <w:u w:val="single"/>
                <w:lang w:val="en-GB" w:eastAsia="en-US"/>
              </w:rPr>
            </w:pPr>
          </w:p>
          <w:p w14:paraId="0E3682B4" w14:textId="77777777" w:rsidR="00085116" w:rsidRPr="00F21735" w:rsidRDefault="00085116" w:rsidP="00085116">
            <w:pPr>
              <w:keepLines/>
              <w:spacing w:after="240" w:line="276" w:lineRule="auto"/>
              <w:contextualSpacing/>
              <w:jc w:val="both"/>
              <w:rPr>
                <w:rFonts w:ascii="Arial" w:eastAsia="Times New Roman" w:hAnsi="Arial" w:cs="Arial"/>
                <w:sz w:val="22"/>
                <w:szCs w:val="22"/>
                <w:lang w:val="en-GB" w:eastAsia="en-US"/>
              </w:rPr>
            </w:pPr>
          </w:p>
          <w:p w14:paraId="5C40E61E" w14:textId="77777777" w:rsidR="00FD3B1E" w:rsidRDefault="00FD3B1E" w:rsidP="00085116">
            <w:pPr>
              <w:keepNext/>
              <w:numPr>
                <w:ilvl w:val="1"/>
                <w:numId w:val="0"/>
              </w:numPr>
              <w:spacing w:after="240" w:line="276" w:lineRule="auto"/>
              <w:jc w:val="both"/>
              <w:outlineLvl w:val="3"/>
              <w:rPr>
                <w:rFonts w:ascii="Arial" w:eastAsia="Times New Roman" w:hAnsi="Arial" w:cs="Arial"/>
                <w:b/>
                <w:sz w:val="22"/>
                <w:szCs w:val="22"/>
                <w:u w:val="single"/>
                <w:lang w:val="en-GB" w:eastAsia="en-US"/>
              </w:rPr>
            </w:pPr>
          </w:p>
          <w:p w14:paraId="40C8E59D" w14:textId="77777777" w:rsidR="00FD3B1E" w:rsidRDefault="00FD3B1E" w:rsidP="00085116">
            <w:pPr>
              <w:keepNext/>
              <w:numPr>
                <w:ilvl w:val="1"/>
                <w:numId w:val="0"/>
              </w:numPr>
              <w:spacing w:after="240" w:line="276" w:lineRule="auto"/>
              <w:jc w:val="both"/>
              <w:outlineLvl w:val="3"/>
              <w:rPr>
                <w:rFonts w:ascii="Arial" w:eastAsia="Times New Roman" w:hAnsi="Arial" w:cs="Arial"/>
                <w:b/>
                <w:sz w:val="22"/>
                <w:szCs w:val="22"/>
                <w:u w:val="single"/>
                <w:lang w:val="en-GB" w:eastAsia="en-US"/>
              </w:rPr>
            </w:pPr>
          </w:p>
          <w:p w14:paraId="761D9445" w14:textId="77777777" w:rsidR="00085116" w:rsidRPr="00FD3B1E" w:rsidRDefault="00FD3B1E" w:rsidP="00085116">
            <w:pPr>
              <w:keepNext/>
              <w:numPr>
                <w:ilvl w:val="1"/>
                <w:numId w:val="0"/>
              </w:numPr>
              <w:spacing w:after="240" w:line="276" w:lineRule="auto"/>
              <w:jc w:val="both"/>
              <w:outlineLvl w:val="3"/>
              <w:rPr>
                <w:rFonts w:ascii="Arial" w:eastAsia="Times New Roman" w:hAnsi="Arial" w:cs="Arial"/>
                <w:b/>
                <w:sz w:val="22"/>
                <w:szCs w:val="22"/>
                <w:lang w:val="en-GB" w:eastAsia="en-US"/>
              </w:rPr>
            </w:pPr>
            <w:r w:rsidRPr="00FD3B1E">
              <w:rPr>
                <w:rFonts w:ascii="Arial" w:eastAsia="Times New Roman" w:hAnsi="Arial" w:cs="Arial"/>
                <w:b/>
                <w:sz w:val="22"/>
                <w:szCs w:val="22"/>
                <w:lang w:val="en-GB" w:eastAsia="en-US"/>
              </w:rPr>
              <w:t>3.</w:t>
            </w:r>
            <w:r w:rsidR="00085116" w:rsidRPr="00FD3B1E">
              <w:rPr>
                <w:rFonts w:ascii="Arial" w:eastAsia="Times New Roman" w:hAnsi="Arial" w:cs="Arial"/>
                <w:b/>
                <w:sz w:val="22"/>
                <w:szCs w:val="22"/>
                <w:lang w:val="en-GB" w:eastAsia="en-US"/>
              </w:rPr>
              <w:t>4.1 Referral processes</w:t>
            </w:r>
          </w:p>
          <w:p w14:paraId="67CE0BE8" w14:textId="77777777" w:rsidR="00085116" w:rsidRDefault="00085116" w:rsidP="00085116">
            <w:pPr>
              <w:keepNext/>
              <w:numPr>
                <w:ilvl w:val="1"/>
                <w:numId w:val="0"/>
              </w:numPr>
              <w:spacing w:after="240" w:line="276" w:lineRule="auto"/>
              <w:jc w:val="both"/>
              <w:outlineLvl w:val="3"/>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The Provider will have the ability to be able to receive referrals through the</w:t>
            </w:r>
            <w:r>
              <w:rPr>
                <w:rFonts w:ascii="Arial" w:eastAsia="Times New Roman" w:hAnsi="Arial" w:cs="Arial"/>
                <w:sz w:val="22"/>
                <w:szCs w:val="22"/>
                <w:lang w:val="en-GB" w:eastAsia="en-US"/>
              </w:rPr>
              <w:t xml:space="preserve"> national NHS e-referral service </w:t>
            </w:r>
            <w:r w:rsidRPr="00F21735">
              <w:rPr>
                <w:rFonts w:ascii="Arial" w:eastAsia="Times New Roman" w:hAnsi="Arial" w:cs="Arial"/>
                <w:sz w:val="22"/>
                <w:szCs w:val="22"/>
                <w:lang w:val="en-GB" w:eastAsia="en-US"/>
              </w:rPr>
              <w:t xml:space="preserve">(ERS). </w:t>
            </w:r>
          </w:p>
          <w:p w14:paraId="66ABB266" w14:textId="77777777" w:rsidR="00085116" w:rsidRPr="00FD3B1E" w:rsidRDefault="00085116" w:rsidP="00085116">
            <w:pPr>
              <w:keepNext/>
              <w:numPr>
                <w:ilvl w:val="1"/>
                <w:numId w:val="0"/>
              </w:numPr>
              <w:spacing w:after="240" w:line="276" w:lineRule="auto"/>
              <w:jc w:val="both"/>
              <w:outlineLvl w:val="3"/>
              <w:rPr>
                <w:rFonts w:ascii="Arial" w:eastAsia="Times New Roman" w:hAnsi="Arial" w:cs="Arial"/>
                <w:b/>
                <w:sz w:val="22"/>
                <w:szCs w:val="22"/>
                <w:lang w:val="en-GB" w:eastAsia="en-US"/>
              </w:rPr>
            </w:pPr>
            <w:r w:rsidRPr="00FD3B1E">
              <w:rPr>
                <w:rFonts w:ascii="Arial" w:eastAsia="Times New Roman" w:hAnsi="Arial" w:cs="Arial"/>
                <w:b/>
                <w:sz w:val="22"/>
                <w:szCs w:val="22"/>
                <w:lang w:val="en-GB" w:eastAsia="en-US"/>
              </w:rPr>
              <w:t>All referrals into the service will be received from the patient’s own GP only.</w:t>
            </w:r>
            <w:r w:rsidR="00B803B6">
              <w:rPr>
                <w:rFonts w:ascii="Arial" w:eastAsia="Times New Roman" w:hAnsi="Arial" w:cs="Arial"/>
                <w:b/>
                <w:sz w:val="22"/>
                <w:szCs w:val="22"/>
                <w:lang w:val="en-GB" w:eastAsia="en-US"/>
              </w:rPr>
              <w:t xml:space="preserve"> GP to comply wi</w:t>
            </w:r>
            <w:r w:rsidR="00751275">
              <w:rPr>
                <w:rFonts w:ascii="Arial" w:eastAsia="Times New Roman" w:hAnsi="Arial" w:cs="Arial"/>
                <w:b/>
                <w:sz w:val="22"/>
                <w:szCs w:val="22"/>
                <w:lang w:val="en-GB" w:eastAsia="en-US"/>
              </w:rPr>
              <w:t>th referral checklist - Appendix 5</w:t>
            </w:r>
          </w:p>
          <w:p w14:paraId="63E7DB34" w14:textId="77777777" w:rsidR="00085116" w:rsidRPr="00F21735" w:rsidRDefault="00085116" w:rsidP="00085116">
            <w:pPr>
              <w:keepNext/>
              <w:numPr>
                <w:ilvl w:val="1"/>
                <w:numId w:val="0"/>
              </w:numPr>
              <w:spacing w:after="240" w:line="276" w:lineRule="auto"/>
              <w:jc w:val="both"/>
              <w:outlineLvl w:val="3"/>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The GP assessment must highlight and document on the referral if the service user has additional needs for which the Provider must make reasonable adjustments.</w:t>
            </w:r>
          </w:p>
          <w:p w14:paraId="50D14629" w14:textId="77777777" w:rsidR="00085116" w:rsidRPr="00F21735" w:rsidRDefault="00085116" w:rsidP="00085116">
            <w:pPr>
              <w:keepNext/>
              <w:numPr>
                <w:ilvl w:val="1"/>
                <w:numId w:val="0"/>
              </w:numPr>
              <w:spacing w:after="240" w:line="276" w:lineRule="auto"/>
              <w:jc w:val="both"/>
              <w:outlineLvl w:val="3"/>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The hearing service is required to be diligent in assessing referrals received to ensure a fast response to:</w:t>
            </w:r>
          </w:p>
          <w:p w14:paraId="077D7ECC" w14:textId="77777777" w:rsidR="00085116" w:rsidRPr="00861D01" w:rsidRDefault="00085116" w:rsidP="00085116">
            <w:pPr>
              <w:pStyle w:val="ListParagraph"/>
              <w:keepNext/>
              <w:numPr>
                <w:ilvl w:val="0"/>
                <w:numId w:val="11"/>
              </w:numPr>
              <w:spacing w:after="240" w:line="276" w:lineRule="auto"/>
              <w:jc w:val="both"/>
              <w:outlineLvl w:val="3"/>
              <w:rPr>
                <w:rFonts w:ascii="Arial" w:hAnsi="Arial" w:cs="Arial"/>
                <w:sz w:val="22"/>
                <w:szCs w:val="22"/>
                <w:lang w:eastAsia="en-US"/>
              </w:rPr>
            </w:pPr>
            <w:r w:rsidRPr="00F21735">
              <w:rPr>
                <w:rFonts w:ascii="Arial" w:hAnsi="Arial" w:cs="Arial"/>
                <w:sz w:val="22"/>
                <w:szCs w:val="22"/>
              </w:rPr>
              <w:t xml:space="preserve">The Provider must ensure that any suspected cancer patients should be referred </w:t>
            </w:r>
            <w:r w:rsidR="00414670">
              <w:rPr>
                <w:rFonts w:ascii="Arial" w:hAnsi="Arial" w:cs="Arial"/>
                <w:sz w:val="22"/>
                <w:szCs w:val="22"/>
              </w:rPr>
              <w:t xml:space="preserve">immediately </w:t>
            </w:r>
            <w:r w:rsidRPr="00F21735">
              <w:rPr>
                <w:rFonts w:ascii="Arial" w:hAnsi="Arial" w:cs="Arial"/>
                <w:sz w:val="22"/>
                <w:szCs w:val="22"/>
              </w:rPr>
              <w:t xml:space="preserve">to </w:t>
            </w:r>
            <w:r w:rsidR="00414670">
              <w:rPr>
                <w:rFonts w:ascii="Arial" w:hAnsi="Arial" w:cs="Arial"/>
                <w:sz w:val="22"/>
                <w:szCs w:val="22"/>
              </w:rPr>
              <w:t xml:space="preserve">secondary care </w:t>
            </w:r>
            <w:r w:rsidR="00414670" w:rsidRPr="00861D01">
              <w:rPr>
                <w:rFonts w:ascii="Arial" w:hAnsi="Arial" w:cs="Arial"/>
                <w:sz w:val="22"/>
                <w:szCs w:val="22"/>
              </w:rPr>
              <w:t>in line with</w:t>
            </w:r>
            <w:r w:rsidRPr="00861D01">
              <w:rPr>
                <w:rFonts w:ascii="Arial" w:hAnsi="Arial" w:cs="Arial"/>
                <w:sz w:val="22"/>
                <w:szCs w:val="22"/>
              </w:rPr>
              <w:t xml:space="preserve"> 2 week rule</w:t>
            </w:r>
            <w:r w:rsidR="00414670" w:rsidRPr="00861D01">
              <w:rPr>
                <w:rFonts w:ascii="Arial" w:hAnsi="Arial" w:cs="Arial"/>
                <w:sz w:val="22"/>
                <w:szCs w:val="22"/>
              </w:rPr>
              <w:t xml:space="preserve"> requirements</w:t>
            </w:r>
            <w:r w:rsidRPr="00861D01">
              <w:rPr>
                <w:rFonts w:ascii="Arial" w:hAnsi="Arial" w:cs="Arial"/>
                <w:sz w:val="22"/>
                <w:szCs w:val="22"/>
              </w:rPr>
              <w:t>.</w:t>
            </w:r>
          </w:p>
          <w:p w14:paraId="7475FACC" w14:textId="77777777" w:rsidR="00085116" w:rsidRPr="00861D01" w:rsidRDefault="00085116" w:rsidP="00085116">
            <w:pPr>
              <w:pStyle w:val="ListParagraph"/>
              <w:keepNext/>
              <w:numPr>
                <w:ilvl w:val="0"/>
                <w:numId w:val="11"/>
              </w:numPr>
              <w:spacing w:after="240" w:line="276" w:lineRule="auto"/>
              <w:jc w:val="both"/>
              <w:outlineLvl w:val="3"/>
              <w:rPr>
                <w:rFonts w:ascii="Arial" w:hAnsi="Arial" w:cs="Arial"/>
                <w:sz w:val="22"/>
                <w:szCs w:val="22"/>
                <w:lang w:eastAsia="en-US"/>
              </w:rPr>
            </w:pPr>
            <w:r w:rsidRPr="00861D01">
              <w:rPr>
                <w:rFonts w:ascii="Arial" w:hAnsi="Arial" w:cs="Arial"/>
                <w:sz w:val="22"/>
                <w:szCs w:val="22"/>
                <w:lang w:eastAsia="en-US"/>
              </w:rPr>
              <w:t>The Integrated Hearing Service will only offer services to patients where appropriate skills and equipment are available.</w:t>
            </w:r>
          </w:p>
          <w:p w14:paraId="6D236821" w14:textId="77777777" w:rsidR="00085116" w:rsidRPr="00861D01" w:rsidRDefault="00FD3B1E" w:rsidP="00085116">
            <w:pPr>
              <w:keepNext/>
              <w:spacing w:after="240" w:line="276" w:lineRule="auto"/>
              <w:jc w:val="both"/>
              <w:outlineLvl w:val="4"/>
              <w:rPr>
                <w:rFonts w:ascii="Arial" w:eastAsia="Times New Roman" w:hAnsi="Arial" w:cs="Arial"/>
                <w:b/>
                <w:bCs/>
                <w:iCs/>
                <w:sz w:val="22"/>
                <w:szCs w:val="22"/>
                <w:lang w:val="en-GB" w:eastAsia="en-US"/>
              </w:rPr>
            </w:pPr>
            <w:r w:rsidRPr="00861D01">
              <w:rPr>
                <w:rFonts w:ascii="Arial" w:eastAsia="Times New Roman" w:hAnsi="Arial" w:cs="Arial"/>
                <w:b/>
                <w:bCs/>
                <w:iCs/>
                <w:sz w:val="22"/>
                <w:szCs w:val="22"/>
                <w:lang w:val="en-GB" w:eastAsia="en-US"/>
              </w:rPr>
              <w:t>3.</w:t>
            </w:r>
            <w:r w:rsidR="00085116" w:rsidRPr="00861D01">
              <w:rPr>
                <w:rFonts w:ascii="Arial" w:eastAsia="Times New Roman" w:hAnsi="Arial" w:cs="Arial"/>
                <w:b/>
                <w:bCs/>
                <w:iCs/>
                <w:sz w:val="22"/>
                <w:szCs w:val="22"/>
                <w:lang w:val="en-GB" w:eastAsia="en-US"/>
              </w:rPr>
              <w:t>4.2 Accepting referrals</w:t>
            </w:r>
          </w:p>
          <w:p w14:paraId="025EBC4B" w14:textId="77777777" w:rsidR="00085116" w:rsidRPr="00861D01" w:rsidRDefault="00085116" w:rsidP="00085116">
            <w:pPr>
              <w:spacing w:after="0"/>
              <w:jc w:val="both"/>
              <w:rPr>
                <w:rFonts w:ascii="Arial" w:eastAsia="Times New Roman" w:hAnsi="Arial" w:cs="Arial"/>
                <w:sz w:val="22"/>
                <w:szCs w:val="22"/>
                <w:lang w:val="en-GB" w:eastAsia="en-GB"/>
              </w:rPr>
            </w:pPr>
            <w:r w:rsidRPr="00861D01">
              <w:rPr>
                <w:rFonts w:ascii="Arial" w:eastAsia="Times New Roman" w:hAnsi="Arial" w:cs="Arial"/>
                <w:sz w:val="22"/>
                <w:szCs w:val="22"/>
                <w:lang w:val="en-GB" w:eastAsia="en-GB"/>
              </w:rPr>
              <w:t>Appointments will be booked and managed by the Integrated Hearing Service, once the patient has been signposted as needing an Integrated Hearing Service which cannot be provided by the GP. Operational standards must be applied to mitigate self-presenting patients that do not require the service</w:t>
            </w:r>
            <w:r w:rsidR="00414670" w:rsidRPr="00861D01">
              <w:rPr>
                <w:rFonts w:ascii="Arial" w:eastAsia="Times New Roman" w:hAnsi="Arial" w:cs="Arial"/>
                <w:sz w:val="22"/>
                <w:szCs w:val="22"/>
                <w:lang w:val="en-GB" w:eastAsia="en-GB"/>
              </w:rPr>
              <w:t>, are a patient or another service provider and the provider is responsible for checking the patient pathway to reduce duplication between services</w:t>
            </w:r>
            <w:r w:rsidRPr="00861D01">
              <w:rPr>
                <w:rFonts w:ascii="Arial" w:eastAsia="Times New Roman" w:hAnsi="Arial" w:cs="Arial"/>
                <w:sz w:val="22"/>
                <w:szCs w:val="22"/>
                <w:lang w:val="en-GB" w:eastAsia="en-GB"/>
              </w:rPr>
              <w:t xml:space="preserve"> and the CCGs being charged for unnecessary contacts.</w:t>
            </w:r>
          </w:p>
          <w:p w14:paraId="076A37EE" w14:textId="77777777" w:rsidR="00085116" w:rsidRPr="00861D01" w:rsidRDefault="00085116" w:rsidP="00085116">
            <w:pPr>
              <w:spacing w:after="0"/>
              <w:jc w:val="both"/>
              <w:rPr>
                <w:rFonts w:ascii="Arial" w:eastAsia="Times New Roman" w:hAnsi="Arial" w:cs="Arial"/>
                <w:sz w:val="22"/>
                <w:szCs w:val="22"/>
                <w:lang w:val="en-GB" w:eastAsia="en-GB"/>
              </w:rPr>
            </w:pPr>
          </w:p>
          <w:p w14:paraId="10F05F29" w14:textId="77777777" w:rsidR="00085116" w:rsidRPr="00861D01" w:rsidRDefault="00085116" w:rsidP="00085116">
            <w:pPr>
              <w:spacing w:after="0"/>
              <w:jc w:val="both"/>
              <w:rPr>
                <w:rFonts w:ascii="Arial" w:eastAsia="Times New Roman" w:hAnsi="Arial" w:cs="Arial"/>
                <w:sz w:val="22"/>
                <w:szCs w:val="22"/>
                <w:lang w:val="en-GB" w:eastAsia="en-GB"/>
              </w:rPr>
            </w:pPr>
            <w:r w:rsidRPr="00861D01">
              <w:rPr>
                <w:rFonts w:ascii="Arial" w:eastAsia="Times New Roman" w:hAnsi="Arial" w:cs="Arial"/>
                <w:sz w:val="22"/>
                <w:szCs w:val="22"/>
                <w:lang w:val="en-GB" w:eastAsia="en-GB"/>
              </w:rPr>
              <w:t>Patient choice must be offered in accordance with local referral arrangements.  The patient will be able to select a hearing service of their choice</w:t>
            </w:r>
            <w:r w:rsidR="00B9364F" w:rsidRPr="00861D01">
              <w:rPr>
                <w:rFonts w:ascii="Arial" w:eastAsia="Times New Roman" w:hAnsi="Arial" w:cs="Arial"/>
                <w:sz w:val="22"/>
                <w:szCs w:val="22"/>
                <w:lang w:val="en-GB" w:eastAsia="en-GB"/>
              </w:rPr>
              <w:t xml:space="preserve"> dependant on local CCG framework model and</w:t>
            </w:r>
            <w:r w:rsidRPr="00861D01">
              <w:rPr>
                <w:rFonts w:ascii="Arial" w:eastAsia="Times New Roman" w:hAnsi="Arial" w:cs="Arial"/>
                <w:sz w:val="22"/>
                <w:szCs w:val="22"/>
                <w:lang w:val="en-GB" w:eastAsia="en-GB"/>
              </w:rPr>
              <w:t xml:space="preserve"> this must be for a duration of 4 years. </w:t>
            </w:r>
          </w:p>
          <w:p w14:paraId="707F6D1E" w14:textId="77777777" w:rsidR="00085116" w:rsidRPr="00861D01" w:rsidRDefault="00085116" w:rsidP="00085116">
            <w:pPr>
              <w:keepNext/>
              <w:spacing w:after="240" w:line="276" w:lineRule="auto"/>
              <w:jc w:val="both"/>
              <w:outlineLvl w:val="4"/>
              <w:rPr>
                <w:rFonts w:ascii="Arial" w:eastAsia="Times New Roman" w:hAnsi="Arial" w:cs="Arial"/>
                <w:sz w:val="22"/>
                <w:szCs w:val="22"/>
                <w:lang w:val="en-GB" w:eastAsia="en-GB"/>
              </w:rPr>
            </w:pPr>
          </w:p>
          <w:p w14:paraId="638A028F" w14:textId="77777777" w:rsidR="00085116" w:rsidRPr="00861D01" w:rsidRDefault="00FD3B1E" w:rsidP="00085116">
            <w:pPr>
              <w:keepNext/>
              <w:spacing w:after="240" w:line="276" w:lineRule="auto"/>
              <w:jc w:val="both"/>
              <w:outlineLvl w:val="4"/>
              <w:rPr>
                <w:rFonts w:ascii="Arial" w:eastAsia="Times New Roman" w:hAnsi="Arial" w:cs="Arial"/>
                <w:b/>
                <w:bCs/>
                <w:iCs/>
                <w:sz w:val="22"/>
                <w:szCs w:val="22"/>
                <w:lang w:val="en-GB" w:eastAsia="en-US"/>
              </w:rPr>
            </w:pPr>
            <w:r w:rsidRPr="00861D01">
              <w:rPr>
                <w:rFonts w:ascii="Arial" w:eastAsia="Times New Roman" w:hAnsi="Arial" w:cs="Arial"/>
                <w:b/>
                <w:bCs/>
                <w:iCs/>
                <w:sz w:val="22"/>
                <w:szCs w:val="22"/>
                <w:lang w:val="en-GB" w:eastAsia="en-US"/>
              </w:rPr>
              <w:t>3.4.3</w:t>
            </w:r>
            <w:r w:rsidR="00085116" w:rsidRPr="00861D01">
              <w:rPr>
                <w:rFonts w:ascii="Arial" w:eastAsia="Times New Roman" w:hAnsi="Arial" w:cs="Arial"/>
                <w:b/>
                <w:bCs/>
                <w:iCs/>
                <w:sz w:val="22"/>
                <w:szCs w:val="22"/>
                <w:lang w:val="en-GB" w:eastAsia="en-US"/>
              </w:rPr>
              <w:t xml:space="preserve"> Rejecting referrals</w:t>
            </w:r>
          </w:p>
          <w:p w14:paraId="40910456" w14:textId="77777777"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Provider must only accept referrals that meet the referral criteria covered by this specification.</w:t>
            </w:r>
          </w:p>
          <w:p w14:paraId="16602FA9" w14:textId="77777777" w:rsidR="00085116" w:rsidRPr="00F21735" w:rsidRDefault="00085116" w:rsidP="00085116">
            <w:pPr>
              <w:spacing w:after="0"/>
              <w:jc w:val="both"/>
              <w:rPr>
                <w:rFonts w:ascii="Arial" w:eastAsia="Times New Roman" w:hAnsi="Arial" w:cs="Arial"/>
                <w:sz w:val="22"/>
                <w:szCs w:val="22"/>
                <w:lang w:val="en-GB" w:eastAsia="en-GB"/>
              </w:rPr>
            </w:pPr>
          </w:p>
          <w:p w14:paraId="031126C3" w14:textId="77777777" w:rsidR="00085116"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Provider must satisfy the CCG that it maintains robust patient management processes to ensure onward referral to secondary care, where merited, is undertaken in a timely fashion. </w:t>
            </w:r>
          </w:p>
          <w:p w14:paraId="4408BB71" w14:textId="77777777" w:rsidR="00085116" w:rsidRDefault="00085116" w:rsidP="00085116">
            <w:pPr>
              <w:spacing w:after="0"/>
              <w:jc w:val="both"/>
              <w:rPr>
                <w:rFonts w:ascii="Arial" w:eastAsia="Times New Roman" w:hAnsi="Arial" w:cs="Arial"/>
                <w:sz w:val="22"/>
                <w:szCs w:val="22"/>
                <w:lang w:val="en-GB" w:eastAsia="en-GB"/>
              </w:rPr>
            </w:pPr>
          </w:p>
          <w:p w14:paraId="1E0BA52A" w14:textId="77777777" w:rsidR="00085116"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Provider will send a clinical letter to the GP detailing the reason for onward referral. Any onward referral to secondary care SHOULD NOT delay the fitting of hearing aids if it is appropriate to do so. If it is clinically appropriate to delay the fitting the patient should be advised that their pathway has already started as the hearing assessment has already taken place. Once the secondary care referral is completed the patient must be accepted back (if appropriate) to the original </w:t>
            </w:r>
            <w:r>
              <w:rPr>
                <w:rFonts w:ascii="Arial" w:eastAsia="Times New Roman" w:hAnsi="Arial" w:cs="Arial"/>
                <w:sz w:val="22"/>
                <w:szCs w:val="22"/>
                <w:lang w:val="en-GB" w:eastAsia="en-GB"/>
              </w:rPr>
              <w:t>Provider and continue on their 4</w:t>
            </w:r>
            <w:r w:rsidRPr="00F21735">
              <w:rPr>
                <w:rFonts w:ascii="Arial" w:eastAsia="Times New Roman" w:hAnsi="Arial" w:cs="Arial"/>
                <w:sz w:val="22"/>
                <w:szCs w:val="22"/>
                <w:lang w:val="en-GB" w:eastAsia="en-GB"/>
              </w:rPr>
              <w:t xml:space="preserve"> year pathway.  This activity will be captured in Schedule 6 to monitor the patients referred back to the </w:t>
            </w:r>
            <w:r>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w:t>
            </w:r>
          </w:p>
          <w:p w14:paraId="3FCBEED6" w14:textId="77777777" w:rsidR="00085116" w:rsidRPr="00F21735" w:rsidRDefault="00085116" w:rsidP="00085116">
            <w:pPr>
              <w:spacing w:after="0"/>
              <w:jc w:val="both"/>
              <w:rPr>
                <w:rFonts w:ascii="Arial" w:eastAsia="Times New Roman" w:hAnsi="Arial" w:cs="Arial"/>
                <w:sz w:val="22"/>
                <w:szCs w:val="22"/>
                <w:lang w:val="en-GB" w:eastAsia="en-GB"/>
              </w:rPr>
            </w:pPr>
          </w:p>
          <w:p w14:paraId="0D965286" w14:textId="77777777" w:rsidR="00085116" w:rsidRPr="00F21735" w:rsidRDefault="00085116" w:rsidP="00085116">
            <w:pPr>
              <w:spacing w:after="0"/>
              <w:jc w:val="both"/>
              <w:rPr>
                <w:rFonts w:ascii="Arial" w:eastAsia="Times New Roman" w:hAnsi="Arial" w:cs="Arial"/>
                <w:b/>
                <w:sz w:val="22"/>
                <w:szCs w:val="22"/>
                <w:lang w:val="en-GB" w:eastAsia="en-GB"/>
              </w:rPr>
            </w:pPr>
            <w:r w:rsidRPr="00F21735">
              <w:rPr>
                <w:rFonts w:ascii="Arial" w:eastAsia="Times New Roman" w:hAnsi="Arial" w:cs="Arial"/>
                <w:b/>
                <w:sz w:val="22"/>
                <w:szCs w:val="22"/>
                <w:lang w:val="en-GB" w:eastAsia="en-GB"/>
              </w:rPr>
              <w:t xml:space="preserve">Prior to referral, an initial assessment should be undertaken by the GP of the patient </w:t>
            </w:r>
            <w:r w:rsidRPr="00F21735">
              <w:rPr>
                <w:rFonts w:ascii="Arial" w:eastAsia="Times New Roman" w:hAnsi="Arial" w:cs="Arial"/>
                <w:b/>
                <w:sz w:val="22"/>
                <w:szCs w:val="22"/>
                <w:lang w:val="en-GB" w:eastAsia="en-GB"/>
              </w:rPr>
              <w:lastRenderedPageBreak/>
              <w:t>presenting with hearing difficulties</w:t>
            </w:r>
            <w:r w:rsidR="00087116">
              <w:rPr>
                <w:rFonts w:ascii="Arial" w:eastAsia="Times New Roman" w:hAnsi="Arial" w:cs="Arial"/>
                <w:b/>
                <w:sz w:val="22"/>
                <w:szCs w:val="22"/>
                <w:lang w:val="en-GB" w:eastAsia="en-GB"/>
              </w:rPr>
              <w:t>, see appendix 5 for GP Hearing Aid pathway</w:t>
            </w:r>
            <w:r w:rsidR="00212689">
              <w:rPr>
                <w:rFonts w:ascii="Arial" w:eastAsia="Times New Roman" w:hAnsi="Arial" w:cs="Arial"/>
                <w:b/>
                <w:sz w:val="22"/>
                <w:szCs w:val="22"/>
                <w:lang w:val="en-GB" w:eastAsia="en-GB"/>
              </w:rPr>
              <w:t xml:space="preserve"> and GP chec</w:t>
            </w:r>
            <w:r w:rsidR="00626EC9">
              <w:rPr>
                <w:rFonts w:ascii="Arial" w:eastAsia="Times New Roman" w:hAnsi="Arial" w:cs="Arial"/>
                <w:b/>
                <w:sz w:val="22"/>
                <w:szCs w:val="22"/>
                <w:lang w:val="en-GB" w:eastAsia="en-GB"/>
              </w:rPr>
              <w:t>k</w:t>
            </w:r>
            <w:r w:rsidR="00212689">
              <w:rPr>
                <w:rFonts w:ascii="Arial" w:eastAsia="Times New Roman" w:hAnsi="Arial" w:cs="Arial"/>
                <w:b/>
                <w:sz w:val="22"/>
                <w:szCs w:val="22"/>
                <w:lang w:val="en-GB" w:eastAsia="en-GB"/>
              </w:rPr>
              <w:t>list</w:t>
            </w:r>
            <w:r w:rsidR="00087116">
              <w:rPr>
                <w:rFonts w:ascii="Arial" w:eastAsia="Times New Roman" w:hAnsi="Arial" w:cs="Arial"/>
                <w:b/>
                <w:sz w:val="22"/>
                <w:szCs w:val="22"/>
                <w:lang w:val="en-GB" w:eastAsia="en-GB"/>
              </w:rPr>
              <w:t xml:space="preserve">.  This is </w:t>
            </w:r>
            <w:r w:rsidRPr="00F21735">
              <w:rPr>
                <w:rFonts w:ascii="Arial" w:eastAsia="Times New Roman" w:hAnsi="Arial" w:cs="Arial"/>
                <w:b/>
                <w:sz w:val="22"/>
                <w:szCs w:val="22"/>
                <w:lang w:val="en-GB" w:eastAsia="en-GB"/>
              </w:rPr>
              <w:t xml:space="preserve">to ensure that they do not fall within the </w:t>
            </w:r>
            <w:r w:rsidR="00861D01">
              <w:rPr>
                <w:rFonts w:ascii="Arial" w:eastAsia="Times New Roman" w:hAnsi="Arial" w:cs="Arial"/>
                <w:b/>
                <w:sz w:val="22"/>
                <w:szCs w:val="22"/>
                <w:lang w:val="en-GB" w:eastAsia="en-GB"/>
              </w:rPr>
              <w:t>contraindications</w:t>
            </w:r>
            <w:r w:rsidRPr="00F21735">
              <w:rPr>
                <w:rFonts w:ascii="Arial" w:eastAsia="Times New Roman" w:hAnsi="Arial" w:cs="Arial"/>
                <w:b/>
                <w:sz w:val="22"/>
                <w:szCs w:val="22"/>
                <w:lang w:val="en-GB" w:eastAsia="en-GB"/>
              </w:rPr>
              <w:t xml:space="preserve"> criteria (see Appendix 1) and th</w:t>
            </w:r>
            <w:r w:rsidR="00087116">
              <w:rPr>
                <w:rFonts w:ascii="Arial" w:eastAsia="Times New Roman" w:hAnsi="Arial" w:cs="Arial"/>
                <w:b/>
                <w:sz w:val="22"/>
                <w:szCs w:val="22"/>
                <w:lang w:val="en-GB" w:eastAsia="en-GB"/>
              </w:rPr>
              <w:t>at the ear(s) are free from wax</w:t>
            </w:r>
            <w:r w:rsidRPr="00F21735">
              <w:rPr>
                <w:rFonts w:ascii="Arial" w:eastAsia="Times New Roman" w:hAnsi="Arial" w:cs="Arial"/>
                <w:b/>
                <w:sz w:val="22"/>
                <w:szCs w:val="22"/>
                <w:lang w:val="en-GB" w:eastAsia="en-GB"/>
              </w:rPr>
              <w:t xml:space="preserve"> (depend</w:t>
            </w:r>
            <w:r>
              <w:rPr>
                <w:rFonts w:ascii="Arial" w:eastAsia="Times New Roman" w:hAnsi="Arial" w:cs="Arial"/>
                <w:b/>
                <w:sz w:val="22"/>
                <w:szCs w:val="22"/>
                <w:lang w:val="en-GB" w:eastAsia="en-GB"/>
              </w:rPr>
              <w:t>ent</w:t>
            </w:r>
            <w:r w:rsidRPr="00F21735">
              <w:rPr>
                <w:rFonts w:ascii="Arial" w:eastAsia="Times New Roman" w:hAnsi="Arial" w:cs="Arial"/>
                <w:b/>
                <w:sz w:val="22"/>
                <w:szCs w:val="22"/>
                <w:lang w:val="en-GB" w:eastAsia="en-GB"/>
              </w:rPr>
              <w:t xml:space="preserve"> on the local wax removal service arrangements in each CCG area).</w:t>
            </w:r>
          </w:p>
          <w:p w14:paraId="5AE89CCB" w14:textId="77777777" w:rsidR="00085116" w:rsidRPr="00F21735" w:rsidRDefault="00085116" w:rsidP="00085116">
            <w:pPr>
              <w:spacing w:after="0"/>
              <w:jc w:val="both"/>
              <w:rPr>
                <w:rFonts w:ascii="Arial" w:eastAsia="Times New Roman" w:hAnsi="Arial" w:cs="Arial"/>
                <w:sz w:val="22"/>
                <w:szCs w:val="22"/>
                <w:lang w:val="en-GB" w:eastAsia="en-GB"/>
              </w:rPr>
            </w:pPr>
          </w:p>
          <w:p w14:paraId="28D407D7" w14:textId="77777777" w:rsidR="00085116" w:rsidRPr="00F21735" w:rsidRDefault="00085116" w:rsidP="00085116">
            <w:pPr>
              <w:spacing w:after="0"/>
              <w:jc w:val="both"/>
              <w:rPr>
                <w:rFonts w:ascii="Arial" w:eastAsia="Times New Roman" w:hAnsi="Arial" w:cs="Arial"/>
                <w:sz w:val="22"/>
                <w:szCs w:val="22"/>
                <w:lang w:val="en-GB" w:eastAsia="en-GB"/>
              </w:rPr>
            </w:pPr>
          </w:p>
          <w:p w14:paraId="693D92C1" w14:textId="77777777"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Any inappropriate referrals received (e.g. for patients who meet the exclusion criteria) must be returned back to the GP within 5 working days.  </w:t>
            </w:r>
          </w:p>
          <w:p w14:paraId="7A33D32C" w14:textId="77777777" w:rsidR="00085116" w:rsidRPr="00F21735" w:rsidRDefault="00085116" w:rsidP="00085116">
            <w:pPr>
              <w:spacing w:after="0"/>
              <w:jc w:val="both"/>
              <w:rPr>
                <w:rFonts w:ascii="Arial" w:eastAsia="Times New Roman" w:hAnsi="Arial" w:cs="Arial"/>
                <w:sz w:val="22"/>
                <w:szCs w:val="22"/>
                <w:lang w:val="en-GB" w:eastAsia="en-GB"/>
              </w:rPr>
            </w:pPr>
          </w:p>
          <w:p w14:paraId="31392FC1" w14:textId="77777777" w:rsidR="00085116" w:rsidRPr="00F21735" w:rsidRDefault="00085116" w:rsidP="0008511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If a referral is received with insufficient information, the Provider should liaise with the patient’s GP to seek this information so as not to delay the patient’s appointment. If it is not possible to get the necessary information then the Provider will return the referral to the GP for re-referral once all the missing information is known – providing patients are informed of any cancellations to pre-booked appointments following the return of the referral to the referrer.</w:t>
            </w:r>
          </w:p>
          <w:p w14:paraId="79E9C0D2" w14:textId="77777777" w:rsidR="00085116" w:rsidRDefault="00085116" w:rsidP="00085116">
            <w:pPr>
              <w:spacing w:after="0"/>
              <w:jc w:val="both"/>
              <w:rPr>
                <w:rFonts w:ascii="Arial" w:eastAsia="Times New Roman" w:hAnsi="Arial" w:cs="Arial"/>
                <w:sz w:val="22"/>
                <w:szCs w:val="22"/>
                <w:lang w:val="en-GB" w:eastAsia="en-GB"/>
              </w:rPr>
            </w:pPr>
          </w:p>
          <w:p w14:paraId="179743F5" w14:textId="77777777" w:rsidR="00085116" w:rsidRPr="00D73A10" w:rsidRDefault="00FD3B1E" w:rsidP="00085116">
            <w:pPr>
              <w:spacing w:after="0"/>
              <w:jc w:val="both"/>
              <w:rPr>
                <w:rFonts w:ascii="Arial" w:eastAsia="Times New Roman" w:hAnsi="Arial" w:cs="Arial"/>
                <w:b/>
                <w:color w:val="FF0000"/>
                <w:sz w:val="22"/>
                <w:szCs w:val="22"/>
                <w:lang w:val="en-GB" w:eastAsia="en-GB"/>
              </w:rPr>
            </w:pPr>
            <w:r>
              <w:rPr>
                <w:rFonts w:ascii="Arial" w:eastAsia="Times New Roman" w:hAnsi="Arial" w:cs="Arial"/>
                <w:b/>
                <w:sz w:val="22"/>
                <w:szCs w:val="22"/>
                <w:lang w:val="en-GB" w:eastAsia="en-GB"/>
              </w:rPr>
              <w:t>3.4.4</w:t>
            </w:r>
            <w:r w:rsidR="00085116" w:rsidRPr="0008630A">
              <w:rPr>
                <w:rFonts w:ascii="Arial" w:eastAsia="Times New Roman" w:hAnsi="Arial" w:cs="Arial"/>
                <w:b/>
                <w:sz w:val="22"/>
                <w:szCs w:val="22"/>
                <w:lang w:val="en-GB" w:eastAsia="en-GB"/>
              </w:rPr>
              <w:t xml:space="preserve"> Do Not Attend (DNA)</w:t>
            </w:r>
          </w:p>
          <w:p w14:paraId="2116D7A9" w14:textId="77777777" w:rsidR="00085116" w:rsidRPr="00F21735" w:rsidRDefault="00085116" w:rsidP="00085116">
            <w:pPr>
              <w:spacing w:after="0"/>
              <w:jc w:val="both"/>
              <w:rPr>
                <w:rFonts w:ascii="Arial" w:eastAsia="Times New Roman" w:hAnsi="Arial" w:cs="Arial"/>
                <w:sz w:val="22"/>
                <w:szCs w:val="22"/>
                <w:lang w:val="en-GB" w:eastAsia="en-GB"/>
              </w:rPr>
            </w:pPr>
          </w:p>
          <w:p w14:paraId="045C3714" w14:textId="77777777" w:rsidR="00085116" w:rsidRPr="00F21735" w:rsidRDefault="00085116" w:rsidP="00085116">
            <w:p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Should a patient not attend for a pre booked appointment then the Provider must</w:t>
            </w:r>
            <w:r w:rsidR="00861D01">
              <w:rPr>
                <w:rFonts w:ascii="Arial" w:eastAsia="Times New Roman" w:hAnsi="Arial" w:cs="Arial"/>
                <w:sz w:val="22"/>
                <w:szCs w:val="22"/>
                <w:lang w:val="en-GB" w:eastAsia="en-GB"/>
              </w:rPr>
              <w:t xml:space="preserve"> contact the patient and be given one further opportunity to attend w</w:t>
            </w:r>
            <w:r w:rsidRPr="00F21735">
              <w:rPr>
                <w:rFonts w:ascii="Arial" w:eastAsia="Times New Roman" w:hAnsi="Arial" w:cs="Arial"/>
                <w:sz w:val="22"/>
                <w:szCs w:val="22"/>
                <w:lang w:val="en-GB" w:eastAsia="en-GB"/>
              </w:rPr>
              <w:t>ithin 2 calendar days</w:t>
            </w:r>
            <w:r w:rsidR="00861D01">
              <w:rPr>
                <w:rFonts w:ascii="Arial" w:eastAsia="Times New Roman" w:hAnsi="Arial" w:cs="Arial"/>
                <w:sz w:val="22"/>
                <w:szCs w:val="22"/>
                <w:lang w:val="en-GB" w:eastAsia="en-GB"/>
              </w:rPr>
              <w:t>.</w:t>
            </w:r>
            <w:r w:rsidRPr="00F21735">
              <w:rPr>
                <w:rFonts w:ascii="Arial" w:eastAsia="Times New Roman" w:hAnsi="Arial" w:cs="Arial"/>
                <w:sz w:val="22"/>
                <w:szCs w:val="22"/>
                <w:lang w:val="en-GB" w:eastAsia="en-GB"/>
              </w:rPr>
              <w:t xml:space="preserve"> </w:t>
            </w:r>
            <w:r w:rsidRPr="00D73A10">
              <w:rPr>
                <w:rFonts w:ascii="Arial" w:eastAsia="Times New Roman" w:hAnsi="Arial" w:cs="Arial"/>
                <w:sz w:val="22"/>
                <w:szCs w:val="22"/>
                <w:lang w:val="en-GB" w:eastAsia="en-GB"/>
              </w:rPr>
              <w:t>The Commissioner will not be charged for any non-attendance (DNAs).</w:t>
            </w:r>
          </w:p>
          <w:p w14:paraId="60B9B515" w14:textId="77777777" w:rsidR="00085116" w:rsidRPr="00F21735" w:rsidRDefault="00085116" w:rsidP="00085116">
            <w:pPr>
              <w:autoSpaceDE w:val="0"/>
              <w:autoSpaceDN w:val="0"/>
              <w:adjustRightInd w:val="0"/>
              <w:spacing w:after="0"/>
              <w:jc w:val="both"/>
              <w:rPr>
                <w:rFonts w:ascii="Arial" w:eastAsia="Times New Roman" w:hAnsi="Arial" w:cs="Arial"/>
                <w:sz w:val="22"/>
                <w:szCs w:val="22"/>
                <w:lang w:val="en-GB" w:eastAsia="en-GB"/>
              </w:rPr>
            </w:pPr>
          </w:p>
          <w:p w14:paraId="4F64D705" w14:textId="77777777" w:rsidR="004A6F69" w:rsidRPr="00A62792" w:rsidRDefault="004A6F69" w:rsidP="004A6F69">
            <w:pPr>
              <w:keepNext/>
              <w:spacing w:after="240" w:line="276" w:lineRule="auto"/>
              <w:jc w:val="both"/>
              <w:outlineLvl w:val="4"/>
              <w:rPr>
                <w:rFonts w:ascii="Arial" w:eastAsia="Times New Roman" w:hAnsi="Arial" w:cs="Arial"/>
                <w:b/>
                <w:iCs/>
                <w:sz w:val="22"/>
                <w:szCs w:val="22"/>
                <w:lang w:val="en-GB" w:eastAsia="en-US"/>
              </w:rPr>
            </w:pPr>
            <w:r w:rsidRPr="00A62792">
              <w:rPr>
                <w:rFonts w:ascii="Arial" w:eastAsia="Times New Roman" w:hAnsi="Arial" w:cs="Arial"/>
                <w:b/>
                <w:iCs/>
                <w:sz w:val="22"/>
                <w:szCs w:val="22"/>
                <w:lang w:val="en-GB" w:eastAsia="en-US"/>
              </w:rPr>
              <w:t>3.</w:t>
            </w:r>
            <w:r w:rsidR="00A62792" w:rsidRPr="00A62792">
              <w:rPr>
                <w:rFonts w:ascii="Arial" w:eastAsia="Times New Roman" w:hAnsi="Arial" w:cs="Arial"/>
                <w:b/>
                <w:iCs/>
                <w:sz w:val="22"/>
                <w:szCs w:val="22"/>
                <w:lang w:val="en-GB" w:eastAsia="en-US"/>
              </w:rPr>
              <w:t>4.</w:t>
            </w:r>
            <w:r w:rsidR="00FD3B1E">
              <w:rPr>
                <w:rFonts w:ascii="Arial" w:eastAsia="Times New Roman" w:hAnsi="Arial" w:cs="Arial"/>
                <w:b/>
                <w:iCs/>
                <w:sz w:val="22"/>
                <w:szCs w:val="22"/>
                <w:lang w:val="en-GB" w:eastAsia="en-US"/>
              </w:rPr>
              <w:t>5</w:t>
            </w:r>
            <w:r w:rsidRPr="00A62792">
              <w:rPr>
                <w:rFonts w:ascii="Arial" w:eastAsia="Times New Roman" w:hAnsi="Arial" w:cs="Arial"/>
                <w:b/>
                <w:iCs/>
                <w:sz w:val="22"/>
                <w:szCs w:val="22"/>
                <w:lang w:val="en-GB" w:eastAsia="en-US"/>
              </w:rPr>
              <w:t xml:space="preserve"> </w:t>
            </w:r>
            <w:r w:rsidR="007D5898" w:rsidRPr="00A62792">
              <w:rPr>
                <w:rFonts w:ascii="Arial" w:eastAsia="Times New Roman" w:hAnsi="Arial" w:cs="Arial"/>
                <w:b/>
                <w:iCs/>
                <w:sz w:val="22"/>
                <w:szCs w:val="22"/>
                <w:lang w:val="en-GB" w:eastAsia="en-US"/>
              </w:rPr>
              <w:t xml:space="preserve">Residual </w:t>
            </w:r>
            <w:r w:rsidRPr="00A62792">
              <w:rPr>
                <w:rFonts w:ascii="Arial" w:eastAsia="Times New Roman" w:hAnsi="Arial" w:cs="Arial"/>
                <w:b/>
                <w:iCs/>
                <w:sz w:val="22"/>
                <w:szCs w:val="22"/>
                <w:lang w:val="en-GB" w:eastAsia="en-US"/>
              </w:rPr>
              <w:t>Wax Removal</w:t>
            </w:r>
          </w:p>
          <w:p w14:paraId="6A99C656" w14:textId="77777777" w:rsidR="00407C93" w:rsidRDefault="00EC5274" w:rsidP="00DF48B4">
            <w:pPr>
              <w:keepNext/>
              <w:spacing w:after="240" w:line="276" w:lineRule="auto"/>
              <w:jc w:val="both"/>
              <w:outlineLvl w:val="4"/>
              <w:rPr>
                <w:rFonts w:ascii="Arial" w:eastAsia="Times New Roman" w:hAnsi="Arial" w:cs="Arial"/>
                <w:iCs/>
                <w:sz w:val="22"/>
                <w:szCs w:val="22"/>
                <w:lang w:val="en-GB" w:eastAsia="en-US"/>
              </w:rPr>
            </w:pPr>
            <w:r>
              <w:rPr>
                <w:rFonts w:ascii="Arial" w:eastAsia="Times New Roman" w:hAnsi="Arial" w:cs="Arial"/>
                <w:iCs/>
                <w:sz w:val="22"/>
                <w:szCs w:val="22"/>
                <w:lang w:val="en-GB" w:eastAsia="en-US"/>
              </w:rPr>
              <w:t xml:space="preserve">Wax removal is provided only to support the fitting of hearing aids only during the 4 year pathway and is undertaken by the provider of choice. </w:t>
            </w:r>
            <w:r w:rsidR="004A6F69" w:rsidRPr="00F21735">
              <w:rPr>
                <w:rFonts w:ascii="Arial" w:eastAsia="Times New Roman" w:hAnsi="Arial" w:cs="Arial"/>
                <w:iCs/>
                <w:sz w:val="22"/>
                <w:szCs w:val="22"/>
                <w:lang w:val="en-GB" w:eastAsia="en-US"/>
              </w:rPr>
              <w:t>The purpose is to ensure any assessment for permanent hearing loss is not affected by wax</w:t>
            </w:r>
            <w:r w:rsidR="004A22A2" w:rsidRPr="00F21735">
              <w:rPr>
                <w:rFonts w:ascii="Arial" w:eastAsia="Times New Roman" w:hAnsi="Arial" w:cs="Arial"/>
                <w:iCs/>
                <w:sz w:val="22"/>
                <w:szCs w:val="22"/>
                <w:lang w:val="en-GB" w:eastAsia="en-US"/>
              </w:rPr>
              <w:t>.</w:t>
            </w:r>
            <w:r w:rsidR="000B1082">
              <w:rPr>
                <w:rFonts w:ascii="Arial" w:eastAsia="Times New Roman" w:hAnsi="Arial" w:cs="Arial"/>
                <w:iCs/>
                <w:sz w:val="22"/>
                <w:szCs w:val="22"/>
                <w:lang w:val="en-GB" w:eastAsia="en-US"/>
              </w:rPr>
              <w:t xml:space="preserve">  All patients should access local wax removal services prior to the referral to the provider.</w:t>
            </w:r>
            <w:r w:rsidR="004A22A2" w:rsidRPr="00F21735">
              <w:rPr>
                <w:rFonts w:ascii="Arial" w:eastAsia="Times New Roman" w:hAnsi="Arial" w:cs="Arial"/>
                <w:iCs/>
                <w:sz w:val="22"/>
                <w:szCs w:val="22"/>
                <w:lang w:val="en-GB" w:eastAsia="en-US"/>
              </w:rPr>
              <w:t xml:space="preserve">  If the patient has </w:t>
            </w:r>
            <w:r w:rsidR="007D5898" w:rsidRPr="00F21735">
              <w:rPr>
                <w:rFonts w:ascii="Arial" w:eastAsia="Times New Roman" w:hAnsi="Arial" w:cs="Arial"/>
                <w:iCs/>
                <w:sz w:val="22"/>
                <w:szCs w:val="22"/>
                <w:lang w:val="en-GB" w:eastAsia="en-US"/>
              </w:rPr>
              <w:t xml:space="preserve">residual </w:t>
            </w:r>
            <w:r w:rsidR="004A22A2" w:rsidRPr="00F21735">
              <w:rPr>
                <w:rFonts w:ascii="Arial" w:eastAsia="Times New Roman" w:hAnsi="Arial" w:cs="Arial"/>
                <w:iCs/>
                <w:sz w:val="22"/>
                <w:szCs w:val="22"/>
                <w:lang w:val="en-GB" w:eastAsia="en-US"/>
              </w:rPr>
              <w:t>wax, then</w:t>
            </w:r>
            <w:r w:rsidR="000B1082">
              <w:rPr>
                <w:rFonts w:ascii="Arial" w:eastAsia="Times New Roman" w:hAnsi="Arial" w:cs="Arial"/>
                <w:iCs/>
                <w:sz w:val="22"/>
                <w:szCs w:val="22"/>
                <w:lang w:val="en-GB" w:eastAsia="en-US"/>
              </w:rPr>
              <w:t xml:space="preserve"> the provider may</w:t>
            </w:r>
            <w:r w:rsidR="004A22A2" w:rsidRPr="00F21735">
              <w:rPr>
                <w:rFonts w:ascii="Arial" w:eastAsia="Times New Roman" w:hAnsi="Arial" w:cs="Arial"/>
                <w:iCs/>
                <w:sz w:val="22"/>
                <w:szCs w:val="22"/>
                <w:lang w:val="en-GB" w:eastAsia="en-US"/>
              </w:rPr>
              <w:t xml:space="preserve"> remov</w:t>
            </w:r>
            <w:r w:rsidR="000B1082">
              <w:rPr>
                <w:rFonts w:ascii="Arial" w:eastAsia="Times New Roman" w:hAnsi="Arial" w:cs="Arial"/>
                <w:iCs/>
                <w:sz w:val="22"/>
                <w:szCs w:val="22"/>
                <w:lang w:val="en-GB" w:eastAsia="en-US"/>
              </w:rPr>
              <w:t>e residual wax</w:t>
            </w:r>
            <w:r w:rsidR="004A22A2" w:rsidRPr="00F21735">
              <w:rPr>
                <w:rFonts w:ascii="Arial" w:eastAsia="Times New Roman" w:hAnsi="Arial" w:cs="Arial"/>
                <w:iCs/>
                <w:sz w:val="22"/>
                <w:szCs w:val="22"/>
                <w:lang w:val="en-GB" w:eastAsia="en-US"/>
              </w:rPr>
              <w:t>.  All wax removal</w:t>
            </w:r>
            <w:r w:rsidR="004A6F69" w:rsidRPr="00F21735">
              <w:rPr>
                <w:rFonts w:ascii="Arial" w:eastAsia="Times New Roman" w:hAnsi="Arial" w:cs="Arial"/>
                <w:iCs/>
                <w:sz w:val="22"/>
                <w:szCs w:val="22"/>
                <w:lang w:val="en-GB" w:eastAsia="en-US"/>
              </w:rPr>
              <w:t xml:space="preserve"> should be removed prior to assessment and fitting of hearing aids to ensure</w:t>
            </w:r>
            <w:r w:rsidR="00E50759" w:rsidRPr="00F21735">
              <w:rPr>
                <w:rFonts w:ascii="Arial" w:eastAsia="Times New Roman" w:hAnsi="Arial" w:cs="Arial"/>
                <w:iCs/>
                <w:sz w:val="22"/>
                <w:szCs w:val="22"/>
                <w:lang w:val="en-GB" w:eastAsia="en-US"/>
              </w:rPr>
              <w:t xml:space="preserve"> patient is suitable for this service and</w:t>
            </w:r>
            <w:r w:rsidR="004A22A2" w:rsidRPr="00F21735">
              <w:rPr>
                <w:rFonts w:ascii="Arial" w:eastAsia="Times New Roman" w:hAnsi="Arial" w:cs="Arial"/>
                <w:iCs/>
                <w:sz w:val="22"/>
                <w:szCs w:val="22"/>
                <w:lang w:val="en-GB" w:eastAsia="en-US"/>
              </w:rPr>
              <w:t xml:space="preserve"> </w:t>
            </w:r>
            <w:r w:rsidR="004A6F69" w:rsidRPr="00F21735">
              <w:rPr>
                <w:rFonts w:ascii="Arial" w:eastAsia="Times New Roman" w:hAnsi="Arial" w:cs="Arial"/>
                <w:iCs/>
                <w:sz w:val="22"/>
                <w:szCs w:val="22"/>
                <w:lang w:val="en-GB" w:eastAsia="en-US"/>
              </w:rPr>
              <w:t xml:space="preserve">accurate moulds etc. </w:t>
            </w:r>
          </w:p>
          <w:p w14:paraId="285AC42F" w14:textId="77777777" w:rsidR="004A6F69" w:rsidRDefault="00407C93" w:rsidP="00DF48B4">
            <w:pPr>
              <w:keepNext/>
              <w:spacing w:after="240" w:line="276" w:lineRule="auto"/>
              <w:jc w:val="both"/>
              <w:outlineLvl w:val="4"/>
              <w:rPr>
                <w:rFonts w:ascii="Arial" w:eastAsia="Times New Roman" w:hAnsi="Arial" w:cs="Arial"/>
                <w:iCs/>
                <w:sz w:val="22"/>
                <w:szCs w:val="22"/>
                <w:lang w:val="en-GB" w:eastAsia="en-US"/>
              </w:rPr>
            </w:pPr>
            <w:r>
              <w:rPr>
                <w:rFonts w:ascii="Arial" w:eastAsia="Times New Roman" w:hAnsi="Arial" w:cs="Arial"/>
                <w:iCs/>
                <w:sz w:val="22"/>
                <w:szCs w:val="22"/>
                <w:lang w:val="en-GB" w:eastAsia="en-US"/>
              </w:rPr>
              <w:t>All r</w:t>
            </w:r>
            <w:r w:rsidR="007D5898" w:rsidRPr="00F21735">
              <w:rPr>
                <w:rFonts w:ascii="Arial" w:eastAsia="Times New Roman" w:hAnsi="Arial" w:cs="Arial"/>
                <w:iCs/>
                <w:sz w:val="22"/>
                <w:szCs w:val="22"/>
                <w:lang w:val="en-GB" w:eastAsia="en-US"/>
              </w:rPr>
              <w:t xml:space="preserve">esidual </w:t>
            </w:r>
            <w:r w:rsidR="004A6F69" w:rsidRPr="00F21735">
              <w:rPr>
                <w:rFonts w:ascii="Arial" w:eastAsia="Times New Roman" w:hAnsi="Arial" w:cs="Arial"/>
                <w:iCs/>
                <w:sz w:val="22"/>
                <w:szCs w:val="22"/>
                <w:lang w:val="en-GB" w:eastAsia="en-US"/>
              </w:rPr>
              <w:t>Wax removal</w:t>
            </w:r>
            <w:r w:rsidR="00E50759" w:rsidRPr="00F21735">
              <w:rPr>
                <w:rFonts w:ascii="Arial" w:eastAsia="Times New Roman" w:hAnsi="Arial" w:cs="Arial"/>
                <w:iCs/>
                <w:sz w:val="22"/>
                <w:szCs w:val="22"/>
                <w:lang w:val="en-GB" w:eastAsia="en-US"/>
              </w:rPr>
              <w:t xml:space="preserve"> </w:t>
            </w:r>
            <w:r w:rsidR="004A6F69" w:rsidRPr="00F21735">
              <w:rPr>
                <w:rFonts w:ascii="Arial" w:eastAsia="Times New Roman" w:hAnsi="Arial" w:cs="Arial"/>
                <w:iCs/>
                <w:sz w:val="22"/>
                <w:szCs w:val="22"/>
                <w:lang w:val="en-GB" w:eastAsia="en-US"/>
              </w:rPr>
              <w:t>must be provided within the ‘one stop shop’ service model and be available from the Provider through micro-suction if self-administration of appropriate treatments has failed to remove the wax.  This should be made available to patients prior to fitting of hearing aids, and as part of the on-going monitoring and support services availa</w:t>
            </w:r>
            <w:r w:rsidR="00AC229F">
              <w:rPr>
                <w:rFonts w:ascii="Arial" w:eastAsia="Times New Roman" w:hAnsi="Arial" w:cs="Arial"/>
                <w:iCs/>
                <w:sz w:val="22"/>
                <w:szCs w:val="22"/>
                <w:lang w:val="en-GB" w:eastAsia="en-US"/>
              </w:rPr>
              <w:t>ble to new and current patients</w:t>
            </w:r>
            <w:r w:rsidR="00AC229F" w:rsidRPr="00861D01">
              <w:rPr>
                <w:rFonts w:ascii="Arial" w:eastAsia="Times New Roman" w:hAnsi="Arial" w:cs="Arial"/>
                <w:iCs/>
                <w:sz w:val="22"/>
                <w:szCs w:val="22"/>
                <w:lang w:val="en-GB" w:eastAsia="en-US"/>
              </w:rPr>
              <w:t xml:space="preserve">.   </w:t>
            </w:r>
          </w:p>
          <w:p w14:paraId="3D250AFA" w14:textId="77777777" w:rsidR="00EC5274" w:rsidRDefault="00EC5274" w:rsidP="00DF48B4">
            <w:pPr>
              <w:keepNext/>
              <w:spacing w:after="240" w:line="276" w:lineRule="auto"/>
              <w:jc w:val="both"/>
              <w:outlineLvl w:val="4"/>
              <w:rPr>
                <w:rFonts w:ascii="Arial" w:eastAsia="Times New Roman" w:hAnsi="Arial" w:cs="Arial"/>
                <w:iCs/>
                <w:sz w:val="22"/>
                <w:szCs w:val="22"/>
                <w:lang w:val="en-GB" w:eastAsia="en-US"/>
              </w:rPr>
            </w:pPr>
            <w:r>
              <w:rPr>
                <w:rFonts w:ascii="Arial" w:eastAsia="Times New Roman" w:hAnsi="Arial" w:cs="Arial"/>
                <w:iCs/>
                <w:sz w:val="22"/>
                <w:szCs w:val="22"/>
                <w:lang w:val="en-GB" w:eastAsia="en-US"/>
              </w:rPr>
              <w:t>This service is only provided to support the fitting of hearing aids and not for general wax removal.  If patients have an on-going issue with wax once their aids are fitted they should be directed to the GP based wax removal service for continuing treatment in line with local wax removal pathways and protocols available in each CCG area.</w:t>
            </w:r>
          </w:p>
          <w:p w14:paraId="5122F2BC" w14:textId="77777777" w:rsidR="00092A0D" w:rsidRPr="00A62792" w:rsidRDefault="00092A0D" w:rsidP="000721C1">
            <w:pPr>
              <w:keepNext/>
              <w:spacing w:after="240" w:line="276" w:lineRule="auto"/>
              <w:jc w:val="both"/>
              <w:outlineLvl w:val="4"/>
              <w:rPr>
                <w:rFonts w:ascii="Arial" w:eastAsia="Times New Roman" w:hAnsi="Arial" w:cs="Arial"/>
                <w:b/>
                <w:iCs/>
                <w:sz w:val="22"/>
                <w:szCs w:val="22"/>
                <w:lang w:val="en-GB" w:eastAsia="en-US"/>
              </w:rPr>
            </w:pPr>
            <w:r w:rsidRPr="00A62792">
              <w:rPr>
                <w:rFonts w:ascii="Arial" w:eastAsia="Times New Roman" w:hAnsi="Arial" w:cs="Arial"/>
                <w:b/>
                <w:iCs/>
                <w:sz w:val="22"/>
                <w:szCs w:val="22"/>
                <w:lang w:val="en-GB" w:eastAsia="en-US"/>
              </w:rPr>
              <w:t>3.</w:t>
            </w:r>
            <w:r w:rsidR="00A62792" w:rsidRPr="00A62792">
              <w:rPr>
                <w:rFonts w:ascii="Arial" w:eastAsia="Times New Roman" w:hAnsi="Arial" w:cs="Arial"/>
                <w:b/>
                <w:iCs/>
                <w:sz w:val="22"/>
                <w:szCs w:val="22"/>
                <w:lang w:val="en-GB" w:eastAsia="en-US"/>
              </w:rPr>
              <w:t>4.</w:t>
            </w:r>
            <w:r w:rsidR="00FD3B1E">
              <w:rPr>
                <w:rFonts w:ascii="Arial" w:eastAsia="Times New Roman" w:hAnsi="Arial" w:cs="Arial"/>
                <w:b/>
                <w:iCs/>
                <w:sz w:val="22"/>
                <w:szCs w:val="22"/>
                <w:lang w:val="en-GB" w:eastAsia="en-US"/>
              </w:rPr>
              <w:t>6</w:t>
            </w:r>
            <w:r w:rsidRPr="00A62792">
              <w:rPr>
                <w:rFonts w:ascii="Arial" w:eastAsia="Times New Roman" w:hAnsi="Arial" w:cs="Arial"/>
                <w:b/>
                <w:iCs/>
                <w:sz w:val="22"/>
                <w:szCs w:val="22"/>
                <w:lang w:val="en-GB" w:eastAsia="en-US"/>
              </w:rPr>
              <w:t xml:space="preserve"> </w:t>
            </w:r>
            <w:r w:rsidR="00254D29" w:rsidRPr="00A62792">
              <w:rPr>
                <w:rFonts w:ascii="Arial" w:eastAsia="Times New Roman" w:hAnsi="Arial" w:cs="Arial"/>
                <w:b/>
                <w:iCs/>
                <w:sz w:val="22"/>
                <w:szCs w:val="22"/>
                <w:lang w:val="en-GB" w:eastAsia="en-US"/>
              </w:rPr>
              <w:t>One stage a</w:t>
            </w:r>
            <w:r w:rsidRPr="00A62792">
              <w:rPr>
                <w:rFonts w:ascii="Arial" w:eastAsia="Times New Roman" w:hAnsi="Arial" w:cs="Arial"/>
                <w:b/>
                <w:iCs/>
                <w:sz w:val="22"/>
                <w:szCs w:val="22"/>
                <w:lang w:val="en-GB" w:eastAsia="en-US"/>
              </w:rPr>
              <w:t>ssessment</w:t>
            </w:r>
            <w:r w:rsidR="00400D69" w:rsidRPr="00A62792">
              <w:rPr>
                <w:rFonts w:ascii="Arial" w:eastAsia="Times New Roman" w:hAnsi="Arial" w:cs="Arial"/>
                <w:b/>
                <w:iCs/>
                <w:sz w:val="22"/>
                <w:szCs w:val="22"/>
                <w:lang w:val="en-GB" w:eastAsia="en-US"/>
              </w:rPr>
              <w:t xml:space="preserve"> </w:t>
            </w:r>
            <w:r w:rsidR="00E1469B" w:rsidRPr="00A62792">
              <w:rPr>
                <w:rFonts w:ascii="Arial" w:eastAsia="Times New Roman" w:hAnsi="Arial" w:cs="Arial"/>
                <w:b/>
                <w:iCs/>
                <w:sz w:val="22"/>
                <w:szCs w:val="22"/>
                <w:lang w:val="en-GB" w:eastAsia="en-US"/>
              </w:rPr>
              <w:t xml:space="preserve">and fit </w:t>
            </w:r>
            <w:r w:rsidR="000B316D" w:rsidRPr="00A62792">
              <w:rPr>
                <w:rFonts w:ascii="Arial" w:eastAsia="Times New Roman" w:hAnsi="Arial" w:cs="Arial"/>
                <w:b/>
                <w:iCs/>
                <w:sz w:val="22"/>
                <w:szCs w:val="22"/>
                <w:lang w:val="en-GB" w:eastAsia="en-US"/>
              </w:rPr>
              <w:t>–</w:t>
            </w:r>
            <w:r w:rsidR="00400D69" w:rsidRPr="00A62792">
              <w:rPr>
                <w:rFonts w:ascii="Arial" w:eastAsia="Times New Roman" w:hAnsi="Arial" w:cs="Arial"/>
                <w:b/>
                <w:iCs/>
                <w:sz w:val="22"/>
                <w:szCs w:val="22"/>
                <w:lang w:val="en-GB" w:eastAsia="en-US"/>
              </w:rPr>
              <w:t xml:space="preserve"> Community</w:t>
            </w:r>
            <w:r w:rsidR="000B316D" w:rsidRPr="00A62792">
              <w:rPr>
                <w:rFonts w:ascii="Arial" w:eastAsia="Times New Roman" w:hAnsi="Arial" w:cs="Arial"/>
                <w:b/>
                <w:iCs/>
                <w:sz w:val="22"/>
                <w:szCs w:val="22"/>
                <w:lang w:val="en-GB" w:eastAsia="en-US"/>
              </w:rPr>
              <w:t xml:space="preserve"> and Domiciliary</w:t>
            </w:r>
          </w:p>
          <w:p w14:paraId="44C6EEF0" w14:textId="77777777" w:rsidR="007D5B8F" w:rsidRDefault="007D5B8F" w:rsidP="007D5B8F">
            <w:pPr>
              <w:keepNext/>
              <w:spacing w:after="240" w:line="276" w:lineRule="auto"/>
              <w:jc w:val="both"/>
              <w:outlineLvl w:val="4"/>
              <w:rPr>
                <w:rFonts w:ascii="Arial" w:eastAsia="Times New Roman" w:hAnsi="Arial" w:cs="Arial"/>
                <w:iCs/>
                <w:sz w:val="22"/>
                <w:szCs w:val="22"/>
                <w:lang w:val="en-GB" w:eastAsia="en-US"/>
              </w:rPr>
            </w:pPr>
            <w:r w:rsidRPr="00F21735">
              <w:rPr>
                <w:rFonts w:ascii="Arial" w:eastAsia="Times New Roman" w:hAnsi="Arial" w:cs="Arial"/>
                <w:iCs/>
                <w:sz w:val="22"/>
                <w:szCs w:val="22"/>
                <w:lang w:val="en-GB" w:eastAsia="en-US"/>
              </w:rPr>
              <w:t xml:space="preserve">The </w:t>
            </w:r>
            <w:r w:rsidR="008637DF">
              <w:rPr>
                <w:rFonts w:ascii="Arial" w:eastAsia="Times New Roman" w:hAnsi="Arial" w:cs="Arial"/>
                <w:iCs/>
                <w:sz w:val="22"/>
                <w:szCs w:val="22"/>
                <w:lang w:val="en-GB" w:eastAsia="en-US"/>
              </w:rPr>
              <w:t>Integrated Hearing Service</w:t>
            </w:r>
            <w:r w:rsidRPr="00F21735">
              <w:rPr>
                <w:rFonts w:ascii="Arial" w:eastAsia="Times New Roman" w:hAnsi="Arial" w:cs="Arial"/>
                <w:iCs/>
                <w:sz w:val="22"/>
                <w:szCs w:val="22"/>
                <w:lang w:val="en-GB" w:eastAsia="en-US"/>
              </w:rPr>
              <w:t xml:space="preserve"> must ensure that two approaches are available to address the assessment and fitting requirements of the pathway following initial GP examination/referral. Wax removal should be available at all appointments and should not be a reason to delay a one stage ‘assess and fit’ model of care.</w:t>
            </w:r>
          </w:p>
          <w:p w14:paraId="1EC94275" w14:textId="77777777" w:rsidR="00407C93" w:rsidRPr="00F85D89" w:rsidRDefault="00407C93" w:rsidP="007D5B8F">
            <w:pPr>
              <w:keepNext/>
              <w:spacing w:after="240" w:line="276" w:lineRule="auto"/>
              <w:jc w:val="both"/>
              <w:outlineLvl w:val="4"/>
              <w:rPr>
                <w:rFonts w:ascii="Arial" w:eastAsia="Times New Roman" w:hAnsi="Arial" w:cs="Arial"/>
                <w:b/>
                <w:iCs/>
                <w:sz w:val="22"/>
                <w:szCs w:val="22"/>
                <w:lang w:val="en-GB" w:eastAsia="en-US"/>
              </w:rPr>
            </w:pPr>
            <w:r w:rsidRPr="00F85D89">
              <w:rPr>
                <w:rFonts w:ascii="Arial" w:eastAsia="Times New Roman" w:hAnsi="Arial" w:cs="Arial"/>
                <w:b/>
                <w:iCs/>
                <w:sz w:val="22"/>
                <w:szCs w:val="22"/>
                <w:lang w:val="en-GB" w:eastAsia="en-US"/>
              </w:rPr>
              <w:t>Two stage pathway</w:t>
            </w:r>
          </w:p>
          <w:p w14:paraId="2A07511B" w14:textId="77777777" w:rsidR="007D5B8F" w:rsidRPr="001776C8" w:rsidRDefault="007D5B8F" w:rsidP="001776C8">
            <w:pPr>
              <w:pStyle w:val="ListParagraph"/>
              <w:keepNext/>
              <w:numPr>
                <w:ilvl w:val="0"/>
                <w:numId w:val="25"/>
              </w:numPr>
              <w:spacing w:after="240" w:line="276" w:lineRule="auto"/>
              <w:jc w:val="both"/>
              <w:outlineLvl w:val="4"/>
              <w:rPr>
                <w:rFonts w:ascii="Arial" w:hAnsi="Arial" w:cs="Arial"/>
                <w:iCs/>
                <w:sz w:val="22"/>
                <w:szCs w:val="22"/>
                <w:lang w:eastAsia="en-US"/>
              </w:rPr>
            </w:pPr>
            <w:r w:rsidRPr="001776C8">
              <w:rPr>
                <w:rFonts w:ascii="Arial" w:hAnsi="Arial" w:cs="Arial"/>
                <w:iCs/>
                <w:sz w:val="22"/>
                <w:szCs w:val="22"/>
                <w:lang w:eastAsia="en-US"/>
              </w:rPr>
              <w:t xml:space="preserve">A single ‘assess and fit’ pathway for patients to receive hearing aids at the initial assessment appointment - suitability depends on hearing loss, dexterity, cognitive ability, emotional </w:t>
            </w:r>
            <w:r w:rsidRPr="001776C8">
              <w:rPr>
                <w:rFonts w:ascii="Arial" w:hAnsi="Arial" w:cs="Arial"/>
                <w:iCs/>
                <w:sz w:val="22"/>
                <w:szCs w:val="22"/>
                <w:lang w:eastAsia="en-US"/>
              </w:rPr>
              <w:lastRenderedPageBreak/>
              <w:t>readiness and patient choice of the most appropriate hearing aids</w:t>
            </w:r>
          </w:p>
          <w:p w14:paraId="75BF4109" w14:textId="77777777" w:rsidR="007D5B8F" w:rsidRPr="001776C8" w:rsidRDefault="007D5B8F" w:rsidP="001776C8">
            <w:pPr>
              <w:pStyle w:val="ListParagraph"/>
              <w:keepNext/>
              <w:numPr>
                <w:ilvl w:val="0"/>
                <w:numId w:val="25"/>
              </w:numPr>
              <w:spacing w:after="240" w:line="276" w:lineRule="auto"/>
              <w:jc w:val="both"/>
              <w:outlineLvl w:val="4"/>
              <w:rPr>
                <w:rFonts w:ascii="Arial" w:hAnsi="Arial" w:cs="Arial"/>
                <w:iCs/>
                <w:sz w:val="22"/>
                <w:szCs w:val="22"/>
                <w:lang w:eastAsia="en-US"/>
              </w:rPr>
            </w:pPr>
            <w:r w:rsidRPr="001776C8">
              <w:rPr>
                <w:rFonts w:ascii="Arial" w:hAnsi="Arial" w:cs="Arial"/>
                <w:iCs/>
                <w:sz w:val="22"/>
                <w:szCs w:val="22"/>
                <w:lang w:eastAsia="en-US"/>
              </w:rPr>
              <w:t xml:space="preserve">A two stage pathway, only where an impression of the ear is taken at the first assessment appointment for an ear mould to be made and the patient returns at a later date for the hearing aid fitting (or bilateral impressions for bilateral fittings). If patients choose to have two stage pathways by choice this is included within the </w:t>
            </w:r>
            <w:r w:rsidR="00EE16EA">
              <w:rPr>
                <w:rFonts w:ascii="Arial" w:hAnsi="Arial" w:cs="Arial"/>
                <w:iCs/>
                <w:sz w:val="22"/>
                <w:szCs w:val="22"/>
                <w:lang w:eastAsia="en-US"/>
              </w:rPr>
              <w:t>tariff</w:t>
            </w:r>
            <w:r w:rsidRPr="001776C8">
              <w:rPr>
                <w:rFonts w:ascii="Arial" w:hAnsi="Arial" w:cs="Arial"/>
                <w:iCs/>
                <w:sz w:val="22"/>
                <w:szCs w:val="22"/>
                <w:lang w:eastAsia="en-US"/>
              </w:rPr>
              <w:t xml:space="preserve"> and not chargeable separate</w:t>
            </w:r>
            <w:r w:rsidR="00EE16EA">
              <w:rPr>
                <w:rFonts w:ascii="Arial" w:hAnsi="Arial" w:cs="Arial"/>
                <w:iCs/>
                <w:sz w:val="22"/>
                <w:szCs w:val="22"/>
                <w:lang w:eastAsia="en-US"/>
              </w:rPr>
              <w:t>ly</w:t>
            </w:r>
            <w:r w:rsidRPr="001776C8">
              <w:rPr>
                <w:rFonts w:ascii="Arial" w:hAnsi="Arial" w:cs="Arial"/>
                <w:iCs/>
                <w:sz w:val="22"/>
                <w:szCs w:val="22"/>
                <w:lang w:eastAsia="en-US"/>
              </w:rPr>
              <w:t>.</w:t>
            </w:r>
          </w:p>
          <w:p w14:paraId="452EFA5E" w14:textId="77777777" w:rsidR="007D5B8F" w:rsidRDefault="007D5B8F" w:rsidP="007D5B8F">
            <w:pPr>
              <w:keepNext/>
              <w:spacing w:after="240" w:line="276" w:lineRule="auto"/>
              <w:jc w:val="both"/>
              <w:outlineLvl w:val="4"/>
              <w:rPr>
                <w:rFonts w:ascii="Arial" w:eastAsia="Times New Roman" w:hAnsi="Arial" w:cs="Arial"/>
                <w:iCs/>
                <w:sz w:val="22"/>
                <w:szCs w:val="22"/>
                <w:lang w:val="en-GB" w:eastAsia="en-US"/>
              </w:rPr>
            </w:pPr>
            <w:r w:rsidRPr="00F21735">
              <w:rPr>
                <w:rFonts w:ascii="Arial" w:eastAsia="Times New Roman" w:hAnsi="Arial" w:cs="Arial"/>
                <w:iCs/>
                <w:sz w:val="22"/>
                <w:szCs w:val="22"/>
                <w:lang w:val="en-GB" w:eastAsia="en-US"/>
              </w:rPr>
              <w:t xml:space="preserve">Pre-appointment information to the patient must mention the two options, to better prepare patients in advance of having to make this decision. </w:t>
            </w:r>
            <w:r w:rsidR="00662722" w:rsidRPr="00F21735">
              <w:rPr>
                <w:rFonts w:ascii="Arial" w:eastAsia="Times New Roman" w:hAnsi="Arial" w:cs="Arial"/>
                <w:iCs/>
                <w:sz w:val="22"/>
                <w:szCs w:val="22"/>
                <w:lang w:val="en-GB" w:eastAsia="en-US"/>
              </w:rPr>
              <w:t>To ensure equity of access all i</w:t>
            </w:r>
            <w:r w:rsidRPr="00F21735">
              <w:rPr>
                <w:rFonts w:ascii="Arial" w:eastAsia="Times New Roman" w:hAnsi="Arial" w:cs="Arial"/>
                <w:iCs/>
                <w:sz w:val="22"/>
                <w:szCs w:val="22"/>
                <w:lang w:val="en-GB" w:eastAsia="en-US"/>
              </w:rPr>
              <w:t>nformation made available should be in a range of formats.</w:t>
            </w:r>
          </w:p>
          <w:p w14:paraId="3647CAFB" w14:textId="77777777" w:rsidR="00407C93" w:rsidRPr="00F85D89" w:rsidRDefault="00FD3B1E" w:rsidP="007D5B8F">
            <w:pPr>
              <w:keepNext/>
              <w:spacing w:after="240" w:line="276" w:lineRule="auto"/>
              <w:jc w:val="both"/>
              <w:outlineLvl w:val="4"/>
              <w:rPr>
                <w:rFonts w:ascii="Arial" w:eastAsia="Times New Roman" w:hAnsi="Arial" w:cs="Arial"/>
                <w:b/>
                <w:iCs/>
                <w:sz w:val="22"/>
                <w:szCs w:val="22"/>
                <w:lang w:val="en-GB" w:eastAsia="en-US"/>
              </w:rPr>
            </w:pPr>
            <w:r>
              <w:rPr>
                <w:rFonts w:ascii="Arial" w:eastAsia="Times New Roman" w:hAnsi="Arial" w:cs="Arial"/>
                <w:b/>
                <w:iCs/>
                <w:sz w:val="22"/>
                <w:szCs w:val="22"/>
                <w:lang w:val="en-GB" w:eastAsia="en-US"/>
              </w:rPr>
              <w:t xml:space="preserve">3.4.7 </w:t>
            </w:r>
            <w:proofErr w:type="spellStart"/>
            <w:r w:rsidR="00407C93" w:rsidRPr="00F85D89">
              <w:rPr>
                <w:rFonts w:ascii="Arial" w:eastAsia="Times New Roman" w:hAnsi="Arial" w:cs="Arial"/>
                <w:b/>
                <w:iCs/>
                <w:sz w:val="22"/>
                <w:szCs w:val="22"/>
                <w:lang w:val="en-GB" w:eastAsia="en-US"/>
              </w:rPr>
              <w:t>Domicillary</w:t>
            </w:r>
            <w:proofErr w:type="spellEnd"/>
            <w:r w:rsidR="00407C93" w:rsidRPr="00F85D89">
              <w:rPr>
                <w:rFonts w:ascii="Arial" w:eastAsia="Times New Roman" w:hAnsi="Arial" w:cs="Arial"/>
                <w:b/>
                <w:iCs/>
                <w:sz w:val="22"/>
                <w:szCs w:val="22"/>
                <w:lang w:val="en-GB" w:eastAsia="en-US"/>
              </w:rPr>
              <w:t xml:space="preserve"> Visits</w:t>
            </w:r>
          </w:p>
          <w:p w14:paraId="7B42C90F" w14:textId="77777777" w:rsidR="00407C93" w:rsidRDefault="00407C93" w:rsidP="00407C93">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GP domiciliary referrals must be made on an individual patient basis following GP examination.</w:t>
            </w:r>
          </w:p>
          <w:p w14:paraId="4C284866" w14:textId="77777777" w:rsidR="00407C93"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Assessment </w:t>
            </w:r>
            <w:r w:rsidR="00C13C29" w:rsidRPr="00F21735">
              <w:rPr>
                <w:rFonts w:ascii="Arial" w:eastAsia="Times New Roman" w:hAnsi="Arial" w:cs="Arial"/>
                <w:sz w:val="22"/>
                <w:szCs w:val="22"/>
                <w:lang w:val="en-GB" w:eastAsia="en-GB"/>
              </w:rPr>
              <w:t xml:space="preserve">by the Provider, including domiciliary referrals, </w:t>
            </w:r>
            <w:r w:rsidRPr="00F21735">
              <w:rPr>
                <w:rFonts w:ascii="Arial" w:eastAsia="Times New Roman" w:hAnsi="Arial" w:cs="Arial"/>
                <w:sz w:val="22"/>
                <w:szCs w:val="22"/>
                <w:lang w:val="en-GB" w:eastAsia="en-GB"/>
              </w:rPr>
              <w:t xml:space="preserve">should be </w:t>
            </w:r>
            <w:r w:rsidR="00CB39E4" w:rsidRPr="00F21735">
              <w:rPr>
                <w:rFonts w:ascii="Arial" w:eastAsia="Times New Roman" w:hAnsi="Arial" w:cs="Arial"/>
                <w:sz w:val="22"/>
                <w:szCs w:val="22"/>
                <w:lang w:val="en-GB" w:eastAsia="en-GB"/>
              </w:rPr>
              <w:t xml:space="preserve">booked within 5 working days and </w:t>
            </w:r>
            <w:r w:rsidRPr="00F21735">
              <w:rPr>
                <w:rFonts w:ascii="Arial" w:eastAsia="Times New Roman" w:hAnsi="Arial" w:cs="Arial"/>
                <w:sz w:val="22"/>
                <w:szCs w:val="22"/>
                <w:lang w:val="en-GB" w:eastAsia="en-GB"/>
              </w:rPr>
              <w:t>undertaken within 16 working days of receipt of referral</w:t>
            </w:r>
            <w:r w:rsidR="00EB382C" w:rsidRPr="00F21735">
              <w:rPr>
                <w:rFonts w:ascii="Arial" w:eastAsia="Times New Roman" w:hAnsi="Arial" w:cs="Arial"/>
                <w:sz w:val="22"/>
                <w:szCs w:val="22"/>
                <w:lang w:val="en-GB" w:eastAsia="en-GB"/>
              </w:rPr>
              <w:t xml:space="preserve">. If the patient is due to go on holiday, or unable to attend the appointment for any length of time the </w:t>
            </w:r>
            <w:r w:rsidR="007320CA">
              <w:rPr>
                <w:rFonts w:ascii="Arial" w:eastAsia="Times New Roman" w:hAnsi="Arial" w:cs="Arial"/>
                <w:sz w:val="22"/>
                <w:szCs w:val="22"/>
                <w:lang w:val="en-GB" w:eastAsia="en-GB"/>
              </w:rPr>
              <w:t xml:space="preserve">patient and provider should re-book the appointment for a time and date that suits both parties. </w:t>
            </w:r>
          </w:p>
          <w:p w14:paraId="406E45F3" w14:textId="77777777" w:rsidR="00407C93" w:rsidRDefault="00407C93" w:rsidP="000721C1">
            <w:pPr>
              <w:spacing w:after="0"/>
              <w:jc w:val="both"/>
              <w:rPr>
                <w:rFonts w:ascii="Arial" w:eastAsia="Times New Roman" w:hAnsi="Arial" w:cs="Arial"/>
                <w:sz w:val="22"/>
                <w:szCs w:val="22"/>
                <w:lang w:val="en-GB" w:eastAsia="en-GB"/>
              </w:rPr>
            </w:pPr>
          </w:p>
          <w:p w14:paraId="617E4D66" w14:textId="77777777" w:rsidR="00407C93" w:rsidRPr="00F85D89" w:rsidRDefault="00FD3B1E" w:rsidP="000721C1">
            <w:pPr>
              <w:spacing w:after="0"/>
              <w:jc w:val="both"/>
              <w:rPr>
                <w:rFonts w:ascii="Arial" w:eastAsia="Times New Roman" w:hAnsi="Arial" w:cs="Arial"/>
                <w:b/>
                <w:sz w:val="22"/>
                <w:szCs w:val="22"/>
                <w:lang w:val="en-GB" w:eastAsia="en-GB"/>
              </w:rPr>
            </w:pPr>
            <w:r>
              <w:rPr>
                <w:rFonts w:ascii="Arial" w:eastAsia="Times New Roman" w:hAnsi="Arial" w:cs="Arial"/>
                <w:b/>
                <w:sz w:val="22"/>
                <w:szCs w:val="22"/>
                <w:lang w:val="en-GB" w:eastAsia="en-GB"/>
              </w:rPr>
              <w:t xml:space="preserve">3.4.8 </w:t>
            </w:r>
            <w:r w:rsidR="00407C93" w:rsidRPr="00F85D89">
              <w:rPr>
                <w:rFonts w:ascii="Arial" w:eastAsia="Times New Roman" w:hAnsi="Arial" w:cs="Arial"/>
                <w:b/>
                <w:sz w:val="22"/>
                <w:szCs w:val="22"/>
                <w:lang w:val="en-GB" w:eastAsia="en-GB"/>
              </w:rPr>
              <w:t>Patient consent and communication</w:t>
            </w:r>
          </w:p>
          <w:p w14:paraId="456C1EE4" w14:textId="77777777" w:rsidR="00254D29" w:rsidRPr="00F21735" w:rsidRDefault="00254D29" w:rsidP="000721C1">
            <w:pPr>
              <w:spacing w:after="0"/>
              <w:jc w:val="both"/>
              <w:rPr>
                <w:rFonts w:ascii="Arial" w:eastAsia="Times New Roman" w:hAnsi="Arial" w:cs="Arial"/>
                <w:sz w:val="22"/>
                <w:szCs w:val="22"/>
                <w:lang w:val="en-GB" w:eastAsia="en-GB"/>
              </w:rPr>
            </w:pPr>
          </w:p>
          <w:p w14:paraId="5FE9ECB0" w14:textId="77777777" w:rsidR="00092A0D" w:rsidRPr="00F21735" w:rsidRDefault="00EB382C"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Consent</w:t>
            </w:r>
            <w:r w:rsidR="00C13C29" w:rsidRPr="00F21735">
              <w:rPr>
                <w:rFonts w:ascii="Arial" w:eastAsia="Times New Roman" w:hAnsi="Arial" w:cs="Arial"/>
                <w:sz w:val="22"/>
                <w:szCs w:val="22"/>
                <w:lang w:val="en-GB" w:eastAsia="en-GB"/>
              </w:rPr>
              <w:t xml:space="preserve"> must be obtained from the patient or obtained in line with the Mental Capacity Act regulations. </w:t>
            </w:r>
          </w:p>
          <w:p w14:paraId="2C2A104D" w14:textId="77777777" w:rsidR="00400D69" w:rsidRPr="00F21735" w:rsidRDefault="00400D69" w:rsidP="000721C1">
            <w:pPr>
              <w:spacing w:after="0"/>
              <w:jc w:val="both"/>
              <w:rPr>
                <w:rFonts w:ascii="Arial" w:eastAsia="Times New Roman" w:hAnsi="Arial" w:cs="Arial"/>
                <w:sz w:val="22"/>
                <w:szCs w:val="22"/>
                <w:lang w:val="en-GB" w:eastAsia="en-GB"/>
              </w:rPr>
            </w:pPr>
          </w:p>
          <w:p w14:paraId="64C0372E" w14:textId="77777777" w:rsidR="00400D69" w:rsidRPr="00F21735" w:rsidRDefault="00400D69"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If </w:t>
            </w:r>
            <w:r w:rsidR="00662722" w:rsidRPr="00F21735">
              <w:rPr>
                <w:rFonts w:ascii="Arial" w:eastAsia="Times New Roman" w:hAnsi="Arial" w:cs="Arial"/>
                <w:sz w:val="22"/>
                <w:szCs w:val="22"/>
                <w:lang w:val="en-GB" w:eastAsia="en-GB"/>
              </w:rPr>
              <w:t xml:space="preserve">a </w:t>
            </w:r>
            <w:r w:rsidRPr="00F21735">
              <w:rPr>
                <w:rFonts w:ascii="Arial" w:eastAsia="Times New Roman" w:hAnsi="Arial" w:cs="Arial"/>
                <w:sz w:val="22"/>
                <w:szCs w:val="22"/>
                <w:lang w:val="en-GB" w:eastAsia="en-GB"/>
              </w:rPr>
              <w:t xml:space="preserve">family </w:t>
            </w:r>
            <w:r w:rsidR="007A7F62" w:rsidRPr="00F21735">
              <w:rPr>
                <w:rFonts w:ascii="Arial" w:eastAsia="Times New Roman" w:hAnsi="Arial" w:cs="Arial"/>
                <w:sz w:val="22"/>
                <w:szCs w:val="22"/>
                <w:lang w:val="en-GB" w:eastAsia="en-GB"/>
              </w:rPr>
              <w:t xml:space="preserve">member or responsible adult or guardian is required </w:t>
            </w:r>
            <w:r w:rsidR="00254D29" w:rsidRPr="00F21735">
              <w:rPr>
                <w:rFonts w:ascii="Arial" w:eastAsia="Times New Roman" w:hAnsi="Arial" w:cs="Arial"/>
                <w:sz w:val="22"/>
                <w:szCs w:val="22"/>
                <w:lang w:val="en-GB" w:eastAsia="en-GB"/>
              </w:rPr>
              <w:t xml:space="preserve">to attend the appointment </w:t>
            </w:r>
            <w:r w:rsidR="007A7F62" w:rsidRPr="00F21735">
              <w:rPr>
                <w:rFonts w:ascii="Arial" w:eastAsia="Times New Roman" w:hAnsi="Arial" w:cs="Arial"/>
                <w:sz w:val="22"/>
                <w:szCs w:val="22"/>
                <w:lang w:val="en-GB" w:eastAsia="en-GB"/>
              </w:rPr>
              <w:t>(due to patient lacking capacity)</w:t>
            </w:r>
            <w:r w:rsidR="00662722" w:rsidRPr="00F21735">
              <w:rPr>
                <w:rFonts w:ascii="Arial" w:eastAsia="Times New Roman" w:hAnsi="Arial" w:cs="Arial"/>
                <w:sz w:val="22"/>
                <w:szCs w:val="22"/>
                <w:lang w:val="en-GB" w:eastAsia="en-GB"/>
              </w:rPr>
              <w:t>,</w:t>
            </w:r>
            <w:r w:rsidR="007A7F62" w:rsidRPr="00F21735">
              <w:rPr>
                <w:rFonts w:ascii="Arial" w:eastAsia="Times New Roman" w:hAnsi="Arial" w:cs="Arial"/>
                <w:sz w:val="22"/>
                <w:szCs w:val="22"/>
                <w:lang w:val="en-GB" w:eastAsia="en-GB"/>
              </w:rPr>
              <w:t xml:space="preserve"> or requested by the patient </w:t>
            </w:r>
            <w:r w:rsidR="001F37ED" w:rsidRPr="00F21735">
              <w:rPr>
                <w:rFonts w:ascii="Arial" w:eastAsia="Times New Roman" w:hAnsi="Arial" w:cs="Arial"/>
                <w:sz w:val="22"/>
                <w:szCs w:val="22"/>
                <w:lang w:val="en-GB" w:eastAsia="en-GB"/>
              </w:rPr>
              <w:t>to be present at the assessment</w:t>
            </w:r>
            <w:r w:rsidR="00662722" w:rsidRPr="00F21735">
              <w:rPr>
                <w:rFonts w:ascii="Arial" w:eastAsia="Times New Roman" w:hAnsi="Arial" w:cs="Arial"/>
                <w:sz w:val="22"/>
                <w:szCs w:val="22"/>
                <w:lang w:val="en-GB" w:eastAsia="en-GB"/>
              </w:rPr>
              <w:t>,</w:t>
            </w:r>
            <w:r w:rsidR="00254D29" w:rsidRPr="00F21735">
              <w:rPr>
                <w:rFonts w:ascii="Arial" w:eastAsia="Times New Roman" w:hAnsi="Arial" w:cs="Arial"/>
                <w:sz w:val="22"/>
                <w:szCs w:val="22"/>
                <w:lang w:val="en-GB" w:eastAsia="en-GB"/>
              </w:rPr>
              <w:t xml:space="preserve"> the appointment must still take place within agreed timescales.</w:t>
            </w:r>
            <w:r w:rsidR="008A6C10" w:rsidRPr="00F21735">
              <w:rPr>
                <w:rFonts w:ascii="Arial" w:eastAsia="Times New Roman" w:hAnsi="Arial" w:cs="Arial"/>
                <w:sz w:val="22"/>
                <w:szCs w:val="22"/>
                <w:lang w:val="en-GB" w:eastAsia="en-GB"/>
              </w:rPr>
              <w:t xml:space="preserve"> </w:t>
            </w:r>
          </w:p>
          <w:p w14:paraId="3D11DE6A" w14:textId="77777777" w:rsidR="00092A0D" w:rsidRPr="00F21735" w:rsidRDefault="00092A0D" w:rsidP="000721C1">
            <w:pPr>
              <w:spacing w:after="0"/>
              <w:jc w:val="both"/>
              <w:rPr>
                <w:rFonts w:ascii="Arial" w:eastAsia="Times New Roman" w:hAnsi="Arial" w:cs="Arial"/>
                <w:sz w:val="22"/>
                <w:szCs w:val="22"/>
                <w:lang w:val="en-GB" w:eastAsia="en-GB"/>
              </w:rPr>
            </w:pPr>
          </w:p>
          <w:p w14:paraId="718E6843" w14:textId="77777777" w:rsidR="00C13C29"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Provider must ensure patients have an adequate understanding of the hearing assessment process before the appointment by providing information (in a suitable language</w:t>
            </w:r>
            <w:r w:rsidR="00662722" w:rsidRPr="00F21735">
              <w:rPr>
                <w:rFonts w:ascii="Arial" w:eastAsia="Times New Roman" w:hAnsi="Arial" w:cs="Arial"/>
                <w:sz w:val="22"/>
                <w:szCs w:val="22"/>
                <w:lang w:val="en-GB" w:eastAsia="en-GB"/>
              </w:rPr>
              <w:t xml:space="preserve"> or</w:t>
            </w:r>
            <w:r w:rsidRPr="00F21735">
              <w:rPr>
                <w:rFonts w:ascii="Arial" w:eastAsia="Times New Roman" w:hAnsi="Arial" w:cs="Arial"/>
                <w:sz w:val="22"/>
                <w:szCs w:val="22"/>
                <w:lang w:val="en-GB" w:eastAsia="en-GB"/>
              </w:rPr>
              <w:t xml:space="preserve"> format that accommodates those who have learning disabilities) in advance (either via the referrer or to be received by the patient at least 2 working days before the appointment) that explains the purpose of the assessment, what it involves and the possible outcomes</w:t>
            </w:r>
            <w:r w:rsidR="00662722" w:rsidRPr="00F21735">
              <w:rPr>
                <w:rFonts w:ascii="Arial" w:eastAsia="Times New Roman" w:hAnsi="Arial" w:cs="Arial"/>
                <w:sz w:val="22"/>
                <w:szCs w:val="22"/>
                <w:lang w:val="en-GB" w:eastAsia="en-GB"/>
              </w:rPr>
              <w:t xml:space="preserve"> </w:t>
            </w:r>
            <w:r w:rsidR="00EB382C" w:rsidRPr="00F21735">
              <w:rPr>
                <w:rFonts w:ascii="Arial" w:eastAsia="Times New Roman" w:hAnsi="Arial" w:cs="Arial"/>
                <w:sz w:val="22"/>
                <w:szCs w:val="22"/>
                <w:lang w:val="en-GB" w:eastAsia="en-GB"/>
              </w:rPr>
              <w:t>e.</w:t>
            </w:r>
            <w:r w:rsidR="00662722" w:rsidRPr="00F21735">
              <w:rPr>
                <w:rFonts w:ascii="Arial" w:eastAsia="Times New Roman" w:hAnsi="Arial" w:cs="Arial"/>
                <w:sz w:val="22"/>
                <w:szCs w:val="22"/>
                <w:lang w:val="en-GB" w:eastAsia="en-GB"/>
              </w:rPr>
              <w:t>g.</w:t>
            </w:r>
            <w:r w:rsidR="00EB382C" w:rsidRPr="00F21735">
              <w:rPr>
                <w:rFonts w:ascii="Arial" w:eastAsia="Times New Roman" w:hAnsi="Arial" w:cs="Arial"/>
                <w:sz w:val="22"/>
                <w:szCs w:val="22"/>
                <w:lang w:val="en-GB" w:eastAsia="en-GB"/>
              </w:rPr>
              <w:t xml:space="preserve"> being fit with hearing aids</w:t>
            </w:r>
            <w:r w:rsidRPr="00F21735">
              <w:rPr>
                <w:rFonts w:ascii="Arial" w:eastAsia="Times New Roman" w:hAnsi="Arial" w:cs="Arial"/>
                <w:sz w:val="22"/>
                <w:szCs w:val="22"/>
                <w:lang w:val="en-GB" w:eastAsia="en-GB"/>
              </w:rPr>
              <w:t xml:space="preserve">. </w:t>
            </w:r>
            <w:r w:rsidR="00254D29" w:rsidRPr="00F21735">
              <w:rPr>
                <w:rFonts w:ascii="Arial" w:eastAsia="Times New Roman" w:hAnsi="Arial" w:cs="Arial"/>
                <w:sz w:val="22"/>
                <w:szCs w:val="22"/>
                <w:lang w:val="en-GB" w:eastAsia="en-GB"/>
              </w:rPr>
              <w:t>The content of the letter should include information on how patients can request communication support such as a translat</w:t>
            </w:r>
            <w:r w:rsidR="001C17B7" w:rsidRPr="00F21735">
              <w:rPr>
                <w:rFonts w:ascii="Arial" w:eastAsia="Times New Roman" w:hAnsi="Arial" w:cs="Arial"/>
                <w:sz w:val="22"/>
                <w:szCs w:val="22"/>
                <w:lang w:val="en-GB" w:eastAsia="en-GB"/>
              </w:rPr>
              <w:t>o</w:t>
            </w:r>
            <w:r w:rsidR="00254D29" w:rsidRPr="00F21735">
              <w:rPr>
                <w:rFonts w:ascii="Arial" w:eastAsia="Times New Roman" w:hAnsi="Arial" w:cs="Arial"/>
                <w:sz w:val="22"/>
                <w:szCs w:val="22"/>
                <w:lang w:val="en-GB" w:eastAsia="en-GB"/>
              </w:rPr>
              <w:t>r</w:t>
            </w:r>
            <w:r w:rsidR="008A6C10" w:rsidRPr="00F21735">
              <w:rPr>
                <w:rFonts w:ascii="Arial" w:eastAsia="Times New Roman" w:hAnsi="Arial" w:cs="Arial"/>
                <w:sz w:val="22"/>
                <w:szCs w:val="22"/>
                <w:lang w:val="en-GB" w:eastAsia="en-GB"/>
              </w:rPr>
              <w:t xml:space="preserve"> or chaperone for ethnic diverse cultures</w:t>
            </w:r>
            <w:r w:rsidR="00254D29" w:rsidRPr="00F21735">
              <w:rPr>
                <w:rFonts w:ascii="Arial" w:eastAsia="Times New Roman" w:hAnsi="Arial" w:cs="Arial"/>
                <w:sz w:val="22"/>
                <w:szCs w:val="22"/>
                <w:lang w:val="en-GB" w:eastAsia="en-GB"/>
              </w:rPr>
              <w:t>.</w:t>
            </w:r>
          </w:p>
          <w:p w14:paraId="7F42D7C9" w14:textId="77777777" w:rsidR="00EB382C" w:rsidRPr="00F21735" w:rsidRDefault="00EB382C" w:rsidP="000721C1">
            <w:pPr>
              <w:spacing w:after="0"/>
              <w:jc w:val="both"/>
              <w:rPr>
                <w:rFonts w:ascii="Arial" w:eastAsia="Times New Roman" w:hAnsi="Arial" w:cs="Arial"/>
                <w:sz w:val="22"/>
                <w:szCs w:val="22"/>
                <w:lang w:val="en-GB" w:eastAsia="en-GB"/>
              </w:rPr>
            </w:pPr>
          </w:p>
          <w:p w14:paraId="425D2731" w14:textId="77777777" w:rsidR="00E64981" w:rsidRPr="00F21735" w:rsidRDefault="004B79FF" w:rsidP="00E6498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In addition, Providers must </w:t>
            </w:r>
            <w:r w:rsidR="000B35B2" w:rsidRPr="00F21735">
              <w:rPr>
                <w:rFonts w:ascii="Arial" w:eastAsia="Times New Roman" w:hAnsi="Arial" w:cs="Arial"/>
                <w:sz w:val="22"/>
                <w:szCs w:val="22"/>
                <w:lang w:val="en-GB" w:eastAsia="en-GB"/>
              </w:rPr>
              <w:t xml:space="preserve">supply </w:t>
            </w:r>
            <w:r w:rsidRPr="00F21735">
              <w:rPr>
                <w:rFonts w:ascii="Arial" w:eastAsia="Times New Roman" w:hAnsi="Arial" w:cs="Arial"/>
                <w:sz w:val="22"/>
                <w:szCs w:val="22"/>
                <w:lang w:val="en-GB" w:eastAsia="en-GB"/>
              </w:rPr>
              <w:t xml:space="preserve">details of which professional (job title and name where possible) will perform the test as well as a choice of when and where it will take place. </w:t>
            </w:r>
            <w:r w:rsidR="00E64981" w:rsidRPr="00F21735">
              <w:rPr>
                <w:rFonts w:ascii="Arial" w:eastAsia="Times New Roman" w:hAnsi="Arial" w:cs="Arial"/>
                <w:sz w:val="22"/>
                <w:szCs w:val="22"/>
                <w:lang w:val="en-GB" w:eastAsia="en-GB"/>
              </w:rPr>
              <w:t>Patients should be encouraged to bring a relative or significant other to the appointment for support if they wish.</w:t>
            </w:r>
          </w:p>
          <w:p w14:paraId="0AB54F4E" w14:textId="77777777" w:rsidR="00003C20" w:rsidRPr="00F21735" w:rsidRDefault="00003C20" w:rsidP="00003C20">
            <w:pPr>
              <w:spacing w:after="0"/>
              <w:jc w:val="both"/>
              <w:rPr>
                <w:rFonts w:ascii="Arial" w:eastAsia="Times New Roman" w:hAnsi="Arial" w:cs="Arial"/>
                <w:sz w:val="22"/>
                <w:szCs w:val="22"/>
                <w:lang w:val="en-GB" w:eastAsia="en-GB"/>
              </w:rPr>
            </w:pPr>
          </w:p>
          <w:p w14:paraId="68B02845" w14:textId="77777777" w:rsidR="00003C20" w:rsidRPr="00F21735" w:rsidRDefault="00003C20" w:rsidP="00003C20">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During the assessment appointment, the practitioner must ensure that communication with the patient is appropriate with her/his needs and takes into account any additional needs the patient has including learning and communication difficulties and is effective enough to be able to work in partnership with the patient to reach jointly agreed goals/outcomes, undertaking the following:</w:t>
            </w:r>
          </w:p>
          <w:p w14:paraId="4905BD1A" w14:textId="77777777" w:rsidR="00003C20" w:rsidRPr="00F21735" w:rsidRDefault="00003C20" w:rsidP="00003C20">
            <w:pPr>
              <w:spacing w:after="0"/>
              <w:jc w:val="both"/>
              <w:rPr>
                <w:rFonts w:ascii="Arial" w:eastAsia="Times New Roman" w:hAnsi="Arial" w:cs="Arial"/>
                <w:sz w:val="22"/>
                <w:szCs w:val="22"/>
                <w:lang w:val="en-GB" w:eastAsia="en-GB"/>
              </w:rPr>
            </w:pPr>
          </w:p>
          <w:p w14:paraId="7C3466B5" w14:textId="77777777"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A clinical interview to assess hearing and communication needs - this must  establish relevant symptoms, co-morbidity, hearing needs, auditory ecology, dexterity, and cognitive ability, significant psycho-social issues, lifestyles (including driving, use of mobile phones, TV, etc.) expectations and motivations</w:t>
            </w:r>
          </w:p>
          <w:p w14:paraId="01552CE9" w14:textId="77777777"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Full otoscopy</w:t>
            </w:r>
          </w:p>
          <w:p w14:paraId="3BA8A390" w14:textId="77777777"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Measurements of pure-tone air and bone conduction thresholds - if there are contra-indications to performing Pure Tone Audiogram (PTA) - for example, discharging ear, exposure to sustained loud sound in the 24 hours preceding test - the patient must be </w:t>
            </w:r>
            <w:r w:rsidRPr="00F21735">
              <w:rPr>
                <w:rFonts w:ascii="Arial" w:eastAsia="Times New Roman" w:hAnsi="Arial" w:cs="Arial"/>
                <w:sz w:val="22"/>
                <w:szCs w:val="22"/>
                <w:lang w:val="en-GB" w:eastAsia="en-GB"/>
              </w:rPr>
              <w:lastRenderedPageBreak/>
              <w:t>informed of the reason for non-completion and re</w:t>
            </w:r>
            <w:r w:rsidR="005A1496" w:rsidRPr="00F21735">
              <w:rPr>
                <w:rFonts w:ascii="Arial" w:eastAsia="Times New Roman" w:hAnsi="Arial" w:cs="Arial"/>
                <w:sz w:val="22"/>
                <w:szCs w:val="22"/>
                <w:lang w:val="en-GB" w:eastAsia="en-GB"/>
              </w:rPr>
              <w:t>-</w:t>
            </w:r>
            <w:r w:rsidRPr="00F21735">
              <w:rPr>
                <w:rFonts w:ascii="Arial" w:eastAsia="Times New Roman" w:hAnsi="Arial" w:cs="Arial"/>
                <w:sz w:val="22"/>
                <w:szCs w:val="22"/>
                <w:lang w:val="en-GB" w:eastAsia="en-GB"/>
              </w:rPr>
              <w:t xml:space="preserve">booked </w:t>
            </w:r>
            <w:r w:rsidR="005A1496" w:rsidRPr="00F21735">
              <w:rPr>
                <w:rFonts w:ascii="Arial" w:eastAsia="Times New Roman" w:hAnsi="Arial" w:cs="Arial"/>
                <w:sz w:val="22"/>
                <w:szCs w:val="22"/>
                <w:lang w:val="en-GB" w:eastAsia="en-GB"/>
              </w:rPr>
              <w:t>to the most appropriate service</w:t>
            </w:r>
            <w:r w:rsidR="00C659B6" w:rsidRPr="00F21735">
              <w:rPr>
                <w:rFonts w:ascii="Arial" w:eastAsia="Times New Roman" w:hAnsi="Arial" w:cs="Arial"/>
                <w:sz w:val="22"/>
                <w:szCs w:val="22"/>
                <w:lang w:val="en-GB" w:eastAsia="en-GB"/>
              </w:rPr>
              <w:t xml:space="preserve"> as part of their episode of care tariff.</w:t>
            </w:r>
            <w:r w:rsidRPr="00F21735">
              <w:rPr>
                <w:rFonts w:ascii="Arial" w:eastAsia="Times New Roman" w:hAnsi="Arial" w:cs="Arial"/>
                <w:sz w:val="22"/>
                <w:szCs w:val="22"/>
                <w:lang w:val="en-GB" w:eastAsia="en-GB"/>
              </w:rPr>
              <w:t xml:space="preserve"> </w:t>
            </w:r>
          </w:p>
          <w:p w14:paraId="4F9798A4" w14:textId="77777777"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Wax removal (where appropriate) should be undertaken prior to the assessment and fitting process however </w:t>
            </w:r>
            <w:r w:rsidR="007D5898" w:rsidRPr="00F21735">
              <w:rPr>
                <w:rFonts w:ascii="Arial" w:eastAsia="Times New Roman" w:hAnsi="Arial" w:cs="Arial"/>
                <w:sz w:val="22"/>
                <w:szCs w:val="22"/>
                <w:lang w:val="en-GB" w:eastAsia="en-GB"/>
              </w:rPr>
              <w:t xml:space="preserve">if </w:t>
            </w:r>
            <w:r w:rsidR="0090410A" w:rsidRPr="00F21735">
              <w:rPr>
                <w:rFonts w:ascii="Arial" w:eastAsia="Times New Roman" w:hAnsi="Arial" w:cs="Arial"/>
                <w:sz w:val="22"/>
                <w:szCs w:val="22"/>
                <w:lang w:val="en-GB" w:eastAsia="en-GB"/>
              </w:rPr>
              <w:t>residual wax remains and prevents assessment and fitting</w:t>
            </w:r>
            <w:r w:rsidR="00662722" w:rsidRPr="00F21735">
              <w:rPr>
                <w:rFonts w:ascii="Arial" w:eastAsia="Times New Roman" w:hAnsi="Arial" w:cs="Arial"/>
                <w:sz w:val="22"/>
                <w:szCs w:val="22"/>
                <w:lang w:val="en-GB" w:eastAsia="en-GB"/>
              </w:rPr>
              <w:t xml:space="preserve"> this should be removed by this service as part of the one stop shop approach.</w:t>
            </w:r>
            <w:r w:rsidRPr="00F21735">
              <w:rPr>
                <w:rFonts w:ascii="Arial" w:eastAsia="Times New Roman" w:hAnsi="Arial" w:cs="Arial"/>
                <w:sz w:val="22"/>
                <w:szCs w:val="22"/>
                <w:lang w:val="en-GB" w:eastAsia="en-GB"/>
              </w:rPr>
              <w:t xml:space="preserve"> </w:t>
            </w:r>
          </w:p>
          <w:p w14:paraId="05C79BE8" w14:textId="77777777"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Assessment of loudness discomfort levels - where required</w:t>
            </w:r>
            <w:r w:rsidR="00EE16EA">
              <w:rPr>
                <w:rFonts w:ascii="Arial" w:eastAsia="Times New Roman" w:hAnsi="Arial" w:cs="Arial"/>
                <w:sz w:val="22"/>
                <w:szCs w:val="22"/>
                <w:lang w:val="en-GB" w:eastAsia="en-GB"/>
              </w:rPr>
              <w:t>.</w:t>
            </w:r>
          </w:p>
          <w:p w14:paraId="55B4BBF7" w14:textId="77777777"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Integration of assessment findings with patient expectations - to enable patients to decide on appropriate and suitable interventions (i.e. hearing aids, communication support, education etc.)</w:t>
            </w:r>
          </w:p>
          <w:p w14:paraId="119BE4C6" w14:textId="77777777" w:rsidR="00003C20" w:rsidRPr="007320CA" w:rsidRDefault="00003C20" w:rsidP="00003C20">
            <w:pPr>
              <w:spacing w:after="0"/>
              <w:jc w:val="both"/>
              <w:rPr>
                <w:rFonts w:ascii="Arial" w:eastAsia="Times New Roman" w:hAnsi="Arial" w:cs="Arial"/>
                <w:sz w:val="22"/>
                <w:szCs w:val="22"/>
                <w:lang w:val="en-GB" w:eastAsia="en-GB"/>
              </w:rPr>
            </w:pPr>
          </w:p>
          <w:p w14:paraId="24A444F1" w14:textId="77777777" w:rsidR="00FD3B1E" w:rsidRPr="007320CA" w:rsidRDefault="00FD3B1E" w:rsidP="00FD3B1E">
            <w:pPr>
              <w:spacing w:after="0"/>
              <w:jc w:val="both"/>
              <w:rPr>
                <w:rFonts w:ascii="Arial" w:eastAsia="Times New Roman" w:hAnsi="Arial" w:cs="Arial"/>
                <w:b/>
                <w:sz w:val="22"/>
                <w:szCs w:val="22"/>
                <w:lang w:val="en-GB" w:eastAsia="en-GB"/>
              </w:rPr>
            </w:pPr>
            <w:r w:rsidRPr="007320CA">
              <w:rPr>
                <w:rFonts w:ascii="Arial" w:eastAsia="Times New Roman" w:hAnsi="Arial" w:cs="Arial"/>
                <w:b/>
                <w:sz w:val="22"/>
                <w:szCs w:val="22"/>
                <w:lang w:val="en-GB" w:eastAsia="en-GB"/>
              </w:rPr>
              <w:t>3.4.9 Information Technology (IT) System</w:t>
            </w:r>
          </w:p>
          <w:p w14:paraId="4CF59031" w14:textId="77777777" w:rsidR="00FD3B1E" w:rsidRPr="007320CA" w:rsidRDefault="00FD3B1E" w:rsidP="00FD3B1E">
            <w:pPr>
              <w:spacing w:after="0"/>
              <w:jc w:val="both"/>
              <w:rPr>
                <w:rFonts w:ascii="Arial" w:eastAsia="Times New Roman" w:hAnsi="Arial" w:cs="Arial"/>
                <w:sz w:val="22"/>
                <w:szCs w:val="22"/>
                <w:lang w:val="en-GB" w:eastAsia="en-GB"/>
              </w:rPr>
            </w:pPr>
          </w:p>
          <w:p w14:paraId="03A97BF3" w14:textId="77777777" w:rsidR="00FD3B1E" w:rsidRPr="007320CA" w:rsidRDefault="00FD3B1E" w:rsidP="00FD3B1E">
            <w:pPr>
              <w:spacing w:after="0"/>
              <w:jc w:val="both"/>
              <w:rPr>
                <w:rFonts w:ascii="Arial" w:hAnsi="Arial" w:cs="Arial"/>
                <w:sz w:val="22"/>
                <w:szCs w:val="22"/>
              </w:rPr>
            </w:pPr>
            <w:r w:rsidRPr="007320CA">
              <w:rPr>
                <w:rFonts w:ascii="Arial" w:eastAsia="Times New Roman" w:hAnsi="Arial" w:cs="Arial"/>
                <w:sz w:val="22"/>
                <w:szCs w:val="22"/>
                <w:lang w:val="en-GB" w:eastAsia="en-GB"/>
              </w:rPr>
              <w:t xml:space="preserve">In order to facilitate a streamlined and </w:t>
            </w:r>
            <w:r w:rsidRPr="007320CA">
              <w:rPr>
                <w:rFonts w:ascii="Arial" w:hAnsi="Arial" w:cs="Arial"/>
                <w:sz w:val="22"/>
                <w:szCs w:val="22"/>
              </w:rPr>
              <w:t>co-ordination of care for a positive patients experience in a seamlessly and in a timely manner.  Providers are required to ensure that their local IT system/s is robust and providers are able to share patient information with GP’s and other audiology providers in order to reduce duplication of service.  Providers must be compliant with one or more of the below IT systems:</w:t>
            </w:r>
          </w:p>
          <w:p w14:paraId="1804CC15" w14:textId="77777777" w:rsidR="00FD3B1E" w:rsidRPr="007320CA" w:rsidRDefault="00212689" w:rsidP="00FD3B1E">
            <w:pPr>
              <w:numPr>
                <w:ilvl w:val="0"/>
                <w:numId w:val="32"/>
              </w:numPr>
              <w:spacing w:after="0"/>
              <w:rPr>
                <w:rFonts w:ascii="Arial" w:eastAsia="Times New Roman" w:hAnsi="Arial" w:cs="Arial"/>
                <w:sz w:val="22"/>
                <w:szCs w:val="22"/>
              </w:rPr>
            </w:pPr>
            <w:r>
              <w:rPr>
                <w:rFonts w:ascii="Arial" w:eastAsia="Times New Roman" w:hAnsi="Arial" w:cs="Arial"/>
                <w:sz w:val="22"/>
                <w:szCs w:val="22"/>
              </w:rPr>
              <w:t>All clinical systems to be used must be able to integrate with the CCG’s preferred system (EMIS Web) which has 100% coverage across all Lancashire practices.</w:t>
            </w:r>
          </w:p>
          <w:p w14:paraId="0B15FAF4" w14:textId="77777777" w:rsidR="00FD3B1E" w:rsidRPr="007320CA" w:rsidRDefault="00FD3B1E" w:rsidP="00FD3B1E">
            <w:pPr>
              <w:numPr>
                <w:ilvl w:val="0"/>
                <w:numId w:val="32"/>
              </w:numPr>
              <w:spacing w:after="0"/>
              <w:rPr>
                <w:rFonts w:ascii="Arial" w:eastAsia="Times New Roman" w:hAnsi="Arial" w:cs="Arial"/>
                <w:sz w:val="22"/>
                <w:szCs w:val="22"/>
              </w:rPr>
            </w:pPr>
            <w:r w:rsidRPr="007320CA">
              <w:rPr>
                <w:rFonts w:ascii="Arial" w:eastAsia="Times New Roman" w:hAnsi="Arial" w:cs="Arial"/>
                <w:sz w:val="22"/>
                <w:szCs w:val="22"/>
              </w:rPr>
              <w:t>Use of Lancashire Person Record Exchange System (LPRES) – local integration engine</w:t>
            </w:r>
          </w:p>
          <w:p w14:paraId="65491464" w14:textId="77777777" w:rsidR="00FD3B1E" w:rsidRPr="007320CA" w:rsidRDefault="00FD3B1E" w:rsidP="00FD3B1E">
            <w:pPr>
              <w:numPr>
                <w:ilvl w:val="0"/>
                <w:numId w:val="32"/>
              </w:numPr>
              <w:spacing w:after="0"/>
              <w:rPr>
                <w:rFonts w:ascii="Arial" w:eastAsia="Times New Roman" w:hAnsi="Arial" w:cs="Arial"/>
                <w:sz w:val="22"/>
                <w:szCs w:val="22"/>
              </w:rPr>
            </w:pPr>
            <w:r w:rsidRPr="007320CA">
              <w:rPr>
                <w:rFonts w:ascii="Arial" w:eastAsia="Times New Roman" w:hAnsi="Arial" w:cs="Arial"/>
                <w:sz w:val="22"/>
                <w:szCs w:val="22"/>
              </w:rPr>
              <w:t>Use of NHS mail to transmit Patient Confidential Data</w:t>
            </w:r>
          </w:p>
          <w:p w14:paraId="3FA0318C" w14:textId="77777777" w:rsidR="00FD3B1E" w:rsidRPr="007320CA" w:rsidRDefault="00FD3B1E" w:rsidP="00FD3B1E">
            <w:pPr>
              <w:numPr>
                <w:ilvl w:val="0"/>
                <w:numId w:val="32"/>
              </w:numPr>
              <w:spacing w:after="0"/>
              <w:rPr>
                <w:rFonts w:ascii="Arial" w:eastAsia="Times New Roman" w:hAnsi="Arial" w:cs="Arial"/>
                <w:sz w:val="22"/>
                <w:szCs w:val="22"/>
              </w:rPr>
            </w:pPr>
            <w:r w:rsidRPr="007320CA">
              <w:rPr>
                <w:rFonts w:ascii="Arial" w:eastAsia="Times New Roman" w:hAnsi="Arial" w:cs="Arial"/>
                <w:sz w:val="22"/>
                <w:szCs w:val="22"/>
              </w:rPr>
              <w:t>Use of Medical Integration Gateway (MIG) – Supplied by Healthcare Gateway</w:t>
            </w:r>
          </w:p>
          <w:p w14:paraId="7F998CF1" w14:textId="77777777" w:rsidR="00FD3B1E" w:rsidRPr="007320CA" w:rsidRDefault="00FD3B1E" w:rsidP="00FD3B1E">
            <w:pPr>
              <w:numPr>
                <w:ilvl w:val="0"/>
                <w:numId w:val="32"/>
              </w:numPr>
              <w:spacing w:after="0"/>
              <w:rPr>
                <w:rFonts w:ascii="Arial" w:eastAsia="Times New Roman" w:hAnsi="Arial" w:cs="Arial"/>
                <w:sz w:val="22"/>
                <w:szCs w:val="22"/>
              </w:rPr>
            </w:pPr>
            <w:r w:rsidRPr="007320CA">
              <w:rPr>
                <w:rFonts w:ascii="Arial" w:eastAsia="Times New Roman" w:hAnsi="Arial" w:cs="Arial"/>
                <w:sz w:val="22"/>
                <w:szCs w:val="22"/>
              </w:rPr>
              <w:t>Or various combinations of the above</w:t>
            </w:r>
          </w:p>
          <w:p w14:paraId="40C0E586" w14:textId="77777777" w:rsidR="00FD3B1E" w:rsidRPr="007320CA" w:rsidRDefault="00FD3B1E" w:rsidP="00FD3B1E">
            <w:pPr>
              <w:rPr>
                <w:rFonts w:ascii="Arial" w:eastAsiaTheme="minorHAnsi" w:hAnsi="Arial" w:cs="Arial"/>
                <w:sz w:val="22"/>
                <w:szCs w:val="22"/>
              </w:rPr>
            </w:pPr>
          </w:p>
          <w:p w14:paraId="433215C7" w14:textId="77777777" w:rsidR="00FD3B1E" w:rsidRPr="007320CA" w:rsidRDefault="00FD3B1E" w:rsidP="00FD3B1E">
            <w:pPr>
              <w:rPr>
                <w:rFonts w:ascii="Arial" w:hAnsi="Arial" w:cs="Arial"/>
                <w:sz w:val="22"/>
                <w:szCs w:val="22"/>
              </w:rPr>
            </w:pPr>
            <w:r w:rsidRPr="007320CA">
              <w:rPr>
                <w:rFonts w:ascii="Arial" w:hAnsi="Arial" w:cs="Arial"/>
                <w:sz w:val="22"/>
                <w:szCs w:val="22"/>
              </w:rPr>
              <w:t>The provider will need to provide evidence of their IG Toolkit and obtain access to the secure HSCN Network.</w:t>
            </w:r>
          </w:p>
          <w:p w14:paraId="737A53CC" w14:textId="77777777" w:rsidR="00FD3B1E" w:rsidRPr="00F21735" w:rsidRDefault="00FD3B1E" w:rsidP="00003C20">
            <w:pPr>
              <w:spacing w:after="0"/>
              <w:jc w:val="both"/>
              <w:rPr>
                <w:rFonts w:ascii="Arial" w:eastAsia="Times New Roman" w:hAnsi="Arial" w:cs="Arial"/>
                <w:sz w:val="22"/>
                <w:szCs w:val="22"/>
                <w:lang w:val="en-GB" w:eastAsia="en-GB"/>
              </w:rPr>
            </w:pPr>
          </w:p>
          <w:p w14:paraId="36EDB784" w14:textId="77777777" w:rsidR="00003C20" w:rsidRDefault="00FD3B1E" w:rsidP="00003C20">
            <w:pPr>
              <w:spacing w:after="0"/>
              <w:jc w:val="both"/>
              <w:rPr>
                <w:rFonts w:ascii="Arial" w:eastAsia="Times New Roman" w:hAnsi="Arial" w:cs="Arial"/>
                <w:b/>
                <w:sz w:val="22"/>
                <w:szCs w:val="22"/>
                <w:lang w:val="en-GB" w:eastAsia="en-GB"/>
              </w:rPr>
            </w:pPr>
            <w:r>
              <w:rPr>
                <w:rFonts w:ascii="Arial" w:eastAsia="Times New Roman" w:hAnsi="Arial" w:cs="Arial"/>
                <w:b/>
                <w:sz w:val="22"/>
                <w:szCs w:val="22"/>
                <w:lang w:val="en-GB" w:eastAsia="en-GB"/>
              </w:rPr>
              <w:t>3.4.10</w:t>
            </w:r>
            <w:r w:rsidR="005400AD">
              <w:rPr>
                <w:rFonts w:ascii="Arial" w:eastAsia="Times New Roman" w:hAnsi="Arial" w:cs="Arial"/>
                <w:b/>
                <w:sz w:val="22"/>
                <w:szCs w:val="22"/>
                <w:lang w:val="en-GB" w:eastAsia="en-GB"/>
              </w:rPr>
              <w:t xml:space="preserve"> </w:t>
            </w:r>
            <w:r w:rsidR="00003C20" w:rsidRPr="00407C93">
              <w:rPr>
                <w:rFonts w:ascii="Arial" w:eastAsia="Times New Roman" w:hAnsi="Arial" w:cs="Arial"/>
                <w:b/>
                <w:sz w:val="22"/>
                <w:szCs w:val="22"/>
                <w:lang w:val="en-GB" w:eastAsia="en-GB"/>
              </w:rPr>
              <w:t>Following the assessment, the practitioner must:</w:t>
            </w:r>
          </w:p>
          <w:p w14:paraId="58A606E9" w14:textId="77777777" w:rsidR="00407C93" w:rsidRPr="005400AD" w:rsidRDefault="00407C93" w:rsidP="00003C20">
            <w:pPr>
              <w:spacing w:after="0"/>
              <w:jc w:val="both"/>
              <w:rPr>
                <w:rFonts w:ascii="Arial" w:eastAsia="Times New Roman" w:hAnsi="Arial" w:cs="Arial"/>
                <w:b/>
                <w:color w:val="FF0000"/>
                <w:sz w:val="22"/>
                <w:szCs w:val="22"/>
                <w:lang w:val="en-GB" w:eastAsia="en-GB"/>
              </w:rPr>
            </w:pPr>
          </w:p>
          <w:p w14:paraId="74640F2E" w14:textId="77777777" w:rsidR="005400AD" w:rsidRPr="005400AD" w:rsidRDefault="005400AD" w:rsidP="007B3771">
            <w:pPr>
              <w:pStyle w:val="ListParagraph"/>
              <w:numPr>
                <w:ilvl w:val="0"/>
                <w:numId w:val="11"/>
              </w:numPr>
              <w:jc w:val="both"/>
              <w:rPr>
                <w:rFonts w:ascii="Arial" w:hAnsi="Arial" w:cs="Arial"/>
                <w:b/>
                <w:sz w:val="22"/>
                <w:szCs w:val="22"/>
              </w:rPr>
            </w:pPr>
            <w:r w:rsidRPr="00F85D89">
              <w:rPr>
                <w:rFonts w:ascii="Arial" w:hAnsi="Arial" w:cs="Arial"/>
                <w:sz w:val="22"/>
                <w:szCs w:val="22"/>
              </w:rPr>
              <w:t xml:space="preserve">Explain the assessment, including the extent, location, configuration and possible causes of any hearing loss </w:t>
            </w:r>
            <w:r w:rsidRPr="005400AD">
              <w:rPr>
                <w:rFonts w:ascii="Arial" w:hAnsi="Arial" w:cs="Arial"/>
                <w:sz w:val="22"/>
                <w:szCs w:val="22"/>
              </w:rPr>
              <w:t>and the impact hearing loss can have on communication, for example, poorer speech discrimination and sound localisation and the impact this can have on a personal and societal level.</w:t>
            </w:r>
          </w:p>
          <w:p w14:paraId="3DA73F30" w14:textId="77777777"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Discuss with the patient the management options available to address their hearing loss and whether a hearing aid would be beneficial, exploring the psycho-social aspects of the hearing loss, as well as the physical aspects (e.g. audibility of sounds and speech)</w:t>
            </w:r>
          </w:p>
          <w:p w14:paraId="542FE86E" w14:textId="77777777"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Work collaboratively with the patient to establish realistic expectations for the management suggested providing all relevant literature (in a suitable language and format) to facilitate discussions</w:t>
            </w:r>
          </w:p>
          <w:p w14:paraId="4CF4B58D" w14:textId="77777777"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Where hearing aids are expected to be beneficial and the patient wishes to accept provision of hearing aids, at the same appointment:</w:t>
            </w:r>
          </w:p>
          <w:p w14:paraId="62E5CA25" w14:textId="77777777" w:rsidR="00003C20" w:rsidRPr="00F21735" w:rsidRDefault="00003C20" w:rsidP="00003C20">
            <w:pPr>
              <w:spacing w:after="0"/>
              <w:jc w:val="both"/>
              <w:rPr>
                <w:rFonts w:ascii="Arial" w:eastAsia="Times New Roman" w:hAnsi="Arial" w:cs="Arial"/>
                <w:sz w:val="22"/>
                <w:szCs w:val="22"/>
                <w:lang w:val="en-GB" w:eastAsia="en-GB"/>
              </w:rPr>
            </w:pPr>
          </w:p>
          <w:p w14:paraId="2488EB2C" w14:textId="77777777"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Undertake pre-fitting counselling, managing expectations as necessary</w:t>
            </w:r>
          </w:p>
          <w:p w14:paraId="33B2C8E2" w14:textId="77777777"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Adopting the principles of co-production a written Individual Management Plan (IMP) will be developed with the patient, which defines the patient’s goals and hearing needs and how they are going to be addressed.</w:t>
            </w:r>
          </w:p>
          <w:p w14:paraId="6CD14E08" w14:textId="77777777" w:rsidR="00E1469B" w:rsidRPr="00F21735" w:rsidRDefault="00E1469B" w:rsidP="007B3771">
            <w:pPr>
              <w:pStyle w:val="ListParagraph"/>
              <w:numPr>
                <w:ilvl w:val="1"/>
                <w:numId w:val="11"/>
              </w:numPr>
              <w:rPr>
                <w:rFonts w:ascii="Arial" w:hAnsi="Arial" w:cs="Arial"/>
                <w:sz w:val="22"/>
                <w:szCs w:val="22"/>
              </w:rPr>
            </w:pPr>
            <w:r w:rsidRPr="00F21735">
              <w:rPr>
                <w:rFonts w:ascii="Arial" w:hAnsi="Arial" w:cs="Arial"/>
                <w:sz w:val="22"/>
                <w:szCs w:val="22"/>
              </w:rPr>
              <w:t>Objective measurements (e.g. Real Ear Measurements (REM)) to verify fitting by agreed protocol (e.g. BAA/BSA recommended procedure and adjustment of hearing aid output to match target exceptions to be reported to the Individual Management Plan.</w:t>
            </w:r>
          </w:p>
          <w:p w14:paraId="34AB7122" w14:textId="77777777"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Discuss and document hearing aid options and agree types and models with the patient based on their suitability to the patients’ hearing loss </w:t>
            </w:r>
          </w:p>
          <w:p w14:paraId="301FF24E" w14:textId="77777777"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Discuss and document whether a unilateral or bilateral fitting is appropriate. Any </w:t>
            </w:r>
            <w:r w:rsidRPr="00F21735">
              <w:rPr>
                <w:rFonts w:ascii="Arial" w:eastAsia="Times New Roman" w:hAnsi="Arial" w:cs="Arial"/>
                <w:sz w:val="22"/>
                <w:szCs w:val="22"/>
                <w:lang w:val="en-GB" w:eastAsia="en-GB"/>
              </w:rPr>
              <w:lastRenderedPageBreak/>
              <w:t>decision in this respect must be based on clinical need and not financially driven. Bilateral fittings are not clinically appropriate where:</w:t>
            </w:r>
          </w:p>
          <w:p w14:paraId="549F62B7" w14:textId="77777777" w:rsidR="00720828" w:rsidRPr="00F21735" w:rsidRDefault="00720828" w:rsidP="007B3771">
            <w:pPr>
              <w:pStyle w:val="ListParagraph"/>
              <w:numPr>
                <w:ilvl w:val="0"/>
                <w:numId w:val="11"/>
              </w:numPr>
              <w:jc w:val="both"/>
              <w:rPr>
                <w:rFonts w:ascii="Arial" w:hAnsi="Arial" w:cs="Arial"/>
                <w:sz w:val="22"/>
                <w:szCs w:val="22"/>
              </w:rPr>
            </w:pPr>
            <w:r w:rsidRPr="00F21735">
              <w:rPr>
                <w:rFonts w:ascii="Arial" w:hAnsi="Arial" w:cs="Arial"/>
                <w:sz w:val="22"/>
                <w:szCs w:val="22"/>
              </w:rPr>
              <w:t>One ear is not sufficiently impaired to merit amplification</w:t>
            </w:r>
            <w:r w:rsidR="00EE16EA">
              <w:rPr>
                <w:rFonts w:ascii="Arial" w:hAnsi="Arial" w:cs="Arial"/>
                <w:sz w:val="22"/>
                <w:szCs w:val="22"/>
              </w:rPr>
              <w:t>.</w:t>
            </w:r>
          </w:p>
          <w:p w14:paraId="019AF228" w14:textId="77777777" w:rsidR="00720828" w:rsidRPr="00F21735" w:rsidRDefault="00720828" w:rsidP="007B3771">
            <w:pPr>
              <w:pStyle w:val="ListParagraph"/>
              <w:numPr>
                <w:ilvl w:val="0"/>
                <w:numId w:val="11"/>
              </w:numPr>
              <w:jc w:val="both"/>
              <w:rPr>
                <w:rFonts w:ascii="Arial" w:hAnsi="Arial" w:cs="Arial"/>
                <w:sz w:val="22"/>
                <w:szCs w:val="22"/>
              </w:rPr>
            </w:pPr>
            <w:r w:rsidRPr="00F21735">
              <w:rPr>
                <w:rFonts w:ascii="Arial" w:hAnsi="Arial" w:cs="Arial"/>
                <w:sz w:val="22"/>
                <w:szCs w:val="22"/>
              </w:rPr>
              <w:t xml:space="preserve">One ear is so impaired that amplification would not be beneficial and a referral should be made to an appropriate service. </w:t>
            </w:r>
          </w:p>
          <w:p w14:paraId="30489CAF" w14:textId="77777777" w:rsidR="00662722" w:rsidRPr="00F21735" w:rsidRDefault="00720828" w:rsidP="007B3771">
            <w:pPr>
              <w:pStyle w:val="ListParagraph"/>
              <w:numPr>
                <w:ilvl w:val="0"/>
                <w:numId w:val="11"/>
              </w:numPr>
              <w:jc w:val="both"/>
              <w:rPr>
                <w:rFonts w:ascii="Arial" w:hAnsi="Arial" w:cs="Arial"/>
                <w:sz w:val="22"/>
                <w:szCs w:val="22"/>
              </w:rPr>
            </w:pPr>
            <w:r w:rsidRPr="00F21735">
              <w:rPr>
                <w:rFonts w:ascii="Arial" w:hAnsi="Arial" w:cs="Arial"/>
                <w:sz w:val="22"/>
                <w:szCs w:val="22"/>
              </w:rPr>
              <w:t>The patient declines bilateral aiding where offered as appropriate</w:t>
            </w:r>
            <w:r w:rsidR="00F85D89">
              <w:rPr>
                <w:rFonts w:ascii="Arial" w:hAnsi="Arial" w:cs="Arial"/>
                <w:sz w:val="22"/>
                <w:szCs w:val="22"/>
              </w:rPr>
              <w:t xml:space="preserve"> and this should be recorded on the patient records.</w:t>
            </w:r>
          </w:p>
          <w:p w14:paraId="6CAFA93C" w14:textId="77777777" w:rsidR="00720828" w:rsidRPr="00F85D89" w:rsidRDefault="00662722" w:rsidP="007B3771">
            <w:pPr>
              <w:pStyle w:val="ListParagraph"/>
              <w:numPr>
                <w:ilvl w:val="0"/>
                <w:numId w:val="11"/>
              </w:numPr>
              <w:jc w:val="both"/>
              <w:rPr>
                <w:rFonts w:ascii="Arial" w:hAnsi="Arial" w:cs="Arial"/>
                <w:sz w:val="22"/>
                <w:szCs w:val="22"/>
              </w:rPr>
            </w:pPr>
            <w:r w:rsidRPr="00F85D89">
              <w:rPr>
                <w:rFonts w:ascii="Arial" w:hAnsi="Arial" w:cs="Arial"/>
                <w:sz w:val="22"/>
                <w:szCs w:val="22"/>
              </w:rPr>
              <w:t>The patient has other</w:t>
            </w:r>
            <w:r w:rsidR="00720828" w:rsidRPr="00F85D89">
              <w:rPr>
                <w:rFonts w:ascii="Arial" w:hAnsi="Arial" w:cs="Arial"/>
                <w:sz w:val="22"/>
                <w:szCs w:val="22"/>
              </w:rPr>
              <w:t xml:space="preserve"> reason</w:t>
            </w:r>
            <w:r w:rsidRPr="00F85D89">
              <w:rPr>
                <w:rFonts w:ascii="Arial" w:hAnsi="Arial" w:cs="Arial"/>
                <w:sz w:val="22"/>
                <w:szCs w:val="22"/>
              </w:rPr>
              <w:t>s</w:t>
            </w:r>
            <w:r w:rsidR="00720828" w:rsidRPr="00F85D89">
              <w:rPr>
                <w:rFonts w:ascii="Arial" w:hAnsi="Arial" w:cs="Arial"/>
                <w:sz w:val="22"/>
                <w:szCs w:val="22"/>
              </w:rPr>
              <w:t xml:space="preserve"> (e.g. manipulative ability, ontological</w:t>
            </w:r>
            <w:r w:rsidR="00F85D89" w:rsidRPr="00F85D89">
              <w:rPr>
                <w:rFonts w:ascii="Arial" w:hAnsi="Arial" w:cs="Arial"/>
                <w:sz w:val="22"/>
                <w:szCs w:val="22"/>
              </w:rPr>
              <w:t>, change of batteries etc.</w:t>
            </w:r>
            <w:r w:rsidR="00720828" w:rsidRPr="00F85D89">
              <w:rPr>
                <w:rFonts w:ascii="Arial" w:hAnsi="Arial" w:cs="Arial"/>
                <w:sz w:val="22"/>
                <w:szCs w:val="22"/>
              </w:rPr>
              <w:t>)</w:t>
            </w:r>
          </w:p>
          <w:p w14:paraId="29FC48F7" w14:textId="77777777" w:rsidR="00003C20" w:rsidRPr="00F21735" w:rsidRDefault="00003C20" w:rsidP="00003C20">
            <w:pPr>
              <w:spacing w:after="0"/>
              <w:jc w:val="both"/>
              <w:rPr>
                <w:rFonts w:ascii="Arial" w:eastAsia="Times New Roman" w:hAnsi="Arial" w:cs="Arial"/>
                <w:sz w:val="22"/>
                <w:szCs w:val="22"/>
                <w:lang w:val="en-GB" w:eastAsia="en-GB"/>
              </w:rPr>
            </w:pPr>
          </w:p>
          <w:p w14:paraId="4E87E5A6" w14:textId="77777777" w:rsidR="004A6F69" w:rsidRPr="00F21735" w:rsidRDefault="004A6F69" w:rsidP="005A1496">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patient is asked to decide on choice of ear mould type and characteristics unless: </w:t>
            </w:r>
          </w:p>
          <w:p w14:paraId="4E81FACE" w14:textId="77777777" w:rsidR="00003C20" w:rsidRPr="00F21735" w:rsidRDefault="004A6F69"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Referral</w:t>
            </w:r>
            <w:r w:rsidR="00EE16EA">
              <w:rPr>
                <w:rFonts w:ascii="Arial" w:eastAsia="Times New Roman" w:hAnsi="Arial" w:cs="Arial"/>
                <w:sz w:val="22"/>
                <w:szCs w:val="22"/>
                <w:lang w:val="en-GB" w:eastAsia="en-GB"/>
              </w:rPr>
              <w:t xml:space="preserve"> back to GP for onward referral to </w:t>
            </w:r>
            <w:r w:rsidR="00003C20" w:rsidRPr="00F21735">
              <w:rPr>
                <w:rFonts w:ascii="Arial" w:eastAsia="Times New Roman" w:hAnsi="Arial" w:cs="Arial"/>
                <w:sz w:val="22"/>
                <w:szCs w:val="22"/>
                <w:lang w:val="en-GB" w:eastAsia="en-GB"/>
              </w:rPr>
              <w:t>E</w:t>
            </w:r>
            <w:r w:rsidR="00EE16EA">
              <w:rPr>
                <w:rFonts w:ascii="Arial" w:eastAsia="Times New Roman" w:hAnsi="Arial" w:cs="Arial"/>
                <w:sz w:val="22"/>
                <w:szCs w:val="22"/>
                <w:lang w:val="en-GB" w:eastAsia="en-GB"/>
              </w:rPr>
              <w:t xml:space="preserve">ar </w:t>
            </w:r>
            <w:r w:rsidR="00003C20" w:rsidRPr="00F21735">
              <w:rPr>
                <w:rFonts w:ascii="Arial" w:eastAsia="Times New Roman" w:hAnsi="Arial" w:cs="Arial"/>
                <w:sz w:val="22"/>
                <w:szCs w:val="22"/>
                <w:lang w:val="en-GB" w:eastAsia="en-GB"/>
              </w:rPr>
              <w:t>N</w:t>
            </w:r>
            <w:r w:rsidR="00EE16EA">
              <w:rPr>
                <w:rFonts w:ascii="Arial" w:eastAsia="Times New Roman" w:hAnsi="Arial" w:cs="Arial"/>
                <w:sz w:val="22"/>
                <w:szCs w:val="22"/>
                <w:lang w:val="en-GB" w:eastAsia="en-GB"/>
              </w:rPr>
              <w:t xml:space="preserve">ose </w:t>
            </w:r>
            <w:r w:rsidR="00003C20" w:rsidRPr="00F21735">
              <w:rPr>
                <w:rFonts w:ascii="Arial" w:eastAsia="Times New Roman" w:hAnsi="Arial" w:cs="Arial"/>
                <w:sz w:val="22"/>
                <w:szCs w:val="22"/>
                <w:lang w:val="en-GB" w:eastAsia="en-GB"/>
              </w:rPr>
              <w:t>T</w:t>
            </w:r>
            <w:r w:rsidR="00EE16EA">
              <w:rPr>
                <w:rFonts w:ascii="Arial" w:eastAsia="Times New Roman" w:hAnsi="Arial" w:cs="Arial"/>
                <w:sz w:val="22"/>
                <w:szCs w:val="22"/>
                <w:lang w:val="en-GB" w:eastAsia="en-GB"/>
              </w:rPr>
              <w:t>hroat (secondary care)</w:t>
            </w:r>
            <w:r w:rsidR="00003C20" w:rsidRPr="00F21735">
              <w:rPr>
                <w:rFonts w:ascii="Arial" w:eastAsia="Times New Roman" w:hAnsi="Arial" w:cs="Arial"/>
                <w:sz w:val="22"/>
                <w:szCs w:val="22"/>
                <w:lang w:val="en-GB" w:eastAsia="en-GB"/>
              </w:rPr>
              <w:t xml:space="preserve"> prevents fitting (exceptional circumstances)</w:t>
            </w:r>
            <w:r w:rsidR="006D4C21" w:rsidRPr="00F21735">
              <w:rPr>
                <w:rFonts w:ascii="Arial" w:eastAsia="Times New Roman" w:hAnsi="Arial" w:cs="Arial"/>
                <w:sz w:val="22"/>
                <w:szCs w:val="22"/>
                <w:lang w:val="en-GB" w:eastAsia="en-GB"/>
              </w:rPr>
              <w:t xml:space="preserve"> and in line with local pathways and policy.</w:t>
            </w:r>
          </w:p>
          <w:p w14:paraId="6B7F8115" w14:textId="77777777"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patient declines bilateral aiding (2 aids) where offered as clinically appropriate (this must be confirmed in a signed statement by the patient)</w:t>
            </w:r>
            <w:r w:rsidR="00D14591" w:rsidRPr="00F21735">
              <w:rPr>
                <w:rFonts w:ascii="Arial" w:eastAsia="Times New Roman" w:hAnsi="Arial" w:cs="Arial"/>
                <w:sz w:val="22"/>
                <w:szCs w:val="22"/>
                <w:lang w:val="en-GB" w:eastAsia="en-GB"/>
              </w:rPr>
              <w:t xml:space="preserve"> and is part of their episode of care on where and when they may wish to return for the second fitting</w:t>
            </w:r>
            <w:r w:rsidRPr="00F21735">
              <w:rPr>
                <w:rFonts w:ascii="Arial" w:eastAsia="Times New Roman" w:hAnsi="Arial" w:cs="Arial"/>
                <w:sz w:val="22"/>
                <w:szCs w:val="22"/>
                <w:lang w:val="en-GB" w:eastAsia="en-GB"/>
              </w:rPr>
              <w:t xml:space="preserve">. </w:t>
            </w:r>
          </w:p>
          <w:p w14:paraId="1587F113" w14:textId="77777777"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Provide patient information (in a suitable language and format ensuring that reasonable adjustments for those with learning disabilities are applied) and ensure that the patient has understood the major points arising from the assessment including details of the hearing aid(s) which have been, or will be, fitted and any follow-up arrangements</w:t>
            </w:r>
            <w:r w:rsidR="005A1496" w:rsidRPr="00F21735">
              <w:rPr>
                <w:rFonts w:ascii="Arial" w:eastAsia="Times New Roman" w:hAnsi="Arial" w:cs="Arial"/>
                <w:sz w:val="22"/>
                <w:szCs w:val="22"/>
                <w:lang w:val="en-GB" w:eastAsia="en-GB"/>
              </w:rPr>
              <w:t>.</w:t>
            </w:r>
          </w:p>
          <w:p w14:paraId="1B3835DA" w14:textId="77777777" w:rsidR="00003C20" w:rsidRPr="00F21735"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Electronically record details of the assessment appointment, including any comments by the patient.</w:t>
            </w:r>
          </w:p>
          <w:p w14:paraId="5676BEC4" w14:textId="77777777" w:rsidR="00003C20" w:rsidRDefault="00003C20" w:rsidP="007B3771">
            <w:pPr>
              <w:numPr>
                <w:ilvl w:val="1"/>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Inform patients of replacement hearing aid costs and criteria for exemption if appropriate</w:t>
            </w:r>
            <w:r w:rsidR="005A1496" w:rsidRPr="00F21735">
              <w:rPr>
                <w:rFonts w:ascii="Arial" w:eastAsia="Times New Roman" w:hAnsi="Arial" w:cs="Arial"/>
                <w:sz w:val="22"/>
                <w:szCs w:val="22"/>
                <w:lang w:val="en-GB" w:eastAsia="en-GB"/>
              </w:rPr>
              <w:t>.</w:t>
            </w:r>
          </w:p>
          <w:p w14:paraId="2481457D" w14:textId="77777777" w:rsidR="005400AD" w:rsidRPr="00716253" w:rsidRDefault="005400AD" w:rsidP="007B3771">
            <w:pPr>
              <w:numPr>
                <w:ilvl w:val="1"/>
                <w:numId w:val="11"/>
              </w:numPr>
              <w:spacing w:after="0"/>
              <w:jc w:val="both"/>
              <w:rPr>
                <w:rFonts w:ascii="Arial" w:eastAsia="Times New Roman" w:hAnsi="Arial" w:cs="Arial"/>
                <w:sz w:val="22"/>
                <w:szCs w:val="22"/>
                <w:lang w:val="en-GB" w:eastAsia="en-GB"/>
              </w:rPr>
            </w:pPr>
          </w:p>
          <w:p w14:paraId="0E538F8D" w14:textId="77777777" w:rsidR="005400AD" w:rsidRPr="00716253" w:rsidRDefault="005400AD" w:rsidP="005400AD">
            <w:pPr>
              <w:spacing w:after="0"/>
              <w:jc w:val="both"/>
              <w:rPr>
                <w:rFonts w:ascii="Arial" w:eastAsia="Times New Roman" w:hAnsi="Arial" w:cs="Arial"/>
                <w:sz w:val="22"/>
                <w:szCs w:val="22"/>
                <w:lang w:val="en-GB" w:eastAsia="en-GB"/>
              </w:rPr>
            </w:pPr>
            <w:r w:rsidRPr="00716253">
              <w:rPr>
                <w:rFonts w:ascii="Arial" w:hAnsi="Arial" w:cs="Arial"/>
                <w:sz w:val="22"/>
                <w:szCs w:val="22"/>
              </w:rPr>
              <w:t xml:space="preserve">A full record of the consultation and any decisions/ agreements should be provided to the service user at the end of the consultation.  British Society of Hearing Aid Audiologists guidance on record keeping is available at </w:t>
            </w:r>
            <w:hyperlink r:id="rId12" w:history="1">
              <w:r w:rsidRPr="00716253">
                <w:rPr>
                  <w:rFonts w:ascii="Arial" w:eastAsia="MS Mincho" w:hAnsi="Arial" w:cs="Arial"/>
                  <w:sz w:val="22"/>
                  <w:szCs w:val="22"/>
                  <w:u w:val="single"/>
                </w:rPr>
                <w:t>http://www.bshaa.com/Publications/BSHAA</w:t>
              </w:r>
            </w:hyperlink>
          </w:p>
          <w:p w14:paraId="36B6BE1C" w14:textId="77777777" w:rsidR="00003C20" w:rsidRPr="00F21735" w:rsidRDefault="00003C20" w:rsidP="00D14591">
            <w:pPr>
              <w:spacing w:after="0"/>
              <w:ind w:left="1440"/>
              <w:jc w:val="both"/>
              <w:rPr>
                <w:rFonts w:ascii="Arial" w:eastAsia="Times New Roman" w:hAnsi="Arial" w:cs="Arial"/>
                <w:sz w:val="22"/>
                <w:szCs w:val="22"/>
                <w:lang w:val="en-GB" w:eastAsia="en-GB"/>
              </w:rPr>
            </w:pPr>
          </w:p>
          <w:p w14:paraId="1BA80041" w14:textId="77777777" w:rsidR="00003C20" w:rsidRPr="00F21735" w:rsidRDefault="00003C20" w:rsidP="00003C20">
            <w:pPr>
              <w:spacing w:after="0"/>
              <w:jc w:val="both"/>
              <w:rPr>
                <w:rFonts w:ascii="Arial" w:eastAsia="Times New Roman" w:hAnsi="Arial" w:cs="Arial"/>
                <w:b/>
                <w:sz w:val="22"/>
                <w:szCs w:val="22"/>
                <w:lang w:val="en-GB" w:eastAsia="en-GB"/>
              </w:rPr>
            </w:pPr>
            <w:r w:rsidRPr="00F21735">
              <w:rPr>
                <w:rFonts w:ascii="Arial" w:eastAsia="Times New Roman" w:hAnsi="Arial" w:cs="Arial"/>
                <w:b/>
                <w:sz w:val="22"/>
                <w:szCs w:val="22"/>
                <w:lang w:val="en-GB" w:eastAsia="en-GB"/>
              </w:rPr>
              <w:t>Note:</w:t>
            </w:r>
          </w:p>
          <w:p w14:paraId="171E8D6A" w14:textId="77777777" w:rsidR="007D5B8F"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Where an NHS-qualified provider also provides private hearing aids and a patient expresses a personal preference around hearing aids that cannot be met by the NHS funded service, or enquires about privately prescribed hearing aids, providers must advise the patient that the appointment is exclusively for NHS services and any further dialogue or information concerning private hearing aids must be dealt with at a separate patient booked appointment outside of the NHS-funded service.</w:t>
            </w:r>
          </w:p>
          <w:p w14:paraId="0A23E025" w14:textId="77777777" w:rsidR="007D5B8F" w:rsidRPr="00F21735" w:rsidRDefault="007D5B8F" w:rsidP="0071262C">
            <w:pPr>
              <w:spacing w:after="0"/>
              <w:ind w:left="720"/>
              <w:jc w:val="both"/>
              <w:rPr>
                <w:rFonts w:ascii="Arial" w:eastAsia="Times New Roman" w:hAnsi="Arial" w:cs="Arial"/>
                <w:sz w:val="22"/>
                <w:szCs w:val="22"/>
                <w:lang w:val="en-GB" w:eastAsia="en-GB"/>
              </w:rPr>
            </w:pPr>
          </w:p>
          <w:p w14:paraId="1D5AAD9B" w14:textId="77777777" w:rsidR="007D5B8F" w:rsidRDefault="007D5B8F"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Provision of NHS-funded hearing aid(s) will be of a minimum technical specification, as designated by the NHS, and obtained through the NHS Supply Chain. Supply Chain instruments/accessories must only be provided to patients seen in the NHS pathway. Should there be instances when Providers have to purchase items from other suppliers the items provided to patients seen in the NHS Pathway MUST meet NHS quality and technical standards as do those brands and models listed in the NHS Supply Chain catalogue.  Providers should note they may have obligations under the Public Contracts Regulation 2006 \ EU Procurement Law if they make their own procurement arrangements rather than procure through NHS Supply Chain.</w:t>
            </w:r>
          </w:p>
          <w:p w14:paraId="3AC2D5B2" w14:textId="77777777" w:rsidR="00EE16EA" w:rsidRDefault="00EE16EA" w:rsidP="00EE16EA">
            <w:pPr>
              <w:pStyle w:val="ListParagraph"/>
              <w:rPr>
                <w:rFonts w:ascii="Arial" w:hAnsi="Arial" w:cs="Arial"/>
                <w:sz w:val="22"/>
                <w:szCs w:val="22"/>
              </w:rPr>
            </w:pPr>
          </w:p>
          <w:p w14:paraId="5F8CE4F4" w14:textId="77777777" w:rsidR="005400AD" w:rsidRDefault="005400AD" w:rsidP="007B3771">
            <w:pPr>
              <w:pStyle w:val="ListParagraph"/>
              <w:numPr>
                <w:ilvl w:val="0"/>
                <w:numId w:val="11"/>
              </w:numPr>
              <w:jc w:val="both"/>
              <w:rPr>
                <w:rFonts w:ascii="Arial" w:hAnsi="Arial" w:cs="Arial"/>
                <w:sz w:val="22"/>
                <w:szCs w:val="22"/>
              </w:rPr>
            </w:pPr>
            <w:r w:rsidRPr="003C7C1A">
              <w:rPr>
                <w:rFonts w:ascii="Arial" w:hAnsi="Arial" w:cs="Arial"/>
                <w:sz w:val="22"/>
                <w:szCs w:val="22"/>
              </w:rPr>
              <w:t>At any private appointment, providers should ensure the service user is provided with details and information regarding the specification of NHS devices and be clear what, if any, are the additional benefits a private hearing aid would bring in order to ensure the service user makes an informed decision about purchasing a private hearing aid.</w:t>
            </w:r>
          </w:p>
          <w:p w14:paraId="3B3855EF" w14:textId="77777777" w:rsidR="00087116" w:rsidRPr="00087116" w:rsidRDefault="00087116" w:rsidP="00087116">
            <w:pPr>
              <w:pStyle w:val="ListParagraph"/>
              <w:rPr>
                <w:rFonts w:ascii="Arial" w:hAnsi="Arial" w:cs="Arial"/>
                <w:sz w:val="22"/>
                <w:szCs w:val="22"/>
              </w:rPr>
            </w:pPr>
          </w:p>
          <w:p w14:paraId="7B457DE0" w14:textId="77777777" w:rsidR="005400AD" w:rsidRDefault="005400AD" w:rsidP="007B3771">
            <w:pPr>
              <w:pStyle w:val="ListParagraph"/>
              <w:numPr>
                <w:ilvl w:val="0"/>
                <w:numId w:val="11"/>
              </w:numPr>
              <w:jc w:val="both"/>
              <w:rPr>
                <w:rFonts w:ascii="Arial" w:hAnsi="Arial" w:cs="Arial"/>
                <w:sz w:val="22"/>
                <w:szCs w:val="22"/>
              </w:rPr>
            </w:pPr>
            <w:r w:rsidRPr="003C7C1A">
              <w:rPr>
                <w:rFonts w:ascii="Arial" w:hAnsi="Arial" w:cs="Arial"/>
                <w:sz w:val="22"/>
                <w:szCs w:val="22"/>
              </w:rPr>
              <w:t>Providers must not promote their own private treatment service, or an organisation in which they have a commercial interest.</w:t>
            </w:r>
          </w:p>
          <w:p w14:paraId="33FAE23A" w14:textId="77777777" w:rsidR="00087116" w:rsidRPr="00087116" w:rsidRDefault="00087116" w:rsidP="00087116">
            <w:pPr>
              <w:pStyle w:val="ListParagraph"/>
              <w:rPr>
                <w:rFonts w:ascii="Arial" w:hAnsi="Arial" w:cs="Arial"/>
                <w:sz w:val="22"/>
                <w:szCs w:val="22"/>
              </w:rPr>
            </w:pPr>
          </w:p>
          <w:p w14:paraId="3AC59B9E" w14:textId="77777777" w:rsidR="005400AD" w:rsidRDefault="005400AD" w:rsidP="007B3771">
            <w:pPr>
              <w:pStyle w:val="ListParagraph"/>
              <w:numPr>
                <w:ilvl w:val="0"/>
                <w:numId w:val="11"/>
              </w:numPr>
              <w:jc w:val="both"/>
              <w:rPr>
                <w:rFonts w:ascii="Arial" w:hAnsi="Arial" w:cs="Arial"/>
                <w:sz w:val="22"/>
                <w:szCs w:val="22"/>
              </w:rPr>
            </w:pPr>
            <w:r w:rsidRPr="003C7C1A">
              <w:rPr>
                <w:rFonts w:ascii="Arial" w:hAnsi="Arial" w:cs="Arial"/>
                <w:sz w:val="22"/>
                <w:szCs w:val="22"/>
              </w:rPr>
              <w:t>Providers must not encourage service users to ‘trade up’ (i.e. to privately purchase more expensive hearing devices than is necessary).</w:t>
            </w:r>
          </w:p>
          <w:p w14:paraId="49EFE05A" w14:textId="77777777" w:rsidR="00087116" w:rsidRPr="00087116" w:rsidRDefault="00087116" w:rsidP="00087116">
            <w:pPr>
              <w:pStyle w:val="ListParagraph"/>
              <w:rPr>
                <w:rFonts w:ascii="Arial" w:hAnsi="Arial" w:cs="Arial"/>
                <w:sz w:val="22"/>
                <w:szCs w:val="22"/>
              </w:rPr>
            </w:pPr>
          </w:p>
          <w:p w14:paraId="127EC260" w14:textId="77777777" w:rsidR="00003C20" w:rsidRDefault="00003C20" w:rsidP="007B3771">
            <w:pPr>
              <w:pStyle w:val="ListParagraph"/>
              <w:numPr>
                <w:ilvl w:val="0"/>
                <w:numId w:val="11"/>
              </w:numPr>
              <w:jc w:val="both"/>
              <w:rPr>
                <w:rFonts w:ascii="Arial" w:hAnsi="Arial" w:cs="Arial"/>
                <w:sz w:val="22"/>
                <w:szCs w:val="22"/>
              </w:rPr>
            </w:pPr>
            <w:r w:rsidRPr="005400AD">
              <w:rPr>
                <w:rFonts w:ascii="Arial" w:hAnsi="Arial" w:cs="Arial"/>
                <w:sz w:val="22"/>
                <w:szCs w:val="22"/>
              </w:rPr>
              <w:t>Where an enquiry is made because the patient is experiencing functional difficulty with an NHS provided device, every effort must be made to address this from within the NHS funded service. Where this is not possible, the Commissioner must be informed, providing details of what action the Provider is proposing to take to resolve the issue.  Such notification must be supported with appropriate records</w:t>
            </w:r>
          </w:p>
          <w:p w14:paraId="23F3A303" w14:textId="77777777" w:rsidR="00087116" w:rsidRPr="00087116" w:rsidRDefault="00087116" w:rsidP="00087116">
            <w:pPr>
              <w:pStyle w:val="ListParagraph"/>
              <w:rPr>
                <w:rFonts w:ascii="Arial" w:hAnsi="Arial" w:cs="Arial"/>
                <w:sz w:val="22"/>
                <w:szCs w:val="22"/>
              </w:rPr>
            </w:pPr>
          </w:p>
          <w:p w14:paraId="54C15E2A" w14:textId="77777777" w:rsidR="005400AD" w:rsidRPr="003C7C1A" w:rsidRDefault="00003C20" w:rsidP="007B3771">
            <w:pPr>
              <w:pStyle w:val="ListParagraph"/>
              <w:numPr>
                <w:ilvl w:val="0"/>
                <w:numId w:val="19"/>
              </w:numPr>
              <w:jc w:val="both"/>
              <w:rPr>
                <w:rFonts w:ascii="Arial" w:hAnsi="Arial" w:cs="Arial"/>
                <w:sz w:val="20"/>
                <w:szCs w:val="20"/>
              </w:rPr>
            </w:pPr>
            <w:r w:rsidRPr="003C7C1A">
              <w:rPr>
                <w:rFonts w:ascii="Arial" w:hAnsi="Arial" w:cs="Arial"/>
                <w:sz w:val="22"/>
                <w:szCs w:val="22"/>
              </w:rPr>
              <w:t>Providers should issue patients with a maximum of 1 hearing aid for unilateral use or 2</w:t>
            </w:r>
            <w:r w:rsidR="00EE16EA">
              <w:rPr>
                <w:rFonts w:ascii="Arial" w:hAnsi="Arial" w:cs="Arial"/>
                <w:sz w:val="22"/>
                <w:szCs w:val="22"/>
              </w:rPr>
              <w:t xml:space="preserve"> hearing aids for bilateral use </w:t>
            </w:r>
            <w:r w:rsidR="00EE16EA" w:rsidRPr="007320CA">
              <w:rPr>
                <w:rFonts w:ascii="Arial" w:hAnsi="Arial" w:cs="Arial"/>
                <w:sz w:val="22"/>
                <w:szCs w:val="22"/>
              </w:rPr>
              <w:t>for the full 4 year period of this contract.</w:t>
            </w:r>
            <w:r w:rsidRPr="007320CA">
              <w:rPr>
                <w:rFonts w:ascii="Arial" w:hAnsi="Arial" w:cs="Arial"/>
                <w:sz w:val="22"/>
                <w:szCs w:val="22"/>
              </w:rPr>
              <w:t xml:space="preserve"> </w:t>
            </w:r>
            <w:r w:rsidRPr="003C7C1A">
              <w:rPr>
                <w:rFonts w:ascii="Arial" w:hAnsi="Arial" w:cs="Arial"/>
                <w:sz w:val="22"/>
                <w:szCs w:val="22"/>
              </w:rPr>
              <w:t>Spare hearing aids are not part of standard NHS provision.</w:t>
            </w:r>
          </w:p>
          <w:p w14:paraId="19465451" w14:textId="77777777" w:rsidR="00003C20" w:rsidRPr="00F21735" w:rsidRDefault="00003C20" w:rsidP="007B3771">
            <w:pPr>
              <w:numPr>
                <w:ilvl w:val="0"/>
                <w:numId w:val="11"/>
              </w:num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Any marketing of the service and communication with potential service users must be agreed with the Commissioner in the first instance</w:t>
            </w:r>
          </w:p>
          <w:p w14:paraId="3A1D5FD9" w14:textId="77777777" w:rsidR="00092A0D" w:rsidRPr="00F21735" w:rsidRDefault="00092A0D" w:rsidP="000721C1">
            <w:pPr>
              <w:spacing w:after="0"/>
              <w:jc w:val="both"/>
              <w:rPr>
                <w:rFonts w:ascii="Arial" w:eastAsia="Times New Roman" w:hAnsi="Arial" w:cs="Arial"/>
                <w:sz w:val="22"/>
                <w:szCs w:val="22"/>
                <w:lang w:val="en-GB" w:eastAsia="en-GB"/>
              </w:rPr>
            </w:pPr>
          </w:p>
          <w:p w14:paraId="13F2D90F" w14:textId="77777777" w:rsidR="001F4808" w:rsidRPr="00F21735" w:rsidRDefault="00FB7EC6" w:rsidP="000721C1">
            <w:p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All GPs and Providers of Adult Hearing Care Services </w:t>
            </w:r>
            <w:r w:rsidR="00B01A9C" w:rsidRPr="00F21735">
              <w:rPr>
                <w:rFonts w:ascii="Arial" w:eastAsia="Times New Roman" w:hAnsi="Arial" w:cs="Arial"/>
                <w:sz w:val="22"/>
                <w:szCs w:val="22"/>
                <w:lang w:val="en-GB" w:eastAsia="en-GB"/>
              </w:rPr>
              <w:t xml:space="preserve">must co-ordinate patients’ care and management to ensure </w:t>
            </w:r>
            <w:r w:rsidR="001F4808" w:rsidRPr="00F21735">
              <w:rPr>
                <w:rFonts w:ascii="Arial" w:eastAsia="Times New Roman" w:hAnsi="Arial" w:cs="Arial"/>
                <w:sz w:val="22"/>
                <w:szCs w:val="22"/>
                <w:lang w:val="en-GB" w:eastAsia="en-GB"/>
              </w:rPr>
              <w:t>that care continues to be provide</w:t>
            </w:r>
            <w:r w:rsidR="003101DF">
              <w:rPr>
                <w:rFonts w:ascii="Arial" w:eastAsia="Times New Roman" w:hAnsi="Arial" w:cs="Arial"/>
                <w:sz w:val="22"/>
                <w:szCs w:val="22"/>
                <w:lang w:val="en-GB" w:eastAsia="en-GB"/>
              </w:rPr>
              <w:t>d to patients for a continuous 4</w:t>
            </w:r>
            <w:r w:rsidR="001F4808" w:rsidRPr="00F21735">
              <w:rPr>
                <w:rFonts w:ascii="Arial" w:eastAsia="Times New Roman" w:hAnsi="Arial" w:cs="Arial"/>
                <w:sz w:val="22"/>
                <w:szCs w:val="22"/>
                <w:lang w:val="en-GB" w:eastAsia="en-GB"/>
              </w:rPr>
              <w:t xml:space="preserve"> year period</w:t>
            </w:r>
            <w:r w:rsidR="003101DF">
              <w:rPr>
                <w:rFonts w:ascii="Arial" w:eastAsia="Times New Roman" w:hAnsi="Arial" w:cs="Arial"/>
                <w:sz w:val="22"/>
                <w:szCs w:val="22"/>
                <w:lang w:val="en-GB" w:eastAsia="en-GB"/>
              </w:rPr>
              <w:t>.</w:t>
            </w:r>
            <w:r w:rsidR="00E90D5F" w:rsidRPr="00F21735">
              <w:rPr>
                <w:rFonts w:ascii="Arial" w:eastAsia="Times New Roman" w:hAnsi="Arial" w:cs="Arial"/>
                <w:sz w:val="22"/>
                <w:szCs w:val="22"/>
                <w:lang w:val="en-GB" w:eastAsia="en-GB"/>
              </w:rPr>
              <w:t xml:space="preserve"> </w:t>
            </w:r>
          </w:p>
          <w:p w14:paraId="667DC407" w14:textId="77777777" w:rsidR="00B2647C" w:rsidRPr="00F21735" w:rsidRDefault="00B2647C" w:rsidP="000721C1">
            <w:pPr>
              <w:autoSpaceDE w:val="0"/>
              <w:autoSpaceDN w:val="0"/>
              <w:adjustRightInd w:val="0"/>
              <w:spacing w:after="0"/>
              <w:jc w:val="both"/>
              <w:rPr>
                <w:rFonts w:ascii="Arial" w:eastAsia="Times New Roman" w:hAnsi="Arial" w:cs="Arial"/>
                <w:sz w:val="22"/>
                <w:szCs w:val="22"/>
                <w:lang w:val="en-GB" w:eastAsia="en-GB"/>
              </w:rPr>
            </w:pPr>
          </w:p>
          <w:p w14:paraId="01D62780" w14:textId="77777777" w:rsidR="00B2647C" w:rsidRPr="00F21735" w:rsidRDefault="00FD3B1E" w:rsidP="000721C1">
            <w:pPr>
              <w:autoSpaceDE w:val="0"/>
              <w:autoSpaceDN w:val="0"/>
              <w:adjustRightInd w:val="0"/>
              <w:spacing w:after="0"/>
              <w:jc w:val="both"/>
              <w:rPr>
                <w:rFonts w:ascii="Arial" w:eastAsia="Times New Roman" w:hAnsi="Arial" w:cs="Arial"/>
                <w:b/>
                <w:sz w:val="22"/>
                <w:szCs w:val="22"/>
                <w:lang w:val="en-GB" w:eastAsia="en-GB"/>
              </w:rPr>
            </w:pPr>
            <w:r>
              <w:rPr>
                <w:rFonts w:ascii="Arial" w:eastAsia="Times New Roman" w:hAnsi="Arial" w:cs="Arial"/>
                <w:b/>
                <w:sz w:val="22"/>
                <w:szCs w:val="22"/>
                <w:lang w:val="en-GB" w:eastAsia="en-GB"/>
              </w:rPr>
              <w:t>3.5</w:t>
            </w:r>
            <w:r w:rsidR="005400AD">
              <w:rPr>
                <w:rFonts w:ascii="Arial" w:eastAsia="Times New Roman" w:hAnsi="Arial" w:cs="Arial"/>
                <w:b/>
                <w:sz w:val="22"/>
                <w:szCs w:val="22"/>
                <w:lang w:val="en-GB" w:eastAsia="en-GB"/>
              </w:rPr>
              <w:t xml:space="preserve"> </w:t>
            </w:r>
            <w:r w:rsidR="00B2647C" w:rsidRPr="00F21735">
              <w:rPr>
                <w:rFonts w:ascii="Arial" w:eastAsia="Times New Roman" w:hAnsi="Arial" w:cs="Arial"/>
                <w:b/>
                <w:sz w:val="22"/>
                <w:szCs w:val="22"/>
                <w:lang w:val="en-GB" w:eastAsia="en-GB"/>
              </w:rPr>
              <w:t>Exceptionality to criteria</w:t>
            </w:r>
          </w:p>
          <w:p w14:paraId="0FB5FCA5" w14:textId="77777777" w:rsidR="007D5B8F" w:rsidRPr="00F21735" w:rsidRDefault="007D5B8F" w:rsidP="000721C1">
            <w:pPr>
              <w:autoSpaceDE w:val="0"/>
              <w:autoSpaceDN w:val="0"/>
              <w:adjustRightInd w:val="0"/>
              <w:spacing w:after="0"/>
              <w:jc w:val="both"/>
              <w:rPr>
                <w:rFonts w:ascii="Arial" w:eastAsia="Times New Roman" w:hAnsi="Arial" w:cs="Arial"/>
                <w:sz w:val="22"/>
                <w:szCs w:val="22"/>
                <w:lang w:val="en-GB" w:eastAsia="en-GB"/>
              </w:rPr>
            </w:pPr>
          </w:p>
          <w:p w14:paraId="53AA00B0" w14:textId="77777777" w:rsidR="00B2647C" w:rsidRPr="00F21735" w:rsidRDefault="001F4808" w:rsidP="005A1496">
            <w:p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reasons for any additional new hearing aids w</w:t>
            </w:r>
            <w:r w:rsidR="003101DF">
              <w:rPr>
                <w:rFonts w:ascii="Arial" w:eastAsia="Times New Roman" w:hAnsi="Arial" w:cs="Arial"/>
                <w:sz w:val="22"/>
                <w:szCs w:val="22"/>
                <w:lang w:val="en-GB" w:eastAsia="en-GB"/>
              </w:rPr>
              <w:t>ithin the 4</w:t>
            </w:r>
            <w:r w:rsidRPr="00F21735">
              <w:rPr>
                <w:rFonts w:ascii="Arial" w:eastAsia="Times New Roman" w:hAnsi="Arial" w:cs="Arial"/>
                <w:sz w:val="22"/>
                <w:szCs w:val="22"/>
                <w:lang w:val="en-GB" w:eastAsia="en-GB"/>
              </w:rPr>
              <w:t xml:space="preserve"> year period </w:t>
            </w:r>
            <w:r w:rsidR="00B80688" w:rsidRPr="00F21735">
              <w:rPr>
                <w:rFonts w:ascii="Arial" w:eastAsia="Times New Roman" w:hAnsi="Arial" w:cs="Arial"/>
                <w:sz w:val="22"/>
                <w:szCs w:val="22"/>
                <w:lang w:val="en-GB" w:eastAsia="en-GB"/>
              </w:rPr>
              <w:t>(</w:t>
            </w:r>
            <w:r w:rsidR="00B80688" w:rsidRPr="003101DF">
              <w:rPr>
                <w:rFonts w:ascii="Arial" w:eastAsia="Times New Roman" w:hAnsi="Arial" w:cs="Arial"/>
                <w:b/>
                <w:sz w:val="22"/>
                <w:szCs w:val="22"/>
                <w:lang w:val="en-GB" w:eastAsia="en-GB"/>
              </w:rPr>
              <w:t xml:space="preserve">only one </w:t>
            </w:r>
            <w:r w:rsidR="00331070">
              <w:rPr>
                <w:rFonts w:ascii="Arial" w:eastAsia="Times New Roman" w:hAnsi="Arial" w:cs="Arial"/>
                <w:b/>
                <w:sz w:val="22"/>
                <w:szCs w:val="22"/>
                <w:lang w:val="en-GB" w:eastAsia="en-GB"/>
              </w:rPr>
              <w:t xml:space="preserve">individual or </w:t>
            </w:r>
            <w:r w:rsidR="00B80688" w:rsidRPr="003101DF">
              <w:rPr>
                <w:rFonts w:ascii="Arial" w:eastAsia="Times New Roman" w:hAnsi="Arial" w:cs="Arial"/>
                <w:b/>
                <w:sz w:val="22"/>
                <w:szCs w:val="22"/>
                <w:lang w:val="en-GB" w:eastAsia="en-GB"/>
              </w:rPr>
              <w:t>set is funded under this contract per patient</w:t>
            </w:r>
            <w:r w:rsidR="00331070">
              <w:rPr>
                <w:rFonts w:ascii="Arial" w:eastAsia="Times New Roman" w:hAnsi="Arial" w:cs="Arial"/>
                <w:b/>
                <w:sz w:val="22"/>
                <w:szCs w:val="22"/>
                <w:lang w:val="en-GB" w:eastAsia="en-GB"/>
              </w:rPr>
              <w:t xml:space="preserve"> for the full 4 year pathway</w:t>
            </w:r>
            <w:r w:rsidR="00B80688" w:rsidRPr="00F21735">
              <w:rPr>
                <w:rFonts w:ascii="Arial" w:eastAsia="Times New Roman" w:hAnsi="Arial" w:cs="Arial"/>
                <w:sz w:val="22"/>
                <w:szCs w:val="22"/>
                <w:lang w:val="en-GB" w:eastAsia="en-GB"/>
              </w:rPr>
              <w:t xml:space="preserve">) </w:t>
            </w:r>
            <w:r w:rsidRPr="00F21735">
              <w:rPr>
                <w:rFonts w:ascii="Arial" w:eastAsia="Times New Roman" w:hAnsi="Arial" w:cs="Arial"/>
                <w:sz w:val="22"/>
                <w:szCs w:val="22"/>
                <w:lang w:val="en-GB" w:eastAsia="en-GB"/>
              </w:rPr>
              <w:t>including expected benefits must be explained to the patient and formally documente</w:t>
            </w:r>
            <w:r w:rsidR="00B2647C" w:rsidRPr="00F21735">
              <w:rPr>
                <w:rFonts w:ascii="Arial" w:eastAsia="Times New Roman" w:hAnsi="Arial" w:cs="Arial"/>
                <w:sz w:val="22"/>
                <w:szCs w:val="22"/>
                <w:lang w:val="en-GB" w:eastAsia="en-GB"/>
              </w:rPr>
              <w:t>d and sent</w:t>
            </w:r>
            <w:r w:rsidRPr="00F21735">
              <w:rPr>
                <w:rFonts w:ascii="Arial" w:eastAsia="Times New Roman" w:hAnsi="Arial" w:cs="Arial"/>
                <w:sz w:val="22"/>
                <w:szCs w:val="22"/>
                <w:lang w:val="en-GB" w:eastAsia="en-GB"/>
              </w:rPr>
              <w:t xml:space="preserve"> to the GP</w:t>
            </w:r>
            <w:r w:rsidR="00B2647C" w:rsidRPr="00F21735">
              <w:rPr>
                <w:rFonts w:ascii="Arial" w:eastAsia="Times New Roman" w:hAnsi="Arial" w:cs="Arial"/>
                <w:sz w:val="22"/>
                <w:szCs w:val="22"/>
                <w:lang w:val="en-GB" w:eastAsia="en-GB"/>
              </w:rPr>
              <w:t xml:space="preserve">.  </w:t>
            </w:r>
          </w:p>
          <w:p w14:paraId="3BE93A00" w14:textId="77777777" w:rsidR="00386AB3" w:rsidRPr="00F21735" w:rsidRDefault="00386AB3" w:rsidP="00386AB3">
            <w:pPr>
              <w:autoSpaceDE w:val="0"/>
              <w:autoSpaceDN w:val="0"/>
              <w:adjustRightInd w:val="0"/>
              <w:spacing w:after="0"/>
              <w:jc w:val="both"/>
              <w:rPr>
                <w:rFonts w:ascii="Arial" w:eastAsia="Times New Roman" w:hAnsi="Arial" w:cs="Arial"/>
                <w:sz w:val="22"/>
                <w:szCs w:val="22"/>
                <w:lang w:val="en-GB" w:eastAsia="en-GB"/>
              </w:rPr>
            </w:pPr>
          </w:p>
          <w:p w14:paraId="7D62F893" w14:textId="77777777" w:rsidR="00386AB3" w:rsidRPr="00F21735" w:rsidRDefault="00386AB3" w:rsidP="007B3771">
            <w:pPr>
              <w:numPr>
                <w:ilvl w:val="0"/>
                <w:numId w:val="11"/>
              </w:num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change in threshold of the audiogram</w:t>
            </w:r>
          </w:p>
          <w:p w14:paraId="58E712CA" w14:textId="77777777" w:rsidR="00386AB3" w:rsidRPr="00F21735" w:rsidRDefault="00386AB3" w:rsidP="007B3771">
            <w:pPr>
              <w:numPr>
                <w:ilvl w:val="0"/>
                <w:numId w:val="11"/>
              </w:num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Details of both new hearing aid(s) issued and old aid(s) no longer in use. </w:t>
            </w:r>
          </w:p>
          <w:p w14:paraId="33C8C519" w14:textId="77777777" w:rsidR="00386AB3" w:rsidRPr="00F21735" w:rsidRDefault="00386AB3" w:rsidP="007B3771">
            <w:pPr>
              <w:numPr>
                <w:ilvl w:val="0"/>
                <w:numId w:val="11"/>
              </w:num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Provider must ensure that hearing aids no longer required are disposed of in a safe and appropriate manner and in accordance with applicable legislation.</w:t>
            </w:r>
          </w:p>
          <w:p w14:paraId="383E1145" w14:textId="77777777" w:rsidR="00386AB3" w:rsidRPr="00F21735" w:rsidRDefault="00386AB3" w:rsidP="007B3771">
            <w:pPr>
              <w:numPr>
                <w:ilvl w:val="0"/>
                <w:numId w:val="11"/>
              </w:num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Details of how the old hearing aids cannot meet the clinical needs</w:t>
            </w:r>
            <w:r w:rsidR="00EE16EA">
              <w:rPr>
                <w:rFonts w:ascii="Arial" w:eastAsia="Times New Roman" w:hAnsi="Arial" w:cs="Arial"/>
                <w:sz w:val="22"/>
                <w:szCs w:val="22"/>
                <w:lang w:val="en-GB" w:eastAsia="en-GB"/>
              </w:rPr>
              <w:t>.</w:t>
            </w:r>
          </w:p>
          <w:p w14:paraId="40295EF4" w14:textId="77777777" w:rsidR="00386AB3" w:rsidRPr="00F21735" w:rsidRDefault="00386AB3" w:rsidP="007B3771">
            <w:pPr>
              <w:numPr>
                <w:ilvl w:val="0"/>
                <w:numId w:val="11"/>
              </w:numPr>
              <w:autoSpaceDE w:val="0"/>
              <w:autoSpaceDN w:val="0"/>
              <w:adjustRightInd w:val="0"/>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Details of how the new hearing aids will meet the clinical needs of the patient</w:t>
            </w:r>
            <w:r w:rsidR="00EE16EA">
              <w:rPr>
                <w:rFonts w:ascii="Arial" w:eastAsia="Times New Roman" w:hAnsi="Arial" w:cs="Arial"/>
                <w:sz w:val="22"/>
                <w:szCs w:val="22"/>
                <w:lang w:val="en-GB" w:eastAsia="en-GB"/>
              </w:rPr>
              <w:t>.</w:t>
            </w:r>
            <w:r w:rsidRPr="00F21735">
              <w:rPr>
                <w:rFonts w:ascii="Arial" w:eastAsia="Times New Roman" w:hAnsi="Arial" w:cs="Arial"/>
                <w:sz w:val="22"/>
                <w:szCs w:val="22"/>
                <w:lang w:val="en-GB" w:eastAsia="en-GB"/>
              </w:rPr>
              <w:t xml:space="preserve"> </w:t>
            </w:r>
          </w:p>
          <w:p w14:paraId="0E2C9D25" w14:textId="77777777" w:rsidR="00386AB3" w:rsidRPr="00F21735" w:rsidRDefault="00386AB3" w:rsidP="00386AB3">
            <w:pPr>
              <w:autoSpaceDE w:val="0"/>
              <w:autoSpaceDN w:val="0"/>
              <w:adjustRightInd w:val="0"/>
              <w:spacing w:after="0"/>
              <w:jc w:val="both"/>
              <w:rPr>
                <w:rFonts w:ascii="Arial" w:eastAsia="Times New Roman" w:hAnsi="Arial" w:cs="Arial"/>
                <w:sz w:val="22"/>
                <w:szCs w:val="22"/>
                <w:lang w:val="en-GB" w:eastAsia="en-GB"/>
              </w:rPr>
            </w:pPr>
          </w:p>
          <w:p w14:paraId="60955A7F" w14:textId="77777777" w:rsidR="00386AB3" w:rsidRPr="00F21735" w:rsidRDefault="00386AB3" w:rsidP="000721C1">
            <w:pPr>
              <w:autoSpaceDE w:val="0"/>
              <w:autoSpaceDN w:val="0"/>
              <w:adjustRightInd w:val="0"/>
              <w:spacing w:after="0"/>
              <w:jc w:val="both"/>
              <w:rPr>
                <w:rFonts w:ascii="Arial" w:eastAsia="Times New Roman" w:hAnsi="Arial" w:cs="Arial"/>
                <w:sz w:val="22"/>
                <w:szCs w:val="22"/>
                <w:lang w:val="en-GB" w:eastAsia="en-GB"/>
              </w:rPr>
            </w:pPr>
          </w:p>
          <w:p w14:paraId="5CBDB3F8" w14:textId="77777777" w:rsidR="00B91F52" w:rsidRPr="005400AD" w:rsidRDefault="00FD3B1E" w:rsidP="000721C1">
            <w:pPr>
              <w:tabs>
                <w:tab w:val="num" w:pos="2404"/>
              </w:tabs>
              <w:spacing w:after="0"/>
              <w:jc w:val="both"/>
              <w:rPr>
                <w:rFonts w:ascii="Arial" w:eastAsia="Times New Roman" w:hAnsi="Arial" w:cs="Arial"/>
                <w:b/>
                <w:sz w:val="22"/>
                <w:szCs w:val="22"/>
                <w:lang w:val="en-GB" w:eastAsia="en-GB"/>
              </w:rPr>
            </w:pPr>
            <w:r>
              <w:rPr>
                <w:rFonts w:ascii="Arial" w:eastAsia="Times New Roman" w:hAnsi="Arial" w:cs="Arial"/>
                <w:b/>
                <w:sz w:val="22"/>
                <w:szCs w:val="22"/>
                <w:lang w:val="en-GB" w:eastAsia="en-GB"/>
              </w:rPr>
              <w:t>3.6</w:t>
            </w:r>
            <w:r w:rsidR="00B72802" w:rsidRPr="005400AD">
              <w:rPr>
                <w:rFonts w:ascii="Arial" w:eastAsia="Times New Roman" w:hAnsi="Arial" w:cs="Arial"/>
                <w:b/>
                <w:sz w:val="22"/>
                <w:szCs w:val="22"/>
                <w:lang w:val="en-GB" w:eastAsia="en-GB"/>
              </w:rPr>
              <w:t xml:space="preserve"> Check in and Review</w:t>
            </w:r>
          </w:p>
          <w:p w14:paraId="74AE1844" w14:textId="77777777" w:rsidR="00B91F52" w:rsidRPr="00F21735" w:rsidRDefault="00B91F52" w:rsidP="000721C1">
            <w:pPr>
              <w:tabs>
                <w:tab w:val="num" w:pos="2404"/>
              </w:tabs>
              <w:spacing w:after="0"/>
              <w:jc w:val="both"/>
              <w:rPr>
                <w:rFonts w:ascii="Arial" w:eastAsia="Times New Roman" w:hAnsi="Arial" w:cs="Arial"/>
                <w:sz w:val="22"/>
                <w:szCs w:val="22"/>
                <w:lang w:val="en-GB" w:eastAsia="en-GB"/>
              </w:rPr>
            </w:pPr>
          </w:p>
          <w:p w14:paraId="55E5ED7A" w14:textId="77777777" w:rsidR="00B91F52" w:rsidRPr="00F21735" w:rsidRDefault="00B91F52" w:rsidP="000721C1">
            <w:pPr>
              <w:tabs>
                <w:tab w:val="num" w:pos="2404"/>
              </w:tabs>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Patients must be empowered to self-manage their hearing aids supported by receiving appropriate </w:t>
            </w:r>
            <w:r w:rsidR="00EE16EA">
              <w:rPr>
                <w:rFonts w:ascii="Arial" w:eastAsia="Times New Roman" w:hAnsi="Arial" w:cs="Arial"/>
                <w:sz w:val="22"/>
                <w:szCs w:val="22"/>
                <w:lang w:val="en-GB" w:eastAsia="en-GB"/>
              </w:rPr>
              <w:t xml:space="preserve">contact </w:t>
            </w:r>
            <w:r w:rsidRPr="00F21735">
              <w:rPr>
                <w:rFonts w:ascii="Arial" w:eastAsia="Times New Roman" w:hAnsi="Arial" w:cs="Arial"/>
                <w:sz w:val="22"/>
                <w:szCs w:val="22"/>
                <w:lang w:val="en-GB" w:eastAsia="en-GB"/>
              </w:rPr>
              <w:t>and s</w:t>
            </w:r>
            <w:r w:rsidR="00EE16EA">
              <w:rPr>
                <w:rFonts w:ascii="Arial" w:eastAsia="Times New Roman" w:hAnsi="Arial" w:cs="Arial"/>
                <w:sz w:val="22"/>
                <w:szCs w:val="22"/>
                <w:lang w:val="en-GB" w:eastAsia="en-GB"/>
              </w:rPr>
              <w:t xml:space="preserve">upport at every consultation. The communication can be face to face or via telephone, </w:t>
            </w:r>
            <w:r w:rsidRPr="00F21735">
              <w:rPr>
                <w:rFonts w:ascii="Arial" w:eastAsia="Times New Roman" w:hAnsi="Arial" w:cs="Arial"/>
                <w:sz w:val="22"/>
                <w:szCs w:val="22"/>
                <w:lang w:val="en-GB" w:eastAsia="en-GB"/>
              </w:rPr>
              <w:t>must be undertaken within 10 weeks of fitting (unless there are clear documented, clinical reasons to do otherwise, or if a patient chooses to wait beyond this period), in order to determine whether needs have been met</w:t>
            </w:r>
            <w:r w:rsidR="0098794F" w:rsidRPr="00F21735">
              <w:rPr>
                <w:rFonts w:ascii="Arial" w:eastAsia="Times New Roman" w:hAnsi="Arial" w:cs="Arial"/>
                <w:sz w:val="22"/>
                <w:szCs w:val="22"/>
                <w:lang w:val="en-GB" w:eastAsia="en-GB"/>
              </w:rPr>
              <w:t xml:space="preserve"> and that continuous usage is evident</w:t>
            </w:r>
            <w:r w:rsidR="004701EE" w:rsidRPr="00F21735">
              <w:rPr>
                <w:rFonts w:ascii="Arial" w:eastAsia="Times New Roman" w:hAnsi="Arial" w:cs="Arial"/>
                <w:sz w:val="22"/>
                <w:szCs w:val="22"/>
                <w:lang w:val="en-GB" w:eastAsia="en-GB"/>
              </w:rPr>
              <w:t xml:space="preserve">. </w:t>
            </w:r>
            <w:r w:rsidR="004701EE" w:rsidRPr="00F21735">
              <w:rPr>
                <w:rFonts w:ascii="Arial" w:hAnsi="Arial" w:cs="Arial"/>
                <w:sz w:val="22"/>
                <w:szCs w:val="22"/>
              </w:rPr>
              <w:t xml:space="preserve"> </w:t>
            </w:r>
            <w:r w:rsidR="004701EE" w:rsidRPr="00F21735">
              <w:rPr>
                <w:rFonts w:ascii="Arial" w:eastAsia="Times New Roman" w:hAnsi="Arial" w:cs="Arial"/>
                <w:sz w:val="22"/>
                <w:szCs w:val="22"/>
                <w:lang w:val="en-GB" w:eastAsia="en-GB"/>
              </w:rPr>
              <w:t xml:space="preserve">All current patients must be informed that they have access to the </w:t>
            </w:r>
            <w:r w:rsidR="008637DF">
              <w:rPr>
                <w:rFonts w:ascii="Arial" w:eastAsia="Times New Roman" w:hAnsi="Arial" w:cs="Arial"/>
                <w:sz w:val="22"/>
                <w:szCs w:val="22"/>
                <w:lang w:val="en-GB" w:eastAsia="en-GB"/>
              </w:rPr>
              <w:t>Integrated Hearing Service</w:t>
            </w:r>
            <w:r w:rsidR="004701EE" w:rsidRPr="00F21735">
              <w:rPr>
                <w:rFonts w:ascii="Arial" w:eastAsia="Times New Roman" w:hAnsi="Arial" w:cs="Arial"/>
                <w:sz w:val="22"/>
                <w:szCs w:val="22"/>
                <w:lang w:val="en-GB" w:eastAsia="en-GB"/>
              </w:rPr>
              <w:t xml:space="preserve"> </w:t>
            </w:r>
            <w:r w:rsidR="00CA19F9" w:rsidRPr="00F21735">
              <w:rPr>
                <w:rFonts w:ascii="Arial" w:eastAsia="Times New Roman" w:hAnsi="Arial" w:cs="Arial"/>
                <w:sz w:val="22"/>
                <w:szCs w:val="22"/>
                <w:lang w:val="en-GB" w:eastAsia="en-GB"/>
              </w:rPr>
              <w:t xml:space="preserve">(as part of their on-going treatment via their current provider) </w:t>
            </w:r>
            <w:r w:rsidR="004701EE" w:rsidRPr="00F21735">
              <w:rPr>
                <w:rFonts w:ascii="Arial" w:eastAsia="Times New Roman" w:hAnsi="Arial" w:cs="Arial"/>
                <w:sz w:val="22"/>
                <w:szCs w:val="22"/>
                <w:lang w:val="en-GB" w:eastAsia="en-GB"/>
              </w:rPr>
              <w:t>for support, advice and help with their ai</w:t>
            </w:r>
            <w:r w:rsidR="003B768E" w:rsidRPr="00F21735">
              <w:rPr>
                <w:rFonts w:ascii="Arial" w:eastAsia="Times New Roman" w:hAnsi="Arial" w:cs="Arial"/>
                <w:sz w:val="22"/>
                <w:szCs w:val="22"/>
                <w:lang w:val="en-GB" w:eastAsia="en-GB"/>
              </w:rPr>
              <w:t>ds as and when this is required to ensure there is no duplication of care.</w:t>
            </w:r>
          </w:p>
          <w:p w14:paraId="70D43610" w14:textId="77777777" w:rsidR="00B91F52" w:rsidRPr="00F21735" w:rsidRDefault="00B91F52" w:rsidP="000721C1">
            <w:pPr>
              <w:tabs>
                <w:tab w:val="num" w:pos="2404"/>
              </w:tabs>
              <w:spacing w:after="0"/>
              <w:jc w:val="both"/>
              <w:rPr>
                <w:rFonts w:ascii="Arial" w:eastAsia="Times New Roman" w:hAnsi="Arial" w:cs="Arial"/>
                <w:sz w:val="22"/>
                <w:szCs w:val="22"/>
                <w:lang w:val="en-GB" w:eastAsia="en-GB"/>
              </w:rPr>
            </w:pPr>
          </w:p>
          <w:p w14:paraId="182AEE5D" w14:textId="77777777" w:rsidR="00B91F52" w:rsidRPr="00F21735" w:rsidRDefault="00B91F52" w:rsidP="000721C1">
            <w:pPr>
              <w:tabs>
                <w:tab w:val="num" w:pos="2404"/>
              </w:tabs>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Patients must be offered </w:t>
            </w:r>
            <w:r w:rsidR="00087116">
              <w:rPr>
                <w:rFonts w:ascii="Arial" w:eastAsia="Times New Roman" w:hAnsi="Arial" w:cs="Arial"/>
                <w:sz w:val="22"/>
                <w:szCs w:val="22"/>
                <w:lang w:val="en-GB" w:eastAsia="en-GB"/>
              </w:rPr>
              <w:t>vi</w:t>
            </w:r>
            <w:r w:rsidRPr="00F21735">
              <w:rPr>
                <w:rFonts w:ascii="Arial" w:eastAsia="Times New Roman" w:hAnsi="Arial" w:cs="Arial"/>
                <w:sz w:val="22"/>
                <w:szCs w:val="22"/>
                <w:lang w:val="en-GB" w:eastAsia="en-GB"/>
              </w:rPr>
              <w:t>a face to fa</w:t>
            </w:r>
            <w:r w:rsidR="003101DF">
              <w:rPr>
                <w:rFonts w:ascii="Arial" w:eastAsia="Times New Roman" w:hAnsi="Arial" w:cs="Arial"/>
                <w:sz w:val="22"/>
                <w:szCs w:val="22"/>
                <w:lang w:val="en-GB" w:eastAsia="en-GB"/>
              </w:rPr>
              <w:t xml:space="preserve">ce or </w:t>
            </w:r>
            <w:proofErr w:type="spellStart"/>
            <w:r w:rsidR="003101DF">
              <w:rPr>
                <w:rFonts w:ascii="Arial" w:eastAsia="Times New Roman" w:hAnsi="Arial" w:cs="Arial"/>
                <w:sz w:val="22"/>
                <w:szCs w:val="22"/>
                <w:lang w:val="en-GB" w:eastAsia="en-GB"/>
              </w:rPr>
              <w:t>non face</w:t>
            </w:r>
            <w:proofErr w:type="spellEnd"/>
            <w:r w:rsidR="003101DF">
              <w:rPr>
                <w:rFonts w:ascii="Arial" w:eastAsia="Times New Roman" w:hAnsi="Arial" w:cs="Arial"/>
                <w:sz w:val="22"/>
                <w:szCs w:val="22"/>
                <w:lang w:val="en-GB" w:eastAsia="en-GB"/>
              </w:rPr>
              <w:t xml:space="preserve"> to face ‘contacts’</w:t>
            </w:r>
            <w:r w:rsidRPr="00F21735">
              <w:rPr>
                <w:rFonts w:ascii="Arial" w:eastAsia="Times New Roman" w:hAnsi="Arial" w:cs="Arial"/>
                <w:sz w:val="22"/>
                <w:szCs w:val="22"/>
                <w:lang w:val="en-GB" w:eastAsia="en-GB"/>
              </w:rPr>
              <w:t xml:space="preserve"> </w:t>
            </w:r>
            <w:r w:rsidR="00E0106C" w:rsidRPr="00F21735">
              <w:rPr>
                <w:rFonts w:ascii="Arial" w:eastAsia="Times New Roman" w:hAnsi="Arial" w:cs="Arial"/>
                <w:sz w:val="22"/>
                <w:szCs w:val="22"/>
                <w:lang w:val="en-GB" w:eastAsia="en-GB"/>
              </w:rPr>
              <w:t>during year</w:t>
            </w:r>
            <w:r w:rsidR="003101DF">
              <w:rPr>
                <w:rFonts w:ascii="Arial" w:eastAsia="Times New Roman" w:hAnsi="Arial" w:cs="Arial"/>
                <w:sz w:val="22"/>
                <w:szCs w:val="22"/>
                <w:lang w:val="en-GB" w:eastAsia="en-GB"/>
              </w:rPr>
              <w:t xml:space="preserve">s 1-4 </w:t>
            </w:r>
            <w:r w:rsidR="00E0106C" w:rsidRPr="00F21735">
              <w:rPr>
                <w:rFonts w:ascii="Arial" w:eastAsia="Times New Roman" w:hAnsi="Arial" w:cs="Arial"/>
                <w:sz w:val="22"/>
                <w:szCs w:val="22"/>
                <w:lang w:val="en-GB" w:eastAsia="en-GB"/>
              </w:rPr>
              <w:t xml:space="preserve">of their care </w:t>
            </w:r>
            <w:r w:rsidRPr="00F21735">
              <w:rPr>
                <w:rFonts w:ascii="Arial" w:eastAsia="Times New Roman" w:hAnsi="Arial" w:cs="Arial"/>
                <w:sz w:val="22"/>
                <w:szCs w:val="22"/>
                <w:lang w:val="en-GB" w:eastAsia="en-GB"/>
              </w:rPr>
              <w:t xml:space="preserve">(e.g. </w:t>
            </w:r>
            <w:r w:rsidR="00E0106C" w:rsidRPr="00F21735">
              <w:rPr>
                <w:rFonts w:ascii="Arial" w:eastAsia="Times New Roman" w:hAnsi="Arial" w:cs="Arial"/>
                <w:sz w:val="22"/>
                <w:szCs w:val="22"/>
                <w:lang w:val="en-GB" w:eastAsia="en-GB"/>
              </w:rPr>
              <w:t xml:space="preserve">electronic, </w:t>
            </w:r>
            <w:r w:rsidRPr="00F21735">
              <w:rPr>
                <w:rFonts w:ascii="Arial" w:eastAsia="Times New Roman" w:hAnsi="Arial" w:cs="Arial"/>
                <w:sz w:val="22"/>
                <w:szCs w:val="22"/>
                <w:lang w:val="en-GB" w:eastAsia="en-GB"/>
              </w:rPr>
              <w:t>telephone review or postal questionnaire) – the Provider must seek to meet the patient’s preference where possible.</w:t>
            </w:r>
          </w:p>
          <w:p w14:paraId="420724A6" w14:textId="77777777" w:rsidR="00B91F52" w:rsidRPr="00F21735" w:rsidRDefault="00B91F52" w:rsidP="000721C1">
            <w:pPr>
              <w:tabs>
                <w:tab w:val="num" w:pos="2404"/>
              </w:tabs>
              <w:spacing w:after="0"/>
              <w:jc w:val="both"/>
              <w:rPr>
                <w:rFonts w:ascii="Arial" w:eastAsia="Times New Roman" w:hAnsi="Arial" w:cs="Arial"/>
                <w:sz w:val="22"/>
                <w:szCs w:val="22"/>
                <w:lang w:val="en-GB" w:eastAsia="en-GB"/>
              </w:rPr>
            </w:pPr>
          </w:p>
          <w:p w14:paraId="2715DD5B" w14:textId="77777777" w:rsidR="00B91F52" w:rsidRDefault="00B91F52" w:rsidP="000721C1">
            <w:pPr>
              <w:tabs>
                <w:tab w:val="num" w:pos="2404"/>
              </w:tabs>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If the patient op</w:t>
            </w:r>
            <w:r w:rsidR="00EE16EA">
              <w:rPr>
                <w:rFonts w:ascii="Arial" w:eastAsia="Times New Roman" w:hAnsi="Arial" w:cs="Arial"/>
                <w:sz w:val="22"/>
                <w:szCs w:val="22"/>
                <w:lang w:val="en-GB" w:eastAsia="en-GB"/>
              </w:rPr>
              <w:t>ts for a non-</w:t>
            </w:r>
            <w:r w:rsidRPr="00F21735">
              <w:rPr>
                <w:rFonts w:ascii="Arial" w:eastAsia="Times New Roman" w:hAnsi="Arial" w:cs="Arial"/>
                <w:sz w:val="22"/>
                <w:szCs w:val="22"/>
                <w:lang w:val="en-GB" w:eastAsia="en-GB"/>
              </w:rPr>
              <w:t xml:space="preserve">face to face follow up and this proves unsuitable (for either patient or Provider), a face to face appointment should then be undertaken within 7 working days of the </w:t>
            </w:r>
            <w:proofErr w:type="spellStart"/>
            <w:r w:rsidRPr="00F21735">
              <w:rPr>
                <w:rFonts w:ascii="Arial" w:eastAsia="Times New Roman" w:hAnsi="Arial" w:cs="Arial"/>
                <w:sz w:val="22"/>
                <w:szCs w:val="22"/>
                <w:lang w:val="en-GB" w:eastAsia="en-GB"/>
              </w:rPr>
              <w:t>non face</w:t>
            </w:r>
            <w:proofErr w:type="spellEnd"/>
            <w:r w:rsidRPr="00F21735">
              <w:rPr>
                <w:rFonts w:ascii="Arial" w:eastAsia="Times New Roman" w:hAnsi="Arial" w:cs="Arial"/>
                <w:sz w:val="22"/>
                <w:szCs w:val="22"/>
                <w:lang w:val="en-GB" w:eastAsia="en-GB"/>
              </w:rPr>
              <w:t xml:space="preserve"> to face contact.</w:t>
            </w:r>
          </w:p>
          <w:p w14:paraId="0CD9B8DD" w14:textId="77777777" w:rsidR="00B9364F" w:rsidRPr="00F21735" w:rsidRDefault="00B9364F" w:rsidP="000721C1">
            <w:pPr>
              <w:tabs>
                <w:tab w:val="num" w:pos="2404"/>
              </w:tabs>
              <w:spacing w:after="0"/>
              <w:jc w:val="both"/>
              <w:rPr>
                <w:rFonts w:ascii="Arial" w:eastAsia="Times New Roman" w:hAnsi="Arial" w:cs="Arial"/>
                <w:sz w:val="22"/>
                <w:szCs w:val="22"/>
                <w:lang w:val="en-GB" w:eastAsia="en-GB"/>
              </w:rPr>
            </w:pPr>
          </w:p>
          <w:p w14:paraId="1795B0BB" w14:textId="77777777" w:rsidR="00CD0BFE" w:rsidRPr="00F21735" w:rsidRDefault="00E0106C" w:rsidP="00CD0BFE">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provider must ensure that they offer an annual follow up appoin</w:t>
            </w:r>
            <w:r w:rsidR="003101DF">
              <w:rPr>
                <w:rFonts w:ascii="Arial" w:eastAsia="Times New Roman" w:hAnsi="Arial" w:cs="Arial"/>
                <w:sz w:val="22"/>
                <w:szCs w:val="22"/>
                <w:lang w:val="en-GB" w:eastAsia="en-GB"/>
              </w:rPr>
              <w:t>tment</w:t>
            </w:r>
            <w:r w:rsidR="00EE16EA">
              <w:rPr>
                <w:rFonts w:ascii="Arial" w:eastAsia="Times New Roman" w:hAnsi="Arial" w:cs="Arial"/>
                <w:sz w:val="22"/>
                <w:szCs w:val="22"/>
                <w:lang w:val="en-GB" w:eastAsia="en-GB"/>
              </w:rPr>
              <w:t>/contact</w:t>
            </w:r>
            <w:r w:rsidR="003101DF">
              <w:rPr>
                <w:rFonts w:ascii="Arial" w:eastAsia="Times New Roman" w:hAnsi="Arial" w:cs="Arial"/>
                <w:sz w:val="22"/>
                <w:szCs w:val="22"/>
                <w:lang w:val="en-GB" w:eastAsia="en-GB"/>
              </w:rPr>
              <w:t xml:space="preserve"> to the patient during the four years </w:t>
            </w:r>
            <w:r w:rsidRPr="00F21735">
              <w:rPr>
                <w:rFonts w:ascii="Arial" w:eastAsia="Times New Roman" w:hAnsi="Arial" w:cs="Arial"/>
                <w:sz w:val="22"/>
                <w:szCs w:val="22"/>
                <w:lang w:val="en-GB" w:eastAsia="en-GB"/>
              </w:rPr>
              <w:t>of their episode of care within the service.</w:t>
            </w:r>
            <w:r w:rsidR="00CD0BFE" w:rsidRPr="00F21735">
              <w:rPr>
                <w:rFonts w:ascii="Arial" w:eastAsia="Times New Roman" w:hAnsi="Arial" w:cs="Arial"/>
                <w:sz w:val="22"/>
                <w:szCs w:val="22"/>
                <w:lang w:val="en-GB" w:eastAsia="en-GB"/>
              </w:rPr>
              <w:t xml:space="preserve"> The annual review must include as a </w:t>
            </w:r>
            <w:r w:rsidR="00CD0BFE" w:rsidRPr="00F21735">
              <w:rPr>
                <w:rFonts w:ascii="Arial" w:eastAsia="Times New Roman" w:hAnsi="Arial" w:cs="Arial"/>
                <w:sz w:val="22"/>
                <w:szCs w:val="22"/>
                <w:lang w:val="en-GB" w:eastAsia="en-GB"/>
              </w:rPr>
              <w:lastRenderedPageBreak/>
              <w:t>minimum:</w:t>
            </w:r>
          </w:p>
          <w:p w14:paraId="64A9C37C" w14:textId="77777777" w:rsidR="00CD0BFE" w:rsidRPr="00F21735" w:rsidRDefault="00CD0BFE" w:rsidP="007B3771">
            <w:pPr>
              <w:pStyle w:val="ListParagraph"/>
              <w:numPr>
                <w:ilvl w:val="0"/>
                <w:numId w:val="11"/>
              </w:numPr>
              <w:jc w:val="both"/>
              <w:rPr>
                <w:rFonts w:ascii="Arial" w:hAnsi="Arial" w:cs="Arial"/>
                <w:sz w:val="22"/>
                <w:szCs w:val="22"/>
              </w:rPr>
            </w:pPr>
            <w:r w:rsidRPr="00F21735">
              <w:rPr>
                <w:rFonts w:ascii="Arial" w:hAnsi="Arial" w:cs="Arial"/>
                <w:sz w:val="22"/>
                <w:szCs w:val="22"/>
              </w:rPr>
              <w:t>A discussion with the Audiologist on performance and satisfaction of the hearing aid (s)</w:t>
            </w:r>
          </w:p>
          <w:p w14:paraId="5FBD45CF" w14:textId="77777777" w:rsidR="00CD0BFE" w:rsidRPr="00F21735" w:rsidRDefault="00CD0BFE" w:rsidP="007B3771">
            <w:pPr>
              <w:pStyle w:val="ListParagraph"/>
              <w:numPr>
                <w:ilvl w:val="0"/>
                <w:numId w:val="11"/>
              </w:numPr>
              <w:jc w:val="both"/>
              <w:rPr>
                <w:rFonts w:ascii="Arial" w:hAnsi="Arial" w:cs="Arial"/>
                <w:sz w:val="22"/>
                <w:szCs w:val="22"/>
              </w:rPr>
            </w:pPr>
            <w:r w:rsidRPr="00F21735">
              <w:rPr>
                <w:rFonts w:ascii="Arial" w:hAnsi="Arial" w:cs="Arial"/>
                <w:sz w:val="22"/>
                <w:szCs w:val="22"/>
              </w:rPr>
              <w:t>Re-programming of the aid(s) if required</w:t>
            </w:r>
          </w:p>
          <w:p w14:paraId="7B2C0743" w14:textId="77777777" w:rsidR="00CD0BFE" w:rsidRPr="00F21735" w:rsidRDefault="00CD0BFE" w:rsidP="007B3771">
            <w:pPr>
              <w:pStyle w:val="ListParagraph"/>
              <w:numPr>
                <w:ilvl w:val="0"/>
                <w:numId w:val="11"/>
              </w:numPr>
              <w:jc w:val="both"/>
              <w:rPr>
                <w:rFonts w:ascii="Arial" w:hAnsi="Arial" w:cs="Arial"/>
                <w:sz w:val="22"/>
                <w:szCs w:val="22"/>
              </w:rPr>
            </w:pPr>
            <w:r w:rsidRPr="00F21735">
              <w:rPr>
                <w:rFonts w:ascii="Arial" w:hAnsi="Arial" w:cs="Arial"/>
                <w:sz w:val="22"/>
                <w:szCs w:val="22"/>
              </w:rPr>
              <w:t>Replacement or modification of ear moulds</w:t>
            </w:r>
          </w:p>
          <w:p w14:paraId="631F9936" w14:textId="77777777" w:rsidR="00CD0BFE" w:rsidRPr="00F21735" w:rsidRDefault="00CD0BFE" w:rsidP="007B3771">
            <w:pPr>
              <w:pStyle w:val="ListParagraph"/>
              <w:numPr>
                <w:ilvl w:val="0"/>
                <w:numId w:val="11"/>
              </w:numPr>
              <w:jc w:val="both"/>
              <w:rPr>
                <w:rFonts w:ascii="Arial" w:hAnsi="Arial" w:cs="Arial"/>
                <w:sz w:val="22"/>
                <w:szCs w:val="22"/>
              </w:rPr>
            </w:pPr>
            <w:r w:rsidRPr="00F21735">
              <w:rPr>
                <w:rFonts w:ascii="Arial" w:hAnsi="Arial" w:cs="Arial"/>
                <w:sz w:val="22"/>
                <w:szCs w:val="22"/>
              </w:rPr>
              <w:t>Repair and modification of faulty hearing aid(s)</w:t>
            </w:r>
          </w:p>
          <w:p w14:paraId="4E45A0D5" w14:textId="77777777" w:rsidR="00CD0BFE" w:rsidRPr="00F21735" w:rsidRDefault="00CD0BFE" w:rsidP="007B3771">
            <w:pPr>
              <w:pStyle w:val="ListParagraph"/>
              <w:numPr>
                <w:ilvl w:val="0"/>
                <w:numId w:val="11"/>
              </w:numPr>
              <w:jc w:val="both"/>
              <w:rPr>
                <w:rFonts w:ascii="Arial" w:hAnsi="Arial" w:cs="Arial"/>
                <w:sz w:val="22"/>
                <w:szCs w:val="22"/>
              </w:rPr>
            </w:pPr>
            <w:r w:rsidRPr="00F21735">
              <w:rPr>
                <w:rFonts w:ascii="Arial" w:hAnsi="Arial" w:cs="Arial"/>
                <w:sz w:val="22"/>
                <w:szCs w:val="22"/>
              </w:rPr>
              <w:t xml:space="preserve">Review of patients where a patient is having problems managing their hearing aid(s)/or whether the provider or the patient considers that there has been a significant change in the patients hearing. Where the review suggests replacement hearing aids may be of significant audiological benefit to the patient, if at </w:t>
            </w:r>
            <w:r w:rsidR="004F07EB" w:rsidRPr="00F21735">
              <w:rPr>
                <w:rFonts w:ascii="Arial" w:hAnsi="Arial" w:cs="Arial"/>
                <w:sz w:val="22"/>
                <w:szCs w:val="22"/>
              </w:rPr>
              <w:t>48</w:t>
            </w:r>
            <w:r w:rsidRPr="00F21735">
              <w:rPr>
                <w:rFonts w:ascii="Arial" w:hAnsi="Arial" w:cs="Arial"/>
                <w:sz w:val="22"/>
                <w:szCs w:val="22"/>
              </w:rPr>
              <w:t xml:space="preserve"> months then a replacement can be provided. The Commissioner to be advised as per section 2.</w:t>
            </w:r>
          </w:p>
          <w:p w14:paraId="6037DAA7" w14:textId="77777777" w:rsidR="008A5D5A" w:rsidRPr="00F21735" w:rsidRDefault="008A5D5A" w:rsidP="007B3771">
            <w:pPr>
              <w:pStyle w:val="ListParagraph"/>
              <w:numPr>
                <w:ilvl w:val="0"/>
                <w:numId w:val="11"/>
              </w:numPr>
              <w:jc w:val="both"/>
              <w:rPr>
                <w:rFonts w:ascii="Arial" w:hAnsi="Arial" w:cs="Arial"/>
                <w:sz w:val="22"/>
                <w:szCs w:val="22"/>
              </w:rPr>
            </w:pPr>
            <w:r w:rsidRPr="00F21735">
              <w:rPr>
                <w:rFonts w:ascii="Arial" w:hAnsi="Arial" w:cs="Arial"/>
                <w:sz w:val="22"/>
                <w:szCs w:val="22"/>
              </w:rPr>
              <w:t>Continue usage of the preferred validated outcome measure (GHABP/COSI/IOI-HA) plus any additional measures used to assess the effectiveness of the intervention and respond to result</w:t>
            </w:r>
          </w:p>
          <w:p w14:paraId="59CC1940" w14:textId="77777777" w:rsidR="008A5D5A" w:rsidRPr="00F21735" w:rsidRDefault="008A5D5A" w:rsidP="007B3771">
            <w:pPr>
              <w:pStyle w:val="ListParagraph"/>
              <w:numPr>
                <w:ilvl w:val="0"/>
                <w:numId w:val="11"/>
              </w:numPr>
              <w:jc w:val="both"/>
              <w:rPr>
                <w:rFonts w:ascii="Arial" w:hAnsi="Arial" w:cs="Arial"/>
                <w:sz w:val="22"/>
                <w:szCs w:val="22"/>
              </w:rPr>
            </w:pPr>
            <w:r w:rsidRPr="00F21735">
              <w:rPr>
                <w:rFonts w:ascii="Arial" w:hAnsi="Arial" w:cs="Arial"/>
                <w:sz w:val="22"/>
                <w:szCs w:val="22"/>
              </w:rPr>
              <w:t>Conduct objective measurements e.g. REM (if necessary)</w:t>
            </w:r>
          </w:p>
          <w:p w14:paraId="05F18B43" w14:textId="77777777" w:rsidR="008A5D5A" w:rsidRPr="00F21735" w:rsidRDefault="008A5D5A" w:rsidP="007B3771">
            <w:pPr>
              <w:pStyle w:val="ListParagraph"/>
              <w:numPr>
                <w:ilvl w:val="0"/>
                <w:numId w:val="11"/>
              </w:numPr>
              <w:jc w:val="both"/>
              <w:rPr>
                <w:rFonts w:ascii="Arial" w:hAnsi="Arial" w:cs="Arial"/>
                <w:sz w:val="22"/>
                <w:szCs w:val="22"/>
              </w:rPr>
            </w:pPr>
            <w:r w:rsidRPr="00F21735">
              <w:rPr>
                <w:rFonts w:ascii="Arial" w:hAnsi="Arial" w:cs="Arial"/>
                <w:sz w:val="22"/>
                <w:szCs w:val="22"/>
              </w:rPr>
              <w:t>Provide information (in language and formats to enable access for all) and sign-posting to any relevant communication/social/rehabilitation support services</w:t>
            </w:r>
          </w:p>
          <w:p w14:paraId="1E78491B" w14:textId="77777777" w:rsidR="008A5D5A" w:rsidRPr="00F21735" w:rsidRDefault="008A5D5A" w:rsidP="00B72802">
            <w:pPr>
              <w:pStyle w:val="ListParagraph"/>
              <w:jc w:val="both"/>
              <w:rPr>
                <w:rFonts w:ascii="Arial" w:hAnsi="Arial" w:cs="Arial"/>
                <w:sz w:val="22"/>
                <w:szCs w:val="22"/>
              </w:rPr>
            </w:pPr>
          </w:p>
          <w:p w14:paraId="07995A64" w14:textId="77777777" w:rsidR="00B91F52" w:rsidRPr="007320CA" w:rsidRDefault="00B91F52" w:rsidP="000721C1">
            <w:pPr>
              <w:tabs>
                <w:tab w:val="num" w:pos="2404"/>
              </w:tabs>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A quicker follow-up appointment may be necessary in advance of the patient’s pre-booked follow up appointment (e.g. if the patient is experiencing difficulty with their aids</w:t>
            </w:r>
            <w:r w:rsidR="00282BF7" w:rsidRPr="007320CA">
              <w:rPr>
                <w:rFonts w:ascii="Arial" w:eastAsia="Times New Roman" w:hAnsi="Arial" w:cs="Arial"/>
                <w:sz w:val="22"/>
                <w:szCs w:val="22"/>
                <w:lang w:val="en-GB" w:eastAsia="en-GB"/>
              </w:rPr>
              <w:t xml:space="preserve">) </w:t>
            </w:r>
            <w:r w:rsidR="00EE16EA" w:rsidRPr="007320CA">
              <w:rPr>
                <w:rFonts w:ascii="Arial" w:eastAsia="Times New Roman" w:hAnsi="Arial" w:cs="Arial"/>
                <w:sz w:val="22"/>
                <w:szCs w:val="22"/>
                <w:lang w:val="en-GB" w:eastAsia="en-GB"/>
              </w:rPr>
              <w:t xml:space="preserve">and </w:t>
            </w:r>
            <w:r w:rsidR="00282BF7" w:rsidRPr="007320CA">
              <w:rPr>
                <w:rFonts w:ascii="Arial" w:eastAsia="Times New Roman" w:hAnsi="Arial" w:cs="Arial"/>
                <w:sz w:val="22"/>
                <w:szCs w:val="22"/>
                <w:lang w:val="en-GB" w:eastAsia="en-GB"/>
              </w:rPr>
              <w:t>provision for on the day urgent appointments must be available.</w:t>
            </w:r>
          </w:p>
          <w:p w14:paraId="212D700B" w14:textId="77777777" w:rsidR="00EE16EA" w:rsidRPr="007320CA" w:rsidRDefault="00EE16EA" w:rsidP="000721C1">
            <w:pPr>
              <w:tabs>
                <w:tab w:val="num" w:pos="2404"/>
              </w:tabs>
              <w:spacing w:after="0"/>
              <w:jc w:val="both"/>
              <w:rPr>
                <w:rFonts w:ascii="Arial" w:eastAsia="Times New Roman" w:hAnsi="Arial" w:cs="Arial"/>
                <w:sz w:val="22"/>
                <w:szCs w:val="22"/>
                <w:lang w:val="en-GB" w:eastAsia="en-GB"/>
              </w:rPr>
            </w:pPr>
          </w:p>
          <w:p w14:paraId="673014EF" w14:textId="77777777" w:rsidR="0089583E" w:rsidRPr="007320CA" w:rsidRDefault="0089583E" w:rsidP="008A5D5A">
            <w:pPr>
              <w:jc w:val="both"/>
              <w:rPr>
                <w:rFonts w:ascii="Arial" w:hAnsi="Arial" w:cs="Arial"/>
                <w:sz w:val="22"/>
                <w:szCs w:val="22"/>
              </w:rPr>
            </w:pPr>
            <w:r w:rsidRPr="007320CA">
              <w:rPr>
                <w:rFonts w:ascii="Arial" w:hAnsi="Arial" w:cs="Arial"/>
                <w:sz w:val="22"/>
                <w:szCs w:val="22"/>
              </w:rPr>
              <w:t>The Provider must:</w:t>
            </w:r>
          </w:p>
          <w:p w14:paraId="3AA004D8" w14:textId="77777777" w:rsidR="0089583E" w:rsidRPr="007320CA" w:rsidRDefault="0089583E" w:rsidP="007B3771">
            <w:pPr>
              <w:pStyle w:val="ListParagraph"/>
              <w:numPr>
                <w:ilvl w:val="0"/>
                <w:numId w:val="11"/>
              </w:numPr>
              <w:jc w:val="both"/>
              <w:rPr>
                <w:rFonts w:ascii="Arial" w:hAnsi="Arial" w:cs="Arial"/>
                <w:sz w:val="22"/>
                <w:szCs w:val="22"/>
              </w:rPr>
            </w:pPr>
            <w:r w:rsidRPr="007320CA">
              <w:rPr>
                <w:rFonts w:ascii="Arial" w:hAnsi="Arial" w:cs="Arial"/>
                <w:sz w:val="22"/>
                <w:szCs w:val="22"/>
              </w:rPr>
              <w:t>Utilising principles of co-production update the IMP in conjunction with the patient to ensure that any residual need has a plan of action</w:t>
            </w:r>
          </w:p>
          <w:p w14:paraId="27E69B27" w14:textId="77777777" w:rsidR="0089583E" w:rsidRPr="007320CA" w:rsidRDefault="0089583E" w:rsidP="007B3771">
            <w:pPr>
              <w:pStyle w:val="ListParagraph"/>
              <w:numPr>
                <w:ilvl w:val="0"/>
                <w:numId w:val="11"/>
              </w:numPr>
              <w:jc w:val="both"/>
              <w:rPr>
                <w:rFonts w:ascii="Arial" w:hAnsi="Arial" w:cs="Arial"/>
                <w:sz w:val="22"/>
                <w:szCs w:val="22"/>
              </w:rPr>
            </w:pPr>
            <w:r w:rsidRPr="007320CA">
              <w:rPr>
                <w:rFonts w:ascii="Arial" w:hAnsi="Arial" w:cs="Arial"/>
                <w:sz w:val="22"/>
                <w:szCs w:val="22"/>
              </w:rPr>
              <w:t>Maintain confidential electronic records of the follow up appointment including completed copies of the outcome tool, any adjustments made to the aid(s) and comments made by the patient.</w:t>
            </w:r>
          </w:p>
          <w:p w14:paraId="54DAE1FC" w14:textId="77777777" w:rsidR="00092A0D" w:rsidRPr="007320CA" w:rsidRDefault="00092A0D" w:rsidP="000721C1">
            <w:pPr>
              <w:tabs>
                <w:tab w:val="num" w:pos="2404"/>
              </w:tabs>
              <w:spacing w:after="0"/>
              <w:jc w:val="both"/>
              <w:rPr>
                <w:rFonts w:ascii="Arial" w:eastAsia="Times New Roman" w:hAnsi="Arial" w:cs="Arial"/>
                <w:sz w:val="22"/>
                <w:szCs w:val="22"/>
                <w:lang w:val="en-GB" w:eastAsia="en-GB"/>
              </w:rPr>
            </w:pPr>
          </w:p>
          <w:p w14:paraId="6C1C70F0" w14:textId="77777777" w:rsidR="00092A0D" w:rsidRPr="007320CA" w:rsidRDefault="00B72802" w:rsidP="000721C1">
            <w:pPr>
              <w:keepNext/>
              <w:spacing w:after="240" w:line="276" w:lineRule="auto"/>
              <w:jc w:val="both"/>
              <w:outlineLvl w:val="4"/>
              <w:rPr>
                <w:rFonts w:ascii="Arial" w:eastAsia="Times New Roman" w:hAnsi="Arial" w:cs="Arial"/>
                <w:b/>
                <w:bCs/>
                <w:iCs/>
                <w:sz w:val="22"/>
                <w:szCs w:val="22"/>
                <w:lang w:val="en-GB" w:eastAsia="en-US"/>
              </w:rPr>
            </w:pPr>
            <w:r w:rsidRPr="007320CA">
              <w:rPr>
                <w:rFonts w:ascii="Arial" w:eastAsia="Times New Roman" w:hAnsi="Arial" w:cs="Arial"/>
                <w:b/>
                <w:iCs/>
                <w:sz w:val="22"/>
                <w:szCs w:val="22"/>
                <w:lang w:val="en-GB" w:eastAsia="en-US"/>
              </w:rPr>
              <w:t>3.</w:t>
            </w:r>
            <w:r w:rsidR="00FD3B1E" w:rsidRPr="007320CA">
              <w:rPr>
                <w:rFonts w:ascii="Arial" w:eastAsia="Times New Roman" w:hAnsi="Arial" w:cs="Arial"/>
                <w:b/>
                <w:iCs/>
                <w:sz w:val="22"/>
                <w:szCs w:val="22"/>
                <w:lang w:val="en-GB" w:eastAsia="en-US"/>
              </w:rPr>
              <w:t>7</w:t>
            </w:r>
            <w:r w:rsidR="00092A0D" w:rsidRPr="007320CA">
              <w:rPr>
                <w:rFonts w:ascii="Arial" w:eastAsia="Times New Roman" w:hAnsi="Arial" w:cs="Arial"/>
                <w:b/>
                <w:iCs/>
                <w:sz w:val="22"/>
                <w:szCs w:val="22"/>
                <w:lang w:val="en-GB" w:eastAsia="en-US"/>
              </w:rPr>
              <w:t xml:space="preserve"> Aftercare</w:t>
            </w:r>
            <w:r w:rsidR="00036DD7" w:rsidRPr="007320CA">
              <w:rPr>
                <w:rFonts w:ascii="Arial" w:eastAsia="Times New Roman" w:hAnsi="Arial" w:cs="Arial"/>
                <w:b/>
                <w:iCs/>
                <w:sz w:val="22"/>
                <w:szCs w:val="22"/>
                <w:lang w:val="en-GB" w:eastAsia="en-US"/>
              </w:rPr>
              <w:t xml:space="preserve"> – minor maintenance/repair (included in </w:t>
            </w:r>
            <w:r w:rsidR="00727386" w:rsidRPr="007320CA">
              <w:rPr>
                <w:rFonts w:ascii="Arial" w:eastAsia="Times New Roman" w:hAnsi="Arial" w:cs="Arial"/>
                <w:b/>
                <w:iCs/>
                <w:sz w:val="22"/>
                <w:szCs w:val="22"/>
                <w:lang w:val="en-GB" w:eastAsia="en-US"/>
              </w:rPr>
              <w:t xml:space="preserve">the </w:t>
            </w:r>
            <w:r w:rsidR="00036DD7" w:rsidRPr="007320CA">
              <w:rPr>
                <w:rFonts w:ascii="Arial" w:eastAsia="Times New Roman" w:hAnsi="Arial" w:cs="Arial"/>
                <w:b/>
                <w:iCs/>
                <w:sz w:val="22"/>
                <w:szCs w:val="22"/>
                <w:lang w:val="en-GB" w:eastAsia="en-US"/>
              </w:rPr>
              <w:t>fitting tariff)</w:t>
            </w:r>
          </w:p>
          <w:p w14:paraId="1A2592B6" w14:textId="77777777" w:rsidR="00E0106C" w:rsidRPr="007320CA" w:rsidRDefault="00092A0D" w:rsidP="000721C1">
            <w:pPr>
              <w:spacing w:after="0"/>
              <w:jc w:val="both"/>
              <w:rPr>
                <w:rFonts w:ascii="Arial" w:eastAsia="Times New Roman" w:hAnsi="Arial" w:cs="Arial"/>
                <w:sz w:val="22"/>
                <w:szCs w:val="22"/>
                <w:lang w:val="en-GB" w:eastAsia="en-GB"/>
              </w:rPr>
            </w:pPr>
            <w:r w:rsidRPr="007320CA">
              <w:rPr>
                <w:rFonts w:ascii="Arial" w:eastAsia="Times New Roman" w:hAnsi="Arial" w:cs="Arial"/>
                <w:sz w:val="22"/>
                <w:szCs w:val="22"/>
                <w:lang w:val="en-GB" w:eastAsia="en-GB"/>
              </w:rPr>
              <w:t xml:space="preserve">The Provider </w:t>
            </w:r>
            <w:r w:rsidR="00025DE7" w:rsidRPr="007320CA">
              <w:rPr>
                <w:rFonts w:ascii="Arial" w:eastAsia="Times New Roman" w:hAnsi="Arial" w:cs="Arial"/>
                <w:sz w:val="22"/>
                <w:szCs w:val="22"/>
                <w:lang w:val="en-GB" w:eastAsia="en-GB"/>
              </w:rPr>
              <w:t xml:space="preserve">must </w:t>
            </w:r>
            <w:r w:rsidRPr="007320CA">
              <w:rPr>
                <w:rFonts w:ascii="Arial" w:eastAsia="Times New Roman" w:hAnsi="Arial" w:cs="Arial"/>
                <w:sz w:val="22"/>
                <w:szCs w:val="22"/>
                <w:lang w:val="en-GB" w:eastAsia="en-GB"/>
              </w:rPr>
              <w:t>provide on-going aftercare and equipment maintena</w:t>
            </w:r>
            <w:r w:rsidR="003101DF" w:rsidRPr="007320CA">
              <w:rPr>
                <w:rFonts w:ascii="Arial" w:eastAsia="Times New Roman" w:hAnsi="Arial" w:cs="Arial"/>
                <w:sz w:val="22"/>
                <w:szCs w:val="22"/>
                <w:lang w:val="en-GB" w:eastAsia="en-GB"/>
              </w:rPr>
              <w:t>nce to patients following their</w:t>
            </w:r>
            <w:r w:rsidRPr="007320CA">
              <w:rPr>
                <w:rFonts w:ascii="Arial" w:eastAsia="Times New Roman" w:hAnsi="Arial" w:cs="Arial"/>
                <w:sz w:val="22"/>
                <w:szCs w:val="22"/>
                <w:lang w:val="en-GB" w:eastAsia="en-GB"/>
              </w:rPr>
              <w:t xml:space="preserve"> fitting.</w:t>
            </w:r>
            <w:r w:rsidR="00025DE7" w:rsidRPr="007320CA">
              <w:rPr>
                <w:rFonts w:ascii="Arial" w:eastAsia="Times New Roman" w:hAnsi="Arial" w:cs="Arial"/>
                <w:sz w:val="22"/>
                <w:szCs w:val="22"/>
                <w:lang w:val="en-GB" w:eastAsia="en-GB"/>
              </w:rPr>
              <w:t xml:space="preserve"> Appointments must not be limited to an annual service and patients must be able to access </w:t>
            </w:r>
            <w:r w:rsidR="00E0106C" w:rsidRPr="007320CA">
              <w:rPr>
                <w:rFonts w:ascii="Arial" w:eastAsia="Times New Roman" w:hAnsi="Arial" w:cs="Arial"/>
                <w:sz w:val="22"/>
                <w:szCs w:val="22"/>
                <w:lang w:val="en-GB" w:eastAsia="en-GB"/>
              </w:rPr>
              <w:t xml:space="preserve">the </w:t>
            </w:r>
            <w:r w:rsidR="008637DF" w:rsidRPr="007320CA">
              <w:rPr>
                <w:rFonts w:ascii="Arial" w:eastAsia="Times New Roman" w:hAnsi="Arial" w:cs="Arial"/>
                <w:sz w:val="22"/>
                <w:szCs w:val="22"/>
                <w:lang w:val="en-GB" w:eastAsia="en-GB"/>
              </w:rPr>
              <w:t>Integrated Hearing Service</w:t>
            </w:r>
            <w:r w:rsidR="00025DE7" w:rsidRPr="007320CA">
              <w:rPr>
                <w:rFonts w:ascii="Arial" w:eastAsia="Times New Roman" w:hAnsi="Arial" w:cs="Arial"/>
                <w:sz w:val="22"/>
                <w:szCs w:val="22"/>
                <w:lang w:val="en-GB" w:eastAsia="en-GB"/>
              </w:rPr>
              <w:t xml:space="preserve"> as frequently as required</w:t>
            </w:r>
            <w:r w:rsidR="00727386" w:rsidRPr="007320CA">
              <w:rPr>
                <w:rFonts w:ascii="Arial" w:eastAsia="Times New Roman" w:hAnsi="Arial" w:cs="Arial"/>
                <w:sz w:val="22"/>
                <w:szCs w:val="22"/>
                <w:lang w:val="en-GB" w:eastAsia="en-GB"/>
              </w:rPr>
              <w:t xml:space="preserve"> </w:t>
            </w:r>
            <w:r w:rsidR="002F7596" w:rsidRPr="007320CA">
              <w:rPr>
                <w:rFonts w:ascii="Arial" w:eastAsia="Times New Roman" w:hAnsi="Arial" w:cs="Arial"/>
                <w:sz w:val="22"/>
                <w:szCs w:val="22"/>
                <w:lang w:val="en-GB" w:eastAsia="en-GB"/>
              </w:rPr>
              <w:t>as part of their</w:t>
            </w:r>
            <w:r w:rsidR="00EE16EA" w:rsidRPr="007320CA">
              <w:rPr>
                <w:rFonts w:ascii="Arial" w:eastAsia="Times New Roman" w:hAnsi="Arial" w:cs="Arial"/>
                <w:sz w:val="22"/>
                <w:szCs w:val="22"/>
                <w:lang w:val="en-GB" w:eastAsia="en-GB"/>
              </w:rPr>
              <w:t xml:space="preserve"> service </w:t>
            </w:r>
            <w:r w:rsidR="00085116" w:rsidRPr="007320CA">
              <w:rPr>
                <w:rFonts w:ascii="Arial" w:eastAsia="Times New Roman" w:hAnsi="Arial" w:cs="Arial"/>
                <w:sz w:val="22"/>
                <w:szCs w:val="22"/>
                <w:lang w:val="en-GB" w:eastAsia="en-GB"/>
              </w:rPr>
              <w:t>d</w:t>
            </w:r>
            <w:r w:rsidR="00EE16EA" w:rsidRPr="007320CA">
              <w:rPr>
                <w:rFonts w:ascii="Arial" w:eastAsia="Times New Roman" w:hAnsi="Arial" w:cs="Arial"/>
                <w:sz w:val="22"/>
                <w:szCs w:val="22"/>
                <w:lang w:val="en-GB" w:eastAsia="en-GB"/>
              </w:rPr>
              <w:t>eliver</w:t>
            </w:r>
            <w:r w:rsidR="00085116" w:rsidRPr="007320CA">
              <w:rPr>
                <w:rFonts w:ascii="Arial" w:eastAsia="Times New Roman" w:hAnsi="Arial" w:cs="Arial"/>
                <w:sz w:val="22"/>
                <w:szCs w:val="22"/>
                <w:lang w:val="en-GB" w:eastAsia="en-GB"/>
              </w:rPr>
              <w:t>y</w:t>
            </w:r>
            <w:r w:rsidR="002F7596" w:rsidRPr="007320CA">
              <w:rPr>
                <w:rFonts w:ascii="Arial" w:eastAsia="Times New Roman" w:hAnsi="Arial" w:cs="Arial"/>
                <w:sz w:val="22"/>
                <w:szCs w:val="22"/>
                <w:lang w:val="en-GB" w:eastAsia="en-GB"/>
              </w:rPr>
              <w:t xml:space="preserve">, </w:t>
            </w:r>
            <w:r w:rsidR="00727386" w:rsidRPr="007320CA">
              <w:rPr>
                <w:rFonts w:ascii="Arial" w:eastAsia="Times New Roman" w:hAnsi="Arial" w:cs="Arial"/>
                <w:sz w:val="22"/>
                <w:szCs w:val="22"/>
                <w:lang w:val="en-GB" w:eastAsia="en-GB"/>
              </w:rPr>
              <w:t xml:space="preserve">and without </w:t>
            </w:r>
            <w:r w:rsidR="00E0106C" w:rsidRPr="007320CA">
              <w:rPr>
                <w:rFonts w:ascii="Arial" w:eastAsia="Times New Roman" w:hAnsi="Arial" w:cs="Arial"/>
                <w:sz w:val="22"/>
                <w:szCs w:val="22"/>
                <w:lang w:val="en-GB" w:eastAsia="en-GB"/>
              </w:rPr>
              <w:t xml:space="preserve">additional </w:t>
            </w:r>
            <w:r w:rsidR="00727386" w:rsidRPr="007320CA">
              <w:rPr>
                <w:rFonts w:ascii="Arial" w:eastAsia="Times New Roman" w:hAnsi="Arial" w:cs="Arial"/>
                <w:sz w:val="22"/>
                <w:szCs w:val="22"/>
                <w:lang w:val="en-GB" w:eastAsia="en-GB"/>
              </w:rPr>
              <w:t>charge to the Commissioner</w:t>
            </w:r>
            <w:r w:rsidR="00E0106C" w:rsidRPr="007320CA">
              <w:rPr>
                <w:rFonts w:ascii="Arial" w:eastAsia="Times New Roman" w:hAnsi="Arial" w:cs="Arial"/>
                <w:sz w:val="22"/>
                <w:szCs w:val="22"/>
                <w:lang w:val="en-GB" w:eastAsia="en-GB"/>
              </w:rPr>
              <w:t xml:space="preserve"> </w:t>
            </w:r>
            <w:r w:rsidR="00B72802" w:rsidRPr="007320CA">
              <w:rPr>
                <w:rFonts w:ascii="Arial" w:eastAsia="Times New Roman" w:hAnsi="Arial" w:cs="Arial"/>
                <w:sz w:val="22"/>
                <w:szCs w:val="22"/>
                <w:lang w:val="en-GB" w:eastAsia="en-GB"/>
              </w:rPr>
              <w:t>(</w:t>
            </w:r>
            <w:r w:rsidR="003101DF" w:rsidRPr="007320CA">
              <w:rPr>
                <w:rFonts w:ascii="Arial" w:eastAsia="Times New Roman" w:hAnsi="Arial" w:cs="Arial"/>
                <w:sz w:val="22"/>
                <w:szCs w:val="22"/>
                <w:lang w:val="en-GB" w:eastAsia="en-GB"/>
              </w:rPr>
              <w:t>including quick access to</w:t>
            </w:r>
            <w:r w:rsidR="004C67C4" w:rsidRPr="007320CA">
              <w:rPr>
                <w:rFonts w:ascii="Arial" w:eastAsia="Times New Roman" w:hAnsi="Arial" w:cs="Arial"/>
                <w:sz w:val="22"/>
                <w:szCs w:val="22"/>
                <w:lang w:val="en-GB" w:eastAsia="en-GB"/>
              </w:rPr>
              <w:t xml:space="preserve"> on the day appointments</w:t>
            </w:r>
            <w:r w:rsidR="00E0106C" w:rsidRPr="007320CA">
              <w:rPr>
                <w:rFonts w:ascii="Arial" w:eastAsia="Times New Roman" w:hAnsi="Arial" w:cs="Arial"/>
                <w:sz w:val="22"/>
                <w:szCs w:val="22"/>
                <w:lang w:val="en-GB" w:eastAsia="en-GB"/>
              </w:rPr>
              <w:t>)</w:t>
            </w:r>
            <w:r w:rsidR="00025DE7" w:rsidRPr="007320CA">
              <w:rPr>
                <w:rFonts w:ascii="Arial" w:eastAsia="Times New Roman" w:hAnsi="Arial" w:cs="Arial"/>
                <w:sz w:val="22"/>
                <w:szCs w:val="22"/>
                <w:lang w:val="en-GB" w:eastAsia="en-GB"/>
              </w:rPr>
              <w:t xml:space="preserve">. </w:t>
            </w:r>
          </w:p>
          <w:p w14:paraId="2E7A1CC5" w14:textId="77777777" w:rsidR="00E0106C" w:rsidRPr="007320CA" w:rsidRDefault="00E0106C" w:rsidP="000721C1">
            <w:pPr>
              <w:spacing w:after="0"/>
              <w:jc w:val="both"/>
              <w:rPr>
                <w:rFonts w:ascii="Arial" w:eastAsia="Times New Roman" w:hAnsi="Arial" w:cs="Arial"/>
                <w:sz w:val="22"/>
                <w:szCs w:val="22"/>
                <w:lang w:val="en-GB" w:eastAsia="en-GB"/>
              </w:rPr>
            </w:pPr>
          </w:p>
          <w:p w14:paraId="1DAE8471" w14:textId="77777777" w:rsidR="005822FB" w:rsidRPr="00F21735" w:rsidRDefault="00062211"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Aftercare  may be provided by any mem</w:t>
            </w:r>
            <w:r w:rsidR="00727386" w:rsidRPr="00F21735">
              <w:rPr>
                <w:rFonts w:ascii="Arial" w:eastAsia="Times New Roman" w:hAnsi="Arial" w:cs="Arial"/>
                <w:sz w:val="22"/>
                <w:szCs w:val="22"/>
                <w:lang w:val="en-GB" w:eastAsia="en-GB"/>
              </w:rPr>
              <w:t xml:space="preserve">ber of staff </w:t>
            </w:r>
            <w:r w:rsidRPr="00F21735">
              <w:rPr>
                <w:rFonts w:ascii="Arial" w:eastAsia="Times New Roman" w:hAnsi="Arial" w:cs="Arial"/>
                <w:sz w:val="22"/>
                <w:szCs w:val="22"/>
                <w:lang w:val="en-GB" w:eastAsia="en-GB"/>
              </w:rPr>
              <w:t>who is suitably trained an</w:t>
            </w:r>
            <w:r w:rsidR="00727386" w:rsidRPr="00F21735">
              <w:rPr>
                <w:rFonts w:ascii="Arial" w:eastAsia="Times New Roman" w:hAnsi="Arial" w:cs="Arial"/>
                <w:sz w:val="22"/>
                <w:szCs w:val="22"/>
                <w:lang w:val="en-GB" w:eastAsia="en-GB"/>
              </w:rPr>
              <w:t>d qualified for the task required</w:t>
            </w:r>
            <w:r w:rsidRPr="00F21735">
              <w:rPr>
                <w:rFonts w:ascii="Arial" w:eastAsia="Times New Roman" w:hAnsi="Arial" w:cs="Arial"/>
                <w:sz w:val="22"/>
                <w:szCs w:val="22"/>
                <w:lang w:val="en-GB" w:eastAsia="en-GB"/>
              </w:rPr>
              <w:t xml:space="preserve"> e.g. BSHAA-approved Health</w:t>
            </w:r>
            <w:r w:rsidR="00727386" w:rsidRPr="00F21735">
              <w:rPr>
                <w:rFonts w:ascii="Arial" w:eastAsia="Times New Roman" w:hAnsi="Arial" w:cs="Arial"/>
                <w:sz w:val="22"/>
                <w:szCs w:val="22"/>
                <w:lang w:val="en-GB" w:eastAsia="en-GB"/>
              </w:rPr>
              <w:t>care Assistant, however</w:t>
            </w:r>
            <w:r w:rsidRPr="00F21735">
              <w:rPr>
                <w:rFonts w:ascii="Arial" w:eastAsia="Times New Roman" w:hAnsi="Arial" w:cs="Arial"/>
                <w:sz w:val="22"/>
                <w:szCs w:val="22"/>
                <w:lang w:val="en-GB" w:eastAsia="en-GB"/>
              </w:rPr>
              <w:t xml:space="preserve"> there must always be an experienced audiologist or hearing aid dispenser available in person or on request to provide further support if required.</w:t>
            </w:r>
          </w:p>
          <w:p w14:paraId="4B1B927B" w14:textId="77777777" w:rsidR="00092A0D" w:rsidRPr="00F21735" w:rsidRDefault="00092A0D" w:rsidP="000721C1">
            <w:pPr>
              <w:keepNext/>
              <w:spacing w:after="0"/>
              <w:jc w:val="both"/>
              <w:rPr>
                <w:rFonts w:ascii="Arial" w:eastAsia="Times New Roman" w:hAnsi="Arial" w:cs="Arial"/>
                <w:sz w:val="22"/>
                <w:szCs w:val="22"/>
                <w:lang w:val="en-GB" w:eastAsia="en-GB"/>
              </w:rPr>
            </w:pPr>
          </w:p>
          <w:p w14:paraId="7BCF51B2"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Cleaning advice and cleaning aids for patients with limited dexterity</w:t>
            </w:r>
          </w:p>
          <w:p w14:paraId="5B7E11C6"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Battery removal devices for those with limited dexterity</w:t>
            </w:r>
          </w:p>
          <w:p w14:paraId="0E7CB95E"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Replacement of batteries, tips, domes, wax filters and tubing, where required</w:t>
            </w:r>
          </w:p>
          <w:p w14:paraId="61DFF5DB" w14:textId="77777777" w:rsidR="004925DA" w:rsidRPr="00F21735" w:rsidRDefault="004925DA"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Replacement or modification of ear moulds</w:t>
            </w:r>
          </w:p>
          <w:p w14:paraId="67E7C0ED" w14:textId="77777777" w:rsidR="004925DA" w:rsidRPr="00F21735" w:rsidRDefault="004925DA"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Repair or replacement of faulty hearing aids on a like for like basis, documented evidence must be provided as to the rationale for any replacements and associated costs be applied in line with the criteria and agreed exemptions.</w:t>
            </w:r>
          </w:p>
          <w:p w14:paraId="40E1334B"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Provision of information (in a suitable language and format) about wider support services for hearing loss</w:t>
            </w:r>
          </w:p>
          <w:p w14:paraId="1A798D01" w14:textId="77777777" w:rsidR="00A962D4" w:rsidRPr="00F21735" w:rsidRDefault="00A962D4" w:rsidP="00A962D4">
            <w:pPr>
              <w:keepLines/>
              <w:spacing w:after="240" w:line="276" w:lineRule="auto"/>
              <w:ind w:left="720"/>
              <w:contextualSpacing/>
              <w:jc w:val="both"/>
              <w:rPr>
                <w:rFonts w:ascii="Arial" w:eastAsia="Times New Roman" w:hAnsi="Arial" w:cs="Arial"/>
                <w:sz w:val="22"/>
                <w:szCs w:val="22"/>
                <w:lang w:val="en-GB" w:eastAsia="en-US"/>
              </w:rPr>
            </w:pPr>
          </w:p>
          <w:p w14:paraId="44232127" w14:textId="77777777"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Patients </w:t>
            </w:r>
            <w:r w:rsidR="00727386" w:rsidRPr="00F21735">
              <w:rPr>
                <w:rFonts w:ascii="Arial" w:eastAsia="Times New Roman" w:hAnsi="Arial" w:cs="Arial"/>
                <w:sz w:val="22"/>
                <w:szCs w:val="22"/>
                <w:lang w:val="en-GB" w:eastAsia="en-GB"/>
              </w:rPr>
              <w:t>must</w:t>
            </w:r>
            <w:r w:rsidR="00725D8E" w:rsidRPr="00F21735">
              <w:rPr>
                <w:rFonts w:ascii="Arial" w:eastAsia="Times New Roman" w:hAnsi="Arial" w:cs="Arial"/>
                <w:sz w:val="22"/>
                <w:szCs w:val="22"/>
                <w:lang w:val="en-GB" w:eastAsia="en-GB"/>
              </w:rPr>
              <w:t xml:space="preserve"> </w:t>
            </w:r>
            <w:r w:rsidRPr="00F21735">
              <w:rPr>
                <w:rFonts w:ascii="Arial" w:eastAsia="Times New Roman" w:hAnsi="Arial" w:cs="Arial"/>
                <w:sz w:val="22"/>
                <w:szCs w:val="22"/>
                <w:lang w:val="en-GB" w:eastAsia="en-GB"/>
              </w:rPr>
              <w:t xml:space="preserve">be able to access </w:t>
            </w:r>
            <w:r w:rsidR="004925DA" w:rsidRPr="00F21735">
              <w:rPr>
                <w:rFonts w:ascii="Arial" w:eastAsia="Times New Roman" w:hAnsi="Arial" w:cs="Arial"/>
                <w:sz w:val="22"/>
                <w:szCs w:val="22"/>
                <w:lang w:val="en-GB" w:eastAsia="en-GB"/>
              </w:rPr>
              <w:t>routine</w:t>
            </w:r>
            <w:r w:rsidR="0075193F" w:rsidRPr="00F21735">
              <w:rPr>
                <w:rFonts w:ascii="Arial" w:eastAsia="Times New Roman" w:hAnsi="Arial" w:cs="Arial"/>
                <w:sz w:val="22"/>
                <w:szCs w:val="22"/>
                <w:lang w:val="en-GB" w:eastAsia="en-GB"/>
              </w:rPr>
              <w:t xml:space="preserve"> (2-5 days) and urgent (on the day) appointments must be </w:t>
            </w:r>
            <w:r w:rsidR="0075193F" w:rsidRPr="00F21735">
              <w:rPr>
                <w:rFonts w:ascii="Arial" w:eastAsia="Times New Roman" w:hAnsi="Arial" w:cs="Arial"/>
                <w:sz w:val="22"/>
                <w:szCs w:val="22"/>
                <w:lang w:val="en-GB" w:eastAsia="en-GB"/>
              </w:rPr>
              <w:lastRenderedPageBreak/>
              <w:t xml:space="preserve">made available within the </w:t>
            </w:r>
            <w:r w:rsidR="008637DF">
              <w:rPr>
                <w:rFonts w:ascii="Arial" w:eastAsia="Times New Roman" w:hAnsi="Arial" w:cs="Arial"/>
                <w:sz w:val="22"/>
                <w:szCs w:val="22"/>
                <w:lang w:val="en-GB" w:eastAsia="en-GB"/>
              </w:rPr>
              <w:t>Integrated Hearing Service</w:t>
            </w:r>
            <w:r w:rsidR="0075193F" w:rsidRPr="00F21735">
              <w:rPr>
                <w:rFonts w:ascii="Arial" w:eastAsia="Times New Roman" w:hAnsi="Arial" w:cs="Arial"/>
                <w:sz w:val="22"/>
                <w:szCs w:val="22"/>
                <w:lang w:val="en-GB" w:eastAsia="en-GB"/>
              </w:rPr>
              <w:t xml:space="preserve">. </w:t>
            </w:r>
            <w:r w:rsidRPr="00F21735">
              <w:rPr>
                <w:rFonts w:ascii="Arial" w:eastAsia="Times New Roman" w:hAnsi="Arial" w:cs="Arial"/>
                <w:sz w:val="22"/>
                <w:szCs w:val="22"/>
                <w:lang w:val="en-GB" w:eastAsia="en-GB"/>
              </w:rPr>
              <w:t xml:space="preserve"> A postal repair service must also be available to patients for returns within 7 working days, at the provider’s expense.</w:t>
            </w:r>
          </w:p>
          <w:p w14:paraId="12BB9B14" w14:textId="77777777" w:rsidR="00092A0D" w:rsidRPr="00F21735" w:rsidRDefault="00092A0D" w:rsidP="000721C1">
            <w:pPr>
              <w:spacing w:after="0"/>
              <w:jc w:val="both"/>
              <w:rPr>
                <w:rFonts w:ascii="Arial" w:eastAsia="Times New Roman" w:hAnsi="Arial" w:cs="Arial"/>
                <w:sz w:val="22"/>
                <w:szCs w:val="22"/>
                <w:lang w:val="en-GB" w:eastAsia="en-GB"/>
              </w:rPr>
            </w:pPr>
          </w:p>
          <w:p w14:paraId="423913CD" w14:textId="77777777" w:rsidR="00092A0D" w:rsidRPr="00F21735" w:rsidRDefault="00092A0D" w:rsidP="000721C1">
            <w:pPr>
              <w:spacing w:after="0"/>
              <w:jc w:val="both"/>
              <w:rPr>
                <w:rFonts w:ascii="Arial" w:eastAsia="Times New Roman" w:hAnsi="Arial" w:cs="Arial"/>
                <w:sz w:val="22"/>
                <w:szCs w:val="22"/>
                <w:lang w:val="en-GB" w:eastAsia="en-GB"/>
              </w:rPr>
            </w:pPr>
          </w:p>
          <w:p w14:paraId="22B96888" w14:textId="77777777" w:rsidR="00092A0D" w:rsidRPr="00AF1084" w:rsidRDefault="00092A0D" w:rsidP="000721C1">
            <w:pPr>
              <w:keepNext/>
              <w:spacing w:after="240" w:line="276" w:lineRule="auto"/>
              <w:jc w:val="both"/>
              <w:outlineLvl w:val="4"/>
              <w:rPr>
                <w:rFonts w:ascii="Arial" w:eastAsia="Times New Roman" w:hAnsi="Arial" w:cs="Arial"/>
                <w:b/>
                <w:bCs/>
                <w:iCs/>
                <w:sz w:val="22"/>
                <w:szCs w:val="22"/>
                <w:lang w:val="en-GB" w:eastAsia="en-US"/>
              </w:rPr>
            </w:pPr>
            <w:r w:rsidRPr="00AF1084">
              <w:rPr>
                <w:rFonts w:ascii="Arial" w:eastAsia="Times New Roman" w:hAnsi="Arial" w:cs="Arial"/>
                <w:b/>
                <w:iCs/>
                <w:sz w:val="22"/>
                <w:szCs w:val="22"/>
                <w:lang w:val="en-GB" w:eastAsia="en-US"/>
              </w:rPr>
              <w:t>3.</w:t>
            </w:r>
            <w:r w:rsidR="00FD3B1E">
              <w:rPr>
                <w:rFonts w:ascii="Arial" w:eastAsia="Times New Roman" w:hAnsi="Arial" w:cs="Arial"/>
                <w:b/>
                <w:iCs/>
                <w:sz w:val="22"/>
                <w:szCs w:val="22"/>
                <w:lang w:val="en-GB" w:eastAsia="en-US"/>
              </w:rPr>
              <w:t>8</w:t>
            </w:r>
            <w:r w:rsidRPr="00AF1084">
              <w:rPr>
                <w:rFonts w:ascii="Arial" w:eastAsia="Times New Roman" w:hAnsi="Arial" w:cs="Arial"/>
                <w:b/>
                <w:iCs/>
                <w:sz w:val="22"/>
                <w:szCs w:val="22"/>
                <w:lang w:val="en-GB" w:eastAsia="en-US"/>
              </w:rPr>
              <w:t xml:space="preserve"> Battery replacement Service</w:t>
            </w:r>
          </w:p>
          <w:p w14:paraId="3DEBE0B4" w14:textId="77777777"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Batteries for hearing aids provided through an NHS qualified provider </w:t>
            </w:r>
            <w:r w:rsidR="00EE3C2B" w:rsidRPr="00F21735">
              <w:rPr>
                <w:rFonts w:ascii="Arial" w:eastAsia="Times New Roman" w:hAnsi="Arial" w:cs="Arial"/>
                <w:sz w:val="22"/>
                <w:szCs w:val="22"/>
                <w:lang w:val="en-GB" w:eastAsia="en-GB"/>
              </w:rPr>
              <w:t>must</w:t>
            </w:r>
            <w:r w:rsidR="009E5271" w:rsidRPr="00F21735">
              <w:rPr>
                <w:rFonts w:ascii="Arial" w:eastAsia="Times New Roman" w:hAnsi="Arial" w:cs="Arial"/>
                <w:sz w:val="22"/>
                <w:szCs w:val="22"/>
                <w:lang w:val="en-GB" w:eastAsia="en-GB"/>
              </w:rPr>
              <w:t xml:space="preserve"> </w:t>
            </w:r>
            <w:r w:rsidRPr="00F21735">
              <w:rPr>
                <w:rFonts w:ascii="Arial" w:eastAsia="Times New Roman" w:hAnsi="Arial" w:cs="Arial"/>
                <w:sz w:val="22"/>
                <w:szCs w:val="22"/>
                <w:lang w:val="en-GB" w:eastAsia="en-GB"/>
              </w:rPr>
              <w:t xml:space="preserve">be provided </w:t>
            </w:r>
            <w:r w:rsidRPr="00F21735">
              <w:rPr>
                <w:rFonts w:ascii="Arial" w:eastAsia="Times New Roman" w:hAnsi="Arial" w:cs="Arial"/>
                <w:sz w:val="22"/>
                <w:szCs w:val="22"/>
                <w:u w:val="single"/>
                <w:lang w:val="en-GB" w:eastAsia="en-GB"/>
              </w:rPr>
              <w:t>free of charge</w:t>
            </w:r>
            <w:r w:rsidRPr="00F21735">
              <w:rPr>
                <w:rFonts w:ascii="Arial" w:eastAsia="Times New Roman" w:hAnsi="Arial" w:cs="Arial"/>
                <w:sz w:val="22"/>
                <w:szCs w:val="22"/>
                <w:lang w:val="en-GB" w:eastAsia="en-GB"/>
              </w:rPr>
              <w:t xml:space="preserve"> to NHS patients as part of the aftercare service</w:t>
            </w:r>
            <w:r w:rsidR="003101DF">
              <w:rPr>
                <w:rFonts w:ascii="Arial" w:eastAsia="Times New Roman" w:hAnsi="Arial" w:cs="Arial"/>
                <w:sz w:val="22"/>
                <w:szCs w:val="22"/>
                <w:lang w:val="en-GB" w:eastAsia="en-GB"/>
              </w:rPr>
              <w:t xml:space="preserve"> with the patients current provider, not an alternative provider</w:t>
            </w:r>
            <w:r w:rsidRPr="00F21735">
              <w:rPr>
                <w:rFonts w:ascii="Arial" w:eastAsia="Times New Roman" w:hAnsi="Arial" w:cs="Arial"/>
                <w:sz w:val="22"/>
                <w:szCs w:val="22"/>
                <w:lang w:val="en-GB" w:eastAsia="en-GB"/>
              </w:rPr>
              <w:t xml:space="preserve">, and </w:t>
            </w:r>
            <w:r w:rsidR="009E5271" w:rsidRPr="00F21735">
              <w:rPr>
                <w:rFonts w:ascii="Arial" w:eastAsia="Times New Roman" w:hAnsi="Arial" w:cs="Arial"/>
                <w:sz w:val="22"/>
                <w:szCs w:val="22"/>
                <w:lang w:val="en-GB" w:eastAsia="en-GB"/>
              </w:rPr>
              <w:t xml:space="preserve">must </w:t>
            </w:r>
            <w:r w:rsidRPr="00F21735">
              <w:rPr>
                <w:rFonts w:ascii="Arial" w:eastAsia="Times New Roman" w:hAnsi="Arial" w:cs="Arial"/>
                <w:sz w:val="22"/>
                <w:szCs w:val="22"/>
                <w:lang w:val="en-GB" w:eastAsia="en-GB"/>
              </w:rPr>
              <w:t>be of a designated specification according to the NHS Supply Chain.</w:t>
            </w:r>
          </w:p>
          <w:p w14:paraId="1D18352E" w14:textId="77777777" w:rsidR="00092A0D" w:rsidRPr="00F21735" w:rsidRDefault="00092A0D" w:rsidP="000721C1">
            <w:pPr>
              <w:spacing w:after="0"/>
              <w:jc w:val="both"/>
              <w:rPr>
                <w:rFonts w:ascii="Arial" w:eastAsia="Times New Roman" w:hAnsi="Arial" w:cs="Arial"/>
                <w:sz w:val="22"/>
                <w:szCs w:val="22"/>
                <w:lang w:val="en-GB" w:eastAsia="en-GB"/>
              </w:rPr>
            </w:pPr>
          </w:p>
          <w:p w14:paraId="44BCECBE" w14:textId="77777777" w:rsidR="00092A0D" w:rsidRPr="00F21735" w:rsidRDefault="00092A0D" w:rsidP="000721C1">
            <w:pPr>
              <w:keepNext/>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Options for battery replacement include:</w:t>
            </w:r>
          </w:p>
          <w:p w14:paraId="1ED3165C"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Collection from the Provider’s service</w:t>
            </w:r>
          </w:p>
          <w:p w14:paraId="230D7907"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Via local supply points (e.g. a network of GP practices/health centres) supplied with stocks of good quality batteries in all commonly used sizes free of charge by the Provider.</w:t>
            </w:r>
          </w:p>
          <w:p w14:paraId="56E8BE75" w14:textId="77777777" w:rsidR="00CC2943" w:rsidRPr="00F21735" w:rsidRDefault="00CC2943" w:rsidP="00A962D4">
            <w:pPr>
              <w:keepLines/>
              <w:spacing w:after="240" w:line="276" w:lineRule="auto"/>
              <w:ind w:left="720"/>
              <w:contextualSpacing/>
              <w:jc w:val="both"/>
              <w:rPr>
                <w:rFonts w:ascii="Arial" w:eastAsia="Times New Roman" w:hAnsi="Arial" w:cs="Arial"/>
                <w:sz w:val="22"/>
                <w:szCs w:val="22"/>
                <w:lang w:val="en-GB" w:eastAsia="en-US"/>
              </w:rPr>
            </w:pPr>
          </w:p>
          <w:p w14:paraId="39DF8232" w14:textId="77777777" w:rsidR="00092A0D" w:rsidRPr="00F21735" w:rsidRDefault="00092A0D" w:rsidP="000721C1">
            <w:pPr>
              <w:keepLines/>
              <w:spacing w:after="240" w:line="276" w:lineRule="auto"/>
              <w:contextualSpacing/>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Provider is responsible for the purchase, provision and replacement of batteries to NHS patients and must supply the brand as designated by NHS Supply Chain.</w:t>
            </w:r>
          </w:p>
          <w:p w14:paraId="4E927D06" w14:textId="77777777" w:rsidR="00092A0D" w:rsidRPr="00D73A10" w:rsidRDefault="00FD3B1E" w:rsidP="000721C1">
            <w:pPr>
              <w:keepNext/>
              <w:spacing w:after="240" w:line="276" w:lineRule="auto"/>
              <w:jc w:val="both"/>
              <w:outlineLvl w:val="4"/>
              <w:rPr>
                <w:rFonts w:ascii="Arial" w:eastAsia="Times New Roman" w:hAnsi="Arial" w:cs="Arial"/>
                <w:b/>
                <w:bCs/>
                <w:iCs/>
                <w:sz w:val="22"/>
                <w:szCs w:val="22"/>
                <w:lang w:val="en-GB" w:eastAsia="en-US"/>
              </w:rPr>
            </w:pPr>
            <w:r>
              <w:rPr>
                <w:rFonts w:ascii="Arial" w:eastAsia="Times New Roman" w:hAnsi="Arial" w:cs="Arial"/>
                <w:b/>
                <w:iCs/>
                <w:sz w:val="22"/>
                <w:szCs w:val="22"/>
                <w:lang w:val="en-GB" w:eastAsia="en-US"/>
              </w:rPr>
              <w:t>4</w:t>
            </w:r>
            <w:r w:rsidR="00D73A10" w:rsidRPr="00D73A10">
              <w:rPr>
                <w:rFonts w:ascii="Arial" w:eastAsia="Times New Roman" w:hAnsi="Arial" w:cs="Arial"/>
                <w:b/>
                <w:iCs/>
                <w:sz w:val="22"/>
                <w:szCs w:val="22"/>
                <w:lang w:val="en-GB" w:eastAsia="en-US"/>
              </w:rPr>
              <w:t xml:space="preserve">. </w:t>
            </w:r>
            <w:r w:rsidR="00092A0D" w:rsidRPr="00D73A10">
              <w:rPr>
                <w:rFonts w:ascii="Arial" w:eastAsia="Times New Roman" w:hAnsi="Arial" w:cs="Arial"/>
                <w:b/>
                <w:iCs/>
                <w:sz w:val="22"/>
                <w:szCs w:val="22"/>
                <w:lang w:val="en-GB" w:eastAsia="en-US"/>
              </w:rPr>
              <w:t xml:space="preserve"> Population covered</w:t>
            </w:r>
          </w:p>
          <w:p w14:paraId="64D3263F" w14:textId="77777777"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w:t>
            </w:r>
            <w:r w:rsidR="008637DF">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is to be provided to eligible people registered to a GP practice within the </w:t>
            </w:r>
            <w:r w:rsidR="00B9364F" w:rsidRPr="00626EC9">
              <w:rPr>
                <w:rFonts w:ascii="Arial" w:eastAsia="Times New Roman" w:hAnsi="Arial" w:cs="Arial"/>
                <w:sz w:val="22"/>
                <w:szCs w:val="22"/>
                <w:lang w:val="en-GB" w:eastAsia="en-GB"/>
              </w:rPr>
              <w:t xml:space="preserve">CCG </w:t>
            </w:r>
            <w:r w:rsidRPr="00F21735">
              <w:rPr>
                <w:rFonts w:ascii="Arial" w:eastAsia="Times New Roman" w:hAnsi="Arial" w:cs="Arial"/>
                <w:sz w:val="22"/>
                <w:szCs w:val="22"/>
                <w:lang w:val="en-GB" w:eastAsia="en-GB"/>
              </w:rPr>
              <w:t>area of the responsible commissioning organisations.</w:t>
            </w:r>
          </w:p>
          <w:p w14:paraId="136F1B47" w14:textId="77777777" w:rsidR="00092A0D" w:rsidRPr="00F21735" w:rsidRDefault="00092A0D" w:rsidP="000721C1">
            <w:pPr>
              <w:spacing w:after="0"/>
              <w:jc w:val="both"/>
              <w:rPr>
                <w:rFonts w:ascii="Arial" w:eastAsia="Times New Roman" w:hAnsi="Arial" w:cs="Arial"/>
                <w:b/>
                <w:sz w:val="22"/>
                <w:szCs w:val="22"/>
                <w:u w:val="single"/>
                <w:lang w:val="en-GB" w:eastAsia="en-GB"/>
              </w:rPr>
            </w:pPr>
            <w:r w:rsidRPr="00F21735">
              <w:rPr>
                <w:rFonts w:ascii="Arial" w:eastAsia="Times New Roman" w:hAnsi="Arial" w:cs="Arial"/>
                <w:b/>
                <w:sz w:val="22"/>
                <w:szCs w:val="22"/>
                <w:u w:val="single"/>
                <w:lang w:val="en-GB" w:eastAsia="en-GB"/>
              </w:rPr>
              <w:t xml:space="preserve"> </w:t>
            </w:r>
          </w:p>
          <w:p w14:paraId="287624D9" w14:textId="77777777" w:rsidR="00092A0D" w:rsidRPr="00D73A10" w:rsidRDefault="00FD3B1E" w:rsidP="000721C1">
            <w:pPr>
              <w:keepNext/>
              <w:spacing w:after="240" w:line="276" w:lineRule="auto"/>
              <w:jc w:val="both"/>
              <w:outlineLvl w:val="4"/>
              <w:rPr>
                <w:rFonts w:ascii="Arial" w:eastAsia="Times New Roman" w:hAnsi="Arial" w:cs="Arial"/>
                <w:b/>
                <w:bCs/>
                <w:iCs/>
                <w:sz w:val="22"/>
                <w:szCs w:val="22"/>
                <w:lang w:val="en-GB" w:eastAsia="en-US"/>
              </w:rPr>
            </w:pPr>
            <w:r>
              <w:rPr>
                <w:rFonts w:ascii="Arial" w:eastAsia="Times New Roman" w:hAnsi="Arial" w:cs="Arial"/>
                <w:b/>
                <w:iCs/>
                <w:sz w:val="22"/>
                <w:szCs w:val="22"/>
                <w:lang w:val="en-GB" w:eastAsia="en-US"/>
              </w:rPr>
              <w:t>5</w:t>
            </w:r>
            <w:r w:rsidR="00D73A10" w:rsidRPr="00D73A10">
              <w:rPr>
                <w:rFonts w:ascii="Arial" w:eastAsia="Times New Roman" w:hAnsi="Arial" w:cs="Arial"/>
                <w:b/>
                <w:iCs/>
                <w:sz w:val="22"/>
                <w:szCs w:val="22"/>
                <w:lang w:val="en-GB" w:eastAsia="en-US"/>
              </w:rPr>
              <w:t xml:space="preserve">. </w:t>
            </w:r>
            <w:r w:rsidR="00092A0D" w:rsidRPr="00D73A10">
              <w:rPr>
                <w:rFonts w:ascii="Arial" w:eastAsia="Times New Roman" w:hAnsi="Arial" w:cs="Arial"/>
                <w:b/>
                <w:iCs/>
                <w:sz w:val="22"/>
                <w:szCs w:val="22"/>
                <w:lang w:val="en-GB" w:eastAsia="en-US"/>
              </w:rPr>
              <w:t>Location(s) of service delivery</w:t>
            </w:r>
          </w:p>
          <w:p w14:paraId="57705932" w14:textId="77777777" w:rsidR="00A743E2" w:rsidRPr="00F21735" w:rsidRDefault="00092A0D" w:rsidP="000721C1">
            <w:pPr>
              <w:keepNext/>
              <w:spacing w:after="240" w:line="276" w:lineRule="auto"/>
              <w:jc w:val="both"/>
              <w:outlineLvl w:val="3"/>
              <w:rPr>
                <w:rFonts w:ascii="Arial" w:eastAsia="Times New Roman" w:hAnsi="Arial" w:cs="Arial"/>
                <w:sz w:val="22"/>
                <w:szCs w:val="22"/>
                <w:lang w:val="en-GB" w:eastAsia="en-US"/>
              </w:rPr>
            </w:pPr>
            <w:r w:rsidRPr="00D73A10">
              <w:rPr>
                <w:rFonts w:ascii="Arial" w:eastAsia="Times New Roman" w:hAnsi="Arial" w:cs="Arial"/>
                <w:sz w:val="22"/>
                <w:szCs w:val="22"/>
                <w:lang w:val="en-GB" w:eastAsia="en-US"/>
              </w:rPr>
              <w:t>T</w:t>
            </w:r>
            <w:r w:rsidR="00E90D5F" w:rsidRPr="00D73A10">
              <w:rPr>
                <w:rFonts w:ascii="Arial" w:eastAsia="Times New Roman" w:hAnsi="Arial" w:cs="Arial"/>
                <w:sz w:val="22"/>
                <w:szCs w:val="22"/>
                <w:lang w:val="en-GB" w:eastAsia="en-US"/>
              </w:rPr>
              <w:t>he service will be provided from locally dictated location</w:t>
            </w:r>
            <w:r w:rsidR="00B13385" w:rsidRPr="00D73A10">
              <w:rPr>
                <w:rFonts w:ascii="Arial" w:eastAsia="Times New Roman" w:hAnsi="Arial" w:cs="Arial"/>
                <w:sz w:val="22"/>
                <w:szCs w:val="22"/>
                <w:lang w:val="en-GB" w:eastAsia="en-US"/>
              </w:rPr>
              <w:t>s</w:t>
            </w:r>
            <w:r w:rsidR="00E90D5F" w:rsidRPr="00D73A10">
              <w:rPr>
                <w:rFonts w:ascii="Arial" w:eastAsia="Times New Roman" w:hAnsi="Arial" w:cs="Arial"/>
                <w:sz w:val="22"/>
                <w:szCs w:val="22"/>
                <w:lang w:val="en-GB" w:eastAsia="en-US"/>
              </w:rPr>
              <w:t xml:space="preserve"> as outlined per CCG which is within an</w:t>
            </w:r>
            <w:r w:rsidR="00B9440B" w:rsidRPr="00D73A10">
              <w:rPr>
                <w:rFonts w:ascii="Arial" w:eastAsia="Times New Roman" w:hAnsi="Arial" w:cs="Arial"/>
                <w:sz w:val="22"/>
                <w:szCs w:val="22"/>
                <w:lang w:val="en-GB" w:eastAsia="en-US"/>
              </w:rPr>
              <w:t xml:space="preserve"> </w:t>
            </w:r>
            <w:r w:rsidRPr="00D73A10">
              <w:rPr>
                <w:rFonts w:ascii="Arial" w:eastAsia="Times New Roman" w:hAnsi="Arial" w:cs="Arial"/>
                <w:sz w:val="22"/>
                <w:szCs w:val="22"/>
                <w:lang w:val="en-GB" w:eastAsia="en-US"/>
              </w:rPr>
              <w:t>accessible</w:t>
            </w:r>
            <w:r w:rsidR="00E90D5F" w:rsidRPr="00D73A10">
              <w:rPr>
                <w:rFonts w:ascii="Arial" w:eastAsia="Times New Roman" w:hAnsi="Arial" w:cs="Arial"/>
                <w:sz w:val="22"/>
                <w:szCs w:val="22"/>
                <w:lang w:val="en-GB" w:eastAsia="en-US"/>
              </w:rPr>
              <w:t>,</w:t>
            </w:r>
            <w:r w:rsidRPr="00D73A10">
              <w:rPr>
                <w:rFonts w:ascii="Arial" w:eastAsia="Times New Roman" w:hAnsi="Arial" w:cs="Arial"/>
                <w:sz w:val="22"/>
                <w:szCs w:val="22"/>
                <w:lang w:val="en-GB" w:eastAsia="en-US"/>
              </w:rPr>
              <w:t xml:space="preserve"> </w:t>
            </w:r>
            <w:r w:rsidR="00B9440B" w:rsidRPr="00D73A10">
              <w:rPr>
                <w:rFonts w:ascii="Arial" w:eastAsia="Times New Roman" w:hAnsi="Arial" w:cs="Arial"/>
                <w:sz w:val="22"/>
                <w:szCs w:val="22"/>
                <w:lang w:val="en-GB" w:eastAsia="en-US"/>
              </w:rPr>
              <w:t xml:space="preserve">DDA compliant </w:t>
            </w:r>
            <w:r w:rsidRPr="00D73A10">
              <w:rPr>
                <w:rFonts w:ascii="Arial" w:eastAsia="Times New Roman" w:hAnsi="Arial" w:cs="Arial"/>
                <w:sz w:val="22"/>
                <w:szCs w:val="22"/>
                <w:lang w:val="en-GB" w:eastAsia="en-US"/>
              </w:rPr>
              <w:t>premises within the responsible commissioning organisations localit</w:t>
            </w:r>
            <w:r w:rsidR="009E5271" w:rsidRPr="00D73A10">
              <w:rPr>
                <w:rFonts w:ascii="Arial" w:eastAsia="Times New Roman" w:hAnsi="Arial" w:cs="Arial"/>
                <w:sz w:val="22"/>
                <w:szCs w:val="22"/>
                <w:lang w:val="en-GB" w:eastAsia="en-US"/>
              </w:rPr>
              <w:t>ies</w:t>
            </w:r>
            <w:r w:rsidR="00B9440B" w:rsidRPr="00D73A10">
              <w:rPr>
                <w:rFonts w:ascii="Arial" w:eastAsia="Times New Roman" w:hAnsi="Arial" w:cs="Arial"/>
                <w:sz w:val="22"/>
                <w:szCs w:val="22"/>
                <w:lang w:val="en-GB" w:eastAsia="en-US"/>
              </w:rPr>
              <w:t xml:space="preserve"> and accessible to patients throughout the geographical area for the standard days/hours of operation detailed in section </w:t>
            </w:r>
            <w:r w:rsidR="00D73A10">
              <w:rPr>
                <w:rFonts w:ascii="Arial" w:eastAsia="Times New Roman" w:hAnsi="Arial" w:cs="Arial"/>
                <w:sz w:val="22"/>
                <w:szCs w:val="22"/>
                <w:lang w:val="en-GB" w:eastAsia="en-US"/>
              </w:rPr>
              <w:t>3.3.1</w:t>
            </w:r>
            <w:r w:rsidR="00A743E2" w:rsidRPr="00D73A10">
              <w:rPr>
                <w:rFonts w:ascii="Arial" w:eastAsia="Times New Roman" w:hAnsi="Arial" w:cs="Arial"/>
                <w:sz w:val="22"/>
                <w:szCs w:val="22"/>
                <w:lang w:val="en-GB" w:eastAsia="en-US"/>
              </w:rPr>
              <w:t>.</w:t>
            </w:r>
          </w:p>
          <w:p w14:paraId="0C1AAE21" w14:textId="77777777" w:rsidR="002D7E08" w:rsidRPr="00F21735" w:rsidRDefault="002D7E08" w:rsidP="000721C1">
            <w:pPr>
              <w:spacing w:after="0"/>
              <w:jc w:val="both"/>
              <w:rPr>
                <w:rFonts w:ascii="Arial" w:eastAsia="Times New Roman" w:hAnsi="Arial" w:cs="Arial"/>
                <w:b/>
                <w:sz w:val="22"/>
                <w:szCs w:val="22"/>
                <w:lang w:val="en-GB" w:eastAsia="en-GB"/>
              </w:rPr>
            </w:pPr>
          </w:p>
          <w:p w14:paraId="7696EF18" w14:textId="77777777" w:rsidR="00092A0D" w:rsidRPr="00F21735" w:rsidRDefault="00FD3B1E" w:rsidP="000721C1">
            <w:pPr>
              <w:keepNext/>
              <w:numPr>
                <w:ilvl w:val="1"/>
                <w:numId w:val="0"/>
              </w:numPr>
              <w:spacing w:after="240" w:line="276" w:lineRule="auto"/>
              <w:jc w:val="both"/>
              <w:outlineLvl w:val="3"/>
              <w:rPr>
                <w:rFonts w:ascii="Arial" w:eastAsia="Times New Roman" w:hAnsi="Arial" w:cs="Arial"/>
                <w:b/>
                <w:sz w:val="22"/>
                <w:szCs w:val="22"/>
                <w:lang w:val="en-GB" w:eastAsia="en-US"/>
              </w:rPr>
            </w:pPr>
            <w:r>
              <w:rPr>
                <w:rFonts w:ascii="Arial" w:eastAsia="Times New Roman" w:hAnsi="Arial" w:cs="Arial"/>
                <w:b/>
                <w:sz w:val="22"/>
                <w:szCs w:val="22"/>
                <w:lang w:val="en-GB" w:eastAsia="en-US"/>
              </w:rPr>
              <w:t>6</w:t>
            </w:r>
            <w:r w:rsidR="00D73A10">
              <w:rPr>
                <w:rFonts w:ascii="Arial" w:eastAsia="Times New Roman" w:hAnsi="Arial" w:cs="Arial"/>
                <w:b/>
                <w:sz w:val="22"/>
                <w:szCs w:val="22"/>
                <w:lang w:val="en-GB" w:eastAsia="en-US"/>
              </w:rPr>
              <w:t>.</w:t>
            </w:r>
            <w:r w:rsidR="005C3CB7" w:rsidRPr="00F21735">
              <w:rPr>
                <w:rFonts w:ascii="Arial" w:eastAsia="Times New Roman" w:hAnsi="Arial" w:cs="Arial"/>
                <w:b/>
                <w:sz w:val="22"/>
                <w:szCs w:val="22"/>
                <w:lang w:val="en-GB" w:eastAsia="en-US"/>
              </w:rPr>
              <w:t xml:space="preserve"> </w:t>
            </w:r>
            <w:r w:rsidR="00092A0D" w:rsidRPr="00F21735">
              <w:rPr>
                <w:rFonts w:ascii="Arial" w:eastAsia="Times New Roman" w:hAnsi="Arial" w:cs="Arial"/>
                <w:b/>
                <w:sz w:val="22"/>
                <w:szCs w:val="22"/>
                <w:lang w:val="en-GB" w:eastAsia="en-US"/>
              </w:rPr>
              <w:t xml:space="preserve">Any acceptance and exclusion criteria </w:t>
            </w:r>
          </w:p>
          <w:p w14:paraId="175F5406" w14:textId="77777777" w:rsidR="00092A0D" w:rsidRPr="007B3771" w:rsidRDefault="00FD3B1E" w:rsidP="000721C1">
            <w:pPr>
              <w:keepNext/>
              <w:spacing w:after="240" w:line="276" w:lineRule="auto"/>
              <w:jc w:val="both"/>
              <w:outlineLvl w:val="4"/>
              <w:rPr>
                <w:rFonts w:ascii="Arial" w:eastAsia="Times New Roman" w:hAnsi="Arial" w:cs="Arial"/>
                <w:b/>
                <w:bCs/>
                <w:iCs/>
                <w:sz w:val="22"/>
                <w:szCs w:val="22"/>
                <w:lang w:val="en-GB" w:eastAsia="en-US"/>
              </w:rPr>
            </w:pPr>
            <w:r>
              <w:rPr>
                <w:rFonts w:ascii="Arial" w:eastAsia="Times New Roman" w:hAnsi="Arial" w:cs="Arial"/>
                <w:b/>
                <w:bCs/>
                <w:iCs/>
                <w:sz w:val="22"/>
                <w:szCs w:val="22"/>
                <w:lang w:val="en-GB" w:eastAsia="en-US"/>
              </w:rPr>
              <w:t>6</w:t>
            </w:r>
            <w:r w:rsidR="00092A0D" w:rsidRPr="007B3771">
              <w:rPr>
                <w:rFonts w:ascii="Arial" w:eastAsia="Times New Roman" w:hAnsi="Arial" w:cs="Arial"/>
                <w:b/>
                <w:bCs/>
                <w:iCs/>
                <w:sz w:val="22"/>
                <w:szCs w:val="22"/>
                <w:lang w:val="en-GB" w:eastAsia="en-US"/>
              </w:rPr>
              <w:t>.1 Acceptance criteria</w:t>
            </w:r>
          </w:p>
          <w:p w14:paraId="3F2717A9" w14:textId="77777777" w:rsidR="00092A0D" w:rsidRPr="00F21735" w:rsidRDefault="00092A0D" w:rsidP="000721C1">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w:t>
            </w:r>
            <w:r w:rsidR="008637DF">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is for adults over the age of 5</w:t>
            </w:r>
            <w:r w:rsidR="00B9440B" w:rsidRPr="00F21735">
              <w:rPr>
                <w:rFonts w:ascii="Arial" w:eastAsia="Times New Roman" w:hAnsi="Arial" w:cs="Arial"/>
                <w:sz w:val="22"/>
                <w:szCs w:val="22"/>
                <w:lang w:val="en-GB" w:eastAsia="en-GB"/>
              </w:rPr>
              <w:t>0</w:t>
            </w:r>
            <w:r w:rsidRPr="00F21735">
              <w:rPr>
                <w:rFonts w:ascii="Arial" w:eastAsia="Times New Roman" w:hAnsi="Arial" w:cs="Arial"/>
                <w:sz w:val="22"/>
                <w:szCs w:val="22"/>
                <w:lang w:val="en-GB" w:eastAsia="en-GB"/>
              </w:rPr>
              <w:t xml:space="preserve"> with suspected or diagnosed age related hearing loss and who do not meet the </w:t>
            </w:r>
            <w:r w:rsidR="007320CA">
              <w:rPr>
                <w:rFonts w:ascii="Arial" w:eastAsia="Times New Roman" w:hAnsi="Arial" w:cs="Arial"/>
                <w:sz w:val="22"/>
                <w:szCs w:val="22"/>
                <w:lang w:val="en-GB" w:eastAsia="en-GB"/>
              </w:rPr>
              <w:t>contraindications</w:t>
            </w:r>
            <w:r w:rsidRPr="00F21735">
              <w:rPr>
                <w:rFonts w:ascii="Arial" w:eastAsia="Times New Roman" w:hAnsi="Arial" w:cs="Arial"/>
                <w:sz w:val="22"/>
                <w:szCs w:val="22"/>
                <w:lang w:val="en-GB" w:eastAsia="en-GB"/>
              </w:rPr>
              <w:t xml:space="preserve"> criteria detailed</w:t>
            </w:r>
            <w:r w:rsidR="00B9364F">
              <w:rPr>
                <w:rFonts w:ascii="Arial" w:eastAsia="Times New Roman" w:hAnsi="Arial" w:cs="Arial"/>
                <w:sz w:val="22"/>
                <w:szCs w:val="22"/>
                <w:lang w:val="en-GB" w:eastAsia="en-GB"/>
              </w:rPr>
              <w:t xml:space="preserve"> in appendix 1</w:t>
            </w:r>
            <w:r w:rsidR="008671FF" w:rsidRPr="00F21735">
              <w:rPr>
                <w:rFonts w:ascii="Arial" w:eastAsia="Times New Roman" w:hAnsi="Arial" w:cs="Arial"/>
                <w:sz w:val="22"/>
                <w:szCs w:val="22"/>
                <w:lang w:val="en-GB" w:eastAsia="en-GB"/>
              </w:rPr>
              <w:t>.</w:t>
            </w:r>
          </w:p>
          <w:p w14:paraId="59C3920C" w14:textId="77777777" w:rsidR="00B068BA" w:rsidRPr="00F21735" w:rsidRDefault="00B068BA" w:rsidP="000721C1">
            <w:pPr>
              <w:spacing w:after="0"/>
              <w:jc w:val="both"/>
              <w:rPr>
                <w:rFonts w:ascii="Arial" w:eastAsia="Times New Roman" w:hAnsi="Arial" w:cs="Arial"/>
                <w:sz w:val="22"/>
                <w:szCs w:val="22"/>
                <w:lang w:val="en-GB" w:eastAsia="en-GB"/>
              </w:rPr>
            </w:pPr>
          </w:p>
          <w:p w14:paraId="3EC6C687" w14:textId="77777777" w:rsidR="00B068BA" w:rsidRPr="00F21735" w:rsidRDefault="00B068BA" w:rsidP="00B068BA">
            <w:pPr>
              <w:spacing w:after="0"/>
              <w:jc w:val="both"/>
              <w:rPr>
                <w:rFonts w:ascii="Arial" w:eastAsia="Times New Roman" w:hAnsi="Arial" w:cs="Arial"/>
                <w:b/>
                <w:sz w:val="22"/>
                <w:szCs w:val="22"/>
                <w:u w:val="single"/>
                <w:lang w:val="en-GB" w:eastAsia="en-GB"/>
              </w:rPr>
            </w:pPr>
            <w:r w:rsidRPr="00F21735">
              <w:rPr>
                <w:rFonts w:ascii="Arial" w:eastAsia="Times New Roman" w:hAnsi="Arial" w:cs="Arial"/>
                <w:sz w:val="22"/>
                <w:szCs w:val="22"/>
                <w:lang w:val="en-GB" w:eastAsia="en-GB"/>
              </w:rPr>
              <w:t xml:space="preserve">Eligible patients must be referred into the </w:t>
            </w:r>
            <w:r w:rsidR="008637DF">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by a </w:t>
            </w:r>
            <w:r w:rsidRPr="00F21735">
              <w:rPr>
                <w:rFonts w:ascii="Arial" w:eastAsia="Times New Roman" w:hAnsi="Arial" w:cs="Arial"/>
                <w:b/>
                <w:sz w:val="22"/>
                <w:szCs w:val="22"/>
                <w:u w:val="single"/>
                <w:lang w:val="en-GB" w:eastAsia="en-GB"/>
              </w:rPr>
              <w:t>GP only.</w:t>
            </w:r>
          </w:p>
          <w:p w14:paraId="6ABAFFA8" w14:textId="77777777" w:rsidR="00B068BA" w:rsidRPr="00F21735" w:rsidRDefault="00B068BA" w:rsidP="000721C1">
            <w:pPr>
              <w:spacing w:after="0"/>
              <w:jc w:val="both"/>
              <w:rPr>
                <w:rFonts w:ascii="Arial" w:eastAsia="Times New Roman" w:hAnsi="Arial" w:cs="Arial"/>
                <w:sz w:val="22"/>
                <w:szCs w:val="22"/>
                <w:lang w:val="en-GB" w:eastAsia="en-GB"/>
              </w:rPr>
            </w:pPr>
          </w:p>
          <w:p w14:paraId="22EECF56" w14:textId="77777777" w:rsidR="00092A0D" w:rsidRPr="00F21735" w:rsidRDefault="00092A0D" w:rsidP="000721C1">
            <w:pPr>
              <w:spacing w:after="0"/>
              <w:jc w:val="both"/>
              <w:rPr>
                <w:rFonts w:ascii="Arial" w:eastAsia="Times New Roman" w:hAnsi="Arial" w:cs="Arial"/>
                <w:sz w:val="22"/>
                <w:szCs w:val="22"/>
                <w:lang w:val="en-GB" w:eastAsia="en-GB"/>
              </w:rPr>
            </w:pPr>
          </w:p>
          <w:p w14:paraId="3E94E105" w14:textId="77777777" w:rsidR="00092A0D" w:rsidRPr="00F21735" w:rsidRDefault="00092A0D" w:rsidP="000721C1">
            <w:pPr>
              <w:keepNext/>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The Provider will need to have systems in place to accommodate patients who:</w:t>
            </w:r>
          </w:p>
          <w:p w14:paraId="7089614B"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Have sight loss/dual sensory loss.</w:t>
            </w:r>
          </w:p>
          <w:p w14:paraId="61666A56"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Require translati</w:t>
            </w:r>
            <w:r w:rsidR="00C7079E" w:rsidRPr="00F21735">
              <w:rPr>
                <w:rFonts w:ascii="Arial" w:eastAsia="Times New Roman" w:hAnsi="Arial" w:cs="Arial"/>
                <w:sz w:val="22"/>
                <w:szCs w:val="22"/>
                <w:lang w:val="en-GB" w:eastAsia="en-US"/>
              </w:rPr>
              <w:t>on services including language.</w:t>
            </w:r>
          </w:p>
          <w:p w14:paraId="310A5B41" w14:textId="77777777" w:rsidR="00B9440B" w:rsidRPr="00F21735" w:rsidRDefault="00B9440B"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Have learning disabilities – as special test facilities and techniques are required.</w:t>
            </w:r>
            <w:r w:rsidR="008625E9" w:rsidRPr="00F21735">
              <w:rPr>
                <w:rFonts w:ascii="Arial" w:eastAsia="Times New Roman" w:hAnsi="Arial" w:cs="Arial"/>
                <w:sz w:val="22"/>
                <w:szCs w:val="22"/>
                <w:lang w:val="en-GB" w:eastAsia="en-US"/>
              </w:rPr>
              <w:t xml:space="preserve"> </w:t>
            </w:r>
          </w:p>
          <w:p w14:paraId="755BA9AC" w14:textId="77777777" w:rsidR="00B9440B" w:rsidRPr="00F21735" w:rsidRDefault="00B9440B"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Have dementia – as additional support arrangements are required</w:t>
            </w:r>
          </w:p>
          <w:p w14:paraId="58891C40" w14:textId="77777777" w:rsidR="00092A0D"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Require domiciliary</w:t>
            </w:r>
            <w:r w:rsidR="0008630A">
              <w:rPr>
                <w:rFonts w:ascii="Arial" w:eastAsia="Times New Roman" w:hAnsi="Arial" w:cs="Arial"/>
                <w:sz w:val="22"/>
                <w:szCs w:val="22"/>
                <w:lang w:val="en-GB" w:eastAsia="en-US"/>
              </w:rPr>
              <w:t xml:space="preserve"> ( in line with locally agreed definitions of </w:t>
            </w:r>
            <w:r w:rsidR="00331070">
              <w:rPr>
                <w:rFonts w:ascii="Arial" w:eastAsia="Times New Roman" w:hAnsi="Arial" w:cs="Arial"/>
                <w:sz w:val="22"/>
                <w:szCs w:val="22"/>
                <w:lang w:val="en-GB" w:eastAsia="en-US"/>
              </w:rPr>
              <w:t>domiciliary</w:t>
            </w:r>
            <w:r w:rsidR="0008630A">
              <w:rPr>
                <w:rFonts w:ascii="Arial" w:eastAsia="Times New Roman" w:hAnsi="Arial" w:cs="Arial"/>
                <w:sz w:val="22"/>
                <w:szCs w:val="22"/>
                <w:lang w:val="en-GB" w:eastAsia="en-US"/>
              </w:rPr>
              <w:t>)</w:t>
            </w:r>
            <w:r w:rsidRPr="00F21735">
              <w:rPr>
                <w:rFonts w:ascii="Arial" w:eastAsia="Times New Roman" w:hAnsi="Arial" w:cs="Arial"/>
                <w:sz w:val="22"/>
                <w:szCs w:val="22"/>
                <w:lang w:val="en-GB" w:eastAsia="en-US"/>
              </w:rPr>
              <w:t xml:space="preserve"> care – the Provider should provide all parts of the service at the patient’s domicile (including residential or nursing homes) where this is requested in writing by a GP</w:t>
            </w:r>
            <w:r w:rsidR="009E5271" w:rsidRPr="00F21735">
              <w:rPr>
                <w:rFonts w:ascii="Arial" w:eastAsia="Times New Roman" w:hAnsi="Arial" w:cs="Arial"/>
                <w:sz w:val="22"/>
                <w:szCs w:val="22"/>
                <w:lang w:val="en-GB" w:eastAsia="en-US"/>
              </w:rPr>
              <w:t xml:space="preserve"> following an initial </w:t>
            </w:r>
            <w:r w:rsidR="00B9440B" w:rsidRPr="00F21735">
              <w:rPr>
                <w:rFonts w:ascii="Arial" w:eastAsia="Times New Roman" w:hAnsi="Arial" w:cs="Arial"/>
                <w:sz w:val="22"/>
                <w:szCs w:val="22"/>
                <w:lang w:val="en-GB" w:eastAsia="en-US"/>
              </w:rPr>
              <w:t xml:space="preserve">GP </w:t>
            </w:r>
            <w:r w:rsidR="009E5271" w:rsidRPr="00F21735">
              <w:rPr>
                <w:rFonts w:ascii="Arial" w:eastAsia="Times New Roman" w:hAnsi="Arial" w:cs="Arial"/>
                <w:sz w:val="22"/>
                <w:szCs w:val="22"/>
                <w:lang w:val="en-GB" w:eastAsia="en-US"/>
              </w:rPr>
              <w:t>assessment</w:t>
            </w:r>
            <w:r w:rsidR="00B9440B" w:rsidRPr="00F21735">
              <w:rPr>
                <w:rFonts w:ascii="Arial" w:eastAsia="Times New Roman" w:hAnsi="Arial" w:cs="Arial"/>
                <w:sz w:val="22"/>
                <w:szCs w:val="22"/>
                <w:lang w:val="en-GB" w:eastAsia="en-US"/>
              </w:rPr>
              <w:t xml:space="preserve"> and examination</w:t>
            </w:r>
            <w:r w:rsidR="009E5271" w:rsidRPr="00F21735">
              <w:rPr>
                <w:rFonts w:ascii="Arial" w:eastAsia="Times New Roman" w:hAnsi="Arial" w:cs="Arial"/>
                <w:sz w:val="22"/>
                <w:szCs w:val="22"/>
                <w:lang w:val="en-GB" w:eastAsia="en-US"/>
              </w:rPr>
              <w:t xml:space="preserve"> to rule out exclusions in </w:t>
            </w:r>
            <w:r w:rsidR="008671FF" w:rsidRPr="00F21735">
              <w:rPr>
                <w:rFonts w:ascii="Arial" w:eastAsia="Times New Roman" w:hAnsi="Arial" w:cs="Arial"/>
                <w:sz w:val="22"/>
                <w:szCs w:val="22"/>
                <w:lang w:val="en-GB" w:eastAsia="en-US"/>
              </w:rPr>
              <w:t>A</w:t>
            </w:r>
            <w:r w:rsidR="009E5271" w:rsidRPr="00F21735">
              <w:rPr>
                <w:rFonts w:ascii="Arial" w:eastAsia="Times New Roman" w:hAnsi="Arial" w:cs="Arial"/>
                <w:sz w:val="22"/>
                <w:szCs w:val="22"/>
                <w:lang w:val="en-GB" w:eastAsia="en-US"/>
              </w:rPr>
              <w:t xml:space="preserve">ppendix 1 </w:t>
            </w:r>
            <w:r w:rsidR="00B9440B" w:rsidRPr="00F21735">
              <w:rPr>
                <w:rFonts w:ascii="Arial" w:eastAsia="Times New Roman" w:hAnsi="Arial" w:cs="Arial"/>
                <w:sz w:val="22"/>
                <w:szCs w:val="22"/>
                <w:lang w:val="en-GB" w:eastAsia="en-US"/>
              </w:rPr>
              <w:t>and accompanied by the required checklist.</w:t>
            </w:r>
          </w:p>
          <w:p w14:paraId="1F0DAB54" w14:textId="77777777" w:rsidR="00727C83" w:rsidRPr="00F21735" w:rsidRDefault="00727C83" w:rsidP="00AB4704">
            <w:pPr>
              <w:keepLines/>
              <w:spacing w:after="240" w:line="276" w:lineRule="auto"/>
              <w:contextualSpacing/>
              <w:jc w:val="both"/>
              <w:rPr>
                <w:rFonts w:ascii="Arial" w:eastAsia="Times New Roman" w:hAnsi="Arial" w:cs="Arial"/>
                <w:sz w:val="22"/>
                <w:szCs w:val="22"/>
                <w:lang w:val="en-GB" w:eastAsia="en-US"/>
              </w:rPr>
            </w:pPr>
          </w:p>
          <w:p w14:paraId="6A727474" w14:textId="77777777" w:rsidR="00092A0D" w:rsidRPr="00F21735" w:rsidRDefault="00092A0D" w:rsidP="000721C1">
            <w:pPr>
              <w:spacing w:after="0"/>
              <w:jc w:val="both"/>
              <w:rPr>
                <w:rFonts w:ascii="Arial" w:eastAsia="Times New Roman" w:hAnsi="Arial" w:cs="Arial"/>
                <w:sz w:val="22"/>
                <w:szCs w:val="22"/>
                <w:lang w:val="en-GB" w:eastAsia="en-GB"/>
              </w:rPr>
            </w:pPr>
          </w:p>
          <w:p w14:paraId="43EA7629" w14:textId="77777777" w:rsidR="00092A0D" w:rsidRPr="007B3771" w:rsidRDefault="00FD3B1E" w:rsidP="000721C1">
            <w:pPr>
              <w:keepNext/>
              <w:spacing w:after="240" w:line="276" w:lineRule="auto"/>
              <w:jc w:val="both"/>
              <w:outlineLvl w:val="4"/>
              <w:rPr>
                <w:rFonts w:ascii="Arial" w:eastAsia="Times New Roman" w:hAnsi="Arial" w:cs="Arial"/>
                <w:b/>
                <w:bCs/>
                <w:iCs/>
                <w:sz w:val="22"/>
                <w:szCs w:val="22"/>
                <w:lang w:val="en-GB" w:eastAsia="en-US"/>
              </w:rPr>
            </w:pPr>
            <w:r>
              <w:rPr>
                <w:rFonts w:ascii="Arial" w:eastAsia="Times New Roman" w:hAnsi="Arial" w:cs="Arial"/>
                <w:b/>
                <w:bCs/>
                <w:iCs/>
                <w:sz w:val="22"/>
                <w:szCs w:val="22"/>
                <w:lang w:val="en-GB" w:eastAsia="en-US"/>
              </w:rPr>
              <w:t>6</w:t>
            </w:r>
            <w:r w:rsidR="007B3771" w:rsidRPr="007B3771">
              <w:rPr>
                <w:rFonts w:ascii="Arial" w:eastAsia="Times New Roman" w:hAnsi="Arial" w:cs="Arial"/>
                <w:b/>
                <w:bCs/>
                <w:iCs/>
                <w:sz w:val="22"/>
                <w:szCs w:val="22"/>
                <w:lang w:val="en-GB" w:eastAsia="en-US"/>
              </w:rPr>
              <w:t>.</w:t>
            </w:r>
            <w:r w:rsidR="00092A0D" w:rsidRPr="007B3771">
              <w:rPr>
                <w:rFonts w:ascii="Arial" w:eastAsia="Times New Roman" w:hAnsi="Arial" w:cs="Arial"/>
                <w:b/>
                <w:bCs/>
                <w:iCs/>
                <w:sz w:val="22"/>
                <w:szCs w:val="22"/>
                <w:lang w:val="en-GB" w:eastAsia="en-US"/>
              </w:rPr>
              <w:t>2 Exclusion criteria</w:t>
            </w:r>
          </w:p>
          <w:p w14:paraId="14C3CB94" w14:textId="77777777" w:rsidR="00092A0D" w:rsidRPr="00F21735" w:rsidRDefault="00092A0D" w:rsidP="000721C1">
            <w:pPr>
              <w:keepNext/>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following patients should </w:t>
            </w:r>
            <w:r w:rsidRPr="00F21735">
              <w:rPr>
                <w:rFonts w:ascii="Arial" w:eastAsia="Times New Roman" w:hAnsi="Arial" w:cs="Arial"/>
                <w:sz w:val="22"/>
                <w:szCs w:val="22"/>
                <w:u w:val="single"/>
                <w:lang w:val="en-GB" w:eastAsia="en-GB"/>
              </w:rPr>
              <w:t>not</w:t>
            </w:r>
            <w:r w:rsidRPr="00F21735">
              <w:rPr>
                <w:rFonts w:ascii="Arial" w:eastAsia="Times New Roman" w:hAnsi="Arial" w:cs="Arial"/>
                <w:sz w:val="22"/>
                <w:szCs w:val="22"/>
                <w:lang w:val="en-GB" w:eastAsia="en-GB"/>
              </w:rPr>
              <w:t xml:space="preserve"> be referred to, or received into the </w:t>
            </w:r>
            <w:r w:rsidR="008637DF">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w:t>
            </w:r>
          </w:p>
          <w:p w14:paraId="3665A796" w14:textId="77777777" w:rsidR="00092A0D" w:rsidRPr="00F21735" w:rsidRDefault="00092A0D" w:rsidP="0045705E">
            <w:pPr>
              <w:keepLines/>
              <w:spacing w:after="240" w:line="276" w:lineRule="auto"/>
              <w:ind w:left="720"/>
              <w:contextualSpacing/>
              <w:jc w:val="both"/>
              <w:rPr>
                <w:rFonts w:ascii="Arial" w:eastAsia="Times New Roman" w:hAnsi="Arial" w:cs="Arial"/>
                <w:sz w:val="22"/>
                <w:szCs w:val="22"/>
                <w:lang w:val="en-GB" w:eastAsia="en-US"/>
              </w:rPr>
            </w:pPr>
          </w:p>
          <w:p w14:paraId="74DAEF85" w14:textId="77777777" w:rsidR="0098794F" w:rsidRPr="00F21735" w:rsidRDefault="00092A0D"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Children and adults under </w:t>
            </w:r>
            <w:r w:rsidR="00F30C2F" w:rsidRPr="00F21735">
              <w:rPr>
                <w:rFonts w:ascii="Arial" w:eastAsia="Times New Roman" w:hAnsi="Arial" w:cs="Arial"/>
                <w:sz w:val="22"/>
                <w:szCs w:val="22"/>
                <w:lang w:val="en-GB" w:eastAsia="en-US"/>
              </w:rPr>
              <w:t>50</w:t>
            </w:r>
            <w:r w:rsidRPr="00F21735">
              <w:rPr>
                <w:rFonts w:ascii="Arial" w:eastAsia="Times New Roman" w:hAnsi="Arial" w:cs="Arial"/>
                <w:sz w:val="22"/>
                <w:szCs w:val="22"/>
                <w:lang w:val="en-GB" w:eastAsia="en-US"/>
              </w:rPr>
              <w:t xml:space="preserve"> years of age (i.e. </w:t>
            </w:r>
            <w:r w:rsidR="00F30C2F" w:rsidRPr="00F21735">
              <w:rPr>
                <w:rFonts w:ascii="Arial" w:eastAsia="Times New Roman" w:hAnsi="Arial" w:cs="Arial"/>
                <w:sz w:val="22"/>
                <w:szCs w:val="22"/>
                <w:lang w:val="en-GB" w:eastAsia="en-US"/>
              </w:rPr>
              <w:t>49</w:t>
            </w:r>
            <w:r w:rsidRPr="00F21735">
              <w:rPr>
                <w:rFonts w:ascii="Arial" w:eastAsia="Times New Roman" w:hAnsi="Arial" w:cs="Arial"/>
                <w:sz w:val="22"/>
                <w:szCs w:val="22"/>
                <w:lang w:val="en-GB" w:eastAsia="en-US"/>
              </w:rPr>
              <w:t xml:space="preserve"> and 364 days</w:t>
            </w:r>
            <w:r w:rsidR="0098794F" w:rsidRPr="00F21735">
              <w:rPr>
                <w:rFonts w:ascii="Arial" w:eastAsia="Times New Roman" w:hAnsi="Arial" w:cs="Arial"/>
                <w:sz w:val="22"/>
                <w:szCs w:val="22"/>
                <w:lang w:val="en-GB" w:eastAsia="en-US"/>
              </w:rPr>
              <w:t>)</w:t>
            </w:r>
          </w:p>
          <w:p w14:paraId="0E23ACD8" w14:textId="77777777" w:rsidR="00727C83" w:rsidRDefault="00C92ED7"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Patients</w:t>
            </w:r>
            <w:r w:rsidR="00727C83" w:rsidRPr="00F21735">
              <w:rPr>
                <w:rFonts w:ascii="Arial" w:eastAsia="Times New Roman" w:hAnsi="Arial" w:cs="Arial"/>
                <w:sz w:val="22"/>
                <w:szCs w:val="22"/>
                <w:lang w:val="en-GB" w:eastAsia="en-US"/>
              </w:rPr>
              <w:t xml:space="preserve"> not registered with a GP within the CCG</w:t>
            </w:r>
            <w:r w:rsidR="005C3CB7" w:rsidRPr="00F21735">
              <w:rPr>
                <w:rFonts w:ascii="Arial" w:eastAsia="Times New Roman" w:hAnsi="Arial" w:cs="Arial"/>
                <w:sz w:val="22"/>
                <w:szCs w:val="22"/>
                <w:lang w:val="en-GB" w:eastAsia="en-US"/>
              </w:rPr>
              <w:t xml:space="preserve"> locality</w:t>
            </w:r>
          </w:p>
          <w:p w14:paraId="09AA80C3" w14:textId="77777777" w:rsidR="00A45157" w:rsidRPr="00F21735" w:rsidRDefault="00A45157"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Pr>
                <w:rFonts w:ascii="Arial" w:eastAsia="Times New Roman" w:hAnsi="Arial" w:cs="Arial"/>
                <w:sz w:val="22"/>
                <w:szCs w:val="22"/>
                <w:lang w:val="en-GB" w:eastAsia="en-US"/>
              </w:rPr>
              <w:t>If the provider receives a referral for a</w:t>
            </w:r>
            <w:r w:rsidR="0032779E">
              <w:rPr>
                <w:rFonts w:ascii="Arial" w:eastAsia="Times New Roman" w:hAnsi="Arial" w:cs="Arial"/>
                <w:sz w:val="22"/>
                <w:szCs w:val="22"/>
                <w:lang w:val="en-GB" w:eastAsia="en-US"/>
              </w:rPr>
              <w:t>n out of area</w:t>
            </w:r>
            <w:r>
              <w:rPr>
                <w:rFonts w:ascii="Arial" w:eastAsia="Times New Roman" w:hAnsi="Arial" w:cs="Arial"/>
                <w:sz w:val="22"/>
                <w:szCs w:val="22"/>
                <w:lang w:val="en-GB" w:eastAsia="en-US"/>
              </w:rPr>
              <w:t xml:space="preserve"> patient</w:t>
            </w:r>
            <w:r w:rsidR="0032779E">
              <w:rPr>
                <w:rFonts w:ascii="Arial" w:eastAsia="Times New Roman" w:hAnsi="Arial" w:cs="Arial"/>
                <w:sz w:val="22"/>
                <w:szCs w:val="22"/>
                <w:lang w:val="en-GB" w:eastAsia="en-US"/>
              </w:rPr>
              <w:t xml:space="preserve"> that they are not contracted to deliver activity for.</w:t>
            </w:r>
          </w:p>
          <w:p w14:paraId="6D1A6558" w14:textId="77777777" w:rsidR="00727C83" w:rsidRPr="00F21735" w:rsidRDefault="00727C83"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Patients with post-operative or post-traumatic complications</w:t>
            </w:r>
          </w:p>
          <w:p w14:paraId="28AEDD20" w14:textId="77777777" w:rsidR="00727C83" w:rsidRPr="00F21735" w:rsidRDefault="00727C83"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Patients who require a surgical opinion</w:t>
            </w:r>
          </w:p>
          <w:p w14:paraId="5765EDB7" w14:textId="77777777" w:rsidR="00727C83" w:rsidRPr="00F21735" w:rsidRDefault="00727C83"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Cases where cancer is suspected based on agreed 2 week wait protocol</w:t>
            </w:r>
          </w:p>
          <w:p w14:paraId="7C5D5E31" w14:textId="77777777" w:rsidR="00727C83" w:rsidRPr="00F21735" w:rsidRDefault="00727C83"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Patients who require </w:t>
            </w:r>
            <w:r w:rsidR="003660C0" w:rsidRPr="00F21735">
              <w:rPr>
                <w:rFonts w:ascii="Arial" w:eastAsia="Times New Roman" w:hAnsi="Arial" w:cs="Arial"/>
                <w:sz w:val="22"/>
                <w:szCs w:val="22"/>
                <w:lang w:val="en-GB" w:eastAsia="en-US"/>
              </w:rPr>
              <w:t xml:space="preserve">management or treatment outside the scope of the </w:t>
            </w:r>
            <w:r w:rsidR="008637DF">
              <w:rPr>
                <w:rFonts w:ascii="Arial" w:eastAsia="Times New Roman" w:hAnsi="Arial" w:cs="Arial"/>
                <w:sz w:val="22"/>
                <w:szCs w:val="22"/>
                <w:lang w:val="en-GB" w:eastAsia="en-US"/>
              </w:rPr>
              <w:t>Integrated Hearing Service</w:t>
            </w:r>
            <w:r w:rsidR="003660C0" w:rsidRPr="00F21735">
              <w:rPr>
                <w:rFonts w:ascii="Arial" w:eastAsia="Times New Roman" w:hAnsi="Arial" w:cs="Arial"/>
                <w:sz w:val="22"/>
                <w:szCs w:val="22"/>
                <w:lang w:val="en-GB" w:eastAsia="en-US"/>
              </w:rPr>
              <w:t>.</w:t>
            </w:r>
          </w:p>
          <w:p w14:paraId="24F38067" w14:textId="77777777" w:rsidR="005914C2" w:rsidRPr="00F21735" w:rsidRDefault="005914C2"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For patients who have not already had wax removed at the earliest point of identification.</w:t>
            </w:r>
          </w:p>
          <w:p w14:paraId="2C91B9F9" w14:textId="77777777" w:rsidR="00F30C2F" w:rsidRPr="00F21735" w:rsidRDefault="00F30C2F" w:rsidP="007B3771">
            <w:pPr>
              <w:keepLines/>
              <w:numPr>
                <w:ilvl w:val="0"/>
                <w:numId w:val="11"/>
              </w:numPr>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Adult patients who meet the contr</w:t>
            </w:r>
            <w:r w:rsidR="00300837" w:rsidRPr="00F21735">
              <w:rPr>
                <w:rFonts w:ascii="Arial" w:eastAsia="Times New Roman" w:hAnsi="Arial" w:cs="Arial"/>
                <w:sz w:val="22"/>
                <w:szCs w:val="22"/>
                <w:lang w:val="en-GB" w:eastAsia="en-US"/>
              </w:rPr>
              <w:t>a</w:t>
            </w:r>
            <w:r w:rsidRPr="00F21735">
              <w:rPr>
                <w:rFonts w:ascii="Arial" w:eastAsia="Times New Roman" w:hAnsi="Arial" w:cs="Arial"/>
                <w:sz w:val="22"/>
                <w:szCs w:val="22"/>
                <w:lang w:val="en-GB" w:eastAsia="en-US"/>
              </w:rPr>
              <w:t>-indications and exclusions detailed in Appendix 1</w:t>
            </w:r>
          </w:p>
          <w:p w14:paraId="6D985507" w14:textId="77777777" w:rsidR="00727C83" w:rsidRPr="00F21735" w:rsidRDefault="00727C83" w:rsidP="00AB4704">
            <w:pPr>
              <w:keepLines/>
              <w:spacing w:after="240" w:line="276" w:lineRule="auto"/>
              <w:ind w:left="720"/>
              <w:contextualSpacing/>
              <w:jc w:val="both"/>
              <w:rPr>
                <w:rFonts w:ascii="Arial" w:eastAsia="Times New Roman" w:hAnsi="Arial" w:cs="Arial"/>
                <w:sz w:val="22"/>
                <w:szCs w:val="22"/>
                <w:lang w:val="en-GB" w:eastAsia="en-US"/>
              </w:rPr>
            </w:pPr>
          </w:p>
          <w:p w14:paraId="0802EA01" w14:textId="77777777" w:rsidR="00727C83" w:rsidRPr="00F21735" w:rsidRDefault="00727C83" w:rsidP="00AB4704">
            <w:pPr>
              <w:keepLines/>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The Provider is not expected to undertake procedures not commissioned by the CCGs or specialist services already provided by existing acute specialist Providers.</w:t>
            </w:r>
          </w:p>
          <w:p w14:paraId="72D7D099" w14:textId="77777777" w:rsidR="00727C83" w:rsidRPr="00F21735" w:rsidRDefault="00727C83" w:rsidP="00AB4704">
            <w:pPr>
              <w:keepLines/>
              <w:spacing w:after="240" w:line="276" w:lineRule="auto"/>
              <w:contextualSpacing/>
              <w:jc w:val="both"/>
              <w:rPr>
                <w:rFonts w:ascii="Arial" w:eastAsia="Times New Roman" w:hAnsi="Arial" w:cs="Arial"/>
                <w:sz w:val="22"/>
                <w:szCs w:val="22"/>
                <w:lang w:val="en-GB" w:eastAsia="en-US"/>
              </w:rPr>
            </w:pPr>
          </w:p>
          <w:p w14:paraId="5C6A6C2D" w14:textId="77777777" w:rsidR="00727C83" w:rsidRPr="00F21735" w:rsidRDefault="00727C83" w:rsidP="00AB4704">
            <w:pPr>
              <w:keepLines/>
              <w:spacing w:after="240" w:line="276" w:lineRule="auto"/>
              <w:contextualSpacing/>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 xml:space="preserve">Any of the services listed above (exclusion criteria) must NOT be undertaken by the </w:t>
            </w:r>
            <w:r w:rsidR="00F876FB" w:rsidRPr="00F21735">
              <w:rPr>
                <w:rFonts w:ascii="Arial" w:eastAsia="Times New Roman" w:hAnsi="Arial" w:cs="Arial"/>
                <w:sz w:val="22"/>
                <w:szCs w:val="22"/>
                <w:lang w:val="en-GB" w:eastAsia="en-US"/>
              </w:rPr>
              <w:t>Integrated Hearing Patient Centre.</w:t>
            </w:r>
          </w:p>
          <w:p w14:paraId="79C4D814" w14:textId="77777777" w:rsidR="00727C83" w:rsidRPr="00F21735" w:rsidRDefault="00727C83" w:rsidP="00AB4704">
            <w:pPr>
              <w:keepLines/>
              <w:spacing w:after="240" w:line="276" w:lineRule="auto"/>
              <w:contextualSpacing/>
              <w:jc w:val="both"/>
              <w:rPr>
                <w:rFonts w:ascii="Arial" w:eastAsia="Times New Roman" w:hAnsi="Arial" w:cs="Arial"/>
                <w:sz w:val="22"/>
                <w:szCs w:val="22"/>
                <w:lang w:val="en-GB" w:eastAsia="en-US"/>
              </w:rPr>
            </w:pPr>
          </w:p>
          <w:p w14:paraId="0FA28063" w14:textId="77777777" w:rsidR="00E83D7B" w:rsidRPr="00F21735" w:rsidRDefault="00E83D7B" w:rsidP="000721C1">
            <w:pPr>
              <w:spacing w:after="0"/>
              <w:jc w:val="both"/>
              <w:rPr>
                <w:rFonts w:ascii="Arial" w:eastAsia="Times New Roman" w:hAnsi="Arial" w:cs="Arial"/>
                <w:sz w:val="22"/>
                <w:szCs w:val="22"/>
                <w:lang w:val="en-GB" w:eastAsia="en-GB"/>
              </w:rPr>
            </w:pPr>
          </w:p>
          <w:p w14:paraId="68241906" w14:textId="77777777" w:rsidR="00407C93" w:rsidRPr="00A62792" w:rsidRDefault="00FD3B1E" w:rsidP="00407C93">
            <w:pPr>
              <w:keepNext/>
              <w:spacing w:after="240" w:line="276" w:lineRule="auto"/>
              <w:jc w:val="both"/>
              <w:outlineLvl w:val="4"/>
              <w:rPr>
                <w:rFonts w:ascii="Arial" w:eastAsia="Times New Roman" w:hAnsi="Arial" w:cs="Arial"/>
                <w:b/>
                <w:bCs/>
                <w:iCs/>
                <w:sz w:val="22"/>
                <w:szCs w:val="22"/>
                <w:lang w:val="en-GB" w:eastAsia="en-US"/>
              </w:rPr>
            </w:pPr>
            <w:r>
              <w:rPr>
                <w:rFonts w:ascii="Arial" w:eastAsia="Times New Roman" w:hAnsi="Arial" w:cs="Arial"/>
                <w:b/>
                <w:iCs/>
                <w:sz w:val="22"/>
                <w:szCs w:val="22"/>
                <w:lang w:val="en-GB" w:eastAsia="en-US"/>
              </w:rPr>
              <w:t>6</w:t>
            </w:r>
            <w:r w:rsidR="0008630A">
              <w:rPr>
                <w:rFonts w:ascii="Arial" w:eastAsia="Times New Roman" w:hAnsi="Arial" w:cs="Arial"/>
                <w:b/>
                <w:iCs/>
                <w:sz w:val="22"/>
                <w:szCs w:val="22"/>
                <w:lang w:val="en-GB" w:eastAsia="en-US"/>
              </w:rPr>
              <w:t>.3</w:t>
            </w:r>
            <w:r w:rsidR="00407C93" w:rsidRPr="00A62792">
              <w:rPr>
                <w:rFonts w:ascii="Arial" w:eastAsia="Times New Roman" w:hAnsi="Arial" w:cs="Arial"/>
                <w:b/>
                <w:iCs/>
                <w:sz w:val="22"/>
                <w:szCs w:val="22"/>
                <w:lang w:val="en-GB" w:eastAsia="en-US"/>
              </w:rPr>
              <w:t xml:space="preserve"> Interdependencies with other services</w:t>
            </w:r>
          </w:p>
          <w:p w14:paraId="4BE0EAD3" w14:textId="77777777" w:rsidR="00407C93" w:rsidRPr="00F21735" w:rsidRDefault="00407C93" w:rsidP="00407C93">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w:t>
            </w:r>
            <w:r w:rsidR="00644D7B">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should be seen as part of wider integrated adult health and social care hearing services working in partnership with GPs, Primary and Community Health Care teams, Ear Nose &amp; Throat (ENT) departments, Audio-Vestibular Medicine (AVM) Audiology Departments, local authorities, the voluntary &amp; community sector and independent providers.</w:t>
            </w:r>
          </w:p>
          <w:p w14:paraId="0E9D6CDC" w14:textId="77777777" w:rsidR="00407C93" w:rsidRPr="00F21735" w:rsidRDefault="00407C93" w:rsidP="00407C93">
            <w:pPr>
              <w:spacing w:after="0"/>
              <w:jc w:val="both"/>
              <w:rPr>
                <w:rFonts w:ascii="Arial" w:eastAsia="Times New Roman" w:hAnsi="Arial" w:cs="Arial"/>
                <w:sz w:val="22"/>
                <w:szCs w:val="22"/>
                <w:lang w:val="en-GB" w:eastAsia="en-GB"/>
              </w:rPr>
            </w:pPr>
          </w:p>
          <w:p w14:paraId="4865DCFB" w14:textId="77777777" w:rsidR="00407C93" w:rsidRPr="00F21735" w:rsidRDefault="00407C93" w:rsidP="00407C93">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 xml:space="preserve">The Provider must demonstrate how collaborative arrangements with these other organisations will operate to support patients in successfully managing their hearing loss and promote independent living. Providers must have as a minimum a well-developed and audited pathway for communication with GPs and ensure seamless integration of the </w:t>
            </w:r>
            <w:r w:rsidR="008637DF">
              <w:rPr>
                <w:rFonts w:ascii="Arial" w:eastAsia="Times New Roman" w:hAnsi="Arial" w:cs="Arial"/>
                <w:sz w:val="22"/>
                <w:szCs w:val="22"/>
                <w:lang w:val="en-GB" w:eastAsia="en-GB"/>
              </w:rPr>
              <w:t>Integrated Hearing Service</w:t>
            </w:r>
            <w:r w:rsidRPr="00F21735">
              <w:rPr>
                <w:rFonts w:ascii="Arial" w:eastAsia="Times New Roman" w:hAnsi="Arial" w:cs="Arial"/>
                <w:sz w:val="22"/>
                <w:szCs w:val="22"/>
                <w:lang w:val="en-GB" w:eastAsia="en-GB"/>
              </w:rPr>
              <w:t xml:space="preserve"> within the wider health, voluntary and social services environment e.g. equipment services etc.</w:t>
            </w:r>
          </w:p>
          <w:p w14:paraId="06DB77B5" w14:textId="77777777" w:rsidR="00407C93" w:rsidRPr="00F21735" w:rsidRDefault="00407C93" w:rsidP="00407C93">
            <w:pPr>
              <w:spacing w:after="0"/>
              <w:jc w:val="both"/>
              <w:rPr>
                <w:rFonts w:ascii="Arial" w:eastAsia="Times New Roman" w:hAnsi="Arial" w:cs="Arial"/>
                <w:sz w:val="22"/>
                <w:szCs w:val="22"/>
                <w:lang w:val="en-GB" w:eastAsia="en-GB"/>
              </w:rPr>
            </w:pPr>
          </w:p>
          <w:p w14:paraId="2C8C0B29" w14:textId="77777777" w:rsidR="00407C93" w:rsidRPr="00F21735" w:rsidRDefault="00407C93" w:rsidP="00407C93">
            <w:pPr>
              <w:spacing w:after="0"/>
              <w:jc w:val="both"/>
              <w:rPr>
                <w:rFonts w:ascii="Arial" w:eastAsia="Times New Roman" w:hAnsi="Arial" w:cs="Arial"/>
                <w:sz w:val="22"/>
                <w:szCs w:val="22"/>
                <w:lang w:val="en-GB" w:eastAsia="en-GB"/>
              </w:rPr>
            </w:pPr>
            <w:r w:rsidRPr="00F21735">
              <w:rPr>
                <w:rFonts w:ascii="Arial" w:eastAsia="Times New Roman" w:hAnsi="Arial" w:cs="Arial"/>
                <w:sz w:val="22"/>
                <w:szCs w:val="22"/>
                <w:lang w:val="en-GB" w:eastAsia="en-GB"/>
              </w:rPr>
              <w:t>For the avoidance of doubt services including lip reading, effective hearing programmes, differential diagnostics, hearing therapy, Tinnitus, balance clinics and patient transport services are excluded from this service specification. The provider will be required to provide advice and direct patients to appropriate support services and training as required including but not limited to translation and lip-reading services.</w:t>
            </w:r>
          </w:p>
          <w:p w14:paraId="1394E469" w14:textId="77777777" w:rsidR="0057257B" w:rsidRDefault="0057257B" w:rsidP="00407C93">
            <w:pPr>
              <w:spacing w:after="0"/>
              <w:jc w:val="both"/>
              <w:rPr>
                <w:rFonts w:ascii="Arial" w:eastAsia="Times New Roman" w:hAnsi="Arial" w:cs="Arial"/>
                <w:b/>
                <w:bCs/>
                <w:sz w:val="22"/>
                <w:szCs w:val="22"/>
                <w:lang w:val="en-GB" w:eastAsia="en-US"/>
              </w:rPr>
            </w:pPr>
          </w:p>
          <w:p w14:paraId="520B52AE" w14:textId="77777777" w:rsidR="001776C8" w:rsidRPr="00F21735" w:rsidRDefault="001776C8" w:rsidP="00407C93">
            <w:pPr>
              <w:spacing w:after="0"/>
              <w:jc w:val="both"/>
              <w:rPr>
                <w:rFonts w:ascii="Arial" w:eastAsia="Times New Roman" w:hAnsi="Arial" w:cs="Arial"/>
                <w:b/>
                <w:bCs/>
                <w:sz w:val="22"/>
                <w:szCs w:val="22"/>
                <w:lang w:val="en-GB" w:eastAsia="en-US"/>
              </w:rPr>
            </w:pPr>
          </w:p>
        </w:tc>
      </w:tr>
      <w:tr w:rsidR="00092A0D" w:rsidRPr="00F21735" w14:paraId="44CEDB66" w14:textId="77777777" w:rsidTr="00F21735">
        <w:tc>
          <w:tcPr>
            <w:tcW w:w="10031" w:type="dxa"/>
            <w:shd w:val="clear" w:color="auto" w:fill="FFFFFF" w:themeFill="background1"/>
          </w:tcPr>
          <w:p w14:paraId="35832BBD" w14:textId="77777777" w:rsidR="00092A0D" w:rsidRPr="00F21735" w:rsidRDefault="00092A0D" w:rsidP="000721C1">
            <w:pPr>
              <w:spacing w:after="0"/>
              <w:jc w:val="both"/>
              <w:rPr>
                <w:rFonts w:ascii="Arial" w:eastAsia="Times New Roman" w:hAnsi="Arial" w:cs="Arial"/>
                <w:sz w:val="22"/>
                <w:szCs w:val="22"/>
                <w:u w:val="single"/>
                <w:lang w:val="en-GB" w:eastAsia="en-US"/>
              </w:rPr>
            </w:pPr>
          </w:p>
          <w:p w14:paraId="0431BE77" w14:textId="77777777" w:rsidR="00092A0D" w:rsidRPr="001776C8" w:rsidRDefault="00FD3B1E" w:rsidP="000721C1">
            <w:pPr>
              <w:spacing w:after="0"/>
              <w:jc w:val="both"/>
              <w:rPr>
                <w:rFonts w:ascii="Arial" w:eastAsia="Times New Roman" w:hAnsi="Arial" w:cs="Arial"/>
                <w:b/>
                <w:sz w:val="22"/>
                <w:szCs w:val="22"/>
                <w:lang w:val="en-GB" w:eastAsia="en-US"/>
              </w:rPr>
            </w:pPr>
            <w:r>
              <w:rPr>
                <w:rFonts w:ascii="Arial" w:eastAsia="Times New Roman" w:hAnsi="Arial" w:cs="Arial"/>
                <w:b/>
                <w:sz w:val="22"/>
                <w:szCs w:val="22"/>
                <w:lang w:val="en-GB" w:eastAsia="en-US"/>
              </w:rPr>
              <w:t>7</w:t>
            </w:r>
            <w:r w:rsidR="00092A0D" w:rsidRPr="001776C8">
              <w:rPr>
                <w:rFonts w:ascii="Arial" w:eastAsia="Times New Roman" w:hAnsi="Arial" w:cs="Arial"/>
                <w:b/>
                <w:sz w:val="22"/>
                <w:szCs w:val="22"/>
                <w:lang w:val="en-GB" w:eastAsia="en-US"/>
              </w:rPr>
              <w:t>.  Applicable Service Standards</w:t>
            </w:r>
          </w:p>
          <w:p w14:paraId="036495AE" w14:textId="77777777" w:rsidR="00092A0D" w:rsidRPr="00F21735" w:rsidRDefault="00092A0D" w:rsidP="000721C1">
            <w:pPr>
              <w:spacing w:after="0"/>
              <w:jc w:val="both"/>
              <w:rPr>
                <w:rFonts w:ascii="Arial" w:eastAsia="Times New Roman" w:hAnsi="Arial" w:cs="Arial"/>
                <w:sz w:val="22"/>
                <w:szCs w:val="22"/>
                <w:u w:val="single"/>
                <w:lang w:val="en-GB" w:eastAsia="en-US"/>
              </w:rPr>
            </w:pPr>
          </w:p>
        </w:tc>
      </w:tr>
      <w:tr w:rsidR="00092A0D" w:rsidRPr="00F21735" w14:paraId="7D69EC1A" w14:textId="77777777" w:rsidTr="00F21735">
        <w:tc>
          <w:tcPr>
            <w:tcW w:w="10031" w:type="dxa"/>
            <w:shd w:val="clear" w:color="auto" w:fill="FFFFFF" w:themeFill="background1"/>
          </w:tcPr>
          <w:p w14:paraId="4EC3B1D1" w14:textId="77777777" w:rsidR="00092A0D" w:rsidRPr="00331070" w:rsidRDefault="00092A0D" w:rsidP="000721C1">
            <w:pPr>
              <w:spacing w:after="0"/>
              <w:jc w:val="both"/>
              <w:rPr>
                <w:rFonts w:ascii="Arial" w:eastAsia="Times New Roman" w:hAnsi="Arial" w:cs="Arial"/>
                <w:sz w:val="22"/>
                <w:szCs w:val="22"/>
                <w:lang w:val="en-GB" w:eastAsia="en-US"/>
              </w:rPr>
            </w:pPr>
          </w:p>
          <w:p w14:paraId="44898FFE" w14:textId="77777777" w:rsidR="00092A0D" w:rsidRPr="00331070" w:rsidRDefault="00FD3B1E" w:rsidP="000721C1">
            <w:pPr>
              <w:spacing w:after="0"/>
              <w:rPr>
                <w:rFonts w:ascii="Arial" w:eastAsia="Times New Roman" w:hAnsi="Arial" w:cs="Arial"/>
                <w:b/>
                <w:bCs/>
                <w:sz w:val="22"/>
                <w:szCs w:val="22"/>
                <w:lang w:val="en-GB" w:eastAsia="en-GB"/>
              </w:rPr>
            </w:pPr>
            <w:r>
              <w:rPr>
                <w:rFonts w:ascii="Arial" w:eastAsia="Times New Roman" w:hAnsi="Arial" w:cs="Arial"/>
                <w:b/>
                <w:bCs/>
                <w:sz w:val="22"/>
                <w:szCs w:val="22"/>
                <w:lang w:val="en-GB" w:eastAsia="en-GB"/>
              </w:rPr>
              <w:t>7</w:t>
            </w:r>
            <w:r w:rsidR="00092A0D" w:rsidRPr="00331070">
              <w:rPr>
                <w:rFonts w:ascii="Arial" w:eastAsia="Times New Roman" w:hAnsi="Arial" w:cs="Arial"/>
                <w:b/>
                <w:bCs/>
                <w:sz w:val="22"/>
                <w:szCs w:val="22"/>
                <w:lang w:val="en-GB" w:eastAsia="en-GB"/>
              </w:rPr>
              <w:t xml:space="preserve">.1 Applicable national standards e.g. NICE, Royal College </w:t>
            </w:r>
          </w:p>
          <w:p w14:paraId="6C65E0C8" w14:textId="77777777" w:rsidR="00092A0D" w:rsidRPr="00331070" w:rsidRDefault="00092A0D" w:rsidP="000721C1">
            <w:pPr>
              <w:spacing w:after="0"/>
              <w:jc w:val="both"/>
              <w:rPr>
                <w:rFonts w:ascii="Arial" w:eastAsia="Times New Roman" w:hAnsi="Arial" w:cs="Arial"/>
                <w:b/>
                <w:bCs/>
                <w:sz w:val="22"/>
                <w:szCs w:val="22"/>
                <w:lang w:val="en-GB" w:eastAsia="en-US"/>
              </w:rPr>
            </w:pPr>
          </w:p>
          <w:p w14:paraId="1B6D4CDF" w14:textId="77777777" w:rsidR="00092A0D" w:rsidRDefault="00092A0D" w:rsidP="000721C1">
            <w:pPr>
              <w:spacing w:after="0"/>
              <w:jc w:val="both"/>
              <w:rPr>
                <w:rFonts w:ascii="Arial" w:eastAsia="Times New Roman" w:hAnsi="Arial" w:cs="Arial"/>
                <w:bCs/>
                <w:sz w:val="22"/>
                <w:szCs w:val="22"/>
                <w:lang w:val="en-GB" w:eastAsia="en-US"/>
              </w:rPr>
            </w:pPr>
            <w:r w:rsidRPr="00331070">
              <w:rPr>
                <w:rFonts w:ascii="Arial" w:eastAsia="Times New Roman" w:hAnsi="Arial" w:cs="Arial"/>
                <w:bCs/>
                <w:sz w:val="22"/>
                <w:szCs w:val="22"/>
                <w:lang w:val="en-GB" w:eastAsia="en-US"/>
              </w:rPr>
              <w:t>Please see</w:t>
            </w:r>
            <w:r w:rsidR="007B3771" w:rsidRPr="00331070">
              <w:rPr>
                <w:rFonts w:ascii="Arial" w:eastAsia="Times New Roman" w:hAnsi="Arial" w:cs="Arial"/>
                <w:bCs/>
                <w:sz w:val="22"/>
                <w:szCs w:val="22"/>
                <w:lang w:val="en-GB" w:eastAsia="en-US"/>
              </w:rPr>
              <w:t xml:space="preserve"> below</w:t>
            </w:r>
            <w:r w:rsidRPr="00331070">
              <w:rPr>
                <w:rFonts w:ascii="Arial" w:eastAsia="Times New Roman" w:hAnsi="Arial" w:cs="Arial"/>
                <w:bCs/>
                <w:sz w:val="22"/>
                <w:szCs w:val="22"/>
                <w:lang w:val="en-GB" w:eastAsia="en-US"/>
              </w:rPr>
              <w:t xml:space="preserve"> for applicable accreditation standards and guidelines</w:t>
            </w:r>
            <w:r w:rsidR="0057257B" w:rsidRPr="00331070">
              <w:rPr>
                <w:rFonts w:ascii="Arial" w:eastAsia="Times New Roman" w:hAnsi="Arial" w:cs="Arial"/>
                <w:bCs/>
                <w:sz w:val="22"/>
                <w:szCs w:val="22"/>
                <w:lang w:val="en-GB" w:eastAsia="en-US"/>
              </w:rPr>
              <w:t xml:space="preserve"> including working towards </w:t>
            </w:r>
            <w:r w:rsidR="0057257B" w:rsidRPr="00331070">
              <w:rPr>
                <w:rFonts w:ascii="Arial" w:eastAsia="Times New Roman" w:hAnsi="Arial" w:cs="Arial"/>
                <w:bCs/>
                <w:sz w:val="22"/>
                <w:szCs w:val="22"/>
                <w:lang w:val="en-GB" w:eastAsia="en-US"/>
              </w:rPr>
              <w:lastRenderedPageBreak/>
              <w:t>IQIPS</w:t>
            </w:r>
            <w:r w:rsidR="00A75671" w:rsidRPr="00331070">
              <w:rPr>
                <w:rFonts w:ascii="Arial" w:eastAsia="Times New Roman" w:hAnsi="Arial" w:cs="Arial"/>
                <w:bCs/>
                <w:sz w:val="22"/>
                <w:szCs w:val="22"/>
                <w:lang w:val="en-GB" w:eastAsia="en-US"/>
              </w:rPr>
              <w:t xml:space="preserve"> accreditation.</w:t>
            </w:r>
          </w:p>
          <w:p w14:paraId="4B2AD65C" w14:textId="77777777" w:rsidR="00087116" w:rsidRPr="00331070" w:rsidRDefault="00087116" w:rsidP="000721C1">
            <w:pPr>
              <w:spacing w:after="0"/>
              <w:jc w:val="both"/>
              <w:rPr>
                <w:rFonts w:ascii="Arial" w:eastAsia="Times New Roman" w:hAnsi="Arial" w:cs="Arial"/>
                <w:bCs/>
                <w:sz w:val="22"/>
                <w:szCs w:val="22"/>
                <w:lang w:val="en-GB" w:eastAsia="en-US"/>
              </w:rPr>
            </w:pPr>
          </w:p>
          <w:p w14:paraId="456E6EF9" w14:textId="77777777" w:rsidR="00D73A10" w:rsidRPr="00331070" w:rsidRDefault="00FD3B1E" w:rsidP="00D73A10">
            <w:pPr>
              <w:keepNext/>
              <w:spacing w:after="240" w:line="276" w:lineRule="auto"/>
              <w:jc w:val="both"/>
              <w:outlineLvl w:val="3"/>
              <w:rPr>
                <w:rFonts w:ascii="Arial" w:eastAsia="Times New Roman" w:hAnsi="Arial" w:cs="Arial"/>
                <w:b/>
                <w:sz w:val="22"/>
                <w:szCs w:val="22"/>
                <w:u w:val="single"/>
                <w:lang w:val="en-GB" w:eastAsia="en-US"/>
              </w:rPr>
            </w:pPr>
            <w:r>
              <w:rPr>
                <w:rFonts w:ascii="Arial" w:eastAsia="Times New Roman" w:hAnsi="Arial" w:cs="Arial"/>
                <w:b/>
                <w:sz w:val="22"/>
                <w:szCs w:val="22"/>
                <w:lang w:val="en-GB" w:eastAsia="en-US"/>
              </w:rPr>
              <w:t>7</w:t>
            </w:r>
            <w:r w:rsidR="00D73A10" w:rsidRPr="00331070">
              <w:rPr>
                <w:rFonts w:ascii="Arial" w:eastAsia="Times New Roman" w:hAnsi="Arial" w:cs="Arial"/>
                <w:b/>
                <w:sz w:val="22"/>
                <w:szCs w:val="22"/>
                <w:lang w:val="en-GB" w:eastAsia="en-US"/>
              </w:rPr>
              <w:t>.1.1 Facilities</w:t>
            </w:r>
          </w:p>
          <w:p w14:paraId="38A42159" w14:textId="77777777" w:rsidR="00D73A10" w:rsidRPr="00331070" w:rsidRDefault="00D73A10" w:rsidP="00D73A10">
            <w:pPr>
              <w:keepNext/>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Hearing assessments must be conducted in appropriately sound treated rooms where possible, such that ambient noise levels are compliant with the ‘BS EN ISO 8253-1:1998 standard, Acoustics- Audiometric Test Methods – Part 1: basic pure tone air and bone conduction threshold audiometry’. If this is not possible (care home or domiciliary visits, community premises etc.) the 35dBA standard will be required (as a minimum standard) before undertaking testing. This should be done in situ with a portable sound level meter and the evidence of this undertaking documented.</w:t>
            </w:r>
          </w:p>
          <w:p w14:paraId="0BA01379" w14:textId="77777777" w:rsidR="00D73A10" w:rsidRPr="00331070" w:rsidRDefault="00D73A10" w:rsidP="00D73A10">
            <w:pPr>
              <w:keepNext/>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All Provider premises must meet national minimum standards within the ‘British Society of Hearing Aid Audiologists (BSHAA) Guidance on professional practice for Hearing Aid Audiologists. All sites will be agreed as acceptable with the Commissioner as part of the mobilisation process.</w:t>
            </w:r>
          </w:p>
          <w:p w14:paraId="1717CF05" w14:textId="77777777" w:rsidR="00D73A10" w:rsidRPr="00331070" w:rsidRDefault="00D73A10" w:rsidP="00D73A10">
            <w:pPr>
              <w:keepNext/>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Provider nominated facilities should be accessible both in terms of public transport links and parking facilities and have access to PTS services (where locally available) and compliant with all relevant local and national laws, regulations and service requirements including:</w:t>
            </w:r>
          </w:p>
          <w:p w14:paraId="076D9FED" w14:textId="77777777" w:rsidR="00D73A10" w:rsidRPr="00331070" w:rsidRDefault="00D73A10" w:rsidP="007B3771">
            <w:pPr>
              <w:keepNext/>
              <w:numPr>
                <w:ilvl w:val="0"/>
                <w:numId w:val="11"/>
              </w:numPr>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The Equality Act 2010</w:t>
            </w:r>
          </w:p>
          <w:p w14:paraId="139D07EA" w14:textId="77777777" w:rsidR="00D73A10" w:rsidRPr="00331070" w:rsidRDefault="00D73A10" w:rsidP="007B3771">
            <w:pPr>
              <w:keepNext/>
              <w:numPr>
                <w:ilvl w:val="0"/>
                <w:numId w:val="11"/>
              </w:numPr>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The Disability Discrimination Act 1995 and 2005</w:t>
            </w:r>
          </w:p>
          <w:p w14:paraId="0A45540F" w14:textId="77777777" w:rsidR="00D73A10" w:rsidRPr="00331070" w:rsidRDefault="00D73A10" w:rsidP="007B3771">
            <w:pPr>
              <w:keepNext/>
              <w:numPr>
                <w:ilvl w:val="0"/>
                <w:numId w:val="11"/>
              </w:numPr>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Buildings must meet all statutory compliance regulations</w:t>
            </w:r>
          </w:p>
          <w:p w14:paraId="20B671D5" w14:textId="77777777" w:rsidR="00D73A10" w:rsidRPr="00331070" w:rsidRDefault="00331070" w:rsidP="007B3771">
            <w:pPr>
              <w:keepNext/>
              <w:numPr>
                <w:ilvl w:val="0"/>
                <w:numId w:val="11"/>
              </w:numPr>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If relevant Acts or guidance is</w:t>
            </w:r>
            <w:r w:rsidR="00D73A10" w:rsidRPr="00331070">
              <w:rPr>
                <w:rFonts w:ascii="Arial" w:eastAsia="Times New Roman" w:hAnsi="Arial" w:cs="Arial"/>
                <w:sz w:val="22"/>
                <w:szCs w:val="22"/>
                <w:lang w:val="en-GB" w:eastAsia="en-US"/>
              </w:rPr>
              <w:t xml:space="preserve"> updated then Providers would be expected to comply with these updates.</w:t>
            </w:r>
          </w:p>
          <w:p w14:paraId="1239BC91" w14:textId="77777777" w:rsidR="00D73A10" w:rsidRPr="00331070" w:rsidRDefault="00D73A10" w:rsidP="00D73A10">
            <w:pPr>
              <w:keepNext/>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Particular attention should be paid to the accessibility needs of people with sensory, physical and mental impairments, as well as those who may face, for instance, cultural or language barriers. The Provider must make adequate and reasonable provision for interpreters, carers and others from whom the patient may require assistance, providing information and signage in a range of formats, media and languages, and ensuring service and customer care is delivered in an inclusive manner which respects the diversity of users.</w:t>
            </w:r>
          </w:p>
          <w:p w14:paraId="4C03C564" w14:textId="77777777" w:rsidR="00D73A10" w:rsidRPr="00331070" w:rsidRDefault="00D73A10" w:rsidP="00D73A10">
            <w:pPr>
              <w:keepNext/>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The Provider must adhere to all national and local decontamination procedures and guidelines (cleaning and disinfection) to ensure a safe environment for all staff and patients.</w:t>
            </w:r>
          </w:p>
          <w:p w14:paraId="47B86871" w14:textId="77777777" w:rsidR="00D73A10" w:rsidRPr="00331070" w:rsidRDefault="00D73A10" w:rsidP="00D73A10">
            <w:pPr>
              <w:keepNext/>
              <w:spacing w:after="240" w:line="276" w:lineRule="auto"/>
              <w:jc w:val="both"/>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In the unlikely event of an emergency, the service Provider must have procedures and processes in place to mitigate and reduce risk to the patient</w:t>
            </w:r>
          </w:p>
          <w:p w14:paraId="088B8C19" w14:textId="77777777" w:rsidR="00D73A10" w:rsidRPr="00331070" w:rsidRDefault="00D73A10" w:rsidP="00D73A10">
            <w:pPr>
              <w:keepNext/>
              <w:spacing w:after="240" w:line="276" w:lineRule="auto"/>
              <w:jc w:val="both"/>
              <w:outlineLvl w:val="3"/>
              <w:rPr>
                <w:rFonts w:ascii="Arial" w:hAnsi="Arial" w:cs="Arial"/>
                <w:sz w:val="22"/>
                <w:szCs w:val="22"/>
                <w:lang w:eastAsia="en-US"/>
              </w:rPr>
            </w:pPr>
            <w:r w:rsidRPr="00331070">
              <w:rPr>
                <w:rFonts w:ascii="Arial" w:hAnsi="Arial" w:cs="Arial"/>
                <w:sz w:val="22"/>
                <w:szCs w:val="22"/>
                <w:lang w:eastAsia="en-US"/>
              </w:rPr>
              <w:t xml:space="preserve">All Provider premises must meet the CCGs Infection Prevention and Control Policy. </w:t>
            </w:r>
          </w:p>
          <w:p w14:paraId="6C8A54C6" w14:textId="77777777" w:rsidR="00D73A10" w:rsidRPr="00331070" w:rsidRDefault="00D73A10" w:rsidP="00D73A10">
            <w:pPr>
              <w:spacing w:after="0"/>
              <w:jc w:val="both"/>
              <w:rPr>
                <w:rFonts w:ascii="Arial" w:hAnsi="Arial" w:cs="Arial"/>
                <w:b/>
                <w:sz w:val="22"/>
                <w:szCs w:val="22"/>
              </w:rPr>
            </w:pPr>
          </w:p>
          <w:p w14:paraId="11E32AE4" w14:textId="77777777" w:rsidR="00D73A10" w:rsidRPr="00331070" w:rsidRDefault="00FD3B1E" w:rsidP="00D73A10">
            <w:pPr>
              <w:spacing w:after="0"/>
              <w:jc w:val="both"/>
              <w:rPr>
                <w:rFonts w:ascii="Arial" w:hAnsi="Arial" w:cs="Arial"/>
                <w:b/>
                <w:sz w:val="22"/>
                <w:szCs w:val="22"/>
              </w:rPr>
            </w:pPr>
            <w:r>
              <w:rPr>
                <w:rFonts w:ascii="Arial" w:hAnsi="Arial" w:cs="Arial"/>
                <w:b/>
                <w:sz w:val="22"/>
                <w:szCs w:val="22"/>
              </w:rPr>
              <w:t>7</w:t>
            </w:r>
            <w:r w:rsidR="007B3771" w:rsidRPr="00331070">
              <w:rPr>
                <w:rFonts w:ascii="Arial" w:hAnsi="Arial" w:cs="Arial"/>
                <w:b/>
                <w:sz w:val="22"/>
                <w:szCs w:val="22"/>
              </w:rPr>
              <w:t xml:space="preserve">.1.2 </w:t>
            </w:r>
            <w:r w:rsidR="00D73A10" w:rsidRPr="00331070">
              <w:rPr>
                <w:rFonts w:ascii="Arial" w:hAnsi="Arial" w:cs="Arial"/>
                <w:b/>
                <w:sz w:val="22"/>
                <w:szCs w:val="22"/>
              </w:rPr>
              <w:t xml:space="preserve">Improving Quality in Physiological Services (IQIPS) Accreditation Standards </w:t>
            </w:r>
          </w:p>
          <w:p w14:paraId="52F12326" w14:textId="77777777" w:rsidR="00D73A10" w:rsidRPr="00331070" w:rsidRDefault="00082FD6" w:rsidP="00D73A10">
            <w:pPr>
              <w:spacing w:after="0"/>
              <w:jc w:val="both"/>
              <w:rPr>
                <w:rFonts w:ascii="Arial" w:hAnsi="Arial" w:cs="Arial"/>
                <w:color w:val="C0504D" w:themeColor="accent2"/>
                <w:sz w:val="22"/>
                <w:szCs w:val="22"/>
              </w:rPr>
            </w:pPr>
            <w:hyperlink r:id="rId13" w:history="1">
              <w:r w:rsidR="00D73A10" w:rsidRPr="00331070">
                <w:rPr>
                  <w:rStyle w:val="Hyperlink"/>
                  <w:rFonts w:ascii="Arial" w:hAnsi="Arial" w:cs="Arial"/>
                  <w:sz w:val="22"/>
                  <w:szCs w:val="22"/>
                </w:rPr>
                <w:t>www.ukas.com/services/accreditation-services/physiological-services-accreditation-iqips/</w:t>
              </w:r>
            </w:hyperlink>
          </w:p>
          <w:p w14:paraId="07DE5D19" w14:textId="77777777" w:rsidR="00D73A10" w:rsidRPr="00331070" w:rsidRDefault="00D73A10" w:rsidP="00D73A10">
            <w:pPr>
              <w:spacing w:after="0"/>
              <w:jc w:val="both"/>
              <w:rPr>
                <w:rFonts w:ascii="Arial" w:hAnsi="Arial" w:cs="Arial"/>
                <w:sz w:val="22"/>
                <w:szCs w:val="22"/>
              </w:rPr>
            </w:pPr>
          </w:p>
          <w:p w14:paraId="78A637F5" w14:textId="77777777" w:rsidR="00D73A10" w:rsidRPr="00331070" w:rsidRDefault="00D73A10" w:rsidP="00D73A10">
            <w:pPr>
              <w:spacing w:after="0"/>
              <w:jc w:val="both"/>
              <w:rPr>
                <w:rFonts w:ascii="Arial" w:hAnsi="Arial" w:cs="Arial"/>
                <w:sz w:val="22"/>
                <w:szCs w:val="22"/>
              </w:rPr>
            </w:pPr>
            <w:r w:rsidRPr="00331070">
              <w:rPr>
                <w:rFonts w:ascii="Arial" w:hAnsi="Arial" w:cs="Arial"/>
                <w:sz w:val="22"/>
                <w:szCs w:val="22"/>
              </w:rPr>
              <w:t xml:space="preserve">Audiology services must participate in, and maintain accreditation to defined quality standards operating under the umbrella of the UKAS IQIPS Accreditation Scheme. In particular: </w:t>
            </w:r>
          </w:p>
          <w:p w14:paraId="1BBDB4D5" w14:textId="77777777" w:rsidR="00D73A10" w:rsidRPr="00331070" w:rsidRDefault="00D73A10" w:rsidP="00D73A10">
            <w:pPr>
              <w:spacing w:after="0"/>
              <w:jc w:val="both"/>
              <w:rPr>
                <w:rFonts w:ascii="Arial" w:hAnsi="Arial" w:cs="Arial"/>
                <w:sz w:val="22"/>
                <w:szCs w:val="22"/>
              </w:rPr>
            </w:pPr>
          </w:p>
          <w:p w14:paraId="57CF088C"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As a minimum, the provider will be expected to have completed the IQIPS Self-Assessment </w:t>
            </w:r>
            <w:r w:rsidRPr="00331070">
              <w:rPr>
                <w:rFonts w:ascii="Arial" w:hAnsi="Arial" w:cs="Arial"/>
                <w:sz w:val="22"/>
                <w:szCs w:val="22"/>
              </w:rPr>
              <w:lastRenderedPageBreak/>
              <w:t xml:space="preserve">Improvement Tool (SAIT) and have registered an application for accreditation with UKAS; </w:t>
            </w:r>
          </w:p>
          <w:p w14:paraId="3C87D367"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Any additional sites must have IQIPS accreditation in order to be commissioned</w:t>
            </w:r>
          </w:p>
          <w:p w14:paraId="41C5E983"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After the first full year of the contract, rolling audits will be carried out on all providers to determine IQIPS accreditation status. Any site found to be without IQIPS accreditation will be decommissioned from the E-Referral system and will be re-commissioned once evidence of accreditation is supplied.</w:t>
            </w:r>
          </w:p>
          <w:p w14:paraId="609C3149" w14:textId="77777777" w:rsidR="00D73A10" w:rsidRPr="00331070" w:rsidRDefault="00D73A10" w:rsidP="00D73A10">
            <w:pPr>
              <w:jc w:val="both"/>
              <w:rPr>
                <w:rFonts w:ascii="Arial" w:hAnsi="Arial" w:cs="Arial"/>
                <w:sz w:val="22"/>
                <w:szCs w:val="22"/>
              </w:rPr>
            </w:pPr>
          </w:p>
          <w:p w14:paraId="631BB088" w14:textId="77777777" w:rsidR="00D73A10" w:rsidRPr="00331070" w:rsidRDefault="00D73A10" w:rsidP="00D73A10">
            <w:pPr>
              <w:jc w:val="both"/>
              <w:rPr>
                <w:rFonts w:ascii="Arial" w:hAnsi="Arial" w:cs="Arial"/>
                <w:b/>
                <w:sz w:val="22"/>
                <w:szCs w:val="22"/>
              </w:rPr>
            </w:pPr>
            <w:r w:rsidRPr="00331070">
              <w:rPr>
                <w:rFonts w:ascii="Arial" w:hAnsi="Arial" w:cs="Arial"/>
                <w:b/>
                <w:sz w:val="22"/>
                <w:szCs w:val="22"/>
              </w:rPr>
              <w:t>Accessible Information Standard</w:t>
            </w:r>
          </w:p>
          <w:p w14:paraId="38504AA4" w14:textId="77777777" w:rsidR="00D73A10" w:rsidRPr="00331070" w:rsidRDefault="00D73A10" w:rsidP="00D73A10">
            <w:pPr>
              <w:jc w:val="both"/>
              <w:rPr>
                <w:rStyle w:val="Hyperlink"/>
                <w:rFonts w:ascii="Arial" w:hAnsi="Arial" w:cs="Arial"/>
                <w:sz w:val="22"/>
                <w:szCs w:val="22"/>
              </w:rPr>
            </w:pPr>
            <w:r w:rsidRPr="00331070">
              <w:rPr>
                <w:rStyle w:val="Hyperlink"/>
                <w:rFonts w:ascii="Arial" w:hAnsi="Arial" w:cs="Arial"/>
                <w:sz w:val="22"/>
                <w:szCs w:val="22"/>
              </w:rPr>
              <w:fldChar w:fldCharType="begin"/>
            </w:r>
            <w:r w:rsidRPr="00331070">
              <w:rPr>
                <w:rStyle w:val="Hyperlink"/>
                <w:rFonts w:ascii="Arial" w:hAnsi="Arial" w:cs="Arial"/>
                <w:sz w:val="22"/>
                <w:szCs w:val="22"/>
              </w:rPr>
              <w:instrText>HYPERLINK "https://www.england.nhs.uk/ourwork/accessibleinfo/"</w:instrText>
            </w:r>
            <w:r w:rsidRPr="00331070">
              <w:rPr>
                <w:rStyle w:val="Hyperlink"/>
                <w:rFonts w:ascii="Arial" w:hAnsi="Arial" w:cs="Arial"/>
                <w:sz w:val="22"/>
                <w:szCs w:val="22"/>
              </w:rPr>
              <w:fldChar w:fldCharType="separate"/>
            </w:r>
            <w:r w:rsidRPr="00331070">
              <w:rPr>
                <w:rStyle w:val="Hyperlink"/>
                <w:rFonts w:ascii="Arial" w:hAnsi="Arial" w:cs="Arial"/>
                <w:sz w:val="22"/>
                <w:szCs w:val="22"/>
              </w:rPr>
              <w:t>www.england.nhs.uk/wp-content/uploads/2015/07/access-info-spec-fin.pdf</w:t>
            </w:r>
          </w:p>
          <w:p w14:paraId="7B4C4B5E" w14:textId="77777777" w:rsidR="00D73A10" w:rsidRPr="00331070" w:rsidRDefault="00D73A10" w:rsidP="00D73A10">
            <w:pPr>
              <w:jc w:val="both"/>
              <w:rPr>
                <w:rFonts w:ascii="Arial" w:hAnsi="Arial" w:cs="Arial"/>
                <w:sz w:val="22"/>
                <w:szCs w:val="22"/>
              </w:rPr>
            </w:pPr>
            <w:r w:rsidRPr="00331070">
              <w:rPr>
                <w:rStyle w:val="Hyperlink"/>
                <w:rFonts w:ascii="Arial" w:hAnsi="Arial" w:cs="Arial"/>
                <w:sz w:val="22"/>
                <w:szCs w:val="22"/>
              </w:rPr>
              <w:fldChar w:fldCharType="end"/>
            </w:r>
            <w:r w:rsidRPr="00331070">
              <w:rPr>
                <w:rFonts w:ascii="Arial" w:hAnsi="Arial" w:cs="Arial"/>
                <w:sz w:val="22"/>
                <w:szCs w:val="22"/>
              </w:rPr>
              <w:t>The provider must implement and demonstrate ongoing compliance with the Accessible Information Standards.</w:t>
            </w:r>
          </w:p>
          <w:p w14:paraId="38F45487" w14:textId="77777777" w:rsidR="00D73A10" w:rsidRPr="00331070" w:rsidRDefault="00D73A10" w:rsidP="00D73A10">
            <w:pPr>
              <w:spacing w:after="0"/>
              <w:jc w:val="both"/>
              <w:rPr>
                <w:rFonts w:ascii="Arial" w:hAnsi="Arial" w:cs="Arial"/>
                <w:sz w:val="22"/>
                <w:szCs w:val="22"/>
              </w:rPr>
            </w:pPr>
          </w:p>
          <w:p w14:paraId="105B90CB" w14:textId="77777777" w:rsidR="00D73A10" w:rsidRPr="00331070" w:rsidRDefault="00FD3B1E" w:rsidP="00D73A10">
            <w:pPr>
              <w:spacing w:after="0"/>
              <w:ind w:left="743" w:hanging="743"/>
              <w:jc w:val="both"/>
              <w:rPr>
                <w:rFonts w:ascii="Arial" w:hAnsi="Arial" w:cs="Arial"/>
                <w:b/>
                <w:sz w:val="22"/>
                <w:szCs w:val="22"/>
              </w:rPr>
            </w:pPr>
            <w:r>
              <w:rPr>
                <w:rFonts w:ascii="Arial" w:hAnsi="Arial" w:cs="Arial"/>
                <w:b/>
                <w:sz w:val="22"/>
                <w:szCs w:val="22"/>
              </w:rPr>
              <w:t>7</w:t>
            </w:r>
            <w:r w:rsidR="007B3771" w:rsidRPr="00331070">
              <w:rPr>
                <w:rFonts w:ascii="Arial" w:hAnsi="Arial" w:cs="Arial"/>
                <w:b/>
                <w:sz w:val="22"/>
                <w:szCs w:val="22"/>
              </w:rPr>
              <w:t xml:space="preserve">.1.3 </w:t>
            </w:r>
            <w:r w:rsidR="00D73A10" w:rsidRPr="00331070">
              <w:rPr>
                <w:rFonts w:ascii="Arial" w:hAnsi="Arial" w:cs="Arial"/>
                <w:b/>
                <w:sz w:val="22"/>
                <w:szCs w:val="22"/>
              </w:rPr>
              <w:t>Applicable standards set out in Guidance and/or issued by a competent body (</w:t>
            </w:r>
            <w:proofErr w:type="spellStart"/>
            <w:r w:rsidR="00D73A10" w:rsidRPr="00331070">
              <w:rPr>
                <w:rFonts w:ascii="Arial" w:hAnsi="Arial" w:cs="Arial"/>
                <w:b/>
                <w:sz w:val="22"/>
                <w:szCs w:val="22"/>
              </w:rPr>
              <w:t>eg</w:t>
            </w:r>
            <w:proofErr w:type="spellEnd"/>
            <w:r w:rsidR="00D73A10" w:rsidRPr="00331070">
              <w:rPr>
                <w:rFonts w:ascii="Arial" w:hAnsi="Arial" w:cs="Arial"/>
                <w:b/>
                <w:sz w:val="22"/>
                <w:szCs w:val="22"/>
              </w:rPr>
              <w:t xml:space="preserve"> Royal Colleges) </w:t>
            </w:r>
          </w:p>
          <w:p w14:paraId="23CE75BE" w14:textId="77777777" w:rsidR="00D73A10" w:rsidRPr="00331070" w:rsidRDefault="00D73A10" w:rsidP="00D73A10">
            <w:pPr>
              <w:spacing w:after="0"/>
              <w:ind w:left="743" w:hanging="743"/>
              <w:jc w:val="both"/>
              <w:rPr>
                <w:rFonts w:ascii="Arial" w:hAnsi="Arial" w:cs="Arial"/>
                <w:sz w:val="22"/>
                <w:szCs w:val="22"/>
              </w:rPr>
            </w:pPr>
            <w:r w:rsidRPr="00331070">
              <w:rPr>
                <w:rFonts w:ascii="Arial" w:hAnsi="Arial" w:cs="Arial"/>
                <w:sz w:val="22"/>
                <w:szCs w:val="22"/>
              </w:rPr>
              <w:t>Hearing assessment, fitting, follow-up and aftercare services should follow current best</w:t>
            </w:r>
          </w:p>
          <w:p w14:paraId="4287C421" w14:textId="77777777" w:rsidR="00D73A10" w:rsidRPr="00331070" w:rsidRDefault="00D73A10" w:rsidP="00D73A10">
            <w:pPr>
              <w:spacing w:after="0"/>
              <w:ind w:left="743" w:hanging="743"/>
              <w:jc w:val="both"/>
              <w:rPr>
                <w:rFonts w:ascii="Arial" w:hAnsi="Arial" w:cs="Arial"/>
                <w:sz w:val="22"/>
                <w:szCs w:val="22"/>
              </w:rPr>
            </w:pPr>
            <w:r w:rsidRPr="00331070">
              <w:rPr>
                <w:rFonts w:ascii="Arial" w:hAnsi="Arial" w:cs="Arial"/>
                <w:sz w:val="22"/>
                <w:szCs w:val="22"/>
              </w:rPr>
              <w:t>practice standards and recommendations as defined below:</w:t>
            </w:r>
          </w:p>
          <w:p w14:paraId="6D7BF21D" w14:textId="77777777" w:rsidR="00D73A10" w:rsidRPr="00331070" w:rsidRDefault="00D73A10" w:rsidP="00D73A10">
            <w:pPr>
              <w:spacing w:after="0"/>
              <w:ind w:left="743" w:hanging="743"/>
              <w:jc w:val="both"/>
              <w:rPr>
                <w:rFonts w:ascii="Arial" w:hAnsi="Arial" w:cs="Arial"/>
                <w:sz w:val="22"/>
                <w:szCs w:val="22"/>
              </w:rPr>
            </w:pPr>
          </w:p>
          <w:p w14:paraId="4704315B"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NHS Core principles  </w:t>
            </w:r>
          </w:p>
          <w:p w14:paraId="06E63C6A"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National Institute for Health and Care Excellence Guidelines and Quality Standards, when available </w:t>
            </w:r>
          </w:p>
          <w:p w14:paraId="49A86581"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Care Quality Commission Standards</w:t>
            </w:r>
          </w:p>
          <w:p w14:paraId="5C4AEC24"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Clinical protocols specified by British Society of Audiology and British Academy of Audiology and the British Society of Hearing Aid Audiologists</w:t>
            </w:r>
          </w:p>
          <w:p w14:paraId="4151F898"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British  Society of Audiology guidelines on minimum training standards for otoscopy and impression taking 12</w:t>
            </w:r>
          </w:p>
          <w:p w14:paraId="00BABF0E"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British Society of Audiology and British Academy of Audiology guidance on the use of real ear measurement to verify the fitting of digital signal processing hearing aids 12 and 13</w:t>
            </w:r>
          </w:p>
          <w:p w14:paraId="17403BC7"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Guidelines on the acoustics of sound field audiometry in clinical audiological applications</w:t>
            </w:r>
          </w:p>
          <w:p w14:paraId="164203E9"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Hearing Aid Handbook, Part 512</w:t>
            </w:r>
          </w:p>
          <w:p w14:paraId="7D9CAC9D"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British Society of Audiology Pure Tone air and bone conduction threshold audiometry with and without masking and determination of uncomfortable loudness levels</w:t>
            </w:r>
          </w:p>
          <w:p w14:paraId="7E96F69C"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British Society of Audiology recommended procedure for taking an aural impression</w:t>
            </w:r>
          </w:p>
          <w:p w14:paraId="007FB2BD"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British Society of Audiology recommended procedure for tympanometry (when undertaken)</w:t>
            </w:r>
          </w:p>
          <w:p w14:paraId="3DF8BE13"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Recommended standards for pre-hearing aid counselling (Best Practice Standards for Adult Audiology, RNID, 2002) </w:t>
            </w:r>
          </w:p>
          <w:p w14:paraId="0AA0A856"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Recommended standards for deaf awareness (Best Practice Standards for Adult Audiology, RNID, 2002)</w:t>
            </w:r>
          </w:p>
          <w:p w14:paraId="5066AA7B"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British Academy of Audiology Guidelines for Referral to Audiology of Adults with Hearing Difficulty (2009)</w:t>
            </w:r>
          </w:p>
          <w:p w14:paraId="0DA71637"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Direct Referral of Adults with Hearing Difficulty to Audiology Services (Draft Guidelines 2016)</w:t>
            </w:r>
          </w:p>
          <w:p w14:paraId="5E0BF42D"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Clegg, A. et al, (2010) The safety and effectiveness of different methods of earwax removal: a systematic review and economic evaluation. Health Technology Assessment 2010; Vol. 14: No. 28 </w:t>
            </w:r>
          </w:p>
          <w:p w14:paraId="0BA34508"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Guidance on Professional Practice for Hearing Aid Audiologists (British Society of Hearing Aid Audiologists, 2011)</w:t>
            </w:r>
          </w:p>
          <w:p w14:paraId="119BFFDA"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BSHAA Protocol and Criteria for Referral for Medical or other Specialist Opinion (2011)</w:t>
            </w:r>
          </w:p>
          <w:p w14:paraId="28B30DA9"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BSHAA Practice Manual for the use, supervision, training and approval of Hearing Care Assistants, (British Society of Hearing Aid Audiologists 2013)</w:t>
            </w:r>
          </w:p>
          <w:p w14:paraId="781FE076"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Standards of Proficiency: Hearing Aid Audiologists (HCPC 2014)</w:t>
            </w:r>
          </w:p>
          <w:p w14:paraId="79F3076C"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t>Guidance on Record Keeping (British Society of Hearing Aid Audiologists 2016)</w:t>
            </w:r>
          </w:p>
          <w:p w14:paraId="7B70C479" w14:textId="77777777" w:rsidR="00D73A10" w:rsidRPr="00331070" w:rsidRDefault="00D73A10" w:rsidP="007B3771">
            <w:pPr>
              <w:pStyle w:val="ListParagraph"/>
              <w:numPr>
                <w:ilvl w:val="0"/>
                <w:numId w:val="20"/>
              </w:numPr>
              <w:jc w:val="both"/>
              <w:rPr>
                <w:rFonts w:ascii="Arial" w:hAnsi="Arial" w:cs="Arial"/>
                <w:sz w:val="22"/>
                <w:szCs w:val="22"/>
              </w:rPr>
            </w:pPr>
            <w:r w:rsidRPr="00331070">
              <w:rPr>
                <w:rFonts w:ascii="Arial" w:hAnsi="Arial" w:cs="Arial"/>
                <w:sz w:val="22"/>
                <w:szCs w:val="22"/>
              </w:rPr>
              <w:lastRenderedPageBreak/>
              <w:t xml:space="preserve">Health and Care Professions Council professional registration and training standards </w:t>
            </w:r>
          </w:p>
          <w:p w14:paraId="302E5B1B" w14:textId="77777777" w:rsidR="00092A0D" w:rsidRPr="00331070" w:rsidRDefault="00092A0D" w:rsidP="000721C1">
            <w:pPr>
              <w:spacing w:after="0"/>
              <w:jc w:val="both"/>
              <w:rPr>
                <w:rFonts w:ascii="Arial" w:eastAsia="Times New Roman" w:hAnsi="Arial" w:cs="Arial"/>
                <w:b/>
                <w:bCs/>
                <w:sz w:val="22"/>
                <w:szCs w:val="22"/>
                <w:lang w:val="en-GB" w:eastAsia="en-US"/>
              </w:rPr>
            </w:pPr>
          </w:p>
        </w:tc>
      </w:tr>
      <w:tr w:rsidR="00092A0D" w:rsidRPr="00F21735" w14:paraId="2963EC28" w14:textId="77777777" w:rsidTr="00F21735">
        <w:tc>
          <w:tcPr>
            <w:tcW w:w="10031" w:type="dxa"/>
            <w:shd w:val="clear" w:color="auto" w:fill="FFFFFF" w:themeFill="background1"/>
          </w:tcPr>
          <w:p w14:paraId="6393A4B8" w14:textId="77777777" w:rsidR="00092A0D" w:rsidRPr="00331070" w:rsidRDefault="00092A0D" w:rsidP="000721C1">
            <w:pPr>
              <w:spacing w:after="0"/>
              <w:jc w:val="both"/>
              <w:rPr>
                <w:rFonts w:ascii="Arial" w:eastAsia="Times New Roman" w:hAnsi="Arial" w:cs="Arial"/>
                <w:sz w:val="22"/>
                <w:szCs w:val="22"/>
                <w:lang w:val="en-GB" w:eastAsia="en-US"/>
              </w:rPr>
            </w:pPr>
          </w:p>
          <w:p w14:paraId="322309AD" w14:textId="77777777" w:rsidR="00092A0D" w:rsidRPr="00331070" w:rsidRDefault="00FD3B1E" w:rsidP="000721C1">
            <w:pPr>
              <w:spacing w:after="0"/>
              <w:jc w:val="both"/>
              <w:rPr>
                <w:rFonts w:ascii="Arial" w:eastAsia="Times New Roman" w:hAnsi="Arial" w:cs="Arial"/>
                <w:b/>
                <w:sz w:val="22"/>
                <w:szCs w:val="22"/>
                <w:lang w:val="en-GB" w:eastAsia="en-US"/>
              </w:rPr>
            </w:pPr>
            <w:r>
              <w:rPr>
                <w:rFonts w:ascii="Arial" w:eastAsia="Times New Roman" w:hAnsi="Arial" w:cs="Arial"/>
                <w:b/>
                <w:sz w:val="22"/>
                <w:szCs w:val="22"/>
                <w:lang w:val="en-GB" w:eastAsia="en-US"/>
              </w:rPr>
              <w:t>8</w:t>
            </w:r>
            <w:r w:rsidR="00092A0D" w:rsidRPr="00331070">
              <w:rPr>
                <w:rFonts w:ascii="Arial" w:eastAsia="Times New Roman" w:hAnsi="Arial" w:cs="Arial"/>
                <w:b/>
                <w:sz w:val="22"/>
                <w:szCs w:val="22"/>
                <w:lang w:val="en-GB" w:eastAsia="en-US"/>
              </w:rPr>
              <w:t>. Other</w:t>
            </w:r>
          </w:p>
          <w:p w14:paraId="0536FBBB" w14:textId="77777777" w:rsidR="00092A0D" w:rsidRPr="00331070" w:rsidRDefault="00092A0D" w:rsidP="000721C1">
            <w:pPr>
              <w:spacing w:after="0"/>
              <w:jc w:val="both"/>
              <w:rPr>
                <w:rFonts w:ascii="Arial" w:eastAsia="Times New Roman" w:hAnsi="Arial" w:cs="Arial"/>
                <w:sz w:val="22"/>
                <w:szCs w:val="22"/>
                <w:lang w:val="en-GB" w:eastAsia="en-US"/>
              </w:rPr>
            </w:pPr>
          </w:p>
        </w:tc>
      </w:tr>
      <w:tr w:rsidR="00092A0D" w:rsidRPr="00F21735" w14:paraId="6B32BC2A" w14:textId="77777777" w:rsidTr="00F21735">
        <w:trPr>
          <w:trHeight w:val="454"/>
        </w:trPr>
        <w:tc>
          <w:tcPr>
            <w:tcW w:w="10031" w:type="dxa"/>
            <w:shd w:val="clear" w:color="auto" w:fill="FFFFFF" w:themeFill="background1"/>
          </w:tcPr>
          <w:p w14:paraId="79678F59" w14:textId="77777777" w:rsidR="00092A0D" w:rsidRPr="00331070" w:rsidRDefault="00092A0D" w:rsidP="000721C1">
            <w:pPr>
              <w:spacing w:after="0"/>
              <w:jc w:val="both"/>
              <w:rPr>
                <w:rFonts w:ascii="Arial" w:eastAsia="Times New Roman" w:hAnsi="Arial" w:cs="Arial"/>
                <w:sz w:val="22"/>
                <w:szCs w:val="22"/>
                <w:lang w:val="en-GB" w:eastAsia="en-US"/>
              </w:rPr>
            </w:pPr>
          </w:p>
          <w:p w14:paraId="14F33ADA" w14:textId="77777777" w:rsidR="00092A0D" w:rsidRPr="00331070" w:rsidRDefault="00FD3B1E" w:rsidP="000721C1">
            <w:pPr>
              <w:keepNext/>
              <w:spacing w:after="240" w:line="276" w:lineRule="auto"/>
              <w:outlineLvl w:val="3"/>
              <w:rPr>
                <w:rFonts w:ascii="Arial" w:eastAsia="Times New Roman" w:hAnsi="Arial" w:cs="Arial"/>
                <w:b/>
                <w:sz w:val="22"/>
                <w:szCs w:val="22"/>
                <w:lang w:val="en-GB" w:eastAsia="en-US"/>
              </w:rPr>
            </w:pPr>
            <w:r>
              <w:rPr>
                <w:rFonts w:ascii="Arial" w:eastAsia="Times New Roman" w:hAnsi="Arial" w:cs="Arial"/>
                <w:b/>
                <w:sz w:val="22"/>
                <w:szCs w:val="22"/>
                <w:lang w:val="en-GB" w:eastAsia="en-US"/>
              </w:rPr>
              <w:t>8</w:t>
            </w:r>
            <w:r w:rsidR="00092A0D" w:rsidRPr="00331070">
              <w:rPr>
                <w:rFonts w:ascii="Arial" w:eastAsia="Times New Roman" w:hAnsi="Arial" w:cs="Arial"/>
                <w:b/>
                <w:sz w:val="22"/>
                <w:szCs w:val="22"/>
                <w:lang w:val="en-GB" w:eastAsia="en-US"/>
              </w:rPr>
              <w:t>.1 Workforce</w:t>
            </w:r>
          </w:p>
          <w:p w14:paraId="522577DD" w14:textId="77777777" w:rsidR="00A65859" w:rsidRPr="00331070" w:rsidRDefault="00F673A1" w:rsidP="000721C1">
            <w:pPr>
              <w:spacing w:after="0"/>
              <w:jc w:val="both"/>
              <w:rPr>
                <w:rFonts w:ascii="Arial" w:eastAsia="Times New Roman" w:hAnsi="Arial" w:cs="Arial"/>
                <w:sz w:val="22"/>
                <w:szCs w:val="22"/>
                <w:lang w:val="en-GB" w:eastAsia="en-GB"/>
              </w:rPr>
            </w:pPr>
            <w:r w:rsidRPr="00331070">
              <w:rPr>
                <w:rFonts w:ascii="Arial" w:eastAsia="Times New Roman" w:hAnsi="Arial" w:cs="Arial"/>
                <w:sz w:val="22"/>
                <w:szCs w:val="22"/>
                <w:lang w:val="en-GB" w:eastAsia="en-GB"/>
              </w:rPr>
              <w:t>The NHS hearing service is a clinically delivered service by qualified audiologists. The Provider must ensure that all procedures are completed by a competent clinician and that the procedure is conducted in a way that ensures maximum comfort and minimum risk for the patient. The Service will not administer any local/</w:t>
            </w:r>
            <w:r w:rsidR="0057257B" w:rsidRPr="00331070">
              <w:rPr>
                <w:rFonts w:ascii="Arial" w:eastAsia="Times New Roman" w:hAnsi="Arial" w:cs="Arial"/>
                <w:sz w:val="22"/>
                <w:szCs w:val="22"/>
                <w:lang w:val="en-GB" w:eastAsia="en-GB"/>
              </w:rPr>
              <w:t>general anaesthesia.</w:t>
            </w:r>
          </w:p>
          <w:p w14:paraId="02743BBF" w14:textId="77777777" w:rsidR="00A65859" w:rsidRPr="00331070" w:rsidRDefault="00A65859" w:rsidP="000721C1">
            <w:pPr>
              <w:spacing w:after="0"/>
              <w:jc w:val="both"/>
              <w:rPr>
                <w:rFonts w:ascii="Arial" w:eastAsia="Times New Roman" w:hAnsi="Arial" w:cs="Arial"/>
                <w:sz w:val="22"/>
                <w:szCs w:val="22"/>
                <w:lang w:val="en-GB" w:eastAsia="en-GB"/>
              </w:rPr>
            </w:pPr>
          </w:p>
          <w:p w14:paraId="4024B56D" w14:textId="77777777" w:rsidR="00092A0D" w:rsidRPr="00331070" w:rsidRDefault="00092A0D" w:rsidP="000721C1">
            <w:pPr>
              <w:spacing w:after="0"/>
              <w:jc w:val="both"/>
              <w:rPr>
                <w:rFonts w:ascii="Arial" w:eastAsia="Times New Roman" w:hAnsi="Arial" w:cs="Arial"/>
                <w:sz w:val="22"/>
                <w:szCs w:val="22"/>
                <w:lang w:val="en-GB" w:eastAsia="en-GB"/>
              </w:rPr>
            </w:pPr>
            <w:r w:rsidRPr="00331070">
              <w:rPr>
                <w:rFonts w:ascii="Arial" w:eastAsia="Times New Roman" w:hAnsi="Arial" w:cs="Arial"/>
                <w:sz w:val="22"/>
                <w:szCs w:val="22"/>
                <w:lang w:val="en-GB" w:eastAsia="en-GB"/>
              </w:rPr>
              <w:t xml:space="preserve">The Provider </w:t>
            </w:r>
            <w:r w:rsidR="009E5271" w:rsidRPr="00331070">
              <w:rPr>
                <w:rFonts w:ascii="Arial" w:eastAsia="Times New Roman" w:hAnsi="Arial" w:cs="Arial"/>
                <w:sz w:val="22"/>
                <w:szCs w:val="22"/>
                <w:lang w:val="en-GB" w:eastAsia="en-GB"/>
              </w:rPr>
              <w:t xml:space="preserve">must </w:t>
            </w:r>
            <w:r w:rsidRPr="00331070">
              <w:rPr>
                <w:rFonts w:ascii="Arial" w:eastAsia="Times New Roman" w:hAnsi="Arial" w:cs="Arial"/>
                <w:sz w:val="22"/>
                <w:szCs w:val="22"/>
                <w:lang w:val="en-GB" w:eastAsia="en-GB"/>
              </w:rPr>
              <w:t xml:space="preserve">have an appropriate skill mix within their team, in keeping with the recommendations set out in ‘Transforming </w:t>
            </w:r>
            <w:r w:rsidR="00644D7B">
              <w:rPr>
                <w:rFonts w:ascii="Arial" w:eastAsia="Times New Roman" w:hAnsi="Arial" w:cs="Arial"/>
                <w:sz w:val="22"/>
                <w:szCs w:val="22"/>
                <w:lang w:val="en-GB" w:eastAsia="en-GB"/>
              </w:rPr>
              <w:t>Integrated Hearing Service</w:t>
            </w:r>
            <w:r w:rsidRPr="00331070">
              <w:rPr>
                <w:rFonts w:ascii="Arial" w:eastAsia="Times New Roman" w:hAnsi="Arial" w:cs="Arial"/>
                <w:sz w:val="22"/>
                <w:szCs w:val="22"/>
                <w:lang w:val="en-GB" w:eastAsia="en-GB"/>
              </w:rPr>
              <w:t xml:space="preserve">s for Patients with Hearing Difficulty – A Good Practice Guide’, DH, June 2007. Assessment and treatment </w:t>
            </w:r>
            <w:r w:rsidR="009C06A2" w:rsidRPr="00331070">
              <w:rPr>
                <w:rFonts w:ascii="Arial" w:eastAsia="Times New Roman" w:hAnsi="Arial" w:cs="Arial"/>
                <w:sz w:val="22"/>
                <w:szCs w:val="22"/>
                <w:lang w:val="en-GB" w:eastAsia="en-GB"/>
              </w:rPr>
              <w:t>must always</w:t>
            </w:r>
            <w:r w:rsidRPr="00331070">
              <w:rPr>
                <w:rFonts w:ascii="Arial" w:eastAsia="Times New Roman" w:hAnsi="Arial" w:cs="Arial"/>
                <w:sz w:val="22"/>
                <w:szCs w:val="22"/>
                <w:lang w:val="en-GB" w:eastAsia="en-GB"/>
              </w:rPr>
              <w:t xml:space="preserve"> be provided by members of staff that are either suitably registered or are supervised by a suitably registered practitioner and who are appropriately trained, qualified and experienced.</w:t>
            </w:r>
            <w:r w:rsidR="0057257B" w:rsidRPr="00331070">
              <w:rPr>
                <w:rFonts w:ascii="Arial" w:eastAsia="Times New Roman" w:hAnsi="Arial" w:cs="Arial"/>
                <w:sz w:val="22"/>
                <w:szCs w:val="22"/>
                <w:lang w:val="en-GB" w:eastAsia="en-GB"/>
              </w:rPr>
              <w:t xml:space="preserve">  </w:t>
            </w:r>
          </w:p>
          <w:p w14:paraId="5B50E26D" w14:textId="77777777" w:rsidR="00092A0D" w:rsidRPr="00331070" w:rsidRDefault="00092A0D" w:rsidP="000721C1">
            <w:pPr>
              <w:spacing w:after="0"/>
              <w:rPr>
                <w:rFonts w:ascii="Arial" w:eastAsia="Times New Roman" w:hAnsi="Arial" w:cs="Arial"/>
                <w:sz w:val="22"/>
                <w:szCs w:val="22"/>
                <w:lang w:val="en-GB" w:eastAsia="en-GB"/>
              </w:rPr>
            </w:pPr>
          </w:p>
          <w:p w14:paraId="490B598C" w14:textId="77777777" w:rsidR="00092A0D" w:rsidRPr="00331070" w:rsidRDefault="00092A0D" w:rsidP="000721C1">
            <w:pPr>
              <w:spacing w:after="0"/>
              <w:rPr>
                <w:rFonts w:ascii="Arial" w:eastAsia="Times New Roman" w:hAnsi="Arial" w:cs="Arial"/>
                <w:sz w:val="22"/>
                <w:szCs w:val="22"/>
                <w:lang w:val="en-GB" w:eastAsia="en-GB"/>
              </w:rPr>
            </w:pPr>
            <w:r w:rsidRPr="00331070">
              <w:rPr>
                <w:rFonts w:ascii="Arial" w:eastAsia="Times New Roman" w:hAnsi="Arial" w:cs="Arial"/>
                <w:sz w:val="22"/>
                <w:szCs w:val="22"/>
                <w:lang w:val="en-GB" w:eastAsia="en-GB"/>
              </w:rPr>
              <w:t xml:space="preserve">Audiologists, Registered Hearing Aid Dispensers and assistant/associate audiologists may provide a direct service to patients according to appropriate qualifications, skills and experience which are set out in Appendix </w:t>
            </w:r>
            <w:r w:rsidR="00B9364F">
              <w:rPr>
                <w:rFonts w:ascii="Arial" w:eastAsia="Times New Roman" w:hAnsi="Arial" w:cs="Arial"/>
                <w:sz w:val="22"/>
                <w:szCs w:val="22"/>
                <w:lang w:val="en-GB" w:eastAsia="en-GB"/>
              </w:rPr>
              <w:t>4</w:t>
            </w:r>
            <w:r w:rsidRPr="00331070">
              <w:rPr>
                <w:rFonts w:ascii="Arial" w:eastAsia="Times New Roman" w:hAnsi="Arial" w:cs="Arial"/>
                <w:sz w:val="22"/>
                <w:szCs w:val="22"/>
                <w:lang w:val="en-GB" w:eastAsia="en-GB"/>
              </w:rPr>
              <w:t>.</w:t>
            </w:r>
          </w:p>
          <w:p w14:paraId="5377238E" w14:textId="77777777" w:rsidR="00092A0D" w:rsidRPr="00331070" w:rsidRDefault="00092A0D" w:rsidP="000721C1">
            <w:pPr>
              <w:keepNext/>
              <w:spacing w:after="0"/>
              <w:rPr>
                <w:rFonts w:ascii="Arial" w:eastAsia="Times New Roman" w:hAnsi="Arial" w:cs="Arial"/>
                <w:sz w:val="22"/>
                <w:szCs w:val="22"/>
                <w:lang w:val="en-GB" w:eastAsia="en-GB"/>
              </w:rPr>
            </w:pPr>
          </w:p>
          <w:p w14:paraId="1C9BD44E" w14:textId="77777777" w:rsidR="00092A0D" w:rsidRPr="00331070" w:rsidRDefault="00092A0D" w:rsidP="000721C1">
            <w:pPr>
              <w:keepNext/>
              <w:spacing w:after="0"/>
              <w:rPr>
                <w:rFonts w:ascii="Arial" w:eastAsia="Times New Roman" w:hAnsi="Arial" w:cs="Arial"/>
                <w:sz w:val="22"/>
                <w:szCs w:val="22"/>
                <w:lang w:val="en-GB" w:eastAsia="en-GB"/>
              </w:rPr>
            </w:pPr>
            <w:r w:rsidRPr="00331070">
              <w:rPr>
                <w:rFonts w:ascii="Arial" w:eastAsia="Times New Roman" w:hAnsi="Arial" w:cs="Arial"/>
                <w:sz w:val="22"/>
                <w:szCs w:val="22"/>
                <w:lang w:val="en-GB" w:eastAsia="en-GB"/>
              </w:rPr>
              <w:t>In terms of training and development:</w:t>
            </w:r>
          </w:p>
          <w:p w14:paraId="212C8662" w14:textId="77777777" w:rsidR="00092A0D" w:rsidRPr="00331070" w:rsidRDefault="00092A0D" w:rsidP="007B3771">
            <w:pPr>
              <w:keepNext/>
              <w:numPr>
                <w:ilvl w:val="0"/>
                <w:numId w:val="3"/>
              </w:numPr>
              <w:spacing w:after="0"/>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 xml:space="preserve">All staff should be trained to identify the contra-indications </w:t>
            </w:r>
            <w:r w:rsidR="00A263F9" w:rsidRPr="00331070">
              <w:rPr>
                <w:rFonts w:ascii="Arial" w:eastAsia="Times New Roman" w:hAnsi="Arial" w:cs="Arial"/>
                <w:sz w:val="22"/>
                <w:szCs w:val="22"/>
                <w:lang w:val="en-GB" w:eastAsia="en-US"/>
              </w:rPr>
              <w:t xml:space="preserve">detailed </w:t>
            </w:r>
            <w:r w:rsidRPr="00331070">
              <w:rPr>
                <w:rFonts w:ascii="Arial" w:eastAsia="Times New Roman" w:hAnsi="Arial" w:cs="Arial"/>
                <w:sz w:val="22"/>
                <w:szCs w:val="22"/>
                <w:lang w:val="en-GB" w:eastAsia="en-US"/>
              </w:rPr>
              <w:t>and undertake appropriate action according to defined protocols</w:t>
            </w:r>
          </w:p>
          <w:p w14:paraId="442C3378" w14:textId="77777777" w:rsidR="00092A0D" w:rsidRPr="00331070" w:rsidRDefault="00092A0D" w:rsidP="007B3771">
            <w:pPr>
              <w:keepLines/>
              <w:numPr>
                <w:ilvl w:val="0"/>
                <w:numId w:val="3"/>
              </w:numPr>
              <w:spacing w:after="240" w:line="276" w:lineRule="auto"/>
              <w:contextualSpacing/>
              <w:jc w:val="both"/>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In order to work unsupervised, staff need to be able to evidence that they have undertaken a minimum of 50 assessments and fittings in the preceding 12 months with no untoward issues or substantiated complaints.</w:t>
            </w:r>
          </w:p>
          <w:p w14:paraId="6EBF6293" w14:textId="77777777" w:rsidR="00092A0D" w:rsidRPr="00331070" w:rsidRDefault="00092A0D" w:rsidP="007B3771">
            <w:pPr>
              <w:keepLines/>
              <w:numPr>
                <w:ilvl w:val="0"/>
                <w:numId w:val="3"/>
              </w:numPr>
              <w:spacing w:after="240" w:line="276" w:lineRule="auto"/>
              <w:contextualSpacing/>
              <w:jc w:val="both"/>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Newly qualified Audiologists need to spend a minimum of 2 weeks observing a qualified audiologist or dispenser, followed by 2 weeks working under the direct, full-time supervision of a senior audiologist Newly qualified staff undertaking this training period should have a portfolio/evidence to demonstrate competence</w:t>
            </w:r>
          </w:p>
          <w:p w14:paraId="3F359564" w14:textId="77777777" w:rsidR="00092A0D" w:rsidRPr="00331070" w:rsidRDefault="00092A0D" w:rsidP="007B3771">
            <w:pPr>
              <w:keepLines/>
              <w:numPr>
                <w:ilvl w:val="0"/>
                <w:numId w:val="3"/>
              </w:numPr>
              <w:spacing w:after="240" w:line="276" w:lineRule="auto"/>
              <w:contextualSpacing/>
              <w:jc w:val="both"/>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 xml:space="preserve">Development of a skilled and modern audiology workforce should be supported by offering suitable clinical training placements to postgraduate, undergraduate and foundation degree students </w:t>
            </w:r>
          </w:p>
          <w:p w14:paraId="05B0FE10" w14:textId="77777777" w:rsidR="00092A0D" w:rsidRPr="00331070" w:rsidRDefault="00092A0D" w:rsidP="007B3771">
            <w:pPr>
              <w:keepLines/>
              <w:numPr>
                <w:ilvl w:val="0"/>
                <w:numId w:val="3"/>
              </w:numPr>
              <w:spacing w:after="240" w:line="276" w:lineRule="auto"/>
              <w:contextualSpacing/>
              <w:jc w:val="both"/>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Evidence of Continuing Professional Development</w:t>
            </w:r>
          </w:p>
          <w:p w14:paraId="720F7264" w14:textId="77777777" w:rsidR="00092A0D" w:rsidRPr="00331070" w:rsidRDefault="00092A0D" w:rsidP="007B3771">
            <w:pPr>
              <w:keepLines/>
              <w:numPr>
                <w:ilvl w:val="0"/>
                <w:numId w:val="3"/>
              </w:numPr>
              <w:spacing w:after="240" w:line="276" w:lineRule="auto"/>
              <w:contextualSpacing/>
              <w:jc w:val="both"/>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Evidence of regular safeguarding training</w:t>
            </w:r>
          </w:p>
          <w:p w14:paraId="55A46A93" w14:textId="77777777" w:rsidR="00A60865" w:rsidRPr="00331070" w:rsidRDefault="00A60865" w:rsidP="009C06A2">
            <w:pPr>
              <w:keepLines/>
              <w:spacing w:after="240" w:line="276" w:lineRule="auto"/>
              <w:ind w:left="720"/>
              <w:contextualSpacing/>
              <w:jc w:val="both"/>
              <w:rPr>
                <w:rFonts w:ascii="Arial" w:eastAsia="Times New Roman" w:hAnsi="Arial" w:cs="Arial"/>
                <w:sz w:val="22"/>
                <w:szCs w:val="22"/>
                <w:lang w:val="en-GB" w:eastAsia="en-US"/>
              </w:rPr>
            </w:pPr>
          </w:p>
          <w:p w14:paraId="1F997A2C" w14:textId="77777777" w:rsidR="00D362D7" w:rsidRPr="00331070" w:rsidRDefault="00FD3B1E" w:rsidP="000721C1">
            <w:pPr>
              <w:keepNext/>
              <w:spacing w:after="240" w:line="276" w:lineRule="auto"/>
              <w:outlineLvl w:val="3"/>
              <w:rPr>
                <w:rFonts w:ascii="Arial" w:eastAsia="Times New Roman" w:hAnsi="Arial" w:cs="Arial"/>
                <w:b/>
                <w:sz w:val="22"/>
                <w:szCs w:val="22"/>
                <w:lang w:val="en-GB" w:eastAsia="en-US"/>
              </w:rPr>
            </w:pPr>
            <w:r>
              <w:rPr>
                <w:rFonts w:ascii="Arial" w:eastAsia="Times New Roman" w:hAnsi="Arial" w:cs="Arial"/>
                <w:b/>
                <w:sz w:val="22"/>
                <w:szCs w:val="22"/>
                <w:lang w:val="en-GB" w:eastAsia="en-US"/>
              </w:rPr>
              <w:t>8</w:t>
            </w:r>
            <w:r w:rsidR="007B3771" w:rsidRPr="00331070">
              <w:rPr>
                <w:rFonts w:ascii="Arial" w:eastAsia="Times New Roman" w:hAnsi="Arial" w:cs="Arial"/>
                <w:b/>
                <w:sz w:val="22"/>
                <w:szCs w:val="22"/>
                <w:lang w:val="en-GB" w:eastAsia="en-US"/>
              </w:rPr>
              <w:t>.1.1</w:t>
            </w:r>
            <w:r w:rsidR="00A263F9" w:rsidRPr="00331070">
              <w:rPr>
                <w:rFonts w:ascii="Arial" w:eastAsia="Times New Roman" w:hAnsi="Arial" w:cs="Arial"/>
                <w:b/>
                <w:sz w:val="22"/>
                <w:szCs w:val="22"/>
                <w:lang w:val="en-GB" w:eastAsia="en-US"/>
              </w:rPr>
              <w:t xml:space="preserve"> </w:t>
            </w:r>
            <w:r w:rsidR="00D362D7" w:rsidRPr="00331070">
              <w:rPr>
                <w:rFonts w:ascii="Arial" w:eastAsia="Times New Roman" w:hAnsi="Arial" w:cs="Arial"/>
                <w:b/>
                <w:sz w:val="22"/>
                <w:szCs w:val="22"/>
                <w:lang w:val="en-GB" w:eastAsia="en-US"/>
              </w:rPr>
              <w:t>Consumables</w:t>
            </w:r>
          </w:p>
          <w:p w14:paraId="5DF0AB9F" w14:textId="77777777" w:rsidR="00D362D7" w:rsidRPr="00331070" w:rsidRDefault="00D362D7" w:rsidP="000721C1">
            <w:pPr>
              <w:keepNext/>
              <w:spacing w:after="240" w:line="276" w:lineRule="auto"/>
              <w:outlineLvl w:val="3"/>
              <w:rPr>
                <w:rFonts w:ascii="Arial" w:eastAsia="Times New Roman" w:hAnsi="Arial" w:cs="Arial"/>
                <w:sz w:val="22"/>
                <w:szCs w:val="22"/>
                <w:lang w:val="en-GB" w:eastAsia="en-US"/>
              </w:rPr>
            </w:pPr>
            <w:r w:rsidRPr="00331070">
              <w:rPr>
                <w:rFonts w:ascii="Arial" w:eastAsia="Times New Roman" w:hAnsi="Arial" w:cs="Arial"/>
                <w:sz w:val="22"/>
                <w:szCs w:val="22"/>
                <w:lang w:val="en-GB" w:eastAsia="en-US"/>
              </w:rPr>
              <w:t>Consumables and operational costs are included within the NHS hearing service.</w:t>
            </w:r>
          </w:p>
          <w:p w14:paraId="74F4D118" w14:textId="77777777" w:rsidR="00092A0D" w:rsidRPr="00331070" w:rsidRDefault="00FD3B1E" w:rsidP="000721C1">
            <w:pPr>
              <w:keepNext/>
              <w:spacing w:after="240" w:line="276" w:lineRule="auto"/>
              <w:outlineLvl w:val="3"/>
              <w:rPr>
                <w:rFonts w:ascii="Arial" w:eastAsia="Times New Roman" w:hAnsi="Arial" w:cs="Arial"/>
                <w:b/>
                <w:sz w:val="22"/>
                <w:szCs w:val="22"/>
                <w:lang w:val="en-GB" w:eastAsia="en-US"/>
              </w:rPr>
            </w:pPr>
            <w:r>
              <w:rPr>
                <w:rFonts w:ascii="Arial" w:eastAsia="Times New Roman" w:hAnsi="Arial" w:cs="Arial"/>
                <w:b/>
                <w:sz w:val="22"/>
                <w:szCs w:val="22"/>
                <w:lang w:val="en-GB" w:eastAsia="en-US"/>
              </w:rPr>
              <w:t>8</w:t>
            </w:r>
            <w:r w:rsidR="007B3771" w:rsidRPr="00331070">
              <w:rPr>
                <w:rFonts w:ascii="Arial" w:eastAsia="Times New Roman" w:hAnsi="Arial" w:cs="Arial"/>
                <w:b/>
                <w:sz w:val="22"/>
                <w:szCs w:val="22"/>
                <w:lang w:val="en-GB" w:eastAsia="en-US"/>
              </w:rPr>
              <w:t>.1.2</w:t>
            </w:r>
            <w:r w:rsidR="00092A0D" w:rsidRPr="00331070">
              <w:rPr>
                <w:rFonts w:ascii="Arial" w:eastAsia="Times New Roman" w:hAnsi="Arial" w:cs="Arial"/>
                <w:b/>
                <w:sz w:val="22"/>
                <w:szCs w:val="22"/>
                <w:lang w:val="en-GB" w:eastAsia="en-US"/>
              </w:rPr>
              <w:t xml:space="preserve"> Governance, Accreditation and Quality Assurance</w:t>
            </w:r>
          </w:p>
          <w:p w14:paraId="6F0679DB" w14:textId="77777777" w:rsidR="00092A0D" w:rsidRPr="00331070" w:rsidRDefault="00DF0D88" w:rsidP="000721C1">
            <w:pPr>
              <w:spacing w:after="0"/>
              <w:rPr>
                <w:rFonts w:ascii="Arial" w:eastAsia="Times New Roman" w:hAnsi="Arial" w:cs="Arial"/>
                <w:sz w:val="22"/>
                <w:szCs w:val="22"/>
                <w:lang w:val="en-GB" w:eastAsia="en-GB"/>
              </w:rPr>
            </w:pPr>
            <w:r w:rsidRPr="00331070">
              <w:rPr>
                <w:rFonts w:ascii="Arial" w:eastAsia="Times New Roman" w:hAnsi="Arial" w:cs="Arial"/>
                <w:sz w:val="22"/>
                <w:szCs w:val="22"/>
                <w:lang w:eastAsia="en-GB"/>
              </w:rPr>
              <w:t xml:space="preserve">The Provider will undertake a quality audit by completing the IQIPS-Self Assessment and Improvement Tool for </w:t>
            </w:r>
            <w:r w:rsidR="00644D7B">
              <w:rPr>
                <w:rFonts w:ascii="Arial" w:eastAsia="Times New Roman" w:hAnsi="Arial" w:cs="Arial"/>
                <w:sz w:val="22"/>
                <w:szCs w:val="22"/>
                <w:lang w:eastAsia="en-GB"/>
              </w:rPr>
              <w:t>Integrated Hearing Service</w:t>
            </w:r>
            <w:r w:rsidRPr="00331070">
              <w:rPr>
                <w:rFonts w:ascii="Arial" w:eastAsia="Times New Roman" w:hAnsi="Arial" w:cs="Arial"/>
                <w:sz w:val="22"/>
                <w:szCs w:val="22"/>
                <w:lang w:eastAsia="en-GB"/>
              </w:rPr>
              <w:t>s</w:t>
            </w:r>
            <w:r w:rsidR="00F35918" w:rsidRPr="00331070">
              <w:rPr>
                <w:rFonts w:ascii="Arial" w:eastAsia="Times New Roman" w:hAnsi="Arial" w:cs="Arial"/>
                <w:sz w:val="22"/>
                <w:szCs w:val="22"/>
                <w:lang w:eastAsia="en-GB"/>
              </w:rPr>
              <w:t xml:space="preserve"> </w:t>
            </w:r>
            <w:r w:rsidR="00092A0D" w:rsidRPr="00331070">
              <w:rPr>
                <w:rFonts w:ascii="Arial" w:eastAsia="Times New Roman" w:hAnsi="Arial" w:cs="Arial"/>
                <w:sz w:val="22"/>
                <w:szCs w:val="22"/>
                <w:lang w:val="en-GB" w:eastAsia="en-GB"/>
              </w:rPr>
              <w:t>before delivering NHS services under the contract and continue using quality audit on a regular basis</w:t>
            </w:r>
            <w:r w:rsidRPr="00331070">
              <w:rPr>
                <w:rFonts w:ascii="Arial" w:eastAsia="Times New Roman" w:hAnsi="Arial" w:cs="Arial"/>
                <w:sz w:val="22"/>
                <w:szCs w:val="22"/>
                <w:lang w:val="en-GB" w:eastAsia="en-GB"/>
              </w:rPr>
              <w:t xml:space="preserve"> to improve practice</w:t>
            </w:r>
            <w:r w:rsidR="00092A0D" w:rsidRPr="00331070">
              <w:rPr>
                <w:rFonts w:ascii="Arial" w:eastAsia="Times New Roman" w:hAnsi="Arial" w:cs="Arial"/>
                <w:sz w:val="22"/>
                <w:szCs w:val="22"/>
                <w:lang w:val="en-GB" w:eastAsia="en-GB"/>
              </w:rPr>
              <w:t xml:space="preserve">. </w:t>
            </w:r>
          </w:p>
          <w:p w14:paraId="667DB560" w14:textId="77777777" w:rsidR="00DF0D88" w:rsidRPr="00331070" w:rsidRDefault="00DF0D88" w:rsidP="00DF0D88">
            <w:pPr>
              <w:spacing w:after="0"/>
              <w:rPr>
                <w:rFonts w:ascii="Arial" w:eastAsia="Times New Roman" w:hAnsi="Arial" w:cs="Arial"/>
                <w:sz w:val="22"/>
                <w:szCs w:val="22"/>
                <w:lang w:eastAsia="en-GB"/>
              </w:rPr>
            </w:pPr>
          </w:p>
          <w:p w14:paraId="7FA41696" w14:textId="77777777" w:rsidR="00DF0D88" w:rsidRPr="00331070" w:rsidRDefault="00DF0D88" w:rsidP="00DF0D88">
            <w:p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 xml:space="preserve">Providers MUST be registered on the IQIOPS-Self Assessment and Improvement Tool and provide a date (within 18months) by which any provider intends to become fully accredited before commencing the service. The CCG reserves the right to restrict any provider’s continuation in the </w:t>
            </w:r>
            <w:r w:rsidRPr="00331070">
              <w:rPr>
                <w:rFonts w:ascii="Arial" w:eastAsia="Times New Roman" w:hAnsi="Arial" w:cs="Arial"/>
                <w:sz w:val="22"/>
                <w:szCs w:val="22"/>
                <w:lang w:eastAsia="en-GB"/>
              </w:rPr>
              <w:lastRenderedPageBreak/>
              <w:t xml:space="preserve">scheme should any provider fail to register or gain accreditation by the defined date. </w:t>
            </w:r>
          </w:p>
          <w:p w14:paraId="55037C37" w14:textId="77777777" w:rsidR="00DF0D88" w:rsidRPr="00331070" w:rsidRDefault="00DF0D88" w:rsidP="00DF0D88">
            <w:p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The CCG reserves the right to retract or implement any quality improvement tools. Dispensation can be requested by a provider from the CCG if circumstances beyond the providers control prevent them from being accredited by the defined date are evidenced. The CCG will then undertake a risk assessment and make a decision regarding the provider being able to continue providing services under this contract, which could result in the provider’s contract being terminated.  </w:t>
            </w:r>
          </w:p>
          <w:p w14:paraId="01C13069" w14:textId="77777777" w:rsidR="00DF0D88" w:rsidRPr="00331070" w:rsidRDefault="00DF0D88" w:rsidP="00DF0D88">
            <w:pPr>
              <w:spacing w:after="0"/>
              <w:rPr>
                <w:rFonts w:ascii="Arial" w:eastAsia="Times New Roman" w:hAnsi="Arial" w:cs="Arial"/>
                <w:sz w:val="22"/>
                <w:szCs w:val="22"/>
                <w:lang w:eastAsia="en-GB"/>
              </w:rPr>
            </w:pPr>
          </w:p>
          <w:p w14:paraId="6B6AEB3B" w14:textId="77777777" w:rsidR="00DF0D88" w:rsidRPr="00331070" w:rsidRDefault="00DF0D88" w:rsidP="00DF0D88">
            <w:p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Once registered, assurance statements for Sections:</w:t>
            </w:r>
          </w:p>
          <w:p w14:paraId="7FCF3463" w14:textId="77777777" w:rsidR="00DF0D88" w:rsidRPr="00331070" w:rsidRDefault="00DF0D88" w:rsidP="00DF0D88">
            <w:pPr>
              <w:spacing w:after="0"/>
              <w:rPr>
                <w:rFonts w:ascii="Arial" w:eastAsia="Times New Roman" w:hAnsi="Arial" w:cs="Arial"/>
                <w:sz w:val="22"/>
                <w:szCs w:val="22"/>
                <w:lang w:eastAsia="en-GB"/>
              </w:rPr>
            </w:pPr>
          </w:p>
          <w:p w14:paraId="4B19B7C5" w14:textId="77777777" w:rsidR="00DF0D88" w:rsidRPr="00331070" w:rsidRDefault="00DF0D88" w:rsidP="007B3771">
            <w:pPr>
              <w:numPr>
                <w:ilvl w:val="0"/>
                <w:numId w:val="13"/>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Domain 1 – Patient Experience PE1-5</w:t>
            </w:r>
          </w:p>
          <w:p w14:paraId="34ABD982" w14:textId="77777777" w:rsidR="00DF0D88" w:rsidRPr="00331070" w:rsidRDefault="00DF0D88" w:rsidP="007B3771">
            <w:pPr>
              <w:numPr>
                <w:ilvl w:val="0"/>
                <w:numId w:val="13"/>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Domain 2 – FRW 7 Managing Complaints</w:t>
            </w:r>
          </w:p>
          <w:p w14:paraId="3FC41B01" w14:textId="77777777" w:rsidR="00DF0D88" w:rsidRPr="00331070" w:rsidRDefault="00DF0D88" w:rsidP="007B3771">
            <w:pPr>
              <w:numPr>
                <w:ilvl w:val="0"/>
                <w:numId w:val="13"/>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Domain 3 – Safety SA1 Managing the risk of infection</w:t>
            </w:r>
          </w:p>
          <w:p w14:paraId="614CD9D7" w14:textId="77777777" w:rsidR="00DF0D88" w:rsidRPr="00331070" w:rsidRDefault="00DF0D88" w:rsidP="007B3771">
            <w:pPr>
              <w:numPr>
                <w:ilvl w:val="0"/>
                <w:numId w:val="13"/>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Domain 4 – Clinical CL7 Managing Clinical Records</w:t>
            </w:r>
          </w:p>
          <w:p w14:paraId="5C4DFD32" w14:textId="77777777" w:rsidR="00DF0D88" w:rsidRPr="00331070" w:rsidRDefault="00DF0D88" w:rsidP="00DF0D88">
            <w:pPr>
              <w:spacing w:after="0"/>
              <w:rPr>
                <w:rFonts w:ascii="Arial" w:eastAsia="Times New Roman" w:hAnsi="Arial" w:cs="Arial"/>
                <w:sz w:val="22"/>
                <w:szCs w:val="22"/>
                <w:lang w:eastAsia="en-GB"/>
              </w:rPr>
            </w:pPr>
          </w:p>
          <w:p w14:paraId="36F75D2D" w14:textId="77777777" w:rsidR="00DF0D88" w:rsidRPr="00331070" w:rsidRDefault="00DF0D88" w:rsidP="00DF0D88">
            <w:pPr>
              <w:spacing w:after="0"/>
              <w:rPr>
                <w:rFonts w:ascii="Arial" w:eastAsia="Times New Roman" w:hAnsi="Arial" w:cs="Arial"/>
                <w:b/>
                <w:sz w:val="22"/>
                <w:szCs w:val="22"/>
                <w:lang w:eastAsia="en-GB"/>
              </w:rPr>
            </w:pPr>
            <w:r w:rsidRPr="00331070">
              <w:rPr>
                <w:rFonts w:ascii="Arial" w:eastAsia="Times New Roman" w:hAnsi="Arial" w:cs="Arial"/>
                <w:sz w:val="22"/>
                <w:szCs w:val="22"/>
                <w:lang w:eastAsia="en-GB"/>
              </w:rPr>
              <w:t>Need to be submitted to the CCG for approval prior to the service commencing.</w:t>
            </w:r>
          </w:p>
          <w:p w14:paraId="4ABE6469" w14:textId="77777777" w:rsidR="00DF0D88" w:rsidRPr="00331070" w:rsidRDefault="00DF0D88" w:rsidP="00DF0D88">
            <w:pPr>
              <w:spacing w:after="0"/>
              <w:rPr>
                <w:rFonts w:ascii="Arial" w:eastAsia="Times New Roman" w:hAnsi="Arial" w:cs="Arial"/>
                <w:b/>
                <w:sz w:val="22"/>
                <w:szCs w:val="22"/>
                <w:lang w:eastAsia="en-GB"/>
              </w:rPr>
            </w:pPr>
            <w:r w:rsidRPr="00331070">
              <w:rPr>
                <w:rFonts w:ascii="Arial" w:eastAsia="Times New Roman" w:hAnsi="Arial" w:cs="Arial"/>
                <w:b/>
                <w:sz w:val="22"/>
                <w:szCs w:val="22"/>
                <w:lang w:eastAsia="en-GB"/>
              </w:rPr>
              <w:tab/>
            </w:r>
            <w:r w:rsidRPr="00331070">
              <w:rPr>
                <w:rFonts w:ascii="Arial" w:eastAsia="Times New Roman" w:hAnsi="Arial" w:cs="Arial"/>
                <w:b/>
                <w:sz w:val="22"/>
                <w:szCs w:val="22"/>
                <w:lang w:eastAsia="en-GB"/>
              </w:rPr>
              <w:tab/>
              <w:t xml:space="preserve"> </w:t>
            </w:r>
          </w:p>
          <w:p w14:paraId="051EDA8D" w14:textId="77777777" w:rsidR="00DF0D88" w:rsidRPr="00331070" w:rsidRDefault="00DF0D88" w:rsidP="00DF0D88">
            <w:pPr>
              <w:spacing w:after="0"/>
              <w:rPr>
                <w:rFonts w:ascii="Arial" w:eastAsia="Times New Roman" w:hAnsi="Arial" w:cs="Arial"/>
                <w:sz w:val="22"/>
                <w:szCs w:val="22"/>
                <w:lang w:eastAsia="en-GB"/>
              </w:rPr>
            </w:pPr>
          </w:p>
          <w:p w14:paraId="0BB314DD" w14:textId="77777777" w:rsidR="00DF0D88" w:rsidRPr="00331070" w:rsidRDefault="00FD3B1E" w:rsidP="00DF0D88">
            <w:pPr>
              <w:spacing w:after="0"/>
              <w:rPr>
                <w:rFonts w:ascii="Arial" w:eastAsia="Times New Roman" w:hAnsi="Arial" w:cs="Arial"/>
                <w:b/>
                <w:sz w:val="22"/>
                <w:szCs w:val="22"/>
                <w:lang w:eastAsia="en-GB"/>
              </w:rPr>
            </w:pPr>
            <w:r>
              <w:rPr>
                <w:rFonts w:ascii="Arial" w:eastAsia="Times New Roman" w:hAnsi="Arial" w:cs="Arial"/>
                <w:b/>
                <w:sz w:val="22"/>
                <w:szCs w:val="22"/>
                <w:lang w:eastAsia="en-GB"/>
              </w:rPr>
              <w:t>8</w:t>
            </w:r>
            <w:r w:rsidR="007B3771" w:rsidRPr="00331070">
              <w:rPr>
                <w:rFonts w:ascii="Arial" w:eastAsia="Times New Roman" w:hAnsi="Arial" w:cs="Arial"/>
                <w:b/>
                <w:sz w:val="22"/>
                <w:szCs w:val="22"/>
                <w:lang w:eastAsia="en-GB"/>
              </w:rPr>
              <w:t xml:space="preserve">.1.3 </w:t>
            </w:r>
            <w:r w:rsidR="00DF0D88" w:rsidRPr="00331070">
              <w:rPr>
                <w:rFonts w:ascii="Arial" w:eastAsia="Times New Roman" w:hAnsi="Arial" w:cs="Arial"/>
                <w:b/>
                <w:sz w:val="22"/>
                <w:szCs w:val="22"/>
                <w:lang w:eastAsia="en-GB"/>
              </w:rPr>
              <w:t>Whole System Relationships</w:t>
            </w:r>
          </w:p>
          <w:p w14:paraId="70341A41" w14:textId="77777777" w:rsidR="00DF0D88" w:rsidRPr="00331070" w:rsidRDefault="00DF0D88" w:rsidP="00DF0D88">
            <w:pPr>
              <w:spacing w:after="0"/>
              <w:rPr>
                <w:rFonts w:ascii="Arial" w:eastAsia="Times New Roman" w:hAnsi="Arial" w:cs="Arial"/>
                <w:sz w:val="22"/>
                <w:szCs w:val="22"/>
                <w:lang w:eastAsia="en-GB"/>
              </w:rPr>
            </w:pPr>
          </w:p>
          <w:p w14:paraId="19E023C1" w14:textId="77777777" w:rsidR="00DF0D88" w:rsidRPr="00331070" w:rsidRDefault="00DF0D88" w:rsidP="00DF0D88">
            <w:p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The provider is responsible for ensuring that all service Providers’ work together to ensure that the care provided to the patients is well coordinated, high quality and safe and that the system as a whole is efficient and effective.  This will involve:</w:t>
            </w:r>
          </w:p>
          <w:p w14:paraId="46C86B92" w14:textId="77777777" w:rsidR="00DF0D88" w:rsidRPr="00331070" w:rsidRDefault="00DF0D88" w:rsidP="00DF0D88">
            <w:pPr>
              <w:spacing w:after="0"/>
              <w:rPr>
                <w:rFonts w:ascii="Arial" w:eastAsia="Times New Roman" w:hAnsi="Arial" w:cs="Arial"/>
                <w:sz w:val="22"/>
                <w:szCs w:val="22"/>
                <w:lang w:eastAsia="en-GB"/>
              </w:rPr>
            </w:pPr>
          </w:p>
          <w:p w14:paraId="11D38C52" w14:textId="77777777"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Agreeing and implementing integrated pathways and protocols</w:t>
            </w:r>
          </w:p>
          <w:p w14:paraId="7BBAD5D1" w14:textId="77777777"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Identifying boundaries of care between Providers and accountabilities</w:t>
            </w:r>
          </w:p>
          <w:p w14:paraId="49A99D53" w14:textId="77777777"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Developing and maintaining a directory of resources and capabilities provided by any choice of Provider organisations</w:t>
            </w:r>
          </w:p>
          <w:p w14:paraId="0B05504C" w14:textId="77777777"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Developing and implementing shared information/communication systems at the appropriate time (includin</w:t>
            </w:r>
            <w:r w:rsidR="00EA18C1" w:rsidRPr="00331070">
              <w:rPr>
                <w:rFonts w:ascii="Arial" w:eastAsia="Times New Roman" w:hAnsi="Arial" w:cs="Arial"/>
                <w:sz w:val="22"/>
                <w:szCs w:val="22"/>
                <w:lang w:eastAsia="en-GB"/>
              </w:rPr>
              <w:t xml:space="preserve">g the </w:t>
            </w:r>
            <w:r w:rsidRPr="00331070">
              <w:rPr>
                <w:rFonts w:ascii="Arial" w:eastAsia="Times New Roman" w:hAnsi="Arial" w:cs="Arial"/>
                <w:sz w:val="22"/>
                <w:szCs w:val="22"/>
                <w:lang w:eastAsia="en-GB"/>
              </w:rPr>
              <w:t>use of</w:t>
            </w:r>
            <w:r w:rsidR="0008630A" w:rsidRPr="00331070">
              <w:rPr>
                <w:rFonts w:ascii="Arial" w:eastAsia="Times New Roman" w:hAnsi="Arial" w:cs="Arial"/>
                <w:sz w:val="22"/>
                <w:szCs w:val="22"/>
                <w:lang w:eastAsia="en-GB"/>
              </w:rPr>
              <w:t xml:space="preserve"> E-Referral Service ERS</w:t>
            </w:r>
            <w:r w:rsidRPr="00331070">
              <w:rPr>
                <w:rFonts w:ascii="Arial" w:eastAsia="Times New Roman" w:hAnsi="Arial" w:cs="Arial"/>
                <w:sz w:val="22"/>
                <w:szCs w:val="22"/>
                <w:lang w:eastAsia="en-GB"/>
              </w:rPr>
              <w:t>).</w:t>
            </w:r>
          </w:p>
          <w:p w14:paraId="65E63099" w14:textId="77777777"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Develop and maintain a directory of services for all elements of the service and include a full list of conditions treated, procedures performed and service exclusions</w:t>
            </w:r>
          </w:p>
          <w:p w14:paraId="4AE3583D" w14:textId="77777777"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Developing and implementing systems for measuring outcomes</w:t>
            </w:r>
          </w:p>
          <w:p w14:paraId="0EBD0344" w14:textId="77777777"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Sharing outcomes data with Commissioners and all Providers involved in the pathway</w:t>
            </w:r>
          </w:p>
          <w:p w14:paraId="0432F8C9" w14:textId="77777777"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Sharing learning and proposing future developments</w:t>
            </w:r>
          </w:p>
          <w:p w14:paraId="327EE986" w14:textId="77777777"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Providing clinical leadership</w:t>
            </w:r>
          </w:p>
          <w:p w14:paraId="49D17D7D" w14:textId="77777777"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Linking with stakeholders including patients and the public, the voluntary sector, pharmacists, GPs, acute hospitals, local authority.</w:t>
            </w:r>
          </w:p>
          <w:p w14:paraId="04C80D04" w14:textId="77777777" w:rsidR="00DF0D88" w:rsidRPr="00331070" w:rsidRDefault="00DF0D88" w:rsidP="007B3771">
            <w:pPr>
              <w:numPr>
                <w:ilvl w:val="0"/>
                <w:numId w:val="12"/>
              </w:num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Patients referred to the service who do not fulfill the criteria will be re-directed back to the referrer with an indication of the appropriate service.</w:t>
            </w:r>
          </w:p>
          <w:p w14:paraId="09A7F573" w14:textId="77777777" w:rsidR="00DF0D88" w:rsidRPr="00331070" w:rsidRDefault="00DF0D88" w:rsidP="00DF0D88">
            <w:pPr>
              <w:spacing w:after="0"/>
              <w:rPr>
                <w:rFonts w:ascii="Arial" w:eastAsia="Times New Roman" w:hAnsi="Arial" w:cs="Arial"/>
                <w:sz w:val="22"/>
                <w:szCs w:val="22"/>
                <w:lang w:eastAsia="en-GB"/>
              </w:rPr>
            </w:pPr>
          </w:p>
          <w:p w14:paraId="0B7FE997" w14:textId="77777777" w:rsidR="00DF0D88" w:rsidRPr="00331070" w:rsidRDefault="00DF0D88" w:rsidP="00DF0D88">
            <w:pPr>
              <w:spacing w:after="0"/>
              <w:rPr>
                <w:rFonts w:ascii="Arial" w:eastAsia="Times New Roman" w:hAnsi="Arial" w:cs="Arial"/>
                <w:sz w:val="22"/>
                <w:szCs w:val="22"/>
                <w:lang w:eastAsia="en-GB"/>
              </w:rPr>
            </w:pPr>
            <w:r w:rsidRPr="00331070">
              <w:rPr>
                <w:rFonts w:ascii="Arial" w:eastAsia="Times New Roman" w:hAnsi="Arial" w:cs="Arial"/>
                <w:sz w:val="22"/>
                <w:szCs w:val="22"/>
                <w:lang w:eastAsia="en-GB"/>
              </w:rPr>
              <w:t>The Provider will ensure that a seamless service is offered and provided to service users at all times.</w:t>
            </w:r>
          </w:p>
          <w:p w14:paraId="4530EACC" w14:textId="77777777" w:rsidR="00DF0D88" w:rsidRPr="00331070" w:rsidRDefault="00DF0D88" w:rsidP="000721C1">
            <w:pPr>
              <w:spacing w:after="0"/>
              <w:rPr>
                <w:rFonts w:ascii="Arial" w:eastAsia="Times New Roman" w:hAnsi="Arial" w:cs="Arial"/>
                <w:sz w:val="22"/>
                <w:szCs w:val="22"/>
                <w:lang w:val="en-GB" w:eastAsia="en-GB"/>
              </w:rPr>
            </w:pPr>
          </w:p>
          <w:p w14:paraId="00AC5CA5" w14:textId="77777777" w:rsidR="00092A0D" w:rsidRPr="00331070" w:rsidRDefault="00092A0D" w:rsidP="000721C1">
            <w:pPr>
              <w:keepNext/>
              <w:spacing w:after="240" w:line="276" w:lineRule="auto"/>
              <w:outlineLvl w:val="3"/>
              <w:rPr>
                <w:rFonts w:ascii="Arial" w:eastAsia="Times New Roman" w:hAnsi="Arial" w:cs="Arial"/>
                <w:b/>
                <w:sz w:val="22"/>
                <w:szCs w:val="22"/>
                <w:lang w:val="en-GB" w:eastAsia="en-US"/>
              </w:rPr>
            </w:pPr>
            <w:r w:rsidRPr="00331070">
              <w:rPr>
                <w:rFonts w:ascii="Arial" w:eastAsia="Times New Roman" w:hAnsi="Arial" w:cs="Arial"/>
                <w:b/>
                <w:sz w:val="22"/>
                <w:szCs w:val="22"/>
                <w:lang w:val="en-GB" w:eastAsia="en-US"/>
              </w:rPr>
              <w:t xml:space="preserve"> </w:t>
            </w:r>
            <w:r w:rsidR="00FD3B1E">
              <w:rPr>
                <w:rFonts w:ascii="Arial" w:eastAsia="Times New Roman" w:hAnsi="Arial" w:cs="Arial"/>
                <w:b/>
                <w:sz w:val="22"/>
                <w:szCs w:val="22"/>
                <w:lang w:val="en-GB" w:eastAsia="en-US"/>
              </w:rPr>
              <w:t>8</w:t>
            </w:r>
            <w:r w:rsidR="007B3771" w:rsidRPr="00331070">
              <w:rPr>
                <w:rFonts w:ascii="Arial" w:eastAsia="Times New Roman" w:hAnsi="Arial" w:cs="Arial"/>
                <w:b/>
                <w:sz w:val="22"/>
                <w:szCs w:val="22"/>
                <w:lang w:val="en-GB" w:eastAsia="en-US"/>
              </w:rPr>
              <w:t xml:space="preserve">.1.4 </w:t>
            </w:r>
            <w:r w:rsidRPr="00331070">
              <w:rPr>
                <w:rFonts w:ascii="Arial" w:eastAsia="Times New Roman" w:hAnsi="Arial" w:cs="Arial"/>
                <w:b/>
                <w:sz w:val="22"/>
                <w:szCs w:val="22"/>
                <w:lang w:val="en-GB" w:eastAsia="en-US"/>
              </w:rPr>
              <w:t>Marketing and Promotion of Services</w:t>
            </w:r>
          </w:p>
          <w:p w14:paraId="6F6AD2D2" w14:textId="77777777" w:rsidR="007B3771" w:rsidRPr="00331070" w:rsidRDefault="007B3771" w:rsidP="007B3771">
            <w:pPr>
              <w:spacing w:after="0"/>
              <w:jc w:val="both"/>
              <w:rPr>
                <w:rFonts w:ascii="Arial" w:hAnsi="Arial" w:cs="Arial"/>
                <w:sz w:val="22"/>
                <w:szCs w:val="22"/>
              </w:rPr>
            </w:pPr>
            <w:r w:rsidRPr="00331070">
              <w:rPr>
                <w:rFonts w:ascii="Arial" w:hAnsi="Arial" w:cs="Arial"/>
                <w:sz w:val="22"/>
                <w:szCs w:val="22"/>
              </w:rPr>
              <w:t xml:space="preserve">Providers marketing and promoting their NHS services should adhere to the NHS Identity Guidelines: </w:t>
            </w:r>
            <w:hyperlink r:id="rId14" w:history="1">
              <w:r w:rsidRPr="00331070">
                <w:rPr>
                  <w:rStyle w:val="Hyperlink"/>
                  <w:rFonts w:ascii="Arial" w:hAnsi="Arial" w:cs="Arial"/>
                  <w:color w:val="auto"/>
                  <w:sz w:val="22"/>
                  <w:szCs w:val="22"/>
                </w:rPr>
                <w:t>http://www.england.nhs.uk/nhsidentity/</w:t>
              </w:r>
            </w:hyperlink>
          </w:p>
          <w:p w14:paraId="7026BAEC" w14:textId="77777777" w:rsidR="007B3771" w:rsidRPr="00331070" w:rsidRDefault="007B3771" w:rsidP="007B3771">
            <w:pPr>
              <w:spacing w:after="0"/>
              <w:jc w:val="both"/>
              <w:rPr>
                <w:rFonts w:ascii="Arial" w:hAnsi="Arial" w:cs="Arial"/>
                <w:sz w:val="22"/>
                <w:szCs w:val="22"/>
              </w:rPr>
            </w:pPr>
          </w:p>
          <w:p w14:paraId="18DDE60D" w14:textId="77777777" w:rsidR="007B3771" w:rsidRPr="00331070" w:rsidRDefault="007B3771" w:rsidP="007B3771">
            <w:pPr>
              <w:spacing w:after="0"/>
              <w:jc w:val="both"/>
              <w:rPr>
                <w:rFonts w:ascii="Arial" w:hAnsi="Arial" w:cs="Arial"/>
                <w:sz w:val="22"/>
                <w:szCs w:val="22"/>
              </w:rPr>
            </w:pPr>
            <w:r w:rsidRPr="00331070">
              <w:rPr>
                <w:rFonts w:ascii="Arial" w:hAnsi="Arial" w:cs="Arial"/>
                <w:sz w:val="22"/>
                <w:szCs w:val="22"/>
              </w:rPr>
              <w:t>The Provider will:</w:t>
            </w:r>
          </w:p>
          <w:p w14:paraId="13CF2D02" w14:textId="77777777"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Undertake communication activity and marketing campaigns in order to promote the NHS funded service. This will include producing marketing materials, information and literature relating to the service. Both the Commissioner and the Provider have the right to approve content of such materials. Materials may include posters, information sheets or electronic media on accessing the service.</w:t>
            </w:r>
          </w:p>
          <w:p w14:paraId="0DFE669E" w14:textId="77777777"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Comply with NHS branding guidelines when producing communication, marketing and patient </w:t>
            </w:r>
            <w:r w:rsidRPr="00331070">
              <w:rPr>
                <w:rFonts w:ascii="Arial" w:hAnsi="Arial" w:cs="Arial"/>
                <w:sz w:val="22"/>
                <w:szCs w:val="22"/>
              </w:rPr>
              <w:lastRenderedPageBreak/>
              <w:t>promotion literature.</w:t>
            </w:r>
          </w:p>
          <w:p w14:paraId="73B37A69" w14:textId="77777777"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Any communication, marketing and promotional activity must be separate from other non-NHS funded services marketing and promotion activities.</w:t>
            </w:r>
          </w:p>
          <w:p w14:paraId="476C0521" w14:textId="77777777"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 xml:space="preserve">Not pro-actively promote non NHS-funded services, activities or products which could be considered to be an alternative option to NHS provision to NHS patients using the </w:t>
            </w:r>
            <w:r w:rsidR="00644D7B">
              <w:rPr>
                <w:rFonts w:ascii="Arial" w:hAnsi="Arial" w:cs="Arial"/>
                <w:sz w:val="22"/>
                <w:szCs w:val="22"/>
              </w:rPr>
              <w:t>Integrated Hearing Service</w:t>
            </w:r>
            <w:r w:rsidRPr="00331070">
              <w:rPr>
                <w:rFonts w:ascii="Arial" w:hAnsi="Arial" w:cs="Arial"/>
                <w:sz w:val="22"/>
                <w:szCs w:val="22"/>
              </w:rPr>
              <w:t>.</w:t>
            </w:r>
          </w:p>
          <w:p w14:paraId="160DADEA" w14:textId="77777777"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Not market NHS products and services as inferior to other products or services they or any organisation in which they have an interest provide.</w:t>
            </w:r>
          </w:p>
          <w:p w14:paraId="25D5A534" w14:textId="77777777"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Not use the term “Free” in relation to services. The term “NHS-funded” is permitted.</w:t>
            </w:r>
          </w:p>
          <w:p w14:paraId="102F8267" w14:textId="77777777" w:rsidR="007B3771" w:rsidRPr="00331070" w:rsidRDefault="007B3771" w:rsidP="007B3771">
            <w:pPr>
              <w:pStyle w:val="ListParagraph"/>
              <w:numPr>
                <w:ilvl w:val="0"/>
                <w:numId w:val="20"/>
              </w:numPr>
              <w:jc w:val="both"/>
              <w:rPr>
                <w:rFonts w:ascii="Arial" w:hAnsi="Arial" w:cs="Arial"/>
                <w:sz w:val="22"/>
                <w:szCs w:val="22"/>
              </w:rPr>
            </w:pPr>
            <w:r w:rsidRPr="00331070">
              <w:rPr>
                <w:rFonts w:ascii="Arial" w:hAnsi="Arial" w:cs="Arial"/>
                <w:sz w:val="22"/>
                <w:szCs w:val="22"/>
              </w:rPr>
              <w:t>Offer service users an opportunity to opt into receiving marketing information, and not make future contact without the individual’s explicit opt-in consent.</w:t>
            </w:r>
          </w:p>
          <w:p w14:paraId="09AA59FA" w14:textId="77777777" w:rsidR="007B3771" w:rsidRPr="00331070" w:rsidRDefault="007B3771" w:rsidP="007B3771">
            <w:pPr>
              <w:spacing w:after="0"/>
              <w:jc w:val="both"/>
              <w:rPr>
                <w:rFonts w:ascii="Arial" w:hAnsi="Arial" w:cs="Arial"/>
                <w:sz w:val="22"/>
                <w:szCs w:val="22"/>
              </w:rPr>
            </w:pPr>
          </w:p>
          <w:p w14:paraId="674A73E8" w14:textId="77777777" w:rsidR="007B3771" w:rsidRPr="00331070" w:rsidRDefault="007B3771" w:rsidP="007B3771">
            <w:pPr>
              <w:spacing w:after="0"/>
              <w:jc w:val="both"/>
              <w:rPr>
                <w:rFonts w:ascii="Arial" w:hAnsi="Arial" w:cs="Arial"/>
                <w:sz w:val="22"/>
                <w:szCs w:val="22"/>
              </w:rPr>
            </w:pPr>
            <w:r w:rsidRPr="00331070">
              <w:rPr>
                <w:rFonts w:ascii="Arial" w:hAnsi="Arial" w:cs="Arial"/>
                <w:sz w:val="22"/>
                <w:szCs w:val="22"/>
              </w:rPr>
              <w:t xml:space="preserve">Where a service user is actively seeking alternative information about private purchase, providers must not act unprofessionally or make uninformed comments about alternatives, but refer to alternative unbiased sources of information, for example, the BSHAA Find an Audiologist service: </w:t>
            </w:r>
            <w:hyperlink r:id="rId15" w:history="1">
              <w:r w:rsidRPr="00331070">
                <w:rPr>
                  <w:rStyle w:val="Hyperlink"/>
                  <w:rFonts w:ascii="Arial" w:hAnsi="Arial" w:cs="Arial"/>
                  <w:color w:val="auto"/>
                  <w:sz w:val="22"/>
                  <w:szCs w:val="22"/>
                </w:rPr>
                <w:t>http://www.bshaa.com/Find-an-Audiologist</w:t>
              </w:r>
            </w:hyperlink>
          </w:p>
          <w:p w14:paraId="2E4D6BF1" w14:textId="77777777" w:rsidR="00092A0D" w:rsidRPr="00331070" w:rsidRDefault="00092A0D" w:rsidP="007B3771">
            <w:pPr>
              <w:keepNext/>
              <w:spacing w:after="0"/>
              <w:rPr>
                <w:rFonts w:ascii="Arial" w:eastAsia="Times New Roman" w:hAnsi="Arial" w:cs="Arial"/>
                <w:sz w:val="22"/>
                <w:szCs w:val="22"/>
                <w:lang w:val="en-GB" w:eastAsia="en-US"/>
              </w:rPr>
            </w:pPr>
          </w:p>
        </w:tc>
      </w:tr>
      <w:tr w:rsidR="00092A0D" w:rsidRPr="00F21735" w14:paraId="67B11F30" w14:textId="77777777" w:rsidTr="00F21735">
        <w:tc>
          <w:tcPr>
            <w:tcW w:w="10031" w:type="dxa"/>
            <w:shd w:val="clear" w:color="auto" w:fill="FFFFFF" w:themeFill="background1"/>
          </w:tcPr>
          <w:p w14:paraId="14697944" w14:textId="77777777" w:rsidR="00FD3B1E" w:rsidRDefault="00092A0D" w:rsidP="000721C1">
            <w:pPr>
              <w:spacing w:after="0"/>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lastRenderedPageBreak/>
              <w:t xml:space="preserve">  </w:t>
            </w:r>
          </w:p>
          <w:p w14:paraId="2D5DEFA9" w14:textId="77777777" w:rsidR="00092A0D" w:rsidRPr="00A7312A" w:rsidRDefault="00FD3B1E" w:rsidP="000721C1">
            <w:pPr>
              <w:spacing w:after="0"/>
              <w:jc w:val="both"/>
              <w:rPr>
                <w:rFonts w:ascii="Arial" w:eastAsia="Times New Roman" w:hAnsi="Arial" w:cs="Arial"/>
                <w:b/>
                <w:sz w:val="22"/>
                <w:szCs w:val="22"/>
                <w:lang w:val="en-GB" w:eastAsia="en-US"/>
              </w:rPr>
            </w:pPr>
            <w:r>
              <w:rPr>
                <w:rFonts w:ascii="Arial" w:eastAsia="Times New Roman" w:hAnsi="Arial" w:cs="Arial"/>
                <w:b/>
                <w:sz w:val="22"/>
                <w:szCs w:val="22"/>
                <w:lang w:val="en-GB" w:eastAsia="en-US"/>
              </w:rPr>
              <w:t xml:space="preserve">9. </w:t>
            </w:r>
            <w:r w:rsidR="00092A0D" w:rsidRPr="00A7312A">
              <w:rPr>
                <w:rFonts w:ascii="Arial" w:eastAsia="Times New Roman" w:hAnsi="Arial" w:cs="Arial"/>
                <w:b/>
                <w:sz w:val="22"/>
                <w:szCs w:val="22"/>
                <w:lang w:val="en-GB" w:eastAsia="en-US"/>
              </w:rPr>
              <w:t>Key Service Outputs and Outcomes</w:t>
            </w:r>
          </w:p>
          <w:p w14:paraId="07BFE497" w14:textId="77777777" w:rsidR="00092A0D" w:rsidRPr="00F21735" w:rsidRDefault="00092A0D" w:rsidP="000721C1">
            <w:pPr>
              <w:spacing w:after="0"/>
              <w:jc w:val="both"/>
              <w:rPr>
                <w:rFonts w:ascii="Arial" w:eastAsia="Times New Roman" w:hAnsi="Arial" w:cs="Arial"/>
                <w:sz w:val="22"/>
                <w:szCs w:val="22"/>
                <w:u w:val="single"/>
                <w:lang w:val="en-GB" w:eastAsia="en-US"/>
              </w:rPr>
            </w:pPr>
          </w:p>
        </w:tc>
      </w:tr>
      <w:tr w:rsidR="00092A0D" w:rsidRPr="00F21735" w14:paraId="5610A6BF" w14:textId="77777777" w:rsidTr="00F21735">
        <w:tc>
          <w:tcPr>
            <w:tcW w:w="10031" w:type="dxa"/>
            <w:shd w:val="clear" w:color="auto" w:fill="FFFFFF" w:themeFill="background1"/>
          </w:tcPr>
          <w:p w14:paraId="11066655" w14:textId="77777777" w:rsidR="00092A0D" w:rsidRDefault="00092A0D" w:rsidP="000721C1">
            <w:pPr>
              <w:spacing w:after="0"/>
              <w:jc w:val="both"/>
              <w:rPr>
                <w:rFonts w:ascii="Arial" w:eastAsia="Times New Roman" w:hAnsi="Arial" w:cs="Arial"/>
                <w:sz w:val="22"/>
                <w:szCs w:val="22"/>
                <w:lang w:val="en-GB" w:eastAsia="en-US"/>
              </w:rPr>
            </w:pPr>
          </w:p>
          <w:p w14:paraId="3D9081F4" w14:textId="77777777" w:rsidR="00C818BB" w:rsidRPr="00F21735" w:rsidRDefault="00C818BB" w:rsidP="000721C1">
            <w:pPr>
              <w:spacing w:after="0"/>
              <w:jc w:val="both"/>
              <w:rPr>
                <w:rFonts w:ascii="Arial" w:eastAsia="Times New Roman" w:hAnsi="Arial" w:cs="Arial"/>
                <w:sz w:val="22"/>
                <w:szCs w:val="22"/>
                <w:lang w:val="en-GB" w:eastAsia="en-US"/>
              </w:rPr>
            </w:pPr>
            <w:r>
              <w:rPr>
                <w:rFonts w:ascii="Arial" w:eastAsia="Times New Roman" w:hAnsi="Arial" w:cs="Arial"/>
                <w:sz w:val="22"/>
                <w:szCs w:val="22"/>
                <w:lang w:val="en-GB" w:eastAsia="en-US"/>
              </w:rPr>
              <w:t xml:space="preserve">The </w:t>
            </w:r>
            <w:r w:rsidR="008637DF">
              <w:rPr>
                <w:rFonts w:ascii="Arial" w:eastAsia="Times New Roman" w:hAnsi="Arial" w:cs="Arial"/>
                <w:sz w:val="22"/>
                <w:szCs w:val="22"/>
                <w:lang w:val="en-GB" w:eastAsia="en-US"/>
              </w:rPr>
              <w:t>Integrated Hearing Service</w:t>
            </w:r>
            <w:r>
              <w:rPr>
                <w:rFonts w:ascii="Arial" w:eastAsia="Times New Roman" w:hAnsi="Arial" w:cs="Arial"/>
                <w:sz w:val="22"/>
                <w:szCs w:val="22"/>
                <w:lang w:val="en-GB" w:eastAsia="en-US"/>
              </w:rPr>
              <w:t xml:space="preserve"> will deliver the below Quality Key Performance Indicat</w:t>
            </w:r>
            <w:r w:rsidR="00331070">
              <w:rPr>
                <w:rFonts w:ascii="Arial" w:eastAsia="Times New Roman" w:hAnsi="Arial" w:cs="Arial"/>
                <w:sz w:val="22"/>
                <w:szCs w:val="22"/>
                <w:lang w:val="en-GB" w:eastAsia="en-US"/>
              </w:rPr>
              <w:t xml:space="preserve">ors as outlined in Schedule </w:t>
            </w:r>
            <w:r w:rsidR="00331070" w:rsidRPr="007320CA">
              <w:rPr>
                <w:rFonts w:ascii="Arial" w:eastAsia="Times New Roman" w:hAnsi="Arial" w:cs="Arial"/>
                <w:sz w:val="22"/>
                <w:szCs w:val="22"/>
                <w:lang w:val="en-GB" w:eastAsia="en-US"/>
              </w:rPr>
              <w:t xml:space="preserve">4 </w:t>
            </w:r>
            <w:r w:rsidR="00087116" w:rsidRPr="007320CA">
              <w:rPr>
                <w:rFonts w:ascii="Arial" w:eastAsia="Times New Roman" w:hAnsi="Arial" w:cs="Arial"/>
                <w:sz w:val="22"/>
                <w:szCs w:val="22"/>
                <w:lang w:val="en-GB" w:eastAsia="en-US"/>
              </w:rPr>
              <w:t>(</w:t>
            </w:r>
            <w:r w:rsidR="00331070" w:rsidRPr="007320CA">
              <w:rPr>
                <w:rFonts w:ascii="Arial" w:eastAsia="Times New Roman" w:hAnsi="Arial" w:cs="Arial"/>
                <w:sz w:val="22"/>
                <w:szCs w:val="22"/>
                <w:lang w:val="en-GB" w:eastAsia="en-US"/>
              </w:rPr>
              <w:t>see embedded in appendix 3</w:t>
            </w:r>
            <w:r w:rsidR="00087116" w:rsidRPr="007320CA">
              <w:rPr>
                <w:rFonts w:ascii="Arial" w:eastAsia="Times New Roman" w:hAnsi="Arial" w:cs="Arial"/>
                <w:sz w:val="22"/>
                <w:szCs w:val="22"/>
                <w:lang w:val="en-GB" w:eastAsia="en-US"/>
              </w:rPr>
              <w:t>)</w:t>
            </w:r>
            <w:r w:rsidR="00331070" w:rsidRPr="007320CA">
              <w:rPr>
                <w:rFonts w:ascii="Arial" w:eastAsia="Times New Roman" w:hAnsi="Arial" w:cs="Arial"/>
                <w:sz w:val="22"/>
                <w:szCs w:val="22"/>
                <w:lang w:val="en-GB" w:eastAsia="en-US"/>
              </w:rPr>
              <w:t>.</w:t>
            </w:r>
          </w:p>
          <w:p w14:paraId="6BD63485" w14:textId="77777777" w:rsidR="00CE7E5B" w:rsidRDefault="00CE7E5B" w:rsidP="000721C1">
            <w:pPr>
              <w:keepLines/>
              <w:spacing w:after="240" w:line="276" w:lineRule="auto"/>
              <w:contextualSpacing/>
              <w:jc w:val="both"/>
              <w:rPr>
                <w:rFonts w:ascii="Arial" w:eastAsia="Times New Roman" w:hAnsi="Arial" w:cs="Arial"/>
                <w:sz w:val="22"/>
                <w:szCs w:val="22"/>
                <w:lang w:val="en-GB" w:eastAsia="en-US"/>
              </w:rPr>
            </w:pPr>
          </w:p>
          <w:p w14:paraId="13A9CC14" w14:textId="77777777" w:rsidR="00092A0D" w:rsidRDefault="00092A0D" w:rsidP="000721C1">
            <w:pPr>
              <w:spacing w:after="0"/>
              <w:jc w:val="both"/>
              <w:rPr>
                <w:rFonts w:ascii="Arial" w:eastAsia="Times New Roman" w:hAnsi="Arial" w:cs="Arial"/>
                <w:sz w:val="22"/>
                <w:szCs w:val="22"/>
                <w:lang w:val="en-GB" w:eastAsia="en-US"/>
              </w:rPr>
            </w:pPr>
            <w:r w:rsidRPr="00F21735">
              <w:rPr>
                <w:rFonts w:ascii="Arial" w:eastAsia="Times New Roman" w:hAnsi="Arial" w:cs="Arial"/>
                <w:sz w:val="22"/>
                <w:szCs w:val="22"/>
                <w:lang w:val="en-GB" w:eastAsia="en-US"/>
              </w:rPr>
              <w:t>Any breaches of thresholds in respect of Operational Standards, National or Local Quality requirements which result in withholding of payment or repayment of sums paid and will be in line with the guidance in the NHS standard contract.</w:t>
            </w:r>
          </w:p>
          <w:p w14:paraId="7406D52F" w14:textId="77777777" w:rsidR="001776C8" w:rsidRDefault="001776C8" w:rsidP="000721C1">
            <w:pPr>
              <w:spacing w:after="0"/>
              <w:jc w:val="both"/>
              <w:rPr>
                <w:rFonts w:ascii="Arial" w:eastAsia="Times New Roman" w:hAnsi="Arial" w:cs="Arial"/>
                <w:sz w:val="22"/>
                <w:szCs w:val="22"/>
                <w:lang w:val="en-GB" w:eastAsia="en-US"/>
              </w:rPr>
            </w:pPr>
          </w:p>
          <w:p w14:paraId="452D5593" w14:textId="77777777" w:rsidR="001776C8" w:rsidRPr="00F21735" w:rsidRDefault="001776C8" w:rsidP="000721C1">
            <w:pPr>
              <w:spacing w:after="0"/>
              <w:jc w:val="both"/>
              <w:rPr>
                <w:rFonts w:ascii="Arial" w:eastAsia="Times New Roman" w:hAnsi="Arial" w:cs="Arial"/>
                <w:sz w:val="22"/>
                <w:szCs w:val="22"/>
                <w:lang w:val="en-GB" w:eastAsia="en-US"/>
              </w:rPr>
            </w:pPr>
          </w:p>
          <w:p w14:paraId="7738B8A6" w14:textId="77777777" w:rsidR="00092A0D" w:rsidRPr="00F21735" w:rsidRDefault="00092A0D" w:rsidP="000721C1">
            <w:pPr>
              <w:spacing w:after="0"/>
              <w:jc w:val="both"/>
              <w:rPr>
                <w:rFonts w:ascii="Arial" w:eastAsia="Times New Roman" w:hAnsi="Arial" w:cs="Arial"/>
                <w:b/>
                <w:bCs/>
                <w:sz w:val="22"/>
                <w:szCs w:val="22"/>
                <w:lang w:val="en-GB" w:eastAsia="en-US"/>
              </w:rPr>
            </w:pPr>
          </w:p>
        </w:tc>
      </w:tr>
    </w:tbl>
    <w:p w14:paraId="57D9E3B3" w14:textId="77777777" w:rsidR="001776C8" w:rsidRDefault="001776C8" w:rsidP="000721C1">
      <w:pPr>
        <w:spacing w:line="276" w:lineRule="auto"/>
        <w:ind w:left="-851"/>
        <w:rPr>
          <w:rFonts w:ascii="Arial" w:hAnsi="Arial" w:cs="Arial"/>
          <w:b/>
          <w:sz w:val="22"/>
          <w:szCs w:val="22"/>
          <w:u w:val="single"/>
        </w:rPr>
      </w:pPr>
    </w:p>
    <w:p w14:paraId="5D011C99" w14:textId="77777777" w:rsidR="001776C8" w:rsidRDefault="001776C8" w:rsidP="000721C1">
      <w:pPr>
        <w:spacing w:line="276" w:lineRule="auto"/>
        <w:ind w:left="-851"/>
        <w:rPr>
          <w:rFonts w:ascii="Arial" w:hAnsi="Arial" w:cs="Arial"/>
          <w:b/>
          <w:sz w:val="22"/>
          <w:szCs w:val="22"/>
          <w:u w:val="single"/>
        </w:rPr>
      </w:pPr>
    </w:p>
    <w:p w14:paraId="0EB2F9DE" w14:textId="77777777" w:rsidR="001776C8" w:rsidRDefault="001776C8" w:rsidP="000721C1">
      <w:pPr>
        <w:spacing w:line="276" w:lineRule="auto"/>
        <w:ind w:left="-851"/>
        <w:rPr>
          <w:rFonts w:ascii="Arial" w:hAnsi="Arial" w:cs="Arial"/>
          <w:b/>
          <w:sz w:val="22"/>
          <w:szCs w:val="22"/>
          <w:u w:val="single"/>
        </w:rPr>
      </w:pPr>
    </w:p>
    <w:p w14:paraId="03287CCA" w14:textId="77777777" w:rsidR="001776C8" w:rsidRDefault="001776C8" w:rsidP="000721C1">
      <w:pPr>
        <w:spacing w:line="276" w:lineRule="auto"/>
        <w:ind w:left="-851"/>
        <w:rPr>
          <w:rFonts w:ascii="Arial" w:hAnsi="Arial" w:cs="Arial"/>
          <w:b/>
          <w:sz w:val="22"/>
          <w:szCs w:val="22"/>
          <w:u w:val="single"/>
        </w:rPr>
      </w:pPr>
    </w:p>
    <w:p w14:paraId="4347FB45" w14:textId="77777777" w:rsidR="00FD3B1E" w:rsidRDefault="00FD3B1E" w:rsidP="000721C1">
      <w:pPr>
        <w:spacing w:line="276" w:lineRule="auto"/>
        <w:ind w:left="-851"/>
        <w:rPr>
          <w:rFonts w:ascii="Arial" w:hAnsi="Arial" w:cs="Arial"/>
          <w:b/>
          <w:sz w:val="22"/>
          <w:szCs w:val="22"/>
          <w:u w:val="single"/>
        </w:rPr>
      </w:pPr>
    </w:p>
    <w:p w14:paraId="3B7F4E26" w14:textId="77777777" w:rsidR="00FD3B1E" w:rsidRDefault="00FD3B1E" w:rsidP="000721C1">
      <w:pPr>
        <w:spacing w:line="276" w:lineRule="auto"/>
        <w:ind w:left="-851"/>
        <w:rPr>
          <w:rFonts w:ascii="Arial" w:hAnsi="Arial" w:cs="Arial"/>
          <w:b/>
          <w:sz w:val="22"/>
          <w:szCs w:val="22"/>
          <w:u w:val="single"/>
        </w:rPr>
      </w:pPr>
    </w:p>
    <w:p w14:paraId="1DE5EE9C" w14:textId="77777777" w:rsidR="00FD3B1E" w:rsidRDefault="00FD3B1E" w:rsidP="000721C1">
      <w:pPr>
        <w:spacing w:line="276" w:lineRule="auto"/>
        <w:ind w:left="-851"/>
        <w:rPr>
          <w:rFonts w:ascii="Arial" w:hAnsi="Arial" w:cs="Arial"/>
          <w:b/>
          <w:sz w:val="22"/>
          <w:szCs w:val="22"/>
          <w:u w:val="single"/>
        </w:rPr>
      </w:pPr>
    </w:p>
    <w:p w14:paraId="18FF923E" w14:textId="77777777" w:rsidR="00FD3B1E" w:rsidRDefault="00FD3B1E" w:rsidP="000721C1">
      <w:pPr>
        <w:spacing w:line="276" w:lineRule="auto"/>
        <w:ind w:left="-851"/>
        <w:rPr>
          <w:rFonts w:ascii="Arial" w:hAnsi="Arial" w:cs="Arial"/>
          <w:b/>
          <w:sz w:val="22"/>
          <w:szCs w:val="22"/>
          <w:u w:val="single"/>
        </w:rPr>
      </w:pPr>
    </w:p>
    <w:p w14:paraId="1F9A1783" w14:textId="77777777" w:rsidR="00FD3B1E" w:rsidRDefault="00FD3B1E" w:rsidP="000721C1">
      <w:pPr>
        <w:spacing w:line="276" w:lineRule="auto"/>
        <w:ind w:left="-851"/>
        <w:rPr>
          <w:rFonts w:ascii="Arial" w:hAnsi="Arial" w:cs="Arial"/>
          <w:b/>
          <w:sz w:val="22"/>
          <w:szCs w:val="22"/>
          <w:u w:val="single"/>
        </w:rPr>
      </w:pPr>
    </w:p>
    <w:p w14:paraId="7584BEE6" w14:textId="77777777" w:rsidR="00FD3B1E" w:rsidRDefault="00FD3B1E" w:rsidP="000721C1">
      <w:pPr>
        <w:spacing w:line="276" w:lineRule="auto"/>
        <w:ind w:left="-851"/>
        <w:rPr>
          <w:rFonts w:ascii="Arial" w:hAnsi="Arial" w:cs="Arial"/>
          <w:b/>
          <w:sz w:val="22"/>
          <w:szCs w:val="22"/>
          <w:u w:val="single"/>
        </w:rPr>
      </w:pPr>
    </w:p>
    <w:p w14:paraId="009C743F" w14:textId="77777777" w:rsidR="00FD3B1E" w:rsidRDefault="00FD3B1E" w:rsidP="000721C1">
      <w:pPr>
        <w:spacing w:line="276" w:lineRule="auto"/>
        <w:ind w:left="-851"/>
        <w:rPr>
          <w:rFonts w:ascii="Arial" w:hAnsi="Arial" w:cs="Arial"/>
          <w:b/>
          <w:sz w:val="22"/>
          <w:szCs w:val="22"/>
          <w:u w:val="single"/>
        </w:rPr>
      </w:pPr>
    </w:p>
    <w:p w14:paraId="0D243D94" w14:textId="77777777" w:rsidR="00FD3B1E" w:rsidRDefault="00FD3B1E" w:rsidP="000721C1">
      <w:pPr>
        <w:spacing w:line="276" w:lineRule="auto"/>
        <w:ind w:left="-851"/>
        <w:rPr>
          <w:rFonts w:ascii="Arial" w:hAnsi="Arial" w:cs="Arial"/>
          <w:b/>
          <w:sz w:val="22"/>
          <w:szCs w:val="22"/>
          <w:u w:val="single"/>
        </w:rPr>
      </w:pPr>
    </w:p>
    <w:p w14:paraId="425AFC15" w14:textId="77777777" w:rsidR="001776C8" w:rsidRDefault="001776C8" w:rsidP="000721C1">
      <w:pPr>
        <w:spacing w:line="276" w:lineRule="auto"/>
        <w:ind w:left="-851"/>
        <w:rPr>
          <w:rFonts w:ascii="Arial" w:hAnsi="Arial" w:cs="Arial"/>
          <w:b/>
          <w:sz w:val="22"/>
          <w:szCs w:val="22"/>
          <w:u w:val="single"/>
        </w:rPr>
      </w:pPr>
    </w:p>
    <w:p w14:paraId="37858224" w14:textId="77777777" w:rsidR="001776C8" w:rsidRDefault="001776C8" w:rsidP="000721C1">
      <w:pPr>
        <w:spacing w:line="276" w:lineRule="auto"/>
        <w:ind w:left="-851"/>
        <w:rPr>
          <w:rFonts w:ascii="Arial" w:hAnsi="Arial" w:cs="Arial"/>
          <w:b/>
          <w:sz w:val="22"/>
          <w:szCs w:val="22"/>
          <w:u w:val="single"/>
        </w:rPr>
      </w:pPr>
    </w:p>
    <w:p w14:paraId="17DE6C68" w14:textId="77777777" w:rsidR="00092A0D" w:rsidRPr="00F21735" w:rsidRDefault="00C818BB" w:rsidP="000721C1">
      <w:pPr>
        <w:spacing w:line="276" w:lineRule="auto"/>
        <w:ind w:left="-851"/>
        <w:rPr>
          <w:rFonts w:ascii="Arial" w:eastAsia="Calibri" w:hAnsi="Arial" w:cs="Arial"/>
          <w:sz w:val="22"/>
          <w:szCs w:val="22"/>
          <w:lang w:eastAsia="en-US"/>
        </w:rPr>
      </w:pPr>
      <w:r>
        <w:rPr>
          <w:rFonts w:ascii="Arial" w:hAnsi="Arial" w:cs="Arial"/>
          <w:b/>
          <w:sz w:val="22"/>
          <w:szCs w:val="22"/>
          <w:u w:val="single"/>
        </w:rPr>
        <w:t>Se</w:t>
      </w:r>
      <w:r w:rsidR="00092A0D" w:rsidRPr="00F21735">
        <w:rPr>
          <w:rFonts w:ascii="Arial" w:hAnsi="Arial" w:cs="Arial"/>
          <w:b/>
          <w:sz w:val="22"/>
          <w:szCs w:val="22"/>
          <w:u w:val="single"/>
        </w:rPr>
        <w:t>rvice Specification APPENDIX 1</w:t>
      </w:r>
    </w:p>
    <w:p w14:paraId="4AF196A4" w14:textId="77777777" w:rsidR="00092A0D" w:rsidRPr="00F21735" w:rsidRDefault="00092A0D" w:rsidP="000721C1">
      <w:pPr>
        <w:keepNext/>
        <w:jc w:val="center"/>
        <w:rPr>
          <w:rFonts w:ascii="Arial" w:hAnsi="Arial" w:cs="Arial"/>
          <w:b/>
          <w:sz w:val="22"/>
          <w:szCs w:val="22"/>
        </w:rPr>
      </w:pPr>
      <w:r w:rsidRPr="00F21735">
        <w:rPr>
          <w:rFonts w:ascii="Arial" w:hAnsi="Arial" w:cs="Arial"/>
          <w:b/>
          <w:sz w:val="22"/>
          <w:szCs w:val="22"/>
        </w:rPr>
        <w:t xml:space="preserve">Contra-indications which should not be referred into or treated by the Direct Access </w:t>
      </w:r>
      <w:r w:rsidR="00644D7B">
        <w:rPr>
          <w:rFonts w:ascii="Arial" w:hAnsi="Arial" w:cs="Arial"/>
          <w:b/>
          <w:sz w:val="22"/>
          <w:szCs w:val="22"/>
        </w:rPr>
        <w:t>Integrated Hearing Service</w:t>
      </w:r>
    </w:p>
    <w:p w14:paraId="312CE8A5" w14:textId="77777777" w:rsidR="00DC2499" w:rsidRDefault="00DC2499" w:rsidP="000721C1">
      <w:pPr>
        <w:pStyle w:val="AppendixLevel2"/>
        <w:tabs>
          <w:tab w:val="clear" w:pos="680"/>
        </w:tabs>
        <w:spacing w:after="0" w:line="240" w:lineRule="auto"/>
        <w:rPr>
          <w:color w:val="auto"/>
          <w:sz w:val="22"/>
        </w:rPr>
      </w:pPr>
    </w:p>
    <w:p w14:paraId="22E5DE55" w14:textId="77777777" w:rsidR="00DC2499" w:rsidRPr="00DC2499" w:rsidRDefault="00C8654B" w:rsidP="00DC2499">
      <w:pPr>
        <w:autoSpaceDE w:val="0"/>
        <w:autoSpaceDN w:val="0"/>
        <w:adjustRightInd w:val="0"/>
        <w:spacing w:after="0"/>
        <w:rPr>
          <w:rFonts w:ascii="Arial" w:hAnsi="Arial" w:cs="Arial"/>
          <w:color w:val="000000"/>
          <w:sz w:val="22"/>
          <w:szCs w:val="22"/>
          <w:lang w:val="en-GB"/>
        </w:rPr>
      </w:pPr>
      <w:r>
        <w:rPr>
          <w:rFonts w:ascii="Arial" w:hAnsi="Arial" w:cs="Arial"/>
          <w:b/>
          <w:bCs/>
          <w:color w:val="000000"/>
          <w:sz w:val="22"/>
          <w:szCs w:val="22"/>
          <w:lang w:val="en-GB"/>
        </w:rPr>
        <w:t>This is c</w:t>
      </w:r>
      <w:r w:rsidR="00DC2499" w:rsidRPr="00DC2499">
        <w:rPr>
          <w:rFonts w:ascii="Arial" w:hAnsi="Arial" w:cs="Arial"/>
          <w:b/>
          <w:bCs/>
          <w:color w:val="000000"/>
          <w:sz w:val="22"/>
          <w:szCs w:val="22"/>
          <w:lang w:val="en-GB"/>
        </w:rPr>
        <w:t xml:space="preserve">riteria for onward referral by the Audiologist </w:t>
      </w:r>
      <w:r w:rsidR="00DC2499">
        <w:rPr>
          <w:rFonts w:ascii="Arial" w:hAnsi="Arial" w:cs="Arial"/>
          <w:b/>
          <w:bCs/>
          <w:color w:val="000000"/>
          <w:sz w:val="22"/>
          <w:szCs w:val="22"/>
          <w:lang w:val="en-GB"/>
        </w:rPr>
        <w:t>*****</w:t>
      </w:r>
    </w:p>
    <w:p w14:paraId="678F14EE" w14:textId="77777777" w:rsidR="00DC2499" w:rsidRDefault="00DC2499" w:rsidP="00DC2499">
      <w:pPr>
        <w:autoSpaceDE w:val="0"/>
        <w:autoSpaceDN w:val="0"/>
        <w:adjustRightInd w:val="0"/>
        <w:spacing w:after="0"/>
        <w:rPr>
          <w:rFonts w:ascii="Arial" w:hAnsi="Arial" w:cs="Arial"/>
          <w:b/>
          <w:bCs/>
          <w:color w:val="000000"/>
          <w:sz w:val="26"/>
          <w:szCs w:val="26"/>
          <w:lang w:val="en-GB"/>
        </w:rPr>
      </w:pPr>
    </w:p>
    <w:p w14:paraId="7722D52F" w14:textId="77777777" w:rsidR="00DC2499" w:rsidRPr="00DC2499" w:rsidRDefault="00DC2499" w:rsidP="00DC2499">
      <w:pPr>
        <w:autoSpaceDE w:val="0"/>
        <w:autoSpaceDN w:val="0"/>
        <w:adjustRightInd w:val="0"/>
        <w:rPr>
          <w:rFonts w:ascii="Arial" w:hAnsi="Arial" w:cs="Arial"/>
          <w:b/>
          <w:bCs/>
          <w:color w:val="000000"/>
          <w:sz w:val="22"/>
          <w:szCs w:val="22"/>
        </w:rPr>
      </w:pPr>
      <w:r w:rsidRPr="00DC2499">
        <w:rPr>
          <w:rFonts w:ascii="Arial" w:hAnsi="Arial" w:cs="Arial"/>
          <w:b/>
          <w:bCs/>
          <w:color w:val="000000"/>
          <w:sz w:val="22"/>
          <w:szCs w:val="22"/>
        </w:rPr>
        <w:t xml:space="preserve">History: </w:t>
      </w:r>
    </w:p>
    <w:p w14:paraId="0E596D67" w14:textId="77777777"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 xml:space="preserve">Sudden loss or sudden deterioration of hearing </w:t>
      </w:r>
      <w:r w:rsidRPr="00DC2499">
        <w:rPr>
          <w:rFonts w:ascii="Arial" w:hAnsi="Arial" w:cs="Arial"/>
          <w:color w:val="000000"/>
          <w:sz w:val="22"/>
          <w:szCs w:val="22"/>
        </w:rPr>
        <w:t xml:space="preserve">(sudden = within 72 hours), unilateral or bilateral, should be sent to A&amp;E or Urgent Care ENT clinic within 24 hours. Due to the variety of causes of sudden hearing loss, the treatment timescale should be decided locally by the medical team. Prompt treatment may increase the likelihood of recovery. </w:t>
      </w:r>
    </w:p>
    <w:p w14:paraId="17C6CFAD" w14:textId="77777777"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Altered sensation or numbness in the face</w:t>
      </w:r>
      <w:r w:rsidRPr="00DC2499">
        <w:rPr>
          <w:rFonts w:ascii="Arial" w:hAnsi="Arial" w:cs="Arial"/>
          <w:color w:val="000000"/>
          <w:sz w:val="22"/>
          <w:szCs w:val="22"/>
        </w:rPr>
        <w:t xml:space="preserve"> or observed facial droop. Urgent medical advice should be sought if these symptoms have not previously been investigated. </w:t>
      </w:r>
    </w:p>
    <w:p w14:paraId="4119EFB9" w14:textId="77777777"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 xml:space="preserve">Persistent pain </w:t>
      </w:r>
      <w:r w:rsidRPr="00DC2499">
        <w:rPr>
          <w:rFonts w:ascii="Arial" w:hAnsi="Arial" w:cs="Arial"/>
          <w:color w:val="000000"/>
          <w:sz w:val="22"/>
          <w:szCs w:val="22"/>
        </w:rPr>
        <w:t xml:space="preserve">affecting either ear, which is intrusive and which has not resolved as a result of prescribed treatment. (As a general guideline, this includes pain in or around the ear, lasting a week or more in recent months). </w:t>
      </w:r>
    </w:p>
    <w:p w14:paraId="1B0E57D0" w14:textId="77777777"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 xml:space="preserve">History of discharge </w:t>
      </w:r>
      <w:r w:rsidRPr="00DC2499">
        <w:rPr>
          <w:rFonts w:ascii="Arial" w:hAnsi="Arial" w:cs="Arial"/>
          <w:color w:val="000000"/>
          <w:sz w:val="22"/>
          <w:szCs w:val="22"/>
        </w:rPr>
        <w:t xml:space="preserve">(other than wax) from either ear within the last 90 days, which has not resolved or responded to prescribed treatment, or which is recurrent. </w:t>
      </w:r>
    </w:p>
    <w:p w14:paraId="104B849B" w14:textId="77777777"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 xml:space="preserve">Rapid loss </w:t>
      </w:r>
      <w:r w:rsidRPr="00DC2499">
        <w:rPr>
          <w:rFonts w:ascii="Arial" w:hAnsi="Arial" w:cs="Arial"/>
          <w:color w:val="000000"/>
          <w:sz w:val="22"/>
          <w:szCs w:val="22"/>
        </w:rPr>
        <w:t xml:space="preserve">or rapid deterioration of hearing (rapid = 90 days or less)14. </w:t>
      </w:r>
    </w:p>
    <w:p w14:paraId="3C2AF112" w14:textId="77777777"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Fluctuating hearing loss</w:t>
      </w:r>
      <w:r w:rsidRPr="00DC2499">
        <w:rPr>
          <w:rFonts w:ascii="Arial" w:hAnsi="Arial" w:cs="Arial"/>
          <w:color w:val="000000"/>
          <w:sz w:val="22"/>
          <w:szCs w:val="22"/>
        </w:rPr>
        <w:t xml:space="preserve">, other than associated with colds. </w:t>
      </w:r>
    </w:p>
    <w:p w14:paraId="566F134F" w14:textId="77777777"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Hyperacusis</w:t>
      </w:r>
      <w:r w:rsidRPr="00DC2499">
        <w:rPr>
          <w:rFonts w:ascii="Arial" w:hAnsi="Arial" w:cs="Arial"/>
          <w:color w:val="000000"/>
          <w:sz w:val="22"/>
          <w:szCs w:val="22"/>
        </w:rPr>
        <w:t xml:space="preserve"> (An intolerance to everyday sounds that causes significant distress and impairment in social, occupational recreational and other day to day activities). </w:t>
      </w:r>
    </w:p>
    <w:p w14:paraId="7E449A62" w14:textId="77777777"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Tinnitus</w:t>
      </w:r>
      <w:r w:rsidRPr="00DC2499">
        <w:rPr>
          <w:rFonts w:ascii="Arial" w:hAnsi="Arial" w:cs="Arial"/>
          <w:color w:val="000000"/>
          <w:sz w:val="22"/>
          <w:szCs w:val="22"/>
        </w:rPr>
        <w:t xml:space="preserve">, which is persistent and which: </w:t>
      </w:r>
    </w:p>
    <w:p w14:paraId="28E395E4" w14:textId="77777777" w:rsidR="00DC2499" w:rsidRPr="00DC2499" w:rsidRDefault="00DC2499" w:rsidP="00DC2499">
      <w:pPr>
        <w:pStyle w:val="ListParagraph"/>
        <w:numPr>
          <w:ilvl w:val="2"/>
          <w:numId w:val="36"/>
        </w:numPr>
        <w:autoSpaceDE w:val="0"/>
        <w:autoSpaceDN w:val="0"/>
        <w:adjustRightInd w:val="0"/>
        <w:spacing w:after="91"/>
        <w:ind w:left="1800"/>
        <w:rPr>
          <w:rFonts w:ascii="Arial" w:hAnsi="Arial" w:cs="Arial"/>
          <w:color w:val="000000"/>
          <w:sz w:val="22"/>
          <w:szCs w:val="22"/>
        </w:rPr>
      </w:pPr>
      <w:r w:rsidRPr="00DC2499">
        <w:rPr>
          <w:rFonts w:ascii="Arial" w:hAnsi="Arial" w:cs="Arial"/>
          <w:color w:val="000000"/>
          <w:sz w:val="22"/>
          <w:szCs w:val="22"/>
        </w:rPr>
        <w:t xml:space="preserve">is unilateral </w:t>
      </w:r>
    </w:p>
    <w:p w14:paraId="3DFA2212" w14:textId="77777777" w:rsidR="00DC2499" w:rsidRPr="00DC2499" w:rsidRDefault="00DC2499" w:rsidP="00DC2499">
      <w:pPr>
        <w:pStyle w:val="ListParagraph"/>
        <w:numPr>
          <w:ilvl w:val="2"/>
          <w:numId w:val="36"/>
        </w:numPr>
        <w:autoSpaceDE w:val="0"/>
        <w:autoSpaceDN w:val="0"/>
        <w:adjustRightInd w:val="0"/>
        <w:spacing w:after="91"/>
        <w:ind w:left="1800"/>
        <w:rPr>
          <w:rFonts w:ascii="Arial" w:hAnsi="Arial" w:cs="Arial"/>
          <w:color w:val="000000"/>
          <w:sz w:val="22"/>
          <w:szCs w:val="22"/>
        </w:rPr>
      </w:pPr>
      <w:r w:rsidRPr="00DC2499">
        <w:rPr>
          <w:rFonts w:ascii="Arial" w:hAnsi="Arial" w:cs="Arial"/>
          <w:color w:val="000000"/>
          <w:sz w:val="22"/>
          <w:szCs w:val="22"/>
        </w:rPr>
        <w:t xml:space="preserve">is pulsatile </w:t>
      </w:r>
    </w:p>
    <w:p w14:paraId="3FF9E900" w14:textId="77777777" w:rsidR="00DC2499" w:rsidRPr="00DC2499" w:rsidRDefault="00DC2499" w:rsidP="00DC2499">
      <w:pPr>
        <w:pStyle w:val="ListParagraph"/>
        <w:numPr>
          <w:ilvl w:val="2"/>
          <w:numId w:val="36"/>
        </w:numPr>
        <w:autoSpaceDE w:val="0"/>
        <w:autoSpaceDN w:val="0"/>
        <w:adjustRightInd w:val="0"/>
        <w:spacing w:after="91"/>
        <w:ind w:left="1800"/>
        <w:rPr>
          <w:rFonts w:ascii="Arial" w:hAnsi="Arial" w:cs="Arial"/>
          <w:color w:val="000000"/>
          <w:sz w:val="22"/>
          <w:szCs w:val="22"/>
        </w:rPr>
      </w:pPr>
      <w:r w:rsidRPr="00DC2499">
        <w:rPr>
          <w:rFonts w:ascii="Arial" w:hAnsi="Arial" w:cs="Arial"/>
          <w:color w:val="000000"/>
          <w:sz w:val="22"/>
          <w:szCs w:val="22"/>
        </w:rPr>
        <w:t xml:space="preserve">has significantly changed in nature </w:t>
      </w:r>
    </w:p>
    <w:p w14:paraId="716C8462" w14:textId="77777777"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color w:val="000000"/>
          <w:sz w:val="22"/>
          <w:szCs w:val="22"/>
        </w:rPr>
        <w:t xml:space="preserve">is leading to sleep disturbance or is associated with symptoms of anxiety or depression </w:t>
      </w:r>
    </w:p>
    <w:p w14:paraId="6B1F8634" w14:textId="77777777" w:rsidR="00DC2499" w:rsidRPr="00DC2499" w:rsidRDefault="00DC2499" w:rsidP="00DC2499">
      <w:pPr>
        <w:autoSpaceDE w:val="0"/>
        <w:autoSpaceDN w:val="0"/>
        <w:adjustRightInd w:val="0"/>
        <w:spacing w:after="0"/>
        <w:rPr>
          <w:rFonts w:ascii="Arial" w:hAnsi="Arial" w:cs="Arial"/>
          <w:color w:val="000000"/>
          <w:sz w:val="22"/>
          <w:szCs w:val="22"/>
          <w:lang w:val="en-GB"/>
        </w:rPr>
      </w:pPr>
    </w:p>
    <w:p w14:paraId="336C7A98" w14:textId="77777777" w:rsidR="00DC2499" w:rsidRPr="00DC2499" w:rsidRDefault="00DC2499" w:rsidP="00DC2499">
      <w:pPr>
        <w:pStyle w:val="ListParagraph"/>
        <w:numPr>
          <w:ilvl w:val="0"/>
          <w:numId w:val="36"/>
        </w:numPr>
        <w:autoSpaceDE w:val="0"/>
        <w:autoSpaceDN w:val="0"/>
        <w:adjustRightInd w:val="0"/>
        <w:ind w:left="360"/>
        <w:rPr>
          <w:rFonts w:ascii="Arial" w:hAnsi="Arial" w:cs="Arial"/>
          <w:color w:val="000000"/>
          <w:sz w:val="22"/>
          <w:szCs w:val="22"/>
        </w:rPr>
      </w:pPr>
      <w:r w:rsidRPr="00DC2499">
        <w:rPr>
          <w:rFonts w:ascii="Arial" w:hAnsi="Arial" w:cs="Arial"/>
          <w:b/>
          <w:bCs/>
          <w:color w:val="000000"/>
          <w:sz w:val="22"/>
          <w:szCs w:val="22"/>
        </w:rPr>
        <w:t xml:space="preserve">Vertigo </w:t>
      </w:r>
      <w:r w:rsidRPr="00DC2499">
        <w:rPr>
          <w:rFonts w:ascii="Arial" w:hAnsi="Arial" w:cs="Arial"/>
          <w:color w:val="000000"/>
          <w:sz w:val="22"/>
          <w:szCs w:val="22"/>
        </w:rPr>
        <w:t>which has not fully resolved, or which is recurrent. (Vertigo is classically described as a hallucination of movement, but here includes any dizziness or imbalance that may indicate o</w:t>
      </w:r>
      <w:r w:rsidR="00C8654B">
        <w:rPr>
          <w:rFonts w:ascii="Arial" w:hAnsi="Arial" w:cs="Arial"/>
          <w:color w:val="000000"/>
          <w:sz w:val="22"/>
          <w:szCs w:val="22"/>
        </w:rPr>
        <w:t>n</w:t>
      </w:r>
      <w:r w:rsidRPr="00DC2499">
        <w:rPr>
          <w:rFonts w:ascii="Arial" w:hAnsi="Arial" w:cs="Arial"/>
          <w:color w:val="000000"/>
          <w:sz w:val="22"/>
          <w:szCs w:val="22"/>
        </w:rPr>
        <w:t xml:space="preserve">tological, neurological or medical conditions. Examples include headaches with associated dizziness, spinning, swaying or floating sensations and veering to the side when walking. For further guidance on vertigo, see www.vestibular.org). </w:t>
      </w:r>
    </w:p>
    <w:p w14:paraId="63A7DCE1" w14:textId="77777777" w:rsidR="00DC2499" w:rsidRPr="00DC2499" w:rsidRDefault="00DC2499" w:rsidP="00DC2499">
      <w:pPr>
        <w:pStyle w:val="ListParagraph"/>
        <w:keepLines/>
        <w:numPr>
          <w:ilvl w:val="0"/>
          <w:numId w:val="36"/>
        </w:numPr>
        <w:ind w:left="360"/>
        <w:contextualSpacing/>
        <w:jc w:val="both"/>
        <w:rPr>
          <w:rFonts w:ascii="Arial" w:hAnsi="Arial" w:cs="Arial"/>
          <w:sz w:val="22"/>
          <w:szCs w:val="22"/>
          <w:lang w:val="en-US"/>
        </w:rPr>
      </w:pPr>
      <w:r w:rsidRPr="00DC2499">
        <w:rPr>
          <w:rFonts w:ascii="Arial" w:eastAsiaTheme="minorEastAsia" w:hAnsi="Arial" w:cs="Arial"/>
          <w:b/>
          <w:bCs/>
          <w:color w:val="000000"/>
          <w:sz w:val="22"/>
          <w:szCs w:val="22"/>
          <w:lang w:eastAsia="ja-JP"/>
        </w:rPr>
        <w:t xml:space="preserve">Normal peripheral hearing, but with altered auditory perceptions </w:t>
      </w:r>
      <w:r w:rsidRPr="00DC2499">
        <w:rPr>
          <w:rFonts w:ascii="Arial" w:eastAsiaTheme="minorEastAsia" w:hAnsi="Arial" w:cs="Arial"/>
          <w:color w:val="000000"/>
          <w:sz w:val="22"/>
          <w:szCs w:val="22"/>
          <w:lang w:eastAsia="ja-JP"/>
        </w:rPr>
        <w:t>or abnormal difficulty hearing in noisy backgrounds. This may include having problems with sound localisation, the perception of pitch and loudness or difficulty following complex auditory directions.</w:t>
      </w:r>
    </w:p>
    <w:p w14:paraId="39D17E67" w14:textId="77777777" w:rsidR="00DC2499" w:rsidRPr="00DC2499" w:rsidRDefault="00DC2499" w:rsidP="00DC2499">
      <w:pPr>
        <w:pStyle w:val="ListParagraph"/>
        <w:keepLines/>
        <w:ind w:left="360"/>
        <w:contextualSpacing/>
        <w:jc w:val="both"/>
        <w:rPr>
          <w:rFonts w:ascii="Arial" w:hAnsi="Arial" w:cs="Arial"/>
          <w:sz w:val="22"/>
          <w:szCs w:val="22"/>
          <w:lang w:val="en-US"/>
        </w:rPr>
      </w:pPr>
    </w:p>
    <w:p w14:paraId="34EB0704" w14:textId="77777777" w:rsidR="00092A0D" w:rsidRPr="00DC2499" w:rsidRDefault="00092A0D" w:rsidP="00DC2499">
      <w:pPr>
        <w:pStyle w:val="AppendixLevel2"/>
        <w:tabs>
          <w:tab w:val="clear" w:pos="680"/>
        </w:tabs>
        <w:spacing w:after="0" w:line="240" w:lineRule="auto"/>
        <w:rPr>
          <w:color w:val="auto"/>
          <w:sz w:val="22"/>
        </w:rPr>
      </w:pPr>
      <w:r w:rsidRPr="00DC2499">
        <w:rPr>
          <w:color w:val="auto"/>
          <w:sz w:val="22"/>
        </w:rPr>
        <w:t>Ear examination:</w:t>
      </w:r>
    </w:p>
    <w:p w14:paraId="3778F6E0" w14:textId="77777777" w:rsidR="00DC2499" w:rsidRDefault="00DC2499" w:rsidP="00DC2499">
      <w:pPr>
        <w:rPr>
          <w:sz w:val="22"/>
          <w:szCs w:val="22"/>
          <w:lang w:eastAsia="en-GB"/>
        </w:rPr>
      </w:pPr>
    </w:p>
    <w:p w14:paraId="36A3C1B9" w14:textId="77777777" w:rsidR="00DC2499" w:rsidRDefault="00DC2499" w:rsidP="00DC2499">
      <w:pPr>
        <w:autoSpaceDE w:val="0"/>
        <w:autoSpaceDN w:val="0"/>
        <w:adjustRightInd w:val="0"/>
        <w:spacing w:after="0"/>
        <w:rPr>
          <w:rFonts w:ascii="Arial" w:hAnsi="Arial" w:cs="Arial"/>
          <w:color w:val="000000"/>
          <w:sz w:val="22"/>
          <w:szCs w:val="22"/>
          <w:lang w:val="en-GB"/>
        </w:rPr>
      </w:pPr>
      <w:r w:rsidRPr="00DC2499">
        <w:rPr>
          <w:rFonts w:ascii="Arial" w:hAnsi="Arial" w:cs="Arial"/>
          <w:b/>
          <w:bCs/>
          <w:color w:val="000000"/>
          <w:sz w:val="22"/>
          <w:szCs w:val="22"/>
          <w:lang w:val="en-GB"/>
        </w:rPr>
        <w:lastRenderedPageBreak/>
        <w:t xml:space="preserve">Complete or partial obstruction of the external auditory canal </w:t>
      </w:r>
      <w:r w:rsidRPr="00DC2499">
        <w:rPr>
          <w:rFonts w:ascii="Arial" w:hAnsi="Arial" w:cs="Arial"/>
          <w:color w:val="000000"/>
          <w:sz w:val="22"/>
          <w:szCs w:val="22"/>
          <w:lang w:val="en-GB"/>
        </w:rPr>
        <w:t xml:space="preserve">preventing full examination of the eardrum and/or proper taking of an aural impression. If wax is obscuring the eardrum or there is a current infection, local wax care or treatment procedures should be followed. </w:t>
      </w:r>
    </w:p>
    <w:p w14:paraId="434BA196" w14:textId="77777777" w:rsidR="00DC2499" w:rsidRPr="00DC2499" w:rsidRDefault="00DC2499" w:rsidP="00DC2499">
      <w:pPr>
        <w:autoSpaceDE w:val="0"/>
        <w:autoSpaceDN w:val="0"/>
        <w:adjustRightInd w:val="0"/>
        <w:spacing w:after="0"/>
        <w:rPr>
          <w:rFonts w:ascii="Arial" w:hAnsi="Arial" w:cs="Arial"/>
          <w:color w:val="000000"/>
          <w:sz w:val="22"/>
          <w:szCs w:val="22"/>
          <w:lang w:val="en-GB"/>
        </w:rPr>
      </w:pPr>
    </w:p>
    <w:p w14:paraId="4782C6FE" w14:textId="77777777" w:rsidR="00DC2499" w:rsidRPr="00DC2499" w:rsidRDefault="00DC2499" w:rsidP="00DC2499">
      <w:pPr>
        <w:rPr>
          <w:sz w:val="22"/>
          <w:szCs w:val="22"/>
          <w:lang w:eastAsia="en-GB"/>
        </w:rPr>
      </w:pPr>
      <w:r w:rsidRPr="00DC2499">
        <w:rPr>
          <w:rFonts w:ascii="Arial" w:hAnsi="Arial" w:cs="Arial"/>
          <w:b/>
          <w:bCs/>
          <w:color w:val="000000"/>
          <w:sz w:val="22"/>
          <w:szCs w:val="22"/>
          <w:lang w:val="en-GB"/>
        </w:rPr>
        <w:t xml:space="preserve">Abnormal appearance of the outer ear and/or the eardrum </w:t>
      </w:r>
      <w:r w:rsidRPr="00DC2499">
        <w:rPr>
          <w:rFonts w:ascii="Arial" w:hAnsi="Arial" w:cs="Arial"/>
          <w:color w:val="000000"/>
          <w:sz w:val="22"/>
          <w:szCs w:val="22"/>
          <w:lang w:val="en-GB"/>
        </w:rPr>
        <w:t>(Examples include: inflammation of the external auditory canal, perforated eardrum, active discharge, eardrum retraction, abnormal bony or skin growths, swelling of the outer ear or blood in the ear canal).</w:t>
      </w:r>
    </w:p>
    <w:p w14:paraId="7F18CD65" w14:textId="77777777" w:rsidR="00DC2499" w:rsidRPr="00DC2499" w:rsidRDefault="00DC2499" w:rsidP="00DC2499">
      <w:pPr>
        <w:autoSpaceDE w:val="0"/>
        <w:autoSpaceDN w:val="0"/>
        <w:adjustRightInd w:val="0"/>
        <w:spacing w:after="0"/>
        <w:rPr>
          <w:rFonts w:ascii="Arial" w:hAnsi="Arial" w:cs="Arial"/>
          <w:color w:val="000000"/>
          <w:sz w:val="22"/>
          <w:szCs w:val="22"/>
          <w:lang w:val="en-GB"/>
        </w:rPr>
      </w:pPr>
      <w:r w:rsidRPr="00DC2499">
        <w:rPr>
          <w:rFonts w:ascii="Arial" w:hAnsi="Arial" w:cs="Arial"/>
          <w:b/>
          <w:bCs/>
          <w:color w:val="000000"/>
          <w:sz w:val="22"/>
          <w:szCs w:val="22"/>
          <w:lang w:val="en-GB"/>
        </w:rPr>
        <w:t xml:space="preserve">Tympanometry (performed if there is any indication of middle ear effusion): </w:t>
      </w:r>
    </w:p>
    <w:p w14:paraId="758C94B3" w14:textId="77777777" w:rsidR="00DC2499" w:rsidRDefault="00DC2499" w:rsidP="00DC2499">
      <w:pPr>
        <w:rPr>
          <w:rFonts w:ascii="Arial" w:hAnsi="Arial" w:cs="Arial"/>
          <w:color w:val="000000"/>
          <w:sz w:val="22"/>
          <w:szCs w:val="22"/>
          <w:lang w:val="en-GB"/>
        </w:rPr>
      </w:pPr>
      <w:r w:rsidRPr="00DC2499">
        <w:rPr>
          <w:rFonts w:ascii="Arial" w:hAnsi="Arial" w:cs="Arial"/>
          <w:b/>
          <w:bCs/>
          <w:color w:val="000000"/>
          <w:sz w:val="22"/>
          <w:szCs w:val="22"/>
          <w:lang w:val="en-GB"/>
        </w:rPr>
        <w:t>Unilateral flat tympanogram</w:t>
      </w:r>
      <w:r w:rsidRPr="00DC2499">
        <w:rPr>
          <w:rFonts w:ascii="Arial" w:hAnsi="Arial" w:cs="Arial"/>
          <w:color w:val="000000"/>
          <w:sz w:val="22"/>
          <w:szCs w:val="22"/>
          <w:lang w:val="en-GB"/>
        </w:rPr>
        <w:t>, regardless of the associated level of hearing loss</w:t>
      </w:r>
    </w:p>
    <w:p w14:paraId="2D317E5B" w14:textId="77777777" w:rsidR="00C8654B" w:rsidRDefault="00C8654B" w:rsidP="00DC2499">
      <w:pPr>
        <w:autoSpaceDE w:val="0"/>
        <w:autoSpaceDN w:val="0"/>
        <w:adjustRightInd w:val="0"/>
        <w:spacing w:after="0"/>
        <w:rPr>
          <w:rFonts w:ascii="Arial" w:hAnsi="Arial" w:cs="Arial"/>
          <w:b/>
          <w:bCs/>
          <w:color w:val="000000"/>
          <w:sz w:val="22"/>
          <w:szCs w:val="22"/>
          <w:lang w:val="en-GB"/>
        </w:rPr>
      </w:pPr>
      <w:r>
        <w:rPr>
          <w:rFonts w:ascii="Arial" w:hAnsi="Arial" w:cs="Arial"/>
          <w:b/>
          <w:bCs/>
          <w:color w:val="000000"/>
          <w:sz w:val="22"/>
          <w:szCs w:val="22"/>
          <w:lang w:val="en-GB"/>
        </w:rPr>
        <w:t>THE BELOW GUIDANCE IS FOR AUDIOLOGISTS ONLY:</w:t>
      </w:r>
    </w:p>
    <w:p w14:paraId="5EC92F1D" w14:textId="77777777" w:rsidR="00C8654B" w:rsidRDefault="00C8654B" w:rsidP="00DC2499">
      <w:pPr>
        <w:autoSpaceDE w:val="0"/>
        <w:autoSpaceDN w:val="0"/>
        <w:adjustRightInd w:val="0"/>
        <w:spacing w:after="0"/>
        <w:rPr>
          <w:rFonts w:ascii="Arial" w:hAnsi="Arial" w:cs="Arial"/>
          <w:b/>
          <w:bCs/>
          <w:color w:val="000000"/>
          <w:sz w:val="22"/>
          <w:szCs w:val="22"/>
          <w:lang w:val="en-GB"/>
        </w:rPr>
      </w:pPr>
    </w:p>
    <w:p w14:paraId="6721655E" w14:textId="77777777" w:rsidR="00DC2499" w:rsidRDefault="00DC2499" w:rsidP="00DC2499">
      <w:pPr>
        <w:autoSpaceDE w:val="0"/>
        <w:autoSpaceDN w:val="0"/>
        <w:adjustRightInd w:val="0"/>
        <w:spacing w:after="0"/>
        <w:rPr>
          <w:rFonts w:ascii="Arial" w:hAnsi="Arial" w:cs="Arial"/>
          <w:b/>
          <w:bCs/>
          <w:color w:val="000000"/>
          <w:sz w:val="22"/>
          <w:szCs w:val="22"/>
          <w:lang w:val="en-GB"/>
        </w:rPr>
      </w:pPr>
      <w:r w:rsidRPr="00DC2499">
        <w:rPr>
          <w:rFonts w:ascii="Arial" w:hAnsi="Arial" w:cs="Arial"/>
          <w:b/>
          <w:bCs/>
          <w:color w:val="000000"/>
          <w:sz w:val="22"/>
          <w:szCs w:val="22"/>
          <w:lang w:val="en-GB"/>
        </w:rPr>
        <w:t xml:space="preserve">Audiometry: </w:t>
      </w:r>
    </w:p>
    <w:p w14:paraId="073AAE54" w14:textId="77777777" w:rsidR="00A16025" w:rsidRPr="00DC2499" w:rsidRDefault="00A16025" w:rsidP="00DC2499">
      <w:pPr>
        <w:autoSpaceDE w:val="0"/>
        <w:autoSpaceDN w:val="0"/>
        <w:adjustRightInd w:val="0"/>
        <w:spacing w:after="0"/>
        <w:rPr>
          <w:rFonts w:ascii="Arial" w:hAnsi="Arial" w:cs="Arial"/>
          <w:color w:val="000000"/>
          <w:sz w:val="22"/>
          <w:szCs w:val="22"/>
          <w:lang w:val="en-GB"/>
        </w:rPr>
      </w:pPr>
    </w:p>
    <w:p w14:paraId="713E848F" w14:textId="77777777" w:rsidR="00DC2499" w:rsidRDefault="00DC2499" w:rsidP="00DC2499">
      <w:pPr>
        <w:autoSpaceDE w:val="0"/>
        <w:autoSpaceDN w:val="0"/>
        <w:adjustRightInd w:val="0"/>
        <w:spacing w:after="0"/>
        <w:rPr>
          <w:rFonts w:ascii="Arial" w:hAnsi="Arial" w:cs="Arial"/>
          <w:color w:val="000000"/>
          <w:sz w:val="22"/>
          <w:szCs w:val="22"/>
          <w:lang w:val="en-GB"/>
        </w:rPr>
      </w:pPr>
      <w:r w:rsidRPr="00DC2499">
        <w:rPr>
          <w:rFonts w:ascii="Arial" w:hAnsi="Arial" w:cs="Arial"/>
          <w:b/>
          <w:bCs/>
          <w:color w:val="000000"/>
          <w:sz w:val="22"/>
          <w:szCs w:val="22"/>
          <w:lang w:val="en-GB"/>
        </w:rPr>
        <w:t>Conductive hearing loss</w:t>
      </w:r>
      <w:r w:rsidRPr="00DC2499">
        <w:rPr>
          <w:rFonts w:ascii="Arial" w:hAnsi="Arial" w:cs="Arial"/>
          <w:color w:val="000000"/>
          <w:sz w:val="22"/>
          <w:szCs w:val="22"/>
          <w:lang w:val="en-GB"/>
        </w:rPr>
        <w:t>, defined as 20 dB or greater average air-bone gap over three of the following frequencies: 500, 1000, 2000, 3000 or 4000 Hz24,25. A lesser conductive hearing loss in the presence of bilateral middle ear effusion may be referred at th</w:t>
      </w:r>
      <w:r w:rsidR="00A16025">
        <w:rPr>
          <w:rFonts w:ascii="Arial" w:hAnsi="Arial" w:cs="Arial"/>
          <w:color w:val="000000"/>
          <w:sz w:val="22"/>
          <w:szCs w:val="22"/>
          <w:lang w:val="en-GB"/>
        </w:rPr>
        <w:t>e discretion of the Audiologist</w:t>
      </w:r>
      <w:r w:rsidRPr="00DC2499">
        <w:rPr>
          <w:rFonts w:ascii="Arial" w:hAnsi="Arial" w:cs="Arial"/>
          <w:color w:val="000000"/>
          <w:sz w:val="22"/>
          <w:szCs w:val="22"/>
          <w:lang w:val="en-GB"/>
        </w:rPr>
        <w:t xml:space="preserve">. </w:t>
      </w:r>
    </w:p>
    <w:p w14:paraId="06705D0F" w14:textId="77777777" w:rsidR="00A16025" w:rsidRPr="00DC2499" w:rsidRDefault="00A16025" w:rsidP="00DC2499">
      <w:pPr>
        <w:autoSpaceDE w:val="0"/>
        <w:autoSpaceDN w:val="0"/>
        <w:adjustRightInd w:val="0"/>
        <w:spacing w:after="0"/>
        <w:rPr>
          <w:rFonts w:ascii="Arial" w:hAnsi="Arial" w:cs="Arial"/>
          <w:color w:val="000000"/>
          <w:sz w:val="22"/>
          <w:szCs w:val="22"/>
          <w:lang w:val="en-GB"/>
        </w:rPr>
      </w:pPr>
    </w:p>
    <w:p w14:paraId="1FAECCB6" w14:textId="77777777" w:rsidR="00DC2499" w:rsidRDefault="00DC2499" w:rsidP="00DC2499">
      <w:pPr>
        <w:autoSpaceDE w:val="0"/>
        <w:autoSpaceDN w:val="0"/>
        <w:adjustRightInd w:val="0"/>
        <w:spacing w:after="0"/>
        <w:rPr>
          <w:rFonts w:ascii="Arial" w:hAnsi="Arial" w:cs="Arial"/>
          <w:color w:val="000000"/>
          <w:sz w:val="22"/>
          <w:szCs w:val="22"/>
          <w:lang w:val="en-GB"/>
        </w:rPr>
      </w:pPr>
      <w:r w:rsidRPr="00DC2499">
        <w:rPr>
          <w:rFonts w:ascii="Arial" w:hAnsi="Arial" w:cs="Arial"/>
          <w:b/>
          <w:bCs/>
          <w:color w:val="000000"/>
          <w:sz w:val="22"/>
          <w:szCs w:val="22"/>
          <w:lang w:val="en-GB"/>
        </w:rPr>
        <w:t>Unilateral or asymmetrical sensorineural hearing loss</w:t>
      </w:r>
      <w:r w:rsidRPr="00DC2499">
        <w:rPr>
          <w:rFonts w:ascii="Arial" w:hAnsi="Arial" w:cs="Arial"/>
          <w:color w:val="000000"/>
          <w:sz w:val="22"/>
          <w:szCs w:val="22"/>
          <w:lang w:val="en-GB"/>
        </w:rPr>
        <w:t xml:space="preserve">, defined as a difference between the left and right bone conduction thresholds (masked as appropriate) of 20 dB or greater at two or more adjacent frequencies: 500, 1000, 2000, 4000 or 8000Hz. (Other frequencies may be included at the discretion of the Audiologist)27,28,29. In the absence of recordable bone conduction thresholds, air conduction thresholds should be considered instead. </w:t>
      </w:r>
    </w:p>
    <w:p w14:paraId="0FF027CE" w14:textId="77777777" w:rsidR="00A16025" w:rsidRPr="00DC2499" w:rsidRDefault="00A16025" w:rsidP="00DC2499">
      <w:pPr>
        <w:autoSpaceDE w:val="0"/>
        <w:autoSpaceDN w:val="0"/>
        <w:adjustRightInd w:val="0"/>
        <w:spacing w:after="0"/>
        <w:rPr>
          <w:rFonts w:ascii="Arial" w:hAnsi="Arial" w:cs="Arial"/>
          <w:color w:val="000000"/>
          <w:sz w:val="22"/>
          <w:szCs w:val="22"/>
          <w:lang w:val="en-GB"/>
        </w:rPr>
      </w:pPr>
    </w:p>
    <w:p w14:paraId="0B33BA78" w14:textId="77777777" w:rsidR="00DC2499" w:rsidRPr="00DC2499" w:rsidRDefault="00DC2499" w:rsidP="00DC2499">
      <w:pPr>
        <w:rPr>
          <w:rFonts w:ascii="Arial" w:hAnsi="Arial" w:cs="Arial"/>
          <w:color w:val="000000"/>
          <w:sz w:val="22"/>
          <w:szCs w:val="22"/>
          <w:lang w:val="en-GB"/>
        </w:rPr>
      </w:pPr>
      <w:r w:rsidRPr="00DC2499">
        <w:rPr>
          <w:rFonts w:ascii="Arial" w:hAnsi="Arial" w:cs="Arial"/>
          <w:b/>
          <w:bCs/>
          <w:color w:val="000000"/>
          <w:sz w:val="22"/>
          <w:szCs w:val="22"/>
          <w:lang w:val="en-GB"/>
        </w:rPr>
        <w:t xml:space="preserve">Evidence of deterioration of hearing </w:t>
      </w:r>
      <w:r w:rsidRPr="00DC2499">
        <w:rPr>
          <w:rFonts w:ascii="Arial" w:hAnsi="Arial" w:cs="Arial"/>
          <w:color w:val="000000"/>
          <w:sz w:val="22"/>
          <w:szCs w:val="22"/>
          <w:lang w:val="en-GB"/>
        </w:rPr>
        <w:t>by comparison with an audiogram taken in the last 24 months, defined as a deterioration of 15 dB or more in bone conduction threshold readings at two or more of the following frequencies: 500, 1000, 2000, 3000 or 4000 Hz. In the absence of recordable bone conduction thresholds, air conduction thresholds should be considered instead.</w:t>
      </w:r>
    </w:p>
    <w:p w14:paraId="5A853CA6" w14:textId="77777777" w:rsidR="00DC2499" w:rsidRPr="00DC2499" w:rsidRDefault="00DC2499" w:rsidP="00DC2499">
      <w:pPr>
        <w:autoSpaceDE w:val="0"/>
        <w:autoSpaceDN w:val="0"/>
        <w:adjustRightInd w:val="0"/>
        <w:spacing w:after="0"/>
        <w:rPr>
          <w:rFonts w:ascii="Arial" w:hAnsi="Arial" w:cs="Arial"/>
          <w:color w:val="000000"/>
          <w:sz w:val="22"/>
          <w:szCs w:val="22"/>
          <w:lang w:val="en-GB"/>
        </w:rPr>
      </w:pPr>
      <w:r w:rsidRPr="00DC2499">
        <w:rPr>
          <w:rFonts w:ascii="Arial" w:hAnsi="Arial" w:cs="Arial"/>
          <w:b/>
          <w:bCs/>
          <w:color w:val="000000"/>
          <w:sz w:val="22"/>
          <w:szCs w:val="22"/>
          <w:lang w:val="en-GB"/>
        </w:rPr>
        <w:t xml:space="preserve">Other findings: </w:t>
      </w:r>
    </w:p>
    <w:p w14:paraId="447488D7" w14:textId="77777777" w:rsidR="00DC2499" w:rsidRDefault="00DC2499" w:rsidP="00DC2499">
      <w:pPr>
        <w:autoSpaceDE w:val="0"/>
        <w:autoSpaceDN w:val="0"/>
        <w:adjustRightInd w:val="0"/>
        <w:spacing w:after="0"/>
        <w:rPr>
          <w:rFonts w:ascii="Arial" w:hAnsi="Arial" w:cs="Arial"/>
          <w:b/>
          <w:bCs/>
          <w:color w:val="000000"/>
          <w:sz w:val="22"/>
          <w:szCs w:val="22"/>
          <w:lang w:val="en-GB"/>
        </w:rPr>
      </w:pPr>
    </w:p>
    <w:p w14:paraId="45B28675" w14:textId="77777777" w:rsidR="00DC2499" w:rsidRDefault="00DC2499" w:rsidP="00DC2499">
      <w:pPr>
        <w:autoSpaceDE w:val="0"/>
        <w:autoSpaceDN w:val="0"/>
        <w:adjustRightInd w:val="0"/>
        <w:spacing w:after="0"/>
        <w:rPr>
          <w:rFonts w:ascii="Arial" w:hAnsi="Arial" w:cs="Arial"/>
          <w:color w:val="000000"/>
          <w:sz w:val="22"/>
          <w:szCs w:val="22"/>
          <w:lang w:val="en-GB"/>
        </w:rPr>
      </w:pPr>
      <w:r w:rsidRPr="00DC2499">
        <w:rPr>
          <w:rFonts w:ascii="Arial" w:hAnsi="Arial" w:cs="Arial"/>
          <w:b/>
          <w:bCs/>
          <w:color w:val="000000"/>
          <w:sz w:val="22"/>
          <w:szCs w:val="22"/>
          <w:lang w:val="en-GB"/>
        </w:rPr>
        <w:t xml:space="preserve">Any other unusual presenting features </w:t>
      </w:r>
      <w:r w:rsidRPr="00DC2499">
        <w:rPr>
          <w:rFonts w:ascii="Arial" w:hAnsi="Arial" w:cs="Arial"/>
          <w:color w:val="000000"/>
          <w:sz w:val="22"/>
          <w:szCs w:val="22"/>
          <w:lang w:val="en-GB"/>
        </w:rPr>
        <w:t xml:space="preserve">at the discretion of the Audiologist or according to the requirements of the service to which the adult is being referred. Audiologists are expected to use their professional judgement and relevant guidance to make appropriate onward referrals for adults requiring Audiology services beyond their own scope of practice (for example, due to hearing loss complexity or co-existing conditions). Such referrals may be made in addition to a referral for a medical opinion. </w:t>
      </w:r>
    </w:p>
    <w:p w14:paraId="6CDD14FC" w14:textId="77777777" w:rsidR="00A16025" w:rsidRPr="00DC2499" w:rsidRDefault="00A16025" w:rsidP="00DC2499">
      <w:pPr>
        <w:autoSpaceDE w:val="0"/>
        <w:autoSpaceDN w:val="0"/>
        <w:adjustRightInd w:val="0"/>
        <w:spacing w:after="0"/>
        <w:rPr>
          <w:rFonts w:ascii="Arial" w:hAnsi="Arial" w:cs="Arial"/>
          <w:color w:val="000000"/>
          <w:sz w:val="22"/>
          <w:szCs w:val="22"/>
          <w:lang w:val="en-GB"/>
        </w:rPr>
      </w:pPr>
    </w:p>
    <w:p w14:paraId="787B099F" w14:textId="77777777" w:rsidR="00DC2499" w:rsidRPr="00DC2499" w:rsidRDefault="00DC2499" w:rsidP="00DC2499">
      <w:pPr>
        <w:rPr>
          <w:rFonts w:ascii="Arial" w:hAnsi="Arial" w:cs="Arial"/>
          <w:color w:val="000000"/>
          <w:sz w:val="22"/>
          <w:szCs w:val="22"/>
          <w:lang w:val="en-GB"/>
        </w:rPr>
      </w:pPr>
      <w:r w:rsidRPr="00DC2499">
        <w:rPr>
          <w:rFonts w:ascii="Arial" w:hAnsi="Arial" w:cs="Arial"/>
          <w:b/>
          <w:bCs/>
          <w:color w:val="000000"/>
          <w:sz w:val="22"/>
          <w:szCs w:val="22"/>
          <w:lang w:val="en-GB"/>
        </w:rPr>
        <w:t xml:space="preserve">Adults with sensorineural hearing loss which does not appear to be age related </w:t>
      </w:r>
      <w:r w:rsidRPr="00DC2499">
        <w:rPr>
          <w:rFonts w:ascii="Arial" w:hAnsi="Arial" w:cs="Arial"/>
          <w:color w:val="000000"/>
          <w:sz w:val="22"/>
          <w:szCs w:val="22"/>
          <w:lang w:val="en-GB"/>
        </w:rPr>
        <w:t>should, where appropriate, be offered a referral for aetiological investigation.</w:t>
      </w:r>
    </w:p>
    <w:p w14:paraId="232CFF31" w14:textId="77777777" w:rsidR="00DC2499" w:rsidRPr="00DC2499" w:rsidRDefault="00DC2499" w:rsidP="00DC2499">
      <w:pPr>
        <w:rPr>
          <w:sz w:val="22"/>
          <w:szCs w:val="22"/>
          <w:lang w:val="en-GB"/>
        </w:rPr>
      </w:pPr>
    </w:p>
    <w:p w14:paraId="1046B9F8" w14:textId="77777777" w:rsidR="00092A0D" w:rsidRPr="00F21735" w:rsidRDefault="00092A0D" w:rsidP="000721C1">
      <w:pPr>
        <w:keepNext/>
        <w:pBdr>
          <w:top w:val="single" w:sz="6" w:space="1" w:color="003893"/>
        </w:pBdr>
        <w:autoSpaceDE w:val="0"/>
        <w:autoSpaceDN w:val="0"/>
        <w:adjustRightInd w:val="0"/>
        <w:ind w:right="-2"/>
        <w:rPr>
          <w:rFonts w:ascii="Arial" w:hAnsi="Arial" w:cs="Arial"/>
          <w:b/>
          <w:sz w:val="22"/>
          <w:szCs w:val="22"/>
        </w:rPr>
      </w:pPr>
      <w:r w:rsidRPr="00F21735">
        <w:rPr>
          <w:rFonts w:ascii="Arial" w:hAnsi="Arial" w:cs="Arial"/>
          <w:b/>
          <w:bCs/>
          <w:sz w:val="22"/>
          <w:szCs w:val="22"/>
        </w:rPr>
        <w:t>References:</w:t>
      </w:r>
    </w:p>
    <w:p w14:paraId="0459174B" w14:textId="77777777" w:rsidR="00A16025" w:rsidRPr="00A16025" w:rsidRDefault="00DC2499" w:rsidP="00A16025">
      <w:pPr>
        <w:pStyle w:val="Default"/>
        <w:rPr>
          <w:rFonts w:ascii="Arial" w:hAnsi="Arial" w:cs="Arial"/>
          <w:sz w:val="22"/>
          <w:szCs w:val="22"/>
        </w:rPr>
      </w:pPr>
      <w:r>
        <w:rPr>
          <w:rFonts w:ascii="Arial" w:hAnsi="Arial" w:cs="Arial"/>
          <w:bCs/>
          <w:sz w:val="22"/>
          <w:szCs w:val="22"/>
        </w:rPr>
        <w:t xml:space="preserve">British Academy of Audiology </w:t>
      </w:r>
      <w:r w:rsidRPr="00DC2499">
        <w:rPr>
          <w:rFonts w:ascii="Arial" w:hAnsi="Arial" w:cs="Arial"/>
          <w:bCs/>
          <w:sz w:val="22"/>
          <w:szCs w:val="22"/>
        </w:rPr>
        <w:t>Guidance</w:t>
      </w:r>
      <w:r w:rsidR="00A16025" w:rsidRPr="00A16025">
        <w:rPr>
          <w:lang w:eastAsia="ja-JP"/>
        </w:rPr>
        <w:t xml:space="preserve"> </w:t>
      </w:r>
      <w:r w:rsidR="00A16025" w:rsidRPr="00A16025">
        <w:rPr>
          <w:rFonts w:ascii="Arial" w:hAnsi="Arial" w:cs="Arial"/>
          <w:bCs/>
          <w:sz w:val="22"/>
          <w:szCs w:val="22"/>
        </w:rPr>
        <w:t xml:space="preserve">for Audiologists: </w:t>
      </w:r>
    </w:p>
    <w:p w14:paraId="68DF5490" w14:textId="77777777" w:rsidR="00DC2499" w:rsidRPr="00DC2499" w:rsidRDefault="00A16025" w:rsidP="00A16025">
      <w:pPr>
        <w:autoSpaceDE w:val="0"/>
        <w:autoSpaceDN w:val="0"/>
        <w:adjustRightInd w:val="0"/>
        <w:spacing w:after="0"/>
        <w:rPr>
          <w:rFonts w:ascii="Arial" w:hAnsi="Arial" w:cs="Arial"/>
          <w:color w:val="000000"/>
          <w:sz w:val="22"/>
          <w:szCs w:val="22"/>
        </w:rPr>
      </w:pPr>
      <w:r w:rsidRPr="00A16025">
        <w:rPr>
          <w:rFonts w:ascii="Arial" w:hAnsi="Arial" w:cs="Arial"/>
          <w:bCs/>
          <w:color w:val="000000"/>
          <w:sz w:val="22"/>
          <w:szCs w:val="22"/>
          <w:lang w:val="en-GB"/>
        </w:rPr>
        <w:t xml:space="preserve">Onward Referral of Adults with Hearing Difficulty Directly Referred to Audiology Services </w:t>
      </w:r>
      <w:r w:rsidR="00DC2499">
        <w:rPr>
          <w:rFonts w:ascii="Arial" w:hAnsi="Arial" w:cs="Arial"/>
          <w:bCs/>
          <w:color w:val="000000"/>
          <w:sz w:val="22"/>
          <w:szCs w:val="22"/>
          <w:lang w:val="en-GB"/>
        </w:rPr>
        <w:t>(2016)</w:t>
      </w:r>
    </w:p>
    <w:p w14:paraId="5ABBFA9E" w14:textId="77777777" w:rsidR="00390256" w:rsidRPr="00B9364F" w:rsidRDefault="00092A0D" w:rsidP="000721C1">
      <w:pPr>
        <w:keepNext/>
        <w:rPr>
          <w:rFonts w:ascii="Arial" w:hAnsi="Arial" w:cs="Arial"/>
          <w:b/>
          <w:sz w:val="22"/>
          <w:szCs w:val="22"/>
          <w:u w:val="single"/>
        </w:rPr>
      </w:pPr>
      <w:r w:rsidRPr="00F21735">
        <w:rPr>
          <w:rFonts w:ascii="Arial" w:hAnsi="Arial" w:cs="Arial"/>
          <w:color w:val="000000"/>
          <w:sz w:val="22"/>
          <w:szCs w:val="22"/>
        </w:rPr>
        <w:br w:type="page"/>
      </w:r>
      <w:r w:rsidR="00390256" w:rsidRPr="00B9364F">
        <w:rPr>
          <w:rFonts w:ascii="Arial" w:hAnsi="Arial" w:cs="Arial"/>
          <w:b/>
          <w:sz w:val="22"/>
          <w:szCs w:val="22"/>
          <w:u w:val="single"/>
        </w:rPr>
        <w:lastRenderedPageBreak/>
        <w:t xml:space="preserve">Appendix </w:t>
      </w:r>
      <w:r w:rsidR="00D73A10" w:rsidRPr="00B9364F">
        <w:rPr>
          <w:rFonts w:ascii="Arial" w:hAnsi="Arial" w:cs="Arial"/>
          <w:b/>
          <w:sz w:val="22"/>
          <w:szCs w:val="22"/>
          <w:u w:val="single"/>
        </w:rPr>
        <w:t>2</w:t>
      </w:r>
    </w:p>
    <w:p w14:paraId="788A6539" w14:textId="77777777" w:rsidR="00390256" w:rsidRPr="00B9364F" w:rsidRDefault="00390256" w:rsidP="005A1496">
      <w:pPr>
        <w:keepNext/>
        <w:jc w:val="center"/>
        <w:rPr>
          <w:rFonts w:ascii="Arial" w:hAnsi="Arial" w:cs="Arial"/>
          <w:b/>
          <w:sz w:val="22"/>
          <w:szCs w:val="22"/>
          <w:u w:val="single"/>
        </w:rPr>
      </w:pPr>
      <w:r w:rsidRPr="00B9364F">
        <w:rPr>
          <w:rFonts w:ascii="Arial" w:hAnsi="Arial" w:cs="Arial"/>
          <w:b/>
          <w:sz w:val="22"/>
          <w:szCs w:val="22"/>
          <w:u w:val="single"/>
        </w:rPr>
        <w:t>Outcome Measures</w:t>
      </w:r>
    </w:p>
    <w:p w14:paraId="705A3623" w14:textId="77777777" w:rsidR="00D623DF" w:rsidRPr="00F21735" w:rsidRDefault="00D623DF" w:rsidP="005A1496">
      <w:pPr>
        <w:keepNext/>
        <w:rPr>
          <w:rFonts w:ascii="Arial" w:hAnsi="Arial" w:cs="Arial"/>
          <w:sz w:val="22"/>
          <w:szCs w:val="22"/>
          <w:u w:val="single"/>
        </w:rPr>
      </w:pPr>
      <w:r w:rsidRPr="00F21735">
        <w:rPr>
          <w:rFonts w:ascii="Arial" w:hAnsi="Arial" w:cs="Arial"/>
          <w:sz w:val="22"/>
          <w:szCs w:val="22"/>
          <w:u w:val="single"/>
        </w:rPr>
        <w:t>Glasgow Hearing Aid Benefit Profile:</w:t>
      </w:r>
    </w:p>
    <w:p w14:paraId="4FDBD56C" w14:textId="77777777" w:rsidR="00D623DF" w:rsidRPr="00F21735" w:rsidRDefault="00082FD6" w:rsidP="005A1496">
      <w:pPr>
        <w:keepNext/>
        <w:rPr>
          <w:rFonts w:ascii="Arial" w:hAnsi="Arial" w:cs="Arial"/>
          <w:sz w:val="22"/>
          <w:szCs w:val="22"/>
          <w:u w:val="single"/>
        </w:rPr>
      </w:pPr>
      <w:hyperlink r:id="rId16" w:history="1">
        <w:r w:rsidR="00D623DF" w:rsidRPr="00F21735">
          <w:rPr>
            <w:rStyle w:val="Hyperlink"/>
            <w:rFonts w:ascii="Arial" w:hAnsi="Arial" w:cs="Arial"/>
            <w:sz w:val="22"/>
            <w:szCs w:val="22"/>
          </w:rPr>
          <w:t>http://studentacademyofaudiology.com/sites/default/files/journal</w:t>
        </w:r>
      </w:hyperlink>
    </w:p>
    <w:p w14:paraId="3F97820D" w14:textId="77777777" w:rsidR="00D623DF" w:rsidRPr="00F21735" w:rsidRDefault="00D623DF" w:rsidP="005A1496">
      <w:pPr>
        <w:keepNext/>
        <w:rPr>
          <w:rFonts w:ascii="Arial" w:hAnsi="Arial" w:cs="Arial"/>
          <w:sz w:val="22"/>
          <w:szCs w:val="22"/>
          <w:u w:val="single"/>
        </w:rPr>
      </w:pPr>
    </w:p>
    <w:p w14:paraId="32650331" w14:textId="77777777" w:rsidR="00D623DF" w:rsidRPr="00F21735" w:rsidRDefault="00D623DF" w:rsidP="005A1496">
      <w:pPr>
        <w:keepNext/>
        <w:rPr>
          <w:rFonts w:ascii="Arial" w:hAnsi="Arial" w:cs="Arial"/>
          <w:sz w:val="22"/>
          <w:szCs w:val="22"/>
          <w:u w:val="single"/>
        </w:rPr>
      </w:pPr>
    </w:p>
    <w:p w14:paraId="683839CD" w14:textId="77777777" w:rsidR="00D623DF" w:rsidRPr="00F21735" w:rsidRDefault="00D623DF" w:rsidP="005A1496">
      <w:pPr>
        <w:keepNext/>
        <w:rPr>
          <w:rFonts w:ascii="Arial" w:hAnsi="Arial" w:cs="Arial"/>
          <w:bCs/>
          <w:sz w:val="22"/>
          <w:szCs w:val="22"/>
          <w:u w:val="single"/>
        </w:rPr>
      </w:pPr>
      <w:r w:rsidRPr="00F21735">
        <w:rPr>
          <w:rFonts w:ascii="Arial" w:hAnsi="Arial" w:cs="Arial"/>
          <w:bCs/>
          <w:sz w:val="22"/>
          <w:szCs w:val="22"/>
          <w:u w:val="single"/>
        </w:rPr>
        <w:t>Improving Quality in Physiological diagnostic Services (IQIPS):</w:t>
      </w:r>
    </w:p>
    <w:p w14:paraId="500E66DB" w14:textId="77777777" w:rsidR="00D623DF" w:rsidRPr="00F21735" w:rsidRDefault="00082FD6" w:rsidP="005A1496">
      <w:pPr>
        <w:keepNext/>
        <w:rPr>
          <w:rFonts w:ascii="Arial" w:hAnsi="Arial" w:cs="Arial"/>
          <w:sz w:val="22"/>
          <w:szCs w:val="22"/>
          <w:u w:val="single"/>
        </w:rPr>
      </w:pPr>
      <w:hyperlink r:id="rId17" w:history="1">
        <w:r w:rsidR="00D623DF" w:rsidRPr="00F21735">
          <w:rPr>
            <w:rStyle w:val="Hyperlink"/>
            <w:rFonts w:ascii="Arial" w:hAnsi="Arial" w:cs="Arial"/>
            <w:sz w:val="22"/>
            <w:szCs w:val="22"/>
          </w:rPr>
          <w:t>http://www.rcplondon.ac.uk/projects/iqips</w:t>
        </w:r>
      </w:hyperlink>
      <w:r w:rsidR="00D623DF" w:rsidRPr="00F21735">
        <w:rPr>
          <w:rFonts w:ascii="Arial" w:hAnsi="Arial" w:cs="Arial"/>
          <w:sz w:val="22"/>
          <w:szCs w:val="22"/>
          <w:u w:val="single"/>
        </w:rPr>
        <w:t xml:space="preserve"> </w:t>
      </w:r>
    </w:p>
    <w:p w14:paraId="538CC34A" w14:textId="77777777" w:rsidR="00D623DF" w:rsidRPr="00F21735" w:rsidRDefault="00D623DF" w:rsidP="005A1496">
      <w:pPr>
        <w:keepNext/>
        <w:rPr>
          <w:rFonts w:ascii="Arial" w:hAnsi="Arial" w:cs="Arial"/>
          <w:sz w:val="22"/>
          <w:szCs w:val="22"/>
          <w:u w:val="single"/>
        </w:rPr>
      </w:pPr>
    </w:p>
    <w:p w14:paraId="5A2CBEA7" w14:textId="77777777" w:rsidR="00D623DF" w:rsidRPr="00F21735" w:rsidRDefault="00D623DF" w:rsidP="005A1496">
      <w:pPr>
        <w:keepNext/>
        <w:rPr>
          <w:rFonts w:ascii="Arial" w:hAnsi="Arial" w:cs="Arial"/>
          <w:sz w:val="22"/>
          <w:szCs w:val="22"/>
          <w:u w:val="single"/>
        </w:rPr>
      </w:pPr>
    </w:p>
    <w:p w14:paraId="019B0588" w14:textId="77777777" w:rsidR="00D623DF" w:rsidRPr="00F21735" w:rsidRDefault="00D623DF" w:rsidP="005A1496">
      <w:pPr>
        <w:keepNext/>
        <w:rPr>
          <w:rFonts w:ascii="Arial" w:hAnsi="Arial" w:cs="Arial"/>
          <w:sz w:val="22"/>
          <w:szCs w:val="22"/>
          <w:u w:val="single"/>
        </w:rPr>
      </w:pPr>
      <w:r w:rsidRPr="00F21735">
        <w:rPr>
          <w:rFonts w:ascii="Arial" w:hAnsi="Arial" w:cs="Arial"/>
          <w:sz w:val="22"/>
          <w:szCs w:val="22"/>
          <w:u w:val="single"/>
        </w:rPr>
        <w:t>Client Orientated Scale of Improvement (COSI):</w:t>
      </w:r>
    </w:p>
    <w:p w14:paraId="332FE55C" w14:textId="77777777" w:rsidR="00D623DF" w:rsidRPr="00F21735" w:rsidRDefault="00D623DF" w:rsidP="005A1496">
      <w:pPr>
        <w:keepNext/>
        <w:rPr>
          <w:rFonts w:ascii="Arial" w:hAnsi="Arial" w:cs="Arial"/>
          <w:sz w:val="22"/>
          <w:szCs w:val="22"/>
          <w:u w:val="single"/>
        </w:rPr>
      </w:pPr>
    </w:p>
    <w:p w14:paraId="4F7EC1AE" w14:textId="77777777" w:rsidR="00D623DF" w:rsidRPr="00F21735" w:rsidRDefault="00082FD6" w:rsidP="005A1496">
      <w:pPr>
        <w:keepNext/>
        <w:rPr>
          <w:rFonts w:ascii="Arial" w:hAnsi="Arial" w:cs="Arial"/>
          <w:sz w:val="22"/>
          <w:szCs w:val="22"/>
          <w:u w:val="single"/>
        </w:rPr>
      </w:pPr>
      <w:hyperlink r:id="rId18" w:history="1">
        <w:r w:rsidR="00D623DF" w:rsidRPr="00F21735">
          <w:rPr>
            <w:rStyle w:val="Hyperlink"/>
            <w:rFonts w:ascii="Arial" w:hAnsi="Arial" w:cs="Arial"/>
            <w:sz w:val="22"/>
            <w:szCs w:val="22"/>
          </w:rPr>
          <w:t>http://www.nal.gov.au/outcome-measures_tab_cosi.shtml</w:t>
        </w:r>
      </w:hyperlink>
    </w:p>
    <w:p w14:paraId="4CD90B96" w14:textId="77777777" w:rsidR="00D623DF" w:rsidRPr="00F21735" w:rsidRDefault="00D623DF" w:rsidP="005A1496">
      <w:pPr>
        <w:keepNext/>
        <w:rPr>
          <w:rFonts w:ascii="Arial" w:hAnsi="Arial" w:cs="Arial"/>
          <w:sz w:val="22"/>
          <w:szCs w:val="22"/>
          <w:u w:val="single"/>
        </w:rPr>
      </w:pPr>
    </w:p>
    <w:p w14:paraId="3D9E53B5" w14:textId="77777777" w:rsidR="00D623DF" w:rsidRPr="00F21735" w:rsidRDefault="00D623DF" w:rsidP="005A1496">
      <w:pPr>
        <w:keepNext/>
        <w:rPr>
          <w:rFonts w:ascii="Arial" w:hAnsi="Arial" w:cs="Arial"/>
          <w:sz w:val="22"/>
          <w:szCs w:val="22"/>
          <w:u w:val="single"/>
        </w:rPr>
      </w:pPr>
    </w:p>
    <w:p w14:paraId="7DFE14E7" w14:textId="77777777" w:rsidR="00D623DF" w:rsidRPr="00F21735" w:rsidRDefault="00D623DF" w:rsidP="005A1496">
      <w:pPr>
        <w:keepNext/>
        <w:rPr>
          <w:rFonts w:ascii="Arial" w:hAnsi="Arial" w:cs="Arial"/>
          <w:sz w:val="22"/>
          <w:szCs w:val="22"/>
          <w:u w:val="single"/>
        </w:rPr>
      </w:pPr>
      <w:r w:rsidRPr="00F21735">
        <w:rPr>
          <w:rFonts w:ascii="Arial" w:hAnsi="Arial" w:cs="Arial"/>
          <w:sz w:val="22"/>
          <w:szCs w:val="22"/>
          <w:u w:val="single"/>
        </w:rPr>
        <w:t>International Outcome Inventory for Hearing Aids (IOI-HA)</w:t>
      </w:r>
    </w:p>
    <w:p w14:paraId="1774CD11" w14:textId="77777777" w:rsidR="00D623DF" w:rsidRPr="00F21735" w:rsidRDefault="00D623DF" w:rsidP="005A1496">
      <w:pPr>
        <w:keepNext/>
        <w:rPr>
          <w:rFonts w:ascii="Arial" w:hAnsi="Arial" w:cs="Arial"/>
          <w:sz w:val="22"/>
          <w:szCs w:val="22"/>
          <w:u w:val="single"/>
        </w:rPr>
      </w:pPr>
    </w:p>
    <w:p w14:paraId="76EBD56C" w14:textId="77777777" w:rsidR="00D623DF" w:rsidRPr="00F21735" w:rsidRDefault="00082FD6" w:rsidP="005A1496">
      <w:pPr>
        <w:keepNext/>
        <w:rPr>
          <w:rFonts w:ascii="Arial" w:hAnsi="Arial" w:cs="Arial"/>
          <w:sz w:val="22"/>
          <w:szCs w:val="22"/>
          <w:u w:val="single"/>
        </w:rPr>
      </w:pPr>
      <w:hyperlink r:id="rId19" w:history="1">
        <w:r w:rsidR="00D623DF" w:rsidRPr="00F21735">
          <w:rPr>
            <w:rStyle w:val="Hyperlink"/>
            <w:rFonts w:ascii="Arial" w:hAnsi="Arial" w:cs="Arial"/>
            <w:sz w:val="22"/>
            <w:szCs w:val="22"/>
          </w:rPr>
          <w:t>http://www.harlmemphis.org/index.php/clinical-applications/ioi-ha/</w:t>
        </w:r>
      </w:hyperlink>
    </w:p>
    <w:p w14:paraId="50677EAE" w14:textId="77777777" w:rsidR="00D623DF" w:rsidRPr="00F21735" w:rsidRDefault="00D623DF" w:rsidP="005A1496">
      <w:pPr>
        <w:keepNext/>
        <w:rPr>
          <w:rFonts w:ascii="Arial" w:hAnsi="Arial" w:cs="Arial"/>
          <w:sz w:val="22"/>
          <w:szCs w:val="22"/>
          <w:u w:val="single"/>
        </w:rPr>
      </w:pPr>
    </w:p>
    <w:p w14:paraId="2D73A929" w14:textId="77777777" w:rsidR="00D623DF" w:rsidRPr="00F21735" w:rsidRDefault="00D623DF" w:rsidP="00D623DF">
      <w:pPr>
        <w:keepNext/>
        <w:jc w:val="center"/>
        <w:rPr>
          <w:rFonts w:ascii="Arial" w:hAnsi="Arial" w:cs="Arial"/>
          <w:sz w:val="22"/>
          <w:szCs w:val="22"/>
          <w:u w:val="single"/>
        </w:rPr>
      </w:pPr>
      <w:r w:rsidRPr="00F21735">
        <w:rPr>
          <w:rFonts w:ascii="Arial" w:hAnsi="Arial" w:cs="Arial"/>
          <w:sz w:val="22"/>
          <w:szCs w:val="22"/>
          <w:u w:val="single"/>
        </w:rPr>
        <w:br w:type="page"/>
      </w:r>
    </w:p>
    <w:p w14:paraId="492D5C77" w14:textId="77777777" w:rsidR="00D623DF" w:rsidRPr="00F21735" w:rsidRDefault="00D623DF" w:rsidP="005A1496">
      <w:pPr>
        <w:keepNext/>
        <w:jc w:val="center"/>
        <w:rPr>
          <w:rFonts w:ascii="Arial" w:hAnsi="Arial" w:cs="Arial"/>
          <w:sz w:val="22"/>
          <w:szCs w:val="22"/>
          <w:u w:val="single"/>
        </w:rPr>
      </w:pPr>
    </w:p>
    <w:p w14:paraId="6C412183" w14:textId="77777777" w:rsidR="003F3A2E" w:rsidRPr="00F21735" w:rsidRDefault="00F8524D" w:rsidP="000721C1">
      <w:pPr>
        <w:keepNext/>
        <w:rPr>
          <w:rFonts w:ascii="Arial" w:hAnsi="Arial" w:cs="Arial"/>
          <w:b/>
          <w:sz w:val="22"/>
          <w:szCs w:val="22"/>
          <w:u w:val="single"/>
        </w:rPr>
      </w:pPr>
      <w:r w:rsidRPr="00F21735">
        <w:rPr>
          <w:rFonts w:ascii="Arial" w:hAnsi="Arial" w:cs="Arial"/>
          <w:b/>
          <w:sz w:val="22"/>
          <w:szCs w:val="22"/>
          <w:u w:val="single"/>
        </w:rPr>
        <w:t xml:space="preserve">Service Specification Appendix </w:t>
      </w:r>
      <w:r w:rsidR="00D73A10">
        <w:rPr>
          <w:rFonts w:ascii="Arial" w:hAnsi="Arial" w:cs="Arial"/>
          <w:b/>
          <w:sz w:val="22"/>
          <w:szCs w:val="22"/>
          <w:u w:val="single"/>
        </w:rPr>
        <w:t>3</w:t>
      </w:r>
    </w:p>
    <w:p w14:paraId="19AF8817" w14:textId="77777777" w:rsidR="003F3A2E" w:rsidRPr="00F21735" w:rsidRDefault="003F3A2E" w:rsidP="000721C1">
      <w:pPr>
        <w:keepNext/>
        <w:rPr>
          <w:rFonts w:ascii="Arial" w:hAnsi="Arial" w:cs="Arial"/>
          <w:b/>
          <w:sz w:val="22"/>
          <w:szCs w:val="22"/>
          <w:u w:val="single"/>
        </w:rPr>
      </w:pPr>
    </w:p>
    <w:p w14:paraId="7E04AA9A" w14:textId="77777777" w:rsidR="003F3A2E" w:rsidRPr="00F21735" w:rsidRDefault="003F3A2E" w:rsidP="005A1496">
      <w:pPr>
        <w:keepNext/>
        <w:jc w:val="center"/>
        <w:rPr>
          <w:rFonts w:ascii="Arial" w:hAnsi="Arial" w:cs="Arial"/>
          <w:b/>
          <w:sz w:val="22"/>
          <w:szCs w:val="22"/>
          <w:u w:val="single"/>
        </w:rPr>
      </w:pPr>
      <w:r w:rsidRPr="00F21735">
        <w:rPr>
          <w:rFonts w:ascii="Arial" w:hAnsi="Arial" w:cs="Arial"/>
          <w:b/>
          <w:sz w:val="22"/>
          <w:szCs w:val="22"/>
          <w:u w:val="single"/>
        </w:rPr>
        <w:t>Data Return</w:t>
      </w:r>
    </w:p>
    <w:p w14:paraId="1411C465" w14:textId="77777777" w:rsidR="003F3A2E" w:rsidRPr="00F21735" w:rsidRDefault="003F3A2E" w:rsidP="005A1496">
      <w:pPr>
        <w:keepNext/>
        <w:rPr>
          <w:rFonts w:ascii="Arial" w:hAnsi="Arial" w:cs="Arial"/>
          <w:b/>
          <w:sz w:val="22"/>
          <w:szCs w:val="22"/>
          <w:u w:val="single"/>
        </w:rPr>
      </w:pPr>
    </w:p>
    <w:p w14:paraId="08A80048" w14:textId="77777777" w:rsidR="003F3A2E" w:rsidRPr="00F21735" w:rsidRDefault="003F3A2E" w:rsidP="005A1496">
      <w:pPr>
        <w:keepNext/>
        <w:rPr>
          <w:rFonts w:ascii="Arial" w:hAnsi="Arial" w:cs="Arial"/>
          <w:b/>
          <w:sz w:val="22"/>
          <w:szCs w:val="22"/>
          <w:u w:val="single"/>
        </w:rPr>
      </w:pPr>
      <w:r w:rsidRPr="00F21735">
        <w:rPr>
          <w:rFonts w:ascii="Arial" w:hAnsi="Arial" w:cs="Arial"/>
          <w:b/>
          <w:sz w:val="22"/>
          <w:szCs w:val="22"/>
          <w:u w:val="single"/>
        </w:rPr>
        <w:t xml:space="preserve">All communications must be undertaken via </w:t>
      </w:r>
      <w:proofErr w:type="spellStart"/>
      <w:r w:rsidRPr="00F21735">
        <w:rPr>
          <w:rFonts w:ascii="Arial" w:hAnsi="Arial" w:cs="Arial"/>
          <w:b/>
          <w:sz w:val="22"/>
          <w:szCs w:val="22"/>
          <w:u w:val="single"/>
        </w:rPr>
        <w:t>nhs</w:t>
      </w:r>
      <w:proofErr w:type="spellEnd"/>
      <w:r w:rsidRPr="00F21735">
        <w:rPr>
          <w:rFonts w:ascii="Arial" w:hAnsi="Arial" w:cs="Arial"/>
          <w:b/>
          <w:sz w:val="22"/>
          <w:szCs w:val="22"/>
          <w:u w:val="single"/>
        </w:rPr>
        <w:t xml:space="preserve"> secure e-mail</w:t>
      </w:r>
      <w:r w:rsidR="00B71929" w:rsidRPr="00F21735">
        <w:rPr>
          <w:rFonts w:ascii="Arial" w:hAnsi="Arial" w:cs="Arial"/>
          <w:b/>
          <w:sz w:val="22"/>
          <w:szCs w:val="22"/>
          <w:u w:val="single"/>
        </w:rPr>
        <w:t xml:space="preserve"> and in line with schedule 4 and 6</w:t>
      </w:r>
      <w:r w:rsidRPr="00F21735">
        <w:rPr>
          <w:rFonts w:ascii="Arial" w:hAnsi="Arial" w:cs="Arial"/>
          <w:b/>
          <w:sz w:val="22"/>
          <w:szCs w:val="22"/>
          <w:u w:val="single"/>
        </w:rPr>
        <w:t>.</w:t>
      </w:r>
    </w:p>
    <w:p w14:paraId="301F765E" w14:textId="77777777" w:rsidR="0057257B" w:rsidRPr="00F21735" w:rsidRDefault="0057257B" w:rsidP="005A1496">
      <w:pPr>
        <w:keepNext/>
        <w:rPr>
          <w:rFonts w:ascii="Arial" w:hAnsi="Arial" w:cs="Arial"/>
          <w:b/>
          <w:sz w:val="22"/>
          <w:szCs w:val="22"/>
          <w:u w:val="single"/>
        </w:rPr>
      </w:pPr>
    </w:p>
    <w:bookmarkStart w:id="1" w:name="_MON_1589102553"/>
    <w:bookmarkEnd w:id="1"/>
    <w:p w14:paraId="420CAE11" w14:textId="77777777" w:rsidR="0057257B" w:rsidRDefault="00331070" w:rsidP="005A1496">
      <w:pPr>
        <w:keepNext/>
        <w:rPr>
          <w:rFonts w:ascii="Arial" w:hAnsi="Arial" w:cs="Arial"/>
          <w:b/>
          <w:color w:val="FF0000"/>
          <w:sz w:val="22"/>
          <w:szCs w:val="22"/>
          <w:u w:val="single"/>
        </w:rPr>
      </w:pPr>
      <w:r>
        <w:rPr>
          <w:rFonts w:ascii="Arial" w:hAnsi="Arial" w:cs="Arial"/>
          <w:b/>
          <w:color w:val="FF0000"/>
          <w:sz w:val="22"/>
          <w:szCs w:val="22"/>
          <w:u w:val="single"/>
        </w:rPr>
        <w:object w:dxaOrig="1550" w:dyaOrig="991" w14:anchorId="150B9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Word.Document.12" ShapeID="_x0000_i1025" DrawAspect="Icon" ObjectID="_1590490120" r:id="rId21">
            <o:FieldCodes>\s</o:FieldCodes>
          </o:OLEObject>
        </w:object>
      </w:r>
    </w:p>
    <w:p w14:paraId="7B7EABAC" w14:textId="77777777" w:rsidR="00331070" w:rsidRDefault="00331070" w:rsidP="005A1496">
      <w:pPr>
        <w:keepNext/>
        <w:rPr>
          <w:rFonts w:ascii="Arial" w:hAnsi="Arial" w:cs="Arial"/>
          <w:b/>
          <w:color w:val="FF0000"/>
          <w:sz w:val="22"/>
          <w:szCs w:val="22"/>
          <w:u w:val="single"/>
        </w:rPr>
      </w:pPr>
    </w:p>
    <w:p w14:paraId="458CDC19" w14:textId="77777777" w:rsidR="00331070" w:rsidRPr="00F21735" w:rsidRDefault="00331070" w:rsidP="005A1496">
      <w:pPr>
        <w:keepNext/>
        <w:rPr>
          <w:rFonts w:ascii="Arial" w:hAnsi="Arial" w:cs="Arial"/>
          <w:b/>
          <w:color w:val="FF0000"/>
          <w:sz w:val="22"/>
          <w:szCs w:val="22"/>
          <w:u w:val="single"/>
        </w:rPr>
      </w:pPr>
      <w:r>
        <w:rPr>
          <w:rFonts w:ascii="Arial" w:hAnsi="Arial" w:cs="Arial"/>
          <w:b/>
          <w:color w:val="FF0000"/>
          <w:sz w:val="22"/>
          <w:szCs w:val="22"/>
          <w:u w:val="single"/>
        </w:rPr>
        <w:object w:dxaOrig="1550" w:dyaOrig="991" w14:anchorId="788D4A2F">
          <v:shape id="_x0000_i1026" type="#_x0000_t75" style="width:77.25pt;height:49.5pt" o:ole="">
            <v:imagedata r:id="rId22" o:title=""/>
          </v:shape>
          <o:OLEObject Type="Embed" ProgID="Excel.Sheet.12" ShapeID="_x0000_i1026" DrawAspect="Icon" ObjectID="_1590490121" r:id="rId23"/>
        </w:object>
      </w:r>
    </w:p>
    <w:p w14:paraId="47E4733D" w14:textId="77777777" w:rsidR="00B71929" w:rsidRPr="00F21735" w:rsidRDefault="00B71929" w:rsidP="005A1496">
      <w:pPr>
        <w:keepNext/>
        <w:rPr>
          <w:rFonts w:ascii="Arial" w:hAnsi="Arial" w:cs="Arial"/>
          <w:b/>
          <w:sz w:val="22"/>
          <w:szCs w:val="22"/>
          <w:u w:val="single"/>
        </w:rPr>
      </w:pPr>
      <w:r w:rsidRPr="00F21735">
        <w:rPr>
          <w:rFonts w:ascii="Arial" w:hAnsi="Arial" w:cs="Arial"/>
          <w:b/>
          <w:sz w:val="22"/>
          <w:szCs w:val="22"/>
          <w:u w:val="single"/>
        </w:rPr>
        <w:br/>
      </w:r>
      <w:r w:rsidRPr="00F21735">
        <w:rPr>
          <w:rFonts w:ascii="Arial" w:hAnsi="Arial" w:cs="Arial"/>
          <w:b/>
          <w:sz w:val="22"/>
          <w:szCs w:val="22"/>
          <w:u w:val="single"/>
        </w:rPr>
        <w:br/>
      </w:r>
    </w:p>
    <w:p w14:paraId="2225C1EE" w14:textId="77777777" w:rsidR="00B71929" w:rsidRPr="00F21735" w:rsidRDefault="00B71929" w:rsidP="005A1496">
      <w:pPr>
        <w:keepNext/>
        <w:rPr>
          <w:rFonts w:ascii="Arial" w:hAnsi="Arial" w:cs="Arial"/>
          <w:b/>
          <w:sz w:val="22"/>
          <w:szCs w:val="22"/>
          <w:u w:val="single"/>
        </w:rPr>
      </w:pPr>
    </w:p>
    <w:p w14:paraId="1D8D87FA" w14:textId="77777777" w:rsidR="00B71929" w:rsidRPr="00F21735" w:rsidRDefault="00B71929" w:rsidP="005A1496">
      <w:pPr>
        <w:keepNext/>
        <w:rPr>
          <w:rFonts w:ascii="Arial" w:hAnsi="Arial" w:cs="Arial"/>
          <w:b/>
          <w:sz w:val="22"/>
          <w:szCs w:val="22"/>
          <w:u w:val="single"/>
        </w:rPr>
      </w:pPr>
    </w:p>
    <w:p w14:paraId="59A6445B" w14:textId="77777777" w:rsidR="0057257B" w:rsidRPr="00F21735" w:rsidRDefault="0057257B" w:rsidP="005A1496">
      <w:pPr>
        <w:keepNext/>
        <w:rPr>
          <w:rFonts w:ascii="Arial" w:hAnsi="Arial" w:cs="Arial"/>
          <w:b/>
          <w:sz w:val="22"/>
          <w:szCs w:val="22"/>
          <w:u w:val="single"/>
        </w:rPr>
      </w:pPr>
    </w:p>
    <w:p w14:paraId="5A993C49" w14:textId="77777777" w:rsidR="0057257B" w:rsidRPr="00F21735" w:rsidRDefault="0057257B" w:rsidP="005A1496">
      <w:pPr>
        <w:keepNext/>
        <w:rPr>
          <w:rFonts w:ascii="Arial" w:hAnsi="Arial" w:cs="Arial"/>
          <w:b/>
          <w:sz w:val="22"/>
          <w:szCs w:val="22"/>
          <w:u w:val="single"/>
        </w:rPr>
      </w:pPr>
    </w:p>
    <w:p w14:paraId="43AAA592" w14:textId="77777777" w:rsidR="0057257B" w:rsidRPr="00F21735" w:rsidRDefault="0057257B" w:rsidP="005A1496">
      <w:pPr>
        <w:keepNext/>
        <w:rPr>
          <w:rFonts w:ascii="Arial" w:hAnsi="Arial" w:cs="Arial"/>
          <w:b/>
          <w:sz w:val="22"/>
          <w:szCs w:val="22"/>
          <w:u w:val="single"/>
        </w:rPr>
      </w:pPr>
    </w:p>
    <w:p w14:paraId="049E9ED8" w14:textId="77777777" w:rsidR="0057257B" w:rsidRPr="00F21735" w:rsidRDefault="0057257B" w:rsidP="005A1496">
      <w:pPr>
        <w:keepNext/>
        <w:rPr>
          <w:rFonts w:ascii="Arial" w:hAnsi="Arial" w:cs="Arial"/>
          <w:b/>
          <w:sz w:val="22"/>
          <w:szCs w:val="22"/>
          <w:u w:val="single"/>
        </w:rPr>
      </w:pPr>
    </w:p>
    <w:p w14:paraId="54407EE9" w14:textId="77777777" w:rsidR="0057257B" w:rsidRPr="00F21735" w:rsidRDefault="0057257B" w:rsidP="005A1496">
      <w:pPr>
        <w:keepNext/>
        <w:rPr>
          <w:rFonts w:ascii="Arial" w:hAnsi="Arial" w:cs="Arial"/>
          <w:b/>
          <w:sz w:val="22"/>
          <w:szCs w:val="22"/>
          <w:u w:val="single"/>
        </w:rPr>
      </w:pPr>
    </w:p>
    <w:p w14:paraId="4951A48F" w14:textId="77777777" w:rsidR="0057257B" w:rsidRPr="00F21735" w:rsidRDefault="0057257B" w:rsidP="005A1496">
      <w:pPr>
        <w:keepNext/>
        <w:rPr>
          <w:rFonts w:ascii="Arial" w:hAnsi="Arial" w:cs="Arial"/>
          <w:b/>
          <w:sz w:val="22"/>
          <w:szCs w:val="22"/>
          <w:u w:val="single"/>
        </w:rPr>
      </w:pPr>
    </w:p>
    <w:p w14:paraId="5C22DBB6" w14:textId="77777777" w:rsidR="0057257B" w:rsidRPr="00F21735" w:rsidRDefault="0057257B" w:rsidP="005A1496">
      <w:pPr>
        <w:keepNext/>
        <w:rPr>
          <w:rFonts w:ascii="Arial" w:hAnsi="Arial" w:cs="Arial"/>
          <w:b/>
          <w:sz w:val="22"/>
          <w:szCs w:val="22"/>
          <w:u w:val="single"/>
        </w:rPr>
      </w:pPr>
    </w:p>
    <w:p w14:paraId="4053C62F" w14:textId="77777777" w:rsidR="0057257B" w:rsidRPr="00F21735" w:rsidRDefault="0057257B" w:rsidP="005A1496">
      <w:pPr>
        <w:keepNext/>
        <w:rPr>
          <w:rFonts w:ascii="Arial" w:hAnsi="Arial" w:cs="Arial"/>
          <w:b/>
          <w:sz w:val="22"/>
          <w:szCs w:val="22"/>
          <w:u w:val="single"/>
        </w:rPr>
      </w:pPr>
    </w:p>
    <w:p w14:paraId="68E6D695" w14:textId="77777777" w:rsidR="0057257B" w:rsidRPr="00F21735" w:rsidRDefault="0057257B" w:rsidP="005A1496">
      <w:pPr>
        <w:keepNext/>
        <w:rPr>
          <w:rFonts w:ascii="Arial" w:hAnsi="Arial" w:cs="Arial"/>
          <w:b/>
          <w:sz w:val="22"/>
          <w:szCs w:val="22"/>
          <w:u w:val="single"/>
        </w:rPr>
      </w:pPr>
    </w:p>
    <w:p w14:paraId="7AC30657" w14:textId="77777777" w:rsidR="0057257B" w:rsidRDefault="0057257B" w:rsidP="005A1496">
      <w:pPr>
        <w:keepNext/>
        <w:rPr>
          <w:rFonts w:ascii="Arial" w:hAnsi="Arial" w:cs="Arial"/>
          <w:b/>
          <w:sz w:val="22"/>
          <w:szCs w:val="22"/>
          <w:u w:val="single"/>
        </w:rPr>
      </w:pPr>
    </w:p>
    <w:p w14:paraId="26D72D3F" w14:textId="77777777" w:rsidR="00696C47" w:rsidRDefault="00696C47" w:rsidP="005A1496">
      <w:pPr>
        <w:keepNext/>
        <w:rPr>
          <w:rFonts w:ascii="Arial" w:hAnsi="Arial" w:cs="Arial"/>
          <w:b/>
          <w:sz w:val="22"/>
          <w:szCs w:val="22"/>
          <w:u w:val="single"/>
        </w:rPr>
      </w:pPr>
    </w:p>
    <w:p w14:paraId="27EF8442" w14:textId="77777777" w:rsidR="00696C47" w:rsidRDefault="00696C47" w:rsidP="005A1496">
      <w:pPr>
        <w:keepNext/>
        <w:rPr>
          <w:rFonts w:ascii="Arial" w:hAnsi="Arial" w:cs="Arial"/>
          <w:b/>
          <w:sz w:val="22"/>
          <w:szCs w:val="22"/>
          <w:u w:val="single"/>
        </w:rPr>
      </w:pPr>
    </w:p>
    <w:p w14:paraId="2AB19E90" w14:textId="77777777" w:rsidR="00696C47" w:rsidRDefault="00696C47" w:rsidP="005A1496">
      <w:pPr>
        <w:keepNext/>
        <w:rPr>
          <w:rFonts w:ascii="Arial" w:hAnsi="Arial" w:cs="Arial"/>
          <w:b/>
          <w:sz w:val="22"/>
          <w:szCs w:val="22"/>
          <w:u w:val="single"/>
        </w:rPr>
      </w:pPr>
    </w:p>
    <w:p w14:paraId="7B1CB1D5" w14:textId="77777777" w:rsidR="00092A0D" w:rsidRPr="00F21735" w:rsidRDefault="00092A0D" w:rsidP="005A1496">
      <w:pPr>
        <w:keepNext/>
        <w:jc w:val="center"/>
        <w:rPr>
          <w:rFonts w:ascii="Arial" w:hAnsi="Arial" w:cs="Arial"/>
          <w:b/>
          <w:sz w:val="22"/>
          <w:szCs w:val="22"/>
          <w:u w:val="single"/>
        </w:rPr>
      </w:pPr>
      <w:r w:rsidRPr="00F21735">
        <w:rPr>
          <w:rFonts w:ascii="Arial" w:hAnsi="Arial" w:cs="Arial"/>
          <w:b/>
          <w:sz w:val="22"/>
          <w:szCs w:val="22"/>
          <w:u w:val="single"/>
        </w:rPr>
        <w:lastRenderedPageBreak/>
        <w:t xml:space="preserve">Service Specification APPENDIX </w:t>
      </w:r>
      <w:r w:rsidR="00D73A10">
        <w:rPr>
          <w:rFonts w:ascii="Arial" w:hAnsi="Arial" w:cs="Arial"/>
          <w:b/>
          <w:sz w:val="22"/>
          <w:szCs w:val="22"/>
          <w:u w:val="single"/>
        </w:rPr>
        <w:t>4</w:t>
      </w:r>
    </w:p>
    <w:p w14:paraId="16DF2913" w14:textId="77777777" w:rsidR="00092A0D" w:rsidRPr="00F21735" w:rsidRDefault="00092A0D" w:rsidP="000721C1">
      <w:pPr>
        <w:keepNext/>
        <w:jc w:val="center"/>
        <w:rPr>
          <w:rFonts w:ascii="Arial" w:hAnsi="Arial" w:cs="Arial"/>
          <w:b/>
          <w:color w:val="FF0000"/>
          <w:sz w:val="22"/>
          <w:szCs w:val="22"/>
        </w:rPr>
      </w:pPr>
      <w:r w:rsidRPr="00F21735">
        <w:rPr>
          <w:rFonts w:ascii="Arial" w:hAnsi="Arial" w:cs="Arial"/>
          <w:b/>
          <w:sz w:val="22"/>
          <w:szCs w:val="22"/>
        </w:rPr>
        <w:t>Minimum Qualifications and Skills of Clinical Staff</w:t>
      </w:r>
      <w:r w:rsidR="00A809BF" w:rsidRPr="00F21735">
        <w:rPr>
          <w:rFonts w:ascii="Arial" w:hAnsi="Arial" w:cs="Arial"/>
          <w:b/>
          <w:color w:val="FF0000"/>
          <w:sz w:val="22"/>
          <w:szCs w:val="22"/>
        </w:rPr>
        <w:t xml:space="preserve"> </w:t>
      </w:r>
    </w:p>
    <w:p w14:paraId="0A377893" w14:textId="77777777" w:rsidR="00092A0D" w:rsidRPr="00F21735" w:rsidRDefault="00092A0D" w:rsidP="000721C1">
      <w:pPr>
        <w:pStyle w:val="AppendixLevel2"/>
        <w:tabs>
          <w:tab w:val="clear" w:pos="680"/>
        </w:tabs>
        <w:spacing w:after="0"/>
        <w:rPr>
          <w:color w:val="auto"/>
          <w:sz w:val="22"/>
        </w:rPr>
      </w:pPr>
      <w:r w:rsidRPr="00F21735">
        <w:rPr>
          <w:color w:val="auto"/>
          <w:sz w:val="22"/>
        </w:rPr>
        <w:t>Professional Head of Service</w:t>
      </w:r>
    </w:p>
    <w:p w14:paraId="0D195B80" w14:textId="77777777" w:rsidR="00092A0D" w:rsidRPr="00F21735" w:rsidRDefault="00092A0D" w:rsidP="000721C1">
      <w:pPr>
        <w:keepNext/>
        <w:rPr>
          <w:rFonts w:ascii="Arial" w:hAnsi="Arial" w:cs="Arial"/>
          <w:sz w:val="22"/>
          <w:szCs w:val="22"/>
        </w:rPr>
      </w:pPr>
      <w:r w:rsidRPr="00F21735">
        <w:rPr>
          <w:rFonts w:ascii="Arial" w:hAnsi="Arial" w:cs="Arial"/>
          <w:sz w:val="22"/>
          <w:szCs w:val="22"/>
        </w:rPr>
        <w:t>They must have as a minimum the following qualifications and skills (or equivalent):</w:t>
      </w:r>
    </w:p>
    <w:p w14:paraId="20D7E48A" w14:textId="77777777" w:rsidR="00092A0D" w:rsidRPr="00F21735" w:rsidRDefault="00092A0D" w:rsidP="007B3771">
      <w:pPr>
        <w:pStyle w:val="ListParagraph"/>
        <w:keepLines/>
        <w:numPr>
          <w:ilvl w:val="0"/>
          <w:numId w:val="7"/>
        </w:numPr>
        <w:spacing w:line="276" w:lineRule="auto"/>
        <w:contextualSpacing/>
        <w:jc w:val="both"/>
        <w:rPr>
          <w:rFonts w:ascii="Arial" w:hAnsi="Arial" w:cs="Arial"/>
          <w:sz w:val="22"/>
          <w:szCs w:val="22"/>
        </w:rPr>
      </w:pPr>
      <w:r w:rsidRPr="00F21735">
        <w:rPr>
          <w:rFonts w:ascii="Arial" w:hAnsi="Arial" w:cs="Arial"/>
          <w:sz w:val="22"/>
          <w:szCs w:val="22"/>
        </w:rPr>
        <w:t xml:space="preserve">BSc Audiology (or equivalent e.g. Hearing Aid Council examination or Foundation Degree in Audiology) level of expertise in audiology, with a Certificate of Audiological Competence (or equivalent) </w:t>
      </w:r>
    </w:p>
    <w:p w14:paraId="15674DF7" w14:textId="77777777" w:rsidR="00092A0D" w:rsidRPr="00F21735" w:rsidRDefault="00092A0D" w:rsidP="007B3771">
      <w:pPr>
        <w:pStyle w:val="ListParagraph"/>
        <w:keepLines/>
        <w:numPr>
          <w:ilvl w:val="0"/>
          <w:numId w:val="7"/>
        </w:numPr>
        <w:spacing w:line="276" w:lineRule="auto"/>
        <w:contextualSpacing/>
        <w:jc w:val="both"/>
        <w:rPr>
          <w:rFonts w:ascii="Arial" w:hAnsi="Arial" w:cs="Arial"/>
          <w:sz w:val="22"/>
          <w:szCs w:val="22"/>
        </w:rPr>
      </w:pPr>
      <w:r w:rsidRPr="00F21735">
        <w:rPr>
          <w:rFonts w:ascii="Arial" w:hAnsi="Arial" w:cs="Arial"/>
          <w:sz w:val="22"/>
          <w:szCs w:val="22"/>
        </w:rPr>
        <w:t>Registered with the Health</w:t>
      </w:r>
      <w:r w:rsidR="00313EDE" w:rsidRPr="00F21735">
        <w:rPr>
          <w:rFonts w:ascii="Arial" w:hAnsi="Arial" w:cs="Arial"/>
          <w:sz w:val="22"/>
          <w:szCs w:val="22"/>
        </w:rPr>
        <w:t xml:space="preserve"> &amp; Care</w:t>
      </w:r>
      <w:r w:rsidRPr="00F21735">
        <w:rPr>
          <w:rFonts w:ascii="Arial" w:hAnsi="Arial" w:cs="Arial"/>
          <w:sz w:val="22"/>
          <w:szCs w:val="22"/>
        </w:rPr>
        <w:t xml:space="preserve"> Professions Council (H</w:t>
      </w:r>
      <w:r w:rsidR="006005F2" w:rsidRPr="00F21735">
        <w:rPr>
          <w:rFonts w:ascii="Arial" w:hAnsi="Arial" w:cs="Arial"/>
          <w:sz w:val="22"/>
          <w:szCs w:val="22"/>
        </w:rPr>
        <w:t>C</w:t>
      </w:r>
      <w:r w:rsidRPr="00F21735">
        <w:rPr>
          <w:rFonts w:ascii="Arial" w:hAnsi="Arial" w:cs="Arial"/>
          <w:sz w:val="22"/>
          <w:szCs w:val="22"/>
        </w:rPr>
        <w:t xml:space="preserve">PC) as a Clinical Scientist in Audiology or registered with the Registration Council for Clinical Physiologists (RCCP) voluntary register as an Audiologist. </w:t>
      </w:r>
    </w:p>
    <w:p w14:paraId="3726A950" w14:textId="77777777" w:rsidR="00092A0D" w:rsidRPr="00F21735" w:rsidRDefault="00092A0D" w:rsidP="007B3771">
      <w:pPr>
        <w:pStyle w:val="ListParagraph"/>
        <w:keepLines/>
        <w:numPr>
          <w:ilvl w:val="0"/>
          <w:numId w:val="7"/>
        </w:numPr>
        <w:spacing w:line="276" w:lineRule="auto"/>
        <w:contextualSpacing/>
        <w:jc w:val="both"/>
        <w:rPr>
          <w:rFonts w:ascii="Arial" w:hAnsi="Arial" w:cs="Arial"/>
          <w:sz w:val="22"/>
          <w:szCs w:val="22"/>
        </w:rPr>
      </w:pPr>
      <w:r w:rsidRPr="00F21735">
        <w:rPr>
          <w:rFonts w:ascii="Arial" w:hAnsi="Arial" w:cs="Arial"/>
          <w:sz w:val="22"/>
          <w:szCs w:val="22"/>
        </w:rPr>
        <w:t>Where the Government’s Modernising Scientific Careers (MSC) programme brings about changes to registration requirements, senior audiologists must be registered accordingly.</w:t>
      </w:r>
    </w:p>
    <w:p w14:paraId="613A3ED2" w14:textId="77777777" w:rsidR="00092A0D" w:rsidRPr="00F21735" w:rsidRDefault="00092A0D" w:rsidP="007B3771">
      <w:pPr>
        <w:pStyle w:val="ListParagraph"/>
        <w:keepLines/>
        <w:numPr>
          <w:ilvl w:val="0"/>
          <w:numId w:val="7"/>
        </w:numPr>
        <w:spacing w:line="276" w:lineRule="auto"/>
        <w:contextualSpacing/>
        <w:jc w:val="both"/>
        <w:rPr>
          <w:rFonts w:ascii="Arial" w:hAnsi="Arial" w:cs="Arial"/>
          <w:sz w:val="22"/>
          <w:szCs w:val="22"/>
        </w:rPr>
      </w:pPr>
      <w:r w:rsidRPr="00F21735">
        <w:rPr>
          <w:rFonts w:ascii="Arial" w:hAnsi="Arial" w:cs="Arial"/>
          <w:sz w:val="22"/>
          <w:szCs w:val="22"/>
        </w:rPr>
        <w:t>Appropriate training, skills and experience in testing, assessing, prescribing, fitting digital hearing aids and providing aftercare.</w:t>
      </w:r>
    </w:p>
    <w:p w14:paraId="1288F98D" w14:textId="77777777" w:rsidR="00092A0D" w:rsidRPr="00F21735" w:rsidRDefault="00092A0D" w:rsidP="007B3771">
      <w:pPr>
        <w:numPr>
          <w:ilvl w:val="0"/>
          <w:numId w:val="7"/>
        </w:numPr>
        <w:spacing w:after="0"/>
        <w:rPr>
          <w:rFonts w:ascii="Arial" w:hAnsi="Arial" w:cs="Arial"/>
          <w:sz w:val="22"/>
          <w:szCs w:val="22"/>
        </w:rPr>
      </w:pPr>
      <w:r w:rsidRPr="00F21735">
        <w:rPr>
          <w:rFonts w:ascii="Arial" w:hAnsi="Arial" w:cs="Arial"/>
          <w:sz w:val="22"/>
          <w:szCs w:val="22"/>
        </w:rPr>
        <w:t>Relevant experience at a senior managerial level, including experience of team management in adult audiology and evidence of CPD including the provision of patient education related to hearing loss and hearing aids.</w:t>
      </w:r>
    </w:p>
    <w:p w14:paraId="2BDA41FB" w14:textId="77777777" w:rsidR="00092A0D" w:rsidRPr="00F21735" w:rsidRDefault="00092A0D" w:rsidP="000721C1">
      <w:pPr>
        <w:pStyle w:val="AppendixLevel2"/>
        <w:tabs>
          <w:tab w:val="clear" w:pos="680"/>
        </w:tabs>
        <w:spacing w:after="0"/>
        <w:rPr>
          <w:color w:val="auto"/>
          <w:sz w:val="22"/>
        </w:rPr>
      </w:pPr>
    </w:p>
    <w:p w14:paraId="6F221704" w14:textId="77777777" w:rsidR="00092A0D" w:rsidRPr="00F21735" w:rsidRDefault="00092A0D" w:rsidP="000721C1">
      <w:pPr>
        <w:pStyle w:val="AppendixLevel2"/>
        <w:tabs>
          <w:tab w:val="clear" w:pos="680"/>
        </w:tabs>
        <w:spacing w:after="0"/>
        <w:rPr>
          <w:color w:val="auto"/>
          <w:sz w:val="22"/>
        </w:rPr>
      </w:pPr>
      <w:r w:rsidRPr="00F21735">
        <w:rPr>
          <w:color w:val="auto"/>
          <w:sz w:val="22"/>
        </w:rPr>
        <w:t xml:space="preserve">Audiologists </w:t>
      </w:r>
    </w:p>
    <w:p w14:paraId="09D9F6AF" w14:textId="77777777" w:rsidR="00092A0D" w:rsidRPr="00F21735" w:rsidRDefault="00092A0D" w:rsidP="000721C1">
      <w:pPr>
        <w:keepNext/>
        <w:rPr>
          <w:rFonts w:ascii="Arial" w:hAnsi="Arial" w:cs="Arial"/>
          <w:sz w:val="22"/>
          <w:szCs w:val="22"/>
        </w:rPr>
      </w:pPr>
      <w:r w:rsidRPr="00F21735">
        <w:rPr>
          <w:rFonts w:ascii="Arial" w:hAnsi="Arial" w:cs="Arial"/>
          <w:sz w:val="22"/>
          <w:szCs w:val="22"/>
        </w:rPr>
        <w:t>They must have as a minimum the following qualifications and skills (or equivalent):</w:t>
      </w:r>
    </w:p>
    <w:p w14:paraId="09D93F5D" w14:textId="77777777" w:rsidR="00092A0D" w:rsidRPr="00F21735" w:rsidRDefault="00092A0D" w:rsidP="007B3771">
      <w:pPr>
        <w:pStyle w:val="ListParagraph"/>
        <w:keepLines/>
        <w:numPr>
          <w:ilvl w:val="0"/>
          <w:numId w:val="8"/>
        </w:numPr>
        <w:spacing w:line="276" w:lineRule="auto"/>
        <w:contextualSpacing/>
        <w:jc w:val="both"/>
        <w:rPr>
          <w:rFonts w:ascii="Arial" w:hAnsi="Arial" w:cs="Arial"/>
          <w:sz w:val="22"/>
          <w:szCs w:val="22"/>
        </w:rPr>
      </w:pPr>
      <w:r w:rsidRPr="00F21735">
        <w:rPr>
          <w:rFonts w:ascii="Arial" w:hAnsi="Arial" w:cs="Arial"/>
          <w:sz w:val="22"/>
          <w:szCs w:val="22"/>
        </w:rPr>
        <w:t>BSc Audiology or Post Graduate Diploma in Audiology or pre 2004, Medical Physics and Physiological Measurement (MPPM) B-TEC and British Association of Audiological Technicians (BAAT) parts I &amp; II, with training in Clinical Certificate of Competency.</w:t>
      </w:r>
    </w:p>
    <w:p w14:paraId="6E609791" w14:textId="77777777" w:rsidR="00092A0D" w:rsidRPr="00F21735" w:rsidRDefault="00092A0D" w:rsidP="007B3771">
      <w:pPr>
        <w:pStyle w:val="ListParagraph"/>
        <w:keepLines/>
        <w:numPr>
          <w:ilvl w:val="0"/>
          <w:numId w:val="8"/>
        </w:numPr>
        <w:spacing w:line="276" w:lineRule="auto"/>
        <w:contextualSpacing/>
        <w:jc w:val="both"/>
        <w:rPr>
          <w:rFonts w:ascii="Arial" w:hAnsi="Arial" w:cs="Arial"/>
          <w:sz w:val="22"/>
          <w:szCs w:val="22"/>
        </w:rPr>
      </w:pPr>
      <w:r w:rsidRPr="00F21735">
        <w:rPr>
          <w:rFonts w:ascii="Arial" w:hAnsi="Arial" w:cs="Arial"/>
          <w:sz w:val="22"/>
          <w:szCs w:val="22"/>
        </w:rPr>
        <w:t>Registered with the H</w:t>
      </w:r>
      <w:r w:rsidR="006005F2" w:rsidRPr="00F21735">
        <w:rPr>
          <w:rFonts w:ascii="Arial" w:hAnsi="Arial" w:cs="Arial"/>
          <w:sz w:val="22"/>
          <w:szCs w:val="22"/>
        </w:rPr>
        <w:t>C</w:t>
      </w:r>
      <w:r w:rsidRPr="00F21735">
        <w:rPr>
          <w:rFonts w:ascii="Arial" w:hAnsi="Arial" w:cs="Arial"/>
          <w:sz w:val="22"/>
          <w:szCs w:val="22"/>
        </w:rPr>
        <w:t xml:space="preserve">PC as a Clinical Scientist in Audiology or a Registered Hearing Aid Dispenser, or with the RCCP voluntary register. Where the Government’s MSC programme brings about changes to registration requirements, audiologists must be registered accordingly.  </w:t>
      </w:r>
    </w:p>
    <w:p w14:paraId="0AA38C24" w14:textId="77777777" w:rsidR="00092A0D" w:rsidRPr="00F21735" w:rsidRDefault="00092A0D" w:rsidP="007B3771">
      <w:pPr>
        <w:pStyle w:val="ListParagraph"/>
        <w:keepLines/>
        <w:numPr>
          <w:ilvl w:val="0"/>
          <w:numId w:val="8"/>
        </w:numPr>
        <w:spacing w:line="276" w:lineRule="auto"/>
        <w:contextualSpacing/>
        <w:jc w:val="both"/>
        <w:rPr>
          <w:rFonts w:ascii="Arial" w:hAnsi="Arial" w:cs="Arial"/>
          <w:sz w:val="22"/>
          <w:szCs w:val="22"/>
        </w:rPr>
      </w:pPr>
      <w:r w:rsidRPr="00F21735">
        <w:rPr>
          <w:rFonts w:ascii="Arial" w:hAnsi="Arial" w:cs="Arial"/>
          <w:sz w:val="22"/>
          <w:szCs w:val="22"/>
        </w:rPr>
        <w:t xml:space="preserve">Evidence of appropriate and recognised training (including CPD) to conduct hearing assessments and rehabilitation, including the provision of patient education related to hearing loss and hearing aids. </w:t>
      </w:r>
    </w:p>
    <w:p w14:paraId="3F43FB4C" w14:textId="77777777" w:rsidR="00092A0D" w:rsidRPr="00F21735" w:rsidRDefault="00092A0D" w:rsidP="007B3771">
      <w:pPr>
        <w:pStyle w:val="ListParagraph"/>
        <w:keepLines/>
        <w:numPr>
          <w:ilvl w:val="0"/>
          <w:numId w:val="8"/>
        </w:numPr>
        <w:spacing w:line="276" w:lineRule="auto"/>
        <w:contextualSpacing/>
        <w:jc w:val="both"/>
        <w:rPr>
          <w:rFonts w:ascii="Arial" w:hAnsi="Arial" w:cs="Arial"/>
          <w:sz w:val="22"/>
          <w:szCs w:val="22"/>
        </w:rPr>
      </w:pPr>
      <w:r w:rsidRPr="00F21735">
        <w:rPr>
          <w:rFonts w:ascii="Arial" w:hAnsi="Arial" w:cs="Arial"/>
          <w:sz w:val="22"/>
          <w:szCs w:val="22"/>
        </w:rPr>
        <w:t>Appropriate training, skills and experience in objective measurements (e.g. REM) of digital signal processing (DSP) hearing aids.</w:t>
      </w:r>
    </w:p>
    <w:p w14:paraId="2E0C719F" w14:textId="77777777" w:rsidR="00092A0D" w:rsidRPr="00F21735" w:rsidRDefault="00092A0D" w:rsidP="000721C1">
      <w:pPr>
        <w:pStyle w:val="ListParagraph"/>
        <w:keepLines/>
        <w:spacing w:line="276" w:lineRule="auto"/>
        <w:ind w:left="0"/>
        <w:contextualSpacing/>
        <w:jc w:val="both"/>
        <w:rPr>
          <w:rFonts w:ascii="Arial" w:hAnsi="Arial" w:cs="Arial"/>
          <w:sz w:val="22"/>
          <w:szCs w:val="22"/>
        </w:rPr>
      </w:pPr>
    </w:p>
    <w:p w14:paraId="2E6FA087" w14:textId="77777777" w:rsidR="00092A0D" w:rsidRPr="00F21735" w:rsidRDefault="00092A0D" w:rsidP="000721C1">
      <w:pPr>
        <w:pStyle w:val="AppendixLevel2"/>
        <w:tabs>
          <w:tab w:val="clear" w:pos="680"/>
        </w:tabs>
        <w:spacing w:after="0"/>
        <w:rPr>
          <w:color w:val="auto"/>
          <w:sz w:val="22"/>
        </w:rPr>
      </w:pPr>
      <w:r w:rsidRPr="00F21735">
        <w:rPr>
          <w:color w:val="auto"/>
          <w:sz w:val="22"/>
        </w:rPr>
        <w:t>Registered Hearing Aid Dispensers</w:t>
      </w:r>
    </w:p>
    <w:p w14:paraId="0B6E24A0" w14:textId="77777777" w:rsidR="00092A0D" w:rsidRPr="00F21735" w:rsidRDefault="00092A0D" w:rsidP="000721C1">
      <w:pPr>
        <w:keepNext/>
        <w:rPr>
          <w:rFonts w:ascii="Arial" w:hAnsi="Arial" w:cs="Arial"/>
          <w:sz w:val="22"/>
          <w:szCs w:val="22"/>
        </w:rPr>
      </w:pPr>
      <w:r w:rsidRPr="00F21735">
        <w:rPr>
          <w:rFonts w:ascii="Arial" w:hAnsi="Arial" w:cs="Arial"/>
          <w:sz w:val="22"/>
          <w:szCs w:val="22"/>
        </w:rPr>
        <w:t>They must have as a minimum the following qualifications and skills (or equivalent):</w:t>
      </w:r>
    </w:p>
    <w:p w14:paraId="1B7FCFD7" w14:textId="77777777" w:rsidR="00092A0D" w:rsidRPr="00F21735" w:rsidRDefault="00092A0D" w:rsidP="007B3771">
      <w:pPr>
        <w:pStyle w:val="ListParagraph"/>
        <w:keepLines/>
        <w:numPr>
          <w:ilvl w:val="0"/>
          <w:numId w:val="9"/>
        </w:numPr>
        <w:spacing w:line="276" w:lineRule="auto"/>
        <w:contextualSpacing/>
        <w:jc w:val="both"/>
        <w:rPr>
          <w:rFonts w:ascii="Arial" w:hAnsi="Arial" w:cs="Arial"/>
          <w:sz w:val="22"/>
          <w:szCs w:val="22"/>
        </w:rPr>
      </w:pPr>
      <w:r w:rsidRPr="00F21735">
        <w:rPr>
          <w:rFonts w:ascii="Arial" w:hAnsi="Arial" w:cs="Arial"/>
          <w:sz w:val="22"/>
          <w:szCs w:val="22"/>
        </w:rPr>
        <w:t>Hearing Aid Council qualification or Foundation Degree in Hearing Aid Audiology</w:t>
      </w:r>
    </w:p>
    <w:p w14:paraId="11552A0C" w14:textId="77777777" w:rsidR="00092A0D" w:rsidRPr="00F21735" w:rsidRDefault="00092A0D" w:rsidP="007B3771">
      <w:pPr>
        <w:pStyle w:val="ListParagraph"/>
        <w:keepLines/>
        <w:numPr>
          <w:ilvl w:val="0"/>
          <w:numId w:val="9"/>
        </w:numPr>
        <w:spacing w:line="276" w:lineRule="auto"/>
        <w:contextualSpacing/>
        <w:jc w:val="both"/>
        <w:rPr>
          <w:rFonts w:ascii="Arial" w:hAnsi="Arial" w:cs="Arial"/>
          <w:sz w:val="22"/>
          <w:szCs w:val="22"/>
        </w:rPr>
      </w:pPr>
      <w:r w:rsidRPr="00F21735">
        <w:rPr>
          <w:rFonts w:ascii="Arial" w:hAnsi="Arial" w:cs="Arial"/>
          <w:sz w:val="22"/>
          <w:szCs w:val="22"/>
        </w:rPr>
        <w:t>Registered with the H</w:t>
      </w:r>
      <w:r w:rsidR="00313EDE" w:rsidRPr="00F21735">
        <w:rPr>
          <w:rFonts w:ascii="Arial" w:hAnsi="Arial" w:cs="Arial"/>
          <w:sz w:val="22"/>
          <w:szCs w:val="22"/>
        </w:rPr>
        <w:t>C</w:t>
      </w:r>
      <w:r w:rsidRPr="00F21735">
        <w:rPr>
          <w:rFonts w:ascii="Arial" w:hAnsi="Arial" w:cs="Arial"/>
          <w:sz w:val="22"/>
          <w:szCs w:val="22"/>
        </w:rPr>
        <w:t>PC as a Hearing Aid Dispenser</w:t>
      </w:r>
    </w:p>
    <w:p w14:paraId="0B3AD804" w14:textId="77777777" w:rsidR="00092A0D" w:rsidRPr="00F21735" w:rsidRDefault="00092A0D" w:rsidP="000721C1">
      <w:pPr>
        <w:pStyle w:val="AppendixLevel2"/>
        <w:tabs>
          <w:tab w:val="clear" w:pos="680"/>
        </w:tabs>
        <w:spacing w:after="0"/>
        <w:rPr>
          <w:color w:val="auto"/>
          <w:sz w:val="22"/>
        </w:rPr>
      </w:pPr>
    </w:p>
    <w:p w14:paraId="6B7DDA22" w14:textId="77777777" w:rsidR="00092A0D" w:rsidRPr="00F21735" w:rsidRDefault="00092A0D" w:rsidP="000721C1">
      <w:pPr>
        <w:pStyle w:val="AppendixLevel2"/>
        <w:tabs>
          <w:tab w:val="clear" w:pos="680"/>
        </w:tabs>
        <w:spacing w:after="0"/>
        <w:rPr>
          <w:color w:val="auto"/>
          <w:sz w:val="22"/>
        </w:rPr>
      </w:pPr>
      <w:r w:rsidRPr="00F21735">
        <w:rPr>
          <w:color w:val="auto"/>
          <w:sz w:val="22"/>
        </w:rPr>
        <w:t>Assistant/Associate Audiologists</w:t>
      </w:r>
    </w:p>
    <w:p w14:paraId="56262B88" w14:textId="77777777" w:rsidR="00092A0D" w:rsidRPr="00F21735" w:rsidRDefault="00092A0D" w:rsidP="007B3771">
      <w:pPr>
        <w:numPr>
          <w:ilvl w:val="0"/>
          <w:numId w:val="10"/>
        </w:numPr>
        <w:spacing w:after="0"/>
        <w:rPr>
          <w:rFonts w:ascii="Arial" w:hAnsi="Arial" w:cs="Arial"/>
          <w:sz w:val="22"/>
          <w:szCs w:val="22"/>
        </w:rPr>
      </w:pPr>
      <w:r w:rsidRPr="00F21735">
        <w:rPr>
          <w:rFonts w:ascii="Arial" w:hAnsi="Arial" w:cs="Arial"/>
          <w:sz w:val="22"/>
          <w:szCs w:val="22"/>
        </w:rPr>
        <w:t>Assistant/associate audiologists must be trained to perform the functions for which they are employed</w:t>
      </w:r>
    </w:p>
    <w:p w14:paraId="1160F0E0" w14:textId="77777777" w:rsidR="00092A0D" w:rsidRPr="00F21735" w:rsidRDefault="00092A0D" w:rsidP="007B3771">
      <w:pPr>
        <w:numPr>
          <w:ilvl w:val="0"/>
          <w:numId w:val="10"/>
        </w:numPr>
        <w:spacing w:after="0"/>
        <w:rPr>
          <w:rFonts w:ascii="Arial" w:hAnsi="Arial" w:cs="Arial"/>
          <w:sz w:val="22"/>
          <w:szCs w:val="22"/>
        </w:rPr>
      </w:pPr>
      <w:r w:rsidRPr="00F21735">
        <w:rPr>
          <w:rFonts w:ascii="Arial" w:hAnsi="Arial" w:cs="Arial"/>
          <w:sz w:val="22"/>
          <w:szCs w:val="22"/>
        </w:rPr>
        <w:lastRenderedPageBreak/>
        <w:t>Such training maybe provided by BAA accredited training centres or national training courses for assistant audiologists, or specific topics such as the BSA course in otoscopy and impression taking or audiometry.</w:t>
      </w:r>
    </w:p>
    <w:p w14:paraId="4F058D80" w14:textId="77777777" w:rsidR="00092A0D" w:rsidRDefault="00092A0D" w:rsidP="007B3771">
      <w:pPr>
        <w:numPr>
          <w:ilvl w:val="0"/>
          <w:numId w:val="10"/>
        </w:numPr>
        <w:spacing w:after="0"/>
        <w:rPr>
          <w:rFonts w:ascii="Arial" w:hAnsi="Arial" w:cs="Arial"/>
          <w:sz w:val="22"/>
          <w:szCs w:val="22"/>
        </w:rPr>
      </w:pPr>
      <w:r w:rsidRPr="00F21735">
        <w:rPr>
          <w:rFonts w:ascii="Arial" w:hAnsi="Arial" w:cs="Arial"/>
          <w:sz w:val="22"/>
          <w:szCs w:val="22"/>
        </w:rPr>
        <w:t>Associate audiologists would be expected to have completed the Foundation Degree in Hearing Aid Audiology (or equivalent).</w:t>
      </w:r>
    </w:p>
    <w:p w14:paraId="23125652" w14:textId="77777777" w:rsidR="00B9364F" w:rsidRDefault="00B9364F" w:rsidP="00B9364F">
      <w:pPr>
        <w:spacing w:after="0"/>
        <w:rPr>
          <w:rFonts w:ascii="Arial" w:hAnsi="Arial" w:cs="Arial"/>
          <w:sz w:val="22"/>
          <w:szCs w:val="22"/>
        </w:rPr>
      </w:pPr>
    </w:p>
    <w:p w14:paraId="11865412" w14:textId="77777777" w:rsidR="00B9364F" w:rsidRDefault="00B9364F" w:rsidP="00B9364F">
      <w:pPr>
        <w:spacing w:after="0"/>
        <w:rPr>
          <w:rFonts w:ascii="Arial" w:hAnsi="Arial" w:cs="Arial"/>
          <w:b/>
          <w:sz w:val="22"/>
          <w:szCs w:val="22"/>
        </w:rPr>
      </w:pPr>
    </w:p>
    <w:p w14:paraId="6953E691" w14:textId="77777777" w:rsidR="00B9364F" w:rsidRDefault="00B9364F" w:rsidP="00B9364F">
      <w:pPr>
        <w:spacing w:after="0"/>
        <w:rPr>
          <w:rFonts w:ascii="Arial" w:hAnsi="Arial" w:cs="Arial"/>
          <w:b/>
          <w:sz w:val="22"/>
          <w:szCs w:val="22"/>
        </w:rPr>
      </w:pPr>
    </w:p>
    <w:p w14:paraId="52C13313" w14:textId="77777777" w:rsidR="00B9364F" w:rsidRDefault="00B9364F" w:rsidP="00B9364F">
      <w:pPr>
        <w:spacing w:after="0"/>
        <w:rPr>
          <w:rFonts w:ascii="Arial" w:hAnsi="Arial" w:cs="Arial"/>
          <w:b/>
          <w:sz w:val="22"/>
          <w:szCs w:val="22"/>
        </w:rPr>
      </w:pPr>
    </w:p>
    <w:p w14:paraId="58D1370B" w14:textId="77777777" w:rsidR="00B9364F" w:rsidRDefault="00B9364F" w:rsidP="00B9364F">
      <w:pPr>
        <w:spacing w:after="0"/>
        <w:rPr>
          <w:rFonts w:ascii="Arial" w:hAnsi="Arial" w:cs="Arial"/>
          <w:b/>
          <w:sz w:val="22"/>
          <w:szCs w:val="22"/>
        </w:rPr>
      </w:pPr>
    </w:p>
    <w:p w14:paraId="6D398459" w14:textId="77777777" w:rsidR="00B9364F" w:rsidRDefault="00B9364F" w:rsidP="00B9364F">
      <w:pPr>
        <w:spacing w:after="0"/>
        <w:rPr>
          <w:rFonts w:ascii="Arial" w:hAnsi="Arial" w:cs="Arial"/>
          <w:b/>
          <w:sz w:val="22"/>
          <w:szCs w:val="22"/>
        </w:rPr>
      </w:pPr>
    </w:p>
    <w:p w14:paraId="529744FD" w14:textId="77777777" w:rsidR="00B9364F" w:rsidRDefault="00B9364F" w:rsidP="00B9364F">
      <w:pPr>
        <w:spacing w:after="0"/>
        <w:rPr>
          <w:rFonts w:ascii="Arial" w:hAnsi="Arial" w:cs="Arial"/>
          <w:b/>
          <w:sz w:val="22"/>
          <w:szCs w:val="22"/>
        </w:rPr>
      </w:pPr>
    </w:p>
    <w:p w14:paraId="103E8517" w14:textId="77777777" w:rsidR="00B9364F" w:rsidRDefault="00B9364F" w:rsidP="00B9364F">
      <w:pPr>
        <w:spacing w:after="0"/>
        <w:rPr>
          <w:rFonts w:ascii="Arial" w:hAnsi="Arial" w:cs="Arial"/>
          <w:b/>
          <w:sz w:val="22"/>
          <w:szCs w:val="22"/>
        </w:rPr>
      </w:pPr>
    </w:p>
    <w:p w14:paraId="49847B67" w14:textId="77777777" w:rsidR="00B9364F" w:rsidRDefault="00B9364F" w:rsidP="00B9364F">
      <w:pPr>
        <w:spacing w:after="0"/>
        <w:rPr>
          <w:rFonts w:ascii="Arial" w:hAnsi="Arial" w:cs="Arial"/>
          <w:b/>
          <w:sz w:val="22"/>
          <w:szCs w:val="22"/>
        </w:rPr>
      </w:pPr>
    </w:p>
    <w:p w14:paraId="7A7EF329" w14:textId="77777777" w:rsidR="00B9364F" w:rsidRDefault="00B9364F" w:rsidP="00B9364F">
      <w:pPr>
        <w:spacing w:after="0"/>
        <w:rPr>
          <w:rFonts w:ascii="Arial" w:hAnsi="Arial" w:cs="Arial"/>
          <w:b/>
          <w:sz w:val="22"/>
          <w:szCs w:val="22"/>
        </w:rPr>
      </w:pPr>
    </w:p>
    <w:p w14:paraId="73435671" w14:textId="77777777" w:rsidR="00B9364F" w:rsidRDefault="00B9364F" w:rsidP="00B9364F">
      <w:pPr>
        <w:spacing w:after="0"/>
        <w:rPr>
          <w:rFonts w:ascii="Arial" w:hAnsi="Arial" w:cs="Arial"/>
          <w:b/>
          <w:sz w:val="22"/>
          <w:szCs w:val="22"/>
        </w:rPr>
      </w:pPr>
    </w:p>
    <w:p w14:paraId="79581247" w14:textId="77777777" w:rsidR="00B9364F" w:rsidRDefault="00B9364F" w:rsidP="00B9364F">
      <w:pPr>
        <w:spacing w:after="0"/>
        <w:rPr>
          <w:rFonts w:ascii="Arial" w:hAnsi="Arial" w:cs="Arial"/>
          <w:b/>
          <w:sz w:val="22"/>
          <w:szCs w:val="22"/>
        </w:rPr>
      </w:pPr>
    </w:p>
    <w:p w14:paraId="42C216EB" w14:textId="77777777" w:rsidR="00B9364F" w:rsidRDefault="00B9364F" w:rsidP="00B9364F">
      <w:pPr>
        <w:spacing w:after="0"/>
        <w:rPr>
          <w:rFonts w:ascii="Arial" w:hAnsi="Arial" w:cs="Arial"/>
          <w:b/>
          <w:sz w:val="22"/>
          <w:szCs w:val="22"/>
        </w:rPr>
      </w:pPr>
    </w:p>
    <w:p w14:paraId="2AF60938" w14:textId="77777777" w:rsidR="00B9364F" w:rsidRDefault="00B9364F" w:rsidP="00B9364F">
      <w:pPr>
        <w:spacing w:after="0"/>
        <w:rPr>
          <w:rFonts w:ascii="Arial" w:hAnsi="Arial" w:cs="Arial"/>
          <w:b/>
          <w:sz w:val="22"/>
          <w:szCs w:val="22"/>
        </w:rPr>
      </w:pPr>
    </w:p>
    <w:p w14:paraId="3BCC66A3" w14:textId="77777777" w:rsidR="00B9364F" w:rsidRDefault="00B9364F" w:rsidP="00B9364F">
      <w:pPr>
        <w:spacing w:after="0"/>
        <w:rPr>
          <w:rFonts w:ascii="Arial" w:hAnsi="Arial" w:cs="Arial"/>
          <w:b/>
          <w:sz w:val="22"/>
          <w:szCs w:val="22"/>
        </w:rPr>
      </w:pPr>
    </w:p>
    <w:p w14:paraId="2B8A4505" w14:textId="77777777" w:rsidR="00B9364F" w:rsidRDefault="00B9364F" w:rsidP="00B9364F">
      <w:pPr>
        <w:spacing w:after="0"/>
        <w:rPr>
          <w:rFonts w:ascii="Arial" w:hAnsi="Arial" w:cs="Arial"/>
          <w:b/>
          <w:sz w:val="22"/>
          <w:szCs w:val="22"/>
        </w:rPr>
      </w:pPr>
    </w:p>
    <w:p w14:paraId="7286A76E" w14:textId="77777777" w:rsidR="00B9364F" w:rsidRDefault="00B9364F" w:rsidP="00B9364F">
      <w:pPr>
        <w:spacing w:after="0"/>
        <w:rPr>
          <w:rFonts w:ascii="Arial" w:hAnsi="Arial" w:cs="Arial"/>
          <w:b/>
          <w:sz w:val="22"/>
          <w:szCs w:val="22"/>
        </w:rPr>
      </w:pPr>
    </w:p>
    <w:p w14:paraId="32D22644" w14:textId="77777777" w:rsidR="00B9364F" w:rsidRDefault="00B9364F" w:rsidP="00B9364F">
      <w:pPr>
        <w:spacing w:after="0"/>
        <w:rPr>
          <w:rFonts w:ascii="Arial" w:hAnsi="Arial" w:cs="Arial"/>
          <w:b/>
          <w:sz w:val="22"/>
          <w:szCs w:val="22"/>
        </w:rPr>
      </w:pPr>
    </w:p>
    <w:p w14:paraId="4312C98E" w14:textId="77777777" w:rsidR="00B9364F" w:rsidRDefault="00B9364F" w:rsidP="00B9364F">
      <w:pPr>
        <w:spacing w:after="0"/>
        <w:rPr>
          <w:rFonts w:ascii="Arial" w:hAnsi="Arial" w:cs="Arial"/>
          <w:b/>
          <w:sz w:val="22"/>
          <w:szCs w:val="22"/>
        </w:rPr>
      </w:pPr>
    </w:p>
    <w:p w14:paraId="42CB3809" w14:textId="77777777" w:rsidR="00B9364F" w:rsidRDefault="00B9364F" w:rsidP="00B9364F">
      <w:pPr>
        <w:spacing w:after="0"/>
        <w:rPr>
          <w:rFonts w:ascii="Arial" w:hAnsi="Arial" w:cs="Arial"/>
          <w:b/>
          <w:sz w:val="22"/>
          <w:szCs w:val="22"/>
        </w:rPr>
      </w:pPr>
    </w:p>
    <w:p w14:paraId="093176E2" w14:textId="77777777" w:rsidR="00B9364F" w:rsidRDefault="00B9364F" w:rsidP="00B9364F">
      <w:pPr>
        <w:spacing w:after="0"/>
        <w:rPr>
          <w:rFonts w:ascii="Arial" w:hAnsi="Arial" w:cs="Arial"/>
          <w:b/>
          <w:sz w:val="22"/>
          <w:szCs w:val="22"/>
        </w:rPr>
      </w:pPr>
    </w:p>
    <w:p w14:paraId="49AA65C3" w14:textId="77777777" w:rsidR="00B9364F" w:rsidRDefault="00B9364F" w:rsidP="00B9364F">
      <w:pPr>
        <w:spacing w:after="0"/>
        <w:rPr>
          <w:rFonts w:ascii="Arial" w:hAnsi="Arial" w:cs="Arial"/>
          <w:b/>
          <w:sz w:val="22"/>
          <w:szCs w:val="22"/>
        </w:rPr>
      </w:pPr>
    </w:p>
    <w:p w14:paraId="290EC362" w14:textId="77777777" w:rsidR="00B9364F" w:rsidRDefault="00B9364F" w:rsidP="00B9364F">
      <w:pPr>
        <w:spacing w:after="0"/>
        <w:rPr>
          <w:rFonts w:ascii="Arial" w:hAnsi="Arial" w:cs="Arial"/>
          <w:b/>
          <w:sz w:val="22"/>
          <w:szCs w:val="22"/>
        </w:rPr>
      </w:pPr>
    </w:p>
    <w:p w14:paraId="366A3C67" w14:textId="77777777" w:rsidR="00B9364F" w:rsidRDefault="00B9364F" w:rsidP="00B9364F">
      <w:pPr>
        <w:spacing w:after="0"/>
        <w:rPr>
          <w:rFonts w:ascii="Arial" w:hAnsi="Arial" w:cs="Arial"/>
          <w:b/>
          <w:sz w:val="22"/>
          <w:szCs w:val="22"/>
        </w:rPr>
      </w:pPr>
    </w:p>
    <w:p w14:paraId="249BFEEE" w14:textId="77777777" w:rsidR="00B9364F" w:rsidRDefault="00B9364F" w:rsidP="00B9364F">
      <w:pPr>
        <w:spacing w:after="0"/>
        <w:rPr>
          <w:rFonts w:ascii="Arial" w:hAnsi="Arial" w:cs="Arial"/>
          <w:b/>
          <w:sz w:val="22"/>
          <w:szCs w:val="22"/>
        </w:rPr>
      </w:pPr>
    </w:p>
    <w:p w14:paraId="0F8FBD31" w14:textId="77777777" w:rsidR="00B9364F" w:rsidRDefault="00B9364F" w:rsidP="00B9364F">
      <w:pPr>
        <w:spacing w:after="0"/>
        <w:rPr>
          <w:rFonts w:ascii="Arial" w:hAnsi="Arial" w:cs="Arial"/>
          <w:b/>
          <w:sz w:val="22"/>
          <w:szCs w:val="22"/>
        </w:rPr>
      </w:pPr>
    </w:p>
    <w:p w14:paraId="1859B447" w14:textId="77777777" w:rsidR="00B9364F" w:rsidRDefault="00B9364F" w:rsidP="00B9364F">
      <w:pPr>
        <w:spacing w:after="0"/>
        <w:rPr>
          <w:rFonts w:ascii="Arial" w:hAnsi="Arial" w:cs="Arial"/>
          <w:b/>
          <w:sz w:val="22"/>
          <w:szCs w:val="22"/>
        </w:rPr>
      </w:pPr>
    </w:p>
    <w:p w14:paraId="4465D977" w14:textId="77777777" w:rsidR="00B9364F" w:rsidRDefault="00B9364F" w:rsidP="00B9364F">
      <w:pPr>
        <w:spacing w:after="0"/>
        <w:rPr>
          <w:rFonts w:ascii="Arial" w:hAnsi="Arial" w:cs="Arial"/>
          <w:b/>
          <w:sz w:val="22"/>
          <w:szCs w:val="22"/>
        </w:rPr>
      </w:pPr>
    </w:p>
    <w:p w14:paraId="1254839F" w14:textId="77777777" w:rsidR="00B9364F" w:rsidRDefault="00B9364F" w:rsidP="00B9364F">
      <w:pPr>
        <w:spacing w:after="0"/>
        <w:rPr>
          <w:rFonts w:ascii="Arial" w:hAnsi="Arial" w:cs="Arial"/>
          <w:b/>
          <w:sz w:val="22"/>
          <w:szCs w:val="22"/>
        </w:rPr>
      </w:pPr>
    </w:p>
    <w:p w14:paraId="4F4A38FC" w14:textId="77777777" w:rsidR="00B9364F" w:rsidRDefault="00B9364F" w:rsidP="00B9364F">
      <w:pPr>
        <w:spacing w:after="0"/>
        <w:rPr>
          <w:rFonts w:ascii="Arial" w:hAnsi="Arial" w:cs="Arial"/>
          <w:b/>
          <w:sz w:val="22"/>
          <w:szCs w:val="22"/>
        </w:rPr>
      </w:pPr>
    </w:p>
    <w:p w14:paraId="6D790DA9" w14:textId="77777777" w:rsidR="00B9364F" w:rsidRDefault="00B9364F" w:rsidP="00B9364F">
      <w:pPr>
        <w:spacing w:after="0"/>
        <w:rPr>
          <w:rFonts w:ascii="Arial" w:hAnsi="Arial" w:cs="Arial"/>
          <w:b/>
          <w:sz w:val="22"/>
          <w:szCs w:val="22"/>
        </w:rPr>
      </w:pPr>
    </w:p>
    <w:p w14:paraId="580DFEBC" w14:textId="77777777" w:rsidR="00B9364F" w:rsidRDefault="00B9364F" w:rsidP="00B9364F">
      <w:pPr>
        <w:spacing w:after="0"/>
        <w:rPr>
          <w:rFonts w:ascii="Arial" w:hAnsi="Arial" w:cs="Arial"/>
          <w:b/>
          <w:sz w:val="22"/>
          <w:szCs w:val="22"/>
        </w:rPr>
      </w:pPr>
    </w:p>
    <w:p w14:paraId="2BF25355" w14:textId="77777777" w:rsidR="00B9364F" w:rsidRDefault="00B9364F" w:rsidP="00B9364F">
      <w:pPr>
        <w:spacing w:after="0"/>
        <w:rPr>
          <w:rFonts w:ascii="Arial" w:hAnsi="Arial" w:cs="Arial"/>
          <w:b/>
          <w:sz w:val="22"/>
          <w:szCs w:val="22"/>
        </w:rPr>
      </w:pPr>
    </w:p>
    <w:p w14:paraId="0A739FFA" w14:textId="77777777" w:rsidR="00B9364F" w:rsidRDefault="00B9364F" w:rsidP="00B9364F">
      <w:pPr>
        <w:spacing w:after="0"/>
        <w:rPr>
          <w:rFonts w:ascii="Arial" w:hAnsi="Arial" w:cs="Arial"/>
          <w:b/>
          <w:sz w:val="22"/>
          <w:szCs w:val="22"/>
        </w:rPr>
      </w:pPr>
    </w:p>
    <w:p w14:paraId="10CCE0DC" w14:textId="77777777" w:rsidR="00B9364F" w:rsidRDefault="00B9364F" w:rsidP="00B9364F">
      <w:pPr>
        <w:spacing w:after="0"/>
        <w:rPr>
          <w:rFonts w:ascii="Arial" w:hAnsi="Arial" w:cs="Arial"/>
          <w:b/>
          <w:sz w:val="22"/>
          <w:szCs w:val="22"/>
        </w:rPr>
      </w:pPr>
    </w:p>
    <w:p w14:paraId="1EDB23C0" w14:textId="77777777" w:rsidR="00B9364F" w:rsidRDefault="00B9364F" w:rsidP="00B9364F">
      <w:pPr>
        <w:spacing w:after="0"/>
        <w:rPr>
          <w:rFonts w:ascii="Arial" w:hAnsi="Arial" w:cs="Arial"/>
          <w:b/>
          <w:sz w:val="22"/>
          <w:szCs w:val="22"/>
        </w:rPr>
      </w:pPr>
    </w:p>
    <w:p w14:paraId="57F74FB2" w14:textId="77777777" w:rsidR="00B9364F" w:rsidRDefault="00B9364F" w:rsidP="00B9364F">
      <w:pPr>
        <w:spacing w:after="0"/>
        <w:rPr>
          <w:rFonts w:ascii="Arial" w:hAnsi="Arial" w:cs="Arial"/>
          <w:b/>
          <w:sz w:val="22"/>
          <w:szCs w:val="22"/>
        </w:rPr>
      </w:pPr>
    </w:p>
    <w:p w14:paraId="45B93C6D" w14:textId="77777777" w:rsidR="00B9364F" w:rsidRDefault="00B9364F" w:rsidP="00B9364F">
      <w:pPr>
        <w:spacing w:after="0"/>
        <w:rPr>
          <w:rFonts w:ascii="Arial" w:hAnsi="Arial" w:cs="Arial"/>
          <w:b/>
          <w:sz w:val="22"/>
          <w:szCs w:val="22"/>
        </w:rPr>
      </w:pPr>
    </w:p>
    <w:p w14:paraId="6E4FF67D" w14:textId="77777777" w:rsidR="00B9364F" w:rsidRDefault="00B9364F" w:rsidP="00B9364F">
      <w:pPr>
        <w:spacing w:after="0"/>
        <w:rPr>
          <w:rFonts w:ascii="Arial" w:hAnsi="Arial" w:cs="Arial"/>
          <w:b/>
          <w:sz w:val="22"/>
          <w:szCs w:val="22"/>
        </w:rPr>
      </w:pPr>
    </w:p>
    <w:p w14:paraId="0CB011E6" w14:textId="77777777" w:rsidR="00B9364F" w:rsidRDefault="00B9364F" w:rsidP="00B9364F">
      <w:pPr>
        <w:spacing w:after="0"/>
        <w:rPr>
          <w:rFonts w:ascii="Arial" w:hAnsi="Arial" w:cs="Arial"/>
          <w:b/>
          <w:sz w:val="22"/>
          <w:szCs w:val="22"/>
        </w:rPr>
      </w:pPr>
    </w:p>
    <w:p w14:paraId="59AB5B07" w14:textId="77777777" w:rsidR="00B9364F" w:rsidRDefault="00B9364F" w:rsidP="00B9364F">
      <w:pPr>
        <w:spacing w:after="0"/>
        <w:rPr>
          <w:rFonts w:ascii="Arial" w:hAnsi="Arial" w:cs="Arial"/>
          <w:b/>
          <w:sz w:val="22"/>
          <w:szCs w:val="22"/>
        </w:rPr>
      </w:pPr>
    </w:p>
    <w:p w14:paraId="1DCFF768" w14:textId="77777777" w:rsidR="00B9364F" w:rsidRDefault="00B9364F" w:rsidP="00B9364F">
      <w:pPr>
        <w:spacing w:after="0"/>
        <w:rPr>
          <w:rFonts w:ascii="Arial" w:hAnsi="Arial" w:cs="Arial"/>
          <w:b/>
          <w:sz w:val="22"/>
          <w:szCs w:val="22"/>
        </w:rPr>
      </w:pPr>
    </w:p>
    <w:p w14:paraId="4E531EC8" w14:textId="77777777" w:rsidR="00B9364F" w:rsidRDefault="00B9364F" w:rsidP="00B9364F">
      <w:pPr>
        <w:spacing w:after="0"/>
        <w:rPr>
          <w:rFonts w:ascii="Arial" w:hAnsi="Arial" w:cs="Arial"/>
          <w:b/>
          <w:sz w:val="22"/>
          <w:szCs w:val="22"/>
        </w:rPr>
      </w:pPr>
    </w:p>
    <w:p w14:paraId="65D0BBDD" w14:textId="77777777" w:rsidR="00B9364F" w:rsidRDefault="00B9364F" w:rsidP="00B9364F">
      <w:pPr>
        <w:spacing w:after="0"/>
        <w:rPr>
          <w:rFonts w:ascii="Arial" w:hAnsi="Arial" w:cs="Arial"/>
          <w:b/>
          <w:sz w:val="22"/>
          <w:szCs w:val="22"/>
        </w:rPr>
      </w:pPr>
    </w:p>
    <w:p w14:paraId="13C40BFE" w14:textId="77777777" w:rsidR="00B9364F" w:rsidRDefault="00B9364F" w:rsidP="00B9364F">
      <w:pPr>
        <w:spacing w:after="0"/>
        <w:rPr>
          <w:rFonts w:ascii="Arial" w:hAnsi="Arial" w:cs="Arial"/>
          <w:b/>
          <w:sz w:val="22"/>
          <w:szCs w:val="22"/>
        </w:rPr>
      </w:pPr>
    </w:p>
    <w:p w14:paraId="630CC8AB" w14:textId="77777777" w:rsidR="00B9364F" w:rsidRDefault="00B9364F" w:rsidP="00B9364F">
      <w:pPr>
        <w:spacing w:after="0"/>
        <w:rPr>
          <w:rFonts w:ascii="Arial" w:hAnsi="Arial" w:cs="Arial"/>
          <w:b/>
          <w:sz w:val="22"/>
          <w:szCs w:val="22"/>
        </w:rPr>
      </w:pPr>
    </w:p>
    <w:p w14:paraId="7C7B2734" w14:textId="77777777" w:rsidR="00B9364F" w:rsidRDefault="00B9364F" w:rsidP="00B9364F">
      <w:pPr>
        <w:spacing w:after="0"/>
        <w:rPr>
          <w:rFonts w:ascii="Arial" w:hAnsi="Arial" w:cs="Arial"/>
          <w:b/>
          <w:sz w:val="22"/>
          <w:szCs w:val="22"/>
        </w:rPr>
      </w:pPr>
    </w:p>
    <w:p w14:paraId="1B9BE2FD" w14:textId="77777777" w:rsidR="00B9364F" w:rsidRDefault="00B9364F" w:rsidP="00B9364F">
      <w:pPr>
        <w:spacing w:after="0"/>
        <w:rPr>
          <w:rFonts w:ascii="Arial" w:hAnsi="Arial" w:cs="Arial"/>
          <w:b/>
          <w:sz w:val="22"/>
          <w:szCs w:val="22"/>
        </w:rPr>
      </w:pPr>
    </w:p>
    <w:p w14:paraId="465FC95E" w14:textId="77777777" w:rsidR="00B9364F" w:rsidRDefault="00B9364F" w:rsidP="00B9364F">
      <w:pPr>
        <w:spacing w:after="0"/>
        <w:rPr>
          <w:rFonts w:ascii="Arial" w:hAnsi="Arial" w:cs="Arial"/>
          <w:b/>
          <w:sz w:val="22"/>
          <w:szCs w:val="22"/>
        </w:rPr>
      </w:pPr>
    </w:p>
    <w:p w14:paraId="63BD0399" w14:textId="77777777" w:rsidR="00B9364F" w:rsidRDefault="00B9364F" w:rsidP="00B9364F">
      <w:pPr>
        <w:spacing w:after="0"/>
        <w:rPr>
          <w:rFonts w:ascii="Arial" w:hAnsi="Arial" w:cs="Arial"/>
          <w:b/>
          <w:sz w:val="22"/>
          <w:szCs w:val="22"/>
        </w:rPr>
      </w:pPr>
    </w:p>
    <w:p w14:paraId="653FE65D" w14:textId="77777777" w:rsidR="00B9364F" w:rsidRDefault="00B9364F" w:rsidP="00B9364F">
      <w:pPr>
        <w:spacing w:after="0"/>
        <w:rPr>
          <w:rFonts w:ascii="Arial" w:hAnsi="Arial" w:cs="Arial"/>
          <w:b/>
          <w:sz w:val="22"/>
          <w:szCs w:val="22"/>
        </w:rPr>
      </w:pPr>
      <w:r w:rsidRPr="00B9364F">
        <w:rPr>
          <w:rFonts w:ascii="Arial" w:hAnsi="Arial" w:cs="Arial"/>
          <w:b/>
          <w:sz w:val="22"/>
          <w:szCs w:val="22"/>
        </w:rPr>
        <w:lastRenderedPageBreak/>
        <w:t>Appendix 5</w:t>
      </w:r>
    </w:p>
    <w:p w14:paraId="5F755932" w14:textId="77777777" w:rsidR="00B9364F" w:rsidRDefault="00B9364F" w:rsidP="00B9364F">
      <w:pPr>
        <w:spacing w:after="0"/>
        <w:rPr>
          <w:rFonts w:ascii="Arial" w:hAnsi="Arial" w:cs="Arial"/>
          <w:b/>
          <w:sz w:val="22"/>
          <w:szCs w:val="22"/>
        </w:rPr>
      </w:pPr>
    </w:p>
    <w:p w14:paraId="33EBC415" w14:textId="77777777" w:rsidR="00B9364F" w:rsidRDefault="00B9364F" w:rsidP="00B9364F">
      <w:pPr>
        <w:spacing w:after="0"/>
        <w:rPr>
          <w:rFonts w:ascii="Arial" w:hAnsi="Arial" w:cs="Arial"/>
          <w:b/>
          <w:sz w:val="22"/>
          <w:szCs w:val="22"/>
        </w:rPr>
      </w:pPr>
    </w:p>
    <w:p w14:paraId="76CE2933" w14:textId="77777777" w:rsidR="00C8654B" w:rsidRDefault="00B9364F" w:rsidP="00B9364F">
      <w:pPr>
        <w:spacing w:after="0"/>
        <w:rPr>
          <w:rFonts w:ascii="Arial" w:hAnsi="Arial" w:cs="Arial"/>
          <w:b/>
          <w:sz w:val="22"/>
          <w:szCs w:val="22"/>
        </w:rPr>
      </w:pPr>
      <w:r>
        <w:rPr>
          <w:rFonts w:ascii="Arial" w:hAnsi="Arial" w:cs="Arial"/>
          <w:b/>
          <w:sz w:val="22"/>
          <w:szCs w:val="22"/>
        </w:rPr>
        <w:t xml:space="preserve">GP Hearing Aid pathways </w:t>
      </w:r>
    </w:p>
    <w:p w14:paraId="5E0F85FB" w14:textId="77777777" w:rsidR="00582C92" w:rsidRDefault="00582C92" w:rsidP="00B9364F">
      <w:pPr>
        <w:spacing w:after="0"/>
        <w:rPr>
          <w:rFonts w:ascii="Arial" w:hAnsi="Arial" w:cs="Arial"/>
          <w:b/>
          <w:sz w:val="22"/>
          <w:szCs w:val="22"/>
        </w:rPr>
      </w:pPr>
    </w:p>
    <w:p w14:paraId="1493E326" w14:textId="77777777" w:rsidR="00582C92" w:rsidRPr="00582C92" w:rsidRDefault="00582C92" w:rsidP="00B9364F">
      <w:pPr>
        <w:spacing w:after="0"/>
        <w:rPr>
          <w:rFonts w:ascii="Arial" w:hAnsi="Arial" w:cs="Arial"/>
          <w:sz w:val="22"/>
          <w:szCs w:val="22"/>
        </w:rPr>
      </w:pPr>
      <w:r w:rsidRPr="00582C92">
        <w:rPr>
          <w:rFonts w:ascii="Arial" w:hAnsi="Arial" w:cs="Arial"/>
          <w:sz w:val="22"/>
          <w:szCs w:val="22"/>
        </w:rPr>
        <w:t>The below pathways will be promoted and implemented across all GP Practices:</w:t>
      </w:r>
    </w:p>
    <w:p w14:paraId="087DF10A" w14:textId="77777777" w:rsidR="00C8654B" w:rsidRDefault="00C8654B" w:rsidP="00B9364F">
      <w:pPr>
        <w:spacing w:after="0"/>
        <w:rPr>
          <w:rFonts w:ascii="Arial" w:hAnsi="Arial" w:cs="Arial"/>
          <w:b/>
          <w:sz w:val="22"/>
          <w:szCs w:val="22"/>
        </w:rPr>
      </w:pPr>
    </w:p>
    <w:p w14:paraId="6294C401" w14:textId="77777777" w:rsidR="00C8654B" w:rsidRDefault="00C8654B" w:rsidP="00B9364F">
      <w:pPr>
        <w:spacing w:after="0"/>
        <w:rPr>
          <w:rFonts w:ascii="Arial" w:hAnsi="Arial" w:cs="Arial"/>
          <w:b/>
          <w:sz w:val="22"/>
          <w:szCs w:val="22"/>
        </w:rPr>
      </w:pPr>
    </w:p>
    <w:p w14:paraId="00303D1F" w14:textId="77777777" w:rsidR="00C8654B" w:rsidRDefault="00626EC9" w:rsidP="00B9364F">
      <w:pPr>
        <w:spacing w:after="0"/>
        <w:rPr>
          <w:rFonts w:ascii="Arial" w:hAnsi="Arial" w:cs="Arial"/>
          <w:b/>
          <w:sz w:val="22"/>
          <w:szCs w:val="22"/>
        </w:rPr>
      </w:pPr>
      <w:r>
        <w:rPr>
          <w:rFonts w:ascii="Arial" w:hAnsi="Arial" w:cs="Arial"/>
          <w:b/>
          <w:noProof/>
          <w:sz w:val="22"/>
          <w:szCs w:val="22"/>
          <w:lang w:val="en-GB" w:eastAsia="en-GB"/>
        </w:rPr>
        <w:drawing>
          <wp:inline distT="0" distB="0" distL="0" distR="0" wp14:anchorId="5F63E75B" wp14:editId="16AF78AF">
            <wp:extent cx="5933271" cy="4186302"/>
            <wp:effectExtent l="0" t="0" r="0" b="5080"/>
            <wp:docPr id="2" name="Picture 2" descr="C:\Users\Samantha.Jones\AppData\Local\Microsoft\Windows\Temporary Internet Files\Content.Outlook\D28DU1U5\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antha.Jones\AppData\Local\Microsoft\Windows\Temporary Internet Files\Content.Outlook\D28DU1U5\Picture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125" cy="4186904"/>
                    </a:xfrm>
                    <a:prstGeom prst="rect">
                      <a:avLst/>
                    </a:prstGeom>
                    <a:noFill/>
                    <a:ln>
                      <a:noFill/>
                    </a:ln>
                  </pic:spPr>
                </pic:pic>
              </a:graphicData>
            </a:graphic>
          </wp:inline>
        </w:drawing>
      </w:r>
    </w:p>
    <w:p w14:paraId="55A5912C" w14:textId="77777777" w:rsidR="00C8654B" w:rsidRDefault="00C8654B" w:rsidP="00B9364F">
      <w:pPr>
        <w:spacing w:after="0"/>
        <w:rPr>
          <w:rFonts w:ascii="Arial" w:hAnsi="Arial" w:cs="Arial"/>
          <w:b/>
          <w:sz w:val="22"/>
          <w:szCs w:val="22"/>
        </w:rPr>
      </w:pPr>
    </w:p>
    <w:p w14:paraId="4BBF26B1" w14:textId="77777777" w:rsidR="00626EC9" w:rsidRDefault="00626EC9" w:rsidP="00B9364F">
      <w:pPr>
        <w:spacing w:after="0"/>
        <w:rPr>
          <w:rFonts w:ascii="Arial" w:hAnsi="Arial" w:cs="Arial"/>
          <w:b/>
          <w:sz w:val="22"/>
          <w:szCs w:val="22"/>
        </w:rPr>
      </w:pPr>
    </w:p>
    <w:p w14:paraId="7F3C3721" w14:textId="77777777" w:rsidR="00B9364F" w:rsidRDefault="00212689" w:rsidP="00B9364F">
      <w:pPr>
        <w:spacing w:after="0"/>
        <w:rPr>
          <w:rFonts w:ascii="Arial" w:hAnsi="Arial" w:cs="Arial"/>
          <w:b/>
          <w:sz w:val="22"/>
          <w:szCs w:val="22"/>
        </w:rPr>
      </w:pPr>
      <w:r>
        <w:rPr>
          <w:rFonts w:ascii="Arial" w:hAnsi="Arial" w:cs="Arial"/>
          <w:b/>
          <w:sz w:val="22"/>
          <w:szCs w:val="22"/>
        </w:rPr>
        <w:t>GP checklist</w:t>
      </w:r>
    </w:p>
    <w:p w14:paraId="441BDD3B" w14:textId="77777777" w:rsidR="00582C92" w:rsidRDefault="00582C92" w:rsidP="00B9364F">
      <w:pPr>
        <w:spacing w:after="0"/>
        <w:rPr>
          <w:rFonts w:ascii="Arial" w:hAnsi="Arial" w:cs="Arial"/>
          <w:b/>
          <w:sz w:val="22"/>
          <w:szCs w:val="22"/>
        </w:rPr>
      </w:pPr>
    </w:p>
    <w:p w14:paraId="7C02FE2A" w14:textId="77777777" w:rsidR="00582C92" w:rsidRDefault="00582C92" w:rsidP="00B9364F">
      <w:pPr>
        <w:spacing w:after="0"/>
        <w:rPr>
          <w:rFonts w:ascii="Arial" w:hAnsi="Arial" w:cs="Arial"/>
          <w:b/>
          <w:sz w:val="22"/>
          <w:szCs w:val="22"/>
        </w:rPr>
      </w:pPr>
      <w:r w:rsidRPr="00582C92">
        <w:rPr>
          <w:rFonts w:ascii="Arial" w:hAnsi="Arial" w:cs="Arial"/>
          <w:sz w:val="22"/>
          <w:szCs w:val="22"/>
        </w:rPr>
        <w:t>The below checklist will complement the pathway as a checklist for GP’s to complete prior to referral to audiology services</w:t>
      </w:r>
      <w:r>
        <w:rPr>
          <w:rFonts w:ascii="Arial" w:hAnsi="Arial" w:cs="Arial"/>
          <w:b/>
          <w:sz w:val="22"/>
          <w:szCs w:val="22"/>
        </w:rPr>
        <w:t>:</w:t>
      </w:r>
    </w:p>
    <w:p w14:paraId="19DD9A61" w14:textId="77777777" w:rsidR="00626EC9" w:rsidRDefault="00626EC9" w:rsidP="00B9364F">
      <w:pPr>
        <w:spacing w:after="0"/>
        <w:rPr>
          <w:rFonts w:ascii="Arial" w:hAnsi="Arial" w:cs="Arial"/>
          <w:b/>
          <w:sz w:val="22"/>
          <w:szCs w:val="22"/>
        </w:rPr>
      </w:pPr>
    </w:p>
    <w:p w14:paraId="65783E4C" w14:textId="77777777" w:rsidR="00626EC9" w:rsidRDefault="00626EC9" w:rsidP="00B9364F">
      <w:pPr>
        <w:spacing w:after="0"/>
        <w:rPr>
          <w:rFonts w:ascii="Arial" w:hAnsi="Arial" w:cs="Arial"/>
          <w:b/>
          <w:sz w:val="22"/>
          <w:szCs w:val="22"/>
        </w:rPr>
      </w:pPr>
    </w:p>
    <w:p w14:paraId="50FAD940" w14:textId="77777777" w:rsidR="00B9364F" w:rsidRDefault="00B9364F" w:rsidP="00B9364F">
      <w:pPr>
        <w:spacing w:after="0"/>
        <w:rPr>
          <w:rFonts w:ascii="Arial" w:hAnsi="Arial" w:cs="Arial"/>
          <w:b/>
          <w:sz w:val="22"/>
          <w:szCs w:val="22"/>
        </w:rPr>
      </w:pPr>
    </w:p>
    <w:p w14:paraId="426D5ED1" w14:textId="77777777" w:rsidR="00751275" w:rsidRDefault="00751275" w:rsidP="00751275">
      <w:pPr>
        <w:rPr>
          <w:b/>
        </w:rPr>
      </w:pPr>
      <w:r>
        <w:rPr>
          <w:b/>
        </w:rPr>
        <w:t>Age related adult hearing GP referral checklist</w:t>
      </w:r>
    </w:p>
    <w:p w14:paraId="78DB4759" w14:textId="77777777" w:rsidR="00751275" w:rsidRDefault="00751275" w:rsidP="00751275"/>
    <w:p w14:paraId="0F4D0FDB" w14:textId="77777777" w:rsidR="00751275" w:rsidRDefault="00751275" w:rsidP="00751275">
      <w:pPr>
        <w:pStyle w:val="ListParagraph"/>
        <w:numPr>
          <w:ilvl w:val="0"/>
          <w:numId w:val="37"/>
        </w:numPr>
        <w:suppressAutoHyphens/>
        <w:autoSpaceDN w:val="0"/>
        <w:textAlignment w:val="baseline"/>
      </w:pPr>
      <w:r>
        <w:t>Ear examination has been undertaken to rule out wax?</w:t>
      </w:r>
      <w:r>
        <w:tab/>
        <w:t>Yes/No</w:t>
      </w:r>
    </w:p>
    <w:p w14:paraId="1A65F50A" w14:textId="77777777" w:rsidR="00751275" w:rsidRDefault="00751275" w:rsidP="00751275">
      <w:pPr>
        <w:pStyle w:val="ListParagraph"/>
      </w:pPr>
    </w:p>
    <w:p w14:paraId="5476481D" w14:textId="77777777" w:rsidR="00751275" w:rsidRDefault="00751275" w:rsidP="00751275">
      <w:pPr>
        <w:pStyle w:val="ListParagraph"/>
      </w:pPr>
      <w:r>
        <w:t>If the answer is No, then the examination to be undertaken using an otoscope</w:t>
      </w:r>
    </w:p>
    <w:p w14:paraId="58B96550" w14:textId="77777777" w:rsidR="00751275" w:rsidRDefault="00751275" w:rsidP="00751275"/>
    <w:p w14:paraId="5B7093AA" w14:textId="77777777" w:rsidR="00751275" w:rsidRDefault="00751275" w:rsidP="00751275">
      <w:pPr>
        <w:pStyle w:val="ListParagraph"/>
        <w:numPr>
          <w:ilvl w:val="0"/>
          <w:numId w:val="37"/>
        </w:numPr>
        <w:suppressAutoHyphens/>
        <w:autoSpaceDN w:val="0"/>
        <w:textAlignment w:val="baseline"/>
      </w:pPr>
      <w:r>
        <w:t>If wax was present on otoscopy and examination has this been successfully removed? Yes/No</w:t>
      </w:r>
    </w:p>
    <w:p w14:paraId="08DDC64A" w14:textId="77777777" w:rsidR="00751275" w:rsidRDefault="00751275" w:rsidP="00751275">
      <w:pPr>
        <w:pStyle w:val="ListParagraph"/>
      </w:pPr>
    </w:p>
    <w:p w14:paraId="3F0CBD14" w14:textId="77777777" w:rsidR="00751275" w:rsidRDefault="00751275" w:rsidP="00751275">
      <w:pPr>
        <w:pStyle w:val="ListParagraph"/>
      </w:pPr>
      <w:r>
        <w:t>If the answer is No, then referral should not be made until the wax has been successfully removed. Please follow local pathways.</w:t>
      </w:r>
    </w:p>
    <w:p w14:paraId="66BE8AF2" w14:textId="77777777" w:rsidR="00751275" w:rsidRDefault="00751275" w:rsidP="00751275"/>
    <w:p w14:paraId="36E54839" w14:textId="77777777" w:rsidR="00751275" w:rsidRDefault="00751275" w:rsidP="00751275">
      <w:pPr>
        <w:pStyle w:val="ListParagraph"/>
        <w:numPr>
          <w:ilvl w:val="0"/>
          <w:numId w:val="37"/>
        </w:numPr>
        <w:suppressAutoHyphens/>
        <w:autoSpaceDN w:val="0"/>
        <w:textAlignment w:val="baseline"/>
      </w:pPr>
      <w:r>
        <w:t>Has the tympanic membrane been examined for evidence of:</w:t>
      </w:r>
    </w:p>
    <w:p w14:paraId="1510722D" w14:textId="77777777" w:rsidR="00751275" w:rsidRDefault="00751275" w:rsidP="00751275">
      <w:pPr>
        <w:pStyle w:val="ListParagraph"/>
      </w:pPr>
    </w:p>
    <w:p w14:paraId="32F8D60E" w14:textId="77777777" w:rsidR="00751275" w:rsidRDefault="00751275" w:rsidP="00751275">
      <w:pPr>
        <w:pStyle w:val="ListParagraph"/>
        <w:numPr>
          <w:ilvl w:val="0"/>
          <w:numId w:val="38"/>
        </w:numPr>
        <w:suppressAutoHyphens/>
        <w:autoSpaceDN w:val="0"/>
        <w:textAlignment w:val="baseline"/>
      </w:pPr>
      <w:r>
        <w:t>Perforation</w:t>
      </w:r>
      <w:r>
        <w:tab/>
      </w:r>
      <w:r>
        <w:tab/>
      </w:r>
      <w:r>
        <w:tab/>
        <w:t>Yes/No</w:t>
      </w:r>
    </w:p>
    <w:p w14:paraId="0F38A949" w14:textId="77777777" w:rsidR="00751275" w:rsidRDefault="00751275" w:rsidP="00751275">
      <w:pPr>
        <w:pStyle w:val="ListParagraph"/>
        <w:numPr>
          <w:ilvl w:val="0"/>
          <w:numId w:val="38"/>
        </w:numPr>
        <w:suppressAutoHyphens/>
        <w:autoSpaceDN w:val="0"/>
        <w:textAlignment w:val="baseline"/>
      </w:pPr>
      <w:r>
        <w:t>Previous mastoid surgery</w:t>
      </w:r>
      <w:r>
        <w:tab/>
      </w:r>
      <w:r>
        <w:tab/>
        <w:t>Yes/No</w:t>
      </w:r>
    </w:p>
    <w:p w14:paraId="0BC312F7" w14:textId="77777777" w:rsidR="00751275" w:rsidRDefault="00751275" w:rsidP="00751275">
      <w:pPr>
        <w:ind w:left="720"/>
      </w:pPr>
    </w:p>
    <w:p w14:paraId="55BB3F1B" w14:textId="77777777" w:rsidR="00751275" w:rsidRDefault="00751275" w:rsidP="00751275">
      <w:pPr>
        <w:ind w:left="720"/>
      </w:pPr>
      <w:r>
        <w:t>If the answer to either of the above is Yes, please refer to ENT before considering referral for a hearing test.</w:t>
      </w:r>
    </w:p>
    <w:p w14:paraId="0B70E38D" w14:textId="77777777" w:rsidR="00751275" w:rsidRDefault="00751275" w:rsidP="00751275"/>
    <w:p w14:paraId="04D64B8D" w14:textId="77777777" w:rsidR="00751275" w:rsidRDefault="00751275" w:rsidP="00751275">
      <w:pPr>
        <w:pStyle w:val="ListParagraph"/>
        <w:numPr>
          <w:ilvl w:val="0"/>
          <w:numId w:val="37"/>
        </w:numPr>
        <w:suppressAutoHyphens/>
        <w:autoSpaceDN w:val="0"/>
        <w:textAlignment w:val="baseline"/>
      </w:pPr>
      <w:r>
        <w:t xml:space="preserve">Is there unilateral hearing loss? </w:t>
      </w:r>
      <w:r>
        <w:tab/>
        <w:t>Yes/No</w:t>
      </w:r>
    </w:p>
    <w:p w14:paraId="2C1D23F6" w14:textId="77777777" w:rsidR="00751275" w:rsidRDefault="00751275" w:rsidP="00751275">
      <w:pPr>
        <w:pStyle w:val="ListParagraph"/>
      </w:pPr>
    </w:p>
    <w:p w14:paraId="74F94FA2" w14:textId="77777777" w:rsidR="00751275" w:rsidRDefault="00751275" w:rsidP="00751275">
      <w:pPr>
        <w:pStyle w:val="ListParagraph"/>
      </w:pPr>
      <w:r>
        <w:t>If the answer to the above question is Yes, then refer to secondary care ENT.</w:t>
      </w:r>
    </w:p>
    <w:p w14:paraId="1B70EDB1" w14:textId="77777777" w:rsidR="00751275" w:rsidRDefault="00751275" w:rsidP="00751275"/>
    <w:p w14:paraId="565B723F" w14:textId="77777777" w:rsidR="00751275" w:rsidRDefault="00751275" w:rsidP="00751275">
      <w:pPr>
        <w:pStyle w:val="ListParagraph"/>
        <w:numPr>
          <w:ilvl w:val="0"/>
          <w:numId w:val="37"/>
        </w:numPr>
        <w:suppressAutoHyphens/>
        <w:autoSpaceDN w:val="0"/>
        <w:textAlignment w:val="baseline"/>
      </w:pPr>
      <w:r>
        <w:t xml:space="preserve">Has the patient been asked whether the hearing loss is significant and what impact this is having on the </w:t>
      </w:r>
      <w:proofErr w:type="gramStart"/>
      <w:r>
        <w:t>patients</w:t>
      </w:r>
      <w:proofErr w:type="gramEnd"/>
      <w:r>
        <w:t xml:space="preserve"> day to day activities?  Yes/ No</w:t>
      </w:r>
    </w:p>
    <w:p w14:paraId="0D3AB7A7" w14:textId="77777777" w:rsidR="00751275" w:rsidRDefault="00751275" w:rsidP="00751275">
      <w:pPr>
        <w:pStyle w:val="ListParagraph"/>
      </w:pPr>
    </w:p>
    <w:p w14:paraId="20A43033" w14:textId="77777777" w:rsidR="00751275" w:rsidRDefault="00751275" w:rsidP="00751275">
      <w:pPr>
        <w:pStyle w:val="ListParagraph"/>
      </w:pPr>
      <w:r>
        <w:t>If the answer is No, then this information should be asked and documented.</w:t>
      </w:r>
    </w:p>
    <w:p w14:paraId="55D9E6A6" w14:textId="77777777" w:rsidR="00751275" w:rsidRDefault="00751275" w:rsidP="00751275"/>
    <w:p w14:paraId="23724B25" w14:textId="77777777" w:rsidR="00751275" w:rsidRDefault="00751275" w:rsidP="00751275">
      <w:pPr>
        <w:pStyle w:val="ListParagraph"/>
        <w:numPr>
          <w:ilvl w:val="0"/>
          <w:numId w:val="37"/>
        </w:numPr>
        <w:suppressAutoHyphens/>
        <w:autoSpaceDN w:val="0"/>
        <w:textAlignment w:val="baseline"/>
      </w:pPr>
      <w:r>
        <w:t>Has the patient been asked whether they are ready to consider wearing hearing aid(s) regularly?  Yes/No</w:t>
      </w:r>
    </w:p>
    <w:p w14:paraId="72B97FF0" w14:textId="77777777" w:rsidR="00751275" w:rsidRDefault="00751275" w:rsidP="00751275">
      <w:pPr>
        <w:pStyle w:val="ListParagraph"/>
      </w:pPr>
    </w:p>
    <w:p w14:paraId="516E0E8D" w14:textId="77777777" w:rsidR="00751275" w:rsidRDefault="00751275" w:rsidP="00751275">
      <w:pPr>
        <w:pStyle w:val="ListParagraph"/>
      </w:pPr>
      <w:r>
        <w:t>If the answer to the above question is No, then the reason for referral should be documented</w:t>
      </w:r>
    </w:p>
    <w:p w14:paraId="06311483" w14:textId="77777777" w:rsidR="00B9364F" w:rsidRPr="00B9364F" w:rsidRDefault="00B9364F" w:rsidP="00B9364F">
      <w:pPr>
        <w:spacing w:after="0"/>
        <w:rPr>
          <w:rFonts w:ascii="Arial" w:hAnsi="Arial" w:cs="Arial"/>
          <w:b/>
          <w:sz w:val="22"/>
          <w:szCs w:val="22"/>
        </w:rPr>
      </w:pPr>
    </w:p>
    <w:sectPr w:rsidR="00B9364F" w:rsidRPr="00B9364F" w:rsidSect="00003E12">
      <w:footerReference w:type="default" r:id="rId25"/>
      <w:pgSz w:w="11906" w:h="16838" w:code="9"/>
      <w:pgMar w:top="1440" w:right="1797" w:bottom="1440" w:left="179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5304E" w14:textId="77777777" w:rsidR="00C8654B" w:rsidRDefault="00C8654B" w:rsidP="00674BEC">
      <w:pPr>
        <w:spacing w:after="0"/>
      </w:pPr>
      <w:r>
        <w:separator/>
      </w:r>
    </w:p>
  </w:endnote>
  <w:endnote w:type="continuationSeparator" w:id="0">
    <w:p w14:paraId="7C443EC8" w14:textId="77777777" w:rsidR="00C8654B" w:rsidRDefault="00C8654B" w:rsidP="00674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Syntax">
    <w:altName w:val="Calibri"/>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400105"/>
      <w:docPartObj>
        <w:docPartGallery w:val="Page Numbers (Bottom of Page)"/>
        <w:docPartUnique/>
      </w:docPartObj>
    </w:sdtPr>
    <w:sdtEndPr>
      <w:rPr>
        <w:noProof/>
      </w:rPr>
    </w:sdtEndPr>
    <w:sdtContent>
      <w:p w14:paraId="11B21BB4" w14:textId="77777777" w:rsidR="00C8654B" w:rsidRDefault="00C8654B">
        <w:pPr>
          <w:pStyle w:val="Footer"/>
          <w:jc w:val="right"/>
        </w:pPr>
        <w:r>
          <w:fldChar w:fldCharType="begin"/>
        </w:r>
        <w:r>
          <w:instrText xml:space="preserve"> PAGE   \* MERGEFORMAT </w:instrText>
        </w:r>
        <w:r>
          <w:fldChar w:fldCharType="separate"/>
        </w:r>
        <w:r w:rsidR="00CF30FB">
          <w:rPr>
            <w:noProof/>
          </w:rPr>
          <w:t>2</w:t>
        </w:r>
        <w:r>
          <w:rPr>
            <w:noProof/>
          </w:rPr>
          <w:fldChar w:fldCharType="end"/>
        </w:r>
      </w:p>
    </w:sdtContent>
  </w:sdt>
  <w:p w14:paraId="78DD7066" w14:textId="77777777" w:rsidR="00C8654B" w:rsidRDefault="00C86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895F8" w14:textId="77777777" w:rsidR="00C8654B" w:rsidRDefault="00C8654B" w:rsidP="00674BEC">
      <w:pPr>
        <w:spacing w:after="0"/>
      </w:pPr>
      <w:r>
        <w:separator/>
      </w:r>
    </w:p>
  </w:footnote>
  <w:footnote w:type="continuationSeparator" w:id="0">
    <w:p w14:paraId="04D21E21" w14:textId="77777777" w:rsidR="00C8654B" w:rsidRDefault="00C8654B" w:rsidP="00674BE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638F"/>
    <w:multiLevelType w:val="hybridMultilevel"/>
    <w:tmpl w:val="44CA7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FA66A4"/>
    <w:multiLevelType w:val="hybridMultilevel"/>
    <w:tmpl w:val="E7B81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F96ABD"/>
    <w:multiLevelType w:val="hybridMultilevel"/>
    <w:tmpl w:val="31CE1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710FBC"/>
    <w:multiLevelType w:val="hybridMultilevel"/>
    <w:tmpl w:val="C9681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8293A"/>
    <w:multiLevelType w:val="hybridMultilevel"/>
    <w:tmpl w:val="8B327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0764C4"/>
    <w:multiLevelType w:val="hybridMultilevel"/>
    <w:tmpl w:val="ED3CC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E01E5"/>
    <w:multiLevelType w:val="hybridMultilevel"/>
    <w:tmpl w:val="A82E9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46BE8"/>
    <w:multiLevelType w:val="hybridMultilevel"/>
    <w:tmpl w:val="E8DC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730BD7"/>
    <w:multiLevelType w:val="hybridMultilevel"/>
    <w:tmpl w:val="F714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905986"/>
    <w:multiLevelType w:val="hybridMultilevel"/>
    <w:tmpl w:val="6B7C0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C6EE3"/>
    <w:multiLevelType w:val="hybridMultilevel"/>
    <w:tmpl w:val="91EA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112EED"/>
    <w:multiLevelType w:val="hybridMultilevel"/>
    <w:tmpl w:val="D7407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F25CF3"/>
    <w:multiLevelType w:val="hybridMultilevel"/>
    <w:tmpl w:val="4CC45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041E1D"/>
    <w:multiLevelType w:val="hybridMultilevel"/>
    <w:tmpl w:val="BF5E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6C7709"/>
    <w:multiLevelType w:val="hybridMultilevel"/>
    <w:tmpl w:val="AF7CD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EB5713"/>
    <w:multiLevelType w:val="hybridMultilevel"/>
    <w:tmpl w:val="70F83A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ED53E39"/>
    <w:multiLevelType w:val="multilevel"/>
    <w:tmpl w:val="9CFE2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068086E"/>
    <w:multiLevelType w:val="hybridMultilevel"/>
    <w:tmpl w:val="DFFAF4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DC4E91"/>
    <w:multiLevelType w:val="hybridMultilevel"/>
    <w:tmpl w:val="3490D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8F7703"/>
    <w:multiLevelType w:val="hybridMultilevel"/>
    <w:tmpl w:val="13669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B92F88"/>
    <w:multiLevelType w:val="hybridMultilevel"/>
    <w:tmpl w:val="7E04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3F52C0"/>
    <w:multiLevelType w:val="hybridMultilevel"/>
    <w:tmpl w:val="526C6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3D14D8"/>
    <w:multiLevelType w:val="hybridMultilevel"/>
    <w:tmpl w:val="B0D4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5705C7"/>
    <w:multiLevelType w:val="hybridMultilevel"/>
    <w:tmpl w:val="2DF4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9776BC"/>
    <w:multiLevelType w:val="hybridMultilevel"/>
    <w:tmpl w:val="C9A664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B10B28"/>
    <w:multiLevelType w:val="multilevel"/>
    <w:tmpl w:val="6EA29C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F7366F"/>
    <w:multiLevelType w:val="hybridMultilevel"/>
    <w:tmpl w:val="C624E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B70612"/>
    <w:multiLevelType w:val="hybridMultilevel"/>
    <w:tmpl w:val="8DE65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E5659AA"/>
    <w:multiLevelType w:val="multilevel"/>
    <w:tmpl w:val="23E0BA9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66284716"/>
    <w:multiLevelType w:val="hybridMultilevel"/>
    <w:tmpl w:val="C8FE66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A367908"/>
    <w:multiLevelType w:val="hybridMultilevel"/>
    <w:tmpl w:val="FE5CC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C01263"/>
    <w:multiLevelType w:val="hybridMultilevel"/>
    <w:tmpl w:val="3E0CA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3749E0"/>
    <w:multiLevelType w:val="hybridMultilevel"/>
    <w:tmpl w:val="B9D0F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CD285D"/>
    <w:multiLevelType w:val="hybridMultilevel"/>
    <w:tmpl w:val="4E76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3E00C2"/>
    <w:multiLevelType w:val="hybridMultilevel"/>
    <w:tmpl w:val="CEFE95FA"/>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A33A5D"/>
    <w:multiLevelType w:val="hybridMultilevel"/>
    <w:tmpl w:val="A29823AC"/>
    <w:lvl w:ilvl="0" w:tplc="08090001">
      <w:start w:val="1"/>
      <w:numFmt w:val="bullet"/>
      <w:lvlText w:val=""/>
      <w:lvlJc w:val="left"/>
      <w:pPr>
        <w:ind w:left="2172" w:hanging="360"/>
      </w:pPr>
      <w:rPr>
        <w:rFonts w:ascii="Symbol" w:hAnsi="Symbol" w:hint="default"/>
      </w:rPr>
    </w:lvl>
    <w:lvl w:ilvl="1" w:tplc="08090003" w:tentative="1">
      <w:start w:val="1"/>
      <w:numFmt w:val="bullet"/>
      <w:lvlText w:val="o"/>
      <w:lvlJc w:val="left"/>
      <w:pPr>
        <w:ind w:left="2892" w:hanging="360"/>
      </w:pPr>
      <w:rPr>
        <w:rFonts w:ascii="Courier New" w:hAnsi="Courier New" w:cs="Courier New" w:hint="default"/>
      </w:rPr>
    </w:lvl>
    <w:lvl w:ilvl="2" w:tplc="08090005" w:tentative="1">
      <w:start w:val="1"/>
      <w:numFmt w:val="bullet"/>
      <w:lvlText w:val=""/>
      <w:lvlJc w:val="left"/>
      <w:pPr>
        <w:ind w:left="3612" w:hanging="360"/>
      </w:pPr>
      <w:rPr>
        <w:rFonts w:ascii="Wingdings" w:hAnsi="Wingdings" w:hint="default"/>
      </w:rPr>
    </w:lvl>
    <w:lvl w:ilvl="3" w:tplc="08090001" w:tentative="1">
      <w:start w:val="1"/>
      <w:numFmt w:val="bullet"/>
      <w:lvlText w:val=""/>
      <w:lvlJc w:val="left"/>
      <w:pPr>
        <w:ind w:left="4332" w:hanging="360"/>
      </w:pPr>
      <w:rPr>
        <w:rFonts w:ascii="Symbol" w:hAnsi="Symbol" w:hint="default"/>
      </w:rPr>
    </w:lvl>
    <w:lvl w:ilvl="4" w:tplc="08090003" w:tentative="1">
      <w:start w:val="1"/>
      <w:numFmt w:val="bullet"/>
      <w:lvlText w:val="o"/>
      <w:lvlJc w:val="left"/>
      <w:pPr>
        <w:ind w:left="5052" w:hanging="360"/>
      </w:pPr>
      <w:rPr>
        <w:rFonts w:ascii="Courier New" w:hAnsi="Courier New" w:cs="Courier New" w:hint="default"/>
      </w:rPr>
    </w:lvl>
    <w:lvl w:ilvl="5" w:tplc="08090005" w:tentative="1">
      <w:start w:val="1"/>
      <w:numFmt w:val="bullet"/>
      <w:lvlText w:val=""/>
      <w:lvlJc w:val="left"/>
      <w:pPr>
        <w:ind w:left="5772" w:hanging="360"/>
      </w:pPr>
      <w:rPr>
        <w:rFonts w:ascii="Wingdings" w:hAnsi="Wingdings" w:hint="default"/>
      </w:rPr>
    </w:lvl>
    <w:lvl w:ilvl="6" w:tplc="08090001" w:tentative="1">
      <w:start w:val="1"/>
      <w:numFmt w:val="bullet"/>
      <w:lvlText w:val=""/>
      <w:lvlJc w:val="left"/>
      <w:pPr>
        <w:ind w:left="6492" w:hanging="360"/>
      </w:pPr>
      <w:rPr>
        <w:rFonts w:ascii="Symbol" w:hAnsi="Symbol" w:hint="default"/>
      </w:rPr>
    </w:lvl>
    <w:lvl w:ilvl="7" w:tplc="08090003" w:tentative="1">
      <w:start w:val="1"/>
      <w:numFmt w:val="bullet"/>
      <w:lvlText w:val="o"/>
      <w:lvlJc w:val="left"/>
      <w:pPr>
        <w:ind w:left="7212" w:hanging="360"/>
      </w:pPr>
      <w:rPr>
        <w:rFonts w:ascii="Courier New" w:hAnsi="Courier New" w:cs="Courier New" w:hint="default"/>
      </w:rPr>
    </w:lvl>
    <w:lvl w:ilvl="8" w:tplc="08090005" w:tentative="1">
      <w:start w:val="1"/>
      <w:numFmt w:val="bullet"/>
      <w:lvlText w:val=""/>
      <w:lvlJc w:val="left"/>
      <w:pPr>
        <w:ind w:left="7932" w:hanging="360"/>
      </w:pPr>
      <w:rPr>
        <w:rFonts w:ascii="Wingdings" w:hAnsi="Wingdings" w:hint="default"/>
      </w:rPr>
    </w:lvl>
  </w:abstractNum>
  <w:num w:numId="1">
    <w:abstractNumId w:val="28"/>
  </w:num>
  <w:num w:numId="2">
    <w:abstractNumId w:val="1"/>
  </w:num>
  <w:num w:numId="3">
    <w:abstractNumId w:val="4"/>
  </w:num>
  <w:num w:numId="4">
    <w:abstractNumId w:val="22"/>
  </w:num>
  <w:num w:numId="5">
    <w:abstractNumId w:val="23"/>
  </w:num>
  <w:num w:numId="6">
    <w:abstractNumId w:val="6"/>
  </w:num>
  <w:num w:numId="7">
    <w:abstractNumId w:val="14"/>
  </w:num>
  <w:num w:numId="8">
    <w:abstractNumId w:val="27"/>
  </w:num>
  <w:num w:numId="9">
    <w:abstractNumId w:val="0"/>
  </w:num>
  <w:num w:numId="10">
    <w:abstractNumId w:val="9"/>
  </w:num>
  <w:num w:numId="11">
    <w:abstractNumId w:val="12"/>
  </w:num>
  <w:num w:numId="12">
    <w:abstractNumId w:val="24"/>
  </w:num>
  <w:num w:numId="13">
    <w:abstractNumId w:val="37"/>
  </w:num>
  <w:num w:numId="14">
    <w:abstractNumId w:val="7"/>
  </w:num>
  <w:num w:numId="15">
    <w:abstractNumId w:val="11"/>
  </w:num>
  <w:num w:numId="16">
    <w:abstractNumId w:val="33"/>
  </w:num>
  <w:num w:numId="17">
    <w:abstractNumId w:val="16"/>
  </w:num>
  <w:num w:numId="18">
    <w:abstractNumId w:val="35"/>
  </w:num>
  <w:num w:numId="19">
    <w:abstractNumId w:val="36"/>
  </w:num>
  <w:num w:numId="20">
    <w:abstractNumId w:val="34"/>
  </w:num>
  <w:num w:numId="21">
    <w:abstractNumId w:val="13"/>
  </w:num>
  <w:num w:numId="22">
    <w:abstractNumId w:val="29"/>
  </w:num>
  <w:num w:numId="23">
    <w:abstractNumId w:val="19"/>
  </w:num>
  <w:num w:numId="24">
    <w:abstractNumId w:val="21"/>
  </w:num>
  <w:num w:numId="25">
    <w:abstractNumId w:val="2"/>
  </w:num>
  <w:num w:numId="26">
    <w:abstractNumId w:val="3"/>
  </w:num>
  <w:num w:numId="27">
    <w:abstractNumId w:val="32"/>
  </w:num>
  <w:num w:numId="28">
    <w:abstractNumId w:val="18"/>
  </w:num>
  <w:num w:numId="29">
    <w:abstractNumId w:val="25"/>
  </w:num>
  <w:num w:numId="30">
    <w:abstractNumId w:val="31"/>
  </w:num>
  <w:num w:numId="31">
    <w:abstractNumId w:val="15"/>
  </w:num>
  <w:num w:numId="32">
    <w:abstractNumId w:val="26"/>
  </w:num>
  <w:num w:numId="33">
    <w:abstractNumId w:val="5"/>
  </w:num>
  <w:num w:numId="34">
    <w:abstractNumId w:val="20"/>
  </w:num>
  <w:num w:numId="35">
    <w:abstractNumId w:val="8"/>
  </w:num>
  <w:num w:numId="36">
    <w:abstractNumId w:val="10"/>
  </w:num>
  <w:num w:numId="37">
    <w:abstractNumId w:val="17"/>
  </w:num>
  <w:num w:numId="38">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8C3"/>
    <w:rsid w:val="000008E5"/>
    <w:rsid w:val="00003C20"/>
    <w:rsid w:val="00003E12"/>
    <w:rsid w:val="00006052"/>
    <w:rsid w:val="00012257"/>
    <w:rsid w:val="000140C3"/>
    <w:rsid w:val="0002079D"/>
    <w:rsid w:val="0002100F"/>
    <w:rsid w:val="00021DF2"/>
    <w:rsid w:val="00025DE7"/>
    <w:rsid w:val="000316F4"/>
    <w:rsid w:val="000352D5"/>
    <w:rsid w:val="00036DD7"/>
    <w:rsid w:val="00042282"/>
    <w:rsid w:val="0004407B"/>
    <w:rsid w:val="000458FA"/>
    <w:rsid w:val="00046225"/>
    <w:rsid w:val="00056F52"/>
    <w:rsid w:val="0006130A"/>
    <w:rsid w:val="00062211"/>
    <w:rsid w:val="0007012A"/>
    <w:rsid w:val="00070CD3"/>
    <w:rsid w:val="000720CC"/>
    <w:rsid w:val="000721C1"/>
    <w:rsid w:val="00073E42"/>
    <w:rsid w:val="00077CA0"/>
    <w:rsid w:val="00082FD6"/>
    <w:rsid w:val="00085116"/>
    <w:rsid w:val="0008630A"/>
    <w:rsid w:val="00087116"/>
    <w:rsid w:val="000929B6"/>
    <w:rsid w:val="00092A0D"/>
    <w:rsid w:val="000939B9"/>
    <w:rsid w:val="000961D3"/>
    <w:rsid w:val="000A01D6"/>
    <w:rsid w:val="000A4638"/>
    <w:rsid w:val="000A56D4"/>
    <w:rsid w:val="000A5766"/>
    <w:rsid w:val="000B1082"/>
    <w:rsid w:val="000B316D"/>
    <w:rsid w:val="000B328E"/>
    <w:rsid w:val="000B35B2"/>
    <w:rsid w:val="000B3BF5"/>
    <w:rsid w:val="000B40E9"/>
    <w:rsid w:val="000B513C"/>
    <w:rsid w:val="000B66F1"/>
    <w:rsid w:val="000B6AF5"/>
    <w:rsid w:val="000C6C1B"/>
    <w:rsid w:val="000D0BB4"/>
    <w:rsid w:val="000D2E92"/>
    <w:rsid w:val="000D3D6D"/>
    <w:rsid w:val="000D4EF7"/>
    <w:rsid w:val="000E1364"/>
    <w:rsid w:val="000E1B45"/>
    <w:rsid w:val="000E5E4F"/>
    <w:rsid w:val="000F1928"/>
    <w:rsid w:val="000F1D04"/>
    <w:rsid w:val="000F4A2E"/>
    <w:rsid w:val="0010025C"/>
    <w:rsid w:val="00107FF4"/>
    <w:rsid w:val="001104AB"/>
    <w:rsid w:val="00111475"/>
    <w:rsid w:val="00112C6C"/>
    <w:rsid w:val="00133324"/>
    <w:rsid w:val="001335A7"/>
    <w:rsid w:val="001337F5"/>
    <w:rsid w:val="00133FE8"/>
    <w:rsid w:val="001342F1"/>
    <w:rsid w:val="00134C16"/>
    <w:rsid w:val="0013693B"/>
    <w:rsid w:val="001370B9"/>
    <w:rsid w:val="00137789"/>
    <w:rsid w:val="00141451"/>
    <w:rsid w:val="001422A8"/>
    <w:rsid w:val="0014314D"/>
    <w:rsid w:val="001438DC"/>
    <w:rsid w:val="00156E33"/>
    <w:rsid w:val="0016400C"/>
    <w:rsid w:val="00164137"/>
    <w:rsid w:val="00164E47"/>
    <w:rsid w:val="00164EA3"/>
    <w:rsid w:val="0017042F"/>
    <w:rsid w:val="001776C8"/>
    <w:rsid w:val="001812FD"/>
    <w:rsid w:val="00183369"/>
    <w:rsid w:val="001837B1"/>
    <w:rsid w:val="00187EA3"/>
    <w:rsid w:val="00194E19"/>
    <w:rsid w:val="00195254"/>
    <w:rsid w:val="00195267"/>
    <w:rsid w:val="0019656C"/>
    <w:rsid w:val="001A1240"/>
    <w:rsid w:val="001A1B78"/>
    <w:rsid w:val="001A1FE3"/>
    <w:rsid w:val="001A2493"/>
    <w:rsid w:val="001A3360"/>
    <w:rsid w:val="001A56A4"/>
    <w:rsid w:val="001B783F"/>
    <w:rsid w:val="001C00D7"/>
    <w:rsid w:val="001C0F5E"/>
    <w:rsid w:val="001C1441"/>
    <w:rsid w:val="001C17B7"/>
    <w:rsid w:val="001C2C32"/>
    <w:rsid w:val="001D0C60"/>
    <w:rsid w:val="001D1A4F"/>
    <w:rsid w:val="001D3FD6"/>
    <w:rsid w:val="001D6D07"/>
    <w:rsid w:val="001E0CA5"/>
    <w:rsid w:val="001E39ED"/>
    <w:rsid w:val="001E5E45"/>
    <w:rsid w:val="001F0C71"/>
    <w:rsid w:val="001F2726"/>
    <w:rsid w:val="001F37ED"/>
    <w:rsid w:val="001F38EB"/>
    <w:rsid w:val="001F4808"/>
    <w:rsid w:val="001F6F42"/>
    <w:rsid w:val="001F73C8"/>
    <w:rsid w:val="00200F04"/>
    <w:rsid w:val="00204766"/>
    <w:rsid w:val="00205F96"/>
    <w:rsid w:val="00212689"/>
    <w:rsid w:val="002202A7"/>
    <w:rsid w:val="002278CF"/>
    <w:rsid w:val="00230929"/>
    <w:rsid w:val="00230D91"/>
    <w:rsid w:val="00233197"/>
    <w:rsid w:val="00233471"/>
    <w:rsid w:val="002359AA"/>
    <w:rsid w:val="002403E6"/>
    <w:rsid w:val="00254D29"/>
    <w:rsid w:val="00256C7C"/>
    <w:rsid w:val="00257668"/>
    <w:rsid w:val="00260993"/>
    <w:rsid w:val="00263ACB"/>
    <w:rsid w:val="00264D2A"/>
    <w:rsid w:val="0026505B"/>
    <w:rsid w:val="002651FC"/>
    <w:rsid w:val="0027211F"/>
    <w:rsid w:val="00277269"/>
    <w:rsid w:val="00277DAD"/>
    <w:rsid w:val="00282BF7"/>
    <w:rsid w:val="0029083A"/>
    <w:rsid w:val="00293A42"/>
    <w:rsid w:val="00293C8B"/>
    <w:rsid w:val="00293DFC"/>
    <w:rsid w:val="00296768"/>
    <w:rsid w:val="0029688E"/>
    <w:rsid w:val="00297FFA"/>
    <w:rsid w:val="002A2F6A"/>
    <w:rsid w:val="002A3B6B"/>
    <w:rsid w:val="002A3D88"/>
    <w:rsid w:val="002A6A86"/>
    <w:rsid w:val="002B2787"/>
    <w:rsid w:val="002B2AF4"/>
    <w:rsid w:val="002B5402"/>
    <w:rsid w:val="002B5D53"/>
    <w:rsid w:val="002C0C12"/>
    <w:rsid w:val="002C2968"/>
    <w:rsid w:val="002C3F4C"/>
    <w:rsid w:val="002C503C"/>
    <w:rsid w:val="002C6F54"/>
    <w:rsid w:val="002C7D95"/>
    <w:rsid w:val="002D3B6F"/>
    <w:rsid w:val="002D5E7D"/>
    <w:rsid w:val="002D71A0"/>
    <w:rsid w:val="002D7E08"/>
    <w:rsid w:val="002E081D"/>
    <w:rsid w:val="002F0B28"/>
    <w:rsid w:val="002F236D"/>
    <w:rsid w:val="002F66D8"/>
    <w:rsid w:val="002F6772"/>
    <w:rsid w:val="002F7596"/>
    <w:rsid w:val="00300837"/>
    <w:rsid w:val="00301A96"/>
    <w:rsid w:val="003025CD"/>
    <w:rsid w:val="00304796"/>
    <w:rsid w:val="003101DF"/>
    <w:rsid w:val="003103BB"/>
    <w:rsid w:val="00313897"/>
    <w:rsid w:val="00313EDE"/>
    <w:rsid w:val="00315C0F"/>
    <w:rsid w:val="003172AE"/>
    <w:rsid w:val="00317663"/>
    <w:rsid w:val="00317D41"/>
    <w:rsid w:val="0032292D"/>
    <w:rsid w:val="00325915"/>
    <w:rsid w:val="00325EA7"/>
    <w:rsid w:val="00326C1F"/>
    <w:rsid w:val="0032779E"/>
    <w:rsid w:val="00331070"/>
    <w:rsid w:val="00332316"/>
    <w:rsid w:val="0033271F"/>
    <w:rsid w:val="00332A43"/>
    <w:rsid w:val="00336612"/>
    <w:rsid w:val="00341302"/>
    <w:rsid w:val="00341DA8"/>
    <w:rsid w:val="003428BA"/>
    <w:rsid w:val="00342C42"/>
    <w:rsid w:val="00344839"/>
    <w:rsid w:val="00347F74"/>
    <w:rsid w:val="00351404"/>
    <w:rsid w:val="00354880"/>
    <w:rsid w:val="00355080"/>
    <w:rsid w:val="00361670"/>
    <w:rsid w:val="0036540D"/>
    <w:rsid w:val="003660C0"/>
    <w:rsid w:val="00366A3A"/>
    <w:rsid w:val="00366F78"/>
    <w:rsid w:val="003677AC"/>
    <w:rsid w:val="00371B7D"/>
    <w:rsid w:val="0037573D"/>
    <w:rsid w:val="003809DA"/>
    <w:rsid w:val="0038297A"/>
    <w:rsid w:val="00386A20"/>
    <w:rsid w:val="00386AB3"/>
    <w:rsid w:val="00387AA8"/>
    <w:rsid w:val="00390256"/>
    <w:rsid w:val="00395F31"/>
    <w:rsid w:val="003A1DCA"/>
    <w:rsid w:val="003A2446"/>
    <w:rsid w:val="003A2E1E"/>
    <w:rsid w:val="003A2E32"/>
    <w:rsid w:val="003A3BF7"/>
    <w:rsid w:val="003A4D35"/>
    <w:rsid w:val="003A4EAB"/>
    <w:rsid w:val="003A733C"/>
    <w:rsid w:val="003B10F6"/>
    <w:rsid w:val="003B1A1C"/>
    <w:rsid w:val="003B2DB4"/>
    <w:rsid w:val="003B35C3"/>
    <w:rsid w:val="003B58D0"/>
    <w:rsid w:val="003B60E3"/>
    <w:rsid w:val="003B768E"/>
    <w:rsid w:val="003C15EC"/>
    <w:rsid w:val="003C7C1A"/>
    <w:rsid w:val="003D1FD7"/>
    <w:rsid w:val="003D2472"/>
    <w:rsid w:val="003D7645"/>
    <w:rsid w:val="003D7EA2"/>
    <w:rsid w:val="003E2BDC"/>
    <w:rsid w:val="003E470C"/>
    <w:rsid w:val="003E5E42"/>
    <w:rsid w:val="003F0E94"/>
    <w:rsid w:val="003F3815"/>
    <w:rsid w:val="003F3A2E"/>
    <w:rsid w:val="003F6CC9"/>
    <w:rsid w:val="00400D69"/>
    <w:rsid w:val="00407C93"/>
    <w:rsid w:val="0041131D"/>
    <w:rsid w:val="004131AC"/>
    <w:rsid w:val="00414475"/>
    <w:rsid w:val="00414670"/>
    <w:rsid w:val="00420CC1"/>
    <w:rsid w:val="0042168B"/>
    <w:rsid w:val="0042447C"/>
    <w:rsid w:val="004248E8"/>
    <w:rsid w:val="004319F9"/>
    <w:rsid w:val="00431CA5"/>
    <w:rsid w:val="00432159"/>
    <w:rsid w:val="0043276F"/>
    <w:rsid w:val="004327BB"/>
    <w:rsid w:val="004363CD"/>
    <w:rsid w:val="00436980"/>
    <w:rsid w:val="0043790A"/>
    <w:rsid w:val="00443CDD"/>
    <w:rsid w:val="00443DB9"/>
    <w:rsid w:val="00447A3E"/>
    <w:rsid w:val="00456FA4"/>
    <w:rsid w:val="0045705E"/>
    <w:rsid w:val="00465473"/>
    <w:rsid w:val="004660CE"/>
    <w:rsid w:val="00467E9C"/>
    <w:rsid w:val="004701EE"/>
    <w:rsid w:val="004706D9"/>
    <w:rsid w:val="004708C3"/>
    <w:rsid w:val="00474983"/>
    <w:rsid w:val="00477B2B"/>
    <w:rsid w:val="00490355"/>
    <w:rsid w:val="004917D7"/>
    <w:rsid w:val="00491F7A"/>
    <w:rsid w:val="004925DA"/>
    <w:rsid w:val="00492D25"/>
    <w:rsid w:val="004967DB"/>
    <w:rsid w:val="00497D24"/>
    <w:rsid w:val="004A0D0F"/>
    <w:rsid w:val="004A22A2"/>
    <w:rsid w:val="004A510E"/>
    <w:rsid w:val="004A6A03"/>
    <w:rsid w:val="004A6F69"/>
    <w:rsid w:val="004B1BC3"/>
    <w:rsid w:val="004B1D05"/>
    <w:rsid w:val="004B49D9"/>
    <w:rsid w:val="004B79FF"/>
    <w:rsid w:val="004C0020"/>
    <w:rsid w:val="004C0537"/>
    <w:rsid w:val="004C0AF2"/>
    <w:rsid w:val="004C139A"/>
    <w:rsid w:val="004C26FB"/>
    <w:rsid w:val="004C328F"/>
    <w:rsid w:val="004C4CEC"/>
    <w:rsid w:val="004C5C35"/>
    <w:rsid w:val="004C67C4"/>
    <w:rsid w:val="004C710B"/>
    <w:rsid w:val="004C7B61"/>
    <w:rsid w:val="004D0B7C"/>
    <w:rsid w:val="004D1CE9"/>
    <w:rsid w:val="004D2741"/>
    <w:rsid w:val="004D2A9E"/>
    <w:rsid w:val="004D4CEF"/>
    <w:rsid w:val="004D75E5"/>
    <w:rsid w:val="004E0051"/>
    <w:rsid w:val="004E16F7"/>
    <w:rsid w:val="004E40E5"/>
    <w:rsid w:val="004E465C"/>
    <w:rsid w:val="004E5E18"/>
    <w:rsid w:val="004E6B9E"/>
    <w:rsid w:val="004F0504"/>
    <w:rsid w:val="004F07EB"/>
    <w:rsid w:val="004F0D3F"/>
    <w:rsid w:val="004F1231"/>
    <w:rsid w:val="004F40CE"/>
    <w:rsid w:val="004F425B"/>
    <w:rsid w:val="004F5DAE"/>
    <w:rsid w:val="004F756E"/>
    <w:rsid w:val="004F7EFB"/>
    <w:rsid w:val="005019A2"/>
    <w:rsid w:val="005057CC"/>
    <w:rsid w:val="00507928"/>
    <w:rsid w:val="00507F9C"/>
    <w:rsid w:val="00514BF2"/>
    <w:rsid w:val="00520F65"/>
    <w:rsid w:val="005217DA"/>
    <w:rsid w:val="00521E97"/>
    <w:rsid w:val="00525739"/>
    <w:rsid w:val="005258DB"/>
    <w:rsid w:val="0052661A"/>
    <w:rsid w:val="00526843"/>
    <w:rsid w:val="00527DDD"/>
    <w:rsid w:val="00530761"/>
    <w:rsid w:val="0053271B"/>
    <w:rsid w:val="00532F04"/>
    <w:rsid w:val="00532F0A"/>
    <w:rsid w:val="005400AD"/>
    <w:rsid w:val="00541625"/>
    <w:rsid w:val="005430F7"/>
    <w:rsid w:val="0055197C"/>
    <w:rsid w:val="005524F0"/>
    <w:rsid w:val="00552F3A"/>
    <w:rsid w:val="00554325"/>
    <w:rsid w:val="00560077"/>
    <w:rsid w:val="0056068D"/>
    <w:rsid w:val="00563827"/>
    <w:rsid w:val="005669DA"/>
    <w:rsid w:val="00566EF5"/>
    <w:rsid w:val="0057257B"/>
    <w:rsid w:val="005742AE"/>
    <w:rsid w:val="0057502F"/>
    <w:rsid w:val="00575D20"/>
    <w:rsid w:val="005822FB"/>
    <w:rsid w:val="00582C92"/>
    <w:rsid w:val="00585428"/>
    <w:rsid w:val="005914C2"/>
    <w:rsid w:val="00593481"/>
    <w:rsid w:val="0059676E"/>
    <w:rsid w:val="005975AE"/>
    <w:rsid w:val="005A0C28"/>
    <w:rsid w:val="005A1360"/>
    <w:rsid w:val="005A1496"/>
    <w:rsid w:val="005A159F"/>
    <w:rsid w:val="005A258D"/>
    <w:rsid w:val="005A5163"/>
    <w:rsid w:val="005B1EE8"/>
    <w:rsid w:val="005B2636"/>
    <w:rsid w:val="005B2C20"/>
    <w:rsid w:val="005B2F69"/>
    <w:rsid w:val="005B346B"/>
    <w:rsid w:val="005B3F0D"/>
    <w:rsid w:val="005B7989"/>
    <w:rsid w:val="005C0056"/>
    <w:rsid w:val="005C1E8C"/>
    <w:rsid w:val="005C2684"/>
    <w:rsid w:val="005C26DF"/>
    <w:rsid w:val="005C3CB7"/>
    <w:rsid w:val="005C4CA9"/>
    <w:rsid w:val="005D2F40"/>
    <w:rsid w:val="005D3582"/>
    <w:rsid w:val="005D398D"/>
    <w:rsid w:val="005D5398"/>
    <w:rsid w:val="005E28C6"/>
    <w:rsid w:val="005E3F5C"/>
    <w:rsid w:val="005E4E2C"/>
    <w:rsid w:val="005E4E88"/>
    <w:rsid w:val="005E5B74"/>
    <w:rsid w:val="005F3C72"/>
    <w:rsid w:val="005F7F41"/>
    <w:rsid w:val="006005F2"/>
    <w:rsid w:val="006023CA"/>
    <w:rsid w:val="00611856"/>
    <w:rsid w:val="00614B3A"/>
    <w:rsid w:val="00615FEA"/>
    <w:rsid w:val="00620238"/>
    <w:rsid w:val="00620AD1"/>
    <w:rsid w:val="00621DE4"/>
    <w:rsid w:val="0062292D"/>
    <w:rsid w:val="00623818"/>
    <w:rsid w:val="00624D73"/>
    <w:rsid w:val="00626BB2"/>
    <w:rsid w:val="00626EC9"/>
    <w:rsid w:val="00635EC2"/>
    <w:rsid w:val="00636203"/>
    <w:rsid w:val="0064026A"/>
    <w:rsid w:val="00640B09"/>
    <w:rsid w:val="00642D75"/>
    <w:rsid w:val="00643E46"/>
    <w:rsid w:val="00644133"/>
    <w:rsid w:val="00644D7B"/>
    <w:rsid w:val="0065426F"/>
    <w:rsid w:val="006600A0"/>
    <w:rsid w:val="0066039C"/>
    <w:rsid w:val="00661BFE"/>
    <w:rsid w:val="00661F63"/>
    <w:rsid w:val="006624DB"/>
    <w:rsid w:val="00662722"/>
    <w:rsid w:val="00664F14"/>
    <w:rsid w:val="00666A4F"/>
    <w:rsid w:val="00666F1D"/>
    <w:rsid w:val="0066721A"/>
    <w:rsid w:val="006706E6"/>
    <w:rsid w:val="00671864"/>
    <w:rsid w:val="00674BEC"/>
    <w:rsid w:val="00676090"/>
    <w:rsid w:val="006777E7"/>
    <w:rsid w:val="006812FD"/>
    <w:rsid w:val="006847DC"/>
    <w:rsid w:val="00690F27"/>
    <w:rsid w:val="00696C47"/>
    <w:rsid w:val="006A0F5C"/>
    <w:rsid w:val="006A4867"/>
    <w:rsid w:val="006A4BBD"/>
    <w:rsid w:val="006A69E9"/>
    <w:rsid w:val="006A6F70"/>
    <w:rsid w:val="006A7906"/>
    <w:rsid w:val="006B061A"/>
    <w:rsid w:val="006B156A"/>
    <w:rsid w:val="006B29D3"/>
    <w:rsid w:val="006B3325"/>
    <w:rsid w:val="006B3781"/>
    <w:rsid w:val="006B76C6"/>
    <w:rsid w:val="006C19EA"/>
    <w:rsid w:val="006C31B8"/>
    <w:rsid w:val="006C46F9"/>
    <w:rsid w:val="006C5CD1"/>
    <w:rsid w:val="006C6FB8"/>
    <w:rsid w:val="006D04D9"/>
    <w:rsid w:val="006D0B7F"/>
    <w:rsid w:val="006D1E2C"/>
    <w:rsid w:val="006D4C21"/>
    <w:rsid w:val="006D5A50"/>
    <w:rsid w:val="006D61D3"/>
    <w:rsid w:val="006D69B5"/>
    <w:rsid w:val="006D740A"/>
    <w:rsid w:val="006F047F"/>
    <w:rsid w:val="006F12B6"/>
    <w:rsid w:val="006F403F"/>
    <w:rsid w:val="006F4940"/>
    <w:rsid w:val="006F49B3"/>
    <w:rsid w:val="00702598"/>
    <w:rsid w:val="00702B33"/>
    <w:rsid w:val="00704097"/>
    <w:rsid w:val="00704A18"/>
    <w:rsid w:val="00704F9D"/>
    <w:rsid w:val="0070619A"/>
    <w:rsid w:val="007062CC"/>
    <w:rsid w:val="00710D6A"/>
    <w:rsid w:val="007113DB"/>
    <w:rsid w:val="0071262C"/>
    <w:rsid w:val="00715F8D"/>
    <w:rsid w:val="00716253"/>
    <w:rsid w:val="00720828"/>
    <w:rsid w:val="00721A7F"/>
    <w:rsid w:val="00725D8E"/>
    <w:rsid w:val="0072652B"/>
    <w:rsid w:val="00727386"/>
    <w:rsid w:val="00727C83"/>
    <w:rsid w:val="007313D8"/>
    <w:rsid w:val="007320CA"/>
    <w:rsid w:val="00737F40"/>
    <w:rsid w:val="00741EE2"/>
    <w:rsid w:val="00742336"/>
    <w:rsid w:val="00743EFF"/>
    <w:rsid w:val="007450EC"/>
    <w:rsid w:val="00747930"/>
    <w:rsid w:val="00751275"/>
    <w:rsid w:val="0075193F"/>
    <w:rsid w:val="00755A9C"/>
    <w:rsid w:val="00755BF4"/>
    <w:rsid w:val="007607BE"/>
    <w:rsid w:val="00761E1B"/>
    <w:rsid w:val="00762250"/>
    <w:rsid w:val="00765470"/>
    <w:rsid w:val="0076623B"/>
    <w:rsid w:val="00766ACF"/>
    <w:rsid w:val="00771C02"/>
    <w:rsid w:val="00776BC8"/>
    <w:rsid w:val="00785132"/>
    <w:rsid w:val="00786047"/>
    <w:rsid w:val="007877BC"/>
    <w:rsid w:val="007902AE"/>
    <w:rsid w:val="00793523"/>
    <w:rsid w:val="00793D1D"/>
    <w:rsid w:val="00793F4A"/>
    <w:rsid w:val="00793FF8"/>
    <w:rsid w:val="007A135C"/>
    <w:rsid w:val="007A2743"/>
    <w:rsid w:val="007A32D3"/>
    <w:rsid w:val="007A5BCC"/>
    <w:rsid w:val="007A7235"/>
    <w:rsid w:val="007A7A87"/>
    <w:rsid w:val="007A7F62"/>
    <w:rsid w:val="007B3370"/>
    <w:rsid w:val="007B3771"/>
    <w:rsid w:val="007B4C1D"/>
    <w:rsid w:val="007B56AC"/>
    <w:rsid w:val="007D3FB9"/>
    <w:rsid w:val="007D49E1"/>
    <w:rsid w:val="007D4F05"/>
    <w:rsid w:val="007D5898"/>
    <w:rsid w:val="007D5B8F"/>
    <w:rsid w:val="007D7AB5"/>
    <w:rsid w:val="007E240B"/>
    <w:rsid w:val="007E6F84"/>
    <w:rsid w:val="007F1747"/>
    <w:rsid w:val="007F3364"/>
    <w:rsid w:val="007F40AF"/>
    <w:rsid w:val="00803082"/>
    <w:rsid w:val="00804196"/>
    <w:rsid w:val="008066BA"/>
    <w:rsid w:val="00807C8B"/>
    <w:rsid w:val="00810B94"/>
    <w:rsid w:val="00812FDC"/>
    <w:rsid w:val="0081407A"/>
    <w:rsid w:val="00815572"/>
    <w:rsid w:val="00816A3A"/>
    <w:rsid w:val="008210C2"/>
    <w:rsid w:val="00823C12"/>
    <w:rsid w:val="00823F0C"/>
    <w:rsid w:val="008243CF"/>
    <w:rsid w:val="0082447B"/>
    <w:rsid w:val="00827AB6"/>
    <w:rsid w:val="00830CE6"/>
    <w:rsid w:val="00836259"/>
    <w:rsid w:val="00842667"/>
    <w:rsid w:val="00843A55"/>
    <w:rsid w:val="0084588C"/>
    <w:rsid w:val="0085061E"/>
    <w:rsid w:val="008509AF"/>
    <w:rsid w:val="0085479D"/>
    <w:rsid w:val="00854FAB"/>
    <w:rsid w:val="00856F9D"/>
    <w:rsid w:val="008572BC"/>
    <w:rsid w:val="00860383"/>
    <w:rsid w:val="00860D73"/>
    <w:rsid w:val="00861D01"/>
    <w:rsid w:val="008625E9"/>
    <w:rsid w:val="008637DF"/>
    <w:rsid w:val="0086704A"/>
    <w:rsid w:val="008671FF"/>
    <w:rsid w:val="00873484"/>
    <w:rsid w:val="0087623F"/>
    <w:rsid w:val="00877C3F"/>
    <w:rsid w:val="0088132A"/>
    <w:rsid w:val="00884CD6"/>
    <w:rsid w:val="00891A15"/>
    <w:rsid w:val="008941D5"/>
    <w:rsid w:val="0089583E"/>
    <w:rsid w:val="008A0C32"/>
    <w:rsid w:val="008A4390"/>
    <w:rsid w:val="008A5D5A"/>
    <w:rsid w:val="008A63EC"/>
    <w:rsid w:val="008A6522"/>
    <w:rsid w:val="008A69CC"/>
    <w:rsid w:val="008A6C10"/>
    <w:rsid w:val="008B0522"/>
    <w:rsid w:val="008B34D6"/>
    <w:rsid w:val="008B6896"/>
    <w:rsid w:val="008C410A"/>
    <w:rsid w:val="008D6EA8"/>
    <w:rsid w:val="008D71E2"/>
    <w:rsid w:val="008E0522"/>
    <w:rsid w:val="008E2CAB"/>
    <w:rsid w:val="008E3F79"/>
    <w:rsid w:val="008E47C8"/>
    <w:rsid w:val="008F7CB2"/>
    <w:rsid w:val="00900783"/>
    <w:rsid w:val="0090094A"/>
    <w:rsid w:val="00903EBF"/>
    <w:rsid w:val="0090410A"/>
    <w:rsid w:val="0090503C"/>
    <w:rsid w:val="009073BA"/>
    <w:rsid w:val="0091391A"/>
    <w:rsid w:val="00913D7A"/>
    <w:rsid w:val="00915038"/>
    <w:rsid w:val="00921151"/>
    <w:rsid w:val="00921957"/>
    <w:rsid w:val="00921DB9"/>
    <w:rsid w:val="00923172"/>
    <w:rsid w:val="00926523"/>
    <w:rsid w:val="009313F8"/>
    <w:rsid w:val="009333FF"/>
    <w:rsid w:val="00935513"/>
    <w:rsid w:val="00936E3C"/>
    <w:rsid w:val="0094179C"/>
    <w:rsid w:val="00941959"/>
    <w:rsid w:val="00944D35"/>
    <w:rsid w:val="00944EC9"/>
    <w:rsid w:val="00946A73"/>
    <w:rsid w:val="0095356F"/>
    <w:rsid w:val="009559D5"/>
    <w:rsid w:val="00956899"/>
    <w:rsid w:val="00956AE9"/>
    <w:rsid w:val="00961F55"/>
    <w:rsid w:val="00963785"/>
    <w:rsid w:val="009662D1"/>
    <w:rsid w:val="009664B4"/>
    <w:rsid w:val="00971348"/>
    <w:rsid w:val="009714B3"/>
    <w:rsid w:val="00976003"/>
    <w:rsid w:val="0098123F"/>
    <w:rsid w:val="00982453"/>
    <w:rsid w:val="0098289B"/>
    <w:rsid w:val="009858D0"/>
    <w:rsid w:val="00987604"/>
    <w:rsid w:val="0098794F"/>
    <w:rsid w:val="00991FF5"/>
    <w:rsid w:val="00994D7D"/>
    <w:rsid w:val="009974A5"/>
    <w:rsid w:val="009A25BD"/>
    <w:rsid w:val="009A25DD"/>
    <w:rsid w:val="009A7842"/>
    <w:rsid w:val="009B055D"/>
    <w:rsid w:val="009B1175"/>
    <w:rsid w:val="009B354B"/>
    <w:rsid w:val="009B47CE"/>
    <w:rsid w:val="009C06A2"/>
    <w:rsid w:val="009C3738"/>
    <w:rsid w:val="009C5F19"/>
    <w:rsid w:val="009C7A14"/>
    <w:rsid w:val="009D64F3"/>
    <w:rsid w:val="009E3476"/>
    <w:rsid w:val="009E5271"/>
    <w:rsid w:val="009E67AA"/>
    <w:rsid w:val="009F16B0"/>
    <w:rsid w:val="009F2A15"/>
    <w:rsid w:val="009F4EE1"/>
    <w:rsid w:val="009F7E1A"/>
    <w:rsid w:val="00A01609"/>
    <w:rsid w:val="00A03428"/>
    <w:rsid w:val="00A03792"/>
    <w:rsid w:val="00A0728F"/>
    <w:rsid w:val="00A07D7A"/>
    <w:rsid w:val="00A16025"/>
    <w:rsid w:val="00A17DC8"/>
    <w:rsid w:val="00A23D68"/>
    <w:rsid w:val="00A24C65"/>
    <w:rsid w:val="00A263F9"/>
    <w:rsid w:val="00A2750B"/>
    <w:rsid w:val="00A278BA"/>
    <w:rsid w:val="00A43779"/>
    <w:rsid w:val="00A43BE1"/>
    <w:rsid w:val="00A45157"/>
    <w:rsid w:val="00A45A5A"/>
    <w:rsid w:val="00A47B6B"/>
    <w:rsid w:val="00A507CD"/>
    <w:rsid w:val="00A519D6"/>
    <w:rsid w:val="00A52DAB"/>
    <w:rsid w:val="00A52E19"/>
    <w:rsid w:val="00A53722"/>
    <w:rsid w:val="00A53ED7"/>
    <w:rsid w:val="00A558B4"/>
    <w:rsid w:val="00A57E46"/>
    <w:rsid w:val="00A60065"/>
    <w:rsid w:val="00A60865"/>
    <w:rsid w:val="00A62792"/>
    <w:rsid w:val="00A64A04"/>
    <w:rsid w:val="00A64B24"/>
    <w:rsid w:val="00A65859"/>
    <w:rsid w:val="00A70D35"/>
    <w:rsid w:val="00A71264"/>
    <w:rsid w:val="00A715EA"/>
    <w:rsid w:val="00A7161C"/>
    <w:rsid w:val="00A7312A"/>
    <w:rsid w:val="00A734C2"/>
    <w:rsid w:val="00A743E2"/>
    <w:rsid w:val="00A75671"/>
    <w:rsid w:val="00A809BF"/>
    <w:rsid w:val="00A85DF4"/>
    <w:rsid w:val="00A87BB2"/>
    <w:rsid w:val="00A90EA0"/>
    <w:rsid w:val="00A962D4"/>
    <w:rsid w:val="00A96BD1"/>
    <w:rsid w:val="00AA2EB6"/>
    <w:rsid w:val="00AA4EC5"/>
    <w:rsid w:val="00AA68A9"/>
    <w:rsid w:val="00AB4704"/>
    <w:rsid w:val="00AB6293"/>
    <w:rsid w:val="00AC229F"/>
    <w:rsid w:val="00AC52D2"/>
    <w:rsid w:val="00AC68DD"/>
    <w:rsid w:val="00AC6967"/>
    <w:rsid w:val="00AD24A5"/>
    <w:rsid w:val="00AD2ABB"/>
    <w:rsid w:val="00AD38FB"/>
    <w:rsid w:val="00AD5D99"/>
    <w:rsid w:val="00AE1BF3"/>
    <w:rsid w:val="00AF1084"/>
    <w:rsid w:val="00AF545D"/>
    <w:rsid w:val="00AF56C2"/>
    <w:rsid w:val="00B01A9C"/>
    <w:rsid w:val="00B04F9F"/>
    <w:rsid w:val="00B051EE"/>
    <w:rsid w:val="00B0677D"/>
    <w:rsid w:val="00B068BA"/>
    <w:rsid w:val="00B13385"/>
    <w:rsid w:val="00B14580"/>
    <w:rsid w:val="00B24E7B"/>
    <w:rsid w:val="00B2647C"/>
    <w:rsid w:val="00B26BF0"/>
    <w:rsid w:val="00B27A3F"/>
    <w:rsid w:val="00B3216C"/>
    <w:rsid w:val="00B34351"/>
    <w:rsid w:val="00B35EBF"/>
    <w:rsid w:val="00B37CE4"/>
    <w:rsid w:val="00B40458"/>
    <w:rsid w:val="00B46B18"/>
    <w:rsid w:val="00B50B96"/>
    <w:rsid w:val="00B51A46"/>
    <w:rsid w:val="00B51E1A"/>
    <w:rsid w:val="00B55E7E"/>
    <w:rsid w:val="00B567D0"/>
    <w:rsid w:val="00B62211"/>
    <w:rsid w:val="00B65D94"/>
    <w:rsid w:val="00B7152D"/>
    <w:rsid w:val="00B71929"/>
    <w:rsid w:val="00B72802"/>
    <w:rsid w:val="00B77B95"/>
    <w:rsid w:val="00B803B6"/>
    <w:rsid w:val="00B80688"/>
    <w:rsid w:val="00B82126"/>
    <w:rsid w:val="00B91F52"/>
    <w:rsid w:val="00B9364F"/>
    <w:rsid w:val="00B9440B"/>
    <w:rsid w:val="00BA2881"/>
    <w:rsid w:val="00BA38BB"/>
    <w:rsid w:val="00BA3B60"/>
    <w:rsid w:val="00BB02B7"/>
    <w:rsid w:val="00BB1056"/>
    <w:rsid w:val="00BB3065"/>
    <w:rsid w:val="00BB458D"/>
    <w:rsid w:val="00BB6BD4"/>
    <w:rsid w:val="00BC2A70"/>
    <w:rsid w:val="00BC3E00"/>
    <w:rsid w:val="00BD06EC"/>
    <w:rsid w:val="00BD229C"/>
    <w:rsid w:val="00BD2A3E"/>
    <w:rsid w:val="00BF02D2"/>
    <w:rsid w:val="00BF0C01"/>
    <w:rsid w:val="00BF1A7B"/>
    <w:rsid w:val="00BF1FD1"/>
    <w:rsid w:val="00BF232C"/>
    <w:rsid w:val="00BF23E1"/>
    <w:rsid w:val="00BF3869"/>
    <w:rsid w:val="00BF409D"/>
    <w:rsid w:val="00BF5F27"/>
    <w:rsid w:val="00C05AB3"/>
    <w:rsid w:val="00C1177F"/>
    <w:rsid w:val="00C13795"/>
    <w:rsid w:val="00C13C29"/>
    <w:rsid w:val="00C2682E"/>
    <w:rsid w:val="00C2742F"/>
    <w:rsid w:val="00C30080"/>
    <w:rsid w:val="00C335A9"/>
    <w:rsid w:val="00C36728"/>
    <w:rsid w:val="00C36D3D"/>
    <w:rsid w:val="00C45348"/>
    <w:rsid w:val="00C456B6"/>
    <w:rsid w:val="00C5202B"/>
    <w:rsid w:val="00C52C23"/>
    <w:rsid w:val="00C659B6"/>
    <w:rsid w:val="00C7079E"/>
    <w:rsid w:val="00C71331"/>
    <w:rsid w:val="00C73E44"/>
    <w:rsid w:val="00C7530C"/>
    <w:rsid w:val="00C80917"/>
    <w:rsid w:val="00C818BB"/>
    <w:rsid w:val="00C83BD7"/>
    <w:rsid w:val="00C83E6E"/>
    <w:rsid w:val="00C859B0"/>
    <w:rsid w:val="00C85AC8"/>
    <w:rsid w:val="00C8654B"/>
    <w:rsid w:val="00C90BED"/>
    <w:rsid w:val="00C91F77"/>
    <w:rsid w:val="00C927C6"/>
    <w:rsid w:val="00C92ED7"/>
    <w:rsid w:val="00C93C0B"/>
    <w:rsid w:val="00C94087"/>
    <w:rsid w:val="00C97E9E"/>
    <w:rsid w:val="00CA19F9"/>
    <w:rsid w:val="00CB02F1"/>
    <w:rsid w:val="00CB39E4"/>
    <w:rsid w:val="00CB69E9"/>
    <w:rsid w:val="00CC0935"/>
    <w:rsid w:val="00CC0B35"/>
    <w:rsid w:val="00CC2567"/>
    <w:rsid w:val="00CC2943"/>
    <w:rsid w:val="00CC310F"/>
    <w:rsid w:val="00CC65EC"/>
    <w:rsid w:val="00CD05A5"/>
    <w:rsid w:val="00CD0BFE"/>
    <w:rsid w:val="00CD245B"/>
    <w:rsid w:val="00CD3272"/>
    <w:rsid w:val="00CD4CB9"/>
    <w:rsid w:val="00CD54B4"/>
    <w:rsid w:val="00CD6CA2"/>
    <w:rsid w:val="00CD72A3"/>
    <w:rsid w:val="00CE0D33"/>
    <w:rsid w:val="00CE4F2C"/>
    <w:rsid w:val="00CE6B21"/>
    <w:rsid w:val="00CE7E5B"/>
    <w:rsid w:val="00CF2F62"/>
    <w:rsid w:val="00CF30FB"/>
    <w:rsid w:val="00CF3159"/>
    <w:rsid w:val="00CF4F09"/>
    <w:rsid w:val="00CF5DFF"/>
    <w:rsid w:val="00CF6307"/>
    <w:rsid w:val="00CF662F"/>
    <w:rsid w:val="00CF6B95"/>
    <w:rsid w:val="00D0031A"/>
    <w:rsid w:val="00D01647"/>
    <w:rsid w:val="00D0230E"/>
    <w:rsid w:val="00D04A72"/>
    <w:rsid w:val="00D0503F"/>
    <w:rsid w:val="00D05CE1"/>
    <w:rsid w:val="00D10C69"/>
    <w:rsid w:val="00D115DE"/>
    <w:rsid w:val="00D14591"/>
    <w:rsid w:val="00D14C92"/>
    <w:rsid w:val="00D156D2"/>
    <w:rsid w:val="00D215DF"/>
    <w:rsid w:val="00D23C4C"/>
    <w:rsid w:val="00D318C0"/>
    <w:rsid w:val="00D35260"/>
    <w:rsid w:val="00D358D5"/>
    <w:rsid w:val="00D362D7"/>
    <w:rsid w:val="00D37A0E"/>
    <w:rsid w:val="00D37B5D"/>
    <w:rsid w:val="00D44926"/>
    <w:rsid w:val="00D45E4B"/>
    <w:rsid w:val="00D5215F"/>
    <w:rsid w:val="00D53684"/>
    <w:rsid w:val="00D56C56"/>
    <w:rsid w:val="00D5785E"/>
    <w:rsid w:val="00D623DF"/>
    <w:rsid w:val="00D62421"/>
    <w:rsid w:val="00D645A6"/>
    <w:rsid w:val="00D73A10"/>
    <w:rsid w:val="00D746A8"/>
    <w:rsid w:val="00D86456"/>
    <w:rsid w:val="00D87F03"/>
    <w:rsid w:val="00D90813"/>
    <w:rsid w:val="00D9172E"/>
    <w:rsid w:val="00D94F6C"/>
    <w:rsid w:val="00D9550B"/>
    <w:rsid w:val="00D96739"/>
    <w:rsid w:val="00D97516"/>
    <w:rsid w:val="00DA0ADA"/>
    <w:rsid w:val="00DA0D00"/>
    <w:rsid w:val="00DA20BC"/>
    <w:rsid w:val="00DA2F18"/>
    <w:rsid w:val="00DA37F5"/>
    <w:rsid w:val="00DA4C43"/>
    <w:rsid w:val="00DA52DB"/>
    <w:rsid w:val="00DA6EA1"/>
    <w:rsid w:val="00DB08ED"/>
    <w:rsid w:val="00DB139F"/>
    <w:rsid w:val="00DB57AF"/>
    <w:rsid w:val="00DC1E54"/>
    <w:rsid w:val="00DC2499"/>
    <w:rsid w:val="00DC2CDB"/>
    <w:rsid w:val="00DC2F29"/>
    <w:rsid w:val="00DC48D6"/>
    <w:rsid w:val="00DC5B67"/>
    <w:rsid w:val="00DD0DDC"/>
    <w:rsid w:val="00DD4EB2"/>
    <w:rsid w:val="00DD593D"/>
    <w:rsid w:val="00DD7332"/>
    <w:rsid w:val="00DE14BF"/>
    <w:rsid w:val="00DE610E"/>
    <w:rsid w:val="00DF0D81"/>
    <w:rsid w:val="00DF0D88"/>
    <w:rsid w:val="00DF15B5"/>
    <w:rsid w:val="00DF45D1"/>
    <w:rsid w:val="00DF48B4"/>
    <w:rsid w:val="00DF4C1F"/>
    <w:rsid w:val="00E00F08"/>
    <w:rsid w:val="00E0106C"/>
    <w:rsid w:val="00E011A3"/>
    <w:rsid w:val="00E11049"/>
    <w:rsid w:val="00E14662"/>
    <w:rsid w:val="00E1469B"/>
    <w:rsid w:val="00E16158"/>
    <w:rsid w:val="00E1616F"/>
    <w:rsid w:val="00E1790F"/>
    <w:rsid w:val="00E21DB5"/>
    <w:rsid w:val="00E332AD"/>
    <w:rsid w:val="00E42B30"/>
    <w:rsid w:val="00E4389A"/>
    <w:rsid w:val="00E439A4"/>
    <w:rsid w:val="00E440D4"/>
    <w:rsid w:val="00E4659F"/>
    <w:rsid w:val="00E50759"/>
    <w:rsid w:val="00E51E21"/>
    <w:rsid w:val="00E57B98"/>
    <w:rsid w:val="00E60BCA"/>
    <w:rsid w:val="00E613CF"/>
    <w:rsid w:val="00E62D1B"/>
    <w:rsid w:val="00E62F5C"/>
    <w:rsid w:val="00E636BE"/>
    <w:rsid w:val="00E64981"/>
    <w:rsid w:val="00E67415"/>
    <w:rsid w:val="00E721FA"/>
    <w:rsid w:val="00E81894"/>
    <w:rsid w:val="00E83D7B"/>
    <w:rsid w:val="00E90D5F"/>
    <w:rsid w:val="00E910B7"/>
    <w:rsid w:val="00E93E38"/>
    <w:rsid w:val="00E97829"/>
    <w:rsid w:val="00EA18C1"/>
    <w:rsid w:val="00EA4532"/>
    <w:rsid w:val="00EA54B6"/>
    <w:rsid w:val="00EB2AE7"/>
    <w:rsid w:val="00EB2FCA"/>
    <w:rsid w:val="00EB382C"/>
    <w:rsid w:val="00EB5E20"/>
    <w:rsid w:val="00EC5274"/>
    <w:rsid w:val="00ED35D0"/>
    <w:rsid w:val="00EE16EA"/>
    <w:rsid w:val="00EE3973"/>
    <w:rsid w:val="00EE3C2B"/>
    <w:rsid w:val="00EE3EFB"/>
    <w:rsid w:val="00EE53F5"/>
    <w:rsid w:val="00EF4525"/>
    <w:rsid w:val="00F010AB"/>
    <w:rsid w:val="00F01E56"/>
    <w:rsid w:val="00F03501"/>
    <w:rsid w:val="00F075F9"/>
    <w:rsid w:val="00F07EA8"/>
    <w:rsid w:val="00F21735"/>
    <w:rsid w:val="00F22531"/>
    <w:rsid w:val="00F26AFC"/>
    <w:rsid w:val="00F26D49"/>
    <w:rsid w:val="00F3080E"/>
    <w:rsid w:val="00F30C09"/>
    <w:rsid w:val="00F30C2F"/>
    <w:rsid w:val="00F336F9"/>
    <w:rsid w:val="00F35918"/>
    <w:rsid w:val="00F37314"/>
    <w:rsid w:val="00F37605"/>
    <w:rsid w:val="00F37F20"/>
    <w:rsid w:val="00F40D10"/>
    <w:rsid w:val="00F45454"/>
    <w:rsid w:val="00F46542"/>
    <w:rsid w:val="00F50FC6"/>
    <w:rsid w:val="00F544B3"/>
    <w:rsid w:val="00F56E2B"/>
    <w:rsid w:val="00F57546"/>
    <w:rsid w:val="00F60EB4"/>
    <w:rsid w:val="00F65ECF"/>
    <w:rsid w:val="00F6625C"/>
    <w:rsid w:val="00F672F0"/>
    <w:rsid w:val="00F673A1"/>
    <w:rsid w:val="00F67CBF"/>
    <w:rsid w:val="00F73DAD"/>
    <w:rsid w:val="00F7539D"/>
    <w:rsid w:val="00F772D9"/>
    <w:rsid w:val="00F8524D"/>
    <w:rsid w:val="00F85D89"/>
    <w:rsid w:val="00F8690D"/>
    <w:rsid w:val="00F876FB"/>
    <w:rsid w:val="00F911B9"/>
    <w:rsid w:val="00F94FF6"/>
    <w:rsid w:val="00FA140B"/>
    <w:rsid w:val="00FA2CC5"/>
    <w:rsid w:val="00FA2EA9"/>
    <w:rsid w:val="00FA3BD0"/>
    <w:rsid w:val="00FB068C"/>
    <w:rsid w:val="00FB23CA"/>
    <w:rsid w:val="00FB35CE"/>
    <w:rsid w:val="00FB7EC6"/>
    <w:rsid w:val="00FC50AD"/>
    <w:rsid w:val="00FC7055"/>
    <w:rsid w:val="00FC74AC"/>
    <w:rsid w:val="00FC7CE1"/>
    <w:rsid w:val="00FD1D59"/>
    <w:rsid w:val="00FD1F5F"/>
    <w:rsid w:val="00FD20F7"/>
    <w:rsid w:val="00FD3B1E"/>
    <w:rsid w:val="00FD47D7"/>
    <w:rsid w:val="00FD5287"/>
    <w:rsid w:val="00FD767E"/>
    <w:rsid w:val="00FE079E"/>
    <w:rsid w:val="00FE3B04"/>
    <w:rsid w:val="00FE5FA1"/>
    <w:rsid w:val="00FE60F4"/>
    <w:rsid w:val="00FF03A6"/>
    <w:rsid w:val="00FF1A60"/>
    <w:rsid w:val="00FF42B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oNotEmbedSmartTags/>
  <w:decimalSymbol w:val="."/>
  <w:listSeparator w:val=","/>
  <w14:docId w14:val="5FB74F0D"/>
  <w15:docId w15:val="{F453D359-F138-41DC-B34C-A9D30909D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1364"/>
    <w:rPr>
      <w:sz w:val="24"/>
      <w:lang w:val="en-US"/>
    </w:rPr>
  </w:style>
  <w:style w:type="paragraph" w:styleId="Heading1">
    <w:name w:val="heading 1"/>
    <w:basedOn w:val="DHChapterHead"/>
    <w:next w:val="Normal"/>
    <w:link w:val="Heading1Char"/>
    <w:uiPriority w:val="9"/>
    <w:qFormat/>
    <w:rsid w:val="001D1A4F"/>
    <w:pPr>
      <w:jc w:val="cente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rsid w:val="001D1A4F"/>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532F04"/>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semiHidden/>
    <w:unhideWhenUsed/>
    <w:rsid w:val="00D62421"/>
    <w:rPr>
      <w:sz w:val="16"/>
      <w:szCs w:val="16"/>
    </w:rPr>
  </w:style>
  <w:style w:type="paragraph" w:styleId="CommentText">
    <w:name w:val="annotation text"/>
    <w:basedOn w:val="Normal"/>
    <w:link w:val="CommentTextChar"/>
    <w:uiPriority w:val="99"/>
    <w:semiHidden/>
    <w:unhideWhenUsed/>
    <w:rsid w:val="00D62421"/>
    <w:rPr>
      <w:sz w:val="20"/>
    </w:rPr>
  </w:style>
  <w:style w:type="character" w:customStyle="1" w:styleId="CommentTextChar">
    <w:name w:val="Comment Text Char"/>
    <w:basedOn w:val="DefaultParagraphFont"/>
    <w:link w:val="CommentText"/>
    <w:uiPriority w:val="99"/>
    <w:semiHidden/>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paragraph" w:customStyle="1" w:styleId="AppendixLevel2">
    <w:name w:val="Appendix Level 2"/>
    <w:basedOn w:val="Normal"/>
    <w:next w:val="Normal"/>
    <w:qFormat/>
    <w:rsid w:val="000721C1"/>
    <w:pPr>
      <w:keepNext/>
      <w:tabs>
        <w:tab w:val="num" w:pos="680"/>
      </w:tabs>
      <w:autoSpaceDE w:val="0"/>
      <w:autoSpaceDN w:val="0"/>
      <w:adjustRightInd w:val="0"/>
      <w:spacing w:after="260" w:line="276" w:lineRule="auto"/>
      <w:jc w:val="both"/>
      <w:outlineLvl w:val="2"/>
    </w:pPr>
    <w:rPr>
      <w:rFonts w:ascii="Arial" w:eastAsia="Times New Roman" w:hAnsi="Arial" w:cs="Arial"/>
      <w:b/>
      <w:iCs/>
      <w:color w:val="003893"/>
      <w:sz w:val="26"/>
      <w:szCs w:val="22"/>
      <w:lang w:eastAsia="en-GB"/>
    </w:rPr>
  </w:style>
  <w:style w:type="paragraph" w:styleId="BodyText">
    <w:name w:val="Body Text"/>
    <w:basedOn w:val="Normal"/>
    <w:link w:val="BodyTextChar"/>
    <w:unhideWhenUsed/>
    <w:rsid w:val="002D3B6F"/>
    <w:pPr>
      <w:spacing w:after="0"/>
    </w:pPr>
    <w:rPr>
      <w:rFonts w:ascii="Arial" w:eastAsia="Times New Roman" w:hAnsi="Arial" w:cs="Arial"/>
      <w:sz w:val="22"/>
      <w:szCs w:val="22"/>
      <w:lang w:val="en-GB" w:eastAsia="en-US"/>
    </w:rPr>
  </w:style>
  <w:style w:type="character" w:customStyle="1" w:styleId="BodyTextChar">
    <w:name w:val="Body Text Char"/>
    <w:basedOn w:val="DefaultParagraphFont"/>
    <w:link w:val="BodyText"/>
    <w:rsid w:val="002D3B6F"/>
    <w:rPr>
      <w:rFonts w:ascii="Arial" w:eastAsia="Times New Roman" w:hAnsi="Arial" w:cs="Arial"/>
      <w:sz w:val="22"/>
      <w:szCs w:val="22"/>
      <w:lang w:eastAsia="en-US"/>
    </w:rPr>
  </w:style>
  <w:style w:type="character" w:styleId="FollowedHyperlink">
    <w:name w:val="FollowedHyperlink"/>
    <w:basedOn w:val="DefaultParagraphFont"/>
    <w:uiPriority w:val="99"/>
    <w:semiHidden/>
    <w:unhideWhenUsed/>
    <w:rsid w:val="00CD05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184174302">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445588650">
      <w:bodyDiv w:val="1"/>
      <w:marLeft w:val="0"/>
      <w:marRight w:val="0"/>
      <w:marTop w:val="0"/>
      <w:marBottom w:val="0"/>
      <w:divBdr>
        <w:top w:val="none" w:sz="0" w:space="0" w:color="auto"/>
        <w:left w:val="none" w:sz="0" w:space="0" w:color="auto"/>
        <w:bottom w:val="none" w:sz="0" w:space="0" w:color="auto"/>
        <w:right w:val="none" w:sz="0" w:space="0" w:color="auto"/>
      </w:divBdr>
    </w:div>
    <w:div w:id="555511813">
      <w:bodyDiv w:val="1"/>
      <w:marLeft w:val="0"/>
      <w:marRight w:val="0"/>
      <w:marTop w:val="0"/>
      <w:marBottom w:val="0"/>
      <w:divBdr>
        <w:top w:val="none" w:sz="0" w:space="0" w:color="auto"/>
        <w:left w:val="none" w:sz="0" w:space="0" w:color="auto"/>
        <w:bottom w:val="none" w:sz="0" w:space="0" w:color="auto"/>
        <w:right w:val="none" w:sz="0" w:space="0" w:color="auto"/>
      </w:divBdr>
    </w:div>
    <w:div w:id="701437308">
      <w:bodyDiv w:val="1"/>
      <w:marLeft w:val="0"/>
      <w:marRight w:val="0"/>
      <w:marTop w:val="0"/>
      <w:marBottom w:val="0"/>
      <w:divBdr>
        <w:top w:val="none" w:sz="0" w:space="0" w:color="auto"/>
        <w:left w:val="none" w:sz="0" w:space="0" w:color="auto"/>
        <w:bottom w:val="none" w:sz="0" w:space="0" w:color="auto"/>
        <w:right w:val="none" w:sz="0" w:space="0" w:color="auto"/>
      </w:divBdr>
    </w:div>
    <w:div w:id="902838956">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 w:id="2084404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nsomerset.xswhealth.nhs.uk\ccg\Directorate\BNSSG%20Shared%20Area\BNSSG%20&#8211;%20Commissioning\Contract%20Commissioning\AQP%20Community%20Contracts\Audiology\Turnaround\Procurement\Specification\www.ukas.com\services\accreditation-services\physiological-services-accreditation-iqips\" TargetMode="External"/><Relationship Id="rId18" Type="http://schemas.openxmlformats.org/officeDocument/2006/relationships/hyperlink" Target="http://www.nal.gov.au/outcome-measures_tab_cosi.s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tyles" Target="styles.xml"/><Relationship Id="rId12" Type="http://schemas.openxmlformats.org/officeDocument/2006/relationships/hyperlink" Target="http://www.bshaa.com/Publications/BSHAA" TargetMode="External"/><Relationship Id="rId17" Type="http://schemas.openxmlformats.org/officeDocument/2006/relationships/hyperlink" Target="http://www.rcplondon.ac.uk/sites/default/files/iqips-standards-and-criteria-03-06-11.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tudentacademyofaudiology.com/sites/default/files/journal/JAAA_10_02_03.pdf"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yperlink" Target="http://www.bshaa.com/Find-an-Audiologist" TargetMode="External"/><Relationship Id="rId23" Type="http://schemas.openxmlformats.org/officeDocument/2006/relationships/package" Target="embeddings/Microsoft_Excel_Worksheet.xlsx"/><Relationship Id="rId10" Type="http://schemas.openxmlformats.org/officeDocument/2006/relationships/footnotes" Target="footnotes.xml"/><Relationship Id="rId19" Type="http://schemas.openxmlformats.org/officeDocument/2006/relationships/hyperlink" Target="http://www.harlmemphis.org/index.php/clinical-applications/ioi-h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ngland.nhs.uk/nhsidentity/" TargetMode="External"/><Relationship Id="rId22" Type="http://schemas.openxmlformats.org/officeDocument/2006/relationships/image" Target="media/image2.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2819eb2-9bf4-42fd-bb60-dc9256fca03b">PROC-2118199807-72696</_dlc_DocId>
    <_dlc_DocIdUrl xmlns="12819eb2-9bf4-42fd-bb60-dc9256fca03b">
      <Url>https://csucloudservices.sharepoint.com/teams/proc/_layouts/15/DocIdRedir.aspx?ID=PROC-2118199807-72696</Url>
      <Description>PROC-2118199807-72696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99ACE661E8E24A9A7DCF3FDACBFEC3" ma:contentTypeVersion="42" ma:contentTypeDescription="Create a new document." ma:contentTypeScope="" ma:versionID="ade9e9c6a1c40738efaf686cf7068f80">
  <xsd:schema xmlns:xsd="http://www.w3.org/2001/XMLSchema" xmlns:xs="http://www.w3.org/2001/XMLSchema" xmlns:p="http://schemas.microsoft.com/office/2006/metadata/properties" xmlns:ns2="12819eb2-9bf4-42fd-bb60-dc9256fca03b" xmlns:ns3="2d7974c0-6896-4262-a8a4-c38e3b4b8c1f" targetNamespace="http://schemas.microsoft.com/office/2006/metadata/properties" ma:root="true" ma:fieldsID="3f75c2710fb24d7dca8387837c1b7dd9" ns2:_="" ns3:_="">
    <xsd:import namespace="12819eb2-9bf4-42fd-bb60-dc9256fca03b"/>
    <xsd:import namespace="2d7974c0-6896-4262-a8a4-c38e3b4b8c1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19eb2-9bf4-42fd-bb60-dc9256fca0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7974c0-6896-4262-a8a4-c38e3b4b8c1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EDD0E-A0C6-4EC0-9CC8-293C79FB4401}">
  <ds:schemaRefs>
    <ds:schemaRef ds:uri="http://schemas.openxmlformats.org/package/2006/metadata/core-properties"/>
    <ds:schemaRef ds:uri="http://purl.org/dc/terms/"/>
    <ds:schemaRef ds:uri="http://purl.org/dc/elements/1.1/"/>
    <ds:schemaRef ds:uri="http://www.w3.org/XML/1998/namespace"/>
    <ds:schemaRef ds:uri="2d7974c0-6896-4262-a8a4-c38e3b4b8c1f"/>
    <ds:schemaRef ds:uri="12819eb2-9bf4-42fd-bb60-dc9256fca03b"/>
    <ds:schemaRef ds:uri="http://schemas.microsoft.com/office/infopath/2007/PartnerControls"/>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43C6EED7-10EE-48FF-A6E9-45621AEA3EEB}">
  <ds:schemaRefs>
    <ds:schemaRef ds:uri="http://schemas.microsoft.com/sharepoint/v3/contenttype/forms"/>
  </ds:schemaRefs>
</ds:datastoreItem>
</file>

<file path=customXml/itemProps3.xml><?xml version="1.0" encoding="utf-8"?>
<ds:datastoreItem xmlns:ds="http://schemas.openxmlformats.org/officeDocument/2006/customXml" ds:itemID="{FBF8E109-4E98-42BE-B9C7-1ADA3311B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19eb2-9bf4-42fd-bb60-dc9256fca03b"/>
    <ds:schemaRef ds:uri="2d7974c0-6896-4262-a8a4-c38e3b4b8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EC09C7-5A97-477F-924B-9DE0E31E0EAF}">
  <ds:schemaRefs>
    <ds:schemaRef ds:uri="http://schemas.microsoft.com/sharepoint/events"/>
  </ds:schemaRefs>
</ds:datastoreItem>
</file>

<file path=customXml/itemProps5.xml><?xml version="1.0" encoding="utf-8"?>
<ds:datastoreItem xmlns:ds="http://schemas.openxmlformats.org/officeDocument/2006/customXml" ds:itemID="{28A46082-7E27-46B8-AAD6-85192D0C5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10610</Words>
  <Characters>60479</Characters>
  <Application>Microsoft Office Word</Application>
  <DocSecurity>4</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TGDH</Company>
  <LinksUpToDate>false</LinksUpToDate>
  <CharactersWithSpaces>70948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Carling</dc:creator>
  <cp:lastModifiedBy>Rachel Roocroft (MLCSU)</cp:lastModifiedBy>
  <cp:revision>2</cp:revision>
  <cp:lastPrinted>2018-02-02T14:11:00Z</cp:lastPrinted>
  <dcterms:created xsi:type="dcterms:W3CDTF">2018-06-14T13:02:00Z</dcterms:created>
  <dcterms:modified xsi:type="dcterms:W3CDTF">2018-06-14T13:02:00Z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0x010100AE99ACE661E8E24A9A7DCF3FDACBFEC3</vt:lpwstr>
  </property>
  <property fmtid="{D5CDD505-2E9C-101B-9397-08002B2CF9AE}" pid="3" name="_dlc_DocIdItemGuid">
    <vt:lpwstr>a87636fe-7b74-4703-8676-746d85d813b9</vt:lpwstr>
  </property>
</Properties>
</file>