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04" w:rsidRDefault="00234104" w:rsidP="0028687C">
      <w:pPr>
        <w:pStyle w:val="Date"/>
        <w:spacing w:after="120"/>
        <w:ind w:left="0" w:right="0"/>
        <w:rPr>
          <w:rFonts w:ascii="Arial" w:hAnsi="Arial" w:cs="Arial"/>
          <w:sz w:val="24"/>
          <w:szCs w:val="24"/>
        </w:rPr>
      </w:pPr>
      <w:bookmarkStart w:id="0" w:name="_GoBack"/>
      <w:bookmarkEnd w:id="0"/>
    </w:p>
    <w:p w:rsidR="008C7D0A" w:rsidRPr="008C7D0A" w:rsidRDefault="008C7D0A" w:rsidP="008C7D0A">
      <w:pPr>
        <w:pStyle w:val="InsideAddressName"/>
      </w:pPr>
    </w:p>
    <w:p w:rsidR="00BC46C5" w:rsidRDefault="00BC46C5" w:rsidP="00BC46C5">
      <w:pPr>
        <w:pStyle w:val="Date"/>
      </w:pPr>
    </w:p>
    <w:p w:rsidR="008C7D0A" w:rsidRDefault="008C7D0A" w:rsidP="008C7D0A">
      <w:pPr>
        <w:pStyle w:val="InsideAddressName"/>
      </w:pPr>
    </w:p>
    <w:p w:rsidR="008C7D0A" w:rsidRDefault="008C7D0A" w:rsidP="008C7D0A">
      <w:pPr>
        <w:pStyle w:val="InsideAddress"/>
      </w:pPr>
    </w:p>
    <w:p w:rsidR="008C7D0A" w:rsidRPr="008C7D0A" w:rsidRDefault="008C7D0A" w:rsidP="008C7D0A">
      <w:pPr>
        <w:pStyle w:val="InsideAddress"/>
      </w:pPr>
    </w:p>
    <w:tbl>
      <w:tblPr>
        <w:tblW w:w="8941"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000" w:firstRow="0" w:lastRow="0" w:firstColumn="0" w:lastColumn="0" w:noHBand="0" w:noVBand="0"/>
      </w:tblPr>
      <w:tblGrid>
        <w:gridCol w:w="1711"/>
        <w:gridCol w:w="1807"/>
        <w:gridCol w:w="1808"/>
        <w:gridCol w:w="1807"/>
        <w:gridCol w:w="1808"/>
      </w:tblGrid>
      <w:tr w:rsidR="00B52F28">
        <w:tc>
          <w:tcPr>
            <w:tcW w:w="1711" w:type="dxa"/>
          </w:tcPr>
          <w:p w:rsidR="00B52F28" w:rsidRPr="00B52F28" w:rsidRDefault="00F17772" w:rsidP="00B52F28">
            <w:pPr>
              <w:pStyle w:val="FaxHeader"/>
              <w:ind w:right="-283" w:firstLine="284"/>
              <w:rPr>
                <w:rStyle w:val="MessageHeaderLabel"/>
                <w:sz w:val="24"/>
                <w:szCs w:val="24"/>
              </w:rPr>
            </w:pPr>
            <w:r>
              <w:rPr>
                <w:rStyle w:val="MessageHeaderLabel"/>
                <w:sz w:val="24"/>
                <w:szCs w:val="24"/>
              </w:rPr>
              <w:t>Subject</w:t>
            </w:r>
            <w:r w:rsidR="00B52F28" w:rsidRPr="00B52F28">
              <w:rPr>
                <w:rStyle w:val="MessageHeaderLabel"/>
                <w:sz w:val="24"/>
                <w:szCs w:val="24"/>
              </w:rPr>
              <w:t>:</w:t>
            </w:r>
          </w:p>
        </w:tc>
        <w:tc>
          <w:tcPr>
            <w:tcW w:w="7230" w:type="dxa"/>
            <w:gridSpan w:val="4"/>
          </w:tcPr>
          <w:p w:rsidR="00B52F28" w:rsidRPr="008B7500" w:rsidRDefault="005E069C" w:rsidP="005E069C">
            <w:pPr>
              <w:pStyle w:val="FaxHeader"/>
              <w:ind w:right="-283"/>
              <w:rPr>
                <w:rFonts w:ascii="Arial" w:hAnsi="Arial" w:cs="Arial"/>
                <w:b/>
                <w:sz w:val="24"/>
                <w:szCs w:val="24"/>
              </w:rPr>
            </w:pPr>
            <w:r>
              <w:rPr>
                <w:rFonts w:ascii="Arial" w:hAnsi="Arial" w:cs="Arial"/>
                <w:b/>
                <w:sz w:val="24"/>
                <w:szCs w:val="24"/>
              </w:rPr>
              <w:t xml:space="preserve">   </w:t>
            </w:r>
            <w:r w:rsidR="008C7D0A">
              <w:rPr>
                <w:rFonts w:ascii="Arial" w:hAnsi="Arial" w:cs="Arial"/>
                <w:b/>
                <w:sz w:val="24"/>
                <w:szCs w:val="24"/>
              </w:rPr>
              <w:t xml:space="preserve">Storrington Public WC </w:t>
            </w:r>
            <w:r w:rsidR="00C436AF">
              <w:rPr>
                <w:rFonts w:ascii="Arial" w:hAnsi="Arial" w:cs="Arial"/>
                <w:b/>
                <w:sz w:val="24"/>
                <w:szCs w:val="24"/>
              </w:rPr>
              <w:t>– Pre-Construction Information</w:t>
            </w:r>
          </w:p>
        </w:tc>
      </w:tr>
      <w:tr w:rsidR="00B52F28">
        <w:tc>
          <w:tcPr>
            <w:tcW w:w="1711" w:type="dxa"/>
          </w:tcPr>
          <w:p w:rsidR="00B52F28" w:rsidRPr="00B52F28" w:rsidRDefault="00F17772" w:rsidP="00B52F28">
            <w:pPr>
              <w:pStyle w:val="FaxHeader"/>
              <w:ind w:right="-283" w:firstLine="284"/>
              <w:rPr>
                <w:rStyle w:val="MessageHeaderLabel"/>
                <w:sz w:val="24"/>
                <w:szCs w:val="24"/>
              </w:rPr>
            </w:pPr>
            <w:r>
              <w:rPr>
                <w:rStyle w:val="MessageHeaderLabel"/>
                <w:sz w:val="24"/>
                <w:szCs w:val="24"/>
              </w:rPr>
              <w:t>Author</w:t>
            </w:r>
            <w:r w:rsidR="00B52F28" w:rsidRPr="00B52F28">
              <w:rPr>
                <w:rStyle w:val="MessageHeaderLabel"/>
                <w:sz w:val="24"/>
                <w:szCs w:val="24"/>
              </w:rPr>
              <w:t>:</w:t>
            </w:r>
          </w:p>
        </w:tc>
        <w:tc>
          <w:tcPr>
            <w:tcW w:w="7230" w:type="dxa"/>
            <w:gridSpan w:val="4"/>
          </w:tcPr>
          <w:p w:rsidR="00B52F28" w:rsidRPr="00B52F28" w:rsidRDefault="008C7D0A" w:rsidP="007509AF">
            <w:pPr>
              <w:pStyle w:val="FaxHeader"/>
              <w:ind w:right="-283"/>
              <w:rPr>
                <w:rFonts w:ascii="Arial" w:hAnsi="Arial" w:cs="Arial"/>
                <w:sz w:val="24"/>
                <w:szCs w:val="24"/>
              </w:rPr>
            </w:pPr>
            <w:r>
              <w:rPr>
                <w:rFonts w:ascii="Arial" w:hAnsi="Arial" w:cs="Arial"/>
                <w:sz w:val="24"/>
                <w:szCs w:val="24"/>
              </w:rPr>
              <w:t xml:space="preserve">   S Harvey</w:t>
            </w:r>
          </w:p>
        </w:tc>
      </w:tr>
      <w:tr w:rsidR="00B52F28" w:rsidRPr="00B52F28">
        <w:tc>
          <w:tcPr>
            <w:tcW w:w="1711" w:type="dxa"/>
          </w:tcPr>
          <w:p w:rsidR="00B52F28" w:rsidRPr="00B52F28" w:rsidRDefault="00F17772" w:rsidP="00B52F28">
            <w:pPr>
              <w:pStyle w:val="FaxHeader"/>
              <w:ind w:right="-283" w:firstLine="284"/>
              <w:rPr>
                <w:rStyle w:val="MessageHeaderLabel"/>
                <w:sz w:val="24"/>
                <w:szCs w:val="24"/>
              </w:rPr>
            </w:pPr>
            <w:r>
              <w:rPr>
                <w:rStyle w:val="MessageHeaderLabel"/>
                <w:sz w:val="24"/>
                <w:szCs w:val="24"/>
              </w:rPr>
              <w:t>Date</w:t>
            </w:r>
            <w:r w:rsidR="00B52F28" w:rsidRPr="00B52F28">
              <w:rPr>
                <w:rStyle w:val="MessageHeaderLabel"/>
                <w:sz w:val="24"/>
                <w:szCs w:val="24"/>
              </w:rPr>
              <w:t>:</w:t>
            </w:r>
          </w:p>
        </w:tc>
        <w:tc>
          <w:tcPr>
            <w:tcW w:w="7230" w:type="dxa"/>
            <w:gridSpan w:val="4"/>
          </w:tcPr>
          <w:p w:rsidR="005B02E1" w:rsidRPr="00B52F28" w:rsidRDefault="005E069C" w:rsidP="005E069C">
            <w:pPr>
              <w:pStyle w:val="FaxHeader"/>
              <w:ind w:right="-283"/>
              <w:rPr>
                <w:rFonts w:ascii="Arial" w:hAnsi="Arial" w:cs="Arial"/>
                <w:sz w:val="24"/>
                <w:szCs w:val="24"/>
              </w:rPr>
            </w:pPr>
            <w:r>
              <w:rPr>
                <w:rFonts w:ascii="Arial" w:hAnsi="Arial" w:cs="Arial"/>
                <w:sz w:val="24"/>
                <w:szCs w:val="24"/>
              </w:rPr>
              <w:t xml:space="preserve">    </w:t>
            </w:r>
            <w:r w:rsidR="008C7D0A">
              <w:rPr>
                <w:rFonts w:ascii="Arial" w:hAnsi="Arial" w:cs="Arial"/>
                <w:sz w:val="24"/>
                <w:szCs w:val="24"/>
              </w:rPr>
              <w:t>15/03</w:t>
            </w:r>
            <w:r>
              <w:rPr>
                <w:rFonts w:ascii="Arial" w:hAnsi="Arial" w:cs="Arial"/>
                <w:sz w:val="24"/>
                <w:szCs w:val="24"/>
              </w:rPr>
              <w:t>/1</w:t>
            </w:r>
            <w:r w:rsidR="008C7D0A">
              <w:rPr>
                <w:rFonts w:ascii="Arial" w:hAnsi="Arial" w:cs="Arial"/>
                <w:sz w:val="24"/>
                <w:szCs w:val="24"/>
              </w:rPr>
              <w:t>8</w:t>
            </w:r>
          </w:p>
        </w:tc>
      </w:tr>
      <w:tr w:rsidR="00B52F28" w:rsidRPr="00B52F28">
        <w:tc>
          <w:tcPr>
            <w:tcW w:w="1711" w:type="dxa"/>
          </w:tcPr>
          <w:p w:rsidR="00B52F28" w:rsidRPr="00B52F28" w:rsidRDefault="00F17772" w:rsidP="00B52F28">
            <w:pPr>
              <w:pStyle w:val="FaxHeader"/>
              <w:ind w:right="-283" w:firstLine="284"/>
              <w:rPr>
                <w:rStyle w:val="MessageHeaderLabel"/>
                <w:sz w:val="24"/>
                <w:szCs w:val="24"/>
              </w:rPr>
            </w:pPr>
            <w:r>
              <w:rPr>
                <w:rStyle w:val="MessageHeaderLabel"/>
                <w:sz w:val="24"/>
                <w:szCs w:val="24"/>
              </w:rPr>
              <w:t>Revision</w:t>
            </w:r>
            <w:r w:rsidR="00B52F28" w:rsidRPr="00B52F28">
              <w:rPr>
                <w:rStyle w:val="MessageHeaderLabel"/>
                <w:sz w:val="24"/>
                <w:szCs w:val="24"/>
              </w:rPr>
              <w:t>:</w:t>
            </w:r>
          </w:p>
        </w:tc>
        <w:tc>
          <w:tcPr>
            <w:tcW w:w="7230" w:type="dxa"/>
            <w:gridSpan w:val="4"/>
          </w:tcPr>
          <w:p w:rsidR="00B52F28" w:rsidRPr="00B52F28" w:rsidRDefault="00B52F28" w:rsidP="00B52F28">
            <w:pPr>
              <w:pStyle w:val="FaxHeader"/>
              <w:ind w:left="283" w:right="-283"/>
              <w:rPr>
                <w:rFonts w:ascii="Arial" w:hAnsi="Arial" w:cs="Arial"/>
                <w:sz w:val="24"/>
                <w:szCs w:val="24"/>
              </w:rPr>
            </w:pPr>
          </w:p>
        </w:tc>
      </w:tr>
      <w:tr w:rsidR="003F6115" w:rsidRPr="00B52F28" w:rsidTr="00C94940">
        <w:tc>
          <w:tcPr>
            <w:tcW w:w="1711" w:type="dxa"/>
          </w:tcPr>
          <w:p w:rsidR="003F6115" w:rsidRDefault="003F6115" w:rsidP="00B52F28">
            <w:pPr>
              <w:pStyle w:val="FaxHeader"/>
              <w:ind w:right="-283" w:firstLine="284"/>
              <w:rPr>
                <w:rStyle w:val="MessageHeaderLabel"/>
                <w:sz w:val="24"/>
                <w:szCs w:val="24"/>
              </w:rPr>
            </w:pPr>
            <w:r>
              <w:rPr>
                <w:rStyle w:val="MessageHeaderLabel"/>
                <w:sz w:val="24"/>
                <w:szCs w:val="24"/>
              </w:rPr>
              <w:t>Sign Off:</w:t>
            </w:r>
          </w:p>
        </w:tc>
        <w:tc>
          <w:tcPr>
            <w:tcW w:w="1807" w:type="dxa"/>
          </w:tcPr>
          <w:p w:rsidR="003F6115" w:rsidRDefault="003F6115" w:rsidP="003F6115">
            <w:pPr>
              <w:pStyle w:val="FaxHeader"/>
              <w:ind w:right="-283"/>
              <w:jc w:val="center"/>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c>
          <w:tcPr>
            <w:tcW w:w="1807" w:type="dxa"/>
          </w:tcPr>
          <w:p w:rsidR="003F6115" w:rsidRDefault="003F6115" w:rsidP="003F6115">
            <w:pPr>
              <w:pStyle w:val="FaxHeader"/>
              <w:ind w:right="-283"/>
              <w:jc w:val="center"/>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r>
      <w:tr w:rsidR="003F6115" w:rsidRPr="00B52F28" w:rsidTr="00C94940">
        <w:tc>
          <w:tcPr>
            <w:tcW w:w="1711" w:type="dxa"/>
          </w:tcPr>
          <w:p w:rsidR="003F6115" w:rsidRDefault="003F6115" w:rsidP="00B52F28">
            <w:pPr>
              <w:pStyle w:val="FaxHeader"/>
              <w:ind w:right="-283" w:firstLine="284"/>
              <w:rPr>
                <w:rStyle w:val="MessageHeaderLabel"/>
                <w:sz w:val="24"/>
                <w:szCs w:val="24"/>
              </w:rPr>
            </w:pPr>
          </w:p>
        </w:tc>
        <w:tc>
          <w:tcPr>
            <w:tcW w:w="1807" w:type="dxa"/>
          </w:tcPr>
          <w:p w:rsidR="003F6115" w:rsidRDefault="003F6115" w:rsidP="003F6115">
            <w:pPr>
              <w:pStyle w:val="FaxHeader"/>
              <w:ind w:right="-283"/>
              <w:jc w:val="center"/>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c>
          <w:tcPr>
            <w:tcW w:w="1807" w:type="dxa"/>
          </w:tcPr>
          <w:p w:rsidR="003F6115" w:rsidRDefault="003F6115" w:rsidP="008C7D0A">
            <w:pPr>
              <w:pStyle w:val="FaxHeader"/>
              <w:ind w:right="-283"/>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r>
      <w:tr w:rsidR="003F6115" w:rsidRPr="00B52F28" w:rsidTr="00C94940">
        <w:tc>
          <w:tcPr>
            <w:tcW w:w="1711" w:type="dxa"/>
          </w:tcPr>
          <w:p w:rsidR="003F6115" w:rsidRDefault="003F6115" w:rsidP="00B52F28">
            <w:pPr>
              <w:pStyle w:val="FaxHeader"/>
              <w:ind w:right="-283" w:firstLine="284"/>
              <w:rPr>
                <w:rStyle w:val="MessageHeaderLabel"/>
                <w:sz w:val="24"/>
                <w:szCs w:val="24"/>
              </w:rPr>
            </w:pPr>
          </w:p>
        </w:tc>
        <w:tc>
          <w:tcPr>
            <w:tcW w:w="1807" w:type="dxa"/>
          </w:tcPr>
          <w:p w:rsidR="003F6115" w:rsidRDefault="003F6115" w:rsidP="003F6115">
            <w:pPr>
              <w:pStyle w:val="FaxHeader"/>
              <w:ind w:right="-283"/>
              <w:jc w:val="center"/>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c>
          <w:tcPr>
            <w:tcW w:w="1807" w:type="dxa"/>
          </w:tcPr>
          <w:p w:rsidR="003F6115" w:rsidRDefault="003F6115" w:rsidP="003F6115">
            <w:pPr>
              <w:pStyle w:val="FaxHeader"/>
              <w:ind w:right="-283"/>
              <w:jc w:val="center"/>
              <w:rPr>
                <w:rFonts w:ascii="Arial" w:hAnsi="Arial" w:cs="Arial"/>
                <w:sz w:val="24"/>
                <w:szCs w:val="24"/>
              </w:rPr>
            </w:pPr>
          </w:p>
        </w:tc>
        <w:tc>
          <w:tcPr>
            <w:tcW w:w="1808" w:type="dxa"/>
          </w:tcPr>
          <w:p w:rsidR="003F6115" w:rsidRDefault="003F6115" w:rsidP="003F6115">
            <w:pPr>
              <w:pStyle w:val="FaxHeader"/>
              <w:ind w:right="-283"/>
              <w:jc w:val="center"/>
              <w:rPr>
                <w:rFonts w:ascii="Arial" w:hAnsi="Arial" w:cs="Arial"/>
                <w:sz w:val="24"/>
                <w:szCs w:val="24"/>
              </w:rPr>
            </w:pPr>
          </w:p>
        </w:tc>
      </w:tr>
    </w:tbl>
    <w:p w:rsidR="00922497" w:rsidRPr="00B52F28" w:rsidRDefault="00922497" w:rsidP="00922497">
      <w:pPr>
        <w:pStyle w:val="InsideAddressName"/>
        <w:spacing w:before="0"/>
        <w:ind w:left="0"/>
        <w:rPr>
          <w:rFonts w:ascii="Arial" w:hAnsi="Arial" w:cs="Arial"/>
          <w:sz w:val="24"/>
          <w:szCs w:val="24"/>
        </w:rPr>
      </w:pPr>
    </w:p>
    <w:p w:rsidR="00F90F3D" w:rsidRDefault="00F90F3D" w:rsidP="00F90F3D">
      <w:pPr>
        <w:pStyle w:val="InsideAddress"/>
      </w:pPr>
    </w:p>
    <w:p w:rsidR="00F90F3D" w:rsidRDefault="00F90F3D"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BC46C5" w:rsidRDefault="00BC46C5" w:rsidP="00F90F3D">
      <w:pPr>
        <w:pStyle w:val="InsideAddress"/>
      </w:pPr>
    </w:p>
    <w:p w:rsidR="00F90F3D" w:rsidRDefault="00F90F3D" w:rsidP="00F90F3D">
      <w:pPr>
        <w:pStyle w:val="InsideAddress"/>
      </w:pPr>
    </w:p>
    <w:p w:rsidR="008C7D0A" w:rsidRDefault="008C7D0A" w:rsidP="00F90F3D">
      <w:pPr>
        <w:pStyle w:val="InsideAddress"/>
      </w:pPr>
    </w:p>
    <w:p w:rsidR="008C7D0A" w:rsidRDefault="008C7D0A" w:rsidP="00F90F3D">
      <w:pPr>
        <w:pStyle w:val="InsideAddress"/>
      </w:pPr>
    </w:p>
    <w:p w:rsidR="008C7D0A" w:rsidRDefault="008C7D0A" w:rsidP="00F90F3D">
      <w:pPr>
        <w:pStyle w:val="InsideAddress"/>
      </w:pPr>
    </w:p>
    <w:p w:rsidR="008C7D0A" w:rsidRDefault="008C7D0A" w:rsidP="00F90F3D">
      <w:pPr>
        <w:pStyle w:val="InsideAddress"/>
      </w:pPr>
    </w:p>
    <w:p w:rsidR="008C7D0A" w:rsidRDefault="008C7D0A" w:rsidP="00F90F3D">
      <w:pPr>
        <w:pStyle w:val="InsideAddress"/>
      </w:pPr>
    </w:p>
    <w:p w:rsidR="008C7D0A" w:rsidRDefault="008C7D0A" w:rsidP="00F90F3D">
      <w:pPr>
        <w:pStyle w:val="InsideAddress"/>
      </w:pPr>
    </w:p>
    <w:p w:rsidR="00F90F3D" w:rsidRPr="008C7D0A" w:rsidRDefault="00F90F3D" w:rsidP="00F90F3D">
      <w:pPr>
        <w:pStyle w:val="InsideAddress"/>
        <w:rPr>
          <w:sz w:val="24"/>
          <w:szCs w:val="24"/>
        </w:rPr>
      </w:pPr>
    </w:p>
    <w:p w:rsidR="00BC46C5" w:rsidRPr="008C7D0A" w:rsidRDefault="00BC46C5" w:rsidP="00BC46C5">
      <w:pPr>
        <w:pStyle w:val="DefaultText"/>
        <w:jc w:val="center"/>
        <w:rPr>
          <w:szCs w:val="24"/>
        </w:rPr>
      </w:pPr>
      <w:r w:rsidRPr="008C7D0A">
        <w:rPr>
          <w:rFonts w:ascii="Arial" w:hAnsi="Arial" w:cs="Arial"/>
          <w:b/>
          <w:color w:val="000000"/>
          <w:szCs w:val="24"/>
        </w:rPr>
        <w:t>INDEX</w:t>
      </w:r>
    </w:p>
    <w:p w:rsidR="00BC46C5" w:rsidRPr="008C7D0A" w:rsidRDefault="00BC46C5" w:rsidP="00BC46C5">
      <w:pPr>
        <w:pStyle w:val="DefaultText"/>
        <w:jc w:val="center"/>
        <w:rPr>
          <w:rFonts w:ascii="Arial" w:hAnsi="Arial" w:cs="Arial"/>
          <w:b/>
          <w:color w:val="000000"/>
          <w:szCs w:val="24"/>
        </w:rPr>
      </w:pPr>
    </w:p>
    <w:p w:rsidR="00BC46C5" w:rsidRPr="008C7D0A" w:rsidRDefault="00BC46C5" w:rsidP="00BC46C5">
      <w:pPr>
        <w:pStyle w:val="DefaultText"/>
        <w:jc w:val="both"/>
        <w:rPr>
          <w:rFonts w:ascii="Arial" w:hAnsi="Arial" w:cs="Arial"/>
          <w:b/>
          <w:color w:val="000000"/>
          <w:szCs w:val="24"/>
        </w:rPr>
      </w:pPr>
    </w:p>
    <w:p w:rsidR="00BC46C5" w:rsidRPr="008C7D0A" w:rsidRDefault="00BC46C5" w:rsidP="00BC46C5">
      <w:pPr>
        <w:pStyle w:val="DefaultText"/>
        <w:jc w:val="both"/>
        <w:rPr>
          <w:rFonts w:ascii="Arial" w:hAnsi="Arial" w:cs="Arial"/>
          <w:b/>
          <w:color w:val="000000"/>
          <w:szCs w:val="24"/>
        </w:rPr>
      </w:pPr>
    </w:p>
    <w:p w:rsidR="00BC46C5" w:rsidRPr="008C7D0A" w:rsidRDefault="00BC46C5" w:rsidP="00BC46C5">
      <w:pPr>
        <w:pStyle w:val="DefaultText"/>
        <w:jc w:val="both"/>
        <w:rPr>
          <w:rFonts w:ascii="Arial" w:hAnsi="Arial" w:cs="Arial"/>
          <w:color w:val="000000"/>
          <w:szCs w:val="24"/>
        </w:rPr>
      </w:pPr>
      <w:r w:rsidRPr="008C7D0A">
        <w:rPr>
          <w:rFonts w:ascii="Arial" w:hAnsi="Arial" w:cs="Arial"/>
          <w:color w:val="000000"/>
          <w:szCs w:val="24"/>
        </w:rPr>
        <w:t>SECTION 1</w:t>
      </w:r>
      <w:r w:rsidRPr="008C7D0A">
        <w:rPr>
          <w:rFonts w:ascii="Arial" w:hAnsi="Arial" w:cs="Arial"/>
          <w:color w:val="000000"/>
          <w:szCs w:val="24"/>
        </w:rPr>
        <w:tab/>
      </w:r>
      <w:r w:rsidRPr="008C7D0A">
        <w:rPr>
          <w:rFonts w:ascii="Arial" w:hAnsi="Arial" w:cs="Arial"/>
          <w:color w:val="000000"/>
          <w:szCs w:val="24"/>
        </w:rPr>
        <w:tab/>
      </w:r>
      <w:r w:rsidR="008C7D0A" w:rsidRPr="008C7D0A">
        <w:rPr>
          <w:rFonts w:ascii="Arial" w:hAnsi="Arial" w:cs="Arial"/>
          <w:color w:val="000000"/>
          <w:szCs w:val="24"/>
        </w:rPr>
        <w:tab/>
      </w:r>
      <w:r w:rsidRPr="008C7D0A">
        <w:rPr>
          <w:rFonts w:ascii="Arial" w:hAnsi="Arial" w:cs="Arial"/>
          <w:color w:val="000000"/>
          <w:szCs w:val="24"/>
        </w:rPr>
        <w:t>Description of Project</w:t>
      </w: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jc w:val="both"/>
        <w:rPr>
          <w:rFonts w:ascii="Arial" w:hAnsi="Arial" w:cs="Arial"/>
          <w:color w:val="000000"/>
          <w:szCs w:val="24"/>
        </w:rPr>
      </w:pPr>
    </w:p>
    <w:p w:rsidR="00BC46C5" w:rsidRPr="008C7D0A" w:rsidRDefault="008C7D0A" w:rsidP="00BC46C5">
      <w:pPr>
        <w:pStyle w:val="DefaultText"/>
        <w:ind w:left="2880" w:hanging="2880"/>
        <w:jc w:val="both"/>
        <w:rPr>
          <w:rFonts w:ascii="Arial" w:hAnsi="Arial" w:cs="Arial"/>
          <w:color w:val="000000"/>
          <w:szCs w:val="24"/>
        </w:rPr>
      </w:pPr>
      <w:r w:rsidRPr="008C7D0A">
        <w:rPr>
          <w:rFonts w:ascii="Arial" w:hAnsi="Arial" w:cs="Arial"/>
          <w:color w:val="000000"/>
          <w:szCs w:val="24"/>
        </w:rPr>
        <w:t>SECTION 2</w:t>
      </w:r>
      <w:r w:rsidRPr="008C7D0A">
        <w:rPr>
          <w:rFonts w:ascii="Arial" w:hAnsi="Arial" w:cs="Arial"/>
          <w:color w:val="000000"/>
          <w:szCs w:val="24"/>
        </w:rPr>
        <w:tab/>
      </w:r>
      <w:r w:rsidR="00BC46C5" w:rsidRPr="008C7D0A">
        <w:rPr>
          <w:rFonts w:ascii="Arial" w:hAnsi="Arial" w:cs="Arial"/>
          <w:color w:val="000000"/>
          <w:szCs w:val="24"/>
        </w:rPr>
        <w:t>Client’s and Management Requirements</w:t>
      </w: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ind w:left="2880" w:hanging="2880"/>
        <w:jc w:val="both"/>
        <w:rPr>
          <w:rFonts w:ascii="Arial" w:hAnsi="Arial" w:cs="Arial"/>
          <w:color w:val="000000"/>
          <w:szCs w:val="24"/>
        </w:rPr>
      </w:pPr>
      <w:r w:rsidRPr="008C7D0A">
        <w:rPr>
          <w:rFonts w:ascii="Arial" w:hAnsi="Arial" w:cs="Arial"/>
          <w:color w:val="000000"/>
          <w:szCs w:val="24"/>
        </w:rPr>
        <w:t>SECTION 3</w:t>
      </w:r>
      <w:r w:rsidRPr="008C7D0A">
        <w:rPr>
          <w:rFonts w:ascii="Arial" w:hAnsi="Arial" w:cs="Arial"/>
          <w:color w:val="000000"/>
          <w:szCs w:val="24"/>
        </w:rPr>
        <w:tab/>
        <w:t>Environmental Restrictions and Existing On-site risks</w:t>
      </w:r>
    </w:p>
    <w:p w:rsidR="00BC46C5" w:rsidRPr="008C7D0A" w:rsidRDefault="00BC46C5" w:rsidP="00BC46C5">
      <w:pPr>
        <w:pStyle w:val="DefaultText"/>
        <w:ind w:left="2880" w:hanging="2880"/>
        <w:jc w:val="both"/>
        <w:rPr>
          <w:rFonts w:ascii="Arial" w:hAnsi="Arial" w:cs="Arial"/>
          <w:color w:val="000000"/>
          <w:szCs w:val="24"/>
        </w:rPr>
      </w:pPr>
    </w:p>
    <w:p w:rsidR="00BC46C5" w:rsidRPr="008C7D0A" w:rsidRDefault="00BC46C5" w:rsidP="00BC46C5">
      <w:pPr>
        <w:pStyle w:val="DefaultText"/>
        <w:ind w:left="2880" w:hanging="2880"/>
        <w:jc w:val="both"/>
        <w:rPr>
          <w:rFonts w:ascii="Arial" w:hAnsi="Arial" w:cs="Arial"/>
          <w:color w:val="000000"/>
          <w:szCs w:val="24"/>
        </w:rPr>
      </w:pPr>
    </w:p>
    <w:p w:rsidR="00BC46C5" w:rsidRPr="008C7D0A" w:rsidRDefault="00BC46C5" w:rsidP="00BC46C5">
      <w:pPr>
        <w:pStyle w:val="DefaultText"/>
        <w:jc w:val="both"/>
        <w:rPr>
          <w:rFonts w:ascii="Arial" w:hAnsi="Arial" w:cs="Arial"/>
          <w:color w:val="000000"/>
          <w:szCs w:val="24"/>
        </w:rPr>
      </w:pPr>
    </w:p>
    <w:p w:rsidR="00BC46C5" w:rsidRPr="008C7D0A" w:rsidRDefault="00BC46C5" w:rsidP="00BC46C5">
      <w:pPr>
        <w:pStyle w:val="DefaultText"/>
        <w:ind w:left="2880" w:hanging="2880"/>
        <w:jc w:val="both"/>
        <w:rPr>
          <w:rFonts w:ascii="Arial" w:hAnsi="Arial" w:cs="Arial"/>
          <w:color w:val="000000"/>
          <w:szCs w:val="24"/>
        </w:rPr>
      </w:pPr>
      <w:r w:rsidRPr="008C7D0A">
        <w:rPr>
          <w:rFonts w:ascii="Arial" w:hAnsi="Arial" w:cs="Arial"/>
          <w:color w:val="000000"/>
          <w:szCs w:val="24"/>
        </w:rPr>
        <w:t>SECTION 4</w:t>
      </w:r>
      <w:r w:rsidRPr="008C7D0A">
        <w:rPr>
          <w:rFonts w:ascii="Arial" w:hAnsi="Arial" w:cs="Arial"/>
          <w:color w:val="000000"/>
          <w:szCs w:val="24"/>
        </w:rPr>
        <w:tab/>
        <w:t>Significant Design and Construction Hazards</w:t>
      </w:r>
    </w:p>
    <w:p w:rsidR="00BC46C5" w:rsidRDefault="00BC46C5" w:rsidP="00BC46C5">
      <w:pPr>
        <w:pStyle w:val="DefaultText"/>
        <w:jc w:val="both"/>
        <w:rPr>
          <w:rFonts w:ascii="Arial" w:hAnsi="Arial" w:cs="Arial"/>
          <w:color w:val="000000"/>
          <w:sz w:val="40"/>
          <w:szCs w:val="40"/>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BC46C5" w:rsidRDefault="00BC46C5" w:rsidP="00BC46C5">
      <w:pPr>
        <w:pStyle w:val="DefaultText"/>
        <w:jc w:val="both"/>
        <w:rPr>
          <w:rFonts w:ascii="Arial" w:hAnsi="Arial" w:cs="Arial"/>
          <w:b/>
          <w:color w:val="000000"/>
          <w:sz w:val="28"/>
        </w:rPr>
      </w:pPr>
    </w:p>
    <w:p w:rsidR="00130F25" w:rsidRDefault="00130F25"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8C7D0A" w:rsidRDefault="008C7D0A" w:rsidP="00BC46C5">
      <w:pPr>
        <w:pStyle w:val="DefaultText"/>
        <w:jc w:val="both"/>
        <w:rPr>
          <w:rFonts w:ascii="Arial" w:hAnsi="Arial" w:cs="Arial"/>
          <w:b/>
          <w:color w:val="000000"/>
          <w:sz w:val="28"/>
        </w:rPr>
      </w:pPr>
    </w:p>
    <w:p w:rsidR="00BC46C5" w:rsidRDefault="00BC46C5" w:rsidP="00BC46C5">
      <w:pPr>
        <w:pStyle w:val="DefaultText"/>
        <w:jc w:val="both"/>
      </w:pPr>
      <w:r>
        <w:rPr>
          <w:rFonts w:ascii="Arial" w:hAnsi="Arial" w:cs="Arial"/>
          <w:b/>
          <w:color w:val="000000"/>
          <w:sz w:val="28"/>
        </w:rPr>
        <w:lastRenderedPageBreak/>
        <w:t>SECTION 1</w:t>
      </w:r>
    </w:p>
    <w:p w:rsidR="00BC46C5" w:rsidRDefault="00BC46C5" w:rsidP="00BC46C5">
      <w:pPr>
        <w:pStyle w:val="DefaultText"/>
        <w:jc w:val="both"/>
        <w:rPr>
          <w:rFonts w:ascii="Arial" w:hAnsi="Arial" w:cs="Arial"/>
          <w:b/>
          <w:color w:val="000000"/>
          <w:sz w:val="28"/>
        </w:rPr>
      </w:pPr>
    </w:p>
    <w:p w:rsidR="00BC46C5" w:rsidRDefault="00BC46C5" w:rsidP="00BC46C5">
      <w:pPr>
        <w:pStyle w:val="DefaultText"/>
      </w:pPr>
      <w:r>
        <w:rPr>
          <w:rFonts w:ascii="Arial" w:hAnsi="Arial" w:cs="Arial"/>
          <w:b/>
          <w:color w:val="000000"/>
        </w:rPr>
        <w:t>DESCRIPTION OF THE PROJECT</w:t>
      </w:r>
    </w:p>
    <w:p w:rsidR="00BC46C5" w:rsidRDefault="00BC46C5" w:rsidP="00BC46C5">
      <w:pPr>
        <w:pStyle w:val="DefaultText"/>
        <w:jc w:val="both"/>
        <w:rPr>
          <w:rFonts w:ascii="Arial" w:hAnsi="Arial" w:cs="Arial"/>
          <w:color w:val="000000"/>
        </w:rPr>
      </w:pPr>
    </w:p>
    <w:p w:rsidR="00BC46C5" w:rsidRDefault="00BC46C5" w:rsidP="00BC46C5">
      <w:pPr>
        <w:pStyle w:val="DefaultText"/>
        <w:jc w:val="both"/>
        <w:rPr>
          <w:rFonts w:ascii="Arial" w:hAnsi="Arial" w:cs="Arial"/>
          <w:color w:val="000000"/>
        </w:rPr>
      </w:pPr>
    </w:p>
    <w:p w:rsidR="00BC46C5" w:rsidRDefault="00BC46C5" w:rsidP="00BC46C5">
      <w:pPr>
        <w:pStyle w:val="DefaultText"/>
        <w:numPr>
          <w:ilvl w:val="0"/>
          <w:numId w:val="14"/>
        </w:numPr>
        <w:jc w:val="both"/>
      </w:pPr>
      <w:r>
        <w:rPr>
          <w:rFonts w:ascii="Arial" w:hAnsi="Arial" w:cs="Arial"/>
          <w:b/>
          <w:bCs/>
          <w:color w:val="000000"/>
        </w:rPr>
        <w:t>Project Description and programme details including:</w:t>
      </w:r>
    </w:p>
    <w:p w:rsidR="00BC46C5" w:rsidRDefault="00BC46C5" w:rsidP="00BC46C5">
      <w:pPr>
        <w:pStyle w:val="DefaultText"/>
        <w:jc w:val="both"/>
        <w:rPr>
          <w:rFonts w:ascii="Arial" w:hAnsi="Arial" w:cs="Arial"/>
          <w:iCs/>
          <w:color w:val="000000"/>
        </w:rPr>
      </w:pPr>
    </w:p>
    <w:p w:rsidR="00602CE9" w:rsidRDefault="00BC46C5" w:rsidP="00BC46C5">
      <w:pPr>
        <w:pStyle w:val="DefaultText"/>
        <w:tabs>
          <w:tab w:val="center" w:pos="5226"/>
        </w:tabs>
        <w:jc w:val="both"/>
        <w:rPr>
          <w:rFonts w:ascii="Arial" w:hAnsi="Arial" w:cs="Arial"/>
          <w:iCs/>
          <w:color w:val="000000"/>
        </w:rPr>
      </w:pPr>
      <w:r>
        <w:rPr>
          <w:rFonts w:ascii="Arial" w:hAnsi="Arial" w:cs="Arial"/>
          <w:iCs/>
          <w:color w:val="000000"/>
        </w:rPr>
        <w:t xml:space="preserve">The project consists of the </w:t>
      </w:r>
      <w:r w:rsidR="008C7D0A">
        <w:rPr>
          <w:rFonts w:ascii="Arial" w:hAnsi="Arial" w:cs="Arial"/>
          <w:iCs/>
          <w:color w:val="000000"/>
        </w:rPr>
        <w:t>erection of a single stand alone unisex WC facility in the Library Car Park, North Street, Storrington. It is thought that the project will take approximately 8 weeks to complete</w:t>
      </w:r>
    </w:p>
    <w:p w:rsidR="00BC46C5" w:rsidRDefault="00BC46C5" w:rsidP="00BC46C5">
      <w:pPr>
        <w:pStyle w:val="DefaultText"/>
        <w:tabs>
          <w:tab w:val="center" w:pos="5226"/>
        </w:tabs>
        <w:jc w:val="both"/>
      </w:pPr>
      <w:r>
        <w:rPr>
          <w:rFonts w:ascii="Arial" w:hAnsi="Arial" w:cs="Arial"/>
          <w:color w:val="000000"/>
        </w:rPr>
        <w:tab/>
      </w:r>
    </w:p>
    <w:p w:rsidR="008C7D0A" w:rsidRDefault="008C7D0A" w:rsidP="00BC46C5">
      <w:pPr>
        <w:pStyle w:val="DefaultText"/>
        <w:ind w:left="720" w:hanging="720"/>
        <w:jc w:val="both"/>
        <w:rPr>
          <w:rFonts w:ascii="Arial" w:hAnsi="Arial" w:cs="Arial"/>
          <w:b/>
          <w:bCs/>
          <w:color w:val="000000"/>
        </w:rPr>
      </w:pPr>
    </w:p>
    <w:p w:rsidR="00BC46C5" w:rsidRDefault="00BC46C5" w:rsidP="00BC46C5">
      <w:pPr>
        <w:pStyle w:val="DefaultText"/>
        <w:ind w:left="720" w:hanging="720"/>
        <w:jc w:val="both"/>
        <w:rPr>
          <w:rFonts w:ascii="Arial" w:hAnsi="Arial" w:cs="Arial"/>
          <w:b/>
          <w:bCs/>
          <w:color w:val="000000"/>
        </w:rPr>
      </w:pPr>
      <w:r>
        <w:rPr>
          <w:rFonts w:ascii="Arial" w:hAnsi="Arial" w:cs="Arial"/>
          <w:b/>
          <w:bCs/>
          <w:color w:val="000000"/>
        </w:rPr>
        <w:t xml:space="preserve">Planning Consent No.        </w:t>
      </w:r>
    </w:p>
    <w:p w:rsidR="008C7D0A" w:rsidRDefault="008C7D0A" w:rsidP="00BC46C5">
      <w:pPr>
        <w:pStyle w:val="DefaultText"/>
        <w:ind w:left="720" w:hanging="720"/>
        <w:jc w:val="both"/>
        <w:rPr>
          <w:rFonts w:ascii="Arial" w:hAnsi="Arial" w:cs="Arial"/>
          <w:b/>
          <w:bCs/>
          <w:color w:val="000000"/>
        </w:rPr>
      </w:pPr>
    </w:p>
    <w:p w:rsidR="008C7D0A" w:rsidRDefault="008C7D0A" w:rsidP="00BC46C5">
      <w:pPr>
        <w:pStyle w:val="DefaultText"/>
        <w:ind w:left="720" w:hanging="720"/>
        <w:jc w:val="both"/>
        <w:rPr>
          <w:rFonts w:ascii="Arial" w:hAnsi="Arial" w:cs="Arial"/>
          <w:b/>
          <w:bCs/>
          <w:color w:val="000000"/>
        </w:rPr>
      </w:pPr>
    </w:p>
    <w:p w:rsidR="008C7D0A" w:rsidRDefault="008C7D0A" w:rsidP="00BC46C5">
      <w:pPr>
        <w:pStyle w:val="DefaultText"/>
        <w:ind w:left="720" w:hanging="720"/>
        <w:jc w:val="both"/>
        <w:rPr>
          <w:rFonts w:ascii="Arial" w:hAnsi="Arial" w:cs="Arial"/>
          <w:color w:val="000000"/>
        </w:rPr>
      </w:pPr>
    </w:p>
    <w:p w:rsidR="00BC46C5" w:rsidRDefault="00BC46C5" w:rsidP="00BC46C5">
      <w:pPr>
        <w:pStyle w:val="DefaultText"/>
        <w:numPr>
          <w:ilvl w:val="0"/>
          <w:numId w:val="14"/>
        </w:numPr>
        <w:jc w:val="both"/>
        <w:rPr>
          <w:rFonts w:ascii="Arial" w:hAnsi="Arial"/>
          <w:b/>
          <w:bCs/>
          <w:iCs/>
          <w:color w:val="000000"/>
        </w:rPr>
      </w:pPr>
      <w:r>
        <w:rPr>
          <w:rFonts w:ascii="Arial" w:hAnsi="Arial"/>
          <w:b/>
          <w:bCs/>
          <w:iCs/>
          <w:color w:val="000000"/>
        </w:rPr>
        <w:t>Details of Client, Designers and other Consultants:</w:t>
      </w:r>
    </w:p>
    <w:p w:rsidR="00F116D6" w:rsidRDefault="00F116D6" w:rsidP="00F116D6">
      <w:pPr>
        <w:pStyle w:val="DefaultText"/>
        <w:ind w:left="1800"/>
        <w:jc w:val="both"/>
        <w:rPr>
          <w:rFonts w:ascii="Arial" w:hAnsi="Arial"/>
          <w:b/>
          <w:bCs/>
          <w:iCs/>
          <w:color w:val="000000"/>
        </w:rPr>
      </w:pPr>
    </w:p>
    <w:p w:rsidR="00BC46C5" w:rsidRDefault="00BC46C5" w:rsidP="00BC46C5">
      <w:pPr>
        <w:pStyle w:val="DefaultText"/>
        <w:jc w:val="both"/>
        <w:rPr>
          <w:rFonts w:ascii="Arial" w:hAnsi="Arial"/>
          <w:b/>
          <w:bCs/>
          <w:iCs/>
          <w:color w:val="000000"/>
        </w:rPr>
      </w:pPr>
    </w:p>
    <w:p w:rsidR="00BC46C5" w:rsidRDefault="00BC46C5" w:rsidP="00BC46C5">
      <w:pPr>
        <w:pStyle w:val="DefaultText"/>
        <w:ind w:left="1440"/>
        <w:jc w:val="both"/>
        <w:rPr>
          <w:rFonts w:ascii="Arial" w:hAnsi="Arial" w:cs="Arial"/>
          <w:b/>
          <w:bCs/>
          <w:color w:val="000000"/>
        </w:rPr>
      </w:pPr>
      <w:r>
        <w:rPr>
          <w:rFonts w:ascii="Arial" w:hAnsi="Arial" w:cs="Arial"/>
          <w:b/>
          <w:bCs/>
          <w:color w:val="000000"/>
        </w:rPr>
        <w:t>Project Client:</w:t>
      </w:r>
    </w:p>
    <w:p w:rsidR="008C7D0A" w:rsidRPr="008C7D0A" w:rsidRDefault="008C7D0A" w:rsidP="008C7D0A">
      <w:pPr>
        <w:pStyle w:val="NormalWeb"/>
        <w:spacing w:before="0" w:beforeAutospacing="0" w:after="150" w:afterAutospacing="0"/>
        <w:ind w:left="1440"/>
        <w:rPr>
          <w:rFonts w:ascii="Arial" w:hAnsi="Arial" w:cs="Arial"/>
        </w:rPr>
      </w:pPr>
      <w:r w:rsidRPr="008C7D0A">
        <w:rPr>
          <w:rStyle w:val="Strong"/>
          <w:rFonts w:ascii="Arial" w:hAnsi="Arial" w:cs="Arial"/>
          <w:b w:val="0"/>
        </w:rPr>
        <w:t>Storrington &amp;Sullington Parish Council</w:t>
      </w:r>
      <w:r w:rsidRPr="008C7D0A">
        <w:rPr>
          <w:rFonts w:ascii="Arial" w:hAnsi="Arial" w:cs="Arial"/>
          <w:b/>
          <w:bCs/>
        </w:rPr>
        <w:br/>
      </w:r>
      <w:r w:rsidRPr="008C7D0A">
        <w:rPr>
          <w:rStyle w:val="Strong"/>
          <w:rFonts w:ascii="Arial" w:hAnsi="Arial" w:cs="Arial"/>
          <w:b w:val="0"/>
        </w:rPr>
        <w:t>Mrs Tracey Euesden - Clerk</w:t>
      </w:r>
      <w:r w:rsidRPr="008C7D0A">
        <w:rPr>
          <w:rFonts w:ascii="Arial" w:hAnsi="Arial" w:cs="Arial"/>
          <w:b/>
          <w:bCs/>
        </w:rPr>
        <w:br/>
      </w:r>
      <w:r w:rsidRPr="008C7D0A">
        <w:rPr>
          <w:rFonts w:ascii="Arial" w:hAnsi="Arial" w:cs="Arial"/>
        </w:rPr>
        <w:t>The Parish Hall, </w:t>
      </w:r>
      <w:r w:rsidRPr="008C7D0A">
        <w:rPr>
          <w:rFonts w:ascii="Arial" w:hAnsi="Arial" w:cs="Arial"/>
        </w:rPr>
        <w:br/>
        <w:t>Thakeham Rd, </w:t>
      </w:r>
      <w:r w:rsidRPr="008C7D0A">
        <w:rPr>
          <w:rFonts w:ascii="Arial" w:hAnsi="Arial" w:cs="Arial"/>
        </w:rPr>
        <w:br/>
        <w:t>Storrington, </w:t>
      </w:r>
      <w:r w:rsidRPr="008C7D0A">
        <w:rPr>
          <w:rFonts w:ascii="Arial" w:hAnsi="Arial" w:cs="Arial"/>
        </w:rPr>
        <w:br/>
        <w:t>Nr Pulborough, </w:t>
      </w:r>
      <w:r w:rsidRPr="008C7D0A">
        <w:rPr>
          <w:rFonts w:ascii="Arial" w:hAnsi="Arial" w:cs="Arial"/>
        </w:rPr>
        <w:br/>
        <w:t>West Sussex, </w:t>
      </w:r>
      <w:r w:rsidRPr="008C7D0A">
        <w:rPr>
          <w:rFonts w:ascii="Arial" w:hAnsi="Arial" w:cs="Arial"/>
        </w:rPr>
        <w:br/>
        <w:t>RH20 3PP</w:t>
      </w:r>
    </w:p>
    <w:p w:rsidR="008C7D0A" w:rsidRPr="008C7D0A" w:rsidRDefault="008C7D0A" w:rsidP="008C7D0A">
      <w:pPr>
        <w:pStyle w:val="NormalWeb"/>
        <w:spacing w:before="0" w:beforeAutospacing="0" w:after="150" w:afterAutospacing="0"/>
        <w:ind w:left="1440"/>
        <w:rPr>
          <w:rFonts w:ascii="Arial" w:hAnsi="Arial" w:cs="Arial"/>
        </w:rPr>
      </w:pPr>
      <w:r w:rsidRPr="008C7D0A">
        <w:rPr>
          <w:rStyle w:val="Strong"/>
          <w:rFonts w:ascii="Arial" w:hAnsi="Arial" w:cs="Arial"/>
          <w:b w:val="0"/>
        </w:rPr>
        <w:t>Tel</w:t>
      </w:r>
      <w:r w:rsidRPr="008C7D0A">
        <w:rPr>
          <w:rFonts w:ascii="Arial" w:hAnsi="Arial" w:cs="Arial"/>
          <w:b/>
        </w:rPr>
        <w:t xml:space="preserve">: </w:t>
      </w:r>
      <w:r w:rsidRPr="008C7D0A">
        <w:rPr>
          <w:rFonts w:ascii="Arial" w:hAnsi="Arial" w:cs="Arial"/>
        </w:rPr>
        <w:t>01903 746547</w:t>
      </w:r>
      <w:r w:rsidRPr="008C7D0A">
        <w:rPr>
          <w:rFonts w:ascii="Arial" w:hAnsi="Arial" w:cs="Arial"/>
        </w:rPr>
        <w:br/>
      </w:r>
      <w:r w:rsidRPr="008C7D0A">
        <w:rPr>
          <w:rStyle w:val="Strong"/>
          <w:rFonts w:ascii="Arial" w:hAnsi="Arial" w:cs="Arial"/>
          <w:b w:val="0"/>
        </w:rPr>
        <w:t>Email</w:t>
      </w:r>
      <w:r w:rsidRPr="008C7D0A">
        <w:rPr>
          <w:rFonts w:ascii="Arial" w:hAnsi="Arial" w:cs="Arial"/>
        </w:rPr>
        <w:t>: </w:t>
      </w:r>
      <w:hyperlink r:id="rId8" w:history="1">
        <w:r w:rsidRPr="008C7D0A">
          <w:rPr>
            <w:rStyle w:val="Hyperlink"/>
            <w:rFonts w:ascii="Arial" w:hAnsi="Arial" w:cs="Arial"/>
            <w:bCs/>
            <w:color w:val="auto"/>
          </w:rPr>
          <w:t>office@storrington-pc.gov.uk</w:t>
        </w:r>
      </w:hyperlink>
    </w:p>
    <w:p w:rsidR="00F116D6" w:rsidRDefault="00F116D6" w:rsidP="008C7D0A">
      <w:pPr>
        <w:pStyle w:val="DefaultText"/>
        <w:jc w:val="both"/>
        <w:rPr>
          <w:rFonts w:ascii="Arial" w:hAnsi="Arial" w:cs="Arial"/>
          <w:iCs/>
          <w:color w:val="000000"/>
        </w:rPr>
      </w:pPr>
    </w:p>
    <w:p w:rsidR="00BC46C5" w:rsidRDefault="00BC46C5" w:rsidP="00BC46C5">
      <w:pPr>
        <w:pStyle w:val="DefaultText"/>
        <w:ind w:left="1440"/>
        <w:jc w:val="both"/>
        <w:rPr>
          <w:rFonts w:ascii="Arial" w:hAnsi="Arial" w:cs="Arial"/>
          <w:iCs/>
          <w:color w:val="000000"/>
        </w:rPr>
      </w:pPr>
    </w:p>
    <w:p w:rsidR="00BC46C5" w:rsidRDefault="00BC46C5" w:rsidP="00BC46C5">
      <w:pPr>
        <w:pStyle w:val="DefaultText"/>
        <w:ind w:left="1440"/>
        <w:jc w:val="both"/>
        <w:rPr>
          <w:rFonts w:ascii="Arial" w:hAnsi="Arial"/>
          <w:b/>
          <w:bCs/>
          <w:iCs/>
          <w:color w:val="000000"/>
        </w:rPr>
      </w:pPr>
      <w:r>
        <w:rPr>
          <w:rFonts w:ascii="Arial" w:hAnsi="Arial"/>
          <w:b/>
          <w:bCs/>
          <w:iCs/>
          <w:color w:val="000000"/>
        </w:rPr>
        <w:t>Construction Contractor:</w:t>
      </w:r>
    </w:p>
    <w:p w:rsidR="00BC46C5" w:rsidRDefault="00BC46C5" w:rsidP="008C7D0A">
      <w:pPr>
        <w:pStyle w:val="DefaultText"/>
        <w:jc w:val="both"/>
        <w:rPr>
          <w:rFonts w:ascii="Arial" w:hAnsi="Arial"/>
          <w:bCs/>
          <w:iCs/>
          <w:color w:val="000000"/>
        </w:rPr>
      </w:pPr>
      <w:r>
        <w:rPr>
          <w:rFonts w:ascii="Arial" w:hAnsi="Arial"/>
          <w:b/>
          <w:bCs/>
          <w:iCs/>
          <w:color w:val="000000"/>
        </w:rPr>
        <w:tab/>
      </w:r>
      <w:r>
        <w:rPr>
          <w:rFonts w:ascii="Arial" w:hAnsi="Arial"/>
          <w:b/>
          <w:bCs/>
          <w:iCs/>
          <w:color w:val="000000"/>
        </w:rPr>
        <w:tab/>
      </w:r>
      <w:r w:rsidR="008C7D0A">
        <w:rPr>
          <w:rFonts w:ascii="Arial" w:hAnsi="Arial"/>
          <w:bCs/>
          <w:iCs/>
          <w:color w:val="000000"/>
        </w:rPr>
        <w:t>Not yet appointed</w:t>
      </w:r>
    </w:p>
    <w:p w:rsidR="00BC46C5" w:rsidRDefault="00BC46C5" w:rsidP="00BC46C5">
      <w:pPr>
        <w:pStyle w:val="DefaultText"/>
        <w:jc w:val="both"/>
        <w:rPr>
          <w:rFonts w:ascii="Arial" w:hAnsi="Arial" w:cs="Arial"/>
          <w:color w:val="000000"/>
        </w:rPr>
      </w:pPr>
    </w:p>
    <w:p w:rsidR="00BC46C5" w:rsidRPr="008C7D0A" w:rsidRDefault="00BC46C5" w:rsidP="008C7D0A">
      <w:pPr>
        <w:pStyle w:val="DefaultText"/>
        <w:jc w:val="both"/>
        <w:rPr>
          <w:rFonts w:ascii="Arial" w:hAnsi="Arial" w:cs="Arial"/>
        </w:rPr>
      </w:pPr>
      <w:r>
        <w:rPr>
          <w:rFonts w:ascii="Arial" w:hAnsi="Arial" w:cs="Arial"/>
          <w:color w:val="000000"/>
        </w:rPr>
        <w:tab/>
      </w:r>
    </w:p>
    <w:p w:rsidR="00BC46C5" w:rsidRDefault="00BC46C5" w:rsidP="00BC46C5">
      <w:pPr>
        <w:pStyle w:val="DefaultText"/>
        <w:ind w:left="1440"/>
        <w:jc w:val="both"/>
        <w:rPr>
          <w:rFonts w:ascii="Arial" w:hAnsi="Arial"/>
          <w:b/>
          <w:bCs/>
          <w:iCs/>
          <w:color w:val="000000"/>
        </w:rPr>
      </w:pPr>
      <w:r>
        <w:rPr>
          <w:rFonts w:ascii="Arial" w:hAnsi="Arial"/>
          <w:b/>
          <w:bCs/>
          <w:iCs/>
          <w:color w:val="000000"/>
        </w:rPr>
        <w:t>Principle Designer:</w:t>
      </w:r>
    </w:p>
    <w:p w:rsidR="00BC46C5" w:rsidRDefault="008C7D0A" w:rsidP="008C7D0A">
      <w:pPr>
        <w:pStyle w:val="DefaultText"/>
        <w:ind w:left="720" w:firstLine="720"/>
        <w:jc w:val="both"/>
        <w:rPr>
          <w:rFonts w:ascii="Arial" w:hAnsi="Arial"/>
          <w:bCs/>
          <w:iCs/>
          <w:color w:val="000000"/>
        </w:rPr>
      </w:pPr>
      <w:r>
        <w:rPr>
          <w:rFonts w:ascii="Arial" w:hAnsi="Arial"/>
          <w:bCs/>
          <w:iCs/>
          <w:color w:val="000000"/>
        </w:rPr>
        <w:t>Simon Harvey</w:t>
      </w:r>
    </w:p>
    <w:p w:rsidR="008C7D0A" w:rsidRDefault="008C7D0A" w:rsidP="008C7D0A">
      <w:pPr>
        <w:pStyle w:val="DefaultText"/>
        <w:ind w:left="720" w:firstLine="720"/>
        <w:jc w:val="both"/>
        <w:rPr>
          <w:rFonts w:ascii="Arial" w:hAnsi="Arial"/>
          <w:bCs/>
          <w:iCs/>
          <w:color w:val="000000"/>
        </w:rPr>
      </w:pPr>
      <w:r>
        <w:rPr>
          <w:rFonts w:ascii="Arial" w:hAnsi="Arial"/>
          <w:bCs/>
          <w:iCs/>
          <w:color w:val="000000"/>
        </w:rPr>
        <w:t>2 Greenfield Way</w:t>
      </w:r>
    </w:p>
    <w:p w:rsidR="008C7D0A" w:rsidRDefault="008C7D0A" w:rsidP="008C7D0A">
      <w:pPr>
        <w:pStyle w:val="DefaultText"/>
        <w:ind w:left="720" w:firstLine="720"/>
        <w:jc w:val="both"/>
        <w:rPr>
          <w:rFonts w:ascii="Arial" w:hAnsi="Arial"/>
          <w:bCs/>
          <w:iCs/>
          <w:color w:val="000000"/>
        </w:rPr>
      </w:pPr>
      <w:r>
        <w:rPr>
          <w:rFonts w:ascii="Arial" w:hAnsi="Arial"/>
          <w:bCs/>
          <w:iCs/>
          <w:color w:val="000000"/>
        </w:rPr>
        <w:t>Storrington</w:t>
      </w:r>
    </w:p>
    <w:p w:rsidR="008C7D0A" w:rsidRDefault="008C7D0A" w:rsidP="008C7D0A">
      <w:pPr>
        <w:pStyle w:val="DefaultText"/>
        <w:ind w:left="720" w:firstLine="720"/>
        <w:jc w:val="both"/>
        <w:rPr>
          <w:rFonts w:ascii="Arial" w:hAnsi="Arial"/>
          <w:bCs/>
          <w:iCs/>
          <w:color w:val="000000"/>
        </w:rPr>
      </w:pPr>
      <w:r>
        <w:rPr>
          <w:rFonts w:ascii="Arial" w:hAnsi="Arial"/>
          <w:bCs/>
          <w:iCs/>
          <w:color w:val="000000"/>
        </w:rPr>
        <w:t>West Sussex</w:t>
      </w:r>
    </w:p>
    <w:p w:rsidR="008C7D0A" w:rsidRDefault="008C7D0A" w:rsidP="008C7D0A">
      <w:pPr>
        <w:pStyle w:val="DefaultText"/>
        <w:ind w:left="720" w:firstLine="720"/>
        <w:jc w:val="both"/>
        <w:rPr>
          <w:rFonts w:ascii="Arial" w:hAnsi="Arial"/>
          <w:bCs/>
          <w:iCs/>
          <w:color w:val="000000"/>
        </w:rPr>
      </w:pPr>
      <w:r>
        <w:rPr>
          <w:rFonts w:ascii="Arial" w:hAnsi="Arial"/>
          <w:bCs/>
          <w:iCs/>
          <w:color w:val="000000"/>
        </w:rPr>
        <w:t>RH20 4PY</w:t>
      </w:r>
    </w:p>
    <w:p w:rsidR="008C7D0A" w:rsidRDefault="008C7D0A" w:rsidP="008C7D0A">
      <w:pPr>
        <w:pStyle w:val="DefaultText"/>
        <w:ind w:left="720" w:firstLine="720"/>
        <w:jc w:val="both"/>
        <w:rPr>
          <w:rFonts w:ascii="Arial" w:hAnsi="Arial"/>
          <w:bCs/>
          <w:iCs/>
          <w:color w:val="000000"/>
        </w:rPr>
      </w:pPr>
      <w:r>
        <w:rPr>
          <w:rFonts w:ascii="Arial" w:hAnsi="Arial"/>
          <w:bCs/>
          <w:iCs/>
          <w:color w:val="000000"/>
        </w:rPr>
        <w:t>07833 178649</w:t>
      </w:r>
    </w:p>
    <w:p w:rsidR="008C7D0A" w:rsidRPr="00F116D6" w:rsidRDefault="008C7D0A" w:rsidP="008C7D0A">
      <w:pPr>
        <w:pStyle w:val="DefaultText"/>
        <w:ind w:left="720" w:firstLine="720"/>
        <w:jc w:val="both"/>
        <w:rPr>
          <w:rFonts w:ascii="Arial" w:hAnsi="Arial"/>
          <w:bCs/>
          <w:iCs/>
          <w:color w:val="000000"/>
        </w:rPr>
      </w:pPr>
      <w:r>
        <w:rPr>
          <w:rFonts w:ascii="Arial" w:hAnsi="Arial"/>
          <w:bCs/>
          <w:iCs/>
          <w:color w:val="000000"/>
        </w:rPr>
        <w:t>Email: simonlharvey@hotmail.com</w:t>
      </w:r>
    </w:p>
    <w:p w:rsidR="00BC46C5" w:rsidRDefault="00BC46C5" w:rsidP="00BC46C5">
      <w:pPr>
        <w:pStyle w:val="DefaultText"/>
        <w:rPr>
          <w:rFonts w:ascii="Arial" w:hAnsi="Arial"/>
          <w:iCs/>
          <w:color w:val="000000"/>
        </w:rPr>
      </w:pPr>
    </w:p>
    <w:p w:rsidR="00BC46C5" w:rsidRDefault="00BC46C5" w:rsidP="00BC46C5">
      <w:pPr>
        <w:pStyle w:val="DefaultText"/>
        <w:ind w:left="1440"/>
        <w:rPr>
          <w:rFonts w:ascii="Arial" w:hAnsi="Arial"/>
          <w:b/>
          <w:bCs/>
          <w:iCs/>
          <w:color w:val="000000"/>
        </w:rPr>
      </w:pPr>
      <w:r>
        <w:rPr>
          <w:rFonts w:ascii="Arial" w:hAnsi="Arial"/>
          <w:b/>
          <w:bCs/>
          <w:iCs/>
          <w:color w:val="000000"/>
        </w:rPr>
        <w:t>Structural Engineer</w:t>
      </w:r>
    </w:p>
    <w:p w:rsidR="00BC46C5" w:rsidRDefault="00BC46C5" w:rsidP="00BC46C5">
      <w:pPr>
        <w:pStyle w:val="DefaultText"/>
      </w:pPr>
      <w:r>
        <w:rPr>
          <w:rFonts w:ascii="Arial" w:hAnsi="Arial"/>
          <w:b/>
          <w:bCs/>
          <w:iCs/>
          <w:color w:val="000000"/>
        </w:rPr>
        <w:tab/>
      </w:r>
      <w:r>
        <w:rPr>
          <w:rFonts w:ascii="Arial" w:hAnsi="Arial"/>
          <w:b/>
          <w:bCs/>
          <w:iCs/>
          <w:color w:val="000000"/>
        </w:rPr>
        <w:tab/>
      </w:r>
      <w:r w:rsidR="003F6115">
        <w:rPr>
          <w:rFonts w:ascii="Arial" w:hAnsi="Arial"/>
          <w:bCs/>
          <w:iCs/>
          <w:color w:val="000000"/>
        </w:rPr>
        <w:t>John Sexton</w:t>
      </w:r>
    </w:p>
    <w:p w:rsidR="00BC46C5" w:rsidRDefault="00BC46C5" w:rsidP="00BC46C5">
      <w:pPr>
        <w:pStyle w:val="DefaultText"/>
        <w:rPr>
          <w:rFonts w:ascii="Arial" w:hAnsi="Arial"/>
          <w:bCs/>
          <w:iCs/>
          <w:color w:val="000000"/>
        </w:rPr>
      </w:pPr>
      <w:r>
        <w:rPr>
          <w:rFonts w:ascii="Arial" w:hAnsi="Arial"/>
          <w:bCs/>
          <w:iCs/>
          <w:color w:val="000000"/>
        </w:rPr>
        <w:tab/>
      </w:r>
      <w:r>
        <w:rPr>
          <w:rFonts w:ascii="Arial" w:hAnsi="Arial"/>
          <w:bCs/>
          <w:iCs/>
          <w:color w:val="000000"/>
        </w:rPr>
        <w:tab/>
        <w:t>31 Gullards Oak, Midhurst, West Sussex, GU29 9JZ</w:t>
      </w:r>
    </w:p>
    <w:p w:rsidR="00BC46C5" w:rsidRDefault="00BC46C5" w:rsidP="00BC46C5">
      <w:pPr>
        <w:pStyle w:val="DefaultText"/>
        <w:rPr>
          <w:rFonts w:ascii="Arial" w:hAnsi="Arial"/>
          <w:bCs/>
          <w:iCs/>
          <w:color w:val="000000"/>
        </w:rPr>
      </w:pPr>
      <w:r>
        <w:rPr>
          <w:rFonts w:ascii="Arial" w:hAnsi="Arial"/>
          <w:bCs/>
          <w:iCs/>
          <w:color w:val="000000"/>
        </w:rPr>
        <w:tab/>
      </w:r>
      <w:r>
        <w:rPr>
          <w:rFonts w:ascii="Arial" w:hAnsi="Arial"/>
          <w:bCs/>
          <w:iCs/>
          <w:color w:val="000000"/>
        </w:rPr>
        <w:tab/>
        <w:t>Tel: 01730 815438</w:t>
      </w:r>
    </w:p>
    <w:p w:rsidR="00BC46C5" w:rsidRDefault="00BC46C5" w:rsidP="00BC46C5">
      <w:pPr>
        <w:pStyle w:val="DefaultText"/>
        <w:rPr>
          <w:rFonts w:ascii="Arial" w:hAnsi="Arial"/>
          <w:bCs/>
          <w:iCs/>
          <w:color w:val="000000"/>
        </w:rPr>
      </w:pPr>
    </w:p>
    <w:p w:rsidR="00BC46C5" w:rsidRDefault="005E069C" w:rsidP="00BC46C5">
      <w:pPr>
        <w:pStyle w:val="DefaultText"/>
        <w:numPr>
          <w:ilvl w:val="0"/>
          <w:numId w:val="14"/>
        </w:numPr>
        <w:rPr>
          <w:rFonts w:ascii="Arial" w:hAnsi="Arial"/>
          <w:b/>
          <w:iCs/>
          <w:color w:val="000000"/>
        </w:rPr>
      </w:pPr>
      <w:r>
        <w:rPr>
          <w:rFonts w:ascii="Arial" w:hAnsi="Arial"/>
          <w:b/>
          <w:iCs/>
          <w:color w:val="000000"/>
        </w:rPr>
        <w:t>The structure</w:t>
      </w:r>
      <w:r w:rsidR="00BC46C5">
        <w:rPr>
          <w:rFonts w:ascii="Arial" w:hAnsi="Arial"/>
          <w:b/>
          <w:iCs/>
          <w:color w:val="000000"/>
        </w:rPr>
        <w:t xml:space="preserve"> will not be used as a place of work</w:t>
      </w:r>
    </w:p>
    <w:p w:rsidR="00BC46C5" w:rsidRDefault="00BC46C5" w:rsidP="00BC46C5">
      <w:pPr>
        <w:pStyle w:val="DefaultText"/>
        <w:ind w:left="1800"/>
        <w:rPr>
          <w:rFonts w:ascii="Arial" w:hAnsi="Arial"/>
          <w:b/>
          <w:iCs/>
          <w:color w:val="000000"/>
        </w:rPr>
      </w:pPr>
    </w:p>
    <w:p w:rsidR="00BC46C5" w:rsidRDefault="00BC46C5" w:rsidP="00BC46C5">
      <w:pPr>
        <w:pStyle w:val="DefaultText"/>
        <w:numPr>
          <w:ilvl w:val="0"/>
          <w:numId w:val="14"/>
        </w:numPr>
        <w:rPr>
          <w:rFonts w:ascii="Arial" w:hAnsi="Arial"/>
          <w:b/>
          <w:iCs/>
          <w:color w:val="000000"/>
        </w:rPr>
      </w:pPr>
      <w:r>
        <w:rPr>
          <w:rFonts w:ascii="Arial" w:hAnsi="Arial"/>
          <w:b/>
          <w:iCs/>
          <w:color w:val="000000"/>
        </w:rPr>
        <w:t>Extent and location of existing records and plans</w:t>
      </w:r>
    </w:p>
    <w:p w:rsidR="00BC46C5" w:rsidRDefault="008C7D0A" w:rsidP="00BC46C5">
      <w:pPr>
        <w:pStyle w:val="DefaultText"/>
        <w:ind w:left="1800"/>
        <w:rPr>
          <w:rFonts w:ascii="Arial" w:hAnsi="Arial"/>
          <w:iCs/>
          <w:color w:val="000000"/>
          <w:szCs w:val="24"/>
        </w:rPr>
      </w:pPr>
      <w:r>
        <w:rPr>
          <w:rFonts w:ascii="Arial" w:hAnsi="Arial"/>
          <w:iCs/>
          <w:color w:val="000000"/>
          <w:szCs w:val="24"/>
        </w:rPr>
        <w:t>To date, e</w:t>
      </w:r>
      <w:r w:rsidR="00BC46C5">
        <w:rPr>
          <w:rFonts w:ascii="Arial" w:hAnsi="Arial"/>
          <w:iCs/>
          <w:color w:val="000000"/>
          <w:szCs w:val="24"/>
        </w:rPr>
        <w:t xml:space="preserve">xisting utility plans </w:t>
      </w:r>
      <w:r>
        <w:rPr>
          <w:rFonts w:ascii="Arial" w:hAnsi="Arial"/>
          <w:iCs/>
          <w:color w:val="000000"/>
          <w:szCs w:val="24"/>
        </w:rPr>
        <w:t xml:space="preserve">have not been provided. </w:t>
      </w:r>
    </w:p>
    <w:p w:rsidR="00130F25" w:rsidRDefault="00130F25" w:rsidP="00BC46C5">
      <w:pPr>
        <w:pStyle w:val="DefaultText"/>
        <w:ind w:left="1800"/>
      </w:pPr>
    </w:p>
    <w:p w:rsidR="00BC46C5" w:rsidRDefault="00BC46C5" w:rsidP="00BC46C5">
      <w:pPr>
        <w:pStyle w:val="DefaultText"/>
        <w:ind w:left="720" w:firstLine="720"/>
        <w:jc w:val="both"/>
        <w:rPr>
          <w:rFonts w:ascii="Arial" w:hAnsi="Arial" w:cs="Arial"/>
          <w:b/>
          <w:bCs/>
          <w:color w:val="000000"/>
        </w:rPr>
      </w:pPr>
    </w:p>
    <w:p w:rsidR="00BC46C5" w:rsidRDefault="00BC46C5" w:rsidP="00BC46C5">
      <w:pPr>
        <w:pStyle w:val="DefaultText"/>
        <w:jc w:val="both"/>
      </w:pPr>
      <w:r>
        <w:rPr>
          <w:rFonts w:ascii="Arial" w:hAnsi="Arial" w:cs="Arial"/>
          <w:b/>
          <w:color w:val="000000"/>
          <w:sz w:val="28"/>
        </w:rPr>
        <w:t>SECTION 2</w:t>
      </w:r>
    </w:p>
    <w:p w:rsidR="00BC46C5" w:rsidRDefault="00BC46C5" w:rsidP="00BC46C5">
      <w:pPr>
        <w:pStyle w:val="DefaultText"/>
        <w:jc w:val="both"/>
        <w:rPr>
          <w:rFonts w:ascii="Arial" w:hAnsi="Arial" w:cs="Arial"/>
          <w:color w:val="000000"/>
          <w:sz w:val="28"/>
        </w:rPr>
      </w:pPr>
    </w:p>
    <w:p w:rsidR="00BC46C5" w:rsidRDefault="00BC46C5" w:rsidP="00BC46C5">
      <w:pPr>
        <w:pStyle w:val="DefaultText"/>
        <w:numPr>
          <w:ilvl w:val="0"/>
          <w:numId w:val="15"/>
        </w:numPr>
      </w:pPr>
      <w:r>
        <w:rPr>
          <w:rFonts w:ascii="Arial" w:hAnsi="Arial"/>
          <w:b/>
          <w:color w:val="000000"/>
        </w:rPr>
        <w:t>CLIENT’S CONSIDERATIONS AND MANAGEMENT REQUIREMENTS</w:t>
      </w:r>
    </w:p>
    <w:p w:rsidR="00BC46C5" w:rsidRDefault="00BC46C5" w:rsidP="00BC46C5">
      <w:pPr>
        <w:pStyle w:val="DefaultText"/>
        <w:ind w:left="1440"/>
        <w:jc w:val="both"/>
        <w:rPr>
          <w:rFonts w:ascii="Arial" w:hAnsi="Arial" w:cs="Arial"/>
          <w:color w:val="000000"/>
        </w:rPr>
      </w:pPr>
    </w:p>
    <w:p w:rsidR="00BC46C5" w:rsidRDefault="00BC46C5" w:rsidP="00BC46C5">
      <w:pPr>
        <w:pStyle w:val="DefaultText"/>
        <w:jc w:val="both"/>
        <w:rPr>
          <w:rFonts w:ascii="Arial" w:hAnsi="Arial" w:cs="Arial"/>
          <w:color w:val="000000"/>
        </w:rPr>
      </w:pPr>
    </w:p>
    <w:p w:rsidR="00BC46C5" w:rsidRPr="00130F25" w:rsidRDefault="00BC46C5" w:rsidP="00130F25">
      <w:pPr>
        <w:pStyle w:val="DefaultText"/>
        <w:numPr>
          <w:ilvl w:val="0"/>
          <w:numId w:val="24"/>
        </w:numPr>
        <w:jc w:val="both"/>
      </w:pPr>
      <w:r>
        <w:rPr>
          <w:rFonts w:ascii="Arial" w:hAnsi="Arial"/>
          <w:b/>
          <w:bCs/>
          <w:iCs/>
          <w:color w:val="000000"/>
        </w:rPr>
        <w:t>Planning and managing the const</w:t>
      </w:r>
      <w:bookmarkStart w:id="1" w:name="_Hlt3084910"/>
      <w:r>
        <w:rPr>
          <w:rFonts w:ascii="Arial" w:hAnsi="Arial"/>
          <w:b/>
          <w:bCs/>
          <w:iCs/>
          <w:color w:val="000000"/>
        </w:rPr>
        <w:t>r</w:t>
      </w:r>
      <w:bookmarkEnd w:id="1"/>
      <w:r>
        <w:rPr>
          <w:rFonts w:ascii="Arial" w:hAnsi="Arial"/>
          <w:b/>
          <w:bCs/>
          <w:iCs/>
          <w:color w:val="000000"/>
        </w:rPr>
        <w:t>uction work including any health &amp; Safety goals for the project</w:t>
      </w:r>
    </w:p>
    <w:p w:rsidR="00BC46C5" w:rsidRPr="00602CE9" w:rsidRDefault="008C7D0A" w:rsidP="00BC46C5">
      <w:pPr>
        <w:ind w:left="1440"/>
        <w:jc w:val="both"/>
        <w:rPr>
          <w:rFonts w:ascii="Arial" w:hAnsi="Arial" w:cs="Arial"/>
          <w:color w:val="000000"/>
          <w:sz w:val="24"/>
          <w:szCs w:val="24"/>
        </w:rPr>
      </w:pPr>
      <w:r>
        <w:rPr>
          <w:rFonts w:ascii="Arial" w:hAnsi="Arial" w:cs="Arial"/>
          <w:color w:val="000000"/>
          <w:sz w:val="24"/>
          <w:szCs w:val="24"/>
        </w:rPr>
        <w:t xml:space="preserve">The Principle </w:t>
      </w:r>
      <w:r w:rsidR="00E731A2">
        <w:rPr>
          <w:rFonts w:ascii="Arial" w:hAnsi="Arial" w:cs="Arial"/>
          <w:color w:val="000000"/>
          <w:sz w:val="24"/>
          <w:szCs w:val="24"/>
        </w:rPr>
        <w:t>Designer</w:t>
      </w:r>
      <w:r>
        <w:rPr>
          <w:rFonts w:ascii="Arial" w:hAnsi="Arial" w:cs="Arial"/>
          <w:color w:val="000000"/>
          <w:sz w:val="24"/>
          <w:szCs w:val="24"/>
        </w:rPr>
        <w:t xml:space="preserve"> will ensure that they </w:t>
      </w:r>
      <w:r w:rsidR="00E731A2">
        <w:rPr>
          <w:rFonts w:ascii="Arial" w:hAnsi="Arial" w:cs="Arial"/>
          <w:color w:val="000000"/>
          <w:sz w:val="24"/>
          <w:szCs w:val="24"/>
        </w:rPr>
        <w:t xml:space="preserve">hand over to the Principle Contractor and agree to </w:t>
      </w:r>
      <w:r w:rsidR="00BC46C5" w:rsidRPr="00602CE9">
        <w:rPr>
          <w:rFonts w:ascii="Arial" w:hAnsi="Arial" w:cs="Arial"/>
          <w:color w:val="000000"/>
          <w:sz w:val="24"/>
          <w:szCs w:val="24"/>
        </w:rPr>
        <w:t xml:space="preserve">conduct site inspections at least one a month. </w:t>
      </w:r>
    </w:p>
    <w:p w:rsidR="00BC46C5" w:rsidRPr="00602CE9" w:rsidRDefault="00BC46C5" w:rsidP="00BC46C5">
      <w:pPr>
        <w:pStyle w:val="DefaultText"/>
        <w:tabs>
          <w:tab w:val="center" w:pos="5226"/>
        </w:tabs>
        <w:ind w:left="1440"/>
        <w:jc w:val="both"/>
        <w:rPr>
          <w:rFonts w:ascii="Arial" w:hAnsi="Arial" w:cs="Arial"/>
          <w:color w:val="000000"/>
          <w:szCs w:val="24"/>
        </w:rPr>
      </w:pPr>
    </w:p>
    <w:p w:rsidR="00BC46C5" w:rsidRPr="00602CE9" w:rsidRDefault="00BC46C5" w:rsidP="00BC46C5">
      <w:pPr>
        <w:pStyle w:val="DefaultText"/>
        <w:ind w:left="720" w:hanging="720"/>
        <w:jc w:val="both"/>
        <w:rPr>
          <w:rFonts w:ascii="Arial" w:hAnsi="Arial" w:cs="Arial"/>
          <w:b/>
          <w:bCs/>
          <w:color w:val="000000"/>
          <w:szCs w:val="24"/>
        </w:rPr>
      </w:pPr>
    </w:p>
    <w:p w:rsidR="00BC46C5" w:rsidRPr="00602CE9" w:rsidRDefault="00BC46C5" w:rsidP="00BC46C5">
      <w:pPr>
        <w:pStyle w:val="DefaultText"/>
        <w:ind w:left="1440" w:hanging="1440"/>
        <w:jc w:val="both"/>
        <w:rPr>
          <w:szCs w:val="24"/>
        </w:rPr>
      </w:pPr>
      <w:r w:rsidRPr="00602CE9">
        <w:rPr>
          <w:rFonts w:ascii="Arial" w:hAnsi="Arial" w:cs="Arial"/>
          <w:b/>
          <w:bCs/>
          <w:color w:val="000000"/>
          <w:szCs w:val="24"/>
        </w:rPr>
        <w:tab/>
      </w:r>
      <w:r w:rsidRPr="00602CE9">
        <w:rPr>
          <w:rFonts w:ascii="Arial" w:hAnsi="Arial"/>
          <w:b/>
          <w:color w:val="000000"/>
          <w:spacing w:val="-2"/>
          <w:szCs w:val="24"/>
        </w:rPr>
        <w:t>Health and saf</w:t>
      </w:r>
      <w:bookmarkStart w:id="2" w:name="_Hlt535741935"/>
      <w:r w:rsidRPr="00602CE9">
        <w:rPr>
          <w:rFonts w:ascii="Arial" w:hAnsi="Arial"/>
          <w:b/>
          <w:color w:val="000000"/>
          <w:spacing w:val="-2"/>
          <w:szCs w:val="24"/>
        </w:rPr>
        <w:t>e</w:t>
      </w:r>
      <w:bookmarkEnd w:id="2"/>
      <w:r w:rsidRPr="00602CE9">
        <w:rPr>
          <w:rFonts w:ascii="Arial" w:hAnsi="Arial"/>
          <w:b/>
          <w:color w:val="000000"/>
          <w:spacing w:val="-2"/>
          <w:szCs w:val="24"/>
        </w:rPr>
        <w:t xml:space="preserve">ty </w:t>
      </w:r>
      <w:bookmarkStart w:id="3" w:name="_Hlt3082140"/>
      <w:r w:rsidRPr="00602CE9">
        <w:rPr>
          <w:rFonts w:ascii="Arial" w:hAnsi="Arial"/>
          <w:b/>
          <w:color w:val="000000"/>
          <w:spacing w:val="-2"/>
          <w:szCs w:val="24"/>
        </w:rPr>
        <w:t>g</w:t>
      </w:r>
      <w:bookmarkEnd w:id="3"/>
      <w:r w:rsidRPr="00602CE9">
        <w:rPr>
          <w:rFonts w:ascii="Arial" w:hAnsi="Arial"/>
          <w:b/>
          <w:color w:val="000000"/>
          <w:spacing w:val="-2"/>
          <w:szCs w:val="24"/>
        </w:rPr>
        <w:t>oals</w:t>
      </w:r>
      <w:bookmarkStart w:id="4" w:name="_Hlt3169432"/>
      <w:r w:rsidRPr="00602CE9">
        <w:rPr>
          <w:rFonts w:ascii="Arial" w:hAnsi="Arial"/>
          <w:b/>
          <w:color w:val="000000"/>
          <w:spacing w:val="-2"/>
          <w:szCs w:val="24"/>
        </w:rPr>
        <w:t xml:space="preserve"> </w:t>
      </w:r>
      <w:bookmarkEnd w:id="4"/>
      <w:r w:rsidRPr="00602CE9">
        <w:rPr>
          <w:rFonts w:ascii="Arial" w:hAnsi="Arial"/>
          <w:b/>
          <w:color w:val="000000"/>
          <w:spacing w:val="-2"/>
          <w:szCs w:val="24"/>
        </w:rPr>
        <w:t>f</w:t>
      </w:r>
      <w:bookmarkStart w:id="5" w:name="_Hlt535741719"/>
      <w:r w:rsidRPr="00602CE9">
        <w:rPr>
          <w:rFonts w:ascii="Arial" w:hAnsi="Arial"/>
          <w:b/>
          <w:color w:val="000000"/>
          <w:spacing w:val="-2"/>
          <w:szCs w:val="24"/>
        </w:rPr>
        <w:t>o</w:t>
      </w:r>
      <w:bookmarkEnd w:id="5"/>
      <w:r w:rsidRPr="00602CE9">
        <w:rPr>
          <w:rFonts w:ascii="Arial" w:hAnsi="Arial"/>
          <w:b/>
          <w:color w:val="000000"/>
          <w:spacing w:val="-2"/>
          <w:szCs w:val="24"/>
        </w:rPr>
        <w:t>r</w:t>
      </w:r>
      <w:bookmarkStart w:id="6" w:name="_Hlt3353089"/>
      <w:r w:rsidRPr="00602CE9">
        <w:rPr>
          <w:rFonts w:ascii="Arial" w:hAnsi="Arial"/>
          <w:b/>
          <w:color w:val="000000"/>
          <w:spacing w:val="-2"/>
          <w:szCs w:val="24"/>
        </w:rPr>
        <w:t xml:space="preserve"> </w:t>
      </w:r>
      <w:bookmarkEnd w:id="6"/>
      <w:r w:rsidRPr="00602CE9">
        <w:rPr>
          <w:rFonts w:ascii="Arial" w:hAnsi="Arial"/>
          <w:b/>
          <w:color w:val="000000"/>
          <w:spacing w:val="-2"/>
          <w:szCs w:val="24"/>
        </w:rPr>
        <w:t>t</w:t>
      </w:r>
      <w:bookmarkStart w:id="7" w:name="_Hlt3265399"/>
      <w:r w:rsidRPr="00602CE9">
        <w:rPr>
          <w:rFonts w:ascii="Arial" w:hAnsi="Arial"/>
          <w:b/>
          <w:color w:val="000000"/>
          <w:spacing w:val="-2"/>
          <w:szCs w:val="24"/>
        </w:rPr>
        <w:t>h</w:t>
      </w:r>
      <w:bookmarkStart w:id="8" w:name="_Hlt535741673"/>
      <w:bookmarkEnd w:id="7"/>
      <w:r w:rsidRPr="00602CE9">
        <w:rPr>
          <w:rFonts w:ascii="Arial" w:hAnsi="Arial"/>
          <w:b/>
          <w:color w:val="000000"/>
          <w:spacing w:val="-2"/>
          <w:szCs w:val="24"/>
        </w:rPr>
        <w:t>e</w:t>
      </w:r>
      <w:bookmarkEnd w:id="8"/>
      <w:r w:rsidRPr="00602CE9">
        <w:rPr>
          <w:rFonts w:ascii="Arial" w:hAnsi="Arial"/>
          <w:b/>
          <w:color w:val="000000"/>
          <w:spacing w:val="-2"/>
          <w:szCs w:val="24"/>
        </w:rPr>
        <w:t xml:space="preserve"> pro</w:t>
      </w:r>
      <w:bookmarkStart w:id="9" w:name="_Hlt3353073"/>
      <w:r w:rsidRPr="00602CE9">
        <w:rPr>
          <w:rFonts w:ascii="Arial" w:hAnsi="Arial"/>
          <w:b/>
          <w:color w:val="000000"/>
          <w:spacing w:val="-2"/>
          <w:szCs w:val="24"/>
        </w:rPr>
        <w:t>j</w:t>
      </w:r>
      <w:bookmarkEnd w:id="9"/>
      <w:r w:rsidRPr="00602CE9">
        <w:rPr>
          <w:rFonts w:ascii="Arial" w:hAnsi="Arial"/>
          <w:b/>
          <w:color w:val="000000"/>
          <w:spacing w:val="-2"/>
          <w:szCs w:val="24"/>
        </w:rPr>
        <w:t>ect</w:t>
      </w:r>
      <w:r w:rsidRPr="00602CE9">
        <w:rPr>
          <w:rFonts w:ascii="Arial" w:hAnsi="Arial"/>
          <w:b/>
          <w:color w:val="000000"/>
          <w:szCs w:val="24"/>
        </w:rPr>
        <w:t xml:space="preserve"> </w:t>
      </w:r>
    </w:p>
    <w:p w:rsidR="00BC46C5" w:rsidRPr="00602CE9" w:rsidRDefault="00BC46C5" w:rsidP="00BC46C5">
      <w:pPr>
        <w:pStyle w:val="DefaultText"/>
        <w:ind w:left="720" w:hanging="720"/>
        <w:jc w:val="both"/>
        <w:rPr>
          <w:rFonts w:ascii="Arial" w:hAnsi="Arial" w:cs="Arial"/>
          <w:b/>
          <w:color w:val="000000"/>
          <w:szCs w:val="24"/>
        </w:rPr>
      </w:pPr>
    </w:p>
    <w:p w:rsidR="00BC46C5" w:rsidRPr="00602CE9" w:rsidRDefault="00BC46C5" w:rsidP="00BC46C5">
      <w:pPr>
        <w:pStyle w:val="DefaultText"/>
        <w:ind w:left="2160" w:hanging="720"/>
        <w:jc w:val="both"/>
        <w:rPr>
          <w:rFonts w:ascii="Arial" w:hAnsi="Arial" w:cs="Arial"/>
          <w:bCs/>
          <w:color w:val="000000"/>
          <w:szCs w:val="24"/>
        </w:rPr>
      </w:pPr>
      <w:r w:rsidRPr="00602CE9">
        <w:rPr>
          <w:rFonts w:ascii="Arial" w:hAnsi="Arial" w:cs="Arial"/>
          <w:bCs/>
          <w:color w:val="000000"/>
          <w:szCs w:val="24"/>
        </w:rPr>
        <w:t>Health and safety goals include:</w:t>
      </w:r>
    </w:p>
    <w:p w:rsidR="00BC46C5" w:rsidRPr="00602CE9" w:rsidRDefault="00BC46C5" w:rsidP="00BC46C5">
      <w:pPr>
        <w:pStyle w:val="DefaultText"/>
        <w:ind w:left="720" w:hanging="720"/>
        <w:jc w:val="both"/>
        <w:rPr>
          <w:rFonts w:ascii="Arial" w:hAnsi="Arial" w:cs="Arial"/>
          <w:b/>
          <w:bCs/>
          <w:color w:val="000000"/>
          <w:szCs w:val="24"/>
        </w:rPr>
      </w:pP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Provide and maintain safe and healthy work places and safe systems of working practices and appropriate guidance.</w:t>
      </w: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Not endanger employees or other persons as a result of work activities</w:t>
      </w: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Provide all employees with the information, instruction, training and supervision to enable them to carry out their tasks safely.</w:t>
      </w: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Provide and maintain, for all employees, adequate and suitable facilities for their health and welfare.</w:t>
      </w: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Develop a culture which encourages staff and operatives to work in a manner that will prevent accidents.</w:t>
      </w:r>
    </w:p>
    <w:p w:rsidR="00BC46C5" w:rsidRPr="00602CE9" w:rsidRDefault="00BC46C5" w:rsidP="00BC46C5">
      <w:pPr>
        <w:numPr>
          <w:ilvl w:val="0"/>
          <w:numId w:val="17"/>
        </w:numPr>
        <w:suppressAutoHyphens/>
        <w:autoSpaceDE w:val="0"/>
        <w:autoSpaceDN w:val="0"/>
        <w:ind w:right="0"/>
        <w:textAlignment w:val="baseline"/>
        <w:rPr>
          <w:rFonts w:ascii="Arial" w:hAnsi="Arial" w:cs="Arial"/>
          <w:color w:val="000000"/>
          <w:sz w:val="24"/>
          <w:szCs w:val="24"/>
          <w:lang w:val="en-US"/>
        </w:rPr>
      </w:pPr>
      <w:r w:rsidRPr="00602CE9">
        <w:rPr>
          <w:rFonts w:ascii="Arial" w:hAnsi="Arial" w:cs="Arial"/>
          <w:color w:val="000000"/>
          <w:sz w:val="24"/>
          <w:szCs w:val="24"/>
          <w:lang w:val="en-US"/>
        </w:rPr>
        <w:t>Provide Contractors and others who may be affected by the work activity, with the necessary information, instruction and supervision and to check their training/suitability for the works to be carried out.</w:t>
      </w:r>
    </w:p>
    <w:p w:rsidR="00BC46C5" w:rsidRPr="00602CE9" w:rsidRDefault="00BC46C5" w:rsidP="00BC46C5">
      <w:pPr>
        <w:numPr>
          <w:ilvl w:val="0"/>
          <w:numId w:val="17"/>
        </w:numPr>
        <w:suppressAutoHyphens/>
        <w:autoSpaceDE w:val="0"/>
        <w:autoSpaceDN w:val="0"/>
        <w:ind w:right="0"/>
        <w:textAlignment w:val="baseline"/>
        <w:rPr>
          <w:sz w:val="24"/>
          <w:szCs w:val="24"/>
        </w:rPr>
      </w:pPr>
      <w:r w:rsidRPr="00602CE9">
        <w:rPr>
          <w:rFonts w:ascii="Arial" w:hAnsi="Arial" w:cs="Arial"/>
          <w:color w:val="000000"/>
          <w:sz w:val="24"/>
          <w:szCs w:val="24"/>
          <w:lang w:val="en-US"/>
        </w:rPr>
        <w:t>The completion of all works with no accidents or incidents; all in accordance with the timescales for the completion of the project.</w:t>
      </w:r>
    </w:p>
    <w:p w:rsidR="00BC46C5" w:rsidRPr="00602CE9" w:rsidRDefault="00BC46C5" w:rsidP="00BC46C5">
      <w:pPr>
        <w:pStyle w:val="DefaultText"/>
        <w:ind w:left="720" w:hanging="720"/>
        <w:jc w:val="both"/>
        <w:rPr>
          <w:rFonts w:ascii="Arial" w:hAnsi="Arial" w:cs="Arial"/>
          <w:b/>
          <w:bCs/>
          <w:color w:val="000000"/>
          <w:szCs w:val="24"/>
        </w:rPr>
      </w:pPr>
    </w:p>
    <w:p w:rsidR="00BC46C5" w:rsidRPr="00602CE9" w:rsidRDefault="00BC46C5" w:rsidP="00BC46C5">
      <w:pPr>
        <w:ind w:left="1440"/>
        <w:jc w:val="both"/>
        <w:rPr>
          <w:rFonts w:ascii="Arial" w:hAnsi="Arial" w:cs="Arial"/>
          <w:color w:val="000000"/>
          <w:sz w:val="24"/>
          <w:szCs w:val="24"/>
        </w:rPr>
      </w:pPr>
    </w:p>
    <w:p w:rsidR="00BC46C5" w:rsidRDefault="00BC46C5" w:rsidP="00130F25">
      <w:pPr>
        <w:pStyle w:val="DefaultText"/>
        <w:ind w:left="1440" w:hanging="720"/>
        <w:jc w:val="both"/>
        <w:rPr>
          <w:rFonts w:ascii="Arial" w:hAnsi="Arial" w:cs="Arial"/>
          <w:b/>
          <w:bCs/>
          <w:color w:val="000000"/>
        </w:rPr>
      </w:pPr>
      <w:r>
        <w:rPr>
          <w:rFonts w:ascii="Arial" w:hAnsi="Arial" w:cs="Arial"/>
          <w:b/>
          <w:bCs/>
          <w:color w:val="000000"/>
        </w:rPr>
        <w:t>b) Communication and liaison between Client and others</w:t>
      </w:r>
    </w:p>
    <w:p w:rsidR="00BC46C5" w:rsidRDefault="00BC46C5" w:rsidP="00BC46C5">
      <w:pPr>
        <w:pStyle w:val="DefaultText"/>
        <w:ind w:left="1440"/>
        <w:jc w:val="both"/>
        <w:rPr>
          <w:rFonts w:ascii="Arial" w:hAnsi="Arial" w:cs="Arial"/>
          <w:iCs/>
          <w:color w:val="000000"/>
        </w:rPr>
      </w:pPr>
      <w:r>
        <w:rPr>
          <w:rFonts w:ascii="Arial" w:hAnsi="Arial" w:cs="Arial"/>
          <w:iCs/>
          <w:color w:val="000000"/>
        </w:rPr>
        <w:t>The Site Manager will hold regular site meetings with Sub Contractors to review matters arising. All parties will be encouraged to raise any concerns they may have.</w:t>
      </w:r>
    </w:p>
    <w:p w:rsidR="00BC46C5" w:rsidRDefault="00BC46C5" w:rsidP="00BC46C5">
      <w:pPr>
        <w:pStyle w:val="DefaultText"/>
        <w:ind w:left="1440"/>
        <w:jc w:val="both"/>
        <w:rPr>
          <w:rFonts w:ascii="Arial" w:hAnsi="Arial" w:cs="Arial"/>
          <w:b/>
          <w:bCs/>
          <w:iCs/>
          <w:color w:val="000000"/>
        </w:rPr>
      </w:pPr>
    </w:p>
    <w:p w:rsidR="00BC46C5" w:rsidRDefault="00BC46C5" w:rsidP="00BC46C5">
      <w:pPr>
        <w:pStyle w:val="DefaultText"/>
        <w:ind w:left="1440"/>
        <w:jc w:val="both"/>
        <w:rPr>
          <w:rFonts w:ascii="Arial" w:hAnsi="Arial" w:cs="Arial"/>
          <w:iCs/>
          <w:color w:val="000000"/>
        </w:rPr>
      </w:pPr>
      <w:r>
        <w:rPr>
          <w:rFonts w:ascii="Arial" w:hAnsi="Arial" w:cs="Arial"/>
          <w:iCs/>
          <w:color w:val="000000"/>
        </w:rPr>
        <w:t xml:space="preserve">Regular design team meetings will be held to ensure that all design information is exchanged and that all parties understand the full implications of any design work. Should the designs be changed it </w:t>
      </w:r>
      <w:r>
        <w:rPr>
          <w:rFonts w:ascii="Arial" w:hAnsi="Arial" w:cs="Arial"/>
          <w:iCs/>
          <w:color w:val="000000"/>
        </w:rPr>
        <w:lastRenderedPageBreak/>
        <w:t xml:space="preserve">will be necessary to produce method statements and risk assessments to identify and control any potential hazards that may arise. Risk assessments shall include recommendations for action in line with the CDM Regulations 2015 prior to work commencing. </w:t>
      </w:r>
    </w:p>
    <w:p w:rsidR="00BC46C5" w:rsidRDefault="00BC46C5" w:rsidP="00BC46C5">
      <w:pPr>
        <w:pStyle w:val="DefaultText"/>
        <w:ind w:left="1440"/>
        <w:jc w:val="both"/>
        <w:rPr>
          <w:rFonts w:ascii="Arial" w:hAnsi="Arial" w:cs="Arial"/>
          <w:iCs/>
          <w:color w:val="000000"/>
        </w:rPr>
      </w:pPr>
    </w:p>
    <w:p w:rsidR="00BC46C5" w:rsidRDefault="00BC46C5" w:rsidP="00BC46C5">
      <w:pPr>
        <w:pStyle w:val="DefaultText"/>
        <w:ind w:left="1440"/>
        <w:jc w:val="both"/>
      </w:pPr>
      <w:r>
        <w:rPr>
          <w:rFonts w:ascii="Arial" w:hAnsi="Arial" w:cs="Arial"/>
          <w:iCs/>
          <w:color w:val="000000"/>
        </w:rPr>
        <w:t>Instructions shall be given to all sub-contractors by way of correspondence, drawings or verbal instructions subsequently confirmed in writing.</w:t>
      </w:r>
    </w:p>
    <w:p w:rsidR="00BC46C5" w:rsidRDefault="00BC46C5" w:rsidP="00BC46C5">
      <w:pPr>
        <w:pStyle w:val="DefaultText"/>
        <w:ind w:left="1440" w:hanging="1440"/>
        <w:jc w:val="both"/>
        <w:rPr>
          <w:rFonts w:ascii="Arial" w:hAnsi="Arial" w:cs="Arial"/>
          <w:color w:val="000000"/>
        </w:rPr>
      </w:pPr>
    </w:p>
    <w:p w:rsidR="00BC46C5" w:rsidRDefault="00BC46C5" w:rsidP="00BC46C5">
      <w:pPr>
        <w:pStyle w:val="DefaultText"/>
        <w:jc w:val="both"/>
        <w:rPr>
          <w:rFonts w:ascii="Arial" w:hAnsi="Arial"/>
          <w:iCs/>
          <w:color w:val="000000"/>
          <w:spacing w:val="-2"/>
        </w:rPr>
      </w:pPr>
    </w:p>
    <w:p w:rsidR="00BC46C5" w:rsidRDefault="00BC46C5" w:rsidP="00BC46C5">
      <w:pPr>
        <w:pStyle w:val="DefaultText"/>
        <w:jc w:val="both"/>
        <w:rPr>
          <w:rFonts w:ascii="Arial" w:hAnsi="Arial"/>
          <w:b/>
          <w:bCs/>
          <w:iCs/>
          <w:color w:val="000000"/>
        </w:rPr>
      </w:pPr>
      <w:r>
        <w:rPr>
          <w:rFonts w:ascii="Arial" w:hAnsi="Arial"/>
          <w:b/>
          <w:bCs/>
          <w:iCs/>
          <w:color w:val="000000"/>
        </w:rPr>
        <w:t xml:space="preserve">           c) Security of the Site</w:t>
      </w:r>
    </w:p>
    <w:p w:rsidR="003072A0" w:rsidRPr="00130F25" w:rsidRDefault="00BC46C5" w:rsidP="00BC46C5">
      <w:pPr>
        <w:pStyle w:val="DefaultText"/>
        <w:jc w:val="both"/>
        <w:rPr>
          <w:rFonts w:ascii="Arial" w:hAnsi="Arial"/>
          <w:bCs/>
          <w:iCs/>
          <w:color w:val="000000"/>
        </w:rPr>
      </w:pPr>
      <w:r>
        <w:rPr>
          <w:rFonts w:ascii="Arial" w:hAnsi="Arial"/>
          <w:b/>
          <w:bCs/>
          <w:iCs/>
          <w:color w:val="000000"/>
        </w:rPr>
        <w:tab/>
      </w:r>
      <w:r>
        <w:rPr>
          <w:rFonts w:ascii="Arial" w:hAnsi="Arial"/>
          <w:b/>
          <w:bCs/>
          <w:iCs/>
          <w:color w:val="000000"/>
        </w:rPr>
        <w:tab/>
      </w:r>
      <w:r>
        <w:rPr>
          <w:rFonts w:ascii="Arial" w:hAnsi="Arial"/>
          <w:bCs/>
          <w:iCs/>
          <w:color w:val="000000"/>
        </w:rPr>
        <w:t>Agreed site specific arrangements for the site include:</w:t>
      </w:r>
    </w:p>
    <w:p w:rsidR="00BC46C5" w:rsidRDefault="00E731A2" w:rsidP="003072A0">
      <w:pPr>
        <w:pStyle w:val="DefaultText"/>
        <w:ind w:left="1440"/>
        <w:jc w:val="both"/>
        <w:rPr>
          <w:rFonts w:ascii="Arial" w:hAnsi="Arial"/>
          <w:bCs/>
          <w:iCs/>
          <w:color w:val="000000"/>
        </w:rPr>
      </w:pPr>
      <w:r>
        <w:rPr>
          <w:rFonts w:ascii="Arial" w:hAnsi="Arial"/>
          <w:bCs/>
          <w:iCs/>
          <w:color w:val="000000"/>
        </w:rPr>
        <w:t>Secure</w:t>
      </w:r>
      <w:r w:rsidR="008C7D0A">
        <w:rPr>
          <w:rFonts w:ascii="Arial" w:hAnsi="Arial"/>
          <w:bCs/>
          <w:iCs/>
          <w:color w:val="000000"/>
        </w:rPr>
        <w:t xml:space="preserve"> </w:t>
      </w:r>
      <w:r w:rsidR="00F116D6">
        <w:rPr>
          <w:rFonts w:ascii="Arial" w:hAnsi="Arial"/>
          <w:bCs/>
          <w:iCs/>
          <w:color w:val="000000"/>
        </w:rPr>
        <w:t xml:space="preserve">Fencing, </w:t>
      </w:r>
      <w:r>
        <w:rPr>
          <w:rFonts w:ascii="Arial" w:hAnsi="Arial"/>
          <w:bCs/>
          <w:iCs/>
          <w:color w:val="000000"/>
        </w:rPr>
        <w:t xml:space="preserve">to surround construction site at all times, along </w:t>
      </w:r>
      <w:r w:rsidR="00F116D6">
        <w:rPr>
          <w:rFonts w:ascii="Arial" w:hAnsi="Arial"/>
          <w:bCs/>
          <w:iCs/>
          <w:color w:val="000000"/>
        </w:rPr>
        <w:t xml:space="preserve">existing wall </w:t>
      </w:r>
      <w:r>
        <w:rPr>
          <w:rFonts w:ascii="Arial" w:hAnsi="Arial"/>
          <w:bCs/>
          <w:iCs/>
          <w:color w:val="000000"/>
        </w:rPr>
        <w:t>to the</w:t>
      </w:r>
      <w:r w:rsidR="003072A0">
        <w:rPr>
          <w:rFonts w:ascii="Arial" w:hAnsi="Arial"/>
          <w:bCs/>
          <w:iCs/>
          <w:color w:val="000000"/>
        </w:rPr>
        <w:t xml:space="preserve"> side perimeter of the site. The si</w:t>
      </w:r>
      <w:r w:rsidR="008C7D0A">
        <w:rPr>
          <w:rFonts w:ascii="Arial" w:hAnsi="Arial"/>
          <w:bCs/>
          <w:iCs/>
          <w:color w:val="000000"/>
        </w:rPr>
        <w:t xml:space="preserve">te perimeters </w:t>
      </w:r>
      <w:r w:rsidR="003072A0">
        <w:rPr>
          <w:rFonts w:ascii="Arial" w:hAnsi="Arial"/>
          <w:bCs/>
          <w:iCs/>
          <w:color w:val="000000"/>
        </w:rPr>
        <w:t>to remain</w:t>
      </w:r>
      <w:r w:rsidR="00F116D6">
        <w:rPr>
          <w:rFonts w:ascii="Arial" w:hAnsi="Arial"/>
          <w:bCs/>
          <w:iCs/>
          <w:color w:val="000000"/>
        </w:rPr>
        <w:t xml:space="preserve"> fenced off with access </w:t>
      </w:r>
      <w:r>
        <w:rPr>
          <w:rFonts w:ascii="Arial" w:hAnsi="Arial"/>
          <w:bCs/>
          <w:iCs/>
          <w:color w:val="000000"/>
        </w:rPr>
        <w:t>to existing welfare facilities.</w:t>
      </w:r>
    </w:p>
    <w:p w:rsidR="003072A0" w:rsidRDefault="003072A0" w:rsidP="003072A0">
      <w:pPr>
        <w:pStyle w:val="DefaultText"/>
        <w:ind w:left="1440"/>
        <w:jc w:val="both"/>
        <w:rPr>
          <w:rFonts w:ascii="Arial" w:hAnsi="Arial"/>
          <w:bCs/>
          <w:iCs/>
          <w:color w:val="000000"/>
        </w:rPr>
      </w:pPr>
    </w:p>
    <w:p w:rsidR="00BC46C5" w:rsidRDefault="00BC46C5" w:rsidP="00BC46C5">
      <w:pPr>
        <w:pStyle w:val="DefaultText"/>
        <w:ind w:left="1440"/>
        <w:jc w:val="both"/>
      </w:pPr>
      <w:r>
        <w:rPr>
          <w:rFonts w:ascii="Arial" w:hAnsi="Arial"/>
          <w:iCs/>
          <w:color w:val="000000"/>
        </w:rPr>
        <w:t>Visitors and site operatives</w:t>
      </w:r>
      <w:r>
        <w:rPr>
          <w:rFonts w:ascii="Arial" w:hAnsi="Arial"/>
          <w:iCs/>
          <w:color w:val="000000"/>
          <w:spacing w:val="-2"/>
        </w:rPr>
        <w:t xml:space="preserve"> will be required to visit the site office and sign the “Signing- In” book</w:t>
      </w:r>
      <w:r w:rsidR="00F116D6">
        <w:rPr>
          <w:rFonts w:ascii="Arial" w:hAnsi="Arial"/>
          <w:iCs/>
          <w:color w:val="000000"/>
          <w:spacing w:val="-2"/>
        </w:rPr>
        <w:t xml:space="preserve"> during busy times,</w:t>
      </w:r>
      <w:r>
        <w:rPr>
          <w:rFonts w:ascii="Arial" w:hAnsi="Arial"/>
          <w:iCs/>
          <w:color w:val="000000"/>
          <w:spacing w:val="-2"/>
        </w:rPr>
        <w:t xml:space="preserve"> kept in the Site Safety File. Before entering the site, the Site Manager will advise them of any hazards on the site - whether in the area to be visited or not. This will be followed by a Site Induction. Visitors will be issued with all the necessary PPE. For the duration of a visitors stay on site they will be accompanied by a member of the Principal Contractor’s Staff and when they quit the site they will sign out.</w:t>
      </w:r>
    </w:p>
    <w:p w:rsidR="00BC46C5" w:rsidRDefault="00BC46C5" w:rsidP="00BC46C5">
      <w:pPr>
        <w:pStyle w:val="DefaultText"/>
        <w:jc w:val="both"/>
        <w:rPr>
          <w:rFonts w:ascii="Arial" w:hAnsi="Arial"/>
          <w:bCs/>
          <w:iCs/>
          <w:color w:val="000000"/>
        </w:rPr>
      </w:pPr>
    </w:p>
    <w:p w:rsidR="00BC46C5" w:rsidRDefault="00BC46C5" w:rsidP="00BC46C5">
      <w:pPr>
        <w:pStyle w:val="DefaultText"/>
        <w:jc w:val="both"/>
        <w:rPr>
          <w:rFonts w:ascii="Arial" w:hAnsi="Arial"/>
          <w:bCs/>
          <w:iCs/>
          <w:color w:val="000000"/>
        </w:rPr>
      </w:pPr>
    </w:p>
    <w:p w:rsidR="00BC46C5" w:rsidRPr="00130F25" w:rsidRDefault="00BC46C5" w:rsidP="00BC46C5">
      <w:pPr>
        <w:pStyle w:val="DefaultText"/>
        <w:jc w:val="both"/>
      </w:pPr>
      <w:r>
        <w:rPr>
          <w:rFonts w:ascii="Arial" w:hAnsi="Arial"/>
          <w:bCs/>
          <w:iCs/>
          <w:color w:val="000000"/>
        </w:rPr>
        <w:tab/>
      </w:r>
      <w:r>
        <w:rPr>
          <w:rFonts w:ascii="Arial" w:hAnsi="Arial"/>
          <w:b/>
          <w:bCs/>
          <w:iCs/>
          <w:color w:val="000000"/>
        </w:rPr>
        <w:t>d) Welfare provision</w:t>
      </w:r>
    </w:p>
    <w:p w:rsidR="00BC46C5" w:rsidRDefault="00BC46C5" w:rsidP="00BC46C5">
      <w:pPr>
        <w:pStyle w:val="DefaultText"/>
        <w:ind w:left="1440"/>
        <w:jc w:val="both"/>
        <w:rPr>
          <w:rFonts w:ascii="Arial" w:hAnsi="Arial"/>
          <w:bCs/>
          <w:iCs/>
          <w:color w:val="000000"/>
        </w:rPr>
      </w:pPr>
      <w:r>
        <w:rPr>
          <w:rFonts w:ascii="Arial" w:hAnsi="Arial"/>
          <w:bCs/>
          <w:iCs/>
          <w:color w:val="000000"/>
        </w:rPr>
        <w:t xml:space="preserve">Suitable sanitary and washing facilities, including hot and cold water will be provided. Drinking water, a drying/ changing room for clothing and a suitable canteen with facility to heat up food and boil water will also be provided. </w:t>
      </w:r>
    </w:p>
    <w:p w:rsidR="00BC46C5" w:rsidRDefault="00BC46C5" w:rsidP="00BC46C5">
      <w:pPr>
        <w:pStyle w:val="DefaultText"/>
        <w:ind w:left="1440"/>
        <w:jc w:val="both"/>
        <w:rPr>
          <w:rFonts w:ascii="Arial" w:hAnsi="Arial"/>
          <w:iCs/>
          <w:color w:val="000000"/>
          <w:spacing w:val="-2"/>
        </w:rPr>
      </w:pPr>
      <w:r>
        <w:rPr>
          <w:rFonts w:ascii="Arial" w:hAnsi="Arial"/>
          <w:iCs/>
          <w:color w:val="000000"/>
          <w:spacing w:val="-2"/>
        </w:rPr>
        <w:t xml:space="preserve">Smoking is not permitted within any part of the buildings or on the building site </w:t>
      </w:r>
      <w:r w:rsidR="00E731A2">
        <w:rPr>
          <w:rFonts w:ascii="Arial" w:hAnsi="Arial"/>
          <w:iCs/>
          <w:color w:val="000000"/>
          <w:spacing w:val="-2"/>
        </w:rPr>
        <w:t>.</w:t>
      </w:r>
    </w:p>
    <w:p w:rsidR="00BC46C5" w:rsidRDefault="00BC46C5" w:rsidP="00BC46C5">
      <w:pPr>
        <w:pStyle w:val="DefaultText"/>
        <w:jc w:val="both"/>
        <w:rPr>
          <w:rFonts w:ascii="Arial" w:hAnsi="Arial"/>
          <w:b/>
          <w:bCs/>
          <w:iCs/>
          <w:color w:val="000000"/>
        </w:rPr>
      </w:pPr>
    </w:p>
    <w:p w:rsidR="00BC46C5" w:rsidRDefault="00BC46C5" w:rsidP="00BC46C5">
      <w:pPr>
        <w:pStyle w:val="DefaultText"/>
        <w:jc w:val="both"/>
        <w:rPr>
          <w:rFonts w:ascii="Arial" w:hAnsi="Arial"/>
          <w:b/>
          <w:bCs/>
          <w:iCs/>
          <w:color w:val="000000"/>
        </w:rPr>
      </w:pPr>
    </w:p>
    <w:p w:rsidR="00BC46C5" w:rsidRDefault="00BC46C5" w:rsidP="00BC46C5">
      <w:pPr>
        <w:pStyle w:val="DefaultText"/>
        <w:numPr>
          <w:ilvl w:val="0"/>
          <w:numId w:val="15"/>
        </w:numPr>
        <w:jc w:val="both"/>
        <w:rPr>
          <w:rFonts w:ascii="Arial" w:hAnsi="Arial"/>
          <w:b/>
          <w:iCs/>
          <w:color w:val="000000"/>
        </w:rPr>
      </w:pPr>
      <w:r>
        <w:rPr>
          <w:rFonts w:ascii="Arial" w:hAnsi="Arial"/>
          <w:b/>
          <w:iCs/>
          <w:color w:val="000000"/>
        </w:rPr>
        <w:t>Requirements relating to the health and safety of the client’s employees or customers, or other people involved in the project, such as:</w:t>
      </w:r>
    </w:p>
    <w:p w:rsidR="00BC46C5" w:rsidRDefault="00BC46C5" w:rsidP="00BC46C5">
      <w:pPr>
        <w:pStyle w:val="DefaultText"/>
        <w:jc w:val="both"/>
        <w:rPr>
          <w:rFonts w:ascii="Arial" w:hAnsi="Arial"/>
          <w:b/>
          <w:bCs/>
          <w:iCs/>
          <w:color w:val="000000"/>
        </w:rPr>
      </w:pPr>
    </w:p>
    <w:p w:rsidR="00BC46C5" w:rsidRDefault="00BC46C5" w:rsidP="00BC46C5">
      <w:pPr>
        <w:pStyle w:val="DefaultText"/>
        <w:ind w:left="1440"/>
        <w:jc w:val="both"/>
        <w:rPr>
          <w:rFonts w:ascii="Arial" w:hAnsi="Arial" w:cs="Arial"/>
          <w:b/>
          <w:bCs/>
          <w:color w:val="000000"/>
        </w:rPr>
      </w:pPr>
    </w:p>
    <w:p w:rsidR="00BC46C5" w:rsidRDefault="00BC46C5" w:rsidP="00BC46C5">
      <w:pPr>
        <w:pStyle w:val="DefaultText"/>
        <w:numPr>
          <w:ilvl w:val="0"/>
          <w:numId w:val="18"/>
        </w:numPr>
        <w:jc w:val="both"/>
        <w:rPr>
          <w:rFonts w:ascii="Arial" w:hAnsi="Arial" w:cs="Arial"/>
          <w:b/>
          <w:bCs/>
          <w:color w:val="000000"/>
        </w:rPr>
      </w:pPr>
      <w:r>
        <w:rPr>
          <w:rFonts w:ascii="Arial" w:hAnsi="Arial" w:cs="Arial"/>
          <w:b/>
          <w:bCs/>
          <w:color w:val="000000"/>
        </w:rPr>
        <w:t>The requirement for hoardings</w:t>
      </w:r>
    </w:p>
    <w:p w:rsidR="00BC46C5" w:rsidRDefault="00BC46C5" w:rsidP="00BC46C5">
      <w:pPr>
        <w:pStyle w:val="DefaultText"/>
        <w:ind w:left="1800"/>
        <w:jc w:val="both"/>
      </w:pPr>
      <w:r>
        <w:rPr>
          <w:rFonts w:ascii="Arial" w:hAnsi="Arial" w:cs="Arial"/>
          <w:color w:val="000000"/>
        </w:rPr>
        <w:t>A notice will be displayed at the site entrance instructing visito</w:t>
      </w:r>
      <w:r w:rsidR="00777271">
        <w:rPr>
          <w:rFonts w:ascii="Arial" w:hAnsi="Arial" w:cs="Arial"/>
          <w:color w:val="000000"/>
        </w:rPr>
        <w:t>rs of the contractor’s name and contact number</w:t>
      </w:r>
      <w:r>
        <w:rPr>
          <w:rFonts w:ascii="Arial" w:hAnsi="Arial" w:cs="Arial"/>
          <w:color w:val="000000"/>
        </w:rPr>
        <w:t xml:space="preserve">. </w:t>
      </w:r>
      <w:r>
        <w:rPr>
          <w:rFonts w:ascii="Arial" w:hAnsi="Arial" w:cs="Arial"/>
          <w:iCs/>
          <w:color w:val="000000"/>
        </w:rPr>
        <w:t>Fencing will be erected around the perimeter of the site. Signs will be displayed around the p</w:t>
      </w:r>
      <w:r w:rsidR="00C61142">
        <w:rPr>
          <w:rFonts w:ascii="Arial" w:hAnsi="Arial" w:cs="Arial"/>
          <w:iCs/>
          <w:color w:val="000000"/>
        </w:rPr>
        <w:t xml:space="preserve">erimeter of the site advising; </w:t>
      </w:r>
      <w:r>
        <w:rPr>
          <w:rFonts w:ascii="Arial" w:hAnsi="Arial" w:cs="Arial"/>
          <w:iCs/>
          <w:color w:val="000000"/>
        </w:rPr>
        <w:t>U</w:t>
      </w:r>
      <w:r w:rsidR="00C61142">
        <w:rPr>
          <w:rFonts w:ascii="Arial" w:hAnsi="Arial" w:cs="Arial"/>
          <w:iCs/>
          <w:color w:val="000000"/>
        </w:rPr>
        <w:t>nauthorised entry not permitted</w:t>
      </w:r>
      <w:r>
        <w:rPr>
          <w:rFonts w:ascii="Arial" w:hAnsi="Arial" w:cs="Arial"/>
          <w:iCs/>
          <w:color w:val="000000"/>
        </w:rPr>
        <w:t xml:space="preserve">. The entrance to the site will be locked at all times when construction personnel are not present. </w:t>
      </w:r>
    </w:p>
    <w:p w:rsidR="00BC46C5" w:rsidRDefault="00BC46C5" w:rsidP="00BC46C5">
      <w:pPr>
        <w:pStyle w:val="DefaultText"/>
        <w:ind w:left="1800"/>
        <w:jc w:val="both"/>
        <w:rPr>
          <w:rFonts w:ascii="Arial" w:hAnsi="Arial" w:cs="Arial"/>
          <w:b/>
          <w:bCs/>
          <w:color w:val="000000"/>
        </w:rPr>
      </w:pPr>
    </w:p>
    <w:p w:rsidR="00BC46C5" w:rsidRDefault="00BC46C5" w:rsidP="00BC46C5">
      <w:pPr>
        <w:pStyle w:val="DefaultText"/>
        <w:numPr>
          <w:ilvl w:val="0"/>
          <w:numId w:val="18"/>
        </w:numPr>
        <w:jc w:val="both"/>
        <w:rPr>
          <w:rFonts w:ascii="Arial" w:hAnsi="Arial" w:cs="Arial"/>
          <w:b/>
          <w:bCs/>
          <w:color w:val="000000"/>
        </w:rPr>
      </w:pPr>
      <w:r>
        <w:rPr>
          <w:rFonts w:ascii="Arial" w:hAnsi="Arial" w:cs="Arial"/>
          <w:b/>
          <w:bCs/>
          <w:color w:val="000000"/>
        </w:rPr>
        <w:t>Site transport arrangements or restriction of vehicle movements</w:t>
      </w:r>
    </w:p>
    <w:p w:rsidR="00BC46C5" w:rsidRDefault="00BC46C5" w:rsidP="00BC46C5">
      <w:pPr>
        <w:pStyle w:val="DefaultText"/>
        <w:ind w:left="1800"/>
        <w:jc w:val="both"/>
      </w:pPr>
      <w:r>
        <w:rPr>
          <w:rFonts w:ascii="Arial" w:hAnsi="Arial"/>
          <w:iCs/>
          <w:color w:val="000000"/>
          <w:spacing w:val="-2"/>
        </w:rPr>
        <w:lastRenderedPageBreak/>
        <w:t>The Site Manager will take such steps as may be necessary to ensure that vehicles leaving the site do not deposit mud or other materials on the public roads system</w:t>
      </w:r>
      <w:r>
        <w:rPr>
          <w:rFonts w:ascii="Arial" w:hAnsi="Arial"/>
          <w:i/>
          <w:color w:val="000000"/>
          <w:spacing w:val="-2"/>
          <w:sz w:val="20"/>
        </w:rPr>
        <w:t>.</w:t>
      </w:r>
    </w:p>
    <w:p w:rsidR="00BC46C5" w:rsidRDefault="00BC46C5" w:rsidP="00BC46C5">
      <w:pPr>
        <w:pStyle w:val="DefaultText"/>
        <w:ind w:left="1800"/>
        <w:jc w:val="both"/>
        <w:rPr>
          <w:rFonts w:ascii="Arial" w:hAnsi="Arial" w:cs="Arial"/>
          <w:b/>
          <w:bCs/>
          <w:color w:val="000000"/>
        </w:rPr>
      </w:pPr>
    </w:p>
    <w:p w:rsidR="003072A0" w:rsidRDefault="003072A0" w:rsidP="00BC46C5">
      <w:pPr>
        <w:pStyle w:val="DefaultText"/>
        <w:ind w:left="1800"/>
        <w:jc w:val="both"/>
        <w:rPr>
          <w:rFonts w:ascii="Arial" w:hAnsi="Arial" w:cs="Arial"/>
          <w:b/>
          <w:bCs/>
          <w:color w:val="000000"/>
        </w:rPr>
      </w:pPr>
    </w:p>
    <w:p w:rsidR="00BC46C5" w:rsidRPr="00130F25" w:rsidRDefault="00BC46C5" w:rsidP="00130F25">
      <w:pPr>
        <w:pStyle w:val="DefaultText"/>
        <w:numPr>
          <w:ilvl w:val="0"/>
          <w:numId w:val="18"/>
        </w:numPr>
        <w:jc w:val="both"/>
        <w:rPr>
          <w:rFonts w:ascii="Arial" w:hAnsi="Arial" w:cs="Arial"/>
          <w:b/>
          <w:bCs/>
          <w:color w:val="000000"/>
        </w:rPr>
      </w:pPr>
      <w:r>
        <w:rPr>
          <w:rFonts w:ascii="Arial" w:hAnsi="Arial" w:cs="Arial"/>
          <w:b/>
          <w:bCs/>
          <w:color w:val="000000"/>
        </w:rPr>
        <w:t>Client permit to work system</w:t>
      </w:r>
    </w:p>
    <w:p w:rsidR="00BC46C5" w:rsidRPr="00130F25" w:rsidRDefault="00BC46C5" w:rsidP="00130F25">
      <w:pPr>
        <w:pStyle w:val="DefaultText"/>
        <w:ind w:left="720" w:firstLine="720"/>
        <w:jc w:val="both"/>
      </w:pPr>
      <w:r>
        <w:rPr>
          <w:rFonts w:ascii="Arial" w:hAnsi="Arial"/>
          <w:bCs/>
          <w:iCs/>
          <w:color w:val="000000"/>
        </w:rPr>
        <w:t>Permits to work and com</w:t>
      </w:r>
      <w:bookmarkStart w:id="10" w:name="_Hlt3080990"/>
      <w:r>
        <w:rPr>
          <w:rFonts w:ascii="Arial" w:hAnsi="Arial"/>
          <w:bCs/>
          <w:iCs/>
          <w:color w:val="000000"/>
        </w:rPr>
        <w:t>m</w:t>
      </w:r>
      <w:bookmarkStart w:id="11" w:name="_Hlt535742165"/>
      <w:bookmarkEnd w:id="10"/>
      <w:r>
        <w:rPr>
          <w:rFonts w:ascii="Arial" w:hAnsi="Arial"/>
          <w:bCs/>
          <w:iCs/>
          <w:color w:val="000000"/>
        </w:rPr>
        <w:t>i</w:t>
      </w:r>
      <w:bookmarkEnd w:id="11"/>
      <w:r>
        <w:rPr>
          <w:rFonts w:ascii="Arial" w:hAnsi="Arial"/>
          <w:bCs/>
          <w:iCs/>
          <w:color w:val="000000"/>
        </w:rPr>
        <w:t>ssioning arrangem</w:t>
      </w:r>
      <w:bookmarkStart w:id="12" w:name="_Hlt535742260"/>
      <w:r>
        <w:rPr>
          <w:rFonts w:ascii="Arial" w:hAnsi="Arial"/>
          <w:bCs/>
          <w:iCs/>
          <w:color w:val="000000"/>
        </w:rPr>
        <w:t>e</w:t>
      </w:r>
      <w:bookmarkEnd w:id="12"/>
      <w:r>
        <w:rPr>
          <w:rFonts w:ascii="Arial" w:hAnsi="Arial"/>
          <w:bCs/>
          <w:iCs/>
          <w:color w:val="000000"/>
        </w:rPr>
        <w:t>nts:</w:t>
      </w:r>
    </w:p>
    <w:p w:rsidR="00BC46C5" w:rsidRDefault="00BC46C5" w:rsidP="00BC46C5">
      <w:pPr>
        <w:pStyle w:val="DefaultText"/>
        <w:ind w:left="1440"/>
        <w:jc w:val="both"/>
        <w:rPr>
          <w:rFonts w:ascii="Arial" w:hAnsi="Arial"/>
          <w:iCs/>
          <w:color w:val="000000"/>
        </w:rPr>
      </w:pPr>
      <w:r>
        <w:rPr>
          <w:rFonts w:ascii="Arial" w:hAnsi="Arial"/>
          <w:iCs/>
          <w:color w:val="000000"/>
        </w:rPr>
        <w:t xml:space="preserve">The Site Manager will assess the need for a permit to work system for hazardous operations. All site personnel and the client will be informed. When a permit to work is issued it shall be valid for one working shift only. Before a permit to work is issued the Site Manager shall prepare a relevant Risk Assessment and ensure that: the surrounding area is free from hazardous materials or that hazardous materials are adequately protected and that fire extinguishers or other emergency equipment is at hand. </w:t>
      </w:r>
    </w:p>
    <w:p w:rsidR="00BC46C5" w:rsidRDefault="00BC46C5" w:rsidP="00BC46C5">
      <w:pPr>
        <w:pStyle w:val="DefaultText"/>
        <w:ind w:left="1440"/>
        <w:jc w:val="both"/>
        <w:rPr>
          <w:rFonts w:ascii="Arial" w:hAnsi="Arial"/>
          <w:iCs/>
          <w:color w:val="000000"/>
        </w:rPr>
      </w:pPr>
    </w:p>
    <w:p w:rsidR="00BC46C5" w:rsidRDefault="00BC46C5" w:rsidP="00BC46C5">
      <w:pPr>
        <w:pStyle w:val="DefaultText"/>
        <w:ind w:left="1440"/>
        <w:jc w:val="both"/>
        <w:rPr>
          <w:rFonts w:ascii="Arial" w:hAnsi="Arial"/>
          <w:iCs/>
          <w:color w:val="000000"/>
        </w:rPr>
      </w:pPr>
      <w:r>
        <w:rPr>
          <w:rFonts w:ascii="Arial" w:hAnsi="Arial"/>
          <w:iCs/>
          <w:color w:val="000000"/>
        </w:rPr>
        <w:t>The Site Manager will check the area thoroughly once the work has been completed and again an hour later. Once the area has been properly inspected he will sign off the work permit.</w:t>
      </w:r>
    </w:p>
    <w:p w:rsidR="00BC46C5" w:rsidRDefault="00BC46C5" w:rsidP="003072A0">
      <w:pPr>
        <w:pStyle w:val="DefaultText"/>
        <w:jc w:val="both"/>
        <w:rPr>
          <w:rFonts w:ascii="Arial" w:hAnsi="Arial" w:cs="Arial"/>
          <w:b/>
          <w:bCs/>
          <w:color w:val="000000"/>
        </w:rPr>
      </w:pPr>
    </w:p>
    <w:p w:rsidR="00BC46C5" w:rsidRDefault="00BC46C5" w:rsidP="00BC46C5">
      <w:pPr>
        <w:pStyle w:val="DefaultText"/>
        <w:ind w:left="1800"/>
        <w:jc w:val="both"/>
        <w:rPr>
          <w:rFonts w:ascii="Arial" w:hAnsi="Arial" w:cs="Arial"/>
          <w:b/>
          <w:bCs/>
          <w:color w:val="000000"/>
        </w:rPr>
      </w:pPr>
    </w:p>
    <w:p w:rsidR="00BC46C5" w:rsidRPr="00B02D0B" w:rsidRDefault="00BC46C5" w:rsidP="00B02D0B">
      <w:pPr>
        <w:pStyle w:val="DefaultText"/>
        <w:numPr>
          <w:ilvl w:val="0"/>
          <w:numId w:val="18"/>
        </w:numPr>
        <w:jc w:val="both"/>
        <w:rPr>
          <w:rFonts w:ascii="Arial" w:hAnsi="Arial" w:cs="Arial"/>
          <w:b/>
          <w:bCs/>
          <w:color w:val="000000"/>
        </w:rPr>
      </w:pPr>
      <w:r>
        <w:rPr>
          <w:rFonts w:ascii="Arial" w:hAnsi="Arial" w:cs="Arial"/>
          <w:b/>
          <w:bCs/>
          <w:color w:val="000000"/>
        </w:rPr>
        <w:t>Fire precautions</w:t>
      </w:r>
    </w:p>
    <w:p w:rsidR="00BC46C5" w:rsidRDefault="00BC46C5" w:rsidP="00BC46C5">
      <w:pPr>
        <w:pStyle w:val="DefaultText"/>
        <w:ind w:left="1440"/>
        <w:jc w:val="both"/>
      </w:pPr>
      <w:r>
        <w:rPr>
          <w:rFonts w:ascii="Arial" w:hAnsi="Arial"/>
          <w:color w:val="000000"/>
        </w:rPr>
        <w:t xml:space="preserve">There is to be a plan showing designated escape routes, </w:t>
      </w:r>
      <w:r>
        <w:rPr>
          <w:rFonts w:ascii="Arial" w:hAnsi="Arial"/>
          <w:color w:val="000000"/>
          <w:spacing w:val="-2"/>
        </w:rPr>
        <w:t>muster points and the location of first aid and fire extinguishing facilities. Operatives and visitors to the site shall be made aware of the Accident and Emergency procedures and the location of the above mentioned routes, muster points and facilities during the Site Induction and this information shall be displayed on the Safety Notice Board.</w:t>
      </w:r>
    </w:p>
    <w:p w:rsidR="00BC46C5" w:rsidRDefault="00BC46C5" w:rsidP="00BC46C5">
      <w:pPr>
        <w:pStyle w:val="DefaultText"/>
        <w:ind w:left="1800"/>
        <w:jc w:val="both"/>
        <w:rPr>
          <w:rFonts w:ascii="Arial" w:hAnsi="Arial"/>
          <w:color w:val="000000"/>
          <w:spacing w:val="-2"/>
        </w:rPr>
      </w:pPr>
    </w:p>
    <w:p w:rsidR="00BC46C5" w:rsidRDefault="00BC46C5" w:rsidP="00BC46C5">
      <w:pPr>
        <w:pStyle w:val="DefaultText"/>
        <w:ind w:left="1440"/>
        <w:jc w:val="both"/>
        <w:rPr>
          <w:rFonts w:ascii="Arial" w:hAnsi="Arial"/>
          <w:color w:val="000000"/>
          <w:spacing w:val="-2"/>
        </w:rPr>
      </w:pPr>
      <w:r>
        <w:rPr>
          <w:rFonts w:ascii="Arial" w:hAnsi="Arial"/>
          <w:color w:val="000000"/>
          <w:spacing w:val="-2"/>
        </w:rPr>
        <w:t xml:space="preserve">All personnel, including visitors are required to sign in at the site office upon arrival at the site. All personnel shall receive training to raise the alarm upon discovery of a fire. On hearing the call of “fire” </w:t>
      </w:r>
      <w:r w:rsidR="00C61142">
        <w:rPr>
          <w:rFonts w:ascii="Arial" w:hAnsi="Arial"/>
          <w:color w:val="000000"/>
          <w:spacing w:val="-2"/>
        </w:rPr>
        <w:t xml:space="preserve">and or the emergency air horn, </w:t>
      </w:r>
      <w:r>
        <w:rPr>
          <w:rFonts w:ascii="Arial" w:hAnsi="Arial"/>
          <w:color w:val="000000"/>
          <w:spacing w:val="-2"/>
        </w:rPr>
        <w:t>all operatives must stop what they are doing, isolate any equipment or machinery they are operating and move as quickly as possible to the muster point. If any visitors are on site</w:t>
      </w:r>
      <w:r w:rsidR="00C61142">
        <w:rPr>
          <w:rFonts w:ascii="Arial" w:hAnsi="Arial"/>
          <w:color w:val="000000"/>
          <w:spacing w:val="-2"/>
        </w:rPr>
        <w:t>,</w:t>
      </w:r>
      <w:r>
        <w:rPr>
          <w:rFonts w:ascii="Arial" w:hAnsi="Arial"/>
          <w:color w:val="000000"/>
          <w:spacing w:val="-2"/>
        </w:rPr>
        <w:t xml:space="preserve"> it is the responsibility of those they are visiting to ensure that they are evacuated from the site. At the assembly point the fire warden will take a roll call to ensure that all persons are accounted for. </w:t>
      </w:r>
    </w:p>
    <w:p w:rsidR="00BC46C5" w:rsidRDefault="00BC46C5" w:rsidP="00BC46C5">
      <w:pPr>
        <w:pStyle w:val="DefaultText"/>
        <w:ind w:left="720" w:firstLine="720"/>
        <w:jc w:val="both"/>
        <w:rPr>
          <w:rFonts w:ascii="Arial" w:hAnsi="Arial"/>
          <w:color w:val="000000"/>
          <w:spacing w:val="-2"/>
        </w:rPr>
      </w:pPr>
    </w:p>
    <w:p w:rsidR="00BC46C5" w:rsidRDefault="00BC46C5" w:rsidP="00BC46C5">
      <w:pPr>
        <w:pStyle w:val="DefaultText"/>
        <w:ind w:left="1800"/>
        <w:jc w:val="both"/>
        <w:rPr>
          <w:rFonts w:ascii="Arial" w:hAnsi="Arial" w:cs="Arial"/>
          <w:b/>
          <w:bCs/>
          <w:color w:val="000000"/>
        </w:rPr>
      </w:pPr>
    </w:p>
    <w:p w:rsidR="00BC46C5" w:rsidRPr="00B02D0B" w:rsidRDefault="00BC46C5" w:rsidP="00B02D0B">
      <w:pPr>
        <w:pStyle w:val="DefaultText"/>
        <w:numPr>
          <w:ilvl w:val="0"/>
          <w:numId w:val="18"/>
        </w:numPr>
        <w:jc w:val="both"/>
        <w:rPr>
          <w:rFonts w:ascii="Arial" w:hAnsi="Arial" w:cs="Arial"/>
          <w:b/>
          <w:bCs/>
          <w:color w:val="000000"/>
        </w:rPr>
      </w:pPr>
      <w:r>
        <w:rPr>
          <w:rFonts w:ascii="Arial" w:hAnsi="Arial" w:cs="Arial"/>
          <w:b/>
          <w:bCs/>
          <w:color w:val="000000"/>
        </w:rPr>
        <w:t>Emergency procedures and means of escape</w:t>
      </w:r>
    </w:p>
    <w:p w:rsidR="00BC46C5" w:rsidRDefault="00BC46C5" w:rsidP="00BC46C5">
      <w:pPr>
        <w:pStyle w:val="DefaultText"/>
        <w:ind w:left="1440"/>
        <w:jc w:val="both"/>
        <w:rPr>
          <w:rFonts w:ascii="Arial" w:hAnsi="Arial"/>
          <w:color w:val="000000"/>
          <w:spacing w:val="-2"/>
        </w:rPr>
      </w:pPr>
      <w:r>
        <w:rPr>
          <w:rFonts w:ascii="Arial" w:hAnsi="Arial"/>
          <w:color w:val="000000"/>
          <w:spacing w:val="-2"/>
        </w:rPr>
        <w:t>In the event of major injury</w:t>
      </w:r>
      <w:r w:rsidR="00C61142">
        <w:rPr>
          <w:rFonts w:ascii="Arial" w:hAnsi="Arial"/>
          <w:color w:val="000000"/>
          <w:spacing w:val="-2"/>
        </w:rPr>
        <w:t>,</w:t>
      </w:r>
      <w:r>
        <w:rPr>
          <w:rFonts w:ascii="Arial" w:hAnsi="Arial"/>
          <w:color w:val="000000"/>
          <w:spacing w:val="-2"/>
        </w:rPr>
        <w:t xml:space="preserve"> the Site Manager shall: call the emergency services; secure the area of the accident; make the injury persons safe until the emergency services arrive; act as site liaison with the emergency services.</w:t>
      </w:r>
    </w:p>
    <w:p w:rsidR="00BC46C5" w:rsidRDefault="00BC46C5" w:rsidP="00BC46C5">
      <w:pPr>
        <w:pStyle w:val="DefaultText"/>
        <w:ind w:left="1800"/>
        <w:jc w:val="both"/>
        <w:rPr>
          <w:rFonts w:ascii="Arial" w:hAnsi="Arial" w:cs="Arial"/>
          <w:b/>
          <w:bCs/>
          <w:color w:val="000000"/>
        </w:rPr>
      </w:pPr>
    </w:p>
    <w:p w:rsidR="00BC46C5" w:rsidRDefault="00BC46C5" w:rsidP="00BC46C5">
      <w:pPr>
        <w:pStyle w:val="DefaultText"/>
        <w:ind w:left="1440"/>
        <w:jc w:val="both"/>
        <w:rPr>
          <w:rFonts w:ascii="Arial" w:hAnsi="Arial"/>
          <w:color w:val="000000"/>
        </w:rPr>
      </w:pPr>
      <w:r>
        <w:rPr>
          <w:rFonts w:ascii="Arial" w:hAnsi="Arial"/>
          <w:color w:val="000000"/>
        </w:rPr>
        <w:t xml:space="preserve">In the event of Fire, the Site Fire Warden shall ensure all fire exits are kept clear at all times. In the event of a fire he shall: </w:t>
      </w:r>
    </w:p>
    <w:p w:rsidR="00BC46C5" w:rsidRDefault="00BC46C5" w:rsidP="00BC46C5">
      <w:pPr>
        <w:pStyle w:val="DefaultText"/>
        <w:ind w:left="1440"/>
        <w:jc w:val="both"/>
        <w:rPr>
          <w:rFonts w:ascii="Arial" w:hAnsi="Arial"/>
          <w:color w:val="000000"/>
        </w:rPr>
      </w:pPr>
    </w:p>
    <w:p w:rsidR="00BC46C5" w:rsidRDefault="00BC46C5" w:rsidP="00BC46C5">
      <w:pPr>
        <w:pStyle w:val="DefaultText"/>
        <w:numPr>
          <w:ilvl w:val="0"/>
          <w:numId w:val="19"/>
        </w:numPr>
        <w:jc w:val="both"/>
        <w:rPr>
          <w:rFonts w:ascii="Arial" w:hAnsi="Arial"/>
          <w:color w:val="000000"/>
        </w:rPr>
      </w:pPr>
      <w:r>
        <w:rPr>
          <w:rFonts w:ascii="Arial" w:hAnsi="Arial"/>
          <w:color w:val="000000"/>
        </w:rPr>
        <w:t>Ensure that all those on site leave by designated escape routes.</w:t>
      </w:r>
    </w:p>
    <w:p w:rsidR="00BC46C5" w:rsidRDefault="00BC46C5" w:rsidP="00BC46C5">
      <w:pPr>
        <w:pStyle w:val="DefaultText"/>
        <w:numPr>
          <w:ilvl w:val="0"/>
          <w:numId w:val="19"/>
        </w:numPr>
        <w:jc w:val="both"/>
        <w:rPr>
          <w:rFonts w:ascii="Arial" w:hAnsi="Arial"/>
          <w:color w:val="000000"/>
        </w:rPr>
      </w:pPr>
      <w:r>
        <w:rPr>
          <w:rFonts w:ascii="Arial" w:hAnsi="Arial"/>
          <w:color w:val="000000"/>
        </w:rPr>
        <w:t>Search all areas to ensure the site is clear, (assuming it is safe to do so).</w:t>
      </w:r>
    </w:p>
    <w:p w:rsidR="00BC46C5" w:rsidRDefault="00BC46C5" w:rsidP="00BC46C5">
      <w:pPr>
        <w:pStyle w:val="DefaultText"/>
        <w:numPr>
          <w:ilvl w:val="0"/>
          <w:numId w:val="19"/>
        </w:numPr>
        <w:jc w:val="both"/>
        <w:rPr>
          <w:rFonts w:ascii="Arial" w:hAnsi="Arial"/>
          <w:color w:val="000000"/>
        </w:rPr>
      </w:pPr>
      <w:r>
        <w:rPr>
          <w:rFonts w:ascii="Arial" w:hAnsi="Arial"/>
          <w:color w:val="000000"/>
        </w:rPr>
        <w:t>Ensure where practical that doors and windows are closed upon leaving the site.</w:t>
      </w:r>
    </w:p>
    <w:p w:rsidR="00BC46C5" w:rsidRDefault="00BC46C5" w:rsidP="00BC46C5">
      <w:pPr>
        <w:pStyle w:val="DefaultText"/>
        <w:numPr>
          <w:ilvl w:val="0"/>
          <w:numId w:val="19"/>
        </w:numPr>
        <w:jc w:val="both"/>
        <w:rPr>
          <w:rFonts w:ascii="Arial" w:hAnsi="Arial"/>
          <w:color w:val="000000"/>
        </w:rPr>
      </w:pPr>
      <w:r>
        <w:rPr>
          <w:rFonts w:ascii="Arial" w:hAnsi="Arial"/>
          <w:color w:val="000000"/>
        </w:rPr>
        <w:t>Conduct a role call at the muster point</w:t>
      </w:r>
    </w:p>
    <w:p w:rsidR="00BC46C5" w:rsidRDefault="00BC46C5" w:rsidP="00BC46C5">
      <w:pPr>
        <w:pStyle w:val="DefaultText"/>
        <w:numPr>
          <w:ilvl w:val="0"/>
          <w:numId w:val="19"/>
        </w:numPr>
        <w:jc w:val="both"/>
        <w:rPr>
          <w:rFonts w:ascii="Arial" w:hAnsi="Arial"/>
          <w:color w:val="000000"/>
        </w:rPr>
      </w:pPr>
      <w:r>
        <w:rPr>
          <w:rFonts w:ascii="Arial" w:hAnsi="Arial"/>
          <w:color w:val="000000"/>
        </w:rPr>
        <w:t xml:space="preserve">Meet and liaise with </w:t>
      </w:r>
      <w:r w:rsidR="00C61142">
        <w:rPr>
          <w:rFonts w:ascii="Arial" w:hAnsi="Arial"/>
          <w:color w:val="000000"/>
        </w:rPr>
        <w:t>the fire brigade, informing them</w:t>
      </w:r>
      <w:r>
        <w:rPr>
          <w:rFonts w:ascii="Arial" w:hAnsi="Arial"/>
          <w:color w:val="000000"/>
        </w:rPr>
        <w:t xml:space="preserve"> of relevant details.</w:t>
      </w:r>
    </w:p>
    <w:p w:rsidR="00BC46C5" w:rsidRDefault="00BC46C5" w:rsidP="00BC46C5">
      <w:pPr>
        <w:pStyle w:val="DefaultText"/>
        <w:ind w:left="1800"/>
        <w:jc w:val="both"/>
        <w:rPr>
          <w:rFonts w:ascii="Arial" w:hAnsi="Arial" w:cs="Arial"/>
          <w:b/>
          <w:bCs/>
          <w:color w:val="000000"/>
        </w:rPr>
      </w:pPr>
    </w:p>
    <w:p w:rsidR="00BC46C5" w:rsidRDefault="00BC46C5" w:rsidP="00BC46C5">
      <w:pPr>
        <w:pStyle w:val="DefaultText"/>
        <w:ind w:left="1800"/>
        <w:jc w:val="both"/>
        <w:rPr>
          <w:rFonts w:ascii="Arial" w:hAnsi="Arial" w:cs="Arial"/>
          <w:b/>
          <w:bCs/>
          <w:color w:val="000000"/>
        </w:rPr>
      </w:pPr>
    </w:p>
    <w:p w:rsidR="00BC46C5" w:rsidRPr="00B02D0B" w:rsidRDefault="00BC46C5" w:rsidP="00B02D0B">
      <w:pPr>
        <w:pStyle w:val="DefaultText"/>
        <w:numPr>
          <w:ilvl w:val="0"/>
          <w:numId w:val="18"/>
        </w:numPr>
        <w:jc w:val="both"/>
        <w:rPr>
          <w:rFonts w:ascii="Arial" w:hAnsi="Arial" w:cs="Arial"/>
          <w:b/>
          <w:bCs/>
          <w:color w:val="000000"/>
        </w:rPr>
      </w:pPr>
      <w:r>
        <w:rPr>
          <w:rFonts w:ascii="Arial" w:hAnsi="Arial" w:cs="Arial"/>
          <w:b/>
          <w:bCs/>
          <w:color w:val="000000"/>
        </w:rPr>
        <w:t>No-go areas or other authorisation requirements</w:t>
      </w:r>
    </w:p>
    <w:p w:rsidR="00BC46C5" w:rsidRPr="00BC46C5" w:rsidRDefault="00BC46C5" w:rsidP="00BC46C5">
      <w:pPr>
        <w:pStyle w:val="DefaultText"/>
        <w:ind w:left="1800"/>
        <w:jc w:val="both"/>
      </w:pPr>
      <w:r>
        <w:rPr>
          <w:rFonts w:ascii="Arial" w:hAnsi="Arial"/>
          <w:iCs/>
          <w:color w:val="000000"/>
          <w:spacing w:val="-2"/>
        </w:rPr>
        <w:t>The Site Manager will take responsibility for taking such steps as are necessary prevent the workforce from trespassing on any designated prohibited areas</w:t>
      </w:r>
      <w:r>
        <w:t xml:space="preserve"> </w:t>
      </w:r>
      <w:r>
        <w:rPr>
          <w:rFonts w:ascii="Arial" w:hAnsi="Arial"/>
          <w:bCs/>
          <w:iCs/>
          <w:color w:val="000000"/>
        </w:rPr>
        <w:t>adjacent to the pro</w:t>
      </w:r>
      <w:bookmarkStart w:id="13" w:name="_Hlt535813204"/>
      <w:r>
        <w:rPr>
          <w:rFonts w:ascii="Arial" w:hAnsi="Arial"/>
          <w:bCs/>
          <w:iCs/>
          <w:color w:val="000000"/>
        </w:rPr>
        <w:t>p</w:t>
      </w:r>
      <w:bookmarkEnd w:id="13"/>
      <w:r>
        <w:rPr>
          <w:rFonts w:ascii="Arial" w:hAnsi="Arial"/>
          <w:bCs/>
          <w:iCs/>
          <w:color w:val="000000"/>
        </w:rPr>
        <w:t>erty:</w:t>
      </w:r>
    </w:p>
    <w:p w:rsidR="00BC46C5" w:rsidRDefault="00BC46C5" w:rsidP="00BC46C5">
      <w:pPr>
        <w:pStyle w:val="DefaultText"/>
        <w:ind w:left="1800"/>
        <w:jc w:val="both"/>
      </w:pPr>
      <w:r>
        <w:rPr>
          <w:rFonts w:ascii="Arial" w:hAnsi="Arial"/>
          <w:iCs/>
          <w:color w:val="000000"/>
          <w:spacing w:val="-2"/>
        </w:rPr>
        <w:t>The Site Manager will take responsibility for taking such steps as are necessary to protect adjacent properties from damage and prevent the workforce from trespassing on neighbouring sites.</w:t>
      </w:r>
    </w:p>
    <w:p w:rsidR="00BC46C5" w:rsidRDefault="00BC46C5" w:rsidP="00BC46C5">
      <w:pPr>
        <w:pStyle w:val="DefaultText"/>
        <w:ind w:left="1800"/>
        <w:jc w:val="both"/>
        <w:rPr>
          <w:rFonts w:ascii="Arial" w:hAnsi="Arial" w:cs="Arial"/>
          <w:b/>
          <w:bCs/>
          <w:color w:val="000000"/>
        </w:rPr>
      </w:pPr>
    </w:p>
    <w:p w:rsidR="00BC46C5" w:rsidRDefault="00BC46C5" w:rsidP="00BC46C5">
      <w:pPr>
        <w:pStyle w:val="DefaultText"/>
        <w:numPr>
          <w:ilvl w:val="0"/>
          <w:numId w:val="18"/>
        </w:numPr>
        <w:jc w:val="both"/>
        <w:rPr>
          <w:rFonts w:ascii="Arial" w:hAnsi="Arial" w:cs="Arial"/>
          <w:b/>
          <w:bCs/>
          <w:color w:val="000000"/>
        </w:rPr>
      </w:pPr>
      <w:r>
        <w:rPr>
          <w:rFonts w:ascii="Arial" w:hAnsi="Arial" w:cs="Arial"/>
          <w:b/>
          <w:bCs/>
          <w:color w:val="000000"/>
        </w:rPr>
        <w:t>Any areas designated as a confined space by the client</w:t>
      </w:r>
    </w:p>
    <w:p w:rsidR="00BC46C5" w:rsidRPr="00B02D0B" w:rsidRDefault="00BC46C5" w:rsidP="00BC46C5">
      <w:pPr>
        <w:pStyle w:val="DefaultText"/>
        <w:numPr>
          <w:ilvl w:val="0"/>
          <w:numId w:val="18"/>
        </w:numPr>
        <w:jc w:val="both"/>
        <w:rPr>
          <w:rFonts w:ascii="Arial" w:hAnsi="Arial" w:cs="Arial"/>
          <w:b/>
          <w:bCs/>
          <w:color w:val="000000"/>
        </w:rPr>
      </w:pPr>
      <w:r>
        <w:rPr>
          <w:rFonts w:ascii="Arial" w:hAnsi="Arial" w:cs="Arial"/>
          <w:b/>
          <w:bCs/>
          <w:color w:val="000000"/>
        </w:rPr>
        <w:t>Smoking and parking restrictions</w:t>
      </w:r>
    </w:p>
    <w:p w:rsidR="00BC46C5" w:rsidRDefault="00BC46C5" w:rsidP="00BC46C5">
      <w:pPr>
        <w:pStyle w:val="DefaultText"/>
        <w:ind w:left="1800"/>
        <w:jc w:val="both"/>
        <w:rPr>
          <w:rFonts w:ascii="Arial" w:hAnsi="Arial"/>
          <w:iCs/>
          <w:color w:val="000000"/>
          <w:spacing w:val="-2"/>
        </w:rPr>
      </w:pPr>
      <w:r>
        <w:rPr>
          <w:rFonts w:ascii="Arial" w:hAnsi="Arial"/>
          <w:iCs/>
          <w:color w:val="000000"/>
          <w:spacing w:val="-2"/>
        </w:rPr>
        <w:t xml:space="preserve">Smoking is not permitted within any part of the buildings or </w:t>
      </w:r>
      <w:r w:rsidR="00E731A2">
        <w:rPr>
          <w:rFonts w:ascii="Arial" w:hAnsi="Arial"/>
          <w:iCs/>
          <w:color w:val="000000"/>
          <w:spacing w:val="-2"/>
        </w:rPr>
        <w:t>on the building site.</w:t>
      </w:r>
    </w:p>
    <w:p w:rsidR="00E731A2" w:rsidRDefault="00BC46C5" w:rsidP="00BC46C5">
      <w:pPr>
        <w:pStyle w:val="DefaultText"/>
        <w:ind w:left="1800"/>
        <w:jc w:val="both"/>
        <w:rPr>
          <w:rFonts w:ascii="Arial" w:hAnsi="Arial"/>
          <w:iCs/>
          <w:color w:val="000000"/>
          <w:spacing w:val="-2"/>
        </w:rPr>
      </w:pPr>
      <w:r>
        <w:rPr>
          <w:rFonts w:ascii="Arial" w:hAnsi="Arial"/>
          <w:iCs/>
          <w:color w:val="000000"/>
          <w:spacing w:val="-2"/>
        </w:rPr>
        <w:t xml:space="preserve">Parking arrangements agreed with the client will be strictly adhered to. </w:t>
      </w:r>
    </w:p>
    <w:p w:rsidR="00E731A2" w:rsidRDefault="00BC46C5" w:rsidP="00BC46C5">
      <w:pPr>
        <w:pStyle w:val="DefaultText"/>
        <w:ind w:left="1800"/>
        <w:jc w:val="both"/>
        <w:rPr>
          <w:rFonts w:ascii="Arial" w:hAnsi="Arial"/>
          <w:iCs/>
          <w:color w:val="000000"/>
          <w:spacing w:val="-2"/>
        </w:rPr>
      </w:pPr>
      <w:r>
        <w:rPr>
          <w:rFonts w:ascii="Arial" w:hAnsi="Arial"/>
          <w:iCs/>
          <w:color w:val="000000"/>
          <w:spacing w:val="-2"/>
        </w:rPr>
        <w:t xml:space="preserve">All site personnel will be given this information before attending site. </w:t>
      </w:r>
    </w:p>
    <w:p w:rsidR="00BC46C5" w:rsidRDefault="00BC46C5" w:rsidP="00BC46C5">
      <w:pPr>
        <w:pStyle w:val="DefaultText"/>
        <w:ind w:left="1800"/>
        <w:jc w:val="both"/>
      </w:pPr>
      <w:r>
        <w:rPr>
          <w:rFonts w:ascii="Arial" w:hAnsi="Arial"/>
          <w:iCs/>
          <w:color w:val="000000"/>
          <w:spacing w:val="-2"/>
        </w:rPr>
        <w:t>The Site Manager will take responsibility for taking such steps as are necessary to protect adjacent land from damage and prevent the workforce from parking elsewhere.</w:t>
      </w:r>
    </w:p>
    <w:p w:rsidR="00BC46C5" w:rsidRDefault="00BC46C5" w:rsidP="00BC46C5">
      <w:pPr>
        <w:pStyle w:val="DefaultText"/>
        <w:ind w:left="1440"/>
        <w:jc w:val="both"/>
        <w:rPr>
          <w:rFonts w:ascii="Arial" w:hAnsi="Arial"/>
          <w:iCs/>
          <w:color w:val="000000"/>
          <w:spacing w:val="-2"/>
        </w:rPr>
      </w:pPr>
    </w:p>
    <w:p w:rsidR="00BC46C5" w:rsidRDefault="00BC46C5" w:rsidP="00BC46C5">
      <w:pPr>
        <w:pStyle w:val="DefaultText"/>
        <w:jc w:val="both"/>
        <w:rPr>
          <w:rFonts w:ascii="Arial" w:hAnsi="Arial" w:cs="Arial"/>
          <w:b/>
          <w:bCs/>
          <w:iCs/>
          <w:color w:val="000000"/>
        </w:rPr>
      </w:pPr>
    </w:p>
    <w:p w:rsidR="00BC46C5" w:rsidRDefault="00BC46C5" w:rsidP="00BC46C5">
      <w:pPr>
        <w:pStyle w:val="DefaultText"/>
        <w:pageBreakBefore/>
        <w:jc w:val="both"/>
      </w:pPr>
      <w:r>
        <w:rPr>
          <w:rFonts w:ascii="Arial" w:hAnsi="Arial" w:cs="Arial"/>
          <w:b/>
          <w:color w:val="000000"/>
          <w:sz w:val="28"/>
        </w:rPr>
        <w:lastRenderedPageBreak/>
        <w:t>SECTION 3</w:t>
      </w:r>
    </w:p>
    <w:p w:rsidR="00BC46C5" w:rsidRDefault="00BC46C5" w:rsidP="00BC46C5">
      <w:pPr>
        <w:pStyle w:val="DefaultText"/>
        <w:jc w:val="both"/>
      </w:pPr>
      <w:r>
        <w:rPr>
          <w:rFonts w:ascii="Arial" w:hAnsi="Arial"/>
          <w:b/>
          <w:color w:val="000000"/>
        </w:rPr>
        <w:t>ENVIRONMENTAL RESTRICTIONS AND EXISTING ON-SITE RISKS</w:t>
      </w:r>
    </w:p>
    <w:p w:rsidR="00BC46C5" w:rsidRDefault="00BC46C5" w:rsidP="00BC46C5">
      <w:pPr>
        <w:pStyle w:val="DefaultText"/>
        <w:ind w:left="1440"/>
        <w:jc w:val="both"/>
        <w:rPr>
          <w:rFonts w:ascii="Arial" w:hAnsi="Arial" w:cs="Arial"/>
          <w:color w:val="000000"/>
        </w:rPr>
      </w:pPr>
    </w:p>
    <w:p w:rsidR="00BC46C5" w:rsidRDefault="00BC46C5" w:rsidP="00BC46C5">
      <w:pPr>
        <w:pStyle w:val="DefaultText"/>
        <w:numPr>
          <w:ilvl w:val="0"/>
          <w:numId w:val="20"/>
        </w:numPr>
        <w:jc w:val="both"/>
      </w:pPr>
      <w:r>
        <w:rPr>
          <w:rFonts w:ascii="Arial" w:hAnsi="Arial" w:cs="Arial"/>
          <w:b/>
          <w:bCs/>
          <w:color w:val="000000"/>
        </w:rPr>
        <w:t>Safety hazards, including:</w:t>
      </w:r>
    </w:p>
    <w:p w:rsidR="00BC46C5" w:rsidRDefault="00BC46C5" w:rsidP="00BC46C5">
      <w:pPr>
        <w:pStyle w:val="DefaultText"/>
        <w:numPr>
          <w:ilvl w:val="0"/>
          <w:numId w:val="21"/>
        </w:numPr>
        <w:jc w:val="both"/>
      </w:pPr>
      <w:r>
        <w:rPr>
          <w:rFonts w:ascii="Arial" w:hAnsi="Arial" w:cs="Arial"/>
          <w:b/>
          <w:bCs/>
          <w:color w:val="000000"/>
        </w:rPr>
        <w:t>Boundaries and access, including temporary access (for example narrow streets, lack of parking, turning or storage</w:t>
      </w:r>
    </w:p>
    <w:p w:rsidR="00BC46C5" w:rsidRDefault="003072A0" w:rsidP="00BC46C5">
      <w:pPr>
        <w:pStyle w:val="DefaultText"/>
        <w:ind w:left="1080"/>
        <w:jc w:val="both"/>
        <w:rPr>
          <w:rFonts w:ascii="Arial" w:hAnsi="Arial" w:cs="Arial"/>
        </w:rPr>
      </w:pPr>
      <w:r w:rsidRPr="003072A0">
        <w:rPr>
          <w:rFonts w:ascii="Arial" w:hAnsi="Arial" w:cs="Arial"/>
        </w:rPr>
        <w:t xml:space="preserve">The Principle Contractor is to construct a new site </w:t>
      </w:r>
      <w:r w:rsidR="00E731A2">
        <w:rPr>
          <w:rFonts w:ascii="Arial" w:hAnsi="Arial" w:cs="Arial"/>
        </w:rPr>
        <w:t>hoarding allowing safe working area within the car park there will be a buffer zone of at least 1 meter from the road edge to the fence with clear demarcation to alert other road uses of the presence of the site</w:t>
      </w:r>
      <w:r w:rsidR="005E069C">
        <w:rPr>
          <w:rFonts w:ascii="Arial" w:hAnsi="Arial" w:cs="Arial"/>
        </w:rPr>
        <w:t xml:space="preserve"> which will </w:t>
      </w:r>
      <w:r>
        <w:rPr>
          <w:rFonts w:ascii="Arial" w:hAnsi="Arial" w:cs="Arial"/>
        </w:rPr>
        <w:t xml:space="preserve">reduce the risk of traffic accidents </w:t>
      </w:r>
      <w:r w:rsidR="005E069C">
        <w:rPr>
          <w:rFonts w:ascii="Arial" w:hAnsi="Arial" w:cs="Arial"/>
        </w:rPr>
        <w:t xml:space="preserve">from construction traffic and </w:t>
      </w:r>
      <w:r w:rsidR="00E731A2">
        <w:rPr>
          <w:rFonts w:ascii="Arial" w:hAnsi="Arial" w:cs="Arial"/>
        </w:rPr>
        <w:t xml:space="preserve">members of the public. Road cones may demark the warning for road uses and for any delivery periods whereby a banksman will remain with the vehicle at all times to assist safe passage through of members of the public using the car park. </w:t>
      </w:r>
    </w:p>
    <w:p w:rsidR="00B02D0B" w:rsidRPr="003072A0" w:rsidRDefault="00B02D0B" w:rsidP="00BC46C5">
      <w:pPr>
        <w:pStyle w:val="DefaultText"/>
        <w:ind w:left="1080"/>
        <w:jc w:val="both"/>
        <w:rPr>
          <w:rFonts w:ascii="Arial" w:hAnsi="Arial" w:cs="Arial"/>
        </w:rPr>
      </w:pPr>
    </w:p>
    <w:p w:rsidR="00BC46C5" w:rsidRDefault="00BC46C5" w:rsidP="00BC46C5">
      <w:pPr>
        <w:pStyle w:val="DefaultText"/>
        <w:numPr>
          <w:ilvl w:val="0"/>
          <w:numId w:val="21"/>
        </w:numPr>
        <w:jc w:val="both"/>
      </w:pPr>
      <w:r>
        <w:rPr>
          <w:rFonts w:ascii="Arial" w:hAnsi="Arial" w:cs="Arial"/>
          <w:b/>
          <w:bCs/>
          <w:color w:val="000000"/>
        </w:rPr>
        <w:t>Any restrictions on deliveries, waste collection or storage</w:t>
      </w:r>
    </w:p>
    <w:p w:rsidR="00BC46C5" w:rsidRDefault="00E731A2" w:rsidP="00BC46C5">
      <w:pPr>
        <w:pStyle w:val="DefaultText"/>
        <w:ind w:left="1080"/>
        <w:jc w:val="both"/>
      </w:pPr>
      <w:r>
        <w:rPr>
          <w:rFonts w:ascii="Arial" w:hAnsi="Arial"/>
          <w:iCs/>
          <w:color w:val="000000"/>
          <w:spacing w:val="-2"/>
        </w:rPr>
        <w:t>Prior to site set up, The Principle Contractor is to provide information</w:t>
      </w:r>
      <w:r w:rsidR="00BC46C5">
        <w:rPr>
          <w:rFonts w:ascii="Arial" w:hAnsi="Arial"/>
          <w:iCs/>
          <w:color w:val="000000"/>
          <w:spacing w:val="-2"/>
        </w:rPr>
        <w:t xml:space="preserve"> detailing perimeter fencing, access for third parties, vehicles and pedestrians, storage of materials, the location of first aid kits, the site office and the location of welfare facilities.</w:t>
      </w:r>
    </w:p>
    <w:p w:rsidR="00BC46C5" w:rsidRDefault="00BC46C5" w:rsidP="00BC46C5">
      <w:pPr>
        <w:pStyle w:val="DefaultText"/>
        <w:ind w:left="1080"/>
        <w:jc w:val="both"/>
        <w:rPr>
          <w:rFonts w:ascii="Arial" w:hAnsi="Arial"/>
          <w:bCs/>
          <w:iCs/>
          <w:color w:val="000000"/>
        </w:rPr>
      </w:pPr>
      <w:r>
        <w:rPr>
          <w:rFonts w:ascii="Arial" w:hAnsi="Arial"/>
          <w:bCs/>
          <w:iCs/>
          <w:color w:val="000000"/>
        </w:rPr>
        <w:t>Vehicles to be safely load</w:t>
      </w:r>
      <w:bookmarkStart w:id="14" w:name="_Hlt535744650"/>
      <w:r>
        <w:rPr>
          <w:rFonts w:ascii="Arial" w:hAnsi="Arial"/>
          <w:bCs/>
          <w:iCs/>
          <w:color w:val="000000"/>
        </w:rPr>
        <w:t>e</w:t>
      </w:r>
      <w:bookmarkEnd w:id="14"/>
      <w:r w:rsidR="00E731A2">
        <w:rPr>
          <w:rFonts w:ascii="Arial" w:hAnsi="Arial"/>
          <w:bCs/>
          <w:iCs/>
          <w:color w:val="000000"/>
        </w:rPr>
        <w:t>d and unloaded within the site with due care and attention in regards to reducing risks to those on site and the members of the public around it.</w:t>
      </w:r>
    </w:p>
    <w:p w:rsidR="00BC46C5" w:rsidRDefault="00BC46C5" w:rsidP="00BC46C5">
      <w:pPr>
        <w:pStyle w:val="DefaultText"/>
        <w:ind w:left="1080"/>
        <w:jc w:val="both"/>
        <w:rPr>
          <w:rFonts w:ascii="Arial" w:hAnsi="Arial"/>
          <w:bCs/>
          <w:iCs/>
          <w:color w:val="000000"/>
        </w:rPr>
      </w:pPr>
    </w:p>
    <w:p w:rsidR="00BC46C5" w:rsidRDefault="00BC46C5" w:rsidP="00BC46C5">
      <w:pPr>
        <w:pStyle w:val="DefaultText"/>
        <w:numPr>
          <w:ilvl w:val="0"/>
          <w:numId w:val="21"/>
        </w:numPr>
        <w:jc w:val="both"/>
      </w:pPr>
      <w:r>
        <w:rPr>
          <w:rFonts w:ascii="Arial" w:hAnsi="Arial" w:cs="Arial"/>
          <w:b/>
          <w:bCs/>
          <w:color w:val="000000"/>
        </w:rPr>
        <w:t>Adjacent land use (such as schools, railway lines or busy roads)</w:t>
      </w:r>
    </w:p>
    <w:p w:rsidR="00BC46C5" w:rsidRDefault="00941E0C" w:rsidP="00BC46C5">
      <w:pPr>
        <w:pStyle w:val="DefaultText"/>
        <w:ind w:left="1080"/>
        <w:jc w:val="both"/>
        <w:rPr>
          <w:rFonts w:ascii="Arial" w:hAnsi="Arial" w:cs="Arial"/>
        </w:rPr>
      </w:pPr>
      <w:r>
        <w:rPr>
          <w:rFonts w:ascii="Arial" w:hAnsi="Arial" w:cs="Arial"/>
        </w:rPr>
        <w:t xml:space="preserve">All due care and attention must be shown to </w:t>
      </w:r>
      <w:r w:rsidR="007942FC">
        <w:rPr>
          <w:rFonts w:ascii="Arial" w:hAnsi="Arial" w:cs="Arial"/>
        </w:rPr>
        <w:t xml:space="preserve">members of the public </w:t>
      </w:r>
      <w:r>
        <w:rPr>
          <w:rFonts w:ascii="Arial" w:hAnsi="Arial" w:cs="Arial"/>
        </w:rPr>
        <w:t>during the construction phase.</w:t>
      </w:r>
    </w:p>
    <w:p w:rsidR="00941E0C" w:rsidRPr="00941E0C" w:rsidRDefault="00941E0C" w:rsidP="00BC46C5">
      <w:pPr>
        <w:pStyle w:val="DefaultText"/>
        <w:ind w:left="1080"/>
        <w:jc w:val="both"/>
        <w:rPr>
          <w:rFonts w:ascii="Arial" w:hAnsi="Arial" w:cs="Arial"/>
        </w:rPr>
      </w:pPr>
    </w:p>
    <w:p w:rsidR="00BC46C5" w:rsidRDefault="00BC46C5" w:rsidP="00BC46C5">
      <w:pPr>
        <w:pStyle w:val="DefaultText"/>
        <w:numPr>
          <w:ilvl w:val="0"/>
          <w:numId w:val="21"/>
        </w:numPr>
        <w:jc w:val="both"/>
      </w:pPr>
      <w:r>
        <w:rPr>
          <w:rFonts w:ascii="Arial" w:hAnsi="Arial" w:cs="Arial"/>
          <w:b/>
          <w:bCs/>
          <w:color w:val="000000"/>
        </w:rPr>
        <w:t>Existing storage of hazardous materials</w:t>
      </w:r>
    </w:p>
    <w:p w:rsidR="00BC46C5" w:rsidRDefault="007509AF" w:rsidP="00BC46C5">
      <w:pPr>
        <w:pStyle w:val="DefaultText"/>
        <w:ind w:left="1080"/>
        <w:jc w:val="both"/>
        <w:rPr>
          <w:rFonts w:ascii="Arial" w:hAnsi="Arial" w:cs="Arial"/>
        </w:rPr>
      </w:pPr>
      <w:r>
        <w:rPr>
          <w:rFonts w:ascii="Arial" w:hAnsi="Arial" w:cs="Arial"/>
        </w:rPr>
        <w:t xml:space="preserve">No hazardous materials </w:t>
      </w:r>
      <w:r w:rsidR="007942FC">
        <w:rPr>
          <w:rFonts w:ascii="Arial" w:hAnsi="Arial" w:cs="Arial"/>
        </w:rPr>
        <w:t>are known to exist on the</w:t>
      </w:r>
      <w:r>
        <w:rPr>
          <w:rFonts w:ascii="Arial" w:hAnsi="Arial" w:cs="Arial"/>
        </w:rPr>
        <w:t xml:space="preserve"> site. The site</w:t>
      </w:r>
      <w:r w:rsidR="007942FC">
        <w:rPr>
          <w:rFonts w:ascii="Arial" w:hAnsi="Arial" w:cs="Arial"/>
        </w:rPr>
        <w:t xml:space="preserve"> is currently used as electric car charging points which will be removed prior to site handover. It</w:t>
      </w:r>
      <w:r>
        <w:rPr>
          <w:rFonts w:ascii="Arial" w:hAnsi="Arial" w:cs="Arial"/>
        </w:rPr>
        <w:t xml:space="preserve"> was previ</w:t>
      </w:r>
      <w:r w:rsidR="00941E0C">
        <w:rPr>
          <w:rFonts w:ascii="Arial" w:hAnsi="Arial" w:cs="Arial"/>
        </w:rPr>
        <w:t xml:space="preserve">ously used </w:t>
      </w:r>
      <w:r w:rsidR="007942FC">
        <w:rPr>
          <w:rFonts w:ascii="Arial" w:hAnsi="Arial" w:cs="Arial"/>
        </w:rPr>
        <w:t xml:space="preserve">for the siting of a public toilet. </w:t>
      </w:r>
    </w:p>
    <w:p w:rsidR="007509AF" w:rsidRPr="007509AF" w:rsidRDefault="007509AF" w:rsidP="00BC46C5">
      <w:pPr>
        <w:pStyle w:val="DefaultText"/>
        <w:ind w:left="1080"/>
        <w:jc w:val="both"/>
        <w:rPr>
          <w:rFonts w:ascii="Arial" w:hAnsi="Arial" w:cs="Arial"/>
        </w:rPr>
      </w:pPr>
    </w:p>
    <w:p w:rsidR="00BC46C5" w:rsidRDefault="00BC46C5" w:rsidP="00BC46C5">
      <w:pPr>
        <w:pStyle w:val="DefaultText"/>
        <w:numPr>
          <w:ilvl w:val="0"/>
          <w:numId w:val="21"/>
        </w:numPr>
        <w:jc w:val="both"/>
      </w:pPr>
      <w:r>
        <w:rPr>
          <w:rFonts w:ascii="Arial" w:hAnsi="Arial" w:cs="Arial"/>
          <w:b/>
          <w:bCs/>
          <w:color w:val="000000"/>
        </w:rPr>
        <w:t>Location of existing services particularly those concealed – water gas electricity etc</w:t>
      </w:r>
    </w:p>
    <w:p w:rsidR="00BC46C5" w:rsidRPr="00B02D0B" w:rsidRDefault="00BC46C5" w:rsidP="00B02D0B">
      <w:pPr>
        <w:pStyle w:val="DefaultText"/>
        <w:ind w:left="1080"/>
        <w:jc w:val="both"/>
        <w:rPr>
          <w:rFonts w:ascii="Arial" w:hAnsi="Arial"/>
          <w:b/>
          <w:iCs/>
          <w:color w:val="000000"/>
        </w:rPr>
      </w:pPr>
      <w:r>
        <w:rPr>
          <w:rFonts w:ascii="Arial" w:hAnsi="Arial"/>
          <w:b/>
          <w:iCs/>
          <w:color w:val="000000"/>
        </w:rPr>
        <w:t>Arrangements for dealing with services</w:t>
      </w:r>
    </w:p>
    <w:p w:rsidR="00BC46C5" w:rsidRDefault="007A4432" w:rsidP="00BC46C5">
      <w:pPr>
        <w:pStyle w:val="Default"/>
        <w:ind w:left="1080"/>
        <w:jc w:val="both"/>
        <w:rPr>
          <w:iCs/>
        </w:rPr>
      </w:pPr>
      <w:r>
        <w:rPr>
          <w:iCs/>
        </w:rPr>
        <w:t>No service information has been provided to client. A</w:t>
      </w:r>
      <w:r w:rsidR="00BC46C5">
        <w:rPr>
          <w:iCs/>
        </w:rPr>
        <w:t xml:space="preserve">ll necessary surveys will be undertaken </w:t>
      </w:r>
      <w:r w:rsidR="007942FC">
        <w:rPr>
          <w:iCs/>
        </w:rPr>
        <w:t xml:space="preserve">by the Main Contractor </w:t>
      </w:r>
      <w:r w:rsidR="00BC46C5">
        <w:rPr>
          <w:iCs/>
        </w:rPr>
        <w:t>prior to the commencement of works.</w:t>
      </w:r>
    </w:p>
    <w:p w:rsidR="00BC46C5" w:rsidRDefault="00BC46C5" w:rsidP="00BC46C5">
      <w:pPr>
        <w:pStyle w:val="Default"/>
        <w:ind w:left="1080"/>
        <w:jc w:val="both"/>
      </w:pPr>
    </w:p>
    <w:p w:rsidR="00BC46C5" w:rsidRDefault="00BC46C5" w:rsidP="00BC46C5">
      <w:pPr>
        <w:pStyle w:val="Default"/>
        <w:ind w:left="1080"/>
        <w:jc w:val="both"/>
        <w:rPr>
          <w:iCs/>
        </w:rPr>
      </w:pPr>
      <w:r>
        <w:rPr>
          <w:iCs/>
        </w:rPr>
        <w:t xml:space="preserve">Services will be isolated </w:t>
      </w:r>
      <w:r w:rsidR="00777271">
        <w:rPr>
          <w:iCs/>
        </w:rPr>
        <w:t xml:space="preserve">and or diverted </w:t>
      </w:r>
      <w:r>
        <w:rPr>
          <w:iCs/>
        </w:rPr>
        <w:t>to the working area before work begins. The location of all services will be recorded and clearly marked before works commence. “Lock” off procedures will be imple</w:t>
      </w:r>
      <w:r w:rsidR="00B02D0B">
        <w:rPr>
          <w:iCs/>
        </w:rPr>
        <w:t xml:space="preserve">mented to prevent unauthorized </w:t>
      </w:r>
      <w:r>
        <w:rPr>
          <w:iCs/>
        </w:rPr>
        <w:t xml:space="preserve">re-energizing of power.   </w:t>
      </w:r>
    </w:p>
    <w:p w:rsidR="00BC46C5" w:rsidRDefault="00BC46C5" w:rsidP="00BC46C5">
      <w:pPr>
        <w:pStyle w:val="DefaultText"/>
        <w:ind w:left="1080"/>
        <w:jc w:val="both"/>
        <w:rPr>
          <w:rFonts w:ascii="Arial" w:hAnsi="Arial"/>
          <w:bCs/>
          <w:iCs/>
          <w:color w:val="000000"/>
        </w:rPr>
      </w:pPr>
    </w:p>
    <w:p w:rsidR="007509AF" w:rsidRPr="009D6F39" w:rsidRDefault="00BC46C5" w:rsidP="00B02D0B">
      <w:pPr>
        <w:pStyle w:val="DefaultText"/>
        <w:numPr>
          <w:ilvl w:val="0"/>
          <w:numId w:val="21"/>
        </w:numPr>
        <w:jc w:val="both"/>
      </w:pPr>
      <w:r>
        <w:rPr>
          <w:rFonts w:ascii="Arial" w:hAnsi="Arial" w:cs="Arial"/>
          <w:b/>
          <w:bCs/>
          <w:color w:val="000000"/>
        </w:rPr>
        <w:t>Ground conditions, underground structures or water courses where this might affect the safe use of plant</w:t>
      </w:r>
      <w:r w:rsidR="009D6F39">
        <w:rPr>
          <w:rFonts w:ascii="Arial" w:hAnsi="Arial" w:cs="Arial"/>
          <w:b/>
          <w:bCs/>
          <w:color w:val="000000"/>
        </w:rPr>
        <w:t>.</w:t>
      </w:r>
    </w:p>
    <w:p w:rsidR="009D6F39" w:rsidRPr="007942FC" w:rsidRDefault="007942FC" w:rsidP="007942FC">
      <w:pPr>
        <w:pStyle w:val="DefaultText"/>
        <w:tabs>
          <w:tab w:val="right" w:pos="8647"/>
        </w:tabs>
        <w:ind w:left="1080"/>
        <w:jc w:val="both"/>
        <w:rPr>
          <w:rFonts w:ascii="Arial" w:hAnsi="Arial" w:cs="Arial"/>
          <w:bCs/>
          <w:color w:val="000000"/>
        </w:rPr>
      </w:pPr>
      <w:r>
        <w:rPr>
          <w:rFonts w:ascii="Arial" w:hAnsi="Arial" w:cs="Arial"/>
          <w:bCs/>
          <w:color w:val="000000"/>
        </w:rPr>
        <w:lastRenderedPageBreak/>
        <w:t>Existing ground conditions are not yet known.Potential for disused drainage and former foundations.</w:t>
      </w:r>
      <w:r w:rsidR="007509AF">
        <w:rPr>
          <w:rFonts w:ascii="Arial" w:hAnsi="Arial" w:cs="Arial"/>
          <w:bCs/>
          <w:color w:val="000000"/>
        </w:rPr>
        <w:tab/>
      </w:r>
    </w:p>
    <w:p w:rsidR="00BC46C5" w:rsidRDefault="00BC46C5" w:rsidP="00BC46C5">
      <w:pPr>
        <w:pStyle w:val="DefaultText"/>
        <w:ind w:left="1080"/>
        <w:jc w:val="both"/>
      </w:pPr>
    </w:p>
    <w:p w:rsidR="00BC46C5" w:rsidRDefault="00BC46C5" w:rsidP="00BC46C5">
      <w:pPr>
        <w:pStyle w:val="DefaultText"/>
        <w:numPr>
          <w:ilvl w:val="0"/>
          <w:numId w:val="21"/>
        </w:numPr>
        <w:jc w:val="both"/>
      </w:pPr>
      <w:r>
        <w:rPr>
          <w:rFonts w:ascii="Arial" w:hAnsi="Arial" w:cs="Arial"/>
          <w:b/>
          <w:bCs/>
          <w:color w:val="000000"/>
        </w:rPr>
        <w:t>Information on existing structures - stability, structural form, fragile or hazardous materials, anchorage points for fall arrest systems (particularly where demolition is involved)</w:t>
      </w:r>
    </w:p>
    <w:p w:rsidR="00BC46C5" w:rsidRDefault="00B02D0B" w:rsidP="00BC46C5">
      <w:pPr>
        <w:pStyle w:val="DefaultText"/>
        <w:ind w:left="1080"/>
        <w:jc w:val="both"/>
        <w:rPr>
          <w:rFonts w:ascii="Arial" w:hAnsi="Arial"/>
          <w:iCs/>
          <w:color w:val="000000"/>
          <w:spacing w:val="-2"/>
        </w:rPr>
      </w:pPr>
      <w:r>
        <w:rPr>
          <w:rFonts w:ascii="Arial" w:hAnsi="Arial"/>
          <w:iCs/>
          <w:color w:val="000000"/>
          <w:spacing w:val="-2"/>
        </w:rPr>
        <w:t xml:space="preserve">All </w:t>
      </w:r>
      <w:r w:rsidR="00BC46C5">
        <w:rPr>
          <w:rFonts w:ascii="Arial" w:hAnsi="Arial"/>
          <w:iCs/>
          <w:color w:val="000000"/>
          <w:spacing w:val="-2"/>
        </w:rPr>
        <w:t xml:space="preserve">work </w:t>
      </w:r>
      <w:r w:rsidR="007509AF">
        <w:rPr>
          <w:rFonts w:ascii="Arial" w:hAnsi="Arial"/>
          <w:iCs/>
          <w:color w:val="000000"/>
          <w:spacing w:val="-2"/>
        </w:rPr>
        <w:t xml:space="preserve">during demolition </w:t>
      </w:r>
      <w:r w:rsidR="00BC46C5">
        <w:rPr>
          <w:rFonts w:ascii="Arial" w:hAnsi="Arial"/>
          <w:iCs/>
          <w:color w:val="000000"/>
          <w:spacing w:val="-2"/>
        </w:rPr>
        <w:t xml:space="preserve">will be carried out be under the supervision of </w:t>
      </w:r>
      <w:r>
        <w:rPr>
          <w:rFonts w:ascii="Arial" w:hAnsi="Arial"/>
          <w:iCs/>
          <w:color w:val="000000"/>
          <w:spacing w:val="-2"/>
        </w:rPr>
        <w:t>a qualified</w:t>
      </w:r>
      <w:r w:rsidR="007509AF">
        <w:rPr>
          <w:rFonts w:ascii="Arial" w:hAnsi="Arial"/>
          <w:iCs/>
          <w:color w:val="000000"/>
          <w:spacing w:val="-2"/>
        </w:rPr>
        <w:t xml:space="preserve"> specialist if required. </w:t>
      </w:r>
      <w:r w:rsidR="00BC46C5">
        <w:rPr>
          <w:rFonts w:ascii="Arial" w:hAnsi="Arial"/>
          <w:iCs/>
          <w:color w:val="000000"/>
          <w:spacing w:val="-2"/>
        </w:rPr>
        <w:t xml:space="preserve">Approve edge protection / scaffold </w:t>
      </w:r>
      <w:r w:rsidR="003F6115">
        <w:rPr>
          <w:rFonts w:ascii="Arial" w:hAnsi="Arial"/>
          <w:iCs/>
          <w:color w:val="000000"/>
          <w:spacing w:val="-2"/>
        </w:rPr>
        <w:t xml:space="preserve">or scaffold towers </w:t>
      </w:r>
      <w:r w:rsidR="00BC46C5">
        <w:rPr>
          <w:rFonts w:ascii="Arial" w:hAnsi="Arial"/>
          <w:iCs/>
          <w:color w:val="000000"/>
          <w:spacing w:val="-2"/>
        </w:rPr>
        <w:t>will be used.</w:t>
      </w:r>
      <w:r w:rsidR="007942FC">
        <w:rPr>
          <w:rFonts w:ascii="Arial" w:hAnsi="Arial"/>
          <w:iCs/>
          <w:color w:val="000000"/>
          <w:spacing w:val="-2"/>
        </w:rPr>
        <w:t xml:space="preserve"> Asbestos is not known to be on site. There are no current structures that may contain it on site.</w:t>
      </w:r>
    </w:p>
    <w:p w:rsidR="00BC46C5" w:rsidRDefault="00BC46C5" w:rsidP="00BC46C5">
      <w:pPr>
        <w:pStyle w:val="DefaultText"/>
        <w:jc w:val="both"/>
        <w:rPr>
          <w:rFonts w:ascii="Arial" w:hAnsi="Arial"/>
          <w:bCs/>
          <w:iCs/>
          <w:color w:val="000000"/>
        </w:rPr>
      </w:pPr>
    </w:p>
    <w:p w:rsidR="007509AF" w:rsidRDefault="007509AF" w:rsidP="00BC46C5">
      <w:pPr>
        <w:pStyle w:val="DefaultText"/>
        <w:jc w:val="both"/>
        <w:rPr>
          <w:rFonts w:ascii="Arial" w:hAnsi="Arial"/>
          <w:bCs/>
          <w:iCs/>
          <w:color w:val="000000"/>
        </w:rPr>
      </w:pPr>
    </w:p>
    <w:p w:rsidR="00BC46C5" w:rsidRDefault="00BC46C5" w:rsidP="00BC46C5">
      <w:pPr>
        <w:pStyle w:val="DefaultText"/>
        <w:numPr>
          <w:ilvl w:val="0"/>
          <w:numId w:val="21"/>
        </w:numPr>
        <w:jc w:val="both"/>
      </w:pPr>
      <w:r>
        <w:rPr>
          <w:rFonts w:ascii="Arial" w:hAnsi="Arial" w:cs="Arial"/>
          <w:b/>
          <w:bCs/>
          <w:color w:val="000000"/>
        </w:rPr>
        <w:t xml:space="preserve">Previous structural modifications </w:t>
      </w:r>
    </w:p>
    <w:p w:rsidR="00BC46C5" w:rsidRDefault="00941E0C" w:rsidP="00BC46C5">
      <w:pPr>
        <w:pStyle w:val="DefaultText"/>
        <w:ind w:left="1080"/>
        <w:jc w:val="both"/>
        <w:rPr>
          <w:rFonts w:ascii="Arial" w:hAnsi="Arial" w:cs="Arial"/>
        </w:rPr>
      </w:pPr>
      <w:r>
        <w:rPr>
          <w:rFonts w:ascii="Arial" w:hAnsi="Arial" w:cs="Arial"/>
        </w:rPr>
        <w:t>E</w:t>
      </w:r>
      <w:r w:rsidR="00B02D0B">
        <w:rPr>
          <w:rFonts w:ascii="Arial" w:hAnsi="Arial" w:cs="Arial"/>
        </w:rPr>
        <w:t>xisting structure</w:t>
      </w:r>
      <w:r w:rsidR="007942FC">
        <w:rPr>
          <w:rFonts w:ascii="Arial" w:hAnsi="Arial" w:cs="Arial"/>
        </w:rPr>
        <w:t xml:space="preserve">s have been </w:t>
      </w:r>
      <w:r w:rsidR="00E86D96" w:rsidRPr="00E86D96">
        <w:rPr>
          <w:rFonts w:ascii="Arial" w:hAnsi="Arial" w:cs="Arial"/>
        </w:rPr>
        <w:t>demolished and removed</w:t>
      </w:r>
      <w:r w:rsidR="007942FC">
        <w:rPr>
          <w:rFonts w:ascii="Arial" w:hAnsi="Arial" w:cs="Arial"/>
        </w:rPr>
        <w:t xml:space="preserve"> previously.</w:t>
      </w:r>
    </w:p>
    <w:p w:rsidR="00E86D96" w:rsidRPr="00E86D96" w:rsidRDefault="00E86D96" w:rsidP="00BC46C5">
      <w:pPr>
        <w:pStyle w:val="DefaultText"/>
        <w:ind w:left="1080"/>
        <w:jc w:val="both"/>
        <w:rPr>
          <w:rFonts w:ascii="Arial" w:hAnsi="Arial" w:cs="Arial"/>
        </w:rPr>
      </w:pPr>
    </w:p>
    <w:p w:rsidR="00BC46C5" w:rsidRPr="00E86D96" w:rsidRDefault="00BC46C5" w:rsidP="00BC46C5">
      <w:pPr>
        <w:pStyle w:val="DefaultText"/>
        <w:numPr>
          <w:ilvl w:val="0"/>
          <w:numId w:val="21"/>
        </w:numPr>
        <w:jc w:val="both"/>
      </w:pPr>
      <w:r>
        <w:rPr>
          <w:rFonts w:ascii="Arial" w:hAnsi="Arial" w:cs="Arial"/>
          <w:b/>
          <w:bCs/>
          <w:color w:val="000000"/>
        </w:rPr>
        <w:t>Fire damage, ground shrinkage, movement or poor mainten</w:t>
      </w:r>
      <w:r w:rsidR="00941E0C">
        <w:rPr>
          <w:rFonts w:ascii="Arial" w:hAnsi="Arial" w:cs="Arial"/>
          <w:b/>
          <w:bCs/>
          <w:color w:val="000000"/>
        </w:rPr>
        <w:t>ance which may have an adverse e</w:t>
      </w:r>
      <w:r>
        <w:rPr>
          <w:rFonts w:ascii="Arial" w:hAnsi="Arial" w:cs="Arial"/>
          <w:b/>
          <w:bCs/>
          <w:color w:val="000000"/>
        </w:rPr>
        <w:t>ffect on the structure</w:t>
      </w:r>
      <w:r w:rsidR="00E86D96">
        <w:rPr>
          <w:rFonts w:ascii="Arial" w:hAnsi="Arial" w:cs="Arial"/>
          <w:b/>
          <w:bCs/>
          <w:color w:val="000000"/>
        </w:rPr>
        <w:t>.</w:t>
      </w:r>
    </w:p>
    <w:p w:rsidR="00E86D96" w:rsidRPr="00E86D96" w:rsidRDefault="007942FC" w:rsidP="00E86D96">
      <w:pPr>
        <w:pStyle w:val="DefaultText"/>
        <w:ind w:left="1080"/>
        <w:jc w:val="both"/>
      </w:pPr>
      <w:r>
        <w:rPr>
          <w:rFonts w:ascii="Arial" w:hAnsi="Arial" w:cs="Arial"/>
          <w:bCs/>
          <w:color w:val="000000"/>
        </w:rPr>
        <w:t>Ground Conditions Not known but considered low risk.</w:t>
      </w:r>
    </w:p>
    <w:p w:rsidR="00BC46C5" w:rsidRDefault="00BC46C5" w:rsidP="00BC46C5">
      <w:pPr>
        <w:pStyle w:val="ListParagraph"/>
      </w:pPr>
    </w:p>
    <w:p w:rsidR="00BC46C5" w:rsidRDefault="00BC46C5" w:rsidP="00BC46C5">
      <w:pPr>
        <w:pStyle w:val="DefaultText"/>
        <w:ind w:left="1080"/>
        <w:jc w:val="both"/>
      </w:pPr>
    </w:p>
    <w:p w:rsidR="007509AF" w:rsidRDefault="00BC46C5" w:rsidP="00B02D0B">
      <w:pPr>
        <w:pStyle w:val="DefaultText"/>
        <w:numPr>
          <w:ilvl w:val="0"/>
          <w:numId w:val="21"/>
        </w:numPr>
        <w:jc w:val="both"/>
      </w:pPr>
      <w:r>
        <w:rPr>
          <w:rFonts w:ascii="Arial" w:hAnsi="Arial" w:cs="Arial"/>
          <w:b/>
          <w:bCs/>
          <w:color w:val="000000"/>
        </w:rPr>
        <w:t xml:space="preserve">Any difficulties relating to plant </w:t>
      </w:r>
      <w:r w:rsidR="00B02D0B">
        <w:rPr>
          <w:rFonts w:ascii="Arial" w:hAnsi="Arial" w:cs="Arial"/>
          <w:b/>
          <w:bCs/>
          <w:color w:val="000000"/>
        </w:rPr>
        <w:t>and equipment in the premises (</w:t>
      </w:r>
      <w:r>
        <w:rPr>
          <w:rFonts w:ascii="Arial" w:hAnsi="Arial" w:cs="Arial"/>
          <w:b/>
          <w:bCs/>
          <w:color w:val="000000"/>
        </w:rPr>
        <w:t>height restrictions)</w:t>
      </w:r>
    </w:p>
    <w:p w:rsidR="00BC46C5" w:rsidRDefault="00B02D0B" w:rsidP="00BC46C5">
      <w:pPr>
        <w:pStyle w:val="DefaultText"/>
        <w:ind w:left="1080"/>
        <w:jc w:val="both"/>
        <w:rPr>
          <w:rFonts w:ascii="Arial" w:hAnsi="Arial" w:cs="Arial"/>
        </w:rPr>
      </w:pPr>
      <w:r>
        <w:rPr>
          <w:rFonts w:ascii="Arial" w:hAnsi="Arial" w:cs="Arial"/>
        </w:rPr>
        <w:t>H</w:t>
      </w:r>
      <w:r w:rsidR="007509AF">
        <w:rPr>
          <w:rFonts w:ascii="Arial" w:hAnsi="Arial" w:cs="Arial"/>
        </w:rPr>
        <w:t>eight restrictions for access to the site. Overhead cables on site to be highlighted with goal- posts and signage</w:t>
      </w:r>
    </w:p>
    <w:p w:rsidR="007509AF" w:rsidRPr="00E86D96" w:rsidRDefault="007509AF" w:rsidP="00BC46C5">
      <w:pPr>
        <w:pStyle w:val="DefaultText"/>
        <w:ind w:left="1080"/>
        <w:jc w:val="both"/>
        <w:rPr>
          <w:rFonts w:ascii="Arial" w:hAnsi="Arial" w:cs="Arial"/>
        </w:rPr>
      </w:pPr>
    </w:p>
    <w:p w:rsidR="00BC46C5" w:rsidRPr="00B02D0B" w:rsidRDefault="00BC46C5" w:rsidP="00B02D0B">
      <w:pPr>
        <w:pStyle w:val="DefaultText"/>
        <w:numPr>
          <w:ilvl w:val="0"/>
          <w:numId w:val="21"/>
        </w:numPr>
        <w:jc w:val="both"/>
      </w:pPr>
      <w:r>
        <w:rPr>
          <w:rFonts w:ascii="Arial" w:hAnsi="Arial" w:cs="Arial"/>
          <w:b/>
          <w:bCs/>
          <w:color w:val="000000"/>
        </w:rPr>
        <w:t>Health &amp; Safety information contained in earlier design, construction or ‘as-built’ drawings (such as pre or post stressed tensioned structures</w:t>
      </w:r>
      <w:r w:rsidR="00B02D0B">
        <w:rPr>
          <w:rFonts w:ascii="Arial" w:hAnsi="Arial" w:cs="Arial"/>
          <w:b/>
          <w:bCs/>
          <w:color w:val="000000"/>
        </w:rPr>
        <w:t>.</w:t>
      </w:r>
    </w:p>
    <w:p w:rsidR="007509AF" w:rsidRDefault="007942FC" w:rsidP="00BC46C5">
      <w:pPr>
        <w:pStyle w:val="DefaultText"/>
        <w:ind w:left="1080"/>
        <w:jc w:val="both"/>
        <w:rPr>
          <w:rFonts w:ascii="Arial" w:hAnsi="Arial"/>
          <w:bCs/>
          <w:iCs/>
          <w:color w:val="000000"/>
        </w:rPr>
      </w:pPr>
      <w:r>
        <w:rPr>
          <w:rFonts w:ascii="Arial" w:hAnsi="Arial"/>
          <w:bCs/>
          <w:iCs/>
          <w:color w:val="000000"/>
        </w:rPr>
        <w:t>No information exsits.</w:t>
      </w:r>
    </w:p>
    <w:p w:rsidR="007509AF" w:rsidRDefault="007509AF" w:rsidP="00BC46C5">
      <w:pPr>
        <w:pStyle w:val="DefaultText"/>
        <w:ind w:left="1080"/>
        <w:jc w:val="both"/>
        <w:rPr>
          <w:rFonts w:ascii="Arial" w:hAnsi="Arial"/>
          <w:bCs/>
          <w:iCs/>
          <w:color w:val="000000"/>
        </w:rPr>
      </w:pPr>
    </w:p>
    <w:p w:rsidR="00BC46C5" w:rsidRPr="00BC46C5" w:rsidRDefault="00BC46C5" w:rsidP="00BC46C5">
      <w:pPr>
        <w:pStyle w:val="DefaultText"/>
        <w:numPr>
          <w:ilvl w:val="0"/>
          <w:numId w:val="20"/>
        </w:numPr>
        <w:jc w:val="both"/>
      </w:pPr>
      <w:r>
        <w:rPr>
          <w:rFonts w:ascii="Arial" w:hAnsi="Arial" w:cs="Arial"/>
          <w:b/>
          <w:bCs/>
          <w:color w:val="000000"/>
        </w:rPr>
        <w:t>Health hazards, including:</w:t>
      </w:r>
    </w:p>
    <w:p w:rsidR="00BC46C5" w:rsidRDefault="00BC46C5" w:rsidP="00BC46C5">
      <w:pPr>
        <w:pStyle w:val="DefaultText"/>
        <w:ind w:left="1080"/>
        <w:jc w:val="both"/>
      </w:pPr>
    </w:p>
    <w:p w:rsidR="007509AF" w:rsidRDefault="00BC46C5" w:rsidP="00B02D0B">
      <w:pPr>
        <w:pStyle w:val="DefaultText"/>
        <w:numPr>
          <w:ilvl w:val="0"/>
          <w:numId w:val="22"/>
        </w:numPr>
        <w:jc w:val="both"/>
      </w:pPr>
      <w:r>
        <w:rPr>
          <w:rFonts w:ascii="Arial" w:hAnsi="Arial" w:cs="Arial"/>
          <w:b/>
          <w:bCs/>
          <w:color w:val="000000"/>
        </w:rPr>
        <w:t>Asbestos, including results of surveys (particularly where refurbishment and or demolition is involved)</w:t>
      </w:r>
    </w:p>
    <w:p w:rsidR="00BC46C5" w:rsidRDefault="007942FC" w:rsidP="00BC46C5">
      <w:pPr>
        <w:pStyle w:val="DefaultText"/>
        <w:ind w:left="720"/>
        <w:jc w:val="both"/>
      </w:pPr>
      <w:r>
        <w:rPr>
          <w:rFonts w:ascii="Arial" w:hAnsi="Arial"/>
          <w:iCs/>
          <w:color w:val="000000"/>
          <w:szCs w:val="24"/>
        </w:rPr>
        <w:t xml:space="preserve">No structures on site </w:t>
      </w:r>
      <w:r w:rsidR="007A4432">
        <w:rPr>
          <w:rFonts w:ascii="Arial" w:hAnsi="Arial"/>
          <w:iCs/>
          <w:color w:val="000000"/>
          <w:szCs w:val="24"/>
        </w:rPr>
        <w:t>and</w:t>
      </w:r>
      <w:r>
        <w:rPr>
          <w:rFonts w:ascii="Arial" w:hAnsi="Arial"/>
          <w:iCs/>
          <w:color w:val="000000"/>
          <w:szCs w:val="24"/>
        </w:rPr>
        <w:t xml:space="preserve"> asbestos</w:t>
      </w:r>
      <w:r w:rsidR="007A4432">
        <w:rPr>
          <w:rFonts w:ascii="Arial" w:hAnsi="Arial"/>
          <w:iCs/>
          <w:color w:val="000000"/>
          <w:szCs w:val="24"/>
        </w:rPr>
        <w:t xml:space="preserve"> not known to be present.</w:t>
      </w:r>
    </w:p>
    <w:p w:rsidR="00BC46C5" w:rsidRDefault="00BC46C5" w:rsidP="00BC46C5">
      <w:pPr>
        <w:pStyle w:val="DefaultText"/>
        <w:ind w:left="720"/>
        <w:jc w:val="both"/>
        <w:rPr>
          <w:rFonts w:ascii="Arial" w:hAnsi="Arial"/>
          <w:bCs/>
          <w:iCs/>
          <w:color w:val="000000"/>
        </w:rPr>
      </w:pPr>
    </w:p>
    <w:p w:rsidR="007509AF" w:rsidRDefault="00BC46C5" w:rsidP="00B02D0B">
      <w:pPr>
        <w:pStyle w:val="DefaultText"/>
        <w:numPr>
          <w:ilvl w:val="0"/>
          <w:numId w:val="22"/>
        </w:numPr>
        <w:jc w:val="both"/>
      </w:pPr>
      <w:r>
        <w:rPr>
          <w:rFonts w:ascii="Arial" w:hAnsi="Arial" w:cs="Arial"/>
          <w:b/>
          <w:bCs/>
          <w:color w:val="000000"/>
        </w:rPr>
        <w:t>Existing storage of hazardous materials</w:t>
      </w:r>
    </w:p>
    <w:p w:rsidR="00BC46C5" w:rsidRDefault="00BC46C5" w:rsidP="00BC46C5">
      <w:pPr>
        <w:pStyle w:val="DefaultText"/>
        <w:ind w:left="720"/>
        <w:jc w:val="both"/>
        <w:rPr>
          <w:rFonts w:ascii="Arial" w:hAnsi="Arial"/>
          <w:iCs/>
          <w:color w:val="000000"/>
          <w:spacing w:val="-2"/>
        </w:rPr>
      </w:pPr>
      <w:r>
        <w:rPr>
          <w:rFonts w:ascii="Arial" w:hAnsi="Arial"/>
          <w:iCs/>
          <w:color w:val="000000"/>
          <w:spacing w:val="-2"/>
        </w:rPr>
        <w:t>Hazardous chemicals to be stored in secure metal containers. Quantities to be limited where practicable.</w:t>
      </w:r>
    </w:p>
    <w:p w:rsidR="00BC46C5" w:rsidRDefault="00BC46C5" w:rsidP="00BC46C5">
      <w:pPr>
        <w:pStyle w:val="DefaultText"/>
        <w:ind w:left="720"/>
        <w:jc w:val="both"/>
        <w:rPr>
          <w:rFonts w:ascii="Arial" w:hAnsi="Arial"/>
          <w:bCs/>
          <w:iCs/>
          <w:color w:val="000000"/>
        </w:rPr>
      </w:pPr>
    </w:p>
    <w:p w:rsidR="007509AF" w:rsidRDefault="00BC46C5" w:rsidP="00B02D0B">
      <w:pPr>
        <w:pStyle w:val="DefaultText"/>
        <w:numPr>
          <w:ilvl w:val="0"/>
          <w:numId w:val="22"/>
        </w:numPr>
        <w:jc w:val="both"/>
      </w:pPr>
      <w:r>
        <w:rPr>
          <w:rFonts w:ascii="Arial" w:hAnsi="Arial" w:cs="Arial"/>
          <w:b/>
          <w:bCs/>
          <w:color w:val="000000"/>
        </w:rPr>
        <w:t>Existing structures containing hazardous materials</w:t>
      </w:r>
    </w:p>
    <w:p w:rsidR="00BC46C5" w:rsidRDefault="00BC46C5" w:rsidP="00BC46C5">
      <w:pPr>
        <w:pStyle w:val="DefaultText"/>
        <w:ind w:left="720"/>
        <w:jc w:val="both"/>
      </w:pPr>
      <w:r>
        <w:rPr>
          <w:rFonts w:ascii="Arial" w:hAnsi="Arial" w:cs="Arial"/>
          <w:bCs/>
          <w:color w:val="000000"/>
        </w:rPr>
        <w:t>No asbestos or hazardous materials have been reported by the client. All site personnel to report any possible hazardous materials seen on site to the site manager immediately.</w:t>
      </w:r>
    </w:p>
    <w:p w:rsidR="00BC46C5" w:rsidRDefault="00BC46C5" w:rsidP="00BC46C5">
      <w:pPr>
        <w:pStyle w:val="DefaultText"/>
        <w:ind w:left="720"/>
        <w:jc w:val="both"/>
      </w:pPr>
    </w:p>
    <w:p w:rsidR="00BC46C5" w:rsidRDefault="00BC46C5" w:rsidP="00BC46C5">
      <w:pPr>
        <w:pStyle w:val="DefaultText"/>
        <w:numPr>
          <w:ilvl w:val="0"/>
          <w:numId w:val="22"/>
        </w:numPr>
        <w:jc w:val="both"/>
      </w:pPr>
      <w:r>
        <w:rPr>
          <w:rFonts w:ascii="Arial" w:hAnsi="Arial" w:cs="Arial"/>
          <w:b/>
          <w:bCs/>
          <w:color w:val="000000"/>
        </w:rPr>
        <w:t>Health risks arising from the client’s work</w:t>
      </w:r>
    </w:p>
    <w:p w:rsidR="00BC46C5" w:rsidRDefault="00BC46C5" w:rsidP="00BC46C5">
      <w:pPr>
        <w:pStyle w:val="DefaultText"/>
        <w:ind w:left="720"/>
        <w:jc w:val="both"/>
      </w:pPr>
      <w:r>
        <w:rPr>
          <w:rFonts w:ascii="Arial" w:hAnsi="Arial" w:cs="Arial"/>
          <w:bCs/>
          <w:color w:val="000000"/>
        </w:rPr>
        <w:t>The Principle Contractor is to produce RAMS for each trade highlighting and reducing as far as practicable all possible health risks arising from the work.</w:t>
      </w:r>
    </w:p>
    <w:p w:rsidR="00BC46C5" w:rsidRDefault="00BC46C5" w:rsidP="00BC46C5">
      <w:pPr>
        <w:pStyle w:val="DefaultText"/>
        <w:pageBreakBefore/>
        <w:jc w:val="both"/>
      </w:pPr>
      <w:r>
        <w:rPr>
          <w:rFonts w:ascii="Arial" w:hAnsi="Arial" w:cs="Arial"/>
          <w:b/>
          <w:color w:val="000000"/>
          <w:sz w:val="28"/>
        </w:rPr>
        <w:lastRenderedPageBreak/>
        <w:t>SECTION 4</w:t>
      </w:r>
    </w:p>
    <w:p w:rsidR="00BC46C5" w:rsidRDefault="00BC46C5" w:rsidP="00BC46C5">
      <w:pPr>
        <w:pStyle w:val="DefaultText"/>
        <w:jc w:val="both"/>
        <w:rPr>
          <w:rFonts w:ascii="Arial" w:hAnsi="Arial" w:cs="Arial"/>
          <w:color w:val="000000"/>
          <w:sz w:val="32"/>
        </w:rPr>
      </w:pPr>
    </w:p>
    <w:p w:rsidR="00B02D0B" w:rsidRDefault="00B02D0B" w:rsidP="00BC46C5">
      <w:pPr>
        <w:pStyle w:val="DefaultText"/>
        <w:jc w:val="both"/>
        <w:rPr>
          <w:rFonts w:ascii="Arial" w:hAnsi="Arial" w:cs="Arial"/>
          <w:color w:val="000000"/>
          <w:sz w:val="32"/>
        </w:rPr>
      </w:pPr>
    </w:p>
    <w:p w:rsidR="00BC46C5" w:rsidRDefault="00BC46C5" w:rsidP="00BC46C5">
      <w:pPr>
        <w:pStyle w:val="DefaultText"/>
        <w:jc w:val="both"/>
        <w:rPr>
          <w:rFonts w:ascii="Arial" w:hAnsi="Arial" w:cs="Arial"/>
          <w:color w:val="000000"/>
          <w:sz w:val="28"/>
        </w:rPr>
      </w:pPr>
      <w:r>
        <w:rPr>
          <w:rFonts w:ascii="Arial" w:hAnsi="Arial" w:cs="Arial"/>
          <w:color w:val="000000"/>
          <w:sz w:val="28"/>
        </w:rPr>
        <w:t>SIGNIFICANT DESIGN AND CONSTRUCTION HAZARDS</w:t>
      </w:r>
    </w:p>
    <w:p w:rsidR="00B02D0B" w:rsidRDefault="00B02D0B" w:rsidP="00BC46C5">
      <w:pPr>
        <w:pStyle w:val="DefaultText"/>
        <w:jc w:val="both"/>
        <w:rPr>
          <w:rFonts w:ascii="Arial" w:hAnsi="Arial" w:cs="Arial"/>
          <w:color w:val="000000"/>
          <w:sz w:val="28"/>
        </w:rPr>
      </w:pPr>
    </w:p>
    <w:p w:rsidR="00B02D0B" w:rsidRDefault="00B02D0B" w:rsidP="00BC46C5">
      <w:pPr>
        <w:pStyle w:val="DefaultText"/>
        <w:jc w:val="both"/>
        <w:rPr>
          <w:rFonts w:ascii="Arial" w:hAnsi="Arial" w:cs="Arial"/>
          <w:color w:val="000000"/>
          <w:sz w:val="28"/>
        </w:rPr>
      </w:pPr>
    </w:p>
    <w:p w:rsidR="00B02D0B" w:rsidRPr="00B02D0B" w:rsidRDefault="00B02D0B" w:rsidP="00BC46C5">
      <w:pPr>
        <w:pStyle w:val="DefaultText"/>
        <w:jc w:val="both"/>
        <w:rPr>
          <w:rFonts w:ascii="Arial" w:hAnsi="Arial" w:cs="Arial"/>
          <w:color w:val="000000"/>
          <w:sz w:val="28"/>
        </w:rPr>
      </w:pPr>
    </w:p>
    <w:p w:rsidR="00BC46C5" w:rsidRDefault="00BC46C5" w:rsidP="00B02D0B">
      <w:pPr>
        <w:pStyle w:val="DefaultText"/>
        <w:jc w:val="both"/>
        <w:rPr>
          <w:rFonts w:ascii="Arial" w:hAnsi="Arial" w:cs="Arial"/>
          <w:b/>
          <w:bCs/>
          <w:color w:val="000000"/>
        </w:rPr>
      </w:pPr>
      <w:r>
        <w:rPr>
          <w:rFonts w:ascii="Arial" w:hAnsi="Arial" w:cs="Arial"/>
          <w:b/>
          <w:bCs/>
          <w:color w:val="000000"/>
        </w:rPr>
        <w:t>Significant design assumptions and suggested work method sequences or other control measures</w:t>
      </w:r>
    </w:p>
    <w:p w:rsidR="00BC46C5" w:rsidRPr="00BC46C5" w:rsidRDefault="00BC46C5" w:rsidP="00BC46C5">
      <w:pPr>
        <w:pStyle w:val="DefaultText"/>
        <w:jc w:val="both"/>
        <w:rPr>
          <w:rFonts w:ascii="Arial" w:hAnsi="Arial" w:cs="Arial"/>
          <w:iCs/>
          <w:color w:val="000000"/>
        </w:rPr>
      </w:pPr>
      <w:r>
        <w:rPr>
          <w:rFonts w:ascii="Arial" w:hAnsi="Arial" w:cs="Arial"/>
          <w:iCs/>
          <w:color w:val="000000"/>
        </w:rPr>
        <w:t xml:space="preserve">The Principle Contractor is to produce a method statement and Risk Assessment </w:t>
      </w:r>
      <w:r w:rsidR="007A4432">
        <w:rPr>
          <w:rFonts w:ascii="Arial" w:hAnsi="Arial" w:cs="Arial"/>
          <w:iCs/>
          <w:color w:val="000000"/>
        </w:rPr>
        <w:t>for any works involving plant outside of the site area within the public realm.</w:t>
      </w:r>
    </w:p>
    <w:p w:rsidR="00BC46C5" w:rsidRDefault="00BC46C5" w:rsidP="00BC46C5">
      <w:pPr>
        <w:pStyle w:val="DefaultText"/>
        <w:ind w:left="2160"/>
        <w:jc w:val="both"/>
        <w:rPr>
          <w:rFonts w:ascii="Arial" w:hAnsi="Arial" w:cs="Arial"/>
          <w:b/>
          <w:bCs/>
          <w:color w:val="000000"/>
        </w:rPr>
      </w:pPr>
    </w:p>
    <w:p w:rsidR="00BC46C5" w:rsidRDefault="00BC46C5" w:rsidP="00BC46C5">
      <w:pPr>
        <w:pStyle w:val="DefaultText"/>
        <w:jc w:val="both"/>
        <w:rPr>
          <w:rFonts w:ascii="Arial" w:hAnsi="Arial" w:cs="Arial"/>
          <w:b/>
          <w:bCs/>
          <w:color w:val="000000"/>
        </w:rPr>
      </w:pPr>
      <w:r>
        <w:rPr>
          <w:rFonts w:ascii="Arial" w:hAnsi="Arial" w:cs="Arial"/>
          <w:b/>
          <w:bCs/>
          <w:color w:val="000000"/>
        </w:rPr>
        <w:t>Arrangements for coordination of ongoing design work and handling design changes</w:t>
      </w:r>
    </w:p>
    <w:p w:rsidR="00BC46C5" w:rsidRDefault="00BC46C5" w:rsidP="00BC46C5">
      <w:pPr>
        <w:pStyle w:val="DefaultText"/>
        <w:jc w:val="both"/>
        <w:rPr>
          <w:rFonts w:ascii="Arial" w:hAnsi="Arial" w:cs="Arial"/>
          <w:bCs/>
          <w:color w:val="000000"/>
        </w:rPr>
      </w:pPr>
      <w:r>
        <w:rPr>
          <w:rFonts w:ascii="Arial" w:hAnsi="Arial" w:cs="Arial"/>
          <w:bCs/>
          <w:color w:val="000000"/>
        </w:rPr>
        <w:t>Any design changes by the Principle Designer are to be approved in writing by the Architect or Design Engineer before construction</w:t>
      </w:r>
    </w:p>
    <w:p w:rsidR="00BC46C5" w:rsidRDefault="00BC46C5" w:rsidP="00BC46C5">
      <w:pPr>
        <w:pStyle w:val="DefaultText"/>
        <w:ind w:left="720"/>
        <w:jc w:val="both"/>
        <w:rPr>
          <w:rFonts w:ascii="Arial" w:hAnsi="Arial" w:cs="Arial"/>
          <w:bCs/>
          <w:color w:val="000000"/>
        </w:rPr>
      </w:pPr>
    </w:p>
    <w:p w:rsidR="00BC46C5" w:rsidRDefault="00BC46C5" w:rsidP="00BC46C5">
      <w:pPr>
        <w:pStyle w:val="DefaultText"/>
        <w:jc w:val="both"/>
        <w:rPr>
          <w:rFonts w:ascii="Arial" w:hAnsi="Arial" w:cs="Arial"/>
          <w:b/>
          <w:bCs/>
          <w:color w:val="000000"/>
        </w:rPr>
      </w:pPr>
      <w:r>
        <w:rPr>
          <w:rFonts w:ascii="Arial" w:hAnsi="Arial" w:cs="Arial"/>
          <w:b/>
          <w:bCs/>
          <w:color w:val="000000"/>
        </w:rPr>
        <w:t>Information on significant risks identified during design</w:t>
      </w:r>
    </w:p>
    <w:p w:rsidR="00BC46C5" w:rsidRDefault="00BC46C5" w:rsidP="00BC46C5">
      <w:pPr>
        <w:pStyle w:val="DefaultText"/>
        <w:jc w:val="both"/>
        <w:rPr>
          <w:rFonts w:ascii="Arial" w:hAnsi="Arial" w:cs="Arial"/>
          <w:bCs/>
          <w:color w:val="000000"/>
        </w:rPr>
      </w:pPr>
      <w:r>
        <w:rPr>
          <w:rFonts w:ascii="Arial" w:hAnsi="Arial" w:cs="Arial"/>
          <w:bCs/>
          <w:color w:val="000000"/>
        </w:rPr>
        <w:t>Significant desig</w:t>
      </w:r>
      <w:r w:rsidR="00E86D96">
        <w:rPr>
          <w:rFonts w:ascii="Arial" w:hAnsi="Arial" w:cs="Arial"/>
          <w:bCs/>
          <w:color w:val="000000"/>
        </w:rPr>
        <w:t>n risks are highlighted in the Designers Risk Register</w:t>
      </w:r>
      <w:r w:rsidR="007A4432">
        <w:rPr>
          <w:rFonts w:ascii="Arial" w:hAnsi="Arial" w:cs="Arial"/>
          <w:bCs/>
          <w:color w:val="000000"/>
        </w:rPr>
        <w:t>.</w:t>
      </w:r>
    </w:p>
    <w:p w:rsidR="00BC46C5" w:rsidRDefault="00BC46C5" w:rsidP="00BC46C5">
      <w:pPr>
        <w:pStyle w:val="DefaultText"/>
        <w:ind w:left="720"/>
        <w:jc w:val="both"/>
        <w:rPr>
          <w:rFonts w:ascii="Arial" w:hAnsi="Arial" w:cs="Arial"/>
          <w:bCs/>
          <w:color w:val="000000"/>
        </w:rPr>
      </w:pPr>
    </w:p>
    <w:p w:rsidR="00BC46C5" w:rsidRDefault="00BC46C5" w:rsidP="00BC46C5">
      <w:pPr>
        <w:pStyle w:val="DefaultText"/>
        <w:jc w:val="both"/>
        <w:rPr>
          <w:rFonts w:ascii="Arial" w:hAnsi="Arial" w:cs="Arial"/>
          <w:b/>
          <w:bCs/>
          <w:color w:val="000000"/>
        </w:rPr>
      </w:pPr>
      <w:r>
        <w:rPr>
          <w:rFonts w:ascii="Arial" w:hAnsi="Arial" w:cs="Arial"/>
          <w:b/>
          <w:bCs/>
          <w:color w:val="000000"/>
        </w:rPr>
        <w:t>Materials requiring particular precautions</w:t>
      </w:r>
    </w:p>
    <w:p w:rsidR="00BC46C5" w:rsidRPr="00BC46C5" w:rsidRDefault="00BC46C5" w:rsidP="00BC46C5">
      <w:pPr>
        <w:pStyle w:val="DefaultText"/>
        <w:jc w:val="both"/>
        <w:rPr>
          <w:rFonts w:ascii="Arial" w:hAnsi="Arial" w:cs="Arial"/>
          <w:bCs/>
          <w:color w:val="000000"/>
        </w:rPr>
      </w:pPr>
      <w:r>
        <w:rPr>
          <w:rFonts w:ascii="Arial" w:hAnsi="Arial" w:cs="Arial"/>
          <w:bCs/>
          <w:color w:val="000000"/>
        </w:rPr>
        <w:t>Significant materials requiring particular precautions are to be highlighted by the Architect and Structural Engineer on drawings or in writing</w:t>
      </w:r>
    </w:p>
    <w:p w:rsidR="00BC46C5" w:rsidRDefault="00BC46C5" w:rsidP="00BC46C5">
      <w:pPr>
        <w:pStyle w:val="DefaultText"/>
        <w:ind w:left="1440"/>
        <w:jc w:val="both"/>
        <w:rPr>
          <w:rFonts w:ascii="Arial" w:hAnsi="Arial" w:cs="Arial"/>
          <w:iCs/>
          <w:color w:val="000000"/>
        </w:rPr>
      </w:pPr>
    </w:p>
    <w:p w:rsidR="00BC46C5" w:rsidRDefault="00BC46C5" w:rsidP="00BC46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iCs/>
          <w:color w:val="000000"/>
        </w:rPr>
      </w:pPr>
      <w:r>
        <w:rPr>
          <w:rFonts w:ascii="Arial" w:hAnsi="Arial" w:cs="Arial"/>
          <w:b/>
          <w:bCs/>
          <w:iCs/>
          <w:color w:val="000000"/>
        </w:rPr>
        <w:t xml:space="preserve">Hazard – paints, adhesives, epoxy resin glues, epoxy resin paints, </w:t>
      </w:r>
    </w:p>
    <w:p w:rsidR="00BC46C5" w:rsidRDefault="00BC46C5" w:rsidP="00BC46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iCs/>
          <w:color w:val="000000"/>
        </w:rPr>
      </w:pPr>
      <w:r>
        <w:rPr>
          <w:rFonts w:ascii="Arial" w:hAnsi="Arial" w:cs="Arial"/>
          <w:b/>
          <w:bCs/>
          <w:iCs/>
          <w:color w:val="000000"/>
        </w:rPr>
        <w:t xml:space="preserve">intumescent paint, and solvent-based paints fillers and fire stopping </w:t>
      </w:r>
    </w:p>
    <w:p w:rsidR="00BC46C5" w:rsidRDefault="00BC46C5" w:rsidP="00B02D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bCs/>
          <w:iCs/>
          <w:color w:val="000000"/>
        </w:rPr>
      </w:pPr>
      <w:r>
        <w:rPr>
          <w:rFonts w:ascii="Arial" w:hAnsi="Arial" w:cs="Arial"/>
          <w:b/>
          <w:bCs/>
          <w:iCs/>
          <w:color w:val="000000"/>
        </w:rPr>
        <w:t>compounds and use of pitch polymers</w:t>
      </w:r>
    </w:p>
    <w:p w:rsidR="00BC46C5" w:rsidRDefault="00BC46C5" w:rsidP="00BC46C5">
      <w:pPr>
        <w:pStyle w:val="DefaultText"/>
        <w:jc w:val="both"/>
        <w:rPr>
          <w:rFonts w:ascii="Arial" w:hAnsi="Arial" w:cs="Arial"/>
          <w:iCs/>
          <w:color w:val="000000"/>
        </w:rPr>
      </w:pPr>
      <w:r>
        <w:rPr>
          <w:rFonts w:ascii="Arial" w:hAnsi="Arial" w:cs="Arial"/>
          <w:iCs/>
          <w:color w:val="000000"/>
        </w:rPr>
        <w:t xml:space="preserve">All personnel handling hazardous materials will be appropriately trained and will be provided with appropriate personal protective equipment. The materials will be used in accordance with the manufacturer’s instructions. </w:t>
      </w:r>
    </w:p>
    <w:p w:rsidR="00BC46C5" w:rsidRDefault="00BC46C5" w:rsidP="00C74668">
      <w:pPr>
        <w:pStyle w:val="DefaultText"/>
        <w:jc w:val="both"/>
        <w:rPr>
          <w:rFonts w:ascii="Arial" w:hAnsi="Arial" w:cs="Arial"/>
          <w:b/>
          <w:bCs/>
          <w:iCs/>
          <w:color w:val="000000"/>
        </w:rPr>
      </w:pPr>
    </w:p>
    <w:p w:rsidR="00BC46C5" w:rsidRDefault="00BC46C5" w:rsidP="00BC46C5">
      <w:pPr>
        <w:pStyle w:val="DefaultText"/>
        <w:jc w:val="both"/>
        <w:rPr>
          <w:rFonts w:ascii="Arial" w:hAnsi="Arial" w:cs="Arial"/>
          <w:b/>
          <w:bCs/>
          <w:iCs/>
          <w:color w:val="000000"/>
        </w:rPr>
      </w:pPr>
      <w:r>
        <w:rPr>
          <w:rFonts w:ascii="Arial" w:hAnsi="Arial" w:cs="Arial"/>
          <w:b/>
          <w:bCs/>
          <w:iCs/>
          <w:color w:val="000000"/>
        </w:rPr>
        <w:t>COSHH Assessments</w:t>
      </w:r>
    </w:p>
    <w:p w:rsidR="00BC46C5" w:rsidRDefault="00BC46C5" w:rsidP="00BC46C5">
      <w:pPr>
        <w:pStyle w:val="DefaultText"/>
        <w:jc w:val="both"/>
      </w:pPr>
      <w:r>
        <w:rPr>
          <w:rFonts w:ascii="Arial" w:hAnsi="Arial" w:cs="Arial"/>
          <w:iCs/>
          <w:color w:val="000000"/>
        </w:rPr>
        <w:t>Principle Contractor to provide COSHH Assessment for each material and surplus materials and applicators will be disposed of at an approved tip.</w:t>
      </w:r>
    </w:p>
    <w:p w:rsidR="00F90F3D" w:rsidRDefault="00F90F3D" w:rsidP="00F90F3D">
      <w:pPr>
        <w:pStyle w:val="InsideAddress"/>
      </w:pPr>
    </w:p>
    <w:p w:rsidR="00F90F3D" w:rsidRDefault="00F90F3D" w:rsidP="00F90F3D">
      <w:pPr>
        <w:pStyle w:val="InsideAddress"/>
      </w:pPr>
    </w:p>
    <w:p w:rsidR="00F90F3D" w:rsidRDefault="00F90F3D" w:rsidP="00F90F3D">
      <w:pPr>
        <w:pStyle w:val="InsideAddress"/>
      </w:pPr>
    </w:p>
    <w:p w:rsidR="00F90F3D" w:rsidRDefault="00F90F3D" w:rsidP="00F90F3D">
      <w:pPr>
        <w:pStyle w:val="InsideAddress"/>
      </w:pPr>
    </w:p>
    <w:p w:rsidR="00F90F3D" w:rsidRDefault="00F90F3D" w:rsidP="00F90F3D">
      <w:pPr>
        <w:pStyle w:val="InsideAddress"/>
      </w:pPr>
    </w:p>
    <w:p w:rsidR="00F90F3D" w:rsidRDefault="00F90F3D" w:rsidP="00F90F3D">
      <w:pPr>
        <w:pStyle w:val="InsideAddress"/>
      </w:pPr>
    </w:p>
    <w:p w:rsidR="00F90F3D" w:rsidRDefault="00F90F3D" w:rsidP="00F90F3D">
      <w:pPr>
        <w:pStyle w:val="InsideAddress"/>
      </w:pPr>
    </w:p>
    <w:p w:rsidR="00F90F3D" w:rsidRPr="00F90F3D" w:rsidRDefault="00F90F3D" w:rsidP="00F90F3D">
      <w:pPr>
        <w:pStyle w:val="InsideAddress"/>
      </w:pPr>
    </w:p>
    <w:p w:rsidR="00922497" w:rsidRDefault="00922497" w:rsidP="00C74668">
      <w:pPr>
        <w:pStyle w:val="InsideAddressName"/>
        <w:spacing w:before="0"/>
        <w:ind w:left="0"/>
        <w:rPr>
          <w:rFonts w:ascii="Arial" w:hAnsi="Arial" w:cs="Arial"/>
          <w:sz w:val="24"/>
          <w:szCs w:val="24"/>
        </w:rPr>
      </w:pPr>
    </w:p>
    <w:p w:rsidR="00922497" w:rsidRPr="00922497" w:rsidRDefault="00922497" w:rsidP="00922497">
      <w:pPr>
        <w:pStyle w:val="InsideAddressName"/>
      </w:pPr>
    </w:p>
    <w:p w:rsidR="001B0EAA" w:rsidRPr="00F90F3D" w:rsidRDefault="001B0EAA" w:rsidP="00F90F3D">
      <w:pPr>
        <w:pStyle w:val="Slogan"/>
        <w:framePr w:h="1685" w:wrap="around" w:hAnchor="margin" w:xAlign="left"/>
        <w:rPr>
          <w:rFonts w:ascii="Arial" w:hAnsi="Arial" w:cs="Arial"/>
          <w:i w:val="0"/>
          <w:szCs w:val="24"/>
        </w:rPr>
      </w:pPr>
    </w:p>
    <w:p w:rsidR="008B7500" w:rsidRDefault="008B7500" w:rsidP="00F90F3D">
      <w:pPr>
        <w:ind w:left="0"/>
        <w:rPr>
          <w:rFonts w:ascii="Arial" w:hAnsi="Arial" w:cs="Arial"/>
          <w:sz w:val="24"/>
          <w:szCs w:val="24"/>
        </w:rPr>
      </w:pPr>
    </w:p>
    <w:sectPr w:rsidR="008B7500" w:rsidSect="001E04DF">
      <w:footerReference w:type="first" r:id="rId9"/>
      <w:pgSz w:w="11907" w:h="16840" w:code="9"/>
      <w:pgMar w:top="1134" w:right="1275" w:bottom="1701" w:left="1985" w:header="851"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D4" w:rsidRDefault="00881ED4">
      <w:r>
        <w:separator/>
      </w:r>
    </w:p>
  </w:endnote>
  <w:endnote w:type="continuationSeparator" w:id="0">
    <w:p w:rsidR="00881ED4" w:rsidRDefault="0088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AA" w:rsidRDefault="003B5A16">
    <w:pPr>
      <w:pStyle w:val="Footer"/>
    </w:pPr>
    <w:r>
      <w:rPr>
        <w:noProof/>
        <w:lang w:eastAsia="en-GB"/>
      </w:rPr>
      <mc:AlternateContent>
        <mc:Choice Requires="wps">
          <w:drawing>
            <wp:anchor distT="0" distB="0" distL="114300" distR="114300" simplePos="0" relativeHeight="251659264" behindDoc="1" locked="1" layoutInCell="0" allowOverlap="1">
              <wp:simplePos x="0" y="0"/>
              <wp:positionH relativeFrom="page">
                <wp:posOffset>3383280</wp:posOffset>
              </wp:positionH>
              <wp:positionV relativeFrom="paragraph">
                <wp:posOffset>-274320</wp:posOffset>
              </wp:positionV>
              <wp:extent cx="3733800" cy="36639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1B0EAA" w:rsidRDefault="001B0EAA" w:rsidP="008C7D0A">
                          <w:pPr>
                            <w:ind w:left="0"/>
                            <w:rPr>
                              <w:noProof/>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26" style="position:absolute;left:0;text-align:left;margin-left:266.4pt;margin-top:-21.6pt;width:294pt;height:2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" o:allowincell="f" filled="f" stroked="f" strokecolor="white" strokeweight="6pt">
              <v:textbox inset="0,0,0,0">
                <w:txbxContent>
                  <w:p w:rsidR="001B0EAA" w:rsidRDefault="001B0EAA" w:rsidP="008C7D0A">
                    <w:pPr>
                      <w:ind w:left="0"/>
                      <w:rPr>
                        <w:noProof/>
                        <w:spacing w:val="2"/>
                      </w:rPr>
                    </w:pPr>
                  </w:p>
                </w:txbxContent>
              </v:textbox>
              <w10:wrap anchorx="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D4" w:rsidRDefault="00881ED4">
      <w:r>
        <w:separator/>
      </w:r>
    </w:p>
  </w:footnote>
  <w:footnote w:type="continuationSeparator" w:id="0">
    <w:p w:rsidR="00881ED4" w:rsidRDefault="0088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11F"/>
    <w:multiLevelType w:val="hybridMultilevel"/>
    <w:tmpl w:val="4AC87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F26AB"/>
    <w:multiLevelType w:val="multilevel"/>
    <w:tmpl w:val="61CEB9B6"/>
    <w:lvl w:ilvl="0">
      <w:start w:val="1"/>
      <w:numFmt w:val="decimal"/>
      <w:lvlText w:val="%1."/>
      <w:lvlJc w:val="left"/>
      <w:pPr>
        <w:ind w:left="1080" w:hanging="360"/>
      </w:pPr>
      <w:rPr>
        <w:rFonts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3653C0B"/>
    <w:multiLevelType w:val="hybridMultilevel"/>
    <w:tmpl w:val="52281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41444F"/>
    <w:multiLevelType w:val="multilevel"/>
    <w:tmpl w:val="83A0384A"/>
    <w:lvl w:ilvl="0">
      <w:start w:val="1"/>
      <w:numFmt w:val="lowerLetter"/>
      <w:lvlText w:val="%1)"/>
      <w:lvlJc w:val="left"/>
      <w:pPr>
        <w:ind w:left="1080" w:hanging="360"/>
      </w:pPr>
      <w:rPr>
        <w:rFonts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51B6A59"/>
    <w:multiLevelType w:val="hybridMultilevel"/>
    <w:tmpl w:val="47A2A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E76F7"/>
    <w:multiLevelType w:val="multilevel"/>
    <w:tmpl w:val="582E585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25530E3C"/>
    <w:multiLevelType w:val="hybridMultilevel"/>
    <w:tmpl w:val="301E3A1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7">
    <w:nsid w:val="260D0508"/>
    <w:multiLevelType w:val="multilevel"/>
    <w:tmpl w:val="670C91E6"/>
    <w:lvl w:ilvl="0">
      <w:start w:val="1"/>
      <w:numFmt w:val="decimal"/>
      <w:lvlText w:val="%1."/>
      <w:lvlJc w:val="left"/>
      <w:pPr>
        <w:ind w:left="1800" w:hanging="360"/>
      </w:pPr>
      <w:rPr>
        <w:rFonts w:ascii="Arial" w:hAnsi="Arial" w:cs="Arial"/>
        <w:b/>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26FF3509"/>
    <w:multiLevelType w:val="singleLevel"/>
    <w:tmpl w:val="DC3ED730"/>
    <w:lvl w:ilvl="0">
      <w:start w:val="1"/>
      <w:numFmt w:val="bullet"/>
      <w:pStyle w:val="ListBullet"/>
      <w:lvlText w:val=""/>
      <w:lvlJc w:val="left"/>
      <w:pPr>
        <w:tabs>
          <w:tab w:val="num" w:pos="1512"/>
        </w:tabs>
        <w:ind w:left="1512" w:right="1512" w:hanging="432"/>
      </w:pPr>
      <w:rPr>
        <w:rFonts w:ascii="Wingdings" w:hAnsi="Wingdings" w:hint="default"/>
        <w:sz w:val="16"/>
      </w:rPr>
    </w:lvl>
  </w:abstractNum>
  <w:abstractNum w:abstractNumId="9">
    <w:nsid w:val="27C14F95"/>
    <w:multiLevelType w:val="hybridMultilevel"/>
    <w:tmpl w:val="3C840910"/>
    <w:lvl w:ilvl="0" w:tplc="E04A3630">
      <w:start w:val="1"/>
      <w:numFmt w:val="lowerLetter"/>
      <w:lvlText w:val="%1)"/>
      <w:lvlJc w:val="left"/>
      <w:pPr>
        <w:ind w:left="1080" w:hanging="360"/>
      </w:pPr>
      <w:rPr>
        <w:rFonts w:ascii="Arial" w:hAnsi="Arial"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A44E57"/>
    <w:multiLevelType w:val="hybridMultilevel"/>
    <w:tmpl w:val="29C607F2"/>
    <w:lvl w:ilvl="0" w:tplc="0308C39E">
      <w:start w:val="1"/>
      <w:numFmt w:val="lowerLetter"/>
      <w:lvlText w:val="%1)"/>
      <w:lvlJc w:val="left"/>
      <w:pPr>
        <w:ind w:left="1425" w:hanging="360"/>
      </w:pPr>
      <w:rPr>
        <w:rFonts w:ascii="Arial" w:hAnsi="Arial" w:hint="default"/>
        <w:b/>
        <w:color w:val="000000"/>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1">
    <w:nsid w:val="3C0009E5"/>
    <w:multiLevelType w:val="hybridMultilevel"/>
    <w:tmpl w:val="AD3A0762"/>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40511A6C"/>
    <w:multiLevelType w:val="hybridMultilevel"/>
    <w:tmpl w:val="BF2A1E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C1F7698"/>
    <w:multiLevelType w:val="multilevel"/>
    <w:tmpl w:val="F63C15C0"/>
    <w:lvl w:ilvl="0">
      <w:start w:val="1"/>
      <w:numFmt w:val="decimal"/>
      <w:lvlText w:val="%1."/>
      <w:lvlJc w:val="left"/>
      <w:pPr>
        <w:ind w:left="720" w:hanging="360"/>
      </w:pPr>
      <w:rPr>
        <w:rFonts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983312"/>
    <w:multiLevelType w:val="hybridMultilevel"/>
    <w:tmpl w:val="F65A5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8F39C4"/>
    <w:multiLevelType w:val="hybridMultilevel"/>
    <w:tmpl w:val="AF608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DDB6751"/>
    <w:multiLevelType w:val="multilevel"/>
    <w:tmpl w:val="AE9E83C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
    <w:nsid w:val="619B4552"/>
    <w:multiLevelType w:val="multilevel"/>
    <w:tmpl w:val="3DB26684"/>
    <w:lvl w:ilvl="0">
      <w:start w:val="1"/>
      <w:numFmt w:val="lowerLetter"/>
      <w:lvlText w:val="%1)"/>
      <w:lvlJc w:val="left"/>
      <w:pPr>
        <w:ind w:left="720" w:hanging="360"/>
      </w:pPr>
      <w:rPr>
        <w:rFonts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FE2577"/>
    <w:multiLevelType w:val="hybridMultilevel"/>
    <w:tmpl w:val="077A4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552A9E"/>
    <w:multiLevelType w:val="multilevel"/>
    <w:tmpl w:val="4B603A1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66151213"/>
    <w:multiLevelType w:val="hybridMultilevel"/>
    <w:tmpl w:val="229E5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076AB6"/>
    <w:multiLevelType w:val="multilevel"/>
    <w:tmpl w:val="42D8B4CE"/>
    <w:lvl w:ilvl="0">
      <w:numFmt w:val="bullet"/>
      <w:lvlText w:val=""/>
      <w:lvlJc w:val="left"/>
      <w:pPr>
        <w:ind w:left="2138" w:hanging="360"/>
      </w:pPr>
      <w:rPr>
        <w:rFonts w:ascii="Symbol" w:hAnsi="Symbol"/>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rPr>
    </w:lvl>
    <w:lvl w:ilvl="3">
      <w:numFmt w:val="bullet"/>
      <w:lvlText w:val=""/>
      <w:lvlJc w:val="left"/>
      <w:pPr>
        <w:ind w:left="4298" w:hanging="360"/>
      </w:pPr>
      <w:rPr>
        <w:rFonts w:ascii="Symbol" w:hAnsi="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rPr>
    </w:lvl>
    <w:lvl w:ilvl="6">
      <w:numFmt w:val="bullet"/>
      <w:lvlText w:val=""/>
      <w:lvlJc w:val="left"/>
      <w:pPr>
        <w:ind w:left="6458" w:hanging="360"/>
      </w:pPr>
      <w:rPr>
        <w:rFonts w:ascii="Symbol" w:hAnsi="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rPr>
    </w:lvl>
  </w:abstractNum>
  <w:abstractNum w:abstractNumId="22">
    <w:nsid w:val="71730A42"/>
    <w:multiLevelType w:val="hybridMultilevel"/>
    <w:tmpl w:val="5FA24B2C"/>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3">
    <w:nsid w:val="782C73F5"/>
    <w:multiLevelType w:val="singleLevel"/>
    <w:tmpl w:val="92A4171E"/>
    <w:lvl w:ilvl="0">
      <w:start w:val="1"/>
      <w:numFmt w:val="decimal"/>
      <w:pStyle w:val="ListNumber"/>
      <w:lvlText w:val="%1."/>
      <w:lvlJc w:val="left"/>
      <w:pPr>
        <w:tabs>
          <w:tab w:val="num" w:pos="1512"/>
        </w:tabs>
        <w:ind w:left="1512" w:right="1512" w:hanging="432"/>
      </w:pPr>
      <w:rPr>
        <w:b/>
        <w:i w:val="0"/>
      </w:rPr>
    </w:lvl>
  </w:abstractNum>
  <w:num w:numId="1">
    <w:abstractNumId w:val="8"/>
  </w:num>
  <w:num w:numId="2">
    <w:abstractNumId w:val="23"/>
  </w:num>
  <w:num w:numId="3">
    <w:abstractNumId w:val="12"/>
  </w:num>
  <w:num w:numId="4">
    <w:abstractNumId w:val="20"/>
  </w:num>
  <w:num w:numId="5">
    <w:abstractNumId w:val="2"/>
  </w:num>
  <w:num w:numId="6">
    <w:abstractNumId w:val="4"/>
  </w:num>
  <w:num w:numId="7">
    <w:abstractNumId w:val="14"/>
  </w:num>
  <w:num w:numId="8">
    <w:abstractNumId w:val="0"/>
  </w:num>
  <w:num w:numId="9">
    <w:abstractNumId w:val="22"/>
  </w:num>
  <w:num w:numId="10">
    <w:abstractNumId w:val="6"/>
  </w:num>
  <w:num w:numId="11">
    <w:abstractNumId w:val="18"/>
  </w:num>
  <w:num w:numId="12">
    <w:abstractNumId w:val="15"/>
  </w:num>
  <w:num w:numId="13">
    <w:abstractNumId w:val="11"/>
  </w:num>
  <w:num w:numId="14">
    <w:abstractNumId w:val="7"/>
  </w:num>
  <w:num w:numId="15">
    <w:abstractNumId w:val="13"/>
  </w:num>
  <w:num w:numId="16">
    <w:abstractNumId w:val="16"/>
  </w:num>
  <w:num w:numId="17">
    <w:abstractNumId w:val="21"/>
  </w:num>
  <w:num w:numId="18">
    <w:abstractNumId w:val="19"/>
  </w:num>
  <w:num w:numId="19">
    <w:abstractNumId w:val="5"/>
  </w:num>
  <w:num w:numId="20">
    <w:abstractNumId w:val="1"/>
  </w:num>
  <w:num w:numId="21">
    <w:abstractNumId w:val="3"/>
  </w:num>
  <w:num w:numId="22">
    <w:abstractNumId w:val="17"/>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F3"/>
    <w:rsid w:val="00094CDC"/>
    <w:rsid w:val="001015A5"/>
    <w:rsid w:val="00130F25"/>
    <w:rsid w:val="001B0EAA"/>
    <w:rsid w:val="001E04DF"/>
    <w:rsid w:val="00227569"/>
    <w:rsid w:val="00234104"/>
    <w:rsid w:val="00243872"/>
    <w:rsid w:val="00246DEB"/>
    <w:rsid w:val="0028687C"/>
    <w:rsid w:val="002F1C70"/>
    <w:rsid w:val="003072A0"/>
    <w:rsid w:val="00322522"/>
    <w:rsid w:val="003850B0"/>
    <w:rsid w:val="0038566E"/>
    <w:rsid w:val="003B5A16"/>
    <w:rsid w:val="003F6115"/>
    <w:rsid w:val="0042284E"/>
    <w:rsid w:val="0048092E"/>
    <w:rsid w:val="004B3ED9"/>
    <w:rsid w:val="004C1EEC"/>
    <w:rsid w:val="00542449"/>
    <w:rsid w:val="00546464"/>
    <w:rsid w:val="005B02E1"/>
    <w:rsid w:val="005B665F"/>
    <w:rsid w:val="005D1502"/>
    <w:rsid w:val="005E069C"/>
    <w:rsid w:val="00602CE9"/>
    <w:rsid w:val="00606325"/>
    <w:rsid w:val="0063084E"/>
    <w:rsid w:val="006542F6"/>
    <w:rsid w:val="006907D5"/>
    <w:rsid w:val="006D50E4"/>
    <w:rsid w:val="007509AF"/>
    <w:rsid w:val="00777271"/>
    <w:rsid w:val="007942FC"/>
    <w:rsid w:val="007A4432"/>
    <w:rsid w:val="00881ED4"/>
    <w:rsid w:val="008B7500"/>
    <w:rsid w:val="008C7D0A"/>
    <w:rsid w:val="008D6E8F"/>
    <w:rsid w:val="00922497"/>
    <w:rsid w:val="00941E0C"/>
    <w:rsid w:val="009A6B54"/>
    <w:rsid w:val="009B44EC"/>
    <w:rsid w:val="009D6F39"/>
    <w:rsid w:val="009E3B10"/>
    <w:rsid w:val="009E4B9F"/>
    <w:rsid w:val="009F0C79"/>
    <w:rsid w:val="00A12D6E"/>
    <w:rsid w:val="00A30EBB"/>
    <w:rsid w:val="00A5053E"/>
    <w:rsid w:val="00A52ED7"/>
    <w:rsid w:val="00A639FB"/>
    <w:rsid w:val="00AA79E1"/>
    <w:rsid w:val="00B02D0B"/>
    <w:rsid w:val="00B365DE"/>
    <w:rsid w:val="00B40C7F"/>
    <w:rsid w:val="00B52F28"/>
    <w:rsid w:val="00B71487"/>
    <w:rsid w:val="00B831CE"/>
    <w:rsid w:val="00BC46C5"/>
    <w:rsid w:val="00C3060A"/>
    <w:rsid w:val="00C436AF"/>
    <w:rsid w:val="00C61142"/>
    <w:rsid w:val="00C74668"/>
    <w:rsid w:val="00C97E41"/>
    <w:rsid w:val="00CF6E33"/>
    <w:rsid w:val="00D5155B"/>
    <w:rsid w:val="00D6730A"/>
    <w:rsid w:val="00DA26A9"/>
    <w:rsid w:val="00DD1B53"/>
    <w:rsid w:val="00E731A2"/>
    <w:rsid w:val="00E86D96"/>
    <w:rsid w:val="00EF35F3"/>
    <w:rsid w:val="00F07420"/>
    <w:rsid w:val="00F116D6"/>
    <w:rsid w:val="00F17772"/>
    <w:rsid w:val="00F6133F"/>
    <w:rsid w:val="00F737CC"/>
    <w:rsid w:val="00F90F3D"/>
    <w:rsid w:val="00FB5A74"/>
    <w:rsid w:val="00FC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40" w:right="-360"/>
    </w:pPr>
    <w:rPr>
      <w:lang w:eastAsia="en-US"/>
    </w:r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styleId="BodyText">
    <w:name w:val="Body Text"/>
    <w:basedOn w:val="Normal"/>
    <w:pPr>
      <w:spacing w:after="220" w:line="220" w:lineRule="atLeast"/>
      <w:ind w:left="835"/>
    </w:pPr>
  </w:style>
  <w:style w:type="paragraph" w:customStyle="1" w:styleId="CcList">
    <w:name w:val="Cc List"/>
    <w:basedOn w:val="Normal"/>
    <w:pPr>
      <w:keepLines/>
      <w:ind w:left="1195" w:hanging="360"/>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pPr>
      <w:spacing w:after="260" w:line="220" w:lineRule="atLeast"/>
      <w:ind w:left="835"/>
    </w:pPr>
  </w:style>
  <w:style w:type="character" w:styleId="Emphasis">
    <w:name w:val="Emphasis"/>
    <w:qFormat/>
    <w:rPr>
      <w:rFonts w:ascii="Arial" w:hAnsi="Arial"/>
      <w:b/>
      <w:spacing w:val="-10"/>
    </w:rPr>
  </w:style>
  <w:style w:type="paragraph" w:customStyle="1" w:styleId="Enclosure">
    <w:name w:val="Enclosure"/>
    <w:basedOn w:val="Normal"/>
    <w:next w:val="CcList"/>
    <w:pPr>
      <w:keepNext/>
      <w:keepLines/>
      <w:spacing w:before="220" w:after="880"/>
      <w:ind w:left="835"/>
    </w:pPr>
  </w:style>
  <w:style w:type="paragraph" w:customStyle="1" w:styleId="HeadingBase">
    <w:name w:val="Heading Base"/>
    <w:basedOn w:val="BodyText"/>
    <w:next w:val="BodyText"/>
    <w:pPr>
      <w:keepNext/>
      <w:keepLines/>
      <w:spacing w:after="0"/>
    </w:pPr>
    <w:rPr>
      <w:rFonts w:ascii="Arial" w:hAnsi="Arial"/>
      <w:spacing w:val="-10"/>
      <w:kern w:val="20"/>
    </w:r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pPr>
      <w:tabs>
        <w:tab w:val="center" w:pos="4320"/>
        <w:tab w:val="right" w:pos="8640"/>
      </w:tabs>
      <w:ind w:left="0"/>
    </w:pPr>
    <w:rPr>
      <w:i/>
    </w:rPr>
  </w:style>
  <w:style w:type="paragraph" w:styleId="ListBullet">
    <w:name w:val="List Bullet"/>
    <w:basedOn w:val="List"/>
    <w:autoRedefine/>
    <w:pPr>
      <w:numPr>
        <w:numId w:val="1"/>
      </w:numPr>
    </w:pPr>
  </w:style>
  <w:style w:type="paragraph" w:styleId="ListNumber">
    <w:name w:val="List Number"/>
    <w:basedOn w:val="List"/>
    <w:pPr>
      <w:numPr>
        <w:numId w:val="2"/>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F35F3"/>
    <w:rPr>
      <w:color w:val="0000FF"/>
      <w:u w:val="single"/>
    </w:rPr>
  </w:style>
  <w:style w:type="paragraph" w:customStyle="1" w:styleId="Checkboxes">
    <w:name w:val="Checkboxes"/>
    <w:basedOn w:val="Normal"/>
    <w:rsid w:val="00B52F28"/>
    <w:pPr>
      <w:spacing w:before="360" w:after="360"/>
      <w:ind w:left="0" w:right="0"/>
    </w:pPr>
  </w:style>
  <w:style w:type="paragraph" w:customStyle="1" w:styleId="FaxHeader">
    <w:name w:val="Fax Header"/>
    <w:basedOn w:val="Normal"/>
    <w:rsid w:val="00B52F28"/>
    <w:pPr>
      <w:spacing w:before="240" w:after="60"/>
      <w:ind w:left="0" w:right="0"/>
    </w:pPr>
  </w:style>
  <w:style w:type="character" w:customStyle="1" w:styleId="MessageHeaderLabel">
    <w:name w:val="Message Header Label"/>
    <w:rsid w:val="00B52F28"/>
    <w:rPr>
      <w:rFonts w:ascii="Arial" w:hAnsi="Arial" w:cs="Arial" w:hint="default"/>
      <w:b/>
      <w:bCs w:val="0"/>
      <w:spacing w:val="-4"/>
      <w:sz w:val="18"/>
    </w:rPr>
  </w:style>
  <w:style w:type="table" w:styleId="TableGrid">
    <w:name w:val="Table Grid"/>
    <w:basedOn w:val="TableNormal"/>
    <w:uiPriority w:val="59"/>
    <w:rsid w:val="004C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C46C5"/>
    <w:pPr>
      <w:suppressAutoHyphens/>
      <w:autoSpaceDN w:val="0"/>
      <w:ind w:left="0" w:right="0"/>
      <w:textAlignment w:val="baseline"/>
    </w:pPr>
    <w:rPr>
      <w:sz w:val="24"/>
    </w:rPr>
  </w:style>
  <w:style w:type="paragraph" w:customStyle="1" w:styleId="Default">
    <w:name w:val="Default"/>
    <w:rsid w:val="00BC46C5"/>
    <w:pPr>
      <w:suppressAutoHyphens/>
      <w:autoSpaceDE w:val="0"/>
      <w:autoSpaceDN w:val="0"/>
      <w:textAlignment w:val="baseline"/>
    </w:pPr>
    <w:rPr>
      <w:rFonts w:ascii="Arial" w:hAnsi="Arial" w:cs="Arial"/>
      <w:color w:val="000000"/>
      <w:sz w:val="24"/>
      <w:szCs w:val="24"/>
      <w:lang w:val="en-US" w:eastAsia="en-US"/>
    </w:rPr>
  </w:style>
  <w:style w:type="paragraph" w:styleId="ListParagraph">
    <w:name w:val="List Paragraph"/>
    <w:basedOn w:val="Normal"/>
    <w:rsid w:val="00BC46C5"/>
    <w:pPr>
      <w:suppressAutoHyphens/>
      <w:autoSpaceDN w:val="0"/>
      <w:ind w:left="720" w:right="0"/>
      <w:textAlignment w:val="baseline"/>
    </w:pPr>
    <w:rPr>
      <w:sz w:val="24"/>
      <w:szCs w:val="24"/>
    </w:rPr>
  </w:style>
  <w:style w:type="paragraph" w:styleId="BalloonText">
    <w:name w:val="Balloon Text"/>
    <w:basedOn w:val="Normal"/>
    <w:link w:val="BalloonTextChar"/>
    <w:uiPriority w:val="99"/>
    <w:semiHidden/>
    <w:unhideWhenUsed/>
    <w:rsid w:val="00322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22"/>
    <w:rPr>
      <w:rFonts w:ascii="Segoe UI" w:hAnsi="Segoe UI" w:cs="Segoe UI"/>
      <w:sz w:val="18"/>
      <w:szCs w:val="18"/>
      <w:lang w:eastAsia="en-US"/>
    </w:rPr>
  </w:style>
  <w:style w:type="paragraph" w:styleId="NormalWeb">
    <w:name w:val="Normal (Web)"/>
    <w:basedOn w:val="Normal"/>
    <w:uiPriority w:val="99"/>
    <w:semiHidden/>
    <w:unhideWhenUsed/>
    <w:rsid w:val="008C7D0A"/>
    <w:pPr>
      <w:spacing w:before="100" w:beforeAutospacing="1" w:after="100" w:afterAutospacing="1"/>
      <w:ind w:left="0" w:right="0"/>
    </w:pPr>
    <w:rPr>
      <w:sz w:val="24"/>
      <w:szCs w:val="24"/>
      <w:lang w:eastAsia="en-GB"/>
    </w:rPr>
  </w:style>
  <w:style w:type="character" w:styleId="Strong">
    <w:name w:val="Strong"/>
    <w:basedOn w:val="DefaultParagraphFont"/>
    <w:uiPriority w:val="22"/>
    <w:qFormat/>
    <w:rsid w:val="008C7D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40" w:right="-360"/>
    </w:pPr>
    <w:rPr>
      <w:lang w:eastAsia="en-US"/>
    </w:r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styleId="BodyText">
    <w:name w:val="Body Text"/>
    <w:basedOn w:val="Normal"/>
    <w:pPr>
      <w:spacing w:after="220" w:line="220" w:lineRule="atLeast"/>
      <w:ind w:left="835"/>
    </w:pPr>
  </w:style>
  <w:style w:type="paragraph" w:customStyle="1" w:styleId="CcList">
    <w:name w:val="Cc List"/>
    <w:basedOn w:val="Normal"/>
    <w:pPr>
      <w:keepLines/>
      <w:ind w:left="1195" w:hanging="360"/>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pPr>
      <w:spacing w:after="260" w:line="220" w:lineRule="atLeast"/>
      <w:ind w:left="835"/>
    </w:pPr>
  </w:style>
  <w:style w:type="character" w:styleId="Emphasis">
    <w:name w:val="Emphasis"/>
    <w:qFormat/>
    <w:rPr>
      <w:rFonts w:ascii="Arial" w:hAnsi="Arial"/>
      <w:b/>
      <w:spacing w:val="-10"/>
    </w:rPr>
  </w:style>
  <w:style w:type="paragraph" w:customStyle="1" w:styleId="Enclosure">
    <w:name w:val="Enclosure"/>
    <w:basedOn w:val="Normal"/>
    <w:next w:val="CcList"/>
    <w:pPr>
      <w:keepNext/>
      <w:keepLines/>
      <w:spacing w:before="220" w:after="880"/>
      <w:ind w:left="835"/>
    </w:pPr>
  </w:style>
  <w:style w:type="paragraph" w:customStyle="1" w:styleId="HeadingBase">
    <w:name w:val="Heading Base"/>
    <w:basedOn w:val="BodyText"/>
    <w:next w:val="BodyText"/>
    <w:pPr>
      <w:keepNext/>
      <w:keepLines/>
      <w:spacing w:after="0"/>
    </w:pPr>
    <w:rPr>
      <w:rFonts w:ascii="Arial" w:hAnsi="Arial"/>
      <w:spacing w:val="-10"/>
      <w:kern w:val="20"/>
    </w:r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pPr>
      <w:tabs>
        <w:tab w:val="center" w:pos="4320"/>
        <w:tab w:val="right" w:pos="8640"/>
      </w:tabs>
      <w:ind w:left="0"/>
    </w:pPr>
    <w:rPr>
      <w:i/>
    </w:rPr>
  </w:style>
  <w:style w:type="paragraph" w:styleId="ListBullet">
    <w:name w:val="List Bullet"/>
    <w:basedOn w:val="List"/>
    <w:autoRedefine/>
    <w:pPr>
      <w:numPr>
        <w:numId w:val="1"/>
      </w:numPr>
    </w:pPr>
  </w:style>
  <w:style w:type="paragraph" w:styleId="ListNumber">
    <w:name w:val="List Number"/>
    <w:basedOn w:val="List"/>
    <w:pPr>
      <w:numPr>
        <w:numId w:val="2"/>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F35F3"/>
    <w:rPr>
      <w:color w:val="0000FF"/>
      <w:u w:val="single"/>
    </w:rPr>
  </w:style>
  <w:style w:type="paragraph" w:customStyle="1" w:styleId="Checkboxes">
    <w:name w:val="Checkboxes"/>
    <w:basedOn w:val="Normal"/>
    <w:rsid w:val="00B52F28"/>
    <w:pPr>
      <w:spacing w:before="360" w:after="360"/>
      <w:ind w:left="0" w:right="0"/>
    </w:pPr>
  </w:style>
  <w:style w:type="paragraph" w:customStyle="1" w:styleId="FaxHeader">
    <w:name w:val="Fax Header"/>
    <w:basedOn w:val="Normal"/>
    <w:rsid w:val="00B52F28"/>
    <w:pPr>
      <w:spacing w:before="240" w:after="60"/>
      <w:ind w:left="0" w:right="0"/>
    </w:pPr>
  </w:style>
  <w:style w:type="character" w:customStyle="1" w:styleId="MessageHeaderLabel">
    <w:name w:val="Message Header Label"/>
    <w:rsid w:val="00B52F28"/>
    <w:rPr>
      <w:rFonts w:ascii="Arial" w:hAnsi="Arial" w:cs="Arial" w:hint="default"/>
      <w:b/>
      <w:bCs w:val="0"/>
      <w:spacing w:val="-4"/>
      <w:sz w:val="18"/>
    </w:rPr>
  </w:style>
  <w:style w:type="table" w:styleId="TableGrid">
    <w:name w:val="Table Grid"/>
    <w:basedOn w:val="TableNormal"/>
    <w:uiPriority w:val="59"/>
    <w:rsid w:val="004C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C46C5"/>
    <w:pPr>
      <w:suppressAutoHyphens/>
      <w:autoSpaceDN w:val="0"/>
      <w:ind w:left="0" w:right="0"/>
      <w:textAlignment w:val="baseline"/>
    </w:pPr>
    <w:rPr>
      <w:sz w:val="24"/>
    </w:rPr>
  </w:style>
  <w:style w:type="paragraph" w:customStyle="1" w:styleId="Default">
    <w:name w:val="Default"/>
    <w:rsid w:val="00BC46C5"/>
    <w:pPr>
      <w:suppressAutoHyphens/>
      <w:autoSpaceDE w:val="0"/>
      <w:autoSpaceDN w:val="0"/>
      <w:textAlignment w:val="baseline"/>
    </w:pPr>
    <w:rPr>
      <w:rFonts w:ascii="Arial" w:hAnsi="Arial" w:cs="Arial"/>
      <w:color w:val="000000"/>
      <w:sz w:val="24"/>
      <w:szCs w:val="24"/>
      <w:lang w:val="en-US" w:eastAsia="en-US"/>
    </w:rPr>
  </w:style>
  <w:style w:type="paragraph" w:styleId="ListParagraph">
    <w:name w:val="List Paragraph"/>
    <w:basedOn w:val="Normal"/>
    <w:rsid w:val="00BC46C5"/>
    <w:pPr>
      <w:suppressAutoHyphens/>
      <w:autoSpaceDN w:val="0"/>
      <w:ind w:left="720" w:right="0"/>
      <w:textAlignment w:val="baseline"/>
    </w:pPr>
    <w:rPr>
      <w:sz w:val="24"/>
      <w:szCs w:val="24"/>
    </w:rPr>
  </w:style>
  <w:style w:type="paragraph" w:styleId="BalloonText">
    <w:name w:val="Balloon Text"/>
    <w:basedOn w:val="Normal"/>
    <w:link w:val="BalloonTextChar"/>
    <w:uiPriority w:val="99"/>
    <w:semiHidden/>
    <w:unhideWhenUsed/>
    <w:rsid w:val="00322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22"/>
    <w:rPr>
      <w:rFonts w:ascii="Segoe UI" w:hAnsi="Segoe UI" w:cs="Segoe UI"/>
      <w:sz w:val="18"/>
      <w:szCs w:val="18"/>
      <w:lang w:eastAsia="en-US"/>
    </w:rPr>
  </w:style>
  <w:style w:type="paragraph" w:styleId="NormalWeb">
    <w:name w:val="Normal (Web)"/>
    <w:basedOn w:val="Normal"/>
    <w:uiPriority w:val="99"/>
    <w:semiHidden/>
    <w:unhideWhenUsed/>
    <w:rsid w:val="008C7D0A"/>
    <w:pPr>
      <w:spacing w:before="100" w:beforeAutospacing="1" w:after="100" w:afterAutospacing="1"/>
      <w:ind w:left="0" w:right="0"/>
    </w:pPr>
    <w:rPr>
      <w:sz w:val="24"/>
      <w:szCs w:val="24"/>
      <w:lang w:eastAsia="en-GB"/>
    </w:rPr>
  </w:style>
  <w:style w:type="character" w:styleId="Strong">
    <w:name w:val="Strong"/>
    <w:basedOn w:val="DefaultParagraphFont"/>
    <w:uiPriority w:val="22"/>
    <w:qFormat/>
    <w:rsid w:val="008C7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orrington-pc.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2312</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Contemporary Letter</vt:lpstr>
    </vt:vector>
  </TitlesOfParts>
  <Company/>
  <LinksUpToDate>false</LinksUpToDate>
  <CharactersWithSpaces>14766</CharactersWithSpaces>
  <SharedDoc>false</SharedDoc>
  <HLinks>
    <vt:vector size="6" baseType="variant">
      <vt:variant>
        <vt:i4>4849736</vt:i4>
      </vt:variant>
      <vt:variant>
        <vt:i4>0</vt:i4>
      </vt:variant>
      <vt:variant>
        <vt:i4>0</vt:i4>
      </vt:variant>
      <vt:variant>
        <vt:i4>5</vt:i4>
      </vt:variant>
      <vt:variant>
        <vt:lpwstr>http://www.guilfoyle-property.co.uk/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creator>John Guilfoyle</dc:creator>
  <cp:lastModifiedBy>Clerk</cp:lastModifiedBy>
  <cp:revision>2</cp:revision>
  <cp:lastPrinted>2016-02-18T12:34:00Z</cp:lastPrinted>
  <dcterms:created xsi:type="dcterms:W3CDTF">2018-03-26T11:48:00Z</dcterms:created>
  <dcterms:modified xsi:type="dcterms:W3CDTF">2018-03-26T11:48:00Z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