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A7" w:rsidRPr="003D6AA7" w:rsidRDefault="003D6AA7" w:rsidP="00A543D4">
      <w:pPr>
        <w:tabs>
          <w:tab w:val="left" w:pos="482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3D6AA7">
        <w:rPr>
          <w:rFonts w:ascii="Arial" w:hAnsi="Arial" w:cs="Arial"/>
          <w:b/>
          <w:bCs/>
          <w:iCs/>
          <w:sz w:val="24"/>
          <w:szCs w:val="24"/>
        </w:rPr>
        <w:t>OJEU Notice 10</w:t>
      </w:r>
      <w:r w:rsidRPr="003D6AA7">
        <w:rPr>
          <w:rFonts w:ascii="Arial" w:hAnsi="Arial" w:cs="Arial"/>
          <w:b/>
          <w:bCs/>
          <w:iCs/>
          <w:sz w:val="24"/>
          <w:szCs w:val="24"/>
          <w:vertAlign w:val="superscript"/>
        </w:rPr>
        <w:t>th</w:t>
      </w:r>
      <w:r w:rsidRPr="003D6AA7">
        <w:rPr>
          <w:rFonts w:ascii="Arial" w:hAnsi="Arial" w:cs="Arial"/>
          <w:b/>
          <w:bCs/>
          <w:iCs/>
          <w:sz w:val="24"/>
          <w:szCs w:val="24"/>
        </w:rPr>
        <w:t xml:space="preserve"> April 2018</w:t>
      </w:r>
    </w:p>
    <w:p w:rsidR="003D6AA7" w:rsidRPr="003D6AA7" w:rsidRDefault="003D6AA7" w:rsidP="00A543D4">
      <w:pPr>
        <w:tabs>
          <w:tab w:val="left" w:pos="482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3D6AA7" w:rsidRPr="00A543D4" w:rsidRDefault="003D6AA7" w:rsidP="000816F4">
      <w:pPr>
        <w:tabs>
          <w:tab w:val="left" w:pos="2977"/>
          <w:tab w:val="left" w:pos="4820"/>
        </w:tabs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3D6AA7">
        <w:rPr>
          <w:rFonts w:ascii="Arial" w:hAnsi="Arial" w:cs="Arial"/>
          <w:b/>
          <w:bCs/>
          <w:iCs/>
          <w:sz w:val="24"/>
          <w:szCs w:val="24"/>
        </w:rPr>
        <w:t xml:space="preserve">Nacro a Social Charity </w:t>
      </w:r>
      <w:r w:rsidRPr="00A543D4">
        <w:rPr>
          <w:rFonts w:ascii="Arial" w:hAnsi="Arial" w:cs="Arial"/>
          <w:bCs/>
          <w:iCs/>
          <w:sz w:val="24"/>
          <w:szCs w:val="24"/>
        </w:rPr>
        <w:t xml:space="preserve">hereby advise the </w:t>
      </w:r>
      <w:r w:rsidRPr="00A543D4">
        <w:rPr>
          <w:rFonts w:ascii="Arial" w:hAnsi="Arial" w:cs="Arial"/>
          <w:bCs/>
          <w:iCs/>
          <w:sz w:val="24"/>
          <w:szCs w:val="24"/>
          <w:lang w:val="en-US"/>
        </w:rPr>
        <w:t xml:space="preserve">Tender for the Delivery of a Maintenance Service to Nacro Properties in England and Wales.   </w:t>
      </w:r>
      <w:proofErr w:type="gramStart"/>
      <w:r w:rsidRPr="00A543D4">
        <w:rPr>
          <w:rFonts w:ascii="Arial" w:hAnsi="Arial" w:cs="Arial"/>
          <w:bCs/>
          <w:iCs/>
          <w:sz w:val="24"/>
          <w:szCs w:val="24"/>
          <w:lang w:val="en-US"/>
        </w:rPr>
        <w:t>To include; Emergency, General ‘Day to Day’ Responsive Repairs, Void Property Cleaning &amp; Repairs Service.</w:t>
      </w:r>
      <w:proofErr w:type="gramEnd"/>
      <w:r w:rsidRPr="00A543D4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</w:p>
    <w:p w:rsidR="003D6AA7" w:rsidRPr="003D6AA7" w:rsidRDefault="003D6AA7" w:rsidP="00A543D4">
      <w:pPr>
        <w:tabs>
          <w:tab w:val="left" w:pos="482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A332E1" w:rsidRPr="003D6AA7" w:rsidRDefault="003D6AA7" w:rsidP="00A543D4">
      <w:pPr>
        <w:tabs>
          <w:tab w:val="left" w:pos="482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Nacro</w:t>
      </w:r>
      <w:r w:rsidR="007E6BB1" w:rsidRPr="003D6AA7">
        <w:rPr>
          <w:rFonts w:ascii="Arial" w:hAnsi="Arial" w:cs="Arial"/>
          <w:iCs/>
          <w:sz w:val="24"/>
          <w:szCs w:val="24"/>
        </w:rPr>
        <w:t xml:space="preserve"> </w:t>
      </w:r>
      <w:r w:rsidR="00A332E1" w:rsidRPr="003D6AA7">
        <w:rPr>
          <w:rFonts w:ascii="Arial" w:hAnsi="Arial" w:cs="Arial"/>
          <w:iCs/>
          <w:sz w:val="24"/>
          <w:szCs w:val="24"/>
        </w:rPr>
        <w:t xml:space="preserve">has adopted </w:t>
      </w:r>
      <w:proofErr w:type="spellStart"/>
      <w:r w:rsidR="00A332E1" w:rsidRPr="003D6AA7">
        <w:rPr>
          <w:rFonts w:ascii="Arial" w:hAnsi="Arial" w:cs="Arial"/>
          <w:iCs/>
          <w:sz w:val="24"/>
          <w:szCs w:val="24"/>
        </w:rPr>
        <w:t>Constructionline</w:t>
      </w:r>
      <w:proofErr w:type="spellEnd"/>
      <w:r w:rsidR="00A332E1" w:rsidRPr="003D6AA7">
        <w:rPr>
          <w:rFonts w:ascii="Arial" w:hAnsi="Arial" w:cs="Arial"/>
          <w:iCs/>
          <w:sz w:val="24"/>
          <w:szCs w:val="24"/>
        </w:rPr>
        <w:t xml:space="preserve">, the UKs leading procurement and supply chain management service to streamline the procurement and assessment of contractors applying for this opportunity: </w:t>
      </w:r>
      <w:hyperlink r:id="rId5" w:history="1">
        <w:r w:rsidR="00A332E1" w:rsidRPr="003D6AA7">
          <w:rPr>
            <w:rStyle w:val="Hyperlink"/>
            <w:rFonts w:ascii="Arial" w:hAnsi="Arial" w:cs="Arial"/>
            <w:iCs/>
            <w:sz w:val="24"/>
            <w:szCs w:val="24"/>
          </w:rPr>
          <w:t>https://www.constructionline.co.uk/</w:t>
        </w:r>
      </w:hyperlink>
      <w:r w:rsidR="00A332E1" w:rsidRPr="003D6AA7">
        <w:rPr>
          <w:rFonts w:ascii="Arial" w:hAnsi="Arial" w:cs="Arial"/>
          <w:iCs/>
          <w:sz w:val="24"/>
          <w:szCs w:val="24"/>
        </w:rPr>
        <w:t xml:space="preserve"> </w:t>
      </w:r>
    </w:p>
    <w:p w:rsidR="00A332E1" w:rsidRPr="003D6AA7" w:rsidRDefault="00A332E1" w:rsidP="00A543D4">
      <w:pPr>
        <w:jc w:val="both"/>
        <w:rPr>
          <w:rFonts w:ascii="Arial" w:hAnsi="Arial" w:cs="Arial"/>
          <w:sz w:val="24"/>
          <w:szCs w:val="24"/>
        </w:rPr>
      </w:pPr>
    </w:p>
    <w:p w:rsidR="00A332E1" w:rsidRPr="003D6AA7" w:rsidRDefault="00A332E1" w:rsidP="00A543D4">
      <w:pPr>
        <w:jc w:val="both"/>
        <w:rPr>
          <w:rFonts w:ascii="Arial" w:hAnsi="Arial" w:cs="Arial"/>
          <w:b/>
          <w:sz w:val="24"/>
          <w:szCs w:val="24"/>
        </w:rPr>
      </w:pPr>
      <w:r w:rsidRPr="003D6AA7">
        <w:rPr>
          <w:rFonts w:ascii="Arial" w:hAnsi="Arial" w:cs="Arial"/>
          <w:sz w:val="24"/>
          <w:szCs w:val="24"/>
        </w:rPr>
        <w:t xml:space="preserve">If you are already a Verified Gold level member of </w:t>
      </w:r>
      <w:proofErr w:type="spellStart"/>
      <w:r w:rsidRPr="003D6AA7">
        <w:rPr>
          <w:rFonts w:ascii="Arial" w:hAnsi="Arial" w:cs="Arial"/>
          <w:b/>
          <w:sz w:val="24"/>
          <w:szCs w:val="24"/>
        </w:rPr>
        <w:t>Constructionline</w:t>
      </w:r>
      <w:proofErr w:type="spellEnd"/>
      <w:r w:rsidRPr="003D6AA7">
        <w:rPr>
          <w:rFonts w:ascii="Arial" w:hAnsi="Arial" w:cs="Arial"/>
          <w:b/>
          <w:sz w:val="24"/>
          <w:szCs w:val="24"/>
        </w:rPr>
        <w:t xml:space="preserve"> </w:t>
      </w:r>
      <w:r w:rsidRPr="003D6AA7">
        <w:rPr>
          <w:rFonts w:ascii="Arial" w:hAnsi="Arial" w:cs="Arial"/>
          <w:sz w:val="24"/>
          <w:szCs w:val="24"/>
        </w:rPr>
        <w:t xml:space="preserve">you can provide us with your registration number and then skip the core questions C1, C2, C3, C4, O1, O2, O3 and O4 and </w:t>
      </w:r>
      <w:r w:rsidRPr="003D6AA7">
        <w:rPr>
          <w:rFonts w:ascii="Arial" w:hAnsi="Arial" w:cs="Arial"/>
          <w:b/>
          <w:sz w:val="24"/>
          <w:szCs w:val="24"/>
        </w:rPr>
        <w:t xml:space="preserve">go straight to the project-specific supplementary questions at the end. </w:t>
      </w:r>
      <w:r w:rsidRPr="003D6AA7">
        <w:rPr>
          <w:rFonts w:ascii="Arial" w:hAnsi="Arial" w:cs="Arial"/>
          <w:sz w:val="24"/>
          <w:szCs w:val="24"/>
        </w:rPr>
        <w:t xml:space="preserve">If you are a verified </w:t>
      </w:r>
      <w:r w:rsidRPr="003D6AA7">
        <w:rPr>
          <w:rFonts w:ascii="Arial" w:hAnsi="Arial" w:cs="Arial"/>
          <w:b/>
          <w:sz w:val="24"/>
          <w:szCs w:val="24"/>
        </w:rPr>
        <w:t>Silver</w:t>
      </w:r>
      <w:r w:rsidRPr="003D6AA7">
        <w:rPr>
          <w:rFonts w:ascii="Arial" w:hAnsi="Arial" w:cs="Arial"/>
          <w:sz w:val="24"/>
          <w:szCs w:val="24"/>
        </w:rPr>
        <w:t xml:space="preserve"> Member of </w:t>
      </w:r>
      <w:proofErr w:type="spellStart"/>
      <w:r w:rsidRPr="003D6AA7">
        <w:rPr>
          <w:rFonts w:ascii="Arial" w:hAnsi="Arial" w:cs="Arial"/>
          <w:sz w:val="24"/>
          <w:szCs w:val="24"/>
        </w:rPr>
        <w:t>Constructionline</w:t>
      </w:r>
      <w:proofErr w:type="spellEnd"/>
      <w:r w:rsidRPr="003D6AA7">
        <w:rPr>
          <w:rFonts w:ascii="Arial" w:hAnsi="Arial" w:cs="Arial"/>
          <w:sz w:val="24"/>
          <w:szCs w:val="24"/>
        </w:rPr>
        <w:t xml:space="preserve"> you can provide us with your registration number and then skip the core questions C1, C2, C3, C4 </w:t>
      </w:r>
      <w:r w:rsidRPr="003D6AA7">
        <w:rPr>
          <w:rFonts w:ascii="Arial" w:hAnsi="Arial" w:cs="Arial"/>
          <w:b/>
          <w:sz w:val="24"/>
          <w:szCs w:val="24"/>
        </w:rPr>
        <w:t>only</w:t>
      </w:r>
      <w:r w:rsidRPr="003D6AA7">
        <w:rPr>
          <w:rFonts w:ascii="Arial" w:hAnsi="Arial" w:cs="Arial"/>
          <w:sz w:val="24"/>
          <w:szCs w:val="24"/>
        </w:rPr>
        <w:t xml:space="preserve"> </w:t>
      </w:r>
      <w:r w:rsidRPr="003D6AA7">
        <w:rPr>
          <w:rFonts w:ascii="Arial" w:hAnsi="Arial" w:cs="Arial"/>
          <w:bCs/>
          <w:iCs/>
          <w:sz w:val="24"/>
          <w:szCs w:val="24"/>
        </w:rPr>
        <w:t xml:space="preserve">and ensure you complete O1, O2, O3, O4 and our technical questions. </w:t>
      </w:r>
    </w:p>
    <w:p w:rsidR="007E6BB1" w:rsidRPr="003D6AA7" w:rsidRDefault="007E6BB1" w:rsidP="00A543D4">
      <w:pPr>
        <w:jc w:val="both"/>
        <w:rPr>
          <w:rFonts w:ascii="Arial" w:hAnsi="Arial" w:cs="Arial"/>
          <w:sz w:val="24"/>
          <w:szCs w:val="24"/>
        </w:rPr>
      </w:pPr>
    </w:p>
    <w:p w:rsidR="007E6BB1" w:rsidRPr="003D6AA7" w:rsidRDefault="007E6BB1" w:rsidP="00A543D4">
      <w:pPr>
        <w:jc w:val="both"/>
        <w:rPr>
          <w:rFonts w:ascii="Arial" w:hAnsi="Arial" w:cs="Arial"/>
          <w:iCs/>
          <w:sz w:val="24"/>
          <w:szCs w:val="24"/>
        </w:rPr>
      </w:pPr>
      <w:r w:rsidRPr="003D6AA7">
        <w:rPr>
          <w:rFonts w:ascii="Arial" w:hAnsi="Arial" w:cs="Arial"/>
          <w:iCs/>
          <w:sz w:val="24"/>
          <w:szCs w:val="24"/>
        </w:rPr>
        <w:t xml:space="preserve">Please ensure you log-in to your </w:t>
      </w:r>
      <w:proofErr w:type="spellStart"/>
      <w:r w:rsidRPr="003D6AA7">
        <w:rPr>
          <w:rFonts w:ascii="Arial" w:hAnsi="Arial" w:cs="Arial"/>
          <w:iCs/>
          <w:sz w:val="24"/>
          <w:szCs w:val="24"/>
        </w:rPr>
        <w:t>Constructionline</w:t>
      </w:r>
      <w:proofErr w:type="spellEnd"/>
      <w:r w:rsidRPr="003D6AA7">
        <w:rPr>
          <w:rFonts w:ascii="Arial" w:hAnsi="Arial" w:cs="Arial"/>
          <w:iCs/>
          <w:sz w:val="24"/>
          <w:szCs w:val="24"/>
        </w:rPr>
        <w:t xml:space="preserve"> profile and confirm the information they hold on your company is accurate and that you are verified for </w:t>
      </w:r>
      <w:r w:rsidR="00816996">
        <w:rPr>
          <w:rFonts w:ascii="Arial" w:hAnsi="Arial" w:cs="Arial"/>
          <w:b/>
          <w:bCs/>
          <w:iCs/>
          <w:sz w:val="24"/>
          <w:szCs w:val="24"/>
        </w:rPr>
        <w:t>Work Categories; General Maintenance and Cleaning</w:t>
      </w:r>
      <w:r w:rsidRPr="003D6AA7">
        <w:rPr>
          <w:rFonts w:ascii="Arial" w:hAnsi="Arial" w:cs="Arial"/>
          <w:iCs/>
          <w:sz w:val="24"/>
          <w:szCs w:val="24"/>
        </w:rPr>
        <w:t xml:space="preserve"> and have </w:t>
      </w:r>
      <w:r w:rsidR="00816996">
        <w:rPr>
          <w:rFonts w:ascii="Arial" w:hAnsi="Arial" w:cs="Arial"/>
          <w:iCs/>
          <w:sz w:val="24"/>
          <w:szCs w:val="24"/>
        </w:rPr>
        <w:t xml:space="preserve">a </w:t>
      </w:r>
      <w:r w:rsidRPr="00816996">
        <w:rPr>
          <w:rFonts w:ascii="Arial" w:hAnsi="Arial" w:cs="Arial"/>
          <w:b/>
          <w:bCs/>
          <w:iCs/>
          <w:sz w:val="24"/>
          <w:szCs w:val="24"/>
        </w:rPr>
        <w:t>notation</w:t>
      </w:r>
      <w:r w:rsidR="00816996">
        <w:rPr>
          <w:rFonts w:ascii="Arial" w:hAnsi="Arial" w:cs="Arial"/>
          <w:b/>
          <w:bCs/>
          <w:iCs/>
          <w:sz w:val="24"/>
          <w:szCs w:val="24"/>
        </w:rPr>
        <w:t xml:space="preserve">al value of </w:t>
      </w:r>
      <w:r w:rsidR="004936EA">
        <w:rPr>
          <w:rFonts w:ascii="Arial" w:hAnsi="Arial" w:cs="Arial"/>
          <w:b/>
          <w:bCs/>
          <w:iCs/>
          <w:sz w:val="24"/>
          <w:szCs w:val="24"/>
        </w:rPr>
        <w:t xml:space="preserve">between £10,000 and </w:t>
      </w:r>
      <w:r w:rsidR="00816996">
        <w:rPr>
          <w:rFonts w:ascii="Arial" w:hAnsi="Arial" w:cs="Arial"/>
          <w:b/>
          <w:bCs/>
          <w:iCs/>
          <w:sz w:val="24"/>
          <w:szCs w:val="24"/>
        </w:rPr>
        <w:t>£4,500,000</w:t>
      </w:r>
      <w:r w:rsidRPr="003D6AA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3D6AA7">
        <w:rPr>
          <w:rFonts w:ascii="Arial" w:hAnsi="Arial" w:cs="Arial"/>
          <w:iCs/>
          <w:sz w:val="24"/>
          <w:szCs w:val="24"/>
        </w:rPr>
        <w:t>or above notation value in place</w:t>
      </w:r>
      <w:r w:rsidRPr="00816996">
        <w:rPr>
          <w:rFonts w:ascii="Arial" w:hAnsi="Arial" w:cs="Arial"/>
          <w:iCs/>
          <w:sz w:val="24"/>
          <w:szCs w:val="24"/>
        </w:rPr>
        <w:t xml:space="preserve">. </w:t>
      </w:r>
      <w:r w:rsidR="00816996">
        <w:rPr>
          <w:rFonts w:ascii="Arial" w:hAnsi="Arial" w:cs="Arial"/>
          <w:b/>
          <w:bCs/>
          <w:iCs/>
          <w:sz w:val="24"/>
          <w:szCs w:val="24"/>
        </w:rPr>
        <w:t>The tender consists of twelve regional lots as stated within the tender documentation and is for 3yrs</w:t>
      </w:r>
      <w:r w:rsidR="004936EA">
        <w:rPr>
          <w:rFonts w:ascii="Arial" w:hAnsi="Arial" w:cs="Arial"/>
          <w:b/>
          <w:bCs/>
          <w:iCs/>
          <w:sz w:val="24"/>
          <w:szCs w:val="24"/>
        </w:rPr>
        <w:t>, with an indicative annual sum of between £10,000 and</w:t>
      </w:r>
      <w:r w:rsidR="00146CD8">
        <w:rPr>
          <w:rFonts w:ascii="Arial" w:hAnsi="Arial" w:cs="Arial"/>
          <w:b/>
          <w:bCs/>
          <w:iCs/>
          <w:sz w:val="24"/>
          <w:szCs w:val="24"/>
        </w:rPr>
        <w:t xml:space="preserve"> £340,000 across the lots.</w:t>
      </w:r>
      <w:r w:rsidR="004936E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816996">
        <w:rPr>
          <w:rFonts w:ascii="Arial" w:hAnsi="Arial" w:cs="Arial"/>
          <w:iCs/>
          <w:sz w:val="24"/>
          <w:szCs w:val="24"/>
        </w:rPr>
        <w:t xml:space="preserve"> Please note it is the bidder’s responsibility to ensure that your</w:t>
      </w:r>
      <w:r w:rsidRPr="003D6AA7">
        <w:rPr>
          <w:rFonts w:ascii="Arial" w:hAnsi="Arial" w:cs="Arial"/>
          <w:iCs/>
          <w:sz w:val="24"/>
          <w:szCs w:val="24"/>
        </w:rPr>
        <w:t xml:space="preserve"> profile is valid by the closing date of this advert and meets the requirements of this notice. </w:t>
      </w:r>
    </w:p>
    <w:p w:rsidR="007E6BB1" w:rsidRPr="003D6AA7" w:rsidRDefault="007E6BB1" w:rsidP="00A543D4">
      <w:pPr>
        <w:jc w:val="both"/>
        <w:rPr>
          <w:rFonts w:ascii="Arial" w:hAnsi="Arial" w:cs="Arial"/>
          <w:iCs/>
          <w:sz w:val="24"/>
          <w:szCs w:val="24"/>
        </w:rPr>
      </w:pPr>
    </w:p>
    <w:p w:rsidR="007E6BB1" w:rsidRPr="003D6AA7" w:rsidRDefault="007E6BB1" w:rsidP="00A543D4">
      <w:pPr>
        <w:jc w:val="both"/>
        <w:rPr>
          <w:rFonts w:ascii="Arial" w:hAnsi="Arial" w:cs="Arial"/>
          <w:iCs/>
          <w:sz w:val="24"/>
          <w:szCs w:val="24"/>
        </w:rPr>
      </w:pPr>
      <w:r w:rsidRPr="003D6AA7">
        <w:rPr>
          <w:rFonts w:ascii="Arial" w:hAnsi="Arial" w:cs="Arial"/>
          <w:iCs/>
          <w:sz w:val="24"/>
          <w:szCs w:val="24"/>
        </w:rPr>
        <w:t>Applica</w:t>
      </w:r>
      <w:r w:rsidR="00202D07">
        <w:rPr>
          <w:rFonts w:ascii="Arial" w:hAnsi="Arial" w:cs="Arial"/>
          <w:iCs/>
          <w:sz w:val="24"/>
          <w:szCs w:val="24"/>
        </w:rPr>
        <w:t>nts</w:t>
      </w:r>
      <w:r w:rsidRPr="003D6AA7">
        <w:rPr>
          <w:rFonts w:ascii="Arial" w:hAnsi="Arial" w:cs="Arial"/>
          <w:iCs/>
          <w:sz w:val="24"/>
          <w:szCs w:val="24"/>
        </w:rPr>
        <w:t xml:space="preserve"> who are not </w:t>
      </w:r>
      <w:proofErr w:type="spellStart"/>
      <w:r w:rsidRPr="003D6AA7">
        <w:rPr>
          <w:rFonts w:ascii="Arial" w:hAnsi="Arial" w:cs="Arial"/>
          <w:iCs/>
          <w:sz w:val="24"/>
          <w:szCs w:val="24"/>
        </w:rPr>
        <w:t>Constructionline</w:t>
      </w:r>
      <w:proofErr w:type="spellEnd"/>
      <w:r w:rsidRPr="003D6AA7">
        <w:rPr>
          <w:rFonts w:ascii="Arial" w:hAnsi="Arial" w:cs="Arial"/>
          <w:iCs/>
          <w:sz w:val="24"/>
          <w:szCs w:val="24"/>
        </w:rPr>
        <w:t xml:space="preserve"> members are encouraged to do so as this will simplif</w:t>
      </w:r>
      <w:bookmarkStart w:id="0" w:name="_GoBack"/>
      <w:bookmarkEnd w:id="0"/>
      <w:r w:rsidRPr="003D6AA7">
        <w:rPr>
          <w:rFonts w:ascii="Arial" w:hAnsi="Arial" w:cs="Arial"/>
          <w:iCs/>
          <w:sz w:val="24"/>
          <w:szCs w:val="24"/>
        </w:rPr>
        <w:t xml:space="preserve">y the pre-qualification process. </w:t>
      </w:r>
      <w:proofErr w:type="gramStart"/>
      <w:r w:rsidRPr="003D6AA7">
        <w:rPr>
          <w:rFonts w:ascii="Arial" w:hAnsi="Arial" w:cs="Arial"/>
          <w:iCs/>
          <w:sz w:val="24"/>
          <w:szCs w:val="24"/>
        </w:rPr>
        <w:t xml:space="preserve">To apply to </w:t>
      </w:r>
      <w:proofErr w:type="spellStart"/>
      <w:r w:rsidRPr="003D6AA7">
        <w:rPr>
          <w:rFonts w:ascii="Arial" w:hAnsi="Arial" w:cs="Arial"/>
          <w:iCs/>
          <w:sz w:val="24"/>
          <w:szCs w:val="24"/>
        </w:rPr>
        <w:t>Constructionline</w:t>
      </w:r>
      <w:proofErr w:type="spellEnd"/>
      <w:r w:rsidRPr="003D6AA7">
        <w:rPr>
          <w:rFonts w:ascii="Arial" w:hAnsi="Arial" w:cs="Arial"/>
          <w:iCs/>
          <w:sz w:val="24"/>
          <w:szCs w:val="24"/>
        </w:rPr>
        <w:t xml:space="preserve"> in relation to this contract notice please contact </w:t>
      </w:r>
      <w:r w:rsidR="00B84B54" w:rsidRPr="003D6AA7">
        <w:rPr>
          <w:rFonts w:ascii="Arial" w:hAnsi="Arial" w:cs="Arial"/>
          <w:b/>
          <w:bCs/>
          <w:iCs/>
          <w:sz w:val="24"/>
          <w:szCs w:val="24"/>
        </w:rPr>
        <w:t>Grahame Howett</w:t>
      </w:r>
      <w:r w:rsidRPr="003D6AA7">
        <w:rPr>
          <w:rFonts w:ascii="Arial" w:hAnsi="Arial" w:cs="Arial"/>
          <w:iCs/>
          <w:sz w:val="24"/>
          <w:szCs w:val="24"/>
        </w:rPr>
        <w:t xml:space="preserve"> on </w:t>
      </w:r>
      <w:r w:rsidR="00B84B54" w:rsidRPr="003D6AA7">
        <w:rPr>
          <w:rFonts w:ascii="Arial" w:hAnsi="Arial" w:cs="Arial"/>
          <w:b/>
          <w:bCs/>
          <w:iCs/>
          <w:sz w:val="24"/>
          <w:szCs w:val="24"/>
        </w:rPr>
        <w:t xml:space="preserve">07712 429820 </w:t>
      </w:r>
      <w:r w:rsidRPr="003D6AA7">
        <w:rPr>
          <w:rFonts w:ascii="Arial" w:hAnsi="Arial" w:cs="Arial"/>
          <w:iCs/>
          <w:sz w:val="24"/>
          <w:szCs w:val="24"/>
        </w:rPr>
        <w:t xml:space="preserve">or by email on </w:t>
      </w:r>
      <w:r w:rsidR="00B84B54" w:rsidRPr="003D6AA7">
        <w:rPr>
          <w:rFonts w:ascii="Arial" w:hAnsi="Arial" w:cs="Arial"/>
          <w:i/>
          <w:sz w:val="24"/>
          <w:szCs w:val="24"/>
        </w:rPr>
        <w:t>grahame.howett@capita.co.uk.</w:t>
      </w:r>
      <w:proofErr w:type="gramEnd"/>
    </w:p>
    <w:p w:rsidR="007E6BB1" w:rsidRPr="003D6AA7" w:rsidRDefault="007E6BB1" w:rsidP="00A543D4">
      <w:pPr>
        <w:jc w:val="both"/>
        <w:rPr>
          <w:rFonts w:ascii="Arial" w:hAnsi="Arial" w:cs="Arial"/>
          <w:iCs/>
          <w:sz w:val="24"/>
          <w:szCs w:val="24"/>
        </w:rPr>
      </w:pPr>
    </w:p>
    <w:p w:rsidR="007E6BB1" w:rsidRPr="003D6AA7" w:rsidRDefault="007E6BB1" w:rsidP="00A543D4">
      <w:pPr>
        <w:jc w:val="both"/>
        <w:rPr>
          <w:rFonts w:ascii="Arial" w:hAnsi="Arial" w:cs="Arial"/>
          <w:iCs/>
          <w:sz w:val="24"/>
          <w:szCs w:val="24"/>
        </w:rPr>
      </w:pPr>
      <w:r w:rsidRPr="003D6AA7">
        <w:rPr>
          <w:rFonts w:ascii="Arial" w:hAnsi="Arial" w:cs="Arial"/>
          <w:iCs/>
          <w:sz w:val="24"/>
          <w:szCs w:val="24"/>
        </w:rPr>
        <w:t xml:space="preserve">Suppliers who are not </w:t>
      </w:r>
      <w:proofErr w:type="spellStart"/>
      <w:r w:rsidRPr="003D6AA7">
        <w:rPr>
          <w:rFonts w:ascii="Arial" w:hAnsi="Arial" w:cs="Arial"/>
          <w:iCs/>
          <w:sz w:val="24"/>
          <w:szCs w:val="24"/>
        </w:rPr>
        <w:t>Constructionline</w:t>
      </w:r>
      <w:proofErr w:type="spellEnd"/>
      <w:r w:rsidRPr="003D6AA7">
        <w:rPr>
          <w:rFonts w:ascii="Arial" w:hAnsi="Arial" w:cs="Arial"/>
          <w:iCs/>
          <w:sz w:val="24"/>
          <w:szCs w:val="24"/>
        </w:rPr>
        <w:t xml:space="preserve"> Members will not be precluded from expressing an interest in this contract notice but will need to demonstrate that they meet the prequalification requirements, through the completion of a full questionnaire.</w:t>
      </w:r>
    </w:p>
    <w:p w:rsidR="00D7439A" w:rsidRPr="003D6AA7" w:rsidRDefault="00D7439A">
      <w:pPr>
        <w:rPr>
          <w:rFonts w:ascii="Arial" w:hAnsi="Arial" w:cs="Arial"/>
          <w:sz w:val="24"/>
          <w:szCs w:val="24"/>
        </w:rPr>
      </w:pPr>
    </w:p>
    <w:sectPr w:rsidR="00D7439A" w:rsidRPr="003D6AA7" w:rsidSect="00D74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B1"/>
    <w:rsid w:val="00020115"/>
    <w:rsid w:val="000816F4"/>
    <w:rsid w:val="00146CD8"/>
    <w:rsid w:val="0015265E"/>
    <w:rsid w:val="00202D07"/>
    <w:rsid w:val="00234D03"/>
    <w:rsid w:val="003C3FBE"/>
    <w:rsid w:val="003D6AA7"/>
    <w:rsid w:val="00427285"/>
    <w:rsid w:val="004936EA"/>
    <w:rsid w:val="00504AC6"/>
    <w:rsid w:val="0069692C"/>
    <w:rsid w:val="006D5D46"/>
    <w:rsid w:val="007E6BB1"/>
    <w:rsid w:val="00816996"/>
    <w:rsid w:val="008E5E56"/>
    <w:rsid w:val="00A332E1"/>
    <w:rsid w:val="00A543D4"/>
    <w:rsid w:val="00B75F79"/>
    <w:rsid w:val="00B84B54"/>
    <w:rsid w:val="00D266A1"/>
    <w:rsid w:val="00D7439A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BB1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BB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2E1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2E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2E1"/>
    <w:rPr>
      <w:rFonts w:ascii="Segoe U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BB1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BB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2E1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2E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2E1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tructionline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Nacro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Preston</dc:creator>
  <cp:lastModifiedBy>Dave McCarthy</cp:lastModifiedBy>
  <cp:revision>8</cp:revision>
  <dcterms:created xsi:type="dcterms:W3CDTF">2018-03-23T13:05:00Z</dcterms:created>
  <dcterms:modified xsi:type="dcterms:W3CDTF">2018-04-10T14:42:00Z</dcterms:modified>
</cp:coreProperties>
</file>