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FA7A" w14:textId="77777777" w:rsidR="003654B4"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36B0865" w14:textId="77777777" w:rsidR="003654B4" w:rsidRDefault="003654B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C2DB7A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0EB348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 xml:space="preserve">In this Schedule, the following words shall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3654B4" w14:paraId="4B66ABB3" w14:textId="77777777">
        <w:tc>
          <w:tcPr>
            <w:tcW w:w="2263" w:type="dxa"/>
          </w:tcPr>
          <w:p w14:paraId="1A4B9F27" w14:textId="77777777" w:rsidR="003654B4" w:rsidRDefault="00F14C0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622548CC" w14:textId="27C4008B" w:rsidR="003654B4" w:rsidRDefault="00F14C0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w:t>
            </w:r>
            <w:r w:rsidR="00A77989">
              <w:rPr>
                <w:rFonts w:ascii="Arial" w:eastAsia="Arial" w:hAnsi="Arial" w:cs="Arial"/>
                <w:sz w:val="24"/>
                <w:szCs w:val="24"/>
              </w:rPr>
              <w:t>,</w:t>
            </w:r>
            <w:r>
              <w:rPr>
                <w:rFonts w:ascii="Arial" w:eastAsia="Arial" w:hAnsi="Arial" w:cs="Arial"/>
                <w:sz w:val="24"/>
                <w:szCs w:val="24"/>
              </w:rPr>
              <w:t xml:space="preserve"> and suppliers of the Processor and/or of any </w:t>
            </w:r>
            <w:r w:rsidR="00A77989">
              <w:rPr>
                <w:rFonts w:ascii="Arial" w:eastAsia="Arial" w:hAnsi="Arial" w:cs="Arial"/>
                <w:sz w:val="24"/>
                <w:szCs w:val="24"/>
              </w:rPr>
              <w:t>Sub processor</w:t>
            </w:r>
            <w:r>
              <w:rPr>
                <w:rFonts w:ascii="Arial" w:eastAsia="Arial" w:hAnsi="Arial" w:cs="Arial"/>
                <w:sz w:val="24"/>
                <w:szCs w:val="24"/>
              </w:rPr>
              <w:t xml:space="preserve"> engaged in the performance of its obligations under a Contract;</w:t>
            </w:r>
          </w:p>
        </w:tc>
      </w:tr>
    </w:tbl>
    <w:p w14:paraId="3CD5D9F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3173D0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8C47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9A48D21"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8C71A2E"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94445D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B37BE2B" w14:textId="77777777" w:rsidR="003654B4" w:rsidRDefault="00F14C0A">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4873D87"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3504FF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3B17999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36CACF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B3498E2"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BD9FA6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3469301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267C6C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2420FB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B60F11C" w14:textId="4611511A"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and shall not Process the Personal Data for any other </w:t>
      </w:r>
      <w:r w:rsidR="00A77989">
        <w:rPr>
          <w:rFonts w:ascii="Arial" w:eastAsia="Arial" w:hAnsi="Arial" w:cs="Arial"/>
          <w:sz w:val="24"/>
          <w:szCs w:val="24"/>
        </w:rPr>
        <w:t>purpose unless</w:t>
      </w:r>
      <w:r>
        <w:rPr>
          <w:rFonts w:ascii="Arial" w:eastAsia="Arial" w:hAnsi="Arial" w:cs="Arial"/>
          <w:sz w:val="24"/>
          <w:szCs w:val="24"/>
        </w:rPr>
        <w:t xml:space="preserve"> the Processor is required to do otherwise by Law. If it is so </w:t>
      </w:r>
      <w:r w:rsidR="00A77989">
        <w:rPr>
          <w:rFonts w:ascii="Arial" w:eastAsia="Arial" w:hAnsi="Arial" w:cs="Arial"/>
          <w:sz w:val="24"/>
          <w:szCs w:val="24"/>
        </w:rPr>
        <w:t>required,</w:t>
      </w:r>
      <w:r>
        <w:rPr>
          <w:rFonts w:ascii="Arial" w:eastAsia="Arial" w:hAnsi="Arial" w:cs="Arial"/>
          <w:sz w:val="24"/>
          <w:szCs w:val="24"/>
        </w:rPr>
        <w:t xml:space="preserve"> the Processor shall notify the Controller before Processing the Personal Data unless prohibited by Law;</w:t>
      </w:r>
    </w:p>
    <w:p w14:paraId="310EAA0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A9D5C6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1EECC6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6124AEAF"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74E67E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5F5248B"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w:t>
      </w:r>
    </w:p>
    <w:p w14:paraId="5887CC9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CC0FD32"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2BE4B6B"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19602336"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18339235" w14:textId="69CE66EB"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w:t>
      </w:r>
      <w:r w:rsidR="00A77989">
        <w:rPr>
          <w:rFonts w:ascii="Arial" w:eastAsia="Arial" w:hAnsi="Arial" w:cs="Arial"/>
          <w:sz w:val="24"/>
          <w:szCs w:val="24"/>
        </w:rPr>
        <w:t>disclose,</w:t>
      </w:r>
      <w:r>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0D7CA897" w14:textId="17E84DEB"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w:t>
      </w:r>
      <w:r w:rsidR="00A77989">
        <w:rPr>
          <w:rFonts w:ascii="Arial" w:eastAsia="Arial" w:hAnsi="Arial" w:cs="Arial"/>
          <w:sz w:val="24"/>
          <w:szCs w:val="24"/>
        </w:rPr>
        <w:t>protection,</w:t>
      </w:r>
      <w:r>
        <w:rPr>
          <w:rFonts w:ascii="Arial" w:eastAsia="Arial" w:hAnsi="Arial" w:cs="Arial"/>
          <w:sz w:val="24"/>
          <w:szCs w:val="24"/>
        </w:rPr>
        <w:t xml:space="preserve"> and handling of Personal Data; </w:t>
      </w:r>
    </w:p>
    <w:p w14:paraId="025C583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lastRenderedPageBreak/>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BB0E1AA"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the destination country has been recognised as adequate by the UK Government in accordance with Article 45 UK GDPR or section 74 of the DPA 2018;</w:t>
      </w:r>
    </w:p>
    <w:p w14:paraId="3BCE0CA1"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6AC74D1C"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7AE61617"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7EA785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2917E23F" w14:textId="2D9A5254" w:rsidR="003654B4" w:rsidRDefault="00F14C0A">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w:t>
      </w:r>
      <w:r w:rsidR="00A77989">
        <w:rPr>
          <w:rFonts w:ascii="Arial" w:eastAsia="Arial" w:hAnsi="Arial" w:cs="Arial"/>
          <w:sz w:val="24"/>
          <w:szCs w:val="24"/>
        </w:rPr>
        <w:t>guidance,</w:t>
      </w:r>
      <w:r>
        <w:rPr>
          <w:rFonts w:ascii="Arial" w:eastAsia="Arial" w:hAnsi="Arial" w:cs="Arial"/>
          <w:sz w:val="24"/>
          <w:szCs w:val="24"/>
        </w:rPr>
        <w:t xml:space="preserve"> and accepted good industry practice. The Controller reserves the right to require the Processor to cease any affected transfers if no alternative mechanism to ensure compliance with Data Protection Legislation is reasonably available; and</w:t>
      </w:r>
    </w:p>
    <w:p w14:paraId="144F64A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4D5255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40078B0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C6D330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44B892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receives any other request, complaint or communication relating to either Party's obligations under the Data Protection Legislation; </w:t>
      </w:r>
    </w:p>
    <w:p w14:paraId="60DA8A7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AFDFDF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D05FD8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29DBC803"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6F94D5C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BD955EF" w14:textId="0DC58FAB"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w:t>
      </w:r>
      <w:r w:rsidR="00A77989">
        <w:rPr>
          <w:rFonts w:ascii="Arial" w:eastAsia="Arial" w:hAnsi="Arial" w:cs="Arial"/>
          <w:sz w:val="24"/>
          <w:szCs w:val="24"/>
        </w:rPr>
        <w:t>communication,</w:t>
      </w:r>
      <w:r>
        <w:rPr>
          <w:rFonts w:ascii="Arial" w:eastAsia="Arial" w:hAnsi="Arial" w:cs="Arial"/>
          <w:sz w:val="24"/>
          <w:szCs w:val="24"/>
        </w:rPr>
        <w:t xml:space="preserve"> or request;</w:t>
      </w:r>
    </w:p>
    <w:p w14:paraId="1BC27F6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0F9D5FA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36AE149" w14:textId="04D2C498"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w:t>
      </w:r>
      <w:r w:rsidR="00A77989">
        <w:rPr>
          <w:rFonts w:ascii="Arial" w:eastAsia="Arial" w:hAnsi="Arial" w:cs="Arial"/>
          <w:sz w:val="24"/>
          <w:szCs w:val="24"/>
        </w:rPr>
        <w:t>Event; and</w:t>
      </w:r>
      <w:r>
        <w:rPr>
          <w:rFonts w:ascii="Arial" w:eastAsia="Arial" w:hAnsi="Arial" w:cs="Arial"/>
          <w:sz w:val="24"/>
          <w:szCs w:val="24"/>
        </w:rPr>
        <w:t>/or</w:t>
      </w:r>
    </w:p>
    <w:p w14:paraId="565164A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B8FC1F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5113CB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2153B28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2F450F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11D2D37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600878B7"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00BEC8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247EE8E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33B93C7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645229B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3F17A5C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093EA725"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439EFB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5270F8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68B539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2A12550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1C555FA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242C57D"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9EF4A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B1C4C8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7B1018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C93949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4B95AAB"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5D85A4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80BBE3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58C2F5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E004E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CD466C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B77AB73"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8F91573" w14:textId="5A26020B"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r w:rsidR="00A77989">
        <w:rPr>
          <w:rFonts w:ascii="Arial" w:eastAsia="Arial" w:hAnsi="Arial" w:cs="Arial"/>
          <w:sz w:val="24"/>
          <w:szCs w:val="24"/>
        </w:rPr>
        <w:t>Recipient will</w:t>
      </w:r>
      <w:r>
        <w:rPr>
          <w:rFonts w:ascii="Arial" w:eastAsia="Arial" w:hAnsi="Arial" w:cs="Arial"/>
          <w:sz w:val="24"/>
          <w:szCs w:val="24"/>
        </w:rPr>
        <w:t>:</w:t>
      </w:r>
    </w:p>
    <w:p w14:paraId="76B898DE"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2CD706A"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E5E5E6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4558BC0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78336416"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6939B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7C617E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58EC28C"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0CA23F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5D3846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E8BB8BE" w14:textId="77777777" w:rsidR="003654B4" w:rsidRDefault="003654B4">
      <w:pPr>
        <w:pBdr>
          <w:top w:val="nil"/>
          <w:left w:val="nil"/>
          <w:bottom w:val="nil"/>
          <w:right w:val="nil"/>
          <w:between w:val="nil"/>
        </w:pBdr>
        <w:spacing w:before="280" w:after="120"/>
        <w:ind w:left="709"/>
        <w:rPr>
          <w:rFonts w:ascii="Arial" w:eastAsia="Arial" w:hAnsi="Arial" w:cs="Arial"/>
          <w:sz w:val="24"/>
          <w:szCs w:val="24"/>
        </w:rPr>
      </w:pPr>
    </w:p>
    <w:p w14:paraId="713B0984" w14:textId="77777777" w:rsidR="00334231" w:rsidRDefault="00F14C0A" w:rsidP="00334231">
      <w:pPr>
        <w:pStyle w:val="Heading2"/>
        <w:spacing w:before="0" w:after="240"/>
        <w:ind w:left="709" w:hanging="709"/>
        <w:rPr>
          <w:rFonts w:ascii="Arial" w:eastAsia="Arial" w:hAnsi="Arial" w:cs="Arial"/>
          <w:b w:val="0"/>
          <w:sz w:val="24"/>
          <w:szCs w:val="24"/>
        </w:rPr>
      </w:pPr>
      <w:r>
        <w:br w:type="page"/>
      </w:r>
      <w:r w:rsidR="00334231">
        <w:rPr>
          <w:rFonts w:ascii="Arial" w:eastAsia="Arial" w:hAnsi="Arial" w:cs="Arial"/>
          <w:b w:val="0"/>
          <w:sz w:val="24"/>
          <w:szCs w:val="24"/>
        </w:rPr>
        <w:t xml:space="preserve"> </w:t>
      </w:r>
      <w:r w:rsidR="00334231">
        <w:rPr>
          <w:rFonts w:ascii="Arial" w:eastAsia="Arial" w:hAnsi="Arial" w:cs="Arial"/>
          <w:sz w:val="24"/>
          <w:szCs w:val="24"/>
        </w:rPr>
        <w:t>Annex 1 - Processing Personal Data (Lot 1-7 Authority &amp; Supplier</w:t>
      </w:r>
      <w:r w:rsidR="00E1549D">
        <w:rPr>
          <w:rFonts w:ascii="Arial" w:eastAsia="Arial" w:hAnsi="Arial" w:cs="Arial"/>
          <w:sz w:val="24"/>
          <w:szCs w:val="24"/>
        </w:rPr>
        <w:t>, Call-Off Contract</w:t>
      </w:r>
      <w:r w:rsidR="00334231">
        <w:rPr>
          <w:rFonts w:ascii="Arial" w:eastAsia="Arial" w:hAnsi="Arial" w:cs="Arial"/>
          <w:sz w:val="24"/>
          <w:szCs w:val="24"/>
        </w:rPr>
        <w:t>)</w:t>
      </w:r>
    </w:p>
    <w:p w14:paraId="00E90B83" w14:textId="77777777" w:rsidR="00334231" w:rsidRDefault="00334231" w:rsidP="0033423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3CE7387" w14:textId="77777777" w:rsidR="00A77989" w:rsidRDefault="00334231" w:rsidP="00F6316C">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w:t>
      </w:r>
      <w:r w:rsidR="00A77989">
        <w:rPr>
          <w:rFonts w:ascii="Arial" w:eastAsia="Arial" w:hAnsi="Arial" w:cs="Arial"/>
          <w:sz w:val="24"/>
          <w:szCs w:val="24"/>
        </w:rPr>
        <w:t>are</w:t>
      </w:r>
      <w:r>
        <w:rPr>
          <w:rFonts w:ascii="Arial" w:eastAsia="Arial" w:hAnsi="Arial" w:cs="Arial"/>
          <w:sz w:val="24"/>
          <w:szCs w:val="24"/>
        </w:rPr>
        <w:t xml:space="preserve"> </w:t>
      </w:r>
    </w:p>
    <w:p w14:paraId="076B4C21" w14:textId="265F5F0E" w:rsidR="00334231" w:rsidRPr="00F6316C" w:rsidRDefault="00F6316C" w:rsidP="00A77989">
      <w:pPr>
        <w:keepNext/>
        <w:spacing w:after="0" w:line="240" w:lineRule="auto"/>
        <w:ind w:left="720"/>
        <w:jc w:val="both"/>
        <w:rPr>
          <w:rFonts w:ascii="Arial" w:eastAsia="Arial" w:hAnsi="Arial" w:cs="Arial"/>
          <w:sz w:val="24"/>
          <w:szCs w:val="24"/>
        </w:rPr>
      </w:pPr>
      <w:r w:rsidRPr="00F6316C">
        <w:rPr>
          <w:rFonts w:ascii="Arial" w:eastAsia="Arial" w:hAnsi="Arial" w:cs="Arial"/>
          <w:sz w:val="24"/>
          <w:szCs w:val="24"/>
        </w:rPr>
        <w:t>MOD Data Protection Officer</w:t>
      </w:r>
      <w:r>
        <w:rPr>
          <w:rFonts w:ascii="Arial" w:eastAsia="Arial" w:hAnsi="Arial" w:cs="Arial"/>
          <w:sz w:val="24"/>
          <w:szCs w:val="24"/>
        </w:rPr>
        <w:t xml:space="preserve">, </w:t>
      </w:r>
      <w:r w:rsidRPr="00F6316C">
        <w:rPr>
          <w:rFonts w:ascii="Arial" w:eastAsia="Arial" w:hAnsi="Arial" w:cs="Arial"/>
          <w:sz w:val="24"/>
          <w:szCs w:val="24"/>
        </w:rPr>
        <w:t>Ground floor, Zone D</w:t>
      </w:r>
      <w:r>
        <w:rPr>
          <w:rFonts w:ascii="Arial" w:eastAsia="Arial" w:hAnsi="Arial" w:cs="Arial"/>
          <w:sz w:val="24"/>
          <w:szCs w:val="24"/>
        </w:rPr>
        <w:t xml:space="preserve">, </w:t>
      </w:r>
      <w:r w:rsidRPr="00F6316C">
        <w:rPr>
          <w:rFonts w:ascii="Arial" w:eastAsia="Arial" w:hAnsi="Arial" w:cs="Arial"/>
          <w:sz w:val="24"/>
          <w:szCs w:val="24"/>
        </w:rPr>
        <w:t>Main Building</w:t>
      </w:r>
      <w:r>
        <w:rPr>
          <w:rFonts w:ascii="Arial" w:eastAsia="Arial" w:hAnsi="Arial" w:cs="Arial"/>
          <w:sz w:val="24"/>
          <w:szCs w:val="24"/>
        </w:rPr>
        <w:t xml:space="preserve">, </w:t>
      </w:r>
      <w:r w:rsidRPr="00F6316C">
        <w:rPr>
          <w:rFonts w:ascii="Arial" w:eastAsia="Arial" w:hAnsi="Arial" w:cs="Arial"/>
          <w:sz w:val="24"/>
          <w:szCs w:val="24"/>
        </w:rPr>
        <w:t>Whitehall</w:t>
      </w:r>
      <w:r>
        <w:rPr>
          <w:rFonts w:ascii="Arial" w:eastAsia="Arial" w:hAnsi="Arial" w:cs="Arial"/>
          <w:sz w:val="24"/>
          <w:szCs w:val="24"/>
        </w:rPr>
        <w:t xml:space="preserve">, </w:t>
      </w:r>
      <w:r w:rsidRPr="00F6316C">
        <w:rPr>
          <w:rFonts w:ascii="Arial" w:eastAsia="Arial" w:hAnsi="Arial" w:cs="Arial"/>
          <w:sz w:val="24"/>
          <w:szCs w:val="24"/>
        </w:rPr>
        <w:t>London</w:t>
      </w:r>
      <w:r>
        <w:rPr>
          <w:rFonts w:ascii="Arial" w:eastAsia="Arial" w:hAnsi="Arial" w:cs="Arial"/>
          <w:sz w:val="24"/>
          <w:szCs w:val="24"/>
        </w:rPr>
        <w:t xml:space="preserve">, </w:t>
      </w:r>
      <w:r w:rsidRPr="00F6316C">
        <w:rPr>
          <w:rFonts w:ascii="Arial" w:eastAsia="Arial" w:hAnsi="Arial" w:cs="Arial"/>
          <w:sz w:val="24"/>
          <w:szCs w:val="24"/>
        </w:rPr>
        <w:t>SW1A 2HB</w:t>
      </w:r>
      <w:r>
        <w:rPr>
          <w:rFonts w:ascii="Arial" w:eastAsia="Arial" w:hAnsi="Arial" w:cs="Arial"/>
          <w:sz w:val="24"/>
          <w:szCs w:val="24"/>
        </w:rPr>
        <w:t xml:space="preserve">. Email: </w:t>
      </w:r>
      <w:hyperlink r:id="rId11" w:history="1">
        <w:r w:rsidRPr="00F6316C">
          <w:rPr>
            <w:rStyle w:val="Hyperlink"/>
            <w:rFonts w:ascii="Arial" w:hAnsi="Arial" w:cs="Arial"/>
            <w:sz w:val="24"/>
            <w:szCs w:val="24"/>
          </w:rPr>
          <w:t>cio-dpa@mod.gov.uk</w:t>
        </w:r>
      </w:hyperlink>
    </w:p>
    <w:p w14:paraId="3A542F8F" w14:textId="77777777" w:rsidR="00334231" w:rsidRPr="00DF33DE" w:rsidRDefault="00334231" w:rsidP="00334231">
      <w:pPr>
        <w:keepNext/>
        <w:numPr>
          <w:ilvl w:val="3"/>
          <w:numId w:val="6"/>
        </w:numPr>
        <w:spacing w:after="0" w:line="240" w:lineRule="auto"/>
        <w:jc w:val="both"/>
        <w:rPr>
          <w:rFonts w:ascii="Arial" w:eastAsia="Arial" w:hAnsi="Arial" w:cs="Arial"/>
          <w:sz w:val="24"/>
          <w:szCs w:val="24"/>
          <w:highlight w:val="yellow"/>
        </w:rPr>
      </w:pPr>
      <w:r w:rsidRPr="00DF33DE">
        <w:rPr>
          <w:rFonts w:ascii="Arial" w:eastAsia="Arial" w:hAnsi="Arial" w:cs="Arial"/>
          <w:sz w:val="24"/>
          <w:szCs w:val="24"/>
          <w:highlight w:val="yellow"/>
        </w:rPr>
        <w:t xml:space="preserve">The contact details of the Supplier’s Data Protection Officer are: </w:t>
      </w:r>
      <w:r w:rsidRPr="00DF33DE">
        <w:rPr>
          <w:rFonts w:ascii="Arial" w:eastAsia="Arial" w:hAnsi="Arial" w:cs="Arial"/>
          <w:b/>
          <w:sz w:val="24"/>
          <w:szCs w:val="24"/>
          <w:highlight w:val="yellow"/>
        </w:rPr>
        <w:t>[Insert</w:t>
      </w:r>
      <w:r w:rsidRPr="00DF33DE">
        <w:rPr>
          <w:rFonts w:ascii="Arial" w:eastAsia="Arial" w:hAnsi="Arial" w:cs="Arial"/>
          <w:sz w:val="24"/>
          <w:szCs w:val="24"/>
          <w:highlight w:val="yellow"/>
        </w:rPr>
        <w:t xml:space="preserve"> Contact details]</w:t>
      </w:r>
    </w:p>
    <w:p w14:paraId="4AB14E50" w14:textId="77777777"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F162EA1" w14:textId="77777777" w:rsidR="00334231" w:rsidRDefault="00334231" w:rsidP="00F05720">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71F4D19A" w14:textId="77777777" w:rsidR="000D62EB" w:rsidRPr="00F05720" w:rsidRDefault="000D62EB" w:rsidP="000D62EB">
      <w:pPr>
        <w:keepNext/>
        <w:spacing w:after="0" w:line="240" w:lineRule="auto"/>
        <w:ind w:left="720"/>
        <w:jc w:val="both"/>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16F0C8C7" w14:textId="77777777" w:rsidTr="00F14C0A">
        <w:trPr>
          <w:trHeight w:val="700"/>
        </w:trPr>
        <w:tc>
          <w:tcPr>
            <w:tcW w:w="2263" w:type="dxa"/>
            <w:shd w:val="clear" w:color="auto" w:fill="BFBFBF"/>
            <w:vAlign w:val="center"/>
          </w:tcPr>
          <w:p w14:paraId="6107889D"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910DCBA"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4824FA15" w14:textId="77777777" w:rsidTr="00F14C0A">
        <w:trPr>
          <w:trHeight w:val="1620"/>
        </w:trPr>
        <w:tc>
          <w:tcPr>
            <w:tcW w:w="2263" w:type="dxa"/>
            <w:shd w:val="clear" w:color="auto" w:fill="auto"/>
          </w:tcPr>
          <w:p w14:paraId="2E5341DA"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B120D94" w14:textId="7992C44D"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0E9FC840" w14:textId="2AD2D046" w:rsidR="00334231" w:rsidRDefault="00334231" w:rsidP="00F14C0A">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r w:rsidR="000D62EB">
              <w:rPr>
                <w:rFonts w:ascii="Arial" w:eastAsia="Arial" w:hAnsi="Arial" w:cs="Arial"/>
                <w:sz w:val="24"/>
                <w:szCs w:val="24"/>
              </w:rPr>
              <w:t>Controller,</w:t>
            </w:r>
            <w:r>
              <w:rPr>
                <w:rFonts w:ascii="Arial" w:eastAsia="Arial" w:hAnsi="Arial" w:cs="Arial"/>
                <w:sz w:val="24"/>
                <w:szCs w:val="24"/>
              </w:rPr>
              <w:t xml:space="preserve"> and the Supplier is the Processor of the following Personal Data:</w:t>
            </w:r>
          </w:p>
          <w:p w14:paraId="7D2271E8" w14:textId="55C5347C" w:rsidR="00F6316C" w:rsidRDefault="00F6316C" w:rsidP="00F6316C">
            <w:pPr>
              <w:rPr>
                <w:rFonts w:ascii="Arial" w:eastAsia="Arial" w:hAnsi="Arial" w:cs="Arial"/>
                <w:sz w:val="24"/>
                <w:szCs w:val="24"/>
              </w:rPr>
            </w:pPr>
          </w:p>
          <w:p w14:paraId="2D78D53B" w14:textId="0ED32EEA" w:rsidR="00F6316C" w:rsidRPr="000B7C11" w:rsidRDefault="00F6316C" w:rsidP="00F6316C">
            <w:pPr>
              <w:pStyle w:val="ListParagraph"/>
              <w:numPr>
                <w:ilvl w:val="0"/>
                <w:numId w:val="34"/>
              </w:numPr>
              <w:rPr>
                <w:rFonts w:ascii="Arial" w:eastAsia="Arial" w:hAnsi="Arial" w:cs="Arial"/>
                <w:sz w:val="24"/>
                <w:szCs w:val="24"/>
              </w:rPr>
            </w:pPr>
            <w:r w:rsidRPr="000B7C11">
              <w:rPr>
                <w:rFonts w:ascii="Arial" w:eastAsia="Arial" w:hAnsi="Arial" w:cs="Arial"/>
                <w:sz w:val="24"/>
                <w:szCs w:val="24"/>
              </w:rPr>
              <w:t xml:space="preserve">Any </w:t>
            </w:r>
            <w:r>
              <w:rPr>
                <w:rFonts w:ascii="Arial" w:eastAsia="Arial" w:hAnsi="Arial" w:cs="Arial"/>
                <w:sz w:val="24"/>
                <w:szCs w:val="24"/>
              </w:rPr>
              <w:t>P</w:t>
            </w:r>
            <w:r w:rsidRPr="000B7C11">
              <w:rPr>
                <w:rFonts w:ascii="Arial" w:eastAsia="Arial" w:hAnsi="Arial" w:cs="Arial"/>
                <w:sz w:val="24"/>
                <w:szCs w:val="24"/>
              </w:rPr>
              <w:t xml:space="preserve">ersonal </w:t>
            </w:r>
            <w:r>
              <w:rPr>
                <w:rFonts w:ascii="Arial" w:eastAsia="Arial" w:hAnsi="Arial" w:cs="Arial"/>
                <w:sz w:val="24"/>
                <w:szCs w:val="24"/>
              </w:rPr>
              <w:t>D</w:t>
            </w:r>
            <w:r w:rsidRPr="000B7C11">
              <w:rPr>
                <w:rFonts w:ascii="Arial" w:eastAsia="Arial" w:hAnsi="Arial" w:cs="Arial"/>
                <w:sz w:val="24"/>
                <w:szCs w:val="24"/>
              </w:rPr>
              <w:t xml:space="preserve">ata contained within the order/quote confirmation attachment provided to a Supplier for them to fulfil an order under </w:t>
            </w:r>
            <w:r w:rsidR="00DF33DE">
              <w:rPr>
                <w:rFonts w:ascii="Arial" w:eastAsia="Arial" w:hAnsi="Arial" w:cs="Arial"/>
                <w:sz w:val="24"/>
                <w:szCs w:val="24"/>
              </w:rPr>
              <w:t>th</w:t>
            </w:r>
            <w:r w:rsidR="000D62EB">
              <w:rPr>
                <w:rFonts w:ascii="Arial" w:eastAsia="Arial" w:hAnsi="Arial" w:cs="Arial"/>
                <w:sz w:val="24"/>
                <w:szCs w:val="24"/>
              </w:rPr>
              <w:t>is</w:t>
            </w:r>
            <w:r w:rsidR="00DF33DE">
              <w:rPr>
                <w:rFonts w:ascii="Arial" w:eastAsia="Arial" w:hAnsi="Arial" w:cs="Arial"/>
                <w:sz w:val="24"/>
                <w:szCs w:val="24"/>
              </w:rPr>
              <w:t xml:space="preserve"> Call-Off Contract</w:t>
            </w:r>
            <w:r w:rsidRPr="000B7C11">
              <w:rPr>
                <w:rFonts w:ascii="Arial" w:eastAsia="Arial" w:hAnsi="Arial" w:cs="Arial"/>
                <w:sz w:val="24"/>
                <w:szCs w:val="24"/>
              </w:rPr>
              <w:t xml:space="preserve">. </w:t>
            </w:r>
          </w:p>
          <w:p w14:paraId="0F990D55" w14:textId="77777777" w:rsidR="00F6316C" w:rsidRDefault="00F6316C" w:rsidP="00F6316C">
            <w:pPr>
              <w:pStyle w:val="ListParagraph"/>
              <w:ind w:left="360"/>
              <w:rPr>
                <w:rFonts w:ascii="Arial" w:eastAsia="Arial" w:hAnsi="Arial" w:cs="Arial"/>
                <w:sz w:val="24"/>
                <w:szCs w:val="24"/>
              </w:rPr>
            </w:pPr>
          </w:p>
          <w:p w14:paraId="2226F611" w14:textId="77777777" w:rsidR="00F6316C" w:rsidRDefault="00F6316C" w:rsidP="00F6316C">
            <w:pPr>
              <w:pStyle w:val="ListParagraph"/>
              <w:numPr>
                <w:ilvl w:val="0"/>
                <w:numId w:val="34"/>
              </w:numPr>
              <w:spacing w:after="160" w:line="259" w:lineRule="auto"/>
              <w:rPr>
                <w:rFonts w:ascii="Arial" w:eastAsia="Times New Roman" w:hAnsi="Arial" w:cs="Arial"/>
                <w:sz w:val="24"/>
                <w:szCs w:val="24"/>
              </w:rPr>
            </w:pPr>
            <w:r w:rsidRPr="000B7C11">
              <w:rPr>
                <w:rFonts w:ascii="Arial" w:eastAsia="Times New Roman" w:hAnsi="Arial" w:cs="Arial"/>
                <w:sz w:val="24"/>
                <w:szCs w:val="24"/>
              </w:rPr>
              <w:t xml:space="preserve">Any </w:t>
            </w:r>
            <w:r>
              <w:rPr>
                <w:rFonts w:ascii="Arial" w:eastAsia="Times New Roman" w:hAnsi="Arial" w:cs="Arial"/>
                <w:sz w:val="24"/>
                <w:szCs w:val="24"/>
              </w:rPr>
              <w:t>Pe</w:t>
            </w:r>
            <w:r w:rsidRPr="000B7C11">
              <w:rPr>
                <w:rFonts w:ascii="Arial" w:eastAsia="Times New Roman" w:hAnsi="Arial" w:cs="Arial"/>
                <w:sz w:val="24"/>
                <w:szCs w:val="24"/>
              </w:rPr>
              <w:t xml:space="preserve">rsonal </w:t>
            </w:r>
            <w:r>
              <w:rPr>
                <w:rFonts w:ascii="Arial" w:eastAsia="Times New Roman" w:hAnsi="Arial" w:cs="Arial"/>
                <w:sz w:val="24"/>
                <w:szCs w:val="24"/>
              </w:rPr>
              <w:t>D</w:t>
            </w:r>
            <w:r w:rsidRPr="000B7C11">
              <w:rPr>
                <w:rFonts w:ascii="Arial" w:eastAsia="Times New Roman" w:hAnsi="Arial" w:cs="Arial"/>
                <w:sz w:val="24"/>
                <w:szCs w:val="24"/>
              </w:rPr>
              <w:t>ata for effective communication between the Authority and the Supplier.</w:t>
            </w:r>
          </w:p>
          <w:p w14:paraId="4BBAB853" w14:textId="77777777" w:rsidR="00F6316C" w:rsidRPr="00F6316C" w:rsidRDefault="00F6316C" w:rsidP="00F6316C">
            <w:pPr>
              <w:pStyle w:val="ListParagraph"/>
              <w:rPr>
                <w:rFonts w:ascii="Arial" w:eastAsia="Times New Roman" w:hAnsi="Arial" w:cs="Arial"/>
                <w:sz w:val="24"/>
                <w:szCs w:val="24"/>
              </w:rPr>
            </w:pPr>
          </w:p>
          <w:p w14:paraId="1AB2604C" w14:textId="0C8CA94E" w:rsidR="00334231" w:rsidRPr="00500AE3" w:rsidRDefault="00F6316C" w:rsidP="00500AE3">
            <w:pPr>
              <w:pStyle w:val="ListParagraph"/>
              <w:numPr>
                <w:ilvl w:val="0"/>
                <w:numId w:val="34"/>
              </w:numPr>
              <w:spacing w:after="160" w:line="259" w:lineRule="auto"/>
              <w:rPr>
                <w:rFonts w:ascii="Arial" w:eastAsia="Times New Roman" w:hAnsi="Arial" w:cs="Arial"/>
                <w:sz w:val="24"/>
                <w:szCs w:val="24"/>
              </w:rPr>
            </w:pPr>
            <w:r w:rsidRPr="00F6316C">
              <w:rPr>
                <w:rFonts w:ascii="Arial" w:eastAsia="Times New Roman" w:hAnsi="Arial" w:cs="Arial"/>
                <w:sz w:val="24"/>
                <w:szCs w:val="24"/>
              </w:rPr>
              <w:t>Any Personal Data for maintaining full and accurate records of th</w:t>
            </w:r>
            <w:r w:rsidR="000D62EB">
              <w:rPr>
                <w:rFonts w:ascii="Arial" w:eastAsia="Times New Roman" w:hAnsi="Arial" w:cs="Arial"/>
                <w:sz w:val="24"/>
                <w:szCs w:val="24"/>
              </w:rPr>
              <w:t>is</w:t>
            </w:r>
            <w:r w:rsidRPr="00F6316C">
              <w:rPr>
                <w:rFonts w:ascii="Arial" w:eastAsia="Times New Roman" w:hAnsi="Arial" w:cs="Arial"/>
                <w:sz w:val="24"/>
                <w:szCs w:val="24"/>
              </w:rPr>
              <w:t xml:space="preserve"> Call-Off Contract.</w:t>
            </w:r>
          </w:p>
        </w:tc>
      </w:tr>
      <w:tr w:rsidR="00334231" w14:paraId="50429DEA" w14:textId="77777777" w:rsidTr="00F14C0A">
        <w:trPr>
          <w:trHeight w:val="1620"/>
        </w:trPr>
        <w:tc>
          <w:tcPr>
            <w:tcW w:w="2263" w:type="dxa"/>
            <w:shd w:val="clear" w:color="auto" w:fill="auto"/>
          </w:tcPr>
          <w:p w14:paraId="4D9AD37E"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397B74F5" w14:textId="592F7C33" w:rsidR="00334231" w:rsidRDefault="00DE51C4" w:rsidP="00F14C0A">
            <w:pPr>
              <w:rPr>
                <w:rFonts w:ascii="Arial" w:eastAsia="Arial" w:hAnsi="Arial" w:cs="Arial"/>
                <w:sz w:val="24"/>
                <w:szCs w:val="24"/>
              </w:rPr>
            </w:pPr>
            <w:r w:rsidRPr="00C310B5">
              <w:rPr>
                <w:rFonts w:ascii="Arial" w:eastAsia="Arial" w:hAnsi="Arial" w:cs="Arial"/>
                <w:sz w:val="24"/>
                <w:szCs w:val="24"/>
              </w:rPr>
              <w:t>The processing is needed to ensure that the</w:t>
            </w:r>
            <w:r>
              <w:rPr>
                <w:rFonts w:ascii="Arial" w:eastAsia="Arial" w:hAnsi="Arial" w:cs="Arial"/>
                <w:sz w:val="24"/>
                <w:szCs w:val="24"/>
              </w:rPr>
              <w:t xml:space="preserve"> </w:t>
            </w:r>
            <w:r w:rsidRPr="00C310B5">
              <w:rPr>
                <w:rFonts w:ascii="Arial" w:eastAsia="Arial" w:hAnsi="Arial" w:cs="Arial"/>
                <w:sz w:val="24"/>
                <w:szCs w:val="24"/>
              </w:rPr>
              <w:t xml:space="preserve">Processor can effectively deliver </w:t>
            </w:r>
            <w:r w:rsidR="000D62EB">
              <w:rPr>
                <w:rFonts w:ascii="Arial" w:eastAsia="Arial" w:hAnsi="Arial" w:cs="Arial"/>
                <w:sz w:val="24"/>
                <w:szCs w:val="24"/>
              </w:rPr>
              <w:t>this</w:t>
            </w:r>
            <w:r w:rsidRPr="00C310B5">
              <w:rPr>
                <w:rFonts w:ascii="Arial" w:eastAsia="Arial" w:hAnsi="Arial" w:cs="Arial"/>
                <w:sz w:val="24"/>
                <w:szCs w:val="24"/>
              </w:rPr>
              <w:t xml:space="preserve"> Call-Off Contract</w:t>
            </w:r>
            <w:r>
              <w:rPr>
                <w:rFonts w:ascii="Arial" w:eastAsia="Arial" w:hAnsi="Arial" w:cs="Arial"/>
                <w:i/>
                <w:sz w:val="24"/>
                <w:szCs w:val="24"/>
              </w:rPr>
              <w:t>.</w:t>
            </w:r>
          </w:p>
        </w:tc>
      </w:tr>
      <w:tr w:rsidR="00DE51C4" w14:paraId="4193A5C6" w14:textId="77777777" w:rsidTr="00F14C0A">
        <w:trPr>
          <w:trHeight w:val="1460"/>
        </w:trPr>
        <w:tc>
          <w:tcPr>
            <w:tcW w:w="2263" w:type="dxa"/>
            <w:shd w:val="clear" w:color="auto" w:fill="auto"/>
          </w:tcPr>
          <w:p w14:paraId="26B0FBB7" w14:textId="77777777" w:rsidR="00DE51C4" w:rsidRDefault="00DE51C4" w:rsidP="00DE51C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EB56FEC" w14:textId="3B17AC5C" w:rsidR="00DE51C4" w:rsidRDefault="00DE51C4" w:rsidP="00DE51C4">
            <w:pPr>
              <w:rPr>
                <w:rFonts w:ascii="Arial" w:eastAsia="Arial" w:hAnsi="Arial" w:cs="Arial"/>
                <w:sz w:val="24"/>
                <w:szCs w:val="24"/>
              </w:rPr>
            </w:pPr>
            <w:r w:rsidRPr="00BE3670">
              <w:rPr>
                <w:rFonts w:ascii="Arial" w:hAnsi="Arial" w:cs="Arial"/>
                <w:sz w:val="24"/>
                <w:szCs w:val="24"/>
              </w:rPr>
              <w:t xml:space="preserve">Up to 7 years after the expiry or termination of the Call-Off Contract unless longer retention is required by Law or the terms of </w:t>
            </w:r>
            <w:r w:rsidR="000D62EB">
              <w:rPr>
                <w:rFonts w:ascii="Arial" w:hAnsi="Arial" w:cs="Arial"/>
                <w:sz w:val="24"/>
                <w:szCs w:val="24"/>
              </w:rPr>
              <w:t>this</w:t>
            </w:r>
            <w:r w:rsidRPr="00BE3670">
              <w:rPr>
                <w:rFonts w:ascii="Arial" w:hAnsi="Arial" w:cs="Arial"/>
                <w:sz w:val="24"/>
                <w:szCs w:val="24"/>
              </w:rPr>
              <w:t xml:space="preserve"> Call-Off Contract.</w:t>
            </w:r>
          </w:p>
        </w:tc>
      </w:tr>
      <w:tr w:rsidR="00DE51C4" w14:paraId="2D6AFE7C" w14:textId="77777777" w:rsidTr="00F14C0A">
        <w:trPr>
          <w:trHeight w:val="1520"/>
        </w:trPr>
        <w:tc>
          <w:tcPr>
            <w:tcW w:w="2263" w:type="dxa"/>
            <w:shd w:val="clear" w:color="auto" w:fill="auto"/>
          </w:tcPr>
          <w:p w14:paraId="584B6C47" w14:textId="77777777" w:rsidR="00DE51C4" w:rsidRDefault="00DE51C4" w:rsidP="00DE51C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6C4A3E25" w14:textId="77777777" w:rsidR="004C2BAE" w:rsidRDefault="004C2BAE" w:rsidP="004C2BAE">
            <w:pPr>
              <w:rPr>
                <w:rFonts w:ascii="Arial" w:hAnsi="Arial" w:cs="Arial"/>
                <w:sz w:val="24"/>
                <w:szCs w:val="24"/>
              </w:rPr>
            </w:pPr>
            <w:r>
              <w:rPr>
                <w:rFonts w:ascii="Arial" w:hAnsi="Arial" w:cs="Arial"/>
                <w:sz w:val="24"/>
                <w:szCs w:val="24"/>
              </w:rPr>
              <w:t>The Technology Products and Associated Services 2 Lot 8 Catalogue Platform is a digital catalogue used by Public Sector for ordering or retrieving quotations for technology products. To place an order or retrieve a quotation the Relevant Authority must provide personal information which the Supplier will process to ensure order / quote obligations are fulfilled.</w:t>
            </w:r>
          </w:p>
          <w:p w14:paraId="773EFBD6" w14:textId="77777777" w:rsidR="004C2BAE" w:rsidRDefault="004C2BAE" w:rsidP="004C2BAE">
            <w:pPr>
              <w:rPr>
                <w:rFonts w:ascii="Arial" w:hAnsi="Arial" w:cs="Arial"/>
                <w:sz w:val="24"/>
                <w:szCs w:val="24"/>
              </w:rPr>
            </w:pPr>
          </w:p>
          <w:p w14:paraId="46503E3F" w14:textId="77777777" w:rsidR="004C2BAE" w:rsidRDefault="004C2BAE" w:rsidP="004C2BAE">
            <w:pPr>
              <w:rPr>
                <w:rFonts w:ascii="Arial" w:hAnsi="Arial" w:cs="Arial"/>
                <w:sz w:val="24"/>
                <w:szCs w:val="24"/>
              </w:rPr>
            </w:pPr>
            <w:r>
              <w:rPr>
                <w:rFonts w:ascii="Arial" w:hAnsi="Arial" w:cs="Arial"/>
                <w:sz w:val="24"/>
                <w:szCs w:val="24"/>
              </w:rPr>
              <w:t xml:space="preserve">The Personal Data will, </w:t>
            </w:r>
          </w:p>
          <w:p w14:paraId="0F70DA52" w14:textId="77777777" w:rsidR="004C2BAE" w:rsidRDefault="004C2BAE" w:rsidP="004C2BAE">
            <w:pPr>
              <w:rPr>
                <w:rFonts w:ascii="Arial" w:eastAsia="Times New Roman" w:hAnsi="Arial" w:cs="Arial"/>
                <w:sz w:val="24"/>
                <w:szCs w:val="24"/>
              </w:rPr>
            </w:pPr>
          </w:p>
          <w:p w14:paraId="3DCDBC78" w14:textId="77777777" w:rsidR="004C2BAE" w:rsidRPr="004C2BAE" w:rsidRDefault="004C2BAE" w:rsidP="004C2BAE">
            <w:pPr>
              <w:pStyle w:val="ListParagraph"/>
              <w:numPr>
                <w:ilvl w:val="0"/>
                <w:numId w:val="33"/>
              </w:numPr>
              <w:rPr>
                <w:rFonts w:ascii="Arial" w:eastAsia="Arial" w:hAnsi="Arial" w:cs="Arial"/>
                <w:sz w:val="24"/>
                <w:szCs w:val="24"/>
              </w:rPr>
            </w:pPr>
            <w:r w:rsidRPr="004C2BAE">
              <w:rPr>
                <w:rFonts w:ascii="Arial" w:eastAsia="Times New Roman" w:hAnsi="Arial" w:cs="Arial"/>
                <w:sz w:val="24"/>
                <w:szCs w:val="24"/>
              </w:rPr>
              <w:t>Ensure effective communication between the Authority and the Supplier.</w:t>
            </w:r>
          </w:p>
          <w:p w14:paraId="25E3C0DF" w14:textId="03BA7185" w:rsidR="00DE51C4" w:rsidRDefault="004C2BAE" w:rsidP="004C2BAE">
            <w:pPr>
              <w:pStyle w:val="ListParagraph"/>
              <w:numPr>
                <w:ilvl w:val="0"/>
                <w:numId w:val="33"/>
              </w:numPr>
              <w:rPr>
                <w:rFonts w:ascii="Arial" w:eastAsia="Arial" w:hAnsi="Arial" w:cs="Arial"/>
                <w:sz w:val="24"/>
                <w:szCs w:val="24"/>
              </w:rPr>
            </w:pPr>
            <w:r w:rsidRPr="000B7C11">
              <w:rPr>
                <w:rFonts w:ascii="Arial" w:eastAsia="Times New Roman" w:hAnsi="Arial" w:cs="Arial"/>
                <w:sz w:val="24"/>
                <w:szCs w:val="24"/>
              </w:rPr>
              <w:t>Ensure accurate records of th</w:t>
            </w:r>
            <w:r w:rsidR="000D62EB">
              <w:rPr>
                <w:rFonts w:ascii="Arial" w:eastAsia="Times New Roman" w:hAnsi="Arial" w:cs="Arial"/>
                <w:sz w:val="24"/>
                <w:szCs w:val="24"/>
              </w:rPr>
              <w:t>is</w:t>
            </w:r>
            <w:r w:rsidRPr="000B7C11">
              <w:rPr>
                <w:rFonts w:ascii="Arial" w:eastAsia="Times New Roman" w:hAnsi="Arial" w:cs="Arial"/>
                <w:sz w:val="24"/>
                <w:szCs w:val="24"/>
              </w:rPr>
              <w:t xml:space="preserve"> Call-Off Contract are maintained.</w:t>
            </w:r>
          </w:p>
        </w:tc>
      </w:tr>
      <w:tr w:rsidR="00DE51C4" w14:paraId="7466029F" w14:textId="77777777" w:rsidTr="00F14C0A">
        <w:trPr>
          <w:trHeight w:val="1400"/>
        </w:trPr>
        <w:tc>
          <w:tcPr>
            <w:tcW w:w="2263" w:type="dxa"/>
            <w:shd w:val="clear" w:color="auto" w:fill="auto"/>
          </w:tcPr>
          <w:p w14:paraId="7CB19BDB" w14:textId="77777777" w:rsidR="00DE51C4" w:rsidRDefault="00DE51C4" w:rsidP="00DE51C4">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6294091" w14:textId="7A17E2AE" w:rsidR="004C2BAE" w:rsidRDefault="00CE4CE3" w:rsidP="004C2BAE">
            <w:pPr>
              <w:rPr>
                <w:rFonts w:ascii="Arial" w:eastAsia="Arial" w:hAnsi="Arial" w:cs="Arial"/>
                <w:sz w:val="24"/>
                <w:szCs w:val="24"/>
              </w:rPr>
            </w:pPr>
            <w:r>
              <w:rPr>
                <w:rFonts w:ascii="Arial" w:eastAsia="Arial" w:hAnsi="Arial" w:cs="Arial"/>
                <w:sz w:val="24"/>
                <w:szCs w:val="24"/>
              </w:rPr>
              <w:t>Expected personal data to be processed</w:t>
            </w:r>
            <w:r w:rsidR="004C2BAE" w:rsidRPr="003219D6">
              <w:rPr>
                <w:rFonts w:ascii="Arial" w:eastAsia="Arial" w:hAnsi="Arial" w:cs="Arial"/>
                <w:sz w:val="24"/>
                <w:szCs w:val="24"/>
              </w:rPr>
              <w:t xml:space="preserve">: </w:t>
            </w:r>
          </w:p>
          <w:p w14:paraId="679EC36E" w14:textId="77777777" w:rsidR="004C2BAE" w:rsidRPr="003219D6" w:rsidRDefault="004C2BAE" w:rsidP="004C2BAE">
            <w:pPr>
              <w:rPr>
                <w:rFonts w:ascii="Arial" w:eastAsia="Arial" w:hAnsi="Arial" w:cs="Arial"/>
                <w:sz w:val="24"/>
                <w:szCs w:val="24"/>
              </w:rPr>
            </w:pPr>
          </w:p>
          <w:p w14:paraId="4E682A50" w14:textId="0F25FEFB" w:rsidR="004C2BAE" w:rsidRDefault="004C2BAE" w:rsidP="004C2BAE">
            <w:pPr>
              <w:pStyle w:val="ListParagraph"/>
              <w:numPr>
                <w:ilvl w:val="0"/>
                <w:numId w:val="32"/>
              </w:numPr>
              <w:spacing w:after="160" w:line="259" w:lineRule="auto"/>
              <w:rPr>
                <w:rFonts w:ascii="Arial" w:eastAsia="Times New Roman" w:hAnsi="Arial" w:cs="Arial"/>
                <w:sz w:val="24"/>
                <w:szCs w:val="24"/>
              </w:rPr>
            </w:pPr>
            <w:r w:rsidRPr="000B7C11">
              <w:rPr>
                <w:rFonts w:ascii="Arial" w:eastAsia="Times New Roman" w:hAnsi="Arial" w:cs="Arial"/>
                <w:sz w:val="24"/>
                <w:szCs w:val="24"/>
              </w:rPr>
              <w:t>Name, email address, telephone number, delivery address and communications with, Relevant Authority staff concerned with award and management of th</w:t>
            </w:r>
            <w:r w:rsidR="000D62EB">
              <w:rPr>
                <w:rFonts w:ascii="Arial" w:eastAsia="Times New Roman" w:hAnsi="Arial" w:cs="Arial"/>
                <w:sz w:val="24"/>
                <w:szCs w:val="24"/>
              </w:rPr>
              <w:t>is</w:t>
            </w:r>
            <w:r w:rsidRPr="000B7C11">
              <w:rPr>
                <w:rFonts w:ascii="Arial" w:eastAsia="Times New Roman" w:hAnsi="Arial" w:cs="Arial"/>
                <w:sz w:val="24"/>
                <w:szCs w:val="24"/>
              </w:rPr>
              <w:t xml:space="preserve"> Call-Off Contract. </w:t>
            </w:r>
          </w:p>
          <w:p w14:paraId="44B52555" w14:textId="57B2EFF9" w:rsidR="00DE51C4" w:rsidRPr="004C2BAE" w:rsidRDefault="004C2BAE" w:rsidP="004C2BAE">
            <w:pPr>
              <w:pStyle w:val="ListParagraph"/>
              <w:numPr>
                <w:ilvl w:val="0"/>
                <w:numId w:val="32"/>
              </w:numPr>
              <w:spacing w:after="160" w:line="259" w:lineRule="auto"/>
              <w:rPr>
                <w:rFonts w:ascii="Arial" w:eastAsia="Times New Roman" w:hAnsi="Arial" w:cs="Arial"/>
                <w:sz w:val="24"/>
                <w:szCs w:val="24"/>
              </w:rPr>
            </w:pPr>
            <w:r w:rsidRPr="004C2BAE">
              <w:rPr>
                <w:rFonts w:ascii="Arial" w:eastAsia="Times New Roman" w:hAnsi="Arial" w:cs="Arial"/>
                <w:sz w:val="24"/>
                <w:szCs w:val="24"/>
              </w:rPr>
              <w:t>Name, email address, telephone number and communications with Supplier staff concerned with management of th</w:t>
            </w:r>
            <w:r w:rsidR="00DF33DE">
              <w:rPr>
                <w:rFonts w:ascii="Arial" w:eastAsia="Times New Roman" w:hAnsi="Arial" w:cs="Arial"/>
                <w:sz w:val="24"/>
                <w:szCs w:val="24"/>
              </w:rPr>
              <w:t>is</w:t>
            </w:r>
            <w:r w:rsidRPr="004C2BAE">
              <w:rPr>
                <w:rFonts w:ascii="Arial" w:eastAsia="Times New Roman" w:hAnsi="Arial" w:cs="Arial"/>
                <w:sz w:val="24"/>
                <w:szCs w:val="24"/>
              </w:rPr>
              <w:t xml:space="preserve"> Call-Off Contract.</w:t>
            </w:r>
          </w:p>
        </w:tc>
      </w:tr>
      <w:tr w:rsidR="00DE51C4" w14:paraId="6E9B9425" w14:textId="77777777" w:rsidTr="00F14C0A">
        <w:trPr>
          <w:trHeight w:val="1560"/>
        </w:trPr>
        <w:tc>
          <w:tcPr>
            <w:tcW w:w="2263" w:type="dxa"/>
            <w:shd w:val="clear" w:color="auto" w:fill="auto"/>
          </w:tcPr>
          <w:p w14:paraId="087F7850" w14:textId="77777777" w:rsidR="00DE51C4" w:rsidRDefault="00DE51C4" w:rsidP="00DE51C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80D55FC" w14:textId="77777777" w:rsidR="007350A7" w:rsidRPr="009D5A8C" w:rsidRDefault="007350A7" w:rsidP="007350A7">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044DF37" w14:textId="44EDE192" w:rsidR="007350A7" w:rsidRDefault="007350A7" w:rsidP="007350A7">
            <w:pPr>
              <w:pStyle w:val="ListParagraph"/>
              <w:numPr>
                <w:ilvl w:val="0"/>
                <w:numId w:val="35"/>
              </w:numPr>
              <w:spacing w:after="160" w:line="259" w:lineRule="auto"/>
              <w:rPr>
                <w:rFonts w:ascii="Arial" w:eastAsia="Times New Roman" w:hAnsi="Arial" w:cs="Arial"/>
                <w:sz w:val="24"/>
                <w:szCs w:val="24"/>
              </w:rPr>
            </w:pPr>
            <w:r w:rsidRPr="000B7C11">
              <w:rPr>
                <w:rFonts w:ascii="Arial" w:eastAsia="Times New Roman" w:hAnsi="Arial" w:cs="Arial"/>
                <w:sz w:val="24"/>
                <w:szCs w:val="24"/>
              </w:rPr>
              <w:t>Relevant Authority staff concerned with award and management of th</w:t>
            </w:r>
            <w:r w:rsidR="00DF33DE">
              <w:rPr>
                <w:rFonts w:ascii="Arial" w:eastAsia="Times New Roman" w:hAnsi="Arial" w:cs="Arial"/>
                <w:sz w:val="24"/>
                <w:szCs w:val="24"/>
              </w:rPr>
              <w:t>is</w:t>
            </w:r>
            <w:r w:rsidRPr="000B7C11">
              <w:rPr>
                <w:rFonts w:ascii="Arial" w:eastAsia="Times New Roman" w:hAnsi="Arial" w:cs="Arial"/>
                <w:sz w:val="24"/>
                <w:szCs w:val="24"/>
              </w:rPr>
              <w:t xml:space="preserve"> Call-Off Contract.</w:t>
            </w:r>
          </w:p>
          <w:p w14:paraId="1D3753EE" w14:textId="156C3167" w:rsidR="00DE51C4" w:rsidRPr="007350A7" w:rsidRDefault="007350A7" w:rsidP="007350A7">
            <w:pPr>
              <w:pStyle w:val="ListParagraph"/>
              <w:numPr>
                <w:ilvl w:val="0"/>
                <w:numId w:val="35"/>
              </w:numPr>
              <w:spacing w:after="160" w:line="259" w:lineRule="auto"/>
              <w:rPr>
                <w:rFonts w:ascii="Arial" w:eastAsia="Times New Roman" w:hAnsi="Arial" w:cs="Arial"/>
                <w:sz w:val="24"/>
                <w:szCs w:val="24"/>
              </w:rPr>
            </w:pPr>
            <w:r w:rsidRPr="007350A7">
              <w:rPr>
                <w:rFonts w:ascii="Arial" w:eastAsia="Times New Roman" w:hAnsi="Arial" w:cs="Arial"/>
                <w:sz w:val="24"/>
                <w:szCs w:val="24"/>
              </w:rPr>
              <w:t xml:space="preserve">Supplier staff concerned with fulfilment of the Supplier’s obligations arising under </w:t>
            </w:r>
            <w:r w:rsidR="00DF33DE">
              <w:rPr>
                <w:rFonts w:ascii="Arial" w:eastAsia="Times New Roman" w:hAnsi="Arial" w:cs="Arial"/>
                <w:sz w:val="24"/>
                <w:szCs w:val="24"/>
              </w:rPr>
              <w:t xml:space="preserve">this </w:t>
            </w:r>
            <w:r w:rsidRPr="007350A7">
              <w:rPr>
                <w:rFonts w:ascii="Arial" w:eastAsia="Times New Roman" w:hAnsi="Arial" w:cs="Arial"/>
                <w:sz w:val="24"/>
                <w:szCs w:val="24"/>
              </w:rPr>
              <w:t>Call-Off Contract.</w:t>
            </w:r>
          </w:p>
        </w:tc>
      </w:tr>
      <w:tr w:rsidR="00DE51C4" w14:paraId="45CE1A47" w14:textId="77777777" w:rsidTr="00F14C0A">
        <w:trPr>
          <w:trHeight w:val="1560"/>
        </w:trPr>
        <w:tc>
          <w:tcPr>
            <w:tcW w:w="2263" w:type="dxa"/>
            <w:shd w:val="clear" w:color="auto" w:fill="auto"/>
          </w:tcPr>
          <w:p w14:paraId="618F429B" w14:textId="77777777" w:rsidR="00DE51C4" w:rsidRDefault="00DE51C4" w:rsidP="00DE51C4">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3079A57B" w14:textId="3009CDE0" w:rsidR="00DE51C4" w:rsidRDefault="007114A7" w:rsidP="00DE51C4">
            <w:pPr>
              <w:rPr>
                <w:rFonts w:ascii="Arial" w:eastAsia="Arial" w:hAnsi="Arial" w:cs="Arial"/>
                <w:i/>
                <w:sz w:val="24"/>
                <w:szCs w:val="24"/>
              </w:rPr>
            </w:pPr>
            <w:r w:rsidRPr="00DE6BDA">
              <w:rPr>
                <w:rFonts w:ascii="Arial" w:eastAsia="Arial" w:hAnsi="Arial" w:cs="Arial"/>
                <w:sz w:val="24"/>
                <w:szCs w:val="24"/>
              </w:rPr>
              <w:t>The Supplier will not transfer any Personal Data outside of the European Economic Area (EEA) without the prior written consent of the Authority.</w:t>
            </w:r>
          </w:p>
        </w:tc>
      </w:tr>
      <w:tr w:rsidR="00DE51C4" w14:paraId="4E975E39" w14:textId="77777777" w:rsidTr="00F14C0A">
        <w:trPr>
          <w:trHeight w:val="1660"/>
        </w:trPr>
        <w:tc>
          <w:tcPr>
            <w:tcW w:w="2263" w:type="dxa"/>
            <w:shd w:val="clear" w:color="auto" w:fill="auto"/>
          </w:tcPr>
          <w:p w14:paraId="0ED2F149" w14:textId="22A1BF6E" w:rsidR="00DE51C4" w:rsidRDefault="00DE51C4" w:rsidP="00DE51C4">
            <w:pPr>
              <w:rPr>
                <w:rFonts w:ascii="Arial" w:eastAsia="Arial" w:hAnsi="Arial" w:cs="Arial"/>
                <w:sz w:val="24"/>
                <w:szCs w:val="24"/>
              </w:rPr>
            </w:pPr>
            <w:r>
              <w:rPr>
                <w:rFonts w:ascii="Arial" w:eastAsia="Arial" w:hAnsi="Arial" w:cs="Arial"/>
                <w:sz w:val="24"/>
                <w:szCs w:val="24"/>
              </w:rPr>
              <w:t>Plan for return and destruction of the data once the Processing is complete</w:t>
            </w:r>
            <w:r w:rsidR="000D62EB">
              <w:rPr>
                <w:rFonts w:ascii="Arial" w:eastAsia="Arial" w:hAnsi="Arial" w:cs="Arial"/>
                <w:sz w:val="24"/>
                <w:szCs w:val="24"/>
              </w:rPr>
              <w:t>,</w:t>
            </w:r>
          </w:p>
          <w:p w14:paraId="4D7F28AE" w14:textId="77777777" w:rsidR="00DE51C4" w:rsidRDefault="00DE51C4" w:rsidP="00DE51C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24866AA" w14:textId="33BF5647" w:rsidR="00DE51C4" w:rsidRDefault="007114A7" w:rsidP="00DE51C4">
            <w:pPr>
              <w:rPr>
                <w:rFonts w:ascii="Arial" w:eastAsia="Arial" w:hAnsi="Arial" w:cs="Arial"/>
                <w:sz w:val="24"/>
                <w:szCs w:val="24"/>
              </w:rPr>
            </w:pPr>
            <w:r w:rsidRPr="00D92654">
              <w:rPr>
                <w:rFonts w:ascii="Arial" w:hAnsi="Arial" w:cs="Arial"/>
                <w:sz w:val="24"/>
                <w:szCs w:val="24"/>
              </w:rPr>
              <w:t xml:space="preserve">All relevant data to be deleted 7 years after the expiry or termination of this </w:t>
            </w:r>
            <w:r>
              <w:rPr>
                <w:rFonts w:ascii="Arial" w:hAnsi="Arial" w:cs="Arial"/>
                <w:sz w:val="24"/>
                <w:szCs w:val="24"/>
              </w:rPr>
              <w:t>Call-Off Contract</w:t>
            </w:r>
            <w:r w:rsidRPr="00D92654">
              <w:rPr>
                <w:rFonts w:ascii="Arial" w:hAnsi="Arial" w:cs="Arial"/>
                <w:sz w:val="24"/>
                <w:szCs w:val="24"/>
              </w:rPr>
              <w:t xml:space="preserve"> unless longer retention is required by Law</w:t>
            </w:r>
            <w:r>
              <w:rPr>
                <w:rFonts w:ascii="Arial" w:hAnsi="Arial" w:cs="Arial"/>
                <w:sz w:val="24"/>
                <w:szCs w:val="24"/>
              </w:rPr>
              <w:t>.</w:t>
            </w:r>
          </w:p>
        </w:tc>
      </w:tr>
    </w:tbl>
    <w:p w14:paraId="2006A213" w14:textId="77777777" w:rsidR="00334231" w:rsidRDefault="00334231" w:rsidP="00334231">
      <w:pPr>
        <w:rPr>
          <w:rFonts w:ascii="Arial" w:eastAsia="Arial" w:hAnsi="Arial" w:cs="Arial"/>
          <w:b/>
          <w:sz w:val="24"/>
          <w:szCs w:val="24"/>
        </w:rPr>
      </w:pPr>
    </w:p>
    <w:p w14:paraId="17ABE2FE" w14:textId="77777777" w:rsidR="00334231" w:rsidRDefault="00334231" w:rsidP="000D62EB">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(Lot 8 only Authority &amp; Supplier</w:t>
      </w:r>
      <w:r w:rsidR="00E1549D">
        <w:rPr>
          <w:rFonts w:ascii="Arial" w:eastAsia="Arial" w:hAnsi="Arial" w:cs="Arial"/>
          <w:sz w:val="24"/>
          <w:szCs w:val="24"/>
        </w:rPr>
        <w:t>, Call-Off Contract</w:t>
      </w:r>
      <w:r>
        <w:rPr>
          <w:rFonts w:ascii="Arial" w:eastAsia="Arial" w:hAnsi="Arial" w:cs="Arial"/>
          <w:sz w:val="24"/>
          <w:szCs w:val="24"/>
        </w:rPr>
        <w:t>)</w:t>
      </w:r>
    </w:p>
    <w:p w14:paraId="382FE851" w14:textId="77777777" w:rsidR="00F05720" w:rsidRDefault="00F05720" w:rsidP="00F05720">
      <w:pPr>
        <w:rPr>
          <w:rFonts w:ascii="Arial" w:eastAsia="Arial" w:hAnsi="Arial" w:cs="Arial"/>
          <w:sz w:val="24"/>
          <w:szCs w:val="24"/>
        </w:rPr>
      </w:pPr>
      <w:r>
        <w:rPr>
          <w:rFonts w:ascii="Arial" w:eastAsia="Arial" w:hAnsi="Arial" w:cs="Arial"/>
          <w:sz w:val="24"/>
          <w:szCs w:val="24"/>
        </w:rPr>
        <w:t>This Annex has been prepopulated in line with the digital award procedure for all Lot 8 Catalogue Call-Off Contracts.</w:t>
      </w:r>
      <w:r w:rsidR="00C310B5">
        <w:rPr>
          <w:rFonts w:ascii="Arial" w:eastAsia="Arial" w:hAnsi="Arial" w:cs="Arial"/>
          <w:sz w:val="24"/>
          <w:szCs w:val="24"/>
        </w:rPr>
        <w:t xml:space="preserve"> The final decision as to the content of this Annex shall be with the Relevant Authority at its absolute discretion. </w:t>
      </w:r>
    </w:p>
    <w:p w14:paraId="20F02E30"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Pr="00363D7B">
        <w:rPr>
          <w:rFonts w:ascii="Arial" w:eastAsia="Arial" w:hAnsi="Arial" w:cs="Arial"/>
          <w:sz w:val="24"/>
          <w:szCs w:val="24"/>
        </w:rPr>
        <w:t>As shown in Order/Quote Confirmation</w:t>
      </w:r>
      <w:r>
        <w:rPr>
          <w:rFonts w:ascii="Arial" w:eastAsia="Arial" w:hAnsi="Arial" w:cs="Arial"/>
          <w:sz w:val="24"/>
          <w:szCs w:val="24"/>
        </w:rPr>
        <w:t xml:space="preserve"> attachment.</w:t>
      </w:r>
    </w:p>
    <w:p w14:paraId="3928BB35"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Pr="00363D7B">
        <w:rPr>
          <w:rFonts w:ascii="Arial" w:eastAsia="Arial" w:hAnsi="Arial" w:cs="Arial"/>
          <w:sz w:val="24"/>
          <w:szCs w:val="24"/>
        </w:rPr>
        <w:t xml:space="preserve">As shown in Order/Quote </w:t>
      </w:r>
      <w:r>
        <w:rPr>
          <w:rFonts w:ascii="Arial" w:eastAsia="Arial" w:hAnsi="Arial" w:cs="Arial"/>
          <w:sz w:val="24"/>
          <w:szCs w:val="24"/>
        </w:rPr>
        <w:t>C</w:t>
      </w:r>
      <w:r w:rsidRPr="00363D7B">
        <w:rPr>
          <w:rFonts w:ascii="Arial" w:eastAsia="Arial" w:hAnsi="Arial" w:cs="Arial"/>
          <w:sz w:val="24"/>
          <w:szCs w:val="24"/>
        </w:rPr>
        <w:t>onfirmation</w:t>
      </w:r>
      <w:r>
        <w:rPr>
          <w:rFonts w:ascii="Arial" w:eastAsia="Arial" w:hAnsi="Arial" w:cs="Arial"/>
          <w:sz w:val="24"/>
          <w:szCs w:val="24"/>
        </w:rPr>
        <w:t xml:space="preserve"> attachment.</w:t>
      </w:r>
    </w:p>
    <w:p w14:paraId="6AA2BCF0" w14:textId="77777777" w:rsid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037377B" w14:textId="77777777" w:rsidR="00334231" w:rsidRPr="00F05720" w:rsidRDefault="00F05720" w:rsidP="00F05720">
      <w:pPr>
        <w:keepNext/>
        <w:numPr>
          <w:ilvl w:val="3"/>
          <w:numId w:val="3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32EDEAB3" w14:textId="77777777" w:rsidTr="00F14C0A">
        <w:trPr>
          <w:trHeight w:val="700"/>
        </w:trPr>
        <w:tc>
          <w:tcPr>
            <w:tcW w:w="2263" w:type="dxa"/>
            <w:shd w:val="clear" w:color="auto" w:fill="BFBFBF"/>
            <w:vAlign w:val="center"/>
          </w:tcPr>
          <w:p w14:paraId="61581990"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BD985C7"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2FBFB1AF" w14:textId="77777777" w:rsidTr="00F14C0A">
        <w:trPr>
          <w:trHeight w:val="1620"/>
        </w:trPr>
        <w:tc>
          <w:tcPr>
            <w:tcW w:w="2263" w:type="dxa"/>
            <w:shd w:val="clear" w:color="auto" w:fill="auto"/>
          </w:tcPr>
          <w:p w14:paraId="6C51B2D6"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546A578" w14:textId="49FEB4F6" w:rsidR="00F05720" w:rsidRDefault="00F05720" w:rsidP="00F05720">
            <w:pPr>
              <w:rPr>
                <w:rFonts w:ascii="Arial" w:eastAsia="Arial" w:hAnsi="Arial" w:cs="Arial"/>
                <w:b/>
                <w:sz w:val="24"/>
                <w:szCs w:val="24"/>
              </w:rPr>
            </w:pPr>
            <w:r>
              <w:rPr>
                <w:rFonts w:ascii="Arial" w:eastAsia="Arial" w:hAnsi="Arial" w:cs="Arial"/>
                <w:b/>
                <w:sz w:val="24"/>
                <w:szCs w:val="24"/>
              </w:rPr>
              <w:t xml:space="preserve">The Relevant Authority is </w:t>
            </w:r>
            <w:r w:rsidR="00C310B5">
              <w:rPr>
                <w:rFonts w:ascii="Arial" w:eastAsia="Arial" w:hAnsi="Arial" w:cs="Arial"/>
                <w:b/>
                <w:sz w:val="24"/>
                <w:szCs w:val="24"/>
              </w:rPr>
              <w:t xml:space="preserve">the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5246AB75" w14:textId="77777777" w:rsidR="00F05720" w:rsidRDefault="00F05720" w:rsidP="00F05720">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7C2C908D" w14:textId="77777777" w:rsidR="00F05720" w:rsidRDefault="00F05720" w:rsidP="00F05720">
            <w:pPr>
              <w:rPr>
                <w:rFonts w:ascii="Arial" w:eastAsia="Arial" w:hAnsi="Arial" w:cs="Arial"/>
                <w:sz w:val="24"/>
                <w:szCs w:val="24"/>
              </w:rPr>
            </w:pPr>
          </w:p>
          <w:p w14:paraId="54B26463" w14:textId="77777777" w:rsidR="00334231" w:rsidRPr="000B7C11" w:rsidRDefault="00F05720" w:rsidP="000B7C11">
            <w:pPr>
              <w:pStyle w:val="ListParagraph"/>
              <w:numPr>
                <w:ilvl w:val="0"/>
                <w:numId w:val="34"/>
              </w:numPr>
              <w:rPr>
                <w:rFonts w:ascii="Arial" w:eastAsia="Arial" w:hAnsi="Arial" w:cs="Arial"/>
                <w:sz w:val="24"/>
                <w:szCs w:val="24"/>
              </w:rPr>
            </w:pPr>
            <w:r w:rsidRPr="000B7C11">
              <w:rPr>
                <w:rFonts w:ascii="Arial" w:eastAsia="Arial" w:hAnsi="Arial" w:cs="Arial"/>
                <w:sz w:val="24"/>
                <w:szCs w:val="24"/>
              </w:rPr>
              <w:t xml:space="preserve">Any </w:t>
            </w:r>
            <w:r w:rsidR="003B6C14">
              <w:rPr>
                <w:rFonts w:ascii="Arial" w:eastAsia="Arial" w:hAnsi="Arial" w:cs="Arial"/>
                <w:sz w:val="24"/>
                <w:szCs w:val="24"/>
              </w:rPr>
              <w:t>P</w:t>
            </w:r>
            <w:r w:rsidRPr="000B7C11">
              <w:rPr>
                <w:rFonts w:ascii="Arial" w:eastAsia="Arial" w:hAnsi="Arial" w:cs="Arial"/>
                <w:sz w:val="24"/>
                <w:szCs w:val="24"/>
              </w:rPr>
              <w:t xml:space="preserve">ersonal </w:t>
            </w:r>
            <w:r w:rsidR="003B6C14">
              <w:rPr>
                <w:rFonts w:ascii="Arial" w:eastAsia="Arial" w:hAnsi="Arial" w:cs="Arial"/>
                <w:sz w:val="24"/>
                <w:szCs w:val="24"/>
              </w:rPr>
              <w:t>D</w:t>
            </w:r>
            <w:r w:rsidRPr="000B7C11">
              <w:rPr>
                <w:rFonts w:ascii="Arial" w:eastAsia="Arial" w:hAnsi="Arial" w:cs="Arial"/>
                <w:sz w:val="24"/>
                <w:szCs w:val="24"/>
              </w:rPr>
              <w:t xml:space="preserve">ata contained within the order/quote confirmation attachment provided to a Supplier for them to fulfil an order under RM6098 Technology Products and Associated Services 2 Lot 8 Catalogue. </w:t>
            </w:r>
          </w:p>
          <w:p w14:paraId="5AC20AD9" w14:textId="77777777" w:rsidR="00C310B5" w:rsidRDefault="00C310B5" w:rsidP="00C310B5">
            <w:pPr>
              <w:pStyle w:val="ListParagraph"/>
              <w:ind w:left="360"/>
              <w:rPr>
                <w:rFonts w:ascii="Arial" w:eastAsia="Arial" w:hAnsi="Arial" w:cs="Arial"/>
                <w:sz w:val="24"/>
                <w:szCs w:val="24"/>
              </w:rPr>
            </w:pPr>
          </w:p>
          <w:p w14:paraId="6126FB59" w14:textId="77777777" w:rsidR="00C310B5" w:rsidRPr="000B7C11" w:rsidRDefault="00C310B5" w:rsidP="000B7C11">
            <w:pPr>
              <w:pStyle w:val="ListParagraph"/>
              <w:numPr>
                <w:ilvl w:val="0"/>
                <w:numId w:val="34"/>
              </w:numPr>
              <w:spacing w:after="160" w:line="259" w:lineRule="auto"/>
              <w:rPr>
                <w:rFonts w:ascii="Arial" w:eastAsia="Times New Roman" w:hAnsi="Arial" w:cs="Arial"/>
                <w:sz w:val="24"/>
                <w:szCs w:val="24"/>
              </w:rPr>
            </w:pPr>
            <w:r w:rsidRPr="000B7C11">
              <w:rPr>
                <w:rFonts w:ascii="Arial" w:eastAsia="Times New Roman" w:hAnsi="Arial" w:cs="Arial"/>
                <w:sz w:val="24"/>
                <w:szCs w:val="24"/>
              </w:rPr>
              <w:t xml:space="preserve">Any </w:t>
            </w:r>
            <w:r w:rsidR="003B6C14">
              <w:rPr>
                <w:rFonts w:ascii="Arial" w:eastAsia="Times New Roman" w:hAnsi="Arial" w:cs="Arial"/>
                <w:sz w:val="24"/>
                <w:szCs w:val="24"/>
              </w:rPr>
              <w:t>Pe</w:t>
            </w:r>
            <w:r w:rsidRPr="000B7C11">
              <w:rPr>
                <w:rFonts w:ascii="Arial" w:eastAsia="Times New Roman" w:hAnsi="Arial" w:cs="Arial"/>
                <w:sz w:val="24"/>
                <w:szCs w:val="24"/>
              </w:rPr>
              <w:t xml:space="preserve">rsonal </w:t>
            </w:r>
            <w:r w:rsidR="003B6C14">
              <w:rPr>
                <w:rFonts w:ascii="Arial" w:eastAsia="Times New Roman" w:hAnsi="Arial" w:cs="Arial"/>
                <w:sz w:val="24"/>
                <w:szCs w:val="24"/>
              </w:rPr>
              <w:t>D</w:t>
            </w:r>
            <w:r w:rsidRPr="000B7C11">
              <w:rPr>
                <w:rFonts w:ascii="Arial" w:eastAsia="Times New Roman" w:hAnsi="Arial" w:cs="Arial"/>
                <w:sz w:val="24"/>
                <w:szCs w:val="24"/>
              </w:rPr>
              <w:t>ata for effective communication between the Authority and the Supplier.</w:t>
            </w:r>
          </w:p>
          <w:p w14:paraId="2F858157" w14:textId="77777777" w:rsidR="00C310B5" w:rsidRPr="00C310B5" w:rsidRDefault="00C310B5" w:rsidP="000B7C11">
            <w:pPr>
              <w:pStyle w:val="ListParagraph"/>
              <w:numPr>
                <w:ilvl w:val="0"/>
                <w:numId w:val="34"/>
              </w:numPr>
              <w:rPr>
                <w:rFonts w:ascii="Arial" w:eastAsia="Arial" w:hAnsi="Arial" w:cs="Arial"/>
                <w:sz w:val="24"/>
                <w:szCs w:val="24"/>
              </w:rPr>
            </w:pPr>
            <w:r>
              <w:rPr>
                <w:rFonts w:ascii="Arial" w:eastAsia="Times New Roman" w:hAnsi="Arial" w:cs="Arial"/>
                <w:sz w:val="24"/>
                <w:szCs w:val="24"/>
              </w:rPr>
              <w:t xml:space="preserve">Any </w:t>
            </w:r>
            <w:r w:rsidR="003B6C14">
              <w:rPr>
                <w:rFonts w:ascii="Arial" w:eastAsia="Times New Roman" w:hAnsi="Arial" w:cs="Arial"/>
                <w:sz w:val="24"/>
                <w:szCs w:val="24"/>
              </w:rPr>
              <w:t>P</w:t>
            </w:r>
            <w:r>
              <w:rPr>
                <w:rFonts w:ascii="Arial" w:eastAsia="Times New Roman" w:hAnsi="Arial" w:cs="Arial"/>
                <w:sz w:val="24"/>
                <w:szCs w:val="24"/>
              </w:rPr>
              <w:t xml:space="preserve">ersonal </w:t>
            </w:r>
            <w:r w:rsidR="003B6C14">
              <w:rPr>
                <w:rFonts w:ascii="Arial" w:eastAsia="Times New Roman" w:hAnsi="Arial" w:cs="Arial"/>
                <w:sz w:val="24"/>
                <w:szCs w:val="24"/>
              </w:rPr>
              <w:t>D</w:t>
            </w:r>
            <w:r>
              <w:rPr>
                <w:rFonts w:ascii="Arial" w:eastAsia="Times New Roman" w:hAnsi="Arial" w:cs="Arial"/>
                <w:sz w:val="24"/>
                <w:szCs w:val="24"/>
              </w:rPr>
              <w:t>ata for m</w:t>
            </w:r>
            <w:r w:rsidRPr="00F05720">
              <w:rPr>
                <w:rFonts w:ascii="Arial" w:eastAsia="Times New Roman" w:hAnsi="Arial" w:cs="Arial"/>
                <w:sz w:val="24"/>
                <w:szCs w:val="24"/>
              </w:rPr>
              <w:t xml:space="preserve">aintaining full and accurate records of </w:t>
            </w:r>
            <w:r>
              <w:rPr>
                <w:rFonts w:ascii="Arial" w:eastAsia="Times New Roman" w:hAnsi="Arial" w:cs="Arial"/>
                <w:sz w:val="24"/>
                <w:szCs w:val="24"/>
              </w:rPr>
              <w:t>the Call-Off Contract.</w:t>
            </w:r>
          </w:p>
        </w:tc>
      </w:tr>
      <w:tr w:rsidR="00334231" w14:paraId="7F8155E1" w14:textId="77777777" w:rsidTr="00C310B5">
        <w:trPr>
          <w:trHeight w:val="968"/>
        </w:trPr>
        <w:tc>
          <w:tcPr>
            <w:tcW w:w="2263" w:type="dxa"/>
            <w:shd w:val="clear" w:color="auto" w:fill="auto"/>
          </w:tcPr>
          <w:p w14:paraId="68106090"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575553EB" w14:textId="77777777" w:rsidR="00334231" w:rsidRDefault="00C310B5" w:rsidP="00F14C0A">
            <w:pPr>
              <w:rPr>
                <w:rFonts w:ascii="Arial" w:eastAsia="Arial" w:hAnsi="Arial" w:cs="Arial"/>
                <w:sz w:val="24"/>
                <w:szCs w:val="24"/>
              </w:rPr>
            </w:pPr>
            <w:r w:rsidRPr="00C310B5">
              <w:rPr>
                <w:rFonts w:ascii="Arial" w:eastAsia="Arial" w:hAnsi="Arial" w:cs="Arial"/>
                <w:sz w:val="24"/>
                <w:szCs w:val="24"/>
              </w:rPr>
              <w:t>The processing is needed to ensure that the</w:t>
            </w:r>
            <w:r w:rsidR="003B6C14">
              <w:rPr>
                <w:rFonts w:ascii="Arial" w:eastAsia="Arial" w:hAnsi="Arial" w:cs="Arial"/>
                <w:sz w:val="24"/>
                <w:szCs w:val="24"/>
              </w:rPr>
              <w:t xml:space="preserve"> </w:t>
            </w:r>
            <w:r w:rsidRPr="00C310B5">
              <w:rPr>
                <w:rFonts w:ascii="Arial" w:eastAsia="Arial" w:hAnsi="Arial" w:cs="Arial"/>
                <w:sz w:val="24"/>
                <w:szCs w:val="24"/>
              </w:rPr>
              <w:t>Processor can effectively deliver the relevant Lot 8 Catalogue Call-Off Contract</w:t>
            </w:r>
            <w:r w:rsidR="003B6C14">
              <w:rPr>
                <w:rFonts w:ascii="Arial" w:eastAsia="Arial" w:hAnsi="Arial" w:cs="Arial"/>
                <w:i/>
                <w:sz w:val="24"/>
                <w:szCs w:val="24"/>
              </w:rPr>
              <w:t>.</w:t>
            </w:r>
          </w:p>
        </w:tc>
      </w:tr>
      <w:tr w:rsidR="00334231" w14:paraId="3E3154B1" w14:textId="77777777" w:rsidTr="00F14C0A">
        <w:trPr>
          <w:trHeight w:val="1460"/>
        </w:trPr>
        <w:tc>
          <w:tcPr>
            <w:tcW w:w="2263" w:type="dxa"/>
            <w:shd w:val="clear" w:color="auto" w:fill="auto"/>
          </w:tcPr>
          <w:p w14:paraId="1FC88E14"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BFF5A1F" w14:textId="77777777" w:rsidR="00334231" w:rsidRDefault="00E1549D" w:rsidP="00F14C0A">
            <w:pPr>
              <w:rPr>
                <w:rFonts w:ascii="Arial" w:eastAsia="Arial" w:hAnsi="Arial" w:cs="Arial"/>
                <w:sz w:val="24"/>
                <w:szCs w:val="24"/>
              </w:rPr>
            </w:pPr>
            <w:r w:rsidRPr="00BE3670">
              <w:rPr>
                <w:rFonts w:ascii="Arial" w:hAnsi="Arial" w:cs="Arial"/>
                <w:sz w:val="24"/>
                <w:szCs w:val="24"/>
              </w:rPr>
              <w:t>Up to 7 years after the expiry or termination of the Call-Off Contract unless longer retention is required by Law or the terms of any Call-Off Contract arising hereunder.</w:t>
            </w:r>
          </w:p>
        </w:tc>
      </w:tr>
      <w:tr w:rsidR="00334231" w14:paraId="1103C392" w14:textId="77777777" w:rsidTr="00F14C0A">
        <w:trPr>
          <w:trHeight w:val="1520"/>
        </w:trPr>
        <w:tc>
          <w:tcPr>
            <w:tcW w:w="2263" w:type="dxa"/>
            <w:shd w:val="clear" w:color="auto" w:fill="auto"/>
          </w:tcPr>
          <w:p w14:paraId="058AE6D7"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3CC68618" w14:textId="77777777" w:rsidR="00334231" w:rsidRDefault="00C310B5" w:rsidP="00F14C0A">
            <w:pPr>
              <w:rPr>
                <w:rFonts w:ascii="Arial" w:hAnsi="Arial" w:cs="Arial"/>
                <w:sz w:val="24"/>
                <w:szCs w:val="24"/>
              </w:rPr>
            </w:pPr>
            <w:r>
              <w:rPr>
                <w:rFonts w:ascii="Arial" w:hAnsi="Arial" w:cs="Arial"/>
                <w:sz w:val="24"/>
                <w:szCs w:val="24"/>
              </w:rPr>
              <w:t>T</w:t>
            </w:r>
            <w:r w:rsidR="00F05720">
              <w:rPr>
                <w:rFonts w:ascii="Arial" w:hAnsi="Arial" w:cs="Arial"/>
                <w:sz w:val="24"/>
                <w:szCs w:val="24"/>
              </w:rPr>
              <w:t xml:space="preserve">he Technology Products and Associated Services 2 Lot 8 </w:t>
            </w:r>
            <w:r>
              <w:rPr>
                <w:rFonts w:ascii="Arial" w:hAnsi="Arial" w:cs="Arial"/>
                <w:sz w:val="24"/>
                <w:szCs w:val="24"/>
              </w:rPr>
              <w:t xml:space="preserve">Catalogue </w:t>
            </w:r>
            <w:r w:rsidR="00F05720">
              <w:rPr>
                <w:rFonts w:ascii="Arial" w:hAnsi="Arial" w:cs="Arial"/>
                <w:sz w:val="24"/>
                <w:szCs w:val="24"/>
              </w:rPr>
              <w:t xml:space="preserve">Platform is </w:t>
            </w:r>
            <w:r>
              <w:rPr>
                <w:rFonts w:ascii="Arial" w:hAnsi="Arial" w:cs="Arial"/>
                <w:sz w:val="24"/>
                <w:szCs w:val="24"/>
              </w:rPr>
              <w:t xml:space="preserve">a digital </w:t>
            </w:r>
            <w:r w:rsidR="00F05720">
              <w:rPr>
                <w:rFonts w:ascii="Arial" w:hAnsi="Arial" w:cs="Arial"/>
                <w:sz w:val="24"/>
                <w:szCs w:val="24"/>
              </w:rPr>
              <w:t>catalogue used by Public Sector for ordering or retrieving quotations for technology products. To place an order or retrieve a quotation the Relevant Authority must provide personal information which the Supplier will process to ensure order / quote obligations are fulfilled.</w:t>
            </w:r>
          </w:p>
          <w:p w14:paraId="27132535" w14:textId="77777777" w:rsidR="00F57111" w:rsidRDefault="00F57111" w:rsidP="00F14C0A">
            <w:pPr>
              <w:rPr>
                <w:rFonts w:ascii="Arial" w:hAnsi="Arial" w:cs="Arial"/>
                <w:sz w:val="24"/>
                <w:szCs w:val="24"/>
              </w:rPr>
            </w:pPr>
          </w:p>
          <w:p w14:paraId="2487179B" w14:textId="77777777" w:rsidR="00F57111" w:rsidRDefault="00F57111" w:rsidP="00F14C0A">
            <w:pPr>
              <w:rPr>
                <w:rFonts w:ascii="Arial" w:hAnsi="Arial" w:cs="Arial"/>
                <w:sz w:val="24"/>
                <w:szCs w:val="24"/>
              </w:rPr>
            </w:pPr>
            <w:r>
              <w:rPr>
                <w:rFonts w:ascii="Arial" w:hAnsi="Arial" w:cs="Arial"/>
                <w:sz w:val="24"/>
                <w:szCs w:val="24"/>
              </w:rPr>
              <w:t xml:space="preserve">The Personal Data will, </w:t>
            </w:r>
          </w:p>
          <w:p w14:paraId="6DA1555F" w14:textId="77777777" w:rsidR="00F57111" w:rsidRDefault="00F57111" w:rsidP="00F14C0A">
            <w:pPr>
              <w:rPr>
                <w:rFonts w:ascii="Arial" w:eastAsia="Times New Roman" w:hAnsi="Arial" w:cs="Arial"/>
                <w:sz w:val="24"/>
                <w:szCs w:val="24"/>
              </w:rPr>
            </w:pPr>
          </w:p>
          <w:p w14:paraId="615502F7" w14:textId="77777777" w:rsidR="00F57111" w:rsidRPr="000B7C11" w:rsidRDefault="00F57111" w:rsidP="000B7C11">
            <w:pPr>
              <w:pStyle w:val="ListParagraph"/>
              <w:numPr>
                <w:ilvl w:val="0"/>
                <w:numId w:val="33"/>
              </w:numPr>
              <w:rPr>
                <w:rFonts w:ascii="Arial" w:hAnsi="Arial" w:cs="Arial"/>
                <w:sz w:val="24"/>
                <w:szCs w:val="24"/>
              </w:rPr>
            </w:pPr>
            <w:r w:rsidRPr="000B7C11">
              <w:rPr>
                <w:rFonts w:ascii="Arial" w:eastAsia="Times New Roman" w:hAnsi="Arial" w:cs="Arial"/>
                <w:sz w:val="24"/>
                <w:szCs w:val="24"/>
              </w:rPr>
              <w:t>Ensure effective communication between the Authority and the Supplier.</w:t>
            </w:r>
          </w:p>
          <w:p w14:paraId="155F9579" w14:textId="77777777" w:rsidR="00F57111" w:rsidRDefault="00F57111" w:rsidP="00F14C0A">
            <w:pPr>
              <w:rPr>
                <w:rFonts w:ascii="Arial" w:hAnsi="Arial" w:cs="Arial"/>
                <w:sz w:val="24"/>
                <w:szCs w:val="24"/>
              </w:rPr>
            </w:pPr>
          </w:p>
          <w:p w14:paraId="0EF61156" w14:textId="77777777" w:rsidR="00F57111" w:rsidRPr="000B7C11" w:rsidRDefault="00F57111" w:rsidP="000B7C11">
            <w:pPr>
              <w:pStyle w:val="ListParagraph"/>
              <w:numPr>
                <w:ilvl w:val="0"/>
                <w:numId w:val="33"/>
              </w:numPr>
              <w:rPr>
                <w:rFonts w:ascii="Arial" w:hAnsi="Arial" w:cs="Arial"/>
                <w:sz w:val="24"/>
                <w:szCs w:val="24"/>
              </w:rPr>
            </w:pPr>
            <w:r w:rsidRPr="000B7C11">
              <w:rPr>
                <w:rFonts w:ascii="Arial" w:eastAsia="Times New Roman" w:hAnsi="Arial" w:cs="Arial"/>
                <w:sz w:val="24"/>
                <w:szCs w:val="24"/>
              </w:rPr>
              <w:t>Ensure accurate records of the Call-Off Contract are maintained.</w:t>
            </w:r>
          </w:p>
        </w:tc>
      </w:tr>
      <w:tr w:rsidR="00334231" w14:paraId="3CA524E8" w14:textId="77777777" w:rsidTr="00F14C0A">
        <w:trPr>
          <w:trHeight w:val="1400"/>
        </w:trPr>
        <w:tc>
          <w:tcPr>
            <w:tcW w:w="2263" w:type="dxa"/>
            <w:shd w:val="clear" w:color="auto" w:fill="auto"/>
          </w:tcPr>
          <w:p w14:paraId="58727BC6"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B033C90" w14:textId="77777777" w:rsidR="00F05720" w:rsidRDefault="00F05720" w:rsidP="00F05720">
            <w:pPr>
              <w:rPr>
                <w:rFonts w:ascii="Arial" w:eastAsia="Arial" w:hAnsi="Arial" w:cs="Arial"/>
                <w:sz w:val="24"/>
                <w:szCs w:val="24"/>
              </w:rPr>
            </w:pPr>
            <w:r w:rsidRPr="003219D6">
              <w:rPr>
                <w:rFonts w:ascii="Arial" w:eastAsia="Arial" w:hAnsi="Arial" w:cs="Arial"/>
                <w:sz w:val="24"/>
                <w:szCs w:val="24"/>
              </w:rPr>
              <w:t xml:space="preserve">Includes: </w:t>
            </w:r>
          </w:p>
          <w:p w14:paraId="06372DCB" w14:textId="77777777" w:rsidR="00F05720" w:rsidRPr="003219D6" w:rsidRDefault="00F05720" w:rsidP="00F05720">
            <w:pPr>
              <w:rPr>
                <w:rFonts w:ascii="Arial" w:eastAsia="Arial" w:hAnsi="Arial" w:cs="Arial"/>
                <w:sz w:val="24"/>
                <w:szCs w:val="24"/>
              </w:rPr>
            </w:pPr>
          </w:p>
          <w:p w14:paraId="0DE4712F" w14:textId="77777777" w:rsidR="00F05720" w:rsidRPr="000B7C11" w:rsidRDefault="00F57111" w:rsidP="000B7C11">
            <w:pPr>
              <w:pStyle w:val="ListParagraph"/>
              <w:numPr>
                <w:ilvl w:val="0"/>
                <w:numId w:val="32"/>
              </w:numPr>
              <w:spacing w:after="160" w:line="259" w:lineRule="auto"/>
              <w:rPr>
                <w:rFonts w:ascii="Arial" w:eastAsia="Times New Roman" w:hAnsi="Arial" w:cs="Arial"/>
                <w:sz w:val="24"/>
                <w:szCs w:val="24"/>
              </w:rPr>
            </w:pPr>
            <w:r w:rsidRPr="000B7C11">
              <w:rPr>
                <w:rFonts w:ascii="Arial" w:eastAsia="Times New Roman" w:hAnsi="Arial" w:cs="Arial"/>
                <w:sz w:val="24"/>
                <w:szCs w:val="24"/>
              </w:rPr>
              <w:t>Name, email address, telephone number</w:t>
            </w:r>
            <w:r w:rsidR="00F05720" w:rsidRPr="000B7C11">
              <w:rPr>
                <w:rFonts w:ascii="Arial" w:eastAsia="Times New Roman" w:hAnsi="Arial" w:cs="Arial"/>
                <w:sz w:val="24"/>
                <w:szCs w:val="24"/>
              </w:rPr>
              <w:t>,</w:t>
            </w:r>
            <w:r w:rsidRPr="000B7C11">
              <w:rPr>
                <w:rFonts w:ascii="Arial" w:eastAsia="Times New Roman" w:hAnsi="Arial" w:cs="Arial"/>
                <w:sz w:val="24"/>
                <w:szCs w:val="24"/>
              </w:rPr>
              <w:t xml:space="preserve"> delivery address</w:t>
            </w:r>
            <w:r w:rsidR="00F05720" w:rsidRPr="000B7C11">
              <w:rPr>
                <w:rFonts w:ascii="Arial" w:eastAsia="Times New Roman" w:hAnsi="Arial" w:cs="Arial"/>
                <w:sz w:val="24"/>
                <w:szCs w:val="24"/>
              </w:rPr>
              <w:t xml:space="preserve"> and communications with, Relevant Authority staff concerned with award and management of the Call-Off Contract awarded under Lot 8 Catalogue. </w:t>
            </w:r>
          </w:p>
          <w:p w14:paraId="0FD6C08A" w14:textId="77777777" w:rsidR="00334231" w:rsidRPr="000B7C11" w:rsidRDefault="00F57111" w:rsidP="000B7C11">
            <w:pPr>
              <w:pStyle w:val="ListParagraph"/>
              <w:numPr>
                <w:ilvl w:val="0"/>
                <w:numId w:val="32"/>
              </w:numPr>
              <w:rPr>
                <w:rFonts w:ascii="Arial" w:eastAsia="Arial" w:hAnsi="Arial" w:cs="Arial"/>
                <w:sz w:val="24"/>
                <w:szCs w:val="24"/>
              </w:rPr>
            </w:pPr>
            <w:r w:rsidRPr="000B7C11">
              <w:rPr>
                <w:rFonts w:ascii="Arial" w:eastAsia="Times New Roman" w:hAnsi="Arial" w:cs="Arial"/>
                <w:sz w:val="24"/>
                <w:szCs w:val="24"/>
              </w:rPr>
              <w:t xml:space="preserve">Name, email address, telephone number </w:t>
            </w:r>
            <w:r w:rsidR="00F05720" w:rsidRPr="000B7C11">
              <w:rPr>
                <w:rFonts w:ascii="Arial" w:eastAsia="Times New Roman" w:hAnsi="Arial" w:cs="Arial"/>
                <w:sz w:val="24"/>
                <w:szCs w:val="24"/>
              </w:rPr>
              <w:t>and communications with Supplier staff concerned with management of the Call-Off Contract awarded under Lot 8 Catalogue.</w:t>
            </w:r>
          </w:p>
        </w:tc>
      </w:tr>
      <w:tr w:rsidR="00334231" w14:paraId="2C862250" w14:textId="77777777" w:rsidTr="00F14C0A">
        <w:trPr>
          <w:trHeight w:val="1560"/>
        </w:trPr>
        <w:tc>
          <w:tcPr>
            <w:tcW w:w="2263" w:type="dxa"/>
            <w:shd w:val="clear" w:color="auto" w:fill="auto"/>
          </w:tcPr>
          <w:p w14:paraId="2685A9A8"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0CA4F8B" w14:textId="77777777" w:rsidR="00F05720" w:rsidRPr="009D5A8C" w:rsidRDefault="00F05720" w:rsidP="00F05720">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C5A8C92" w14:textId="77777777" w:rsidR="000B7C11" w:rsidRDefault="00F05720" w:rsidP="000B7C11">
            <w:pPr>
              <w:pStyle w:val="ListParagraph"/>
              <w:numPr>
                <w:ilvl w:val="0"/>
                <w:numId w:val="35"/>
              </w:numPr>
              <w:spacing w:after="160" w:line="259" w:lineRule="auto"/>
              <w:rPr>
                <w:rFonts w:ascii="Arial" w:eastAsia="Times New Roman" w:hAnsi="Arial" w:cs="Arial"/>
                <w:sz w:val="24"/>
                <w:szCs w:val="24"/>
              </w:rPr>
            </w:pPr>
            <w:r w:rsidRPr="000B7C11">
              <w:rPr>
                <w:rFonts w:ascii="Arial" w:eastAsia="Times New Roman" w:hAnsi="Arial" w:cs="Arial"/>
                <w:sz w:val="24"/>
                <w:szCs w:val="24"/>
              </w:rPr>
              <w:t>Relevant Authority staff concerned with award and management of the Call-Off Contract awarded under Lot 8 Catalogue.</w:t>
            </w:r>
          </w:p>
          <w:p w14:paraId="58CF874B" w14:textId="77777777" w:rsidR="00334231" w:rsidRPr="003B6C14" w:rsidRDefault="00F05720" w:rsidP="003B6C14">
            <w:pPr>
              <w:pStyle w:val="ListParagraph"/>
              <w:numPr>
                <w:ilvl w:val="0"/>
                <w:numId w:val="35"/>
              </w:numPr>
              <w:spacing w:after="160" w:line="259" w:lineRule="auto"/>
              <w:rPr>
                <w:rFonts w:ascii="Arial" w:eastAsia="Times New Roman" w:hAnsi="Arial" w:cs="Arial"/>
                <w:sz w:val="24"/>
                <w:szCs w:val="24"/>
              </w:rPr>
            </w:pPr>
            <w:r w:rsidRPr="000B7C11">
              <w:rPr>
                <w:rFonts w:ascii="Arial" w:eastAsia="Times New Roman" w:hAnsi="Arial" w:cs="Arial"/>
                <w:sz w:val="24"/>
                <w:szCs w:val="24"/>
              </w:rPr>
              <w:t>Supplier staff concerned with fulfilment of the Supplier’s obligations arising under th</w:t>
            </w:r>
            <w:r w:rsidR="003B6C14">
              <w:rPr>
                <w:rFonts w:ascii="Arial" w:eastAsia="Times New Roman" w:hAnsi="Arial" w:cs="Arial"/>
                <w:sz w:val="24"/>
                <w:szCs w:val="24"/>
              </w:rPr>
              <w:t>e</w:t>
            </w:r>
            <w:r w:rsidRPr="003B6C14">
              <w:rPr>
                <w:rFonts w:ascii="Arial" w:eastAsia="Times New Roman" w:hAnsi="Arial" w:cs="Arial"/>
                <w:sz w:val="24"/>
                <w:szCs w:val="24"/>
              </w:rPr>
              <w:t xml:space="preserve"> </w:t>
            </w:r>
            <w:r w:rsidR="003B6C14">
              <w:rPr>
                <w:rFonts w:ascii="Arial" w:eastAsia="Times New Roman" w:hAnsi="Arial" w:cs="Arial"/>
                <w:sz w:val="24"/>
                <w:szCs w:val="24"/>
              </w:rPr>
              <w:t xml:space="preserve">Lot 8 Catalogue </w:t>
            </w:r>
            <w:r w:rsidRPr="003B6C14">
              <w:rPr>
                <w:rFonts w:ascii="Arial" w:eastAsia="Times New Roman" w:hAnsi="Arial" w:cs="Arial"/>
                <w:sz w:val="24"/>
                <w:szCs w:val="24"/>
              </w:rPr>
              <w:t>Call-Off Contract</w:t>
            </w:r>
            <w:r w:rsidR="003B6C14">
              <w:rPr>
                <w:rFonts w:ascii="Arial" w:eastAsia="Times New Roman" w:hAnsi="Arial" w:cs="Arial"/>
                <w:sz w:val="24"/>
                <w:szCs w:val="24"/>
              </w:rPr>
              <w:t>.</w:t>
            </w:r>
          </w:p>
        </w:tc>
      </w:tr>
      <w:tr w:rsidR="00334231" w14:paraId="297406A4" w14:textId="77777777" w:rsidTr="00F14C0A">
        <w:trPr>
          <w:trHeight w:val="1560"/>
        </w:trPr>
        <w:tc>
          <w:tcPr>
            <w:tcW w:w="2263" w:type="dxa"/>
            <w:shd w:val="clear" w:color="auto" w:fill="auto"/>
          </w:tcPr>
          <w:p w14:paraId="30DF1747"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98CCBD1" w14:textId="77777777" w:rsidR="00334231" w:rsidRPr="00DE6BDA" w:rsidRDefault="000B7C11" w:rsidP="00F14C0A">
            <w:pPr>
              <w:rPr>
                <w:rFonts w:ascii="Arial" w:eastAsia="Arial" w:hAnsi="Arial" w:cs="Arial"/>
                <w:sz w:val="24"/>
                <w:szCs w:val="24"/>
              </w:rPr>
            </w:pPr>
            <w:r w:rsidRPr="00DE6BDA">
              <w:rPr>
                <w:rFonts w:ascii="Arial" w:eastAsia="Arial" w:hAnsi="Arial" w:cs="Arial"/>
                <w:sz w:val="24"/>
                <w:szCs w:val="24"/>
              </w:rPr>
              <w:t xml:space="preserve">The Supplier will not transfer any Personal Data outside of the </w:t>
            </w:r>
            <w:r w:rsidR="00DE6BDA" w:rsidRPr="00DE6BDA">
              <w:rPr>
                <w:rFonts w:ascii="Arial" w:eastAsia="Arial" w:hAnsi="Arial" w:cs="Arial"/>
                <w:sz w:val="24"/>
                <w:szCs w:val="24"/>
              </w:rPr>
              <w:t>European Economic Area (</w:t>
            </w:r>
            <w:r w:rsidRPr="00DE6BDA">
              <w:rPr>
                <w:rFonts w:ascii="Arial" w:eastAsia="Arial" w:hAnsi="Arial" w:cs="Arial"/>
                <w:sz w:val="24"/>
                <w:szCs w:val="24"/>
              </w:rPr>
              <w:t>EEA</w:t>
            </w:r>
            <w:r w:rsidR="00DE6BDA" w:rsidRPr="00DE6BDA">
              <w:rPr>
                <w:rFonts w:ascii="Arial" w:eastAsia="Arial" w:hAnsi="Arial" w:cs="Arial"/>
                <w:sz w:val="24"/>
                <w:szCs w:val="24"/>
              </w:rPr>
              <w:t>)</w:t>
            </w:r>
            <w:r w:rsidRPr="00DE6BDA">
              <w:rPr>
                <w:rFonts w:ascii="Arial" w:eastAsia="Arial" w:hAnsi="Arial" w:cs="Arial"/>
                <w:sz w:val="24"/>
                <w:szCs w:val="24"/>
              </w:rPr>
              <w:t xml:space="preserve"> without the prior written consent of the Authority.</w:t>
            </w:r>
          </w:p>
        </w:tc>
      </w:tr>
      <w:tr w:rsidR="00334231" w14:paraId="5AF11A2E" w14:textId="77777777" w:rsidTr="00F14C0A">
        <w:trPr>
          <w:trHeight w:val="1660"/>
        </w:trPr>
        <w:tc>
          <w:tcPr>
            <w:tcW w:w="2263" w:type="dxa"/>
            <w:shd w:val="clear" w:color="auto" w:fill="auto"/>
          </w:tcPr>
          <w:p w14:paraId="632F82D7"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0BB53F7"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1D90E6C0" w14:textId="77777777" w:rsidR="00334231" w:rsidRDefault="00F05720" w:rsidP="00F14C0A">
            <w:pPr>
              <w:rPr>
                <w:rFonts w:ascii="Arial" w:eastAsia="Arial" w:hAnsi="Arial" w:cs="Arial"/>
                <w:sz w:val="24"/>
                <w:szCs w:val="24"/>
              </w:rPr>
            </w:pPr>
            <w:r w:rsidRPr="00D92654">
              <w:rPr>
                <w:rFonts w:ascii="Arial" w:hAnsi="Arial" w:cs="Arial"/>
                <w:sz w:val="24"/>
                <w:szCs w:val="24"/>
              </w:rPr>
              <w:t xml:space="preserve">All relevant data to be deleted 7 years after the expiry or termination of this </w:t>
            </w:r>
            <w:r>
              <w:rPr>
                <w:rFonts w:ascii="Arial" w:hAnsi="Arial" w:cs="Arial"/>
                <w:sz w:val="24"/>
                <w:szCs w:val="24"/>
              </w:rPr>
              <w:t>Call-Off Contract</w:t>
            </w:r>
            <w:r w:rsidRPr="00D92654">
              <w:rPr>
                <w:rFonts w:ascii="Arial" w:hAnsi="Arial" w:cs="Arial"/>
                <w:sz w:val="24"/>
                <w:szCs w:val="24"/>
              </w:rPr>
              <w:t xml:space="preserve"> unless longer retention is required by Law</w:t>
            </w:r>
            <w:r>
              <w:rPr>
                <w:rFonts w:ascii="Arial" w:hAnsi="Arial" w:cs="Arial"/>
                <w:sz w:val="24"/>
                <w:szCs w:val="24"/>
              </w:rPr>
              <w:t>.</w:t>
            </w:r>
          </w:p>
        </w:tc>
      </w:tr>
    </w:tbl>
    <w:p w14:paraId="6E864D05" w14:textId="77777777" w:rsidR="00334231" w:rsidRDefault="00334231" w:rsidP="00334231">
      <w:pPr>
        <w:rPr>
          <w:rFonts w:ascii="Arial" w:eastAsia="Arial" w:hAnsi="Arial" w:cs="Arial"/>
          <w:b/>
          <w:sz w:val="24"/>
          <w:szCs w:val="24"/>
        </w:rPr>
      </w:pPr>
    </w:p>
    <w:p w14:paraId="3145B1C0" w14:textId="77777777" w:rsidR="00334231" w:rsidRDefault="00334231" w:rsidP="00334231"/>
    <w:p w14:paraId="59C0F32E" w14:textId="77777777" w:rsidR="00334231" w:rsidRDefault="00334231" w:rsidP="00334231">
      <w:pPr>
        <w:rPr>
          <w:rFonts w:ascii="Arial" w:eastAsia="Arial" w:hAnsi="Arial" w:cs="Arial"/>
          <w:b/>
          <w:sz w:val="24"/>
          <w:szCs w:val="24"/>
        </w:rPr>
      </w:pPr>
    </w:p>
    <w:p w14:paraId="5A3E2325" w14:textId="77777777" w:rsidR="00334231" w:rsidRPr="00334231" w:rsidRDefault="00334231" w:rsidP="00334231">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(CCS &amp; Supplier</w:t>
      </w:r>
      <w:r w:rsidR="00E1549D">
        <w:rPr>
          <w:rFonts w:ascii="Arial" w:eastAsia="Arial" w:hAnsi="Arial" w:cs="Arial"/>
          <w:sz w:val="24"/>
          <w:szCs w:val="24"/>
        </w:rPr>
        <w:t>, Framework Contract</w:t>
      </w:r>
      <w:r>
        <w:rPr>
          <w:rFonts w:ascii="Arial" w:eastAsia="Arial" w:hAnsi="Arial" w:cs="Arial"/>
          <w:sz w:val="24"/>
          <w:szCs w:val="24"/>
        </w:rPr>
        <w:t>)</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53B03F72" w14:textId="77777777" w:rsidTr="00F14C0A">
        <w:trPr>
          <w:trHeight w:val="700"/>
        </w:trPr>
        <w:tc>
          <w:tcPr>
            <w:tcW w:w="2263" w:type="dxa"/>
            <w:shd w:val="clear" w:color="auto" w:fill="BFBFBF"/>
            <w:vAlign w:val="center"/>
          </w:tcPr>
          <w:p w14:paraId="1CD730D0"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6786466"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524ABE18" w14:textId="77777777" w:rsidTr="00F14C0A">
        <w:trPr>
          <w:trHeight w:val="1620"/>
        </w:trPr>
        <w:tc>
          <w:tcPr>
            <w:tcW w:w="2263" w:type="dxa"/>
            <w:shd w:val="clear" w:color="auto" w:fill="auto"/>
          </w:tcPr>
          <w:p w14:paraId="2B7EE091"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D79E096" w14:textId="12321419"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07A9A008" w14:textId="77777777" w:rsidR="00334231" w:rsidRDefault="00334231" w:rsidP="00F14C0A">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116CF59A" w14:textId="77777777" w:rsidR="00334231" w:rsidRDefault="00334231" w:rsidP="00F14C0A">
            <w:pPr>
              <w:rPr>
                <w:rFonts w:ascii="Arial" w:eastAsia="Arial" w:hAnsi="Arial" w:cs="Arial"/>
                <w:sz w:val="24"/>
                <w:szCs w:val="24"/>
              </w:rPr>
            </w:pPr>
          </w:p>
          <w:p w14:paraId="1C16CC3F" w14:textId="77777777" w:rsidR="003B6C14" w:rsidRPr="003B6C14" w:rsidRDefault="003B6C14" w:rsidP="003B6C14">
            <w:pPr>
              <w:pStyle w:val="ListParagraph"/>
              <w:numPr>
                <w:ilvl w:val="0"/>
                <w:numId w:val="36"/>
              </w:numPr>
              <w:spacing w:after="160" w:line="259" w:lineRule="auto"/>
              <w:rPr>
                <w:rFonts w:ascii="Arial" w:eastAsia="Times New Roman" w:hAnsi="Arial" w:cs="Arial"/>
                <w:sz w:val="24"/>
                <w:szCs w:val="24"/>
              </w:rPr>
            </w:pPr>
            <w:r w:rsidRPr="003B6C14">
              <w:rPr>
                <w:rFonts w:ascii="Arial" w:eastAsia="Times New Roman" w:hAnsi="Arial" w:cs="Arial"/>
                <w:sz w:val="24"/>
                <w:szCs w:val="24"/>
              </w:rPr>
              <w:t>Any Personal Data for effective communication between the Authority and the Supplier.</w:t>
            </w:r>
          </w:p>
          <w:p w14:paraId="31A64250" w14:textId="77777777" w:rsidR="00334231" w:rsidRPr="003B6C14" w:rsidRDefault="003B6C14" w:rsidP="003B6C14">
            <w:pPr>
              <w:pStyle w:val="ListParagraph"/>
              <w:numPr>
                <w:ilvl w:val="0"/>
                <w:numId w:val="36"/>
              </w:numPr>
              <w:pBdr>
                <w:top w:val="nil"/>
                <w:left w:val="nil"/>
                <w:bottom w:val="nil"/>
                <w:right w:val="nil"/>
                <w:between w:val="nil"/>
              </w:pBdr>
              <w:jc w:val="both"/>
              <w:rPr>
                <w:rFonts w:ascii="Arial" w:eastAsia="Arial" w:hAnsi="Arial" w:cs="Arial"/>
                <w:i/>
                <w:sz w:val="24"/>
                <w:szCs w:val="24"/>
              </w:rPr>
            </w:pPr>
            <w:r w:rsidRPr="003B6C14">
              <w:rPr>
                <w:rFonts w:ascii="Arial" w:eastAsia="Times New Roman" w:hAnsi="Arial" w:cs="Arial"/>
                <w:sz w:val="24"/>
                <w:szCs w:val="24"/>
              </w:rPr>
              <w:t xml:space="preserve">Any Personal Data for maintaining full and accurate records of the </w:t>
            </w:r>
            <w:r>
              <w:rPr>
                <w:rFonts w:ascii="Arial" w:eastAsia="Times New Roman" w:hAnsi="Arial" w:cs="Arial"/>
                <w:sz w:val="24"/>
                <w:szCs w:val="24"/>
              </w:rPr>
              <w:t>Framework Contract.</w:t>
            </w:r>
          </w:p>
        </w:tc>
      </w:tr>
      <w:tr w:rsidR="00334231" w14:paraId="25CA4537" w14:textId="77777777" w:rsidTr="00F14C0A">
        <w:trPr>
          <w:trHeight w:val="1620"/>
        </w:trPr>
        <w:tc>
          <w:tcPr>
            <w:tcW w:w="2263" w:type="dxa"/>
            <w:shd w:val="clear" w:color="auto" w:fill="auto"/>
          </w:tcPr>
          <w:p w14:paraId="186B800E"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6F1C4AB0" w14:textId="77777777" w:rsidR="00334231" w:rsidRPr="003B6C14" w:rsidRDefault="00334231" w:rsidP="00F14C0A">
            <w:pPr>
              <w:rPr>
                <w:rFonts w:ascii="Arial" w:eastAsia="Arial" w:hAnsi="Arial" w:cs="Arial"/>
                <w:sz w:val="24"/>
                <w:szCs w:val="24"/>
              </w:rPr>
            </w:pPr>
            <w:r w:rsidRPr="003B6C14">
              <w:rPr>
                <w:rFonts w:ascii="Arial" w:eastAsia="Arial" w:hAnsi="Arial" w:cs="Arial"/>
                <w:sz w:val="24"/>
                <w:szCs w:val="24"/>
              </w:rPr>
              <w:t>The processing is needed in order to ensure that the</w:t>
            </w:r>
          </w:p>
          <w:p w14:paraId="2B6A2538" w14:textId="77777777" w:rsidR="00334231" w:rsidRPr="003B6C14" w:rsidRDefault="00334231" w:rsidP="003B6C14">
            <w:pPr>
              <w:rPr>
                <w:rFonts w:ascii="Arial" w:eastAsia="Arial" w:hAnsi="Arial" w:cs="Arial"/>
                <w:sz w:val="24"/>
                <w:szCs w:val="24"/>
              </w:rPr>
            </w:pPr>
            <w:r w:rsidRPr="003B6C14">
              <w:rPr>
                <w:rFonts w:ascii="Arial" w:eastAsia="Arial" w:hAnsi="Arial" w:cs="Arial"/>
                <w:sz w:val="24"/>
                <w:szCs w:val="24"/>
              </w:rPr>
              <w:t xml:space="preserve">Processor can effectively </w:t>
            </w:r>
            <w:r w:rsidR="003B6C14" w:rsidRPr="003B6C14">
              <w:rPr>
                <w:rFonts w:ascii="Arial" w:eastAsia="Arial" w:hAnsi="Arial" w:cs="Arial"/>
                <w:sz w:val="24"/>
                <w:szCs w:val="24"/>
              </w:rPr>
              <w:t xml:space="preserve">maintain and </w:t>
            </w:r>
            <w:r w:rsidRPr="003B6C14">
              <w:rPr>
                <w:rFonts w:ascii="Arial" w:eastAsia="Arial" w:hAnsi="Arial" w:cs="Arial"/>
                <w:sz w:val="24"/>
                <w:szCs w:val="24"/>
              </w:rPr>
              <w:t xml:space="preserve">deliver </w:t>
            </w:r>
            <w:r w:rsidR="003B6C14" w:rsidRPr="003B6C14">
              <w:rPr>
                <w:rFonts w:ascii="Arial" w:eastAsia="Arial" w:hAnsi="Arial" w:cs="Arial"/>
                <w:sz w:val="24"/>
                <w:szCs w:val="24"/>
              </w:rPr>
              <w:t>its obligations under the Framework Contract.</w:t>
            </w:r>
          </w:p>
          <w:p w14:paraId="2222A2BF" w14:textId="77777777" w:rsidR="00334231" w:rsidRDefault="00334231" w:rsidP="00F14C0A">
            <w:pPr>
              <w:rPr>
                <w:rFonts w:ascii="Arial" w:eastAsia="Arial" w:hAnsi="Arial" w:cs="Arial"/>
                <w:sz w:val="24"/>
                <w:szCs w:val="24"/>
              </w:rPr>
            </w:pPr>
          </w:p>
        </w:tc>
      </w:tr>
      <w:tr w:rsidR="00334231" w14:paraId="0C3595D2" w14:textId="77777777" w:rsidTr="00F14C0A">
        <w:trPr>
          <w:trHeight w:val="1460"/>
        </w:trPr>
        <w:tc>
          <w:tcPr>
            <w:tcW w:w="2263" w:type="dxa"/>
            <w:shd w:val="clear" w:color="auto" w:fill="auto"/>
          </w:tcPr>
          <w:p w14:paraId="5BCE21ED"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DF85DDD" w14:textId="77777777" w:rsidR="003B6C14" w:rsidRPr="003B6C14" w:rsidRDefault="0040071A" w:rsidP="00F14C0A">
            <w:pPr>
              <w:rPr>
                <w:rFonts w:ascii="Arial" w:hAnsi="Arial" w:cs="Arial"/>
                <w:sz w:val="24"/>
                <w:szCs w:val="24"/>
                <w:highlight w:val="magenta"/>
              </w:rPr>
            </w:pPr>
            <w:r w:rsidRPr="00BE3670">
              <w:rPr>
                <w:rFonts w:ascii="Arial" w:hAnsi="Arial" w:cs="Arial"/>
                <w:sz w:val="24"/>
                <w:szCs w:val="24"/>
              </w:rPr>
              <w:t>Up to 7 years after the expiry or termination of the Framework Contract</w:t>
            </w:r>
            <w:r w:rsidR="003B6C14" w:rsidRPr="00BE3670">
              <w:rPr>
                <w:rFonts w:ascii="Arial" w:hAnsi="Arial" w:cs="Arial"/>
                <w:sz w:val="24"/>
                <w:szCs w:val="24"/>
              </w:rPr>
              <w:t xml:space="preserve"> unless longer retention is required by Law or the terms of any Call-Off Contract arising hereunder.</w:t>
            </w:r>
          </w:p>
        </w:tc>
      </w:tr>
      <w:tr w:rsidR="00334231" w14:paraId="7E0F5B5E" w14:textId="77777777" w:rsidTr="00F14C0A">
        <w:trPr>
          <w:trHeight w:val="1520"/>
        </w:trPr>
        <w:tc>
          <w:tcPr>
            <w:tcW w:w="2263" w:type="dxa"/>
            <w:shd w:val="clear" w:color="auto" w:fill="auto"/>
          </w:tcPr>
          <w:p w14:paraId="7EC1450B"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782BA32" w14:textId="77777777" w:rsidR="0040071A" w:rsidRDefault="0040071A" w:rsidP="0040071A">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r w:rsidR="00E1549D">
              <w:rPr>
                <w:rFonts w:ascii="Arial" w:hAnsi="Arial" w:cs="Arial"/>
                <w:sz w:val="24"/>
                <w:szCs w:val="24"/>
              </w:rPr>
              <w:t>;</w:t>
            </w:r>
          </w:p>
          <w:p w14:paraId="4D2DEC1A" w14:textId="77777777" w:rsidR="0040071A" w:rsidRPr="0040071A" w:rsidRDefault="0040071A" w:rsidP="0040071A">
            <w:pPr>
              <w:rPr>
                <w:rFonts w:ascii="Arial" w:hAnsi="Arial" w:cs="Arial"/>
                <w:sz w:val="24"/>
                <w:szCs w:val="24"/>
              </w:rPr>
            </w:pPr>
          </w:p>
          <w:p w14:paraId="75C77669" w14:textId="77777777" w:rsidR="0040071A" w:rsidRPr="00F05720" w:rsidRDefault="0040071A" w:rsidP="00F05720">
            <w:pPr>
              <w:pStyle w:val="ListParagraph"/>
              <w:numPr>
                <w:ilvl w:val="0"/>
                <w:numId w:val="26"/>
              </w:numPr>
              <w:spacing w:after="160" w:line="259" w:lineRule="auto"/>
              <w:rPr>
                <w:rFonts w:ascii="Arial" w:eastAsia="Times New Roman" w:hAnsi="Arial" w:cs="Arial"/>
                <w:sz w:val="24"/>
                <w:szCs w:val="24"/>
              </w:rPr>
            </w:pPr>
            <w:r w:rsidRPr="00F05720">
              <w:rPr>
                <w:rFonts w:ascii="Arial" w:eastAsia="Times New Roman" w:hAnsi="Arial" w:cs="Arial"/>
                <w:sz w:val="24"/>
                <w:szCs w:val="24"/>
              </w:rPr>
              <w:t>Ensuring effective communication between the Supplier and CSS</w:t>
            </w:r>
            <w:r w:rsidR="00E1549D">
              <w:rPr>
                <w:rFonts w:ascii="Arial" w:eastAsia="Times New Roman" w:hAnsi="Arial" w:cs="Arial"/>
                <w:sz w:val="24"/>
                <w:szCs w:val="24"/>
              </w:rPr>
              <w:t>.</w:t>
            </w:r>
          </w:p>
          <w:p w14:paraId="0016999A" w14:textId="77777777" w:rsidR="00334231" w:rsidRPr="00F05720" w:rsidRDefault="0040071A" w:rsidP="00F05720">
            <w:pPr>
              <w:pStyle w:val="ListParagraph"/>
              <w:numPr>
                <w:ilvl w:val="0"/>
                <w:numId w:val="26"/>
              </w:numPr>
              <w:spacing w:after="160" w:line="259" w:lineRule="auto"/>
              <w:rPr>
                <w:rFonts w:ascii="Arial" w:eastAsia="Arial" w:hAnsi="Arial" w:cs="Arial"/>
                <w:sz w:val="24"/>
                <w:szCs w:val="24"/>
              </w:rPr>
            </w:pPr>
            <w:r w:rsidRPr="00F05720">
              <w:rPr>
                <w:rFonts w:ascii="Arial" w:eastAsia="Times New Roman" w:hAnsi="Arial" w:cs="Arial"/>
                <w:sz w:val="24"/>
                <w:szCs w:val="24"/>
              </w:rPr>
              <w:t xml:space="preserve">Maintaining full and accurate records of every Call-Off Contract arising under the Framework </w:t>
            </w:r>
            <w:r w:rsidR="00E1549D">
              <w:rPr>
                <w:rFonts w:ascii="Arial" w:eastAsia="Times New Roman" w:hAnsi="Arial" w:cs="Arial"/>
                <w:sz w:val="24"/>
                <w:szCs w:val="24"/>
              </w:rPr>
              <w:t>Contract</w:t>
            </w:r>
            <w:r w:rsidRPr="00F05720">
              <w:rPr>
                <w:rFonts w:ascii="Arial" w:eastAsia="Times New Roman" w:hAnsi="Arial" w:cs="Arial"/>
                <w:sz w:val="24"/>
                <w:szCs w:val="24"/>
              </w:rPr>
              <w:t xml:space="preserve"> in accordance with Core Terms </w:t>
            </w:r>
            <w:r w:rsidRPr="00E1549D">
              <w:rPr>
                <w:rFonts w:ascii="Arial" w:eastAsia="Times New Roman" w:hAnsi="Arial" w:cs="Arial"/>
                <w:sz w:val="24"/>
                <w:szCs w:val="24"/>
              </w:rPr>
              <w:t xml:space="preserve">Clause </w:t>
            </w:r>
            <w:r w:rsidR="00E1549D">
              <w:rPr>
                <w:rFonts w:ascii="Arial" w:eastAsia="Times New Roman" w:hAnsi="Arial" w:cs="Arial"/>
                <w:sz w:val="24"/>
                <w:szCs w:val="24"/>
              </w:rPr>
              <w:t>6</w:t>
            </w:r>
            <w:r w:rsidRPr="00E1549D">
              <w:rPr>
                <w:rFonts w:ascii="Arial" w:eastAsia="Times New Roman" w:hAnsi="Arial" w:cs="Arial"/>
                <w:sz w:val="24"/>
                <w:szCs w:val="24"/>
              </w:rPr>
              <w:t xml:space="preserve"> (Record Keeping and Reporting)</w:t>
            </w:r>
            <w:r w:rsidR="00E1549D">
              <w:rPr>
                <w:rFonts w:ascii="Arial" w:eastAsia="Times New Roman" w:hAnsi="Arial" w:cs="Arial"/>
                <w:sz w:val="24"/>
                <w:szCs w:val="24"/>
              </w:rPr>
              <w:t>.</w:t>
            </w:r>
          </w:p>
        </w:tc>
      </w:tr>
      <w:tr w:rsidR="00334231" w14:paraId="5F5CCF1F" w14:textId="77777777" w:rsidTr="00F14C0A">
        <w:trPr>
          <w:trHeight w:val="1400"/>
        </w:trPr>
        <w:tc>
          <w:tcPr>
            <w:tcW w:w="2263" w:type="dxa"/>
            <w:shd w:val="clear" w:color="auto" w:fill="auto"/>
          </w:tcPr>
          <w:p w14:paraId="2E312EB8"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2FDA1CFD"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5D96EF13"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0040071A"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CSS staff concerned with management of the Framework Contract</w:t>
            </w:r>
            <w:r>
              <w:rPr>
                <w:rFonts w:ascii="Arial" w:eastAsia="Times New Roman" w:hAnsi="Arial" w:cs="Arial"/>
                <w:sz w:val="24"/>
                <w:szCs w:val="24"/>
              </w:rPr>
              <w:t>.</w:t>
            </w:r>
          </w:p>
          <w:p w14:paraId="025E8B97"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w:t>
            </w:r>
            <w:r w:rsidR="0040071A" w:rsidRPr="00F05720">
              <w:rPr>
                <w:rFonts w:ascii="Arial" w:eastAsia="Times New Roman" w:hAnsi="Arial" w:cs="Arial"/>
                <w:sz w:val="24"/>
                <w:szCs w:val="24"/>
              </w:rPr>
              <w:t>and communications with, Buyer staff concerned with award and management of Call-Off Contracts awarded under the Framework Contract</w:t>
            </w:r>
            <w:r>
              <w:rPr>
                <w:rFonts w:ascii="Arial" w:eastAsia="Times New Roman" w:hAnsi="Arial" w:cs="Arial"/>
                <w:sz w:val="24"/>
                <w:szCs w:val="24"/>
              </w:rPr>
              <w:t>.</w:t>
            </w:r>
          </w:p>
          <w:p w14:paraId="001DD19D"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and communications with, Sub-contractor staff concerned with fulfilment of the Supplier’s obligations arising from this Framework Contract</w:t>
            </w:r>
            <w:r>
              <w:rPr>
                <w:rFonts w:ascii="Arial" w:eastAsia="Times New Roman" w:hAnsi="Arial" w:cs="Arial"/>
                <w:sz w:val="24"/>
                <w:szCs w:val="24"/>
              </w:rPr>
              <w:t>.</w:t>
            </w:r>
          </w:p>
          <w:p w14:paraId="12FF1888" w14:textId="77777777" w:rsidR="00334231" w:rsidRPr="00F05720" w:rsidRDefault="00E1549D" w:rsidP="00F05720">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Supplier staff concerned with management of the Framework Contract</w:t>
            </w:r>
            <w:r>
              <w:rPr>
                <w:rFonts w:ascii="Arial" w:eastAsia="Times New Roman" w:hAnsi="Arial" w:cs="Arial"/>
                <w:sz w:val="24"/>
                <w:szCs w:val="24"/>
              </w:rPr>
              <w:t>.</w:t>
            </w:r>
          </w:p>
        </w:tc>
      </w:tr>
      <w:tr w:rsidR="00334231" w14:paraId="4088ACE9" w14:textId="77777777" w:rsidTr="00F14C0A">
        <w:trPr>
          <w:trHeight w:val="1560"/>
        </w:trPr>
        <w:tc>
          <w:tcPr>
            <w:tcW w:w="2263" w:type="dxa"/>
            <w:shd w:val="clear" w:color="auto" w:fill="auto"/>
          </w:tcPr>
          <w:p w14:paraId="0682D146"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63A32B51"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05C1A7CF"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CSS staff concerned with management of the Framework Contract</w:t>
            </w:r>
            <w:r w:rsidR="00E1549D">
              <w:rPr>
                <w:rFonts w:ascii="Arial" w:eastAsia="Times New Roman" w:hAnsi="Arial" w:cs="Arial"/>
                <w:sz w:val="24"/>
                <w:szCs w:val="24"/>
              </w:rPr>
              <w:t>.</w:t>
            </w:r>
          </w:p>
          <w:p w14:paraId="714F5A75"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Buyer staff concerned with award and management of Call-Off Contracts awarded under the Framework Contract</w:t>
            </w:r>
            <w:r w:rsidR="00E1549D">
              <w:rPr>
                <w:rFonts w:ascii="Arial" w:eastAsia="Times New Roman" w:hAnsi="Arial" w:cs="Arial"/>
                <w:sz w:val="24"/>
                <w:szCs w:val="24"/>
              </w:rPr>
              <w:t>.</w:t>
            </w:r>
          </w:p>
          <w:p w14:paraId="0C4E256E"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Sub-contractor staff concerned with fulfilment of the Supplier’s obligations arising from this Framework Contract</w:t>
            </w:r>
            <w:r w:rsidR="00E1549D">
              <w:rPr>
                <w:rFonts w:ascii="Arial" w:eastAsia="Times New Roman" w:hAnsi="Arial" w:cs="Arial"/>
                <w:sz w:val="24"/>
                <w:szCs w:val="24"/>
              </w:rPr>
              <w:t>.</w:t>
            </w:r>
          </w:p>
          <w:p w14:paraId="2CFEA83B" w14:textId="77777777" w:rsidR="00334231" w:rsidRPr="00F05720" w:rsidRDefault="0040071A" w:rsidP="00F05720">
            <w:pPr>
              <w:pStyle w:val="ListParagraph"/>
              <w:numPr>
                <w:ilvl w:val="0"/>
                <w:numId w:val="28"/>
              </w:numPr>
              <w:rPr>
                <w:rFonts w:ascii="Arial" w:eastAsia="Arial" w:hAnsi="Arial" w:cs="Arial"/>
                <w:sz w:val="24"/>
                <w:szCs w:val="24"/>
              </w:rPr>
            </w:pPr>
            <w:r w:rsidRPr="00F05720">
              <w:rPr>
                <w:rFonts w:ascii="Arial" w:eastAsia="Times New Roman" w:hAnsi="Arial" w:cs="Arial"/>
                <w:sz w:val="24"/>
                <w:szCs w:val="24"/>
              </w:rPr>
              <w:t>Supplier staff concerned with fulfilment of the Supplier’s obligations arising under this Framework Contract</w:t>
            </w:r>
            <w:r w:rsidR="00E1549D">
              <w:rPr>
                <w:rFonts w:ascii="Arial" w:eastAsia="Times New Roman" w:hAnsi="Arial" w:cs="Arial"/>
                <w:sz w:val="24"/>
                <w:szCs w:val="24"/>
              </w:rPr>
              <w:t>.</w:t>
            </w:r>
          </w:p>
        </w:tc>
      </w:tr>
      <w:tr w:rsidR="00334231" w14:paraId="32FA907D" w14:textId="77777777" w:rsidTr="00F14C0A">
        <w:trPr>
          <w:trHeight w:val="1560"/>
        </w:trPr>
        <w:tc>
          <w:tcPr>
            <w:tcW w:w="2263" w:type="dxa"/>
            <w:shd w:val="clear" w:color="auto" w:fill="auto"/>
          </w:tcPr>
          <w:p w14:paraId="565E3970"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24F8E45" w14:textId="77777777" w:rsidR="00BE3670" w:rsidRDefault="0040071A"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F05720">
              <w:rPr>
                <w:rFonts w:ascii="Arial" w:eastAsia="Times New Roman" w:hAnsi="Arial" w:cs="Arial"/>
                <w:sz w:val="24"/>
                <w:szCs w:val="24"/>
              </w:rPr>
              <w:t>The Supplier shall provide CCS with a statement of the physical location where data will be stored, processed and managed.  </w:t>
            </w:r>
          </w:p>
          <w:p w14:paraId="6893EB09" w14:textId="7676B01F" w:rsidR="0040071A" w:rsidRPr="00BE3670" w:rsidRDefault="00BE3670"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BE3670">
              <w:rPr>
                <w:rFonts w:ascii="Arial" w:eastAsia="Arial" w:hAnsi="Arial" w:cs="Arial"/>
                <w:sz w:val="24"/>
                <w:szCs w:val="24"/>
              </w:rPr>
              <w:t>The Supplier will not transfer any Personal Data outside of the European Economic Area (EEA) without the prior written consent of the Authority.</w:t>
            </w:r>
          </w:p>
          <w:p w14:paraId="0DACA31F" w14:textId="77777777" w:rsidR="00334231" w:rsidRDefault="00334231" w:rsidP="0040071A">
            <w:pPr>
              <w:rPr>
                <w:rFonts w:ascii="Arial" w:eastAsia="Arial" w:hAnsi="Arial" w:cs="Arial"/>
                <w:i/>
                <w:sz w:val="24"/>
                <w:szCs w:val="24"/>
              </w:rPr>
            </w:pPr>
          </w:p>
        </w:tc>
      </w:tr>
      <w:tr w:rsidR="00334231" w14:paraId="5F211CB0" w14:textId="77777777" w:rsidTr="00F14C0A">
        <w:trPr>
          <w:trHeight w:val="1660"/>
        </w:trPr>
        <w:tc>
          <w:tcPr>
            <w:tcW w:w="2263" w:type="dxa"/>
            <w:shd w:val="clear" w:color="auto" w:fill="auto"/>
          </w:tcPr>
          <w:p w14:paraId="5185D60A"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671142E"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B1FD453" w14:textId="77777777" w:rsidR="00334231" w:rsidRDefault="0040071A" w:rsidP="00F14C0A">
            <w:pPr>
              <w:rPr>
                <w:rFonts w:ascii="Arial" w:eastAsia="Arial" w:hAnsi="Arial" w:cs="Arial"/>
                <w:sz w:val="24"/>
                <w:szCs w:val="24"/>
              </w:rPr>
            </w:pPr>
            <w:r w:rsidRPr="00E1549D">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456700B" w14:textId="77777777" w:rsidR="00334231" w:rsidRDefault="00334231">
      <w:pPr>
        <w:rPr>
          <w:rFonts w:ascii="Arial" w:eastAsia="Arial" w:hAnsi="Arial" w:cs="Arial"/>
          <w:b/>
          <w:sz w:val="24"/>
          <w:szCs w:val="24"/>
        </w:rPr>
      </w:pPr>
      <w:r>
        <w:br w:type="page"/>
      </w:r>
    </w:p>
    <w:p w14:paraId="5315233F" w14:textId="77777777" w:rsidR="003654B4" w:rsidRDefault="00F14C0A">
      <w:pPr>
        <w:rPr>
          <w:rFonts w:ascii="Arial" w:eastAsia="Arial" w:hAnsi="Arial" w:cs="Arial"/>
          <w:b/>
          <w:sz w:val="24"/>
          <w:szCs w:val="24"/>
        </w:rPr>
      </w:pPr>
      <w:r>
        <w:rPr>
          <w:rFonts w:ascii="Arial" w:eastAsia="Arial" w:hAnsi="Arial" w:cs="Arial"/>
          <w:b/>
          <w:sz w:val="24"/>
          <w:szCs w:val="24"/>
        </w:rPr>
        <w:t>Annex 2 – Security</w:t>
      </w:r>
    </w:p>
    <w:p w14:paraId="6CF60C23" w14:textId="7F64F6EF" w:rsidR="003654B4" w:rsidRDefault="00F14C0A">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r w:rsidR="000D62EB">
        <w:rPr>
          <w:rFonts w:ascii="Arial" w:eastAsia="Arial" w:hAnsi="Arial" w:cs="Arial"/>
          <w:color w:val="000000"/>
          <w:sz w:val="24"/>
          <w:szCs w:val="24"/>
        </w:rPr>
        <w:t>third-party</w:t>
      </w:r>
      <w:r>
        <w:rPr>
          <w:rFonts w:ascii="Arial" w:eastAsia="Arial" w:hAnsi="Arial" w:cs="Arial"/>
          <w:color w:val="000000"/>
          <w:sz w:val="24"/>
          <w:szCs w:val="24"/>
        </w:rPr>
        <w:t xml:space="preserve"> Sub-processors.</w:t>
      </w:r>
    </w:p>
    <w:p w14:paraId="363C9C44" w14:textId="77777777" w:rsidR="003654B4" w:rsidRDefault="003654B4">
      <w:pPr>
        <w:spacing w:after="0" w:line="240" w:lineRule="auto"/>
        <w:rPr>
          <w:rFonts w:ascii="Arial" w:eastAsia="Arial" w:hAnsi="Arial" w:cs="Arial"/>
          <w:color w:val="222222"/>
          <w:sz w:val="24"/>
          <w:szCs w:val="24"/>
        </w:rPr>
      </w:pPr>
    </w:p>
    <w:p w14:paraId="1715004A" w14:textId="597DB04F"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r w:rsidR="000D62EB">
        <w:rPr>
          <w:rFonts w:ascii="Arial" w:eastAsia="Arial" w:hAnsi="Arial" w:cs="Arial"/>
          <w:color w:val="000000"/>
          <w:sz w:val="24"/>
          <w:szCs w:val="24"/>
        </w:rPr>
        <w:t xml:space="preserve"> </w:t>
      </w:r>
      <w:r>
        <w:rPr>
          <w:rFonts w:ascii="Arial" w:eastAsia="Arial" w:hAnsi="Arial" w:cs="Arial"/>
          <w:color w:val="000000"/>
          <w:sz w:val="24"/>
          <w:szCs w:val="24"/>
        </w:rPr>
        <w:t>Essentials certification and ISO 27001:2013 certification if proportionate to the service being procured.</w:t>
      </w:r>
    </w:p>
    <w:p w14:paraId="1BB8E7BC" w14:textId="77777777" w:rsidR="003654B4" w:rsidRDefault="003654B4">
      <w:pPr>
        <w:spacing w:after="0" w:line="240" w:lineRule="auto"/>
        <w:rPr>
          <w:rFonts w:ascii="Arial" w:eastAsia="Arial" w:hAnsi="Arial" w:cs="Arial"/>
          <w:color w:val="000000"/>
          <w:sz w:val="24"/>
          <w:szCs w:val="24"/>
        </w:rPr>
      </w:pPr>
    </w:p>
    <w:p w14:paraId="1F9ECA6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29C78040" w14:textId="77777777" w:rsidR="003654B4" w:rsidRDefault="003654B4">
      <w:pPr>
        <w:spacing w:after="0" w:line="240" w:lineRule="auto"/>
        <w:rPr>
          <w:rFonts w:ascii="Arial" w:eastAsia="Arial" w:hAnsi="Arial" w:cs="Arial"/>
          <w:color w:val="000000"/>
          <w:sz w:val="24"/>
          <w:szCs w:val="24"/>
        </w:rPr>
      </w:pPr>
    </w:p>
    <w:p w14:paraId="658FDEE1" w14:textId="77B97739"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w:t>
      </w:r>
      <w:r w:rsidR="000D62EB">
        <w:rPr>
          <w:rFonts w:ascii="Arial" w:eastAsia="Arial" w:hAnsi="Arial" w:cs="Arial"/>
          <w:color w:val="000000"/>
          <w:sz w:val="24"/>
          <w:szCs w:val="24"/>
        </w:rPr>
        <w:t>OFFICIAL, OFFICIAL</w:t>
      </w:r>
      <w:r>
        <w:rPr>
          <w:rFonts w:ascii="Arial" w:eastAsia="Arial" w:hAnsi="Arial" w:cs="Arial"/>
          <w:color w:val="000000"/>
          <w:sz w:val="24"/>
          <w:szCs w:val="24"/>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5B665074" w14:textId="77777777" w:rsidR="003654B4" w:rsidRDefault="003654B4">
      <w:pPr>
        <w:spacing w:after="0" w:line="240" w:lineRule="auto"/>
        <w:rPr>
          <w:rFonts w:ascii="Arial" w:eastAsia="Arial" w:hAnsi="Arial" w:cs="Arial"/>
          <w:color w:val="000000"/>
          <w:sz w:val="24"/>
          <w:szCs w:val="24"/>
        </w:rPr>
      </w:pPr>
    </w:p>
    <w:p w14:paraId="7F294F7F" w14:textId="77777777" w:rsidR="003654B4" w:rsidRDefault="00F14C0A">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6EDBC7C6" w14:textId="690B5800"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Authority/Buyer Data which resides on a mobile, </w:t>
      </w:r>
      <w:r w:rsidR="000D62EB">
        <w:rPr>
          <w:rFonts w:ascii="Arial" w:eastAsia="Arial" w:hAnsi="Arial" w:cs="Arial"/>
          <w:color w:val="000000"/>
          <w:sz w:val="24"/>
          <w:szCs w:val="24"/>
        </w:rPr>
        <w:t>removable,</w:t>
      </w:r>
      <w:r>
        <w:rPr>
          <w:rFonts w:ascii="Arial" w:eastAsia="Arial" w:hAnsi="Arial" w:cs="Arial"/>
          <w:color w:val="000000"/>
          <w:sz w:val="24"/>
          <w:szCs w:val="24"/>
        </w:rPr>
        <w:t xml:space="preserv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008BF4E3" w14:textId="77777777"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12">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143E68FB" w14:textId="77777777" w:rsidR="003654B4" w:rsidRDefault="003654B4">
      <w:pPr>
        <w:pBdr>
          <w:top w:val="nil"/>
          <w:left w:val="nil"/>
          <w:bottom w:val="nil"/>
          <w:right w:val="nil"/>
          <w:between w:val="nil"/>
        </w:pBdr>
        <w:spacing w:after="0" w:line="240" w:lineRule="auto"/>
        <w:ind w:left="720"/>
        <w:rPr>
          <w:rFonts w:ascii="Arial" w:eastAsia="Arial" w:hAnsi="Arial" w:cs="Arial"/>
          <w:color w:val="000000"/>
          <w:sz w:val="24"/>
          <w:szCs w:val="24"/>
        </w:rPr>
      </w:pPr>
    </w:p>
    <w:p w14:paraId="394E27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656AE94" w14:textId="77777777" w:rsidR="003654B4" w:rsidRDefault="003654B4">
      <w:pPr>
        <w:spacing w:after="0" w:line="240" w:lineRule="auto"/>
        <w:rPr>
          <w:rFonts w:ascii="Arial" w:eastAsia="Arial" w:hAnsi="Arial" w:cs="Arial"/>
          <w:color w:val="000000"/>
          <w:sz w:val="24"/>
          <w:szCs w:val="24"/>
        </w:rPr>
      </w:pPr>
    </w:p>
    <w:p w14:paraId="46740EC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6D67A5CF" w14:textId="77777777" w:rsidR="003654B4" w:rsidRDefault="003654B4">
      <w:pPr>
        <w:spacing w:after="0" w:line="240" w:lineRule="auto"/>
        <w:rPr>
          <w:rFonts w:ascii="Arial" w:eastAsia="Arial" w:hAnsi="Arial" w:cs="Arial"/>
          <w:color w:val="000000"/>
          <w:sz w:val="24"/>
          <w:szCs w:val="24"/>
        </w:rPr>
      </w:pPr>
    </w:p>
    <w:p w14:paraId="3C50D4E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0404B8E7"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4436299E" w14:textId="77777777" w:rsidR="003654B4" w:rsidRDefault="003654B4">
      <w:pPr>
        <w:spacing w:after="0" w:line="240" w:lineRule="auto"/>
        <w:rPr>
          <w:rFonts w:ascii="Arial" w:eastAsia="Arial" w:hAnsi="Arial" w:cs="Arial"/>
          <w:color w:val="000000"/>
          <w:sz w:val="24"/>
          <w:szCs w:val="24"/>
        </w:rPr>
      </w:pPr>
    </w:p>
    <w:p w14:paraId="6CE778F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0718DBDA" w14:textId="77777777" w:rsidR="003654B4" w:rsidRDefault="003654B4">
      <w:pPr>
        <w:spacing w:after="0" w:line="240" w:lineRule="auto"/>
        <w:rPr>
          <w:rFonts w:ascii="Arial" w:eastAsia="Arial" w:hAnsi="Arial" w:cs="Arial"/>
          <w:color w:val="000000"/>
          <w:sz w:val="24"/>
          <w:szCs w:val="24"/>
        </w:rPr>
      </w:pPr>
    </w:p>
    <w:p w14:paraId="5FB6E32E" w14:textId="54F22E72"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 xml:space="preserve">The Supplier must be able to demonstrate they can supply a copy of all data on request or at termination of the </w:t>
      </w:r>
      <w:r w:rsidR="000D62EB">
        <w:rPr>
          <w:rFonts w:ascii="Arial" w:eastAsia="Arial" w:hAnsi="Arial" w:cs="Arial"/>
          <w:color w:val="000000"/>
          <w:sz w:val="24"/>
          <w:szCs w:val="24"/>
        </w:rPr>
        <w:t>service and</w:t>
      </w:r>
      <w:r>
        <w:rPr>
          <w:rFonts w:ascii="Arial" w:eastAsia="Arial" w:hAnsi="Arial" w:cs="Arial"/>
          <w:color w:val="000000"/>
          <w:sz w:val="24"/>
          <w:szCs w:val="24"/>
        </w:rPr>
        <w:t xml:space="preserve"> must be able to securely erase or destroy all data and media that the Authority/Buyer data has been stored and processed on.</w:t>
      </w:r>
    </w:p>
    <w:p w14:paraId="06364344" w14:textId="77777777" w:rsidR="003654B4" w:rsidRDefault="003654B4">
      <w:pPr>
        <w:spacing w:after="0" w:line="240" w:lineRule="auto"/>
        <w:rPr>
          <w:rFonts w:ascii="Arial" w:eastAsia="Arial" w:hAnsi="Arial" w:cs="Arial"/>
          <w:b/>
          <w:color w:val="000000"/>
          <w:sz w:val="24"/>
          <w:szCs w:val="24"/>
        </w:rPr>
      </w:pPr>
    </w:p>
    <w:p w14:paraId="6ABF3C3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45766392" w14:textId="77777777" w:rsidR="003654B4" w:rsidRDefault="003654B4">
      <w:pPr>
        <w:spacing w:after="0" w:line="240" w:lineRule="auto"/>
        <w:rPr>
          <w:rFonts w:ascii="Arial" w:eastAsia="Arial" w:hAnsi="Arial" w:cs="Arial"/>
          <w:color w:val="000000"/>
          <w:sz w:val="24"/>
          <w:szCs w:val="24"/>
        </w:rPr>
      </w:pPr>
    </w:p>
    <w:p w14:paraId="69D6C475"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6F3BB656" w14:textId="77777777" w:rsidR="003654B4" w:rsidRDefault="003654B4">
      <w:pPr>
        <w:spacing w:after="0" w:line="240" w:lineRule="auto"/>
        <w:rPr>
          <w:rFonts w:ascii="Arial" w:eastAsia="Arial" w:hAnsi="Arial" w:cs="Arial"/>
          <w:color w:val="000000"/>
          <w:sz w:val="24"/>
          <w:szCs w:val="24"/>
        </w:rPr>
      </w:pPr>
    </w:p>
    <w:p w14:paraId="60CEE86B"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7CB72F5A" w14:textId="77777777" w:rsidR="003654B4" w:rsidRDefault="003654B4">
      <w:pPr>
        <w:spacing w:after="0" w:line="240" w:lineRule="auto"/>
        <w:rPr>
          <w:rFonts w:ascii="Arial" w:eastAsia="Arial" w:hAnsi="Arial" w:cs="Arial"/>
          <w:color w:val="000000"/>
          <w:sz w:val="24"/>
          <w:szCs w:val="24"/>
        </w:rPr>
      </w:pPr>
    </w:p>
    <w:p w14:paraId="1AA091C6" w14:textId="356FED1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r w:rsidR="000D62EB">
        <w:rPr>
          <w:rFonts w:ascii="Arial" w:eastAsia="Arial" w:hAnsi="Arial" w:cs="Arial"/>
          <w:color w:val="000000"/>
          <w:sz w:val="24"/>
          <w:szCs w:val="24"/>
        </w:rPr>
        <w:t>Third-Party</w:t>
      </w:r>
      <w:r>
        <w:rPr>
          <w:rFonts w:ascii="Arial" w:eastAsia="Arial" w:hAnsi="Arial" w:cs="Arial"/>
          <w:color w:val="000000"/>
          <w:sz w:val="24"/>
          <w:szCs w:val="24"/>
        </w:rPr>
        <w:t xml:space="preserve"> COTS Software be kept up to date such that all Supplier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are always in mainstream support.</w:t>
      </w:r>
    </w:p>
    <w:p w14:paraId="1D0518FF" w14:textId="77777777" w:rsidR="003654B4" w:rsidRDefault="003654B4">
      <w:pPr>
        <w:spacing w:after="0" w:line="240" w:lineRule="auto"/>
        <w:rPr>
          <w:rFonts w:ascii="Arial" w:eastAsia="Arial" w:hAnsi="Arial" w:cs="Arial"/>
          <w:color w:val="000000"/>
          <w:sz w:val="24"/>
          <w:szCs w:val="24"/>
        </w:rPr>
      </w:pPr>
    </w:p>
    <w:p w14:paraId="679CAD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00C1902A"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1CC45BB3"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33FE9D99" w14:textId="77777777" w:rsidR="003654B4" w:rsidRDefault="00F14C0A">
      <w:pPr>
        <w:numPr>
          <w:ilvl w:val="0"/>
          <w:numId w:val="1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49F0C512" w14:textId="77777777" w:rsidR="003654B4" w:rsidRDefault="003654B4">
      <w:pPr>
        <w:rPr>
          <w:rFonts w:ascii="Arial" w:eastAsia="Arial" w:hAnsi="Arial" w:cs="Arial"/>
          <w:b/>
          <w:sz w:val="24"/>
          <w:szCs w:val="24"/>
        </w:rPr>
      </w:pPr>
    </w:p>
    <w:p w14:paraId="34C51480" w14:textId="77777777" w:rsidR="003654B4" w:rsidRDefault="003654B4">
      <w:pPr>
        <w:rPr>
          <w:rFonts w:ascii="Arial" w:eastAsia="Arial" w:hAnsi="Arial" w:cs="Arial"/>
          <w:b/>
          <w:sz w:val="24"/>
          <w:szCs w:val="24"/>
        </w:rPr>
      </w:pPr>
    </w:p>
    <w:p w14:paraId="07B04347" w14:textId="77777777" w:rsidR="003654B4" w:rsidRDefault="003654B4">
      <w:pPr>
        <w:rPr>
          <w:rFonts w:ascii="Arial" w:eastAsia="Arial" w:hAnsi="Arial" w:cs="Arial"/>
          <w:b/>
          <w:sz w:val="24"/>
          <w:szCs w:val="24"/>
        </w:rPr>
      </w:pPr>
    </w:p>
    <w:p w14:paraId="1011A6EE" w14:textId="77777777" w:rsidR="003654B4" w:rsidRDefault="003654B4">
      <w:pPr>
        <w:rPr>
          <w:rFonts w:ascii="Arial" w:eastAsia="Arial" w:hAnsi="Arial" w:cs="Arial"/>
          <w:b/>
          <w:sz w:val="24"/>
          <w:szCs w:val="24"/>
        </w:rPr>
      </w:pPr>
    </w:p>
    <w:p w14:paraId="103DAB6A" w14:textId="77777777" w:rsidR="003654B4" w:rsidRDefault="003654B4">
      <w:pPr>
        <w:rPr>
          <w:rFonts w:ascii="Arial" w:eastAsia="Arial" w:hAnsi="Arial" w:cs="Arial"/>
          <w:b/>
          <w:sz w:val="24"/>
          <w:szCs w:val="24"/>
        </w:rPr>
      </w:pPr>
    </w:p>
    <w:p w14:paraId="28E5C8C4" w14:textId="77777777" w:rsidR="003654B4" w:rsidRDefault="003654B4">
      <w:pPr>
        <w:rPr>
          <w:rFonts w:ascii="Arial" w:eastAsia="Arial" w:hAnsi="Arial" w:cs="Arial"/>
          <w:b/>
          <w:sz w:val="24"/>
          <w:szCs w:val="24"/>
        </w:rPr>
      </w:pPr>
    </w:p>
    <w:p w14:paraId="1253D714" w14:textId="77777777" w:rsidR="003654B4" w:rsidRDefault="003654B4">
      <w:pPr>
        <w:rPr>
          <w:rFonts w:ascii="Arial" w:eastAsia="Arial" w:hAnsi="Arial" w:cs="Arial"/>
          <w:b/>
          <w:sz w:val="24"/>
          <w:szCs w:val="24"/>
        </w:rPr>
      </w:pPr>
    </w:p>
    <w:p w14:paraId="356EE5DF" w14:textId="77777777" w:rsidR="003654B4" w:rsidRDefault="003654B4">
      <w:pPr>
        <w:rPr>
          <w:rFonts w:ascii="Arial" w:eastAsia="Arial" w:hAnsi="Arial" w:cs="Arial"/>
          <w:b/>
          <w:sz w:val="24"/>
          <w:szCs w:val="24"/>
        </w:rPr>
      </w:pPr>
    </w:p>
    <w:p w14:paraId="7A755A0D" w14:textId="77777777" w:rsidR="003654B4" w:rsidRDefault="003654B4">
      <w:pPr>
        <w:rPr>
          <w:rFonts w:ascii="Arial" w:eastAsia="Arial" w:hAnsi="Arial" w:cs="Arial"/>
          <w:b/>
          <w:sz w:val="24"/>
          <w:szCs w:val="24"/>
        </w:rPr>
      </w:pPr>
    </w:p>
    <w:p w14:paraId="030C8DDA" w14:textId="77777777" w:rsidR="003654B4" w:rsidRDefault="003654B4">
      <w:pPr>
        <w:rPr>
          <w:rFonts w:ascii="Arial" w:eastAsia="Arial" w:hAnsi="Arial" w:cs="Arial"/>
          <w:b/>
          <w:sz w:val="24"/>
          <w:szCs w:val="24"/>
        </w:rPr>
      </w:pPr>
    </w:p>
    <w:p w14:paraId="13AA91AE" w14:textId="77777777" w:rsidR="003654B4" w:rsidRDefault="003654B4">
      <w:pPr>
        <w:rPr>
          <w:rFonts w:ascii="Arial" w:eastAsia="Arial" w:hAnsi="Arial" w:cs="Arial"/>
          <w:b/>
          <w:sz w:val="24"/>
          <w:szCs w:val="24"/>
        </w:rPr>
      </w:pPr>
    </w:p>
    <w:p w14:paraId="11A37D82" w14:textId="77777777" w:rsidR="003654B4" w:rsidRDefault="003654B4">
      <w:pPr>
        <w:rPr>
          <w:rFonts w:ascii="Arial" w:eastAsia="Arial" w:hAnsi="Arial" w:cs="Arial"/>
          <w:b/>
          <w:sz w:val="24"/>
          <w:szCs w:val="24"/>
        </w:rPr>
      </w:pPr>
    </w:p>
    <w:p w14:paraId="48129EAC" w14:textId="77777777" w:rsidR="003654B4" w:rsidRDefault="003654B4">
      <w:pPr>
        <w:rPr>
          <w:rFonts w:ascii="Arial" w:eastAsia="Arial" w:hAnsi="Arial" w:cs="Arial"/>
          <w:b/>
          <w:sz w:val="24"/>
          <w:szCs w:val="24"/>
        </w:rPr>
      </w:pPr>
    </w:p>
    <w:p w14:paraId="0D5DFA0A" w14:textId="77777777" w:rsidR="003654B4" w:rsidRDefault="003654B4">
      <w:pPr>
        <w:rPr>
          <w:rFonts w:ascii="Arial" w:eastAsia="Arial" w:hAnsi="Arial" w:cs="Arial"/>
          <w:b/>
          <w:sz w:val="24"/>
          <w:szCs w:val="24"/>
        </w:rPr>
      </w:pPr>
    </w:p>
    <w:p w14:paraId="694E0508" w14:textId="77777777" w:rsidR="003654B4" w:rsidRDefault="003654B4">
      <w:pPr>
        <w:rPr>
          <w:rFonts w:ascii="Arial" w:eastAsia="Arial" w:hAnsi="Arial" w:cs="Arial"/>
          <w:b/>
          <w:sz w:val="24"/>
          <w:szCs w:val="24"/>
        </w:rPr>
      </w:pPr>
    </w:p>
    <w:p w14:paraId="7123F4F8" w14:textId="77777777" w:rsidR="003654B4" w:rsidRDefault="003654B4">
      <w:pPr>
        <w:rPr>
          <w:rFonts w:ascii="Arial" w:eastAsia="Arial" w:hAnsi="Arial" w:cs="Arial"/>
          <w:b/>
          <w:sz w:val="24"/>
          <w:szCs w:val="24"/>
        </w:rPr>
      </w:pPr>
    </w:p>
    <w:p w14:paraId="0B79D1F9" w14:textId="77777777" w:rsidR="003654B4" w:rsidRDefault="003654B4">
      <w:pPr>
        <w:rPr>
          <w:rFonts w:ascii="Arial" w:eastAsia="Arial" w:hAnsi="Arial" w:cs="Arial"/>
          <w:b/>
          <w:sz w:val="24"/>
          <w:szCs w:val="24"/>
        </w:rPr>
      </w:pPr>
    </w:p>
    <w:p w14:paraId="5B78E4F1" w14:textId="77777777" w:rsidR="003654B4" w:rsidRDefault="003654B4">
      <w:pPr>
        <w:rPr>
          <w:rFonts w:ascii="Arial" w:eastAsia="Arial" w:hAnsi="Arial" w:cs="Arial"/>
          <w:b/>
          <w:sz w:val="24"/>
          <w:szCs w:val="24"/>
        </w:rPr>
      </w:pPr>
    </w:p>
    <w:p w14:paraId="47F3E730" w14:textId="77777777" w:rsidR="003654B4" w:rsidRDefault="003654B4">
      <w:pPr>
        <w:rPr>
          <w:rFonts w:ascii="Arial" w:eastAsia="Arial" w:hAnsi="Arial" w:cs="Arial"/>
          <w:b/>
          <w:sz w:val="24"/>
          <w:szCs w:val="24"/>
        </w:rPr>
      </w:pPr>
    </w:p>
    <w:p w14:paraId="72F8FD04" w14:textId="77777777" w:rsidR="003654B4" w:rsidRDefault="003654B4">
      <w:pPr>
        <w:rPr>
          <w:rFonts w:ascii="Arial" w:eastAsia="Arial" w:hAnsi="Arial" w:cs="Arial"/>
          <w:b/>
          <w:sz w:val="24"/>
          <w:szCs w:val="24"/>
        </w:rPr>
      </w:pPr>
    </w:p>
    <w:p w14:paraId="550F87D3" w14:textId="77777777" w:rsidR="003654B4" w:rsidRDefault="003654B4">
      <w:pPr>
        <w:rPr>
          <w:rFonts w:ascii="Arial" w:eastAsia="Arial" w:hAnsi="Arial" w:cs="Arial"/>
          <w:b/>
          <w:sz w:val="24"/>
          <w:szCs w:val="24"/>
        </w:rPr>
      </w:pPr>
    </w:p>
    <w:p w14:paraId="4FDA8FC7" w14:textId="77777777" w:rsidR="003654B4" w:rsidRDefault="003654B4">
      <w:pPr>
        <w:rPr>
          <w:rFonts w:ascii="Arial" w:eastAsia="Arial" w:hAnsi="Arial" w:cs="Arial"/>
          <w:b/>
          <w:sz w:val="24"/>
          <w:szCs w:val="24"/>
        </w:rPr>
      </w:pPr>
    </w:p>
    <w:p w14:paraId="0ECAB53D" w14:textId="77777777" w:rsidR="003654B4" w:rsidRDefault="003654B4">
      <w:pPr>
        <w:rPr>
          <w:rFonts w:ascii="Arial" w:eastAsia="Arial" w:hAnsi="Arial" w:cs="Arial"/>
          <w:b/>
          <w:sz w:val="24"/>
          <w:szCs w:val="24"/>
        </w:rPr>
      </w:pPr>
    </w:p>
    <w:p w14:paraId="1197A6E0" w14:textId="77777777" w:rsidR="003654B4" w:rsidRDefault="003654B4">
      <w:pPr>
        <w:rPr>
          <w:rFonts w:ascii="Arial" w:eastAsia="Arial" w:hAnsi="Arial" w:cs="Arial"/>
          <w:b/>
          <w:sz w:val="24"/>
          <w:szCs w:val="24"/>
        </w:rPr>
      </w:pPr>
    </w:p>
    <w:p w14:paraId="42F739CC" w14:textId="77777777" w:rsidR="000D62EB" w:rsidRDefault="000D62EB">
      <w:pPr>
        <w:rPr>
          <w:rFonts w:ascii="Arial" w:eastAsia="Arial" w:hAnsi="Arial" w:cs="Arial"/>
          <w:b/>
          <w:sz w:val="24"/>
          <w:szCs w:val="24"/>
        </w:rPr>
      </w:pPr>
    </w:p>
    <w:p w14:paraId="4474BE24" w14:textId="77777777" w:rsidR="00736F6C" w:rsidRDefault="00736F6C">
      <w:pPr>
        <w:rPr>
          <w:rFonts w:ascii="Arial" w:eastAsia="Arial" w:hAnsi="Arial" w:cs="Arial"/>
          <w:b/>
          <w:sz w:val="24"/>
          <w:szCs w:val="24"/>
        </w:rPr>
      </w:pPr>
      <w:r>
        <w:rPr>
          <w:rFonts w:ascii="Arial" w:eastAsia="Arial" w:hAnsi="Arial" w:cs="Arial"/>
          <w:b/>
          <w:sz w:val="24"/>
          <w:szCs w:val="24"/>
        </w:rPr>
        <w:br w:type="page"/>
      </w:r>
    </w:p>
    <w:p w14:paraId="01E99E52" w14:textId="5CBFC851" w:rsidR="003654B4" w:rsidRDefault="00F14C0A">
      <w:pPr>
        <w:rPr>
          <w:rFonts w:ascii="Arial" w:eastAsia="Arial" w:hAnsi="Arial" w:cs="Arial"/>
          <w:sz w:val="24"/>
          <w:szCs w:val="24"/>
        </w:rPr>
      </w:pPr>
      <w:r>
        <w:rPr>
          <w:rFonts w:ascii="Arial" w:eastAsia="Arial" w:hAnsi="Arial" w:cs="Arial"/>
          <w:b/>
          <w:sz w:val="24"/>
          <w:szCs w:val="24"/>
        </w:rPr>
        <w:t>Annex 3 - Joint Controller Agreement</w:t>
      </w:r>
    </w:p>
    <w:p w14:paraId="7A6B5314" w14:textId="77777777" w:rsidR="003654B4" w:rsidRDefault="00F14C0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25F1551" w14:textId="39EB86F6" w:rsidR="003654B4" w:rsidRDefault="00F14C0A">
      <w:pPr>
        <w:keepNext/>
        <w:rPr>
          <w:rFonts w:ascii="Arial" w:eastAsia="Arial" w:hAnsi="Arial" w:cs="Arial"/>
          <w:sz w:val="24"/>
          <w:szCs w:val="24"/>
        </w:rPr>
      </w:pPr>
      <w:bookmarkStart w:id="15" w:name="_heading=h.gjdgxs" w:colFirst="0" w:colLast="0"/>
      <w:bookmarkEnd w:id="15"/>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w:t>
      </w:r>
      <w:r w:rsidR="007663B5">
        <w:rPr>
          <w:rFonts w:ascii="Arial" w:eastAsia="Arial" w:hAnsi="Arial" w:cs="Arial"/>
          <w:sz w:val="24"/>
          <w:szCs w:val="24"/>
        </w:rPr>
        <w:t>Controller,</w:t>
      </w:r>
      <w:r>
        <w:rPr>
          <w:rFonts w:ascii="Arial" w:eastAsia="Arial" w:hAnsi="Arial" w:cs="Arial"/>
          <w:sz w:val="24"/>
          <w:szCs w:val="24"/>
        </w:rPr>
        <w:t xml:space="preserve">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14C16FF6" w14:textId="77777777" w:rsidR="003654B4" w:rsidRDefault="00F14C0A">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BF0F84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6727AD6"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0DF4DEB"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1BCF29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8B41407"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14:paraId="3F7123B7" w14:textId="77777777" w:rsidR="003654B4" w:rsidRDefault="00F14C0A">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27405C9"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80ED5D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C2EB9FB" w14:textId="4CEF8B20"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002B2EF4">
        <w:rPr>
          <w:rFonts w:ascii="Arial" w:eastAsia="Arial" w:hAnsi="Arial" w:cs="Arial"/>
          <w:sz w:val="24"/>
          <w:szCs w:val="24"/>
        </w:rPr>
        <w:t>six (6)</w:t>
      </w:r>
      <w:r>
        <w:rPr>
          <w:rFonts w:ascii="Arial" w:eastAsia="Arial" w:hAnsi="Arial" w:cs="Arial"/>
          <w:sz w:val="24"/>
          <w:szCs w:val="24"/>
        </w:rPr>
        <w:t xml:space="preserve"> months on:</w:t>
      </w:r>
    </w:p>
    <w:p w14:paraId="47A184F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1A77973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78F18A8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55D0E13"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DF1DA6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255542E" w14:textId="77777777" w:rsidR="003654B4" w:rsidRDefault="00F14C0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E8B0E41"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57AE872A"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D8445E6" w14:textId="77777777" w:rsidR="003654B4" w:rsidRDefault="00F14C0A">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67A7B1F"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3D223B0"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FAFDF17"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190E727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14:paraId="5A4AE612" w14:textId="197E8996"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Party would not be permitted to do so; and</w:t>
      </w:r>
    </w:p>
    <w:p w14:paraId="0669376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D7E3ADD"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3EA4F3B9"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926C5F7"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3F8572B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D8DC198"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248E77E"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1E5AF9C"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638E9730"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04AEA06"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500D401"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BD1EC87"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Data Loss Event under the Data Protection Legislation; and</w:t>
      </w:r>
    </w:p>
    <w:p w14:paraId="0F6BB96F"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32B58841"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7938F08A"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14:paraId="1870D08D"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3AFD72C9"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282960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566387DC"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435FF137"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52B5B33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FA8C522"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289F6AC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06CFAAA3"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67D1E2F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79FDF174"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1E24DE69"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077531F2"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609D58D"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25244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19164C5B"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077BEFFE"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8B287D7" w14:textId="77777777" w:rsidR="003654B4" w:rsidRDefault="00F14C0A">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4120F29" w14:textId="77777777" w:rsidR="003654B4" w:rsidRDefault="003654B4">
      <w:pPr>
        <w:pBdr>
          <w:top w:val="nil"/>
          <w:left w:val="nil"/>
          <w:bottom w:val="nil"/>
          <w:right w:val="nil"/>
          <w:between w:val="nil"/>
        </w:pBdr>
        <w:spacing w:after="80"/>
        <w:ind w:left="11"/>
        <w:rPr>
          <w:rFonts w:ascii="Arial" w:eastAsia="Arial" w:hAnsi="Arial" w:cs="Arial"/>
          <w:sz w:val="24"/>
          <w:szCs w:val="24"/>
        </w:rPr>
      </w:pPr>
    </w:p>
    <w:p w14:paraId="33DC5962" w14:textId="77777777" w:rsidR="003654B4" w:rsidRDefault="00F14C0A">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75DD500" w14:textId="77777777" w:rsidR="003654B4" w:rsidRDefault="003654B4">
      <w:pPr>
        <w:keepNext/>
        <w:rPr>
          <w:rFonts w:ascii="Arial" w:eastAsia="Arial" w:hAnsi="Arial" w:cs="Arial"/>
          <w:sz w:val="24"/>
          <w:szCs w:val="24"/>
        </w:rPr>
      </w:pPr>
    </w:p>
    <w:p w14:paraId="55C13704"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068825F" w14:textId="77777777" w:rsidR="003654B4" w:rsidRDefault="00F14C0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5E6241"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7E1CB13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DC7B179" w14:textId="3D4E0F86"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w:t>
      </w:r>
      <w:r w:rsidR="003B592D">
        <w:rPr>
          <w:rFonts w:ascii="Arial" w:eastAsia="Arial" w:hAnsi="Arial" w:cs="Arial"/>
          <w:sz w:val="24"/>
          <w:szCs w:val="24"/>
        </w:rPr>
        <w:t>third-party</w:t>
      </w:r>
      <w:r>
        <w:rPr>
          <w:rFonts w:ascii="Arial" w:eastAsia="Arial" w:hAnsi="Arial" w:cs="Arial"/>
          <w:sz w:val="24"/>
          <w:szCs w:val="24"/>
        </w:rPr>
        <w:t xml:space="preserve"> investigators and auditors, on request and at the Supplier's reasonable cost, full cooperation and access to conduct a thorough audit of such Data Loss Event; </w:t>
      </w:r>
    </w:p>
    <w:p w14:paraId="60F039CF"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7AE6A5A5"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34 of the Core Terms (Resolving disputes). </w:t>
      </w:r>
    </w:p>
    <w:p w14:paraId="7D6D96E9"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70435F1B"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14:paraId="63A46F64"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14:paraId="36522E6A"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09CB5F3E"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14:paraId="5A1192FB"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F408FA2" w14:textId="4A94C1D9"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r w:rsidR="003B592D">
        <w:rPr>
          <w:rFonts w:ascii="Arial" w:eastAsia="Arial" w:hAnsi="Arial" w:cs="Arial"/>
          <w:color w:val="000000"/>
          <w:sz w:val="24"/>
          <w:szCs w:val="24"/>
        </w:rPr>
        <w:t>third-party</w:t>
      </w:r>
      <w:r>
        <w:rPr>
          <w:rFonts w:ascii="Arial" w:eastAsia="Arial" w:hAnsi="Arial" w:cs="Arial"/>
          <w:color w:val="000000"/>
          <w:sz w:val="24"/>
          <w:szCs w:val="24"/>
        </w:rPr>
        <w:t xml:space="preserve"> complainant or claimant, as to the apportionment of financial responsibility for any Claim Losses as a result of a Data Loss Event, having regard to all the circumstances of the Data Loss Event and the legal and financial obligations of the Relevant Authority.</w:t>
      </w:r>
    </w:p>
    <w:p w14:paraId="1AD31BA3"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FD7F157" w14:textId="77777777" w:rsidR="003654B4" w:rsidRDefault="00F14C0A">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526822"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6718572"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191685"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981B753"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06297CF"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166C3E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E77523D" w14:textId="77777777" w:rsidR="003654B4" w:rsidRDefault="00F14C0A">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129A9A72" w14:textId="77777777" w:rsidR="003654B4" w:rsidRDefault="003654B4">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023C84D" w14:textId="77777777" w:rsidR="003654B4" w:rsidRDefault="003654B4">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3654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25A5" w14:textId="77777777" w:rsidR="00C1688A" w:rsidRDefault="00C1688A">
      <w:pPr>
        <w:spacing w:after="0" w:line="240" w:lineRule="auto"/>
      </w:pPr>
      <w:r>
        <w:separator/>
      </w:r>
    </w:p>
  </w:endnote>
  <w:endnote w:type="continuationSeparator" w:id="0">
    <w:p w14:paraId="02BB215D" w14:textId="77777777" w:rsidR="00C1688A" w:rsidRDefault="00C1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EB4"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p w14:paraId="2522EB53"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4F72"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3B13C1E9" w14:textId="77777777" w:rsidR="00AE0B73" w:rsidRDefault="00AE0B73" w:rsidP="00AE0B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05701DD6" w14:textId="59E1D5C7" w:rsidR="00F14C0A" w:rsidRPr="00AE0B73" w:rsidRDefault="00AE0B73" w:rsidP="00AE0B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sidR="00F14C0A">
      <w:rPr>
        <w:rFonts w:ascii="Arial" w:eastAsia="Arial" w:hAnsi="Arial" w:cs="Arial"/>
        <w:color w:val="000000"/>
        <w:sz w:val="20"/>
        <w:szCs w:val="20"/>
      </w:rPr>
      <w:t xml:space="preserve"> </w:t>
    </w:r>
    <w:r>
      <w:rPr>
        <w:rFonts w:ascii="Arial" w:eastAsia="Arial" w:hAnsi="Arial" w:cs="Arial"/>
        <w:color w:val="000000"/>
        <w:sz w:val="20"/>
        <w:szCs w:val="20"/>
      </w:rPr>
      <w:tab/>
    </w:r>
    <w:r w:rsidR="00F14C0A">
      <w:rPr>
        <w:rFonts w:ascii="Arial" w:eastAsia="Arial" w:hAnsi="Arial" w:cs="Arial"/>
        <w:color w:val="000000"/>
        <w:sz w:val="20"/>
        <w:szCs w:val="20"/>
      </w:rPr>
      <w:t>-</w:t>
    </w:r>
    <w:r w:rsidR="00F14C0A">
      <w:rPr>
        <w:rFonts w:ascii="Arial" w:eastAsia="Arial" w:hAnsi="Arial" w:cs="Arial"/>
        <w:color w:val="000000"/>
        <w:sz w:val="20"/>
        <w:szCs w:val="20"/>
      </w:rPr>
      <w:fldChar w:fldCharType="begin"/>
    </w:r>
    <w:r w:rsidR="00F14C0A">
      <w:rPr>
        <w:rFonts w:ascii="Arial" w:eastAsia="Arial" w:hAnsi="Arial" w:cs="Arial"/>
        <w:color w:val="000000"/>
        <w:sz w:val="20"/>
        <w:szCs w:val="20"/>
      </w:rPr>
      <w:instrText>PAGE</w:instrText>
    </w:r>
    <w:r w:rsidR="00F14C0A">
      <w:rPr>
        <w:rFonts w:ascii="Arial" w:eastAsia="Arial" w:hAnsi="Arial" w:cs="Arial"/>
        <w:color w:val="000000"/>
        <w:sz w:val="20"/>
        <w:szCs w:val="20"/>
      </w:rPr>
      <w:fldChar w:fldCharType="separate"/>
    </w:r>
    <w:r w:rsidR="00F14C0A">
      <w:rPr>
        <w:rFonts w:ascii="Arial" w:eastAsia="Arial" w:hAnsi="Arial" w:cs="Arial"/>
        <w:noProof/>
        <w:color w:val="000000"/>
        <w:sz w:val="20"/>
        <w:szCs w:val="20"/>
      </w:rPr>
      <w:t>1</w:t>
    </w:r>
    <w:r w:rsidR="00F14C0A">
      <w:rPr>
        <w:rFonts w:ascii="Arial" w:eastAsia="Arial" w:hAnsi="Arial" w:cs="Arial"/>
        <w:color w:val="000000"/>
        <w:sz w:val="20"/>
        <w:szCs w:val="20"/>
      </w:rPr>
      <w:fldChar w:fldCharType="end"/>
    </w:r>
    <w:r w:rsidR="00F14C0A">
      <w:rPr>
        <w:rFonts w:ascii="Arial" w:eastAsia="Arial" w:hAnsi="Arial" w:cs="Arial"/>
        <w:color w:val="00000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4DB4"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C4AC6FB"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C08E29" w14:textId="77777777" w:rsidR="00F14C0A" w:rsidRDefault="00F14C0A">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51A81D9" w14:textId="77777777" w:rsidR="00F14C0A" w:rsidRDefault="00F14C0A">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DCAE" w14:textId="77777777" w:rsidR="00C1688A" w:rsidRDefault="00C1688A">
      <w:pPr>
        <w:spacing w:after="0" w:line="240" w:lineRule="auto"/>
      </w:pPr>
      <w:r>
        <w:separator/>
      </w:r>
    </w:p>
  </w:footnote>
  <w:footnote w:type="continuationSeparator" w:id="0">
    <w:p w14:paraId="4D1B3F28" w14:textId="77777777" w:rsidR="00C1688A" w:rsidRDefault="00C1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3B78"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518E"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C0B5F11"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8C76"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BBFCFEB" wp14:editId="58983320">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064"/>
    <w:multiLevelType w:val="multilevel"/>
    <w:tmpl w:val="ED8A4C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1FA01E1"/>
    <w:multiLevelType w:val="hybridMultilevel"/>
    <w:tmpl w:val="26C26D10"/>
    <w:lvl w:ilvl="0" w:tplc="01B029C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C23DE2"/>
    <w:multiLevelType w:val="hybridMultilevel"/>
    <w:tmpl w:val="7E7A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87D9F"/>
    <w:multiLevelType w:val="multilevel"/>
    <w:tmpl w:val="1C74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6118A"/>
    <w:multiLevelType w:val="multilevel"/>
    <w:tmpl w:val="F6FA59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D3C36FC"/>
    <w:multiLevelType w:val="multilevel"/>
    <w:tmpl w:val="3FD8AA6C"/>
    <w:lvl w:ilvl="0">
      <w:start w:val="1"/>
      <w:numFmt w:val="decimal"/>
      <w:pStyle w:val="ListBulle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6D1286"/>
    <w:multiLevelType w:val="multilevel"/>
    <w:tmpl w:val="9454E7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945097E"/>
    <w:multiLevelType w:val="multilevel"/>
    <w:tmpl w:val="D176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29E97B0F"/>
    <w:multiLevelType w:val="multilevel"/>
    <w:tmpl w:val="72B89D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EB7"/>
    <w:multiLevelType w:val="multilevel"/>
    <w:tmpl w:val="05026F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314B4AAE"/>
    <w:multiLevelType w:val="hybridMultilevel"/>
    <w:tmpl w:val="B9683BEE"/>
    <w:lvl w:ilvl="0" w:tplc="1A9AF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1337A"/>
    <w:multiLevelType w:val="multilevel"/>
    <w:tmpl w:val="05CA94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33114F67"/>
    <w:multiLevelType w:val="multilevel"/>
    <w:tmpl w:val="EB1E97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35F82D32"/>
    <w:multiLevelType w:val="multilevel"/>
    <w:tmpl w:val="144E4806"/>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4A5739"/>
    <w:multiLevelType w:val="hybridMultilevel"/>
    <w:tmpl w:val="4358EAB6"/>
    <w:lvl w:ilvl="0" w:tplc="5358C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75DE1"/>
    <w:multiLevelType w:val="hybridMultilevel"/>
    <w:tmpl w:val="74A4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81FD5"/>
    <w:multiLevelType w:val="multilevel"/>
    <w:tmpl w:val="E98C4D8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371A57"/>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D07C80"/>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EE1014"/>
    <w:multiLevelType w:val="multilevel"/>
    <w:tmpl w:val="E7DEC2F4"/>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873D8B"/>
    <w:multiLevelType w:val="multilevel"/>
    <w:tmpl w:val="70DC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E5DF4"/>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6A952DFB"/>
    <w:multiLevelType w:val="hybridMultilevel"/>
    <w:tmpl w:val="CCDEDF00"/>
    <w:lvl w:ilvl="0" w:tplc="216C8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840259">
    <w:abstractNumId w:val="34"/>
  </w:num>
  <w:num w:numId="2" w16cid:durableId="1840920875">
    <w:abstractNumId w:val="16"/>
  </w:num>
  <w:num w:numId="3" w16cid:durableId="1639602606">
    <w:abstractNumId w:val="28"/>
  </w:num>
  <w:num w:numId="4" w16cid:durableId="1318874872">
    <w:abstractNumId w:val="7"/>
  </w:num>
  <w:num w:numId="5" w16cid:durableId="1835487778">
    <w:abstractNumId w:val="14"/>
  </w:num>
  <w:num w:numId="6" w16cid:durableId="1565722117">
    <w:abstractNumId w:val="10"/>
  </w:num>
  <w:num w:numId="7" w16cid:durableId="200557051">
    <w:abstractNumId w:val="30"/>
  </w:num>
  <w:num w:numId="8" w16cid:durableId="772895630">
    <w:abstractNumId w:val="11"/>
  </w:num>
  <w:num w:numId="9" w16cid:durableId="497425635">
    <w:abstractNumId w:val="17"/>
  </w:num>
  <w:num w:numId="10" w16cid:durableId="334235459">
    <w:abstractNumId w:val="12"/>
  </w:num>
  <w:num w:numId="11" w16cid:durableId="1906068146">
    <w:abstractNumId w:val="8"/>
  </w:num>
  <w:num w:numId="12" w16cid:durableId="584920412">
    <w:abstractNumId w:val="0"/>
  </w:num>
  <w:num w:numId="13" w16cid:durableId="1495300067">
    <w:abstractNumId w:val="33"/>
  </w:num>
  <w:num w:numId="14" w16cid:durableId="607156386">
    <w:abstractNumId w:val="27"/>
  </w:num>
  <w:num w:numId="15" w16cid:durableId="1319336015">
    <w:abstractNumId w:val="22"/>
  </w:num>
  <w:num w:numId="16" w16cid:durableId="1554855314">
    <w:abstractNumId w:val="2"/>
  </w:num>
  <w:num w:numId="17" w16cid:durableId="1293945748">
    <w:abstractNumId w:val="3"/>
  </w:num>
  <w:num w:numId="18" w16cid:durableId="401485252">
    <w:abstractNumId w:val="9"/>
  </w:num>
  <w:num w:numId="19" w16cid:durableId="2067559083">
    <w:abstractNumId w:val="5"/>
  </w:num>
  <w:num w:numId="20" w16cid:durableId="660544789">
    <w:abstractNumId w:val="13"/>
  </w:num>
  <w:num w:numId="21" w16cid:durableId="57830522">
    <w:abstractNumId w:val="29"/>
  </w:num>
  <w:num w:numId="22" w16cid:durableId="871184770">
    <w:abstractNumId w:val="26"/>
  </w:num>
  <w:num w:numId="23" w16cid:durableId="926692034">
    <w:abstractNumId w:val="20"/>
  </w:num>
  <w:num w:numId="24" w16cid:durableId="2038656995">
    <w:abstractNumId w:val="18"/>
  </w:num>
  <w:num w:numId="25" w16cid:durableId="515463567">
    <w:abstractNumId w:val="24"/>
  </w:num>
  <w:num w:numId="26" w16cid:durableId="2085299348">
    <w:abstractNumId w:val="4"/>
  </w:num>
  <w:num w:numId="27" w16cid:durableId="554049632">
    <w:abstractNumId w:val="31"/>
  </w:num>
  <w:num w:numId="28" w16cid:durableId="2109546652">
    <w:abstractNumId w:val="32"/>
  </w:num>
  <w:num w:numId="29" w16cid:durableId="995105623">
    <w:abstractNumId w:val="21"/>
  </w:num>
  <w:num w:numId="30" w16cid:durableId="1312103913">
    <w:abstractNumId w:val="23"/>
  </w:num>
  <w:num w:numId="31" w16cid:durableId="56444613">
    <w:abstractNumId w:val="25"/>
  </w:num>
  <w:num w:numId="32" w16cid:durableId="1776441894">
    <w:abstractNumId w:val="15"/>
  </w:num>
  <w:num w:numId="33" w16cid:durableId="1676415316">
    <w:abstractNumId w:val="1"/>
  </w:num>
  <w:num w:numId="34" w16cid:durableId="1385833829">
    <w:abstractNumId w:val="35"/>
  </w:num>
  <w:num w:numId="35" w16cid:durableId="8144544">
    <w:abstractNumId w:val="19"/>
  </w:num>
  <w:num w:numId="36" w16cid:durableId="1423457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B4"/>
    <w:rsid w:val="000927A0"/>
    <w:rsid w:val="000B7C11"/>
    <w:rsid w:val="000D62EB"/>
    <w:rsid w:val="00176691"/>
    <w:rsid w:val="00254BA7"/>
    <w:rsid w:val="00263A09"/>
    <w:rsid w:val="002B2EF4"/>
    <w:rsid w:val="00334231"/>
    <w:rsid w:val="0036485D"/>
    <w:rsid w:val="003654B4"/>
    <w:rsid w:val="003B592D"/>
    <w:rsid w:val="003B6C14"/>
    <w:rsid w:val="0040071A"/>
    <w:rsid w:val="004C2BAE"/>
    <w:rsid w:val="00500AE3"/>
    <w:rsid w:val="00532AE1"/>
    <w:rsid w:val="00580A3A"/>
    <w:rsid w:val="005F4209"/>
    <w:rsid w:val="007114A7"/>
    <w:rsid w:val="007350A7"/>
    <w:rsid w:val="00736F6C"/>
    <w:rsid w:val="007663B5"/>
    <w:rsid w:val="008153EA"/>
    <w:rsid w:val="008175EC"/>
    <w:rsid w:val="008F3645"/>
    <w:rsid w:val="009E5E60"/>
    <w:rsid w:val="009F3679"/>
    <w:rsid w:val="00A25F06"/>
    <w:rsid w:val="00A77989"/>
    <w:rsid w:val="00AE09B1"/>
    <w:rsid w:val="00AE0B73"/>
    <w:rsid w:val="00BD1F06"/>
    <w:rsid w:val="00BE3670"/>
    <w:rsid w:val="00C1688A"/>
    <w:rsid w:val="00C259D4"/>
    <w:rsid w:val="00C310B5"/>
    <w:rsid w:val="00C5004C"/>
    <w:rsid w:val="00C965C6"/>
    <w:rsid w:val="00CB3C19"/>
    <w:rsid w:val="00CC1D49"/>
    <w:rsid w:val="00CE4CE3"/>
    <w:rsid w:val="00DE51C4"/>
    <w:rsid w:val="00DE6BDA"/>
    <w:rsid w:val="00DF33DE"/>
    <w:rsid w:val="00E1549D"/>
    <w:rsid w:val="00F05720"/>
    <w:rsid w:val="00F14C0A"/>
    <w:rsid w:val="00F228C5"/>
    <w:rsid w:val="00F56C53"/>
    <w:rsid w:val="00F57111"/>
    <w:rsid w:val="00F6316C"/>
    <w:rsid w:val="00F76F36"/>
    <w:rsid w:val="00F77D4A"/>
    <w:rsid w:val="00FB0F0B"/>
    <w:rsid w:val="49EB6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E8A8"/>
  <w15:docId w15:val="{8FE7615F-448B-474C-B435-495542F5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ListBullet">
    <w:name w:val="List Bullet"/>
    <w:basedOn w:val="Normal"/>
    <w:rsid w:val="0040071A"/>
    <w:pPr>
      <w:numPr>
        <w:numId w:val="18"/>
      </w:numPr>
      <w:overflowPunct w:val="0"/>
      <w:autoSpaceDE w:val="0"/>
      <w:spacing w:after="240" w:line="360" w:lineRule="auto"/>
      <w:jc w:val="both"/>
    </w:pPr>
    <w:rPr>
      <w:rFonts w:ascii="Times New Roman" w:eastAsia="Times New Roman" w:hAnsi="Times New Roman"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9639">
      <w:bodyDiv w:val="1"/>
      <w:marLeft w:val="0"/>
      <w:marRight w:val="0"/>
      <w:marTop w:val="0"/>
      <w:marBottom w:val="0"/>
      <w:divBdr>
        <w:top w:val="none" w:sz="0" w:space="0" w:color="auto"/>
        <w:left w:val="none" w:sz="0" w:space="0" w:color="auto"/>
        <w:bottom w:val="none" w:sz="0" w:space="0" w:color="auto"/>
        <w:right w:val="none" w:sz="0" w:space="0" w:color="auto"/>
      </w:divBdr>
    </w:div>
    <w:div w:id="1290817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guidance/end-user-device-secu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o-dpa@mo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Hyperlink xmlns="e2b35971-f043-4b2c-90be-32503d656b9c">
      <Url xsi:nil="true"/>
      <Description xsi:nil="true"/>
    </Hyperlink>
    <lcf76f155ced4ddcb4097134ff3c332f xmlns="e2b35971-f043-4b2c-90be-32503d656b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BMaGnlwRoAeecpERnqnOsRbCQ==">AMUW2mVD+ZPCGrn6cx0jxb6jmtSSmnwcmRlMJ1++TkbxqpIZfwr99gQ247KbKppUPE7fOksaTkznH48paZjrYayFxxfxHtwhoLhB8ptYPcW1V1sj1atYFif5PYYZF7OEibNlc8V0Vv4Mm5uhAxG7fo9yIoafQ3R5wf9IOyX2ZVQBviPYAa+Vp+vchg7qdWgeQhgbZkF1aw1Qo+vNMjj4p6QybcGKdUSrfjuNL76fbsTs0WHbn5QKS5ygl2lwSSZWV5NeCKIpLlhSebhb4579U4F2zNQULaMW6ykp6jaJxN+B1BhzixpTvyG7T8s8w/x0U9CAN8L4gTL3TFvDBL0HzdMlZnhJplP1Ck+0y2F2+wny8tRZdLf4q8GeoX+7HxdwgrwHE6yIOWRGn/vGrTgKGJe4Eopj7gLnx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1AED-CFAC-46E1-BD59-F52D8C279A3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purl.org/dc/terms/"/>
    <ds:schemaRef ds:uri="e2b35971-f043-4b2c-90be-32503d656b9c"/>
    <ds:schemaRef ds:uri="http://www.w3.org/XML/1998/namespace"/>
    <ds:schemaRef ds:uri="http://purl.org/dc/dcmitype/"/>
  </ds:schemaRefs>
</ds:datastoreItem>
</file>

<file path=customXml/itemProps2.xml><?xml version="1.0" encoding="utf-8"?>
<ds:datastoreItem xmlns:ds="http://schemas.openxmlformats.org/officeDocument/2006/customXml" ds:itemID="{6FB65897-3086-405C-B274-9BFD8A337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A1D16D6-4F85-4347-B338-70B6CBD05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7274</Words>
  <Characters>41463</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Beavin, Joe Mr (UKStratCom DD-CM-SW-CO-71)</cp:lastModifiedBy>
  <cp:revision>2</cp:revision>
  <dcterms:created xsi:type="dcterms:W3CDTF">2025-06-27T11:24:00Z</dcterms:created>
  <dcterms:modified xsi:type="dcterms:W3CDTF">2025-06-27T11:24:00Z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y fmtid="{D5CDD505-2E9C-101B-9397-08002B2CF9AE}" pid="4" name="ContentTypeId">
    <vt:lpwstr>0x010100DFC963FEBEAFFD439F1407C2DB1A7594</vt:lpwstr>
  </property>
  <property fmtid="{D5CDD505-2E9C-101B-9397-08002B2CF9AE}" pid="5" name="MSIP_Label_d8a60473-494b-4586-a1bb-b0e663054676_Enabled">
    <vt:lpwstr>true</vt:lpwstr>
  </property>
  <property fmtid="{D5CDD505-2E9C-101B-9397-08002B2CF9AE}" pid="6" name="MSIP_Label_d8a60473-494b-4586-a1bb-b0e663054676_SetDate">
    <vt:lpwstr>2024-11-08T16:12:34Z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88189fd9-3db1-437d-a638-6dc17222a3c8</vt:lpwstr>
  </property>
  <property fmtid="{D5CDD505-2E9C-101B-9397-08002B2CF9AE}" pid="11" name="MSIP_Label_d8a60473-494b-4586-a1bb-b0e663054676_ContentBits">
    <vt:lpwstr>0</vt:lpwstr>
  </property>
  <property fmtid="{D5CDD505-2E9C-101B-9397-08002B2CF9AE}" pid="12" name="MediaServiceImageTags">
    <vt:lpwstr/>
  </property>
  <property fmtid="{D5CDD505-2E9C-101B-9397-08002B2CF9AE}" pid="13" name="Order">
    <vt:r8>6234800</vt:r8>
  </property>
  <property fmtid="{D5CDD505-2E9C-101B-9397-08002B2CF9AE}" pid="14" name="xd_Signature">
    <vt:bool>false</vt:bool>
  </property>
  <property fmtid="{D5CDD505-2E9C-101B-9397-08002B2CF9AE}" pid="15" name="xd_ProgID">
    <vt:lpwstr/>
  </property>
  <property fmtid="{D5CDD505-2E9C-101B-9397-08002B2CF9AE}" pid="16" name="Hyperlink">
    <vt:lpwstr>,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Subject Category">
    <vt:lpwstr>1;#Information management|07795f02-7987-43cd-b575-f41fc8ac97cd</vt:lpwstr>
  </property>
  <property fmtid="{D5CDD505-2E9C-101B-9397-08002B2CF9AE}" pid="22" name="TaxKeyword">
    <vt:lpwstr/>
  </property>
  <property fmtid="{D5CDD505-2E9C-101B-9397-08002B2CF9AE}" pid="23" name="lcf76f155ced4ddcb4097134ff3c332f">
    <vt:lpwstr/>
  </property>
  <property fmtid="{D5CDD505-2E9C-101B-9397-08002B2CF9AE}" pid="24" name="Business Owner">
    <vt:lpwstr/>
  </property>
  <property fmtid="{D5CDD505-2E9C-101B-9397-08002B2CF9AE}" pid="25" name="fileplanid">
    <vt:lpwstr>3;#04 Deliver the Unit's objectives|954cf193-6423-4137-9b07-8b4f402d8d43</vt:lpwstr>
  </property>
  <property fmtid="{D5CDD505-2E9C-101B-9397-08002B2CF9AE}" pid="26" name="Subject Keywords">
    <vt:lpwstr>2;#Information management|6a085f67-cdb7-474e-8082-e1093d41b8cb</vt:lpwstr>
  </property>
  <property fmtid="{D5CDD505-2E9C-101B-9397-08002B2CF9AE}" pid="27" name="_dlc_policyId">
    <vt:lpwstr/>
  </property>
  <property fmtid="{D5CDD505-2E9C-101B-9397-08002B2CF9AE}" pid="28" name="ItemRetentionFormula">
    <vt:lpwstr/>
  </property>
  <property fmtid="{D5CDD505-2E9C-101B-9397-08002B2CF9AE}" pid="29" name="Subject_x0020_Category">
    <vt:lpwstr>1;#Information management|07795f02-7987-43cd-b575-f41fc8ac97cd</vt:lpwstr>
  </property>
  <property fmtid="{D5CDD505-2E9C-101B-9397-08002B2CF9AE}" pid="30" name="Subject_x0020_Keywords">
    <vt:lpwstr>2;#Information management|6a085f67-cdb7-474e-8082-e1093d41b8cb</vt:lpwstr>
  </property>
  <property fmtid="{D5CDD505-2E9C-101B-9397-08002B2CF9AE}" pid="31" name="Business_x0020_Owner">
    <vt:lpwstr/>
  </property>
</Properties>
</file>