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4624D3AC"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w:t>
      </w:r>
      <w:r w:rsidR="0065678E">
        <w:rPr>
          <w:color w:val="006600"/>
          <w:sz w:val="48"/>
        </w:rPr>
        <w:t>3</w:t>
      </w:r>
      <w:r w:rsidR="009A542A">
        <w:rPr>
          <w:color w:val="006600"/>
          <w:sz w:val="48"/>
        </w:rPr>
        <w:t>/</w:t>
      </w:r>
      <w:r w:rsidR="006D602C">
        <w:rPr>
          <w:color w:val="006600"/>
          <w:sz w:val="48"/>
        </w:rPr>
        <w:t>2</w:t>
      </w:r>
      <w:r w:rsidR="0065678E">
        <w:rPr>
          <w:color w:val="006600"/>
          <w:sz w:val="48"/>
        </w:rPr>
        <w:t>4</w:t>
      </w:r>
      <w:r w:rsidR="009A542A">
        <w:rPr>
          <w:color w:val="006600"/>
          <w:sz w:val="48"/>
        </w:rPr>
        <w:t>/</w:t>
      </w:r>
      <w:r w:rsidR="00460585">
        <w:rPr>
          <w:color w:val="006600"/>
          <w:sz w:val="48"/>
        </w:rPr>
        <w:t>00</w:t>
      </w:r>
      <w:r w:rsidR="00954184">
        <w:rPr>
          <w:color w:val="006600"/>
          <w:sz w:val="48"/>
        </w:rPr>
        <w:t>2</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3A5316FD" w14:textId="77777777" w:rsidR="0077315E" w:rsidRDefault="0077315E" w:rsidP="0077315E">
      <w:r>
        <w:t xml:space="preserve">The Forestry Commission (FC) is the government department responsible for protecting, </w:t>
      </w:r>
      <w:proofErr w:type="gramStart"/>
      <w:r>
        <w:t>expanding</w:t>
      </w:r>
      <w:proofErr w:type="gramEnd"/>
      <w:r>
        <w:t xml:space="preserve"> and promoting the sustainable management of woodlands. </w:t>
      </w:r>
    </w:p>
    <w:p w14:paraId="20A5B2D7" w14:textId="77777777" w:rsidR="0077315E" w:rsidRDefault="0077315E" w:rsidP="0077315E"/>
    <w:p w14:paraId="0FCAAE29" w14:textId="77777777" w:rsidR="0077315E" w:rsidRDefault="0077315E" w:rsidP="0077315E">
      <w:r>
        <w:t>The FC works with two agencies: Forestry England, who manage the Public Forest Estate, and Forest Research, Great Britain’s principal organisation for forestry and tree related research.</w:t>
      </w:r>
    </w:p>
    <w:p w14:paraId="6D881C61" w14:textId="77777777" w:rsidR="0077315E" w:rsidRDefault="0077315E" w:rsidP="0077315E"/>
    <w:p w14:paraId="19B5AC01" w14:textId="77777777" w:rsidR="0077315E" w:rsidRDefault="0077315E" w:rsidP="0077315E">
      <w:r>
        <w:t>This Invitation to Tender is issued by Forest Research (FR).</w:t>
      </w:r>
    </w:p>
    <w:p w14:paraId="69945217" w14:textId="77777777" w:rsidR="0077315E" w:rsidRDefault="0077315E" w:rsidP="0077315E"/>
    <w:p w14:paraId="7A1E313E" w14:textId="77777777" w:rsidR="0077315E" w:rsidRDefault="0077315E" w:rsidP="0077315E">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7353FF25" w14:textId="77777777" w:rsidR="0077315E" w:rsidRPr="009E5141" w:rsidRDefault="0077315E" w:rsidP="0077315E"/>
    <w:p w14:paraId="787036BC" w14:textId="77777777" w:rsidR="0077315E" w:rsidRPr="009E5141" w:rsidRDefault="0077315E" w:rsidP="0077315E">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77777777"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2A026464" w:rsidR="00CB6106" w:rsidRDefault="00CB6106" w:rsidP="00CB6106">
      <w:pPr>
        <w:rPr>
          <w:color w:val="365F91"/>
        </w:rPr>
      </w:pPr>
      <w:r>
        <w:t>Our intention is to award this</w:t>
      </w:r>
      <w:r w:rsidRPr="002E04B8">
        <w:t xml:space="preserve"> contract for a period of </w:t>
      </w:r>
      <w:r w:rsidR="00A2165D">
        <w:t>8</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5923BEBC"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A2165D">
        <w:t>25</w:t>
      </w:r>
      <w:r w:rsidRPr="00CB5B8C">
        <w:t>,000.00</w:t>
      </w:r>
      <w:r>
        <w:t>.</w:t>
      </w:r>
    </w:p>
    <w:p w14:paraId="0938E92E" w14:textId="77777777" w:rsidR="004404A4" w:rsidRPr="006B3F8C" w:rsidRDefault="004404A4" w:rsidP="00323316"/>
    <w:p w14:paraId="0938E92F" w14:textId="670731B3" w:rsidR="00CB6106" w:rsidRDefault="00CB6106" w:rsidP="00CB6106">
      <w:r>
        <w:t>All appendices and other documents are for information only as referred to in section 2 and are available at the following internet location:</w:t>
      </w:r>
    </w:p>
    <w:p w14:paraId="2C625FB4" w14:textId="77777777" w:rsidR="000712A3" w:rsidRDefault="000712A3" w:rsidP="00CB6106"/>
    <w:p w14:paraId="3C6CE509" w14:textId="68D602D2" w:rsidR="000712A3" w:rsidRDefault="00000000" w:rsidP="00CB6106">
      <w:hyperlink r:id="rId9" w:history="1">
        <w:r w:rsidR="000712A3" w:rsidRPr="0081398F">
          <w:rPr>
            <w:rStyle w:val="Hyperlink"/>
          </w:rPr>
          <w:t>https://www.dropbox.com/scl/fo/esa01dzsmc37nbp36xtba/h?dl=0&amp;rlkey=xivzw8xrtw0nh26lnk2pt7zqq</w:t>
        </w:r>
      </w:hyperlink>
    </w:p>
    <w:p w14:paraId="20AC667B" w14:textId="514F95EB" w:rsidR="000712A3" w:rsidRDefault="000712A3" w:rsidP="00CB6106"/>
    <w:p w14:paraId="753737D4" w14:textId="6265A996" w:rsidR="00592857" w:rsidRDefault="00592857" w:rsidP="00CB6106"/>
    <w:p w14:paraId="7127DD25" w14:textId="77777777" w:rsidR="00592857" w:rsidRDefault="00592857" w:rsidP="00CB6106"/>
    <w:p w14:paraId="0938E933" w14:textId="77777777" w:rsidR="00CB6106" w:rsidRPr="00290690" w:rsidRDefault="00CB6106" w:rsidP="00D41A53">
      <w:pPr>
        <w:pStyle w:val="Heading2"/>
        <w:rPr>
          <w:sz w:val="28"/>
        </w:rPr>
      </w:pPr>
      <w:r w:rsidRPr="00290690">
        <w:rPr>
          <w:sz w:val="28"/>
        </w:rPr>
        <w:lastRenderedPageBreak/>
        <w:t>Locality and area: -</w:t>
      </w:r>
    </w:p>
    <w:p w14:paraId="0938E934" w14:textId="4A800BA6"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w:t>
      </w:r>
      <w:r w:rsidR="001F55B4">
        <w:t>F</w:t>
      </w:r>
      <w:r>
        <w:t>)</w:t>
      </w:r>
      <w:r w:rsidRPr="00083A2E">
        <w:t xml:space="preserve"> and extending to approx. </w:t>
      </w:r>
      <w:r w:rsidR="00290690">
        <w:t>1</w:t>
      </w:r>
      <w:r w:rsidR="00E13E7D">
        <w:t>800</w:t>
      </w:r>
      <w:r>
        <w:t xml:space="preserve"> a</w:t>
      </w:r>
      <w:r w:rsidRPr="00083A2E">
        <w:t>ttribute survey plots</w:t>
      </w:r>
      <w:r w:rsidR="00290690">
        <w:t xml:space="preserve"> over </w:t>
      </w:r>
      <w:r w:rsidR="00E13E7D">
        <w:t>1340</w:t>
      </w:r>
      <w:r w:rsidR="00290690">
        <w:t xml:space="preserve">ha in </w:t>
      </w:r>
      <w:r w:rsidR="00E13E7D">
        <w:t>8</w:t>
      </w:r>
      <w:r>
        <w:t xml:space="preserve"> </w:t>
      </w:r>
      <w:r w:rsidRPr="004253F1">
        <w:t>blocks (see appendix A)</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t>Work to be done: -</w:t>
      </w:r>
    </w:p>
    <w:p w14:paraId="0938E937" w14:textId="77777777"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 xml:space="preserve">selected is consistent with crop as seen, </w:t>
      </w:r>
      <w:proofErr w:type="gramStart"/>
      <w:r w:rsidRPr="00083A2E">
        <w:rPr>
          <w:rFonts w:ascii="Verdana" w:hAnsi="Verdana"/>
          <w:sz w:val="22"/>
          <w:szCs w:val="22"/>
        </w:rPr>
        <w:t>i.e.</w:t>
      </w:r>
      <w:proofErr w:type="gramEnd"/>
      <w:r w:rsidRPr="00083A2E">
        <w:rPr>
          <w:rFonts w:ascii="Verdana" w:hAnsi="Verdana"/>
          <w:sz w:val="22"/>
          <w:szCs w:val="22"/>
        </w:rPr>
        <w:t xml:space="preserve"> uniform or variable.</w:t>
      </w:r>
    </w:p>
    <w:p w14:paraId="0938E93A" w14:textId="016DC356"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lastRenderedPageBreak/>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r>
        <w:t>With regard to windblow the contractor will</w:t>
      </w:r>
      <w:r w:rsidRPr="00083A2E">
        <w:t>:</w:t>
      </w:r>
    </w:p>
    <w:p w14:paraId="0938E94A" w14:textId="77777777" w:rsidR="00CB6106" w:rsidRDefault="00CB6106" w:rsidP="00A813CD">
      <w:pPr>
        <w:numPr>
          <w:ilvl w:val="0"/>
          <w:numId w:val="13"/>
        </w:numPr>
      </w:pPr>
      <w:r w:rsidRPr="00083A2E">
        <w:t>Record the component stocking details found in the original plot as, e.g., plot 1 (a) windblow.</w:t>
      </w:r>
    </w:p>
    <w:p w14:paraId="0938E94B" w14:textId="77777777"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7D51DBD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0D97FD33"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1AD94859" w14:textId="1CB9485D" w:rsidR="00713874" w:rsidRDefault="00713874" w:rsidP="00CB6106">
      <w:pPr>
        <w:ind w:left="720" w:hanging="290"/>
      </w:pPr>
    </w:p>
    <w:p w14:paraId="0B19DCF3" w14:textId="7BE88D5E" w:rsidR="00713874" w:rsidRDefault="000B4A74" w:rsidP="00CB6106">
      <w:pPr>
        <w:ind w:left="720" w:hanging="290"/>
      </w:pPr>
      <w:r>
        <w:t>A total height will be measured for each species in a plot.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dbh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lastRenderedPageBreak/>
        <w:t>If three</w:t>
      </w:r>
      <w:r>
        <w:t xml:space="preserve"> or more</w:t>
      </w:r>
      <w:r w:rsidRPr="00083A2E">
        <w:t xml:space="preserve"> species are </w:t>
      </w:r>
      <w:r w:rsidR="00BD7ABB" w:rsidRPr="00083A2E">
        <w:t>present,</w:t>
      </w:r>
      <w:r w:rsidRPr="00083A2E">
        <w:t xml:space="preserve"> select the largest dbh tree of each species within a 12.6 metre radius.</w:t>
      </w:r>
    </w:p>
    <w:p w14:paraId="0938E95A" w14:textId="77777777" w:rsidR="00CB6106" w:rsidRPr="00083A2E" w:rsidRDefault="00CB6106" w:rsidP="00CB6106">
      <w:pPr>
        <w:ind w:left="430"/>
      </w:pPr>
    </w:p>
    <w:p w14:paraId="0938E95B" w14:textId="215BC5BC"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58BD8959" w14:textId="77777777" w:rsidR="00592857" w:rsidRDefault="00592857" w:rsidP="00CB6106">
      <w:pPr>
        <w:ind w:left="430"/>
      </w:pPr>
    </w:p>
    <w:p w14:paraId="0938E95C" w14:textId="77777777" w:rsidR="00CB6106" w:rsidRDefault="00CB6106" w:rsidP="00CB6106">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0938E95D" w14:textId="77777777" w:rsidR="00CB6106" w:rsidRPr="00083A2E" w:rsidRDefault="00CB6106" w:rsidP="005A28A1"/>
    <w:p w14:paraId="0938E95E" w14:textId="636080F3"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83FD80D" w14:textId="77777777" w:rsidR="00890358" w:rsidRDefault="00890358" w:rsidP="005A28A1">
      <w:pPr>
        <w:ind w:left="430"/>
      </w:pPr>
    </w:p>
    <w:p w14:paraId="3F0DFDC7" w14:textId="77777777" w:rsidR="00890358" w:rsidRDefault="00890358" w:rsidP="00890358">
      <w:pPr>
        <w:ind w:left="430"/>
      </w:pPr>
      <w:r>
        <w:t>Each component is to be allocated an area percentage in the general comments section of the field form.</w:t>
      </w:r>
    </w:p>
    <w:p w14:paraId="0938E95F" w14:textId="3E9CC1B8" w:rsidR="00CB6106" w:rsidRDefault="00CB6106" w:rsidP="00C72107"/>
    <w:p w14:paraId="010ECF1C" w14:textId="77777777" w:rsidR="008768BA" w:rsidRDefault="008768BA" w:rsidP="008768BA">
      <w:pPr>
        <w:pStyle w:val="NormalParagraphStyle"/>
        <w:tabs>
          <w:tab w:val="left" w:pos="430"/>
        </w:tabs>
        <w:ind w:left="430"/>
        <w:rPr>
          <w:rFonts w:ascii="Verdana" w:hAnsi="Verdana"/>
        </w:rPr>
      </w:pPr>
      <w:r w:rsidRPr="00954795">
        <w:rPr>
          <w:rFonts w:ascii="Verdana" w:hAnsi="Verdana"/>
        </w:rPr>
        <w:t>Windblow: if fresh, should be allocated</w:t>
      </w:r>
      <w:r>
        <w:rPr>
          <w:rFonts w:ascii="Verdana" w:hAnsi="Verdana"/>
        </w:rPr>
        <w:t xml:space="preserve"> in the general comments section a YC</w:t>
      </w:r>
      <w:r w:rsidRPr="00954795">
        <w:rPr>
          <w:rFonts w:ascii="Verdana" w:hAnsi="Verdana"/>
        </w:rPr>
        <w:t xml:space="preserve"> the same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38D5377D"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w:t>
      </w:r>
      <w:r w:rsidR="00C352A3">
        <w:rPr>
          <w:rFonts w:ascii="Verdana" w:hAnsi="Verdana"/>
        </w:rPr>
        <w:t xml:space="preserve"> within the plot</w:t>
      </w:r>
      <w:r w:rsidRPr="00954795">
        <w:rPr>
          <w:rFonts w:ascii="Verdana" w:hAnsi="Verdana"/>
        </w:rPr>
        <w:t xml:space="preserve">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DF298F">
        <w:rPr>
          <w:rFonts w:ascii="Verdana" w:hAnsi="Verdana"/>
          <w:bCs/>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the stem at dbh.</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77777777" w:rsidR="00CB6106" w:rsidRDefault="00CB6106" w:rsidP="00CB6106">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244BA7DF" w:rsidR="00CB6106" w:rsidRPr="00083A2E" w:rsidRDefault="00CB6106" w:rsidP="00CB6106">
      <w:pPr>
        <w:pStyle w:val="NormalLeft076cm"/>
        <w:ind w:left="790" w:hanging="360"/>
      </w:pPr>
      <w:r>
        <w:t xml:space="preserve">a) </w:t>
      </w:r>
      <w:r w:rsidRPr="00083A2E">
        <w:t>The numbers counted whilst surveying the sub compartment are so</w:t>
      </w:r>
      <w:r>
        <w:t xml:space="preserve"> </w:t>
      </w:r>
      <w:proofErr w:type="gramStart"/>
      <w:r w:rsidR="00AE58EB">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lastRenderedPageBreak/>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t>General Comments</w:t>
      </w:r>
    </w:p>
    <w:p w14:paraId="0938E983" w14:textId="494433B7" w:rsidR="00CB6106" w:rsidRDefault="00CB6106" w:rsidP="00CB6106">
      <w:pPr>
        <w:pStyle w:val="NormalLeft076cm"/>
      </w:pPr>
      <w:r>
        <w:t>Each sub-compartment component will be allocated legibly a land use code and species if necessary</w:t>
      </w:r>
      <w:r w:rsidR="00AA5454">
        <w:t xml:space="preserve"> and</w:t>
      </w:r>
      <w:r>
        <w:t xml:space="preserve"> a % area in the general comments section on the reverse of the field form. In most instances a combination of visual assessment and pro-rata calculations will be required. For each species, stems/ha will be the basis of calculation.</w:t>
      </w:r>
      <w:r w:rsidR="00DE48F6">
        <w:t xml:space="preserve"> If windblow has been recorded a suitable YC will be allocated, see 2.2.4</w:t>
      </w:r>
      <w:r w:rsidR="001337B7">
        <w:t xml:space="preserve"> above.</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77777777"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77777777"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0938E993" w14:textId="77777777" w:rsidR="000C3D1C" w:rsidRDefault="00CB6106" w:rsidP="000C3D1C">
      <w:pPr>
        <w:pStyle w:val="NormalLeft076cm"/>
      </w:pPr>
      <w:r w:rsidRPr="00083A2E">
        <w:lastRenderedPageBreak/>
        <w:t>Fresh windblow in a plot containing standing trees should be counted and allocated a pro rata component status as long as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w:t>
      </w:r>
      <w:proofErr w:type="gramStart"/>
      <w:r w:rsidRPr="00083A2E">
        <w:t>areas;</w:t>
      </w:r>
      <w:proofErr w:type="gramEnd"/>
      <w:r w:rsidRPr="00083A2E">
        <w:t xml:space="preserve"> </w:t>
      </w:r>
    </w:p>
    <w:p w14:paraId="0938E998" w14:textId="77777777" w:rsidR="00CB6106" w:rsidRDefault="00CB6106" w:rsidP="00A813CD">
      <w:pPr>
        <w:numPr>
          <w:ilvl w:val="0"/>
          <w:numId w:val="11"/>
        </w:numPr>
        <w:spacing w:before="120" w:line="240" w:lineRule="atLeast"/>
      </w:pPr>
      <w:r w:rsidRPr="00083A2E">
        <w:t xml:space="preserve">Along a discernible thinned/unthinned </w:t>
      </w:r>
      <w:proofErr w:type="gramStart"/>
      <w:r w:rsidRPr="00083A2E">
        <w:t>boundary;</w:t>
      </w:r>
      <w:proofErr w:type="gramEnd"/>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lastRenderedPageBreak/>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52529F15" w:rsidR="00662A94" w:rsidRDefault="00662A94" w:rsidP="00662A94">
      <w:pPr>
        <w:ind w:left="426"/>
        <w:rPr>
          <w:rStyle w:val="Hyperlink"/>
          <w:color w:val="auto"/>
        </w:rPr>
      </w:pPr>
      <w:r w:rsidRPr="00662A9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8C75B8">
          <w:rPr>
            <w:rStyle w:val="Hyperlink"/>
            <w:color w:val="auto"/>
          </w:rPr>
          <w:t>Biosecurity - FC &amp; APHA</w:t>
        </w:r>
      </w:hyperlink>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9E279F">
      <w:pPr>
        <w:spacing w:line="240" w:lineRule="auto"/>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Pr="007929B5" w:rsidRDefault="00CB6106" w:rsidP="00A813CD">
      <w:pPr>
        <w:numPr>
          <w:ilvl w:val="0"/>
          <w:numId w:val="12"/>
        </w:numPr>
        <w:spacing w:line="240" w:lineRule="auto"/>
        <w:ind w:left="468" w:hanging="546"/>
      </w:pPr>
      <w:r w:rsidRPr="00237849">
        <w:t>Address all survey queries</w:t>
      </w:r>
      <w:r w:rsidRPr="007929B5">
        <w:t>, in the first instance</w:t>
      </w:r>
      <w:r w:rsidR="00E5656A" w:rsidRPr="007929B5">
        <w:t xml:space="preserve"> to</w:t>
      </w:r>
      <w:r w:rsidRPr="007929B5">
        <w:t xml:space="preserve"> the FR Field Station Manager.</w:t>
      </w:r>
    </w:p>
    <w:p w14:paraId="0938E9CF" w14:textId="7D184004" w:rsidR="00CB6106" w:rsidRPr="001A219F" w:rsidRDefault="00CB6106" w:rsidP="001A219F">
      <w:pPr>
        <w:ind w:left="426"/>
        <w:rPr>
          <w:rFonts w:ascii="Calibri" w:hAnsi="Calibri"/>
        </w:rPr>
      </w:pPr>
      <w:r w:rsidRPr="007929B5">
        <w:t xml:space="preserve">Inform the local FC representative, </w:t>
      </w:r>
      <w:r w:rsidRPr="0072062E">
        <w:t xml:space="preserve">Mr </w:t>
      </w:r>
      <w:r w:rsidR="00E82FB3" w:rsidRPr="0072062E">
        <w:t>A Wright</w:t>
      </w:r>
      <w:r w:rsidRPr="0072062E">
        <w:t>,</w:t>
      </w:r>
      <w:r w:rsidRPr="007929B5">
        <w:t xml:space="preserve"> Tel: </w:t>
      </w:r>
      <w:r w:rsidR="00735BA9" w:rsidRPr="007929B5">
        <w:rPr>
          <w:lang w:eastAsia="en-GB"/>
        </w:rPr>
        <w:t xml:space="preserve">0300 067 4711, 07717 367579, </w:t>
      </w:r>
      <w:hyperlink r:id="rId11" w:history="1">
        <w:r w:rsidR="007929B5" w:rsidRPr="007929B5">
          <w:rPr>
            <w:rStyle w:val="Hyperlink"/>
            <w:lang w:eastAsia="en-GB"/>
          </w:rPr>
          <w:t>andrew.wright@forestryengland.uk</w:t>
        </w:r>
      </w:hyperlink>
      <w:r w:rsidR="001A219F">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lastRenderedPageBreak/>
        <w:t>Return any gate keys that have been issued.</w:t>
      </w:r>
    </w:p>
    <w:p w14:paraId="0938E9D2" w14:textId="77777777" w:rsidR="00CB6106" w:rsidRDefault="00CB6106" w:rsidP="00CB6106">
      <w:pPr>
        <w:spacing w:line="240" w:lineRule="auto"/>
        <w:ind w:left="468"/>
      </w:pPr>
    </w:p>
    <w:p w14:paraId="0938E9D3" w14:textId="5FE8FB8A"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345519" w:rsidRPr="0072062E">
        <w:t>1</w:t>
      </w:r>
      <w:r w:rsidR="00BF31C5">
        <w:t>9</w:t>
      </w:r>
      <w:r w:rsidR="00345519" w:rsidRPr="0072062E">
        <w:rPr>
          <w:vertAlign w:val="superscript"/>
        </w:rPr>
        <w:t>th</w:t>
      </w:r>
      <w:r w:rsidR="00345519" w:rsidRPr="0072062E">
        <w:t xml:space="preserve"> </w:t>
      </w:r>
      <w:r w:rsidR="000C3D1C" w:rsidRPr="0072062E">
        <w:t>January 202</w:t>
      </w:r>
      <w:r w:rsidR="00BF31C5">
        <w:t>4</w:t>
      </w:r>
    </w:p>
    <w:p w14:paraId="0938E9D4" w14:textId="77777777" w:rsidR="00CB6106" w:rsidRPr="00662A94" w:rsidRDefault="00CB6106" w:rsidP="00CB6106">
      <w:pPr>
        <w:pStyle w:val="Heading2"/>
        <w:ind w:left="576" w:hanging="576"/>
        <w:rPr>
          <w:sz w:val="28"/>
        </w:rPr>
      </w:pPr>
      <w:r w:rsidRPr="00662A94">
        <w:rPr>
          <w:sz w:val="28"/>
        </w:rPr>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2" w14:textId="56FD0333" w:rsidR="00A15A13" w:rsidRDefault="00AA16A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4370A4A7" w14:textId="77777777" w:rsidR="00AA16AC" w:rsidRPr="00A31C58" w:rsidRDefault="00AA16AC"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241C8809" w:rsidR="003C2EB2" w:rsidRPr="0062548A" w:rsidRDefault="008B6821" w:rsidP="00C14E1A">
            <w:pPr>
              <w:rPr>
                <w:color w:val="365F91"/>
                <w:highlight w:val="yellow"/>
              </w:rPr>
            </w:pPr>
            <w:r>
              <w:t>5</w:t>
            </w:r>
            <w:r w:rsidR="000E08AB" w:rsidRPr="0072062E">
              <w:rPr>
                <w:vertAlign w:val="superscript"/>
              </w:rPr>
              <w:t>th</w:t>
            </w:r>
            <w:r w:rsidR="000E08AB" w:rsidRPr="0072062E">
              <w:t xml:space="preserve"> </w:t>
            </w:r>
            <w:r w:rsidR="00CA7EDF" w:rsidRPr="0072062E">
              <w:t>May</w:t>
            </w:r>
            <w:r w:rsidR="000C3D1C" w:rsidRPr="00CA7EDF">
              <w:t xml:space="preserve"> </w:t>
            </w:r>
            <w:r w:rsidR="000C3D1C" w:rsidRPr="00AE10F5">
              <w:t>20</w:t>
            </w:r>
            <w:r w:rsidR="00AE10F5" w:rsidRPr="00AE10F5">
              <w:t>2</w:t>
            </w:r>
            <w:r>
              <w:t>3</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7E644157" w:rsidR="003C2EB2" w:rsidRPr="00C031F6" w:rsidRDefault="008B6821" w:rsidP="00662A94">
            <w:pPr>
              <w:rPr>
                <w:color w:val="365F91"/>
              </w:rPr>
            </w:pPr>
            <w:r>
              <w:t>12</w:t>
            </w:r>
            <w:r w:rsidRPr="008B6821">
              <w:rPr>
                <w:vertAlign w:val="superscript"/>
              </w:rPr>
              <w:t>th</w:t>
            </w:r>
            <w:r>
              <w:t xml:space="preserve"> </w:t>
            </w:r>
            <w:r w:rsidR="00C031F6" w:rsidRPr="007A1B31">
              <w:t xml:space="preserve">May </w:t>
            </w:r>
            <w:r w:rsidR="00AE10F5" w:rsidRPr="007A1B31">
              <w:t>202</w:t>
            </w:r>
            <w:r>
              <w:t>3</w:t>
            </w:r>
            <w:r w:rsidR="00AE10F5" w:rsidRPr="007A1B31">
              <w:t>,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498E53C6" w:rsidR="003C2EB2" w:rsidRPr="0062548A" w:rsidRDefault="000E76AA" w:rsidP="00C14E1A">
            <w:pPr>
              <w:rPr>
                <w:color w:val="365F91"/>
                <w:highlight w:val="yellow"/>
              </w:rPr>
            </w:pPr>
            <w:r w:rsidRPr="00883991">
              <w:t xml:space="preserve">W/C </w:t>
            </w:r>
            <w:r w:rsidR="008B6821">
              <w:t>15</w:t>
            </w:r>
            <w:r w:rsidR="002E1ABA" w:rsidRPr="00883991">
              <w:rPr>
                <w:vertAlign w:val="superscript"/>
              </w:rPr>
              <w:t>th</w:t>
            </w:r>
            <w:r w:rsidR="002E1ABA" w:rsidRPr="00883991">
              <w:t xml:space="preserve"> </w:t>
            </w:r>
            <w:r w:rsidR="008B6821">
              <w:t>May</w:t>
            </w:r>
            <w:r w:rsidR="002E1ABA" w:rsidRPr="00883991">
              <w:t xml:space="preserve"> 202</w:t>
            </w:r>
            <w:r w:rsidR="008B6821">
              <w:t>3</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03CDB4A0" w:rsidR="003C2EB2" w:rsidRPr="0062548A" w:rsidRDefault="00B1223F" w:rsidP="00662A94">
            <w:pPr>
              <w:rPr>
                <w:color w:val="365F91"/>
                <w:highlight w:val="yellow"/>
              </w:rPr>
            </w:pPr>
            <w:r>
              <w:t>22</w:t>
            </w:r>
            <w:r w:rsidRPr="00B1223F">
              <w:rPr>
                <w:vertAlign w:val="superscript"/>
              </w:rPr>
              <w:t>nd</w:t>
            </w:r>
            <w:r>
              <w:t xml:space="preserve"> May 2023</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45B45A1C"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D727AF">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56DA6F87"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w:t>
      </w:r>
      <w:r w:rsidR="00B1223F">
        <w:rPr>
          <w:b/>
        </w:rPr>
        <w:t>3</w:t>
      </w:r>
      <w:r w:rsidR="00E85797">
        <w:rPr>
          <w:b/>
        </w:rPr>
        <w:t>/</w:t>
      </w:r>
      <w:r w:rsidR="009C398D">
        <w:rPr>
          <w:b/>
        </w:rPr>
        <w:t>2</w:t>
      </w:r>
      <w:r w:rsidR="00B1223F">
        <w:rPr>
          <w:b/>
        </w:rPr>
        <w:t>4</w:t>
      </w:r>
      <w:r w:rsidR="00233018">
        <w:rPr>
          <w:b/>
        </w:rPr>
        <w:t>/</w:t>
      </w:r>
      <w:r w:rsidR="00AE10F5">
        <w:rPr>
          <w:b/>
        </w:rPr>
        <w:t>00</w:t>
      </w:r>
      <w:r w:rsidR="00F96501">
        <w:rPr>
          <w:b/>
        </w:rPr>
        <w:t>2</w:t>
      </w:r>
      <w:r w:rsidR="00E85797" w:rsidRPr="008D5F29">
        <w:rPr>
          <w:b/>
        </w:rPr>
        <w:t xml:space="preserve"> –</w:t>
      </w:r>
      <w:r w:rsidR="00E85797" w:rsidRPr="008D5F29">
        <w:t xml:space="preserve"> </w:t>
      </w:r>
      <w:r w:rsidR="000E76AA">
        <w:rPr>
          <w:b/>
        </w:rPr>
        <w:t xml:space="preserve">Not to be opened until 14.00, </w:t>
      </w:r>
      <w:r w:rsidR="00754CAE">
        <w:rPr>
          <w:b/>
        </w:rPr>
        <w:t>12</w:t>
      </w:r>
      <w:r w:rsidR="00754CAE" w:rsidRPr="00754CAE">
        <w:rPr>
          <w:b/>
          <w:vertAlign w:val="superscript"/>
        </w:rPr>
        <w:t>th</w:t>
      </w:r>
      <w:r w:rsidR="00754CAE">
        <w:rPr>
          <w:b/>
        </w:rPr>
        <w:t xml:space="preserve"> </w:t>
      </w:r>
      <w:r w:rsidR="00C14E1A" w:rsidRPr="00883991">
        <w:rPr>
          <w:b/>
        </w:rPr>
        <w:t>Ma</w:t>
      </w:r>
      <w:r w:rsidR="00CB5699" w:rsidRPr="00883991">
        <w:rPr>
          <w:b/>
        </w:rPr>
        <w:t>y</w:t>
      </w:r>
      <w:r w:rsidR="000C3D1C" w:rsidRPr="000C3D1C">
        <w:rPr>
          <w:b/>
        </w:rPr>
        <w:t xml:space="preserve"> 20</w:t>
      </w:r>
      <w:r w:rsidR="00233018">
        <w:rPr>
          <w:b/>
        </w:rPr>
        <w:t>2</w:t>
      </w:r>
      <w:r w:rsidR="00B1223F">
        <w:rPr>
          <w:b/>
        </w:rPr>
        <w:t>3</w:t>
      </w:r>
      <w:r w:rsidR="00E85797" w:rsidRPr="000C3D1C">
        <w:rPr>
          <w:b/>
        </w:rPr>
        <w:t>.</w:t>
      </w: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w:t>
      </w:r>
      <w:proofErr w:type="gramStart"/>
      <w:r>
        <w:t>required</w:t>
      </w:r>
      <w:proofErr w:type="gramEnd"/>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proofErr w:type="gramStart"/>
      <w:r>
        <w:t>chain,</w:t>
      </w:r>
      <w:proofErr w:type="gramEnd"/>
      <w:r>
        <w:t xml:space="preserve">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w:t>
      </w:r>
      <w:proofErr w:type="gramStart"/>
      <w:r>
        <w:t>change, and</w:t>
      </w:r>
      <w:proofErr w:type="gramEnd"/>
      <w:r>
        <w:t xml:space="preserve">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lastRenderedPageBreak/>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7777777"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7777777"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77777777"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w:t>
      </w:r>
      <w:proofErr w:type="gramStart"/>
      <w:r w:rsidRPr="009E5141">
        <w:t>comprehensive</w:t>
      </w:r>
      <w:proofErr w:type="gramEnd"/>
      <w:r w:rsidRPr="009E5141">
        <w:t xml:space="preserve"> nor has it been independently verified. </w:t>
      </w:r>
    </w:p>
    <w:p w14:paraId="0938EA3F"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0938EA40" w14:textId="77777777" w:rsidR="0016319B" w:rsidRPr="009E5141" w:rsidRDefault="0016319B" w:rsidP="00A813CD">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proofErr w:type="gramStart"/>
            <w:r>
              <w:rPr>
                <w:rFonts w:eastAsia="Arial"/>
              </w:rPr>
              <w:t>Supplier</w:t>
            </w:r>
            <w:proofErr w:type="gramEnd"/>
            <w:r>
              <w:rPr>
                <w:rFonts w:eastAsia="Arial"/>
              </w:rPr>
              <w:t xml:space="preserve">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938EA81" w14:textId="77777777" w:rsidTr="005D3614">
        <w:tc>
          <w:tcPr>
            <w:tcW w:w="7905" w:type="dxa"/>
            <w:shd w:val="clear" w:color="auto" w:fill="auto"/>
          </w:tcPr>
          <w:p w14:paraId="0938EA7E"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w:t>
        </w:r>
        <w:r w:rsidRPr="005A53A0">
          <w:rPr>
            <w:rStyle w:val="Hyperlink"/>
          </w:rPr>
          <w:t>v</w:t>
        </w:r>
        <w:r w:rsidRPr="005A53A0">
          <w:rPr>
            <w:rStyle w:val="Hyperlink"/>
          </w:rPr>
          <w:t>.uk/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7777777"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w:t>
            </w:r>
            <w:r>
              <w:rPr>
                <w:snapToGrid w:val="0"/>
              </w:rPr>
              <w:lastRenderedPageBreak/>
              <w:t xml:space="preserve">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lastRenderedPageBreak/>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68E4BF36"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3F56E5" w:rsidRPr="002F346A">
          <w:rPr>
            <w:rStyle w:val="Hyperlink"/>
            <w:rFonts w:cs="Tahoma"/>
            <w:lang w:eastAsia="en-GB"/>
          </w:rPr>
          <w:t>First Aid Policy for those that work on our land</w:t>
        </w:r>
      </w:hyperlink>
      <w:r w:rsidR="003F56E5">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 xml:space="preserve">Briefly describe your process for ensuring personnel are competent and up to date on general and </w:t>
            </w:r>
            <w:proofErr w:type="gramStart"/>
            <w:r>
              <w:rPr>
                <w:snapToGrid w:val="0"/>
              </w:rPr>
              <w:t>site specific</w:t>
            </w:r>
            <w:proofErr w:type="gramEnd"/>
            <w:r>
              <w:rPr>
                <w:snapToGrid w:val="0"/>
              </w:rPr>
              <w:t xml:space="preserve">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 xml:space="preserve">Provide an example of a </w:t>
            </w:r>
            <w:proofErr w:type="gramStart"/>
            <w:r w:rsidRPr="008B78E7">
              <w:rPr>
                <w:snapToGrid w:val="0"/>
              </w:rPr>
              <w:t>site specific</w:t>
            </w:r>
            <w:proofErr w:type="gramEnd"/>
            <w:r w:rsidRPr="008B78E7">
              <w:rPr>
                <w:snapToGrid w:val="0"/>
              </w:rPr>
              <w:t xml:space="preserve">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proofErr w:type="gramStart"/>
            <w:r>
              <w:rPr>
                <w:snapToGrid w:val="0"/>
              </w:rPr>
              <w:t>recurrence;</w:t>
            </w:r>
            <w:proofErr w:type="gramEnd"/>
          </w:p>
          <w:p w14:paraId="0938EB05" w14:textId="77777777" w:rsidR="00B26CC8" w:rsidRDefault="00B26CC8" w:rsidP="00A813CD">
            <w:pPr>
              <w:numPr>
                <w:ilvl w:val="0"/>
                <w:numId w:val="6"/>
              </w:numPr>
              <w:spacing w:before="120" w:line="240" w:lineRule="auto"/>
              <w:rPr>
                <w:snapToGrid w:val="0"/>
              </w:rPr>
            </w:pPr>
            <w:r>
              <w:rPr>
                <w:snapToGrid w:val="0"/>
              </w:rPr>
              <w:t xml:space="preserve">Support your response with one example where this is </w:t>
            </w:r>
            <w:proofErr w:type="gramStart"/>
            <w:r>
              <w:rPr>
                <w:snapToGrid w:val="0"/>
              </w:rPr>
              <w:t>available;</w:t>
            </w:r>
            <w:proofErr w:type="gramEnd"/>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31"/>
        <w:gridCol w:w="2385"/>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118D0DCE" w:rsidR="00A31C58" w:rsidRPr="005D3614" w:rsidRDefault="007A4556" w:rsidP="007A4556">
            <w:pPr>
              <w:pStyle w:val="FCGBBodyText"/>
              <w:rPr>
                <w:color w:val="365F91"/>
              </w:rPr>
            </w:pPr>
            <w:r>
              <w:t xml:space="preserve">Please </w:t>
            </w:r>
            <w:r w:rsidRPr="00DC3E06">
              <w:rPr>
                <w:b/>
                <w:bCs/>
              </w:rPr>
              <w:t>also</w:t>
            </w:r>
            <w:r>
              <w:t xml:space="preserve"> include details relating to the health and safety,</w:t>
            </w:r>
            <w:r w:rsidR="002A0305">
              <w:t xml:space="preserve"> welfare,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E14931">
        <w:trPr>
          <w:trHeight w:val="362"/>
        </w:trPr>
        <w:tc>
          <w:tcPr>
            <w:tcW w:w="784" w:type="dxa"/>
            <w:shd w:val="clear" w:color="auto" w:fill="EAF1DD"/>
          </w:tcPr>
          <w:p w14:paraId="0938EB5B" w14:textId="77777777" w:rsidR="00A813CD" w:rsidRPr="00F145A8" w:rsidRDefault="00A813CD" w:rsidP="00E14931">
            <w:pPr>
              <w:rPr>
                <w:b/>
                <w:szCs w:val="20"/>
              </w:rPr>
            </w:pPr>
            <w:r w:rsidRPr="00F145A8">
              <w:rPr>
                <w:b/>
                <w:szCs w:val="20"/>
              </w:rPr>
              <w:t>Ref</w:t>
            </w:r>
          </w:p>
        </w:tc>
        <w:tc>
          <w:tcPr>
            <w:tcW w:w="5804" w:type="dxa"/>
            <w:shd w:val="clear" w:color="auto" w:fill="EAF1DD"/>
          </w:tcPr>
          <w:p w14:paraId="0938EB5C" w14:textId="77777777" w:rsidR="00A813CD" w:rsidRPr="00F145A8" w:rsidRDefault="00A813CD" w:rsidP="00E14931">
            <w:pPr>
              <w:rPr>
                <w:b/>
                <w:szCs w:val="20"/>
              </w:rPr>
            </w:pPr>
            <w:r w:rsidRPr="00F145A8">
              <w:rPr>
                <w:b/>
                <w:szCs w:val="20"/>
              </w:rPr>
              <w:t>Description</w:t>
            </w:r>
          </w:p>
          <w:p w14:paraId="0938EB5D" w14:textId="77777777" w:rsidR="00A813CD" w:rsidRPr="00777E1F" w:rsidRDefault="00A813CD" w:rsidP="00E14931">
            <w:pPr>
              <w:rPr>
                <w:b/>
                <w:color w:val="006600"/>
                <w:szCs w:val="20"/>
              </w:rPr>
            </w:pPr>
          </w:p>
        </w:tc>
        <w:tc>
          <w:tcPr>
            <w:tcW w:w="1511" w:type="dxa"/>
            <w:shd w:val="clear" w:color="auto" w:fill="EAF1DD"/>
          </w:tcPr>
          <w:p w14:paraId="0938EB5E" w14:textId="77777777" w:rsidR="00A813CD" w:rsidRPr="00F145A8" w:rsidRDefault="00A813CD" w:rsidP="00E14931">
            <w:pPr>
              <w:jc w:val="center"/>
              <w:rPr>
                <w:b/>
                <w:szCs w:val="20"/>
              </w:rPr>
            </w:pPr>
            <w:r w:rsidRPr="00F145A8">
              <w:rPr>
                <w:b/>
                <w:szCs w:val="20"/>
              </w:rPr>
              <w:t>Price</w:t>
            </w:r>
          </w:p>
          <w:p w14:paraId="0938EB5F" w14:textId="77777777" w:rsidR="00A813CD" w:rsidRPr="00777E1F" w:rsidRDefault="00A813CD" w:rsidP="00E14931">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E14931">
            <w:pPr>
              <w:jc w:val="center"/>
              <w:rPr>
                <w:b/>
                <w:szCs w:val="20"/>
              </w:rPr>
            </w:pPr>
            <w:r w:rsidRPr="00F145A8">
              <w:rPr>
                <w:b/>
                <w:szCs w:val="20"/>
              </w:rPr>
              <w:t>Weight    %</w:t>
            </w:r>
          </w:p>
        </w:tc>
      </w:tr>
      <w:tr w:rsidR="00A813CD" w:rsidRPr="00777E1F" w14:paraId="0938EB66" w14:textId="77777777" w:rsidTr="00E14931">
        <w:trPr>
          <w:trHeight w:val="362"/>
        </w:trPr>
        <w:tc>
          <w:tcPr>
            <w:tcW w:w="784" w:type="dxa"/>
          </w:tcPr>
          <w:p w14:paraId="0938EB62" w14:textId="77777777" w:rsidR="00A813CD" w:rsidRPr="00777E1F" w:rsidRDefault="00A813CD" w:rsidP="00E14931">
            <w:pPr>
              <w:rPr>
                <w:color w:val="FF0000"/>
                <w:szCs w:val="20"/>
              </w:rPr>
            </w:pPr>
          </w:p>
        </w:tc>
        <w:tc>
          <w:tcPr>
            <w:tcW w:w="5804" w:type="dxa"/>
          </w:tcPr>
          <w:p w14:paraId="0938EB63" w14:textId="77777777" w:rsidR="00A813CD" w:rsidRPr="00777E1F" w:rsidRDefault="00A813CD" w:rsidP="00E14931">
            <w:pPr>
              <w:rPr>
                <w:color w:val="FF0000"/>
                <w:szCs w:val="20"/>
              </w:rPr>
            </w:pPr>
            <w:r w:rsidRPr="00F31528">
              <w:t>The basis of a single price per plot ex VAT</w:t>
            </w:r>
          </w:p>
        </w:tc>
        <w:tc>
          <w:tcPr>
            <w:tcW w:w="1511" w:type="dxa"/>
          </w:tcPr>
          <w:p w14:paraId="0938EB64" w14:textId="77777777" w:rsidR="00A813CD" w:rsidRPr="00777E1F" w:rsidRDefault="00A813CD" w:rsidP="00E14931">
            <w:pPr>
              <w:jc w:val="center"/>
              <w:rPr>
                <w:color w:val="FF0000"/>
                <w:szCs w:val="20"/>
              </w:rPr>
            </w:pPr>
          </w:p>
        </w:tc>
        <w:tc>
          <w:tcPr>
            <w:tcW w:w="1511" w:type="dxa"/>
          </w:tcPr>
          <w:p w14:paraId="0938EB65" w14:textId="77777777" w:rsidR="00A813CD" w:rsidRPr="00777E1F" w:rsidRDefault="00A813CD" w:rsidP="00E14931">
            <w:pPr>
              <w:jc w:val="center"/>
              <w:rPr>
                <w:color w:val="FF0000"/>
                <w:szCs w:val="20"/>
              </w:rPr>
            </w:pPr>
          </w:p>
        </w:tc>
      </w:tr>
      <w:tr w:rsidR="00A813CD" w:rsidRPr="00777E1F" w14:paraId="0938EB6B" w14:textId="77777777" w:rsidTr="00E14931">
        <w:trPr>
          <w:trHeight w:val="362"/>
        </w:trPr>
        <w:tc>
          <w:tcPr>
            <w:tcW w:w="784" w:type="dxa"/>
          </w:tcPr>
          <w:p w14:paraId="0938EB67" w14:textId="77777777" w:rsidR="00A813CD" w:rsidRPr="00777E1F" w:rsidRDefault="00A813CD" w:rsidP="00E14931">
            <w:pPr>
              <w:rPr>
                <w:color w:val="FF0000"/>
                <w:szCs w:val="20"/>
              </w:rPr>
            </w:pPr>
          </w:p>
        </w:tc>
        <w:tc>
          <w:tcPr>
            <w:tcW w:w="5804" w:type="dxa"/>
          </w:tcPr>
          <w:p w14:paraId="0938EB68" w14:textId="77777777" w:rsidR="00A813CD" w:rsidRPr="00777E1F" w:rsidRDefault="00A813CD" w:rsidP="00E14931">
            <w:pPr>
              <w:rPr>
                <w:color w:val="FF0000"/>
                <w:szCs w:val="20"/>
              </w:rPr>
            </w:pPr>
          </w:p>
        </w:tc>
        <w:tc>
          <w:tcPr>
            <w:tcW w:w="1511" w:type="dxa"/>
          </w:tcPr>
          <w:p w14:paraId="0938EB69" w14:textId="77777777" w:rsidR="00A813CD" w:rsidRPr="00777E1F" w:rsidRDefault="00A813CD" w:rsidP="00E14931">
            <w:pPr>
              <w:jc w:val="center"/>
              <w:rPr>
                <w:color w:val="FF0000"/>
                <w:szCs w:val="20"/>
              </w:rPr>
            </w:pPr>
          </w:p>
        </w:tc>
        <w:tc>
          <w:tcPr>
            <w:tcW w:w="1511" w:type="dxa"/>
          </w:tcPr>
          <w:p w14:paraId="0938EB6A" w14:textId="77777777" w:rsidR="00A813CD" w:rsidRPr="00777E1F" w:rsidRDefault="00A813CD" w:rsidP="00E14931">
            <w:pPr>
              <w:jc w:val="center"/>
              <w:rPr>
                <w:color w:val="FF0000"/>
                <w:szCs w:val="20"/>
              </w:rPr>
            </w:pPr>
          </w:p>
        </w:tc>
      </w:tr>
      <w:tr w:rsidR="00A813CD" w:rsidRPr="008C181F" w14:paraId="0938EB70" w14:textId="77777777" w:rsidTr="00E14931">
        <w:trPr>
          <w:trHeight w:val="362"/>
        </w:trPr>
        <w:tc>
          <w:tcPr>
            <w:tcW w:w="784" w:type="dxa"/>
          </w:tcPr>
          <w:p w14:paraId="0938EB6C" w14:textId="77777777" w:rsidR="00A813CD" w:rsidRPr="00777E1F" w:rsidRDefault="00A813CD" w:rsidP="00E14931">
            <w:pPr>
              <w:rPr>
                <w:color w:val="FF0000"/>
                <w:szCs w:val="20"/>
              </w:rPr>
            </w:pPr>
          </w:p>
        </w:tc>
        <w:tc>
          <w:tcPr>
            <w:tcW w:w="5804" w:type="dxa"/>
          </w:tcPr>
          <w:p w14:paraId="0938EB6D" w14:textId="77777777" w:rsidR="00A813CD" w:rsidRPr="00D2322D" w:rsidRDefault="00A813CD" w:rsidP="00E14931">
            <w:pPr>
              <w:rPr>
                <w:szCs w:val="20"/>
              </w:rPr>
            </w:pPr>
            <w:r w:rsidRPr="00D2322D">
              <w:rPr>
                <w:szCs w:val="20"/>
              </w:rPr>
              <w:t>0.01 ha plot size</w:t>
            </w:r>
          </w:p>
        </w:tc>
        <w:tc>
          <w:tcPr>
            <w:tcW w:w="1511" w:type="dxa"/>
          </w:tcPr>
          <w:p w14:paraId="0938EB6E" w14:textId="77777777" w:rsidR="00A813CD" w:rsidRPr="00777E1F" w:rsidRDefault="00A813CD" w:rsidP="00E14931">
            <w:pPr>
              <w:jc w:val="center"/>
              <w:rPr>
                <w:color w:val="FF0000"/>
                <w:szCs w:val="20"/>
              </w:rPr>
            </w:pPr>
          </w:p>
        </w:tc>
        <w:tc>
          <w:tcPr>
            <w:tcW w:w="1511" w:type="dxa"/>
          </w:tcPr>
          <w:p w14:paraId="0938EB6F" w14:textId="3A9368EA" w:rsidR="00A813CD" w:rsidRPr="00F722FB" w:rsidRDefault="00694950" w:rsidP="00E14931">
            <w:pPr>
              <w:jc w:val="center"/>
              <w:rPr>
                <w:szCs w:val="20"/>
              </w:rPr>
            </w:pPr>
            <w:r>
              <w:rPr>
                <w:szCs w:val="20"/>
              </w:rPr>
              <w:t>25</w:t>
            </w:r>
          </w:p>
        </w:tc>
      </w:tr>
      <w:tr w:rsidR="00A813CD" w:rsidRPr="008C181F" w14:paraId="0938EB75" w14:textId="77777777" w:rsidTr="00E14931">
        <w:trPr>
          <w:trHeight w:val="362"/>
        </w:trPr>
        <w:tc>
          <w:tcPr>
            <w:tcW w:w="784" w:type="dxa"/>
          </w:tcPr>
          <w:p w14:paraId="0938EB71" w14:textId="77777777" w:rsidR="00A813CD" w:rsidRPr="00777E1F" w:rsidRDefault="00A813CD" w:rsidP="00E14931">
            <w:pPr>
              <w:rPr>
                <w:color w:val="FF0000"/>
                <w:szCs w:val="20"/>
              </w:rPr>
            </w:pPr>
          </w:p>
        </w:tc>
        <w:tc>
          <w:tcPr>
            <w:tcW w:w="5804" w:type="dxa"/>
          </w:tcPr>
          <w:p w14:paraId="0938EB72" w14:textId="77777777" w:rsidR="00A813CD" w:rsidRPr="00D2322D" w:rsidRDefault="00A813CD" w:rsidP="00E14931">
            <w:pPr>
              <w:rPr>
                <w:szCs w:val="20"/>
              </w:rPr>
            </w:pPr>
            <w:r w:rsidRPr="00D2322D">
              <w:rPr>
                <w:szCs w:val="20"/>
              </w:rPr>
              <w:t>0.02 ha plot size</w:t>
            </w:r>
          </w:p>
        </w:tc>
        <w:tc>
          <w:tcPr>
            <w:tcW w:w="1511" w:type="dxa"/>
          </w:tcPr>
          <w:p w14:paraId="0938EB73" w14:textId="77777777" w:rsidR="00A813CD" w:rsidRPr="00777E1F" w:rsidRDefault="00A813CD" w:rsidP="00E14931">
            <w:pPr>
              <w:jc w:val="center"/>
              <w:rPr>
                <w:color w:val="FF0000"/>
                <w:szCs w:val="20"/>
              </w:rPr>
            </w:pPr>
          </w:p>
        </w:tc>
        <w:tc>
          <w:tcPr>
            <w:tcW w:w="1511" w:type="dxa"/>
          </w:tcPr>
          <w:p w14:paraId="0938EB74" w14:textId="7E19DD58" w:rsidR="00A813CD" w:rsidRPr="00F722FB" w:rsidRDefault="00F722FB" w:rsidP="00E14931">
            <w:pPr>
              <w:jc w:val="center"/>
              <w:rPr>
                <w:szCs w:val="20"/>
              </w:rPr>
            </w:pPr>
            <w:r w:rsidRPr="00F722FB">
              <w:rPr>
                <w:szCs w:val="20"/>
              </w:rPr>
              <w:t>5</w:t>
            </w:r>
          </w:p>
        </w:tc>
      </w:tr>
      <w:tr w:rsidR="00A813CD" w:rsidRPr="008C181F" w14:paraId="0938EB7A" w14:textId="77777777" w:rsidTr="00E14931">
        <w:trPr>
          <w:trHeight w:val="362"/>
        </w:trPr>
        <w:tc>
          <w:tcPr>
            <w:tcW w:w="784" w:type="dxa"/>
          </w:tcPr>
          <w:p w14:paraId="0938EB76" w14:textId="77777777" w:rsidR="00A813CD" w:rsidRPr="00777E1F" w:rsidRDefault="00A813CD" w:rsidP="00E14931">
            <w:pPr>
              <w:rPr>
                <w:color w:val="FF0000"/>
                <w:szCs w:val="20"/>
              </w:rPr>
            </w:pPr>
          </w:p>
        </w:tc>
        <w:tc>
          <w:tcPr>
            <w:tcW w:w="5804" w:type="dxa"/>
          </w:tcPr>
          <w:p w14:paraId="0938EB77" w14:textId="77777777" w:rsidR="00A813CD" w:rsidRPr="00D2322D" w:rsidRDefault="00A813CD" w:rsidP="00E14931">
            <w:pPr>
              <w:rPr>
                <w:szCs w:val="20"/>
              </w:rPr>
            </w:pPr>
            <w:r w:rsidRPr="00D2322D">
              <w:rPr>
                <w:szCs w:val="20"/>
              </w:rPr>
              <w:t>0.03 ha plot size</w:t>
            </w:r>
          </w:p>
        </w:tc>
        <w:tc>
          <w:tcPr>
            <w:tcW w:w="1511" w:type="dxa"/>
          </w:tcPr>
          <w:p w14:paraId="0938EB78" w14:textId="77777777" w:rsidR="00A813CD" w:rsidRPr="00777E1F" w:rsidRDefault="00A813CD" w:rsidP="00E14931">
            <w:pPr>
              <w:jc w:val="center"/>
              <w:rPr>
                <w:color w:val="FF0000"/>
                <w:szCs w:val="20"/>
              </w:rPr>
            </w:pPr>
          </w:p>
        </w:tc>
        <w:tc>
          <w:tcPr>
            <w:tcW w:w="1511" w:type="dxa"/>
          </w:tcPr>
          <w:p w14:paraId="0938EB79" w14:textId="7F29DF48" w:rsidR="00A813CD" w:rsidRPr="00F722FB" w:rsidRDefault="007A4170" w:rsidP="00E14931">
            <w:pPr>
              <w:jc w:val="center"/>
              <w:rPr>
                <w:szCs w:val="20"/>
              </w:rPr>
            </w:pPr>
            <w:r>
              <w:rPr>
                <w:szCs w:val="20"/>
              </w:rPr>
              <w:t>1</w:t>
            </w:r>
            <w:r w:rsidR="00694950">
              <w:rPr>
                <w:szCs w:val="20"/>
              </w:rPr>
              <w:t>5</w:t>
            </w:r>
          </w:p>
        </w:tc>
      </w:tr>
      <w:tr w:rsidR="00A813CD" w:rsidRPr="008C181F" w14:paraId="0938EB7F" w14:textId="77777777" w:rsidTr="00E14931">
        <w:trPr>
          <w:trHeight w:val="362"/>
        </w:trPr>
        <w:tc>
          <w:tcPr>
            <w:tcW w:w="784" w:type="dxa"/>
          </w:tcPr>
          <w:p w14:paraId="0938EB7B" w14:textId="77777777" w:rsidR="00A813CD" w:rsidRPr="00777E1F" w:rsidRDefault="00A813CD" w:rsidP="00E14931">
            <w:pPr>
              <w:rPr>
                <w:color w:val="FF0000"/>
                <w:szCs w:val="20"/>
              </w:rPr>
            </w:pPr>
          </w:p>
        </w:tc>
        <w:tc>
          <w:tcPr>
            <w:tcW w:w="5804" w:type="dxa"/>
          </w:tcPr>
          <w:p w14:paraId="0938EB7C" w14:textId="77777777" w:rsidR="00A813CD" w:rsidRPr="00D2322D" w:rsidRDefault="00A813CD" w:rsidP="00E14931">
            <w:pPr>
              <w:rPr>
                <w:szCs w:val="20"/>
              </w:rPr>
            </w:pPr>
            <w:r w:rsidRPr="00D2322D">
              <w:rPr>
                <w:szCs w:val="20"/>
              </w:rPr>
              <w:t>0.05 ha plot size</w:t>
            </w:r>
          </w:p>
        </w:tc>
        <w:tc>
          <w:tcPr>
            <w:tcW w:w="1511" w:type="dxa"/>
          </w:tcPr>
          <w:p w14:paraId="0938EB7D" w14:textId="77777777" w:rsidR="00A813CD" w:rsidRPr="00777E1F" w:rsidRDefault="00A813CD" w:rsidP="00E14931">
            <w:pPr>
              <w:jc w:val="center"/>
              <w:rPr>
                <w:color w:val="FF0000"/>
                <w:szCs w:val="20"/>
              </w:rPr>
            </w:pPr>
          </w:p>
        </w:tc>
        <w:tc>
          <w:tcPr>
            <w:tcW w:w="1511" w:type="dxa"/>
          </w:tcPr>
          <w:p w14:paraId="0938EB7E" w14:textId="77777777" w:rsidR="00A813CD" w:rsidRPr="00F722FB" w:rsidRDefault="00864A2F" w:rsidP="00E14931">
            <w:pPr>
              <w:jc w:val="center"/>
              <w:rPr>
                <w:szCs w:val="20"/>
              </w:rPr>
            </w:pPr>
            <w:r w:rsidRPr="00F722FB">
              <w:rPr>
                <w:szCs w:val="20"/>
              </w:rPr>
              <w:t>5</w:t>
            </w:r>
          </w:p>
        </w:tc>
      </w:tr>
    </w:tbl>
    <w:p w14:paraId="0938EB80" w14:textId="77777777" w:rsidR="00B96813" w:rsidRPr="006B5DE2" w:rsidRDefault="00B96813" w:rsidP="00B96813">
      <w:pPr>
        <w:pStyle w:val="Heading2"/>
        <w:rPr>
          <w:sz w:val="28"/>
        </w:rPr>
      </w:pPr>
      <w:r w:rsidRPr="006B5DE2">
        <w:rPr>
          <w:sz w:val="28"/>
        </w:rPr>
        <w:t>Terms and Conditions</w:t>
      </w:r>
    </w:p>
    <w:p w14:paraId="0938EB81" w14:textId="6B20A3D3" w:rsidR="0080305C" w:rsidRPr="00B87191"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B87191" w:rsidRPr="00F04A3D">
          <w:rPr>
            <w:rStyle w:val="Hyperlink"/>
          </w:rPr>
          <w:t>terms and conditions</w:t>
        </w:r>
      </w:hyperlink>
      <w:r w:rsidR="00B960DF" w:rsidRPr="009E5141">
        <w:t xml:space="preserve"> </w:t>
      </w:r>
      <w:r w:rsidRPr="009E5141">
        <w:t xml:space="preserve">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w:t>
            </w:r>
            <w:proofErr w:type="gramStart"/>
            <w:r>
              <w:t>delete</w:t>
            </w:r>
            <w:proofErr w:type="gramEnd"/>
            <w:r>
              <w:t xml:space="preserv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0938EB93" w14:textId="77777777" w:rsidR="005953FA" w:rsidRPr="006B5DE2" w:rsidRDefault="005953FA" w:rsidP="005953FA">
      <w:pPr>
        <w:pStyle w:val="Heading2"/>
        <w:rPr>
          <w:sz w:val="28"/>
        </w:rPr>
      </w:pPr>
      <w:r w:rsidRPr="006B5DE2">
        <w:rPr>
          <w:sz w:val="28"/>
        </w:rPr>
        <w:t>Declaration</w:t>
      </w:r>
    </w:p>
    <w:p w14:paraId="0938EB94"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w:t>
      </w:r>
      <w:proofErr w:type="gramStart"/>
      <w:r>
        <w:rPr>
          <w:rFonts w:eastAsia="Arial"/>
        </w:rPr>
        <w:t>Customer</w:t>
      </w:r>
      <w:proofErr w:type="gramEnd"/>
      <w:r>
        <w:rPr>
          <w:rFonts w:eastAsia="Arial"/>
        </w:rPr>
        <w:t xml:space="preserve"> or other means of evidence). The </w:t>
      </w:r>
      <w:r w:rsidR="00977A43">
        <w:rPr>
          <w:rFonts w:eastAsia="Arial"/>
        </w:rPr>
        <w:t>FC</w:t>
      </w:r>
      <w:r>
        <w:rPr>
          <w:rFonts w:eastAsia="Arial"/>
        </w:rPr>
        <w:t xml:space="preserve"> </w:t>
      </w:r>
      <w:r>
        <w:rPr>
          <w:rFonts w:eastAsia="Arial"/>
        </w:rPr>
        <w:lastRenderedPageBreak/>
        <w:t xml:space="preserve">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0938EB9F" w14:textId="77777777" w:rsidR="005953FA" w:rsidRPr="00351226" w:rsidRDefault="005953FA" w:rsidP="00A813CD">
      <w:pPr>
        <w:numPr>
          <w:ilvl w:val="0"/>
          <w:numId w:val="8"/>
        </w:numPr>
        <w:spacing w:before="120" w:line="240" w:lineRule="atLeast"/>
      </w:pPr>
      <w:r w:rsidRPr="00351226">
        <w:t xml:space="preserve">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w:t>
      </w:r>
      <w:proofErr w:type="gramStart"/>
      <w:r w:rsidRPr="00351226">
        <w:t>tender;</w:t>
      </w:r>
      <w:proofErr w:type="gramEnd"/>
    </w:p>
    <w:p w14:paraId="0938EBA0" w14:textId="77777777" w:rsidR="005953FA" w:rsidRPr="00351226" w:rsidRDefault="005953FA" w:rsidP="00A813CD">
      <w:pPr>
        <w:numPr>
          <w:ilvl w:val="0"/>
          <w:numId w:val="8"/>
        </w:numPr>
        <w:spacing w:before="120" w:line="240" w:lineRule="atLeast"/>
      </w:pPr>
      <w:r w:rsidRPr="00351226">
        <w:t xml:space="preserve">enter any agreement with any other person whereby they will refrain from tendering or as to the amount of any tender to be </w:t>
      </w:r>
      <w:proofErr w:type="gramStart"/>
      <w:r w:rsidRPr="00351226">
        <w:t>submitted;</w:t>
      </w:r>
      <w:proofErr w:type="gramEnd"/>
    </w:p>
    <w:p w14:paraId="0938EBA1" w14:textId="77777777"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6" w14:textId="77777777" w:rsidR="005953FA" w:rsidRDefault="005953FA" w:rsidP="0080305C">
      <w:pPr>
        <w:rPr>
          <w:b/>
          <w:color w:val="006600"/>
        </w:rPr>
      </w:pPr>
    </w:p>
    <w:p w14:paraId="0938EBA7" w14:textId="42DFB664" w:rsidR="000C3D1C" w:rsidRDefault="000C3D1C" w:rsidP="0080305C">
      <w:pPr>
        <w:rPr>
          <w:b/>
          <w:color w:val="006600"/>
        </w:rPr>
      </w:pPr>
    </w:p>
    <w:p w14:paraId="1B650148" w14:textId="0CEEF0AA" w:rsidR="001D36A6" w:rsidRDefault="001D36A6" w:rsidP="0080305C">
      <w:pPr>
        <w:rPr>
          <w:b/>
          <w:color w:val="006600"/>
        </w:rPr>
      </w:pPr>
    </w:p>
    <w:p w14:paraId="45936480" w14:textId="77777777" w:rsidR="001D36A6" w:rsidRDefault="001D36A6" w:rsidP="0080305C">
      <w:pPr>
        <w:rPr>
          <w:b/>
          <w:color w:val="006600"/>
        </w:rPr>
      </w:pPr>
    </w:p>
    <w:p w14:paraId="0938EBA8" w14:textId="77777777" w:rsidR="000C3D1C" w:rsidRDefault="000C3D1C" w:rsidP="0080305C">
      <w:pPr>
        <w:rPr>
          <w:b/>
          <w:color w:val="006600"/>
        </w:rPr>
      </w:pPr>
    </w:p>
    <w:p w14:paraId="0938EBA9" w14:textId="77777777" w:rsidR="000C3D1C" w:rsidRDefault="000C3D1C" w:rsidP="0080305C">
      <w:pPr>
        <w:rPr>
          <w:b/>
          <w:color w:val="006600"/>
        </w:rPr>
      </w:pPr>
    </w:p>
    <w:p w14:paraId="0938EBAA" w14:textId="77777777" w:rsidR="0080305C" w:rsidRPr="002C4BFE" w:rsidRDefault="002C4BFE" w:rsidP="00E54294">
      <w:pPr>
        <w:rPr>
          <w:b/>
        </w:rPr>
      </w:pPr>
      <w:r w:rsidRPr="002C4BFE">
        <w:rPr>
          <w:b/>
        </w:rPr>
        <w:lastRenderedPageBreak/>
        <w:t>ITT COMPLETED BY</w:t>
      </w:r>
    </w:p>
    <w:p w14:paraId="46D02C61" w14:textId="77777777" w:rsidR="001D36A6" w:rsidRDefault="001D36A6" w:rsidP="0080305C"/>
    <w:p w14:paraId="0938EBAB" w14:textId="42836BED"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 xml:space="preserve">ntly held in response to </w:t>
            </w:r>
            <w:proofErr w:type="gramStart"/>
            <w:r w:rsidR="00F159EB">
              <w:rPr>
                <w:rFonts w:eastAsia="Arial" w:cs="Arial"/>
              </w:rPr>
              <w:t>4.3.2</w:t>
            </w:r>
            <w:r w:rsidRPr="009F706E">
              <w:rPr>
                <w:rFonts w:eastAsia="Arial" w:cs="Arial"/>
              </w:rPr>
              <w:t>, but</w:t>
            </w:r>
            <w:proofErr w:type="gramEnd"/>
            <w:r w:rsidRPr="009F706E">
              <w:rPr>
                <w:rFonts w:eastAsia="Arial" w:cs="Arial"/>
              </w:rPr>
              <w:t xml:space="preserve">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 xml:space="preserve">Pass or </w:t>
            </w:r>
            <w:proofErr w:type="gramStart"/>
            <w:r>
              <w:t>Fail</w:t>
            </w:r>
            <w:proofErr w:type="gramEnd"/>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lastRenderedPageBreak/>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w:t>
            </w:r>
            <w:r w:rsidRPr="00672D28">
              <w:lastRenderedPageBreak/>
              <w:t xml:space="preserve">requirements as set out in the question or Specification of Requirements.  This gives full confidence in their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F356" w14:textId="77777777" w:rsidR="00BF5EC3" w:rsidRDefault="00BF5EC3">
      <w:r>
        <w:separator/>
      </w:r>
    </w:p>
    <w:p w14:paraId="2B4C19BD" w14:textId="77777777" w:rsidR="00BF5EC3" w:rsidRDefault="00BF5EC3"/>
  </w:endnote>
  <w:endnote w:type="continuationSeparator" w:id="0">
    <w:p w14:paraId="65AFCCC3" w14:textId="77777777" w:rsidR="00BF5EC3" w:rsidRDefault="00BF5EC3">
      <w:r>
        <w:continuationSeparator/>
      </w:r>
    </w:p>
    <w:p w14:paraId="244F429D" w14:textId="77777777" w:rsidR="00BF5EC3" w:rsidRDefault="00BF5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D" w14:textId="77777777" w:rsidR="00CB6106" w:rsidRDefault="00CB6106">
    <w:pPr>
      <w:pStyle w:val="Footer"/>
    </w:pPr>
  </w:p>
  <w:p w14:paraId="0938EC4E" w14:textId="77777777" w:rsidR="00CB6106" w:rsidRDefault="00CB6106"/>
  <w:p w14:paraId="0938EC4F" w14:textId="77777777" w:rsidR="00CB6106" w:rsidRDefault="00CB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0" w14:textId="0AD7845E"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C3D1C">
      <w:rPr>
        <w:rStyle w:val="PageNumber"/>
        <w:lang w:val="en-US"/>
      </w:rPr>
      <w:t xml:space="preserve">Attribute Survey East </w:t>
    </w:r>
    <w:proofErr w:type="spellStart"/>
    <w:r w:rsidR="000C3D1C">
      <w:rPr>
        <w:rStyle w:val="PageNumber"/>
        <w:lang w:val="en-US"/>
      </w:rPr>
      <w:t>NEFD</w:t>
    </w:r>
    <w:proofErr w:type="spellEnd"/>
    <w:r w:rsidR="000C3D1C">
      <w:rPr>
        <w:rStyle w:val="PageNumber"/>
        <w:lang w:val="en-US"/>
      </w:rPr>
      <w:t xml:space="preserve"> 20</w:t>
    </w:r>
    <w:r w:rsidR="00D601B9">
      <w:rPr>
        <w:rStyle w:val="PageNumber"/>
        <w:lang w:val="en-US"/>
      </w:rPr>
      <w:t>2</w:t>
    </w:r>
    <w:r w:rsidR="00B1223F">
      <w:rPr>
        <w:rStyle w:val="PageNumber"/>
        <w:lang w:val="en-US"/>
      </w:rPr>
      <w:t>3</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C72107">
      <w:rPr>
        <w:rStyle w:val="PageNumber"/>
      </w:rPr>
      <w:t>14/04/2023</w:t>
    </w:r>
  </w:p>
  <w:p w14:paraId="0938EC51" w14:textId="77777777" w:rsidR="00CB6106" w:rsidRDefault="00CB6106" w:rsidP="004040E8">
    <w:pPr>
      <w:pStyle w:val="Footer"/>
    </w:pPr>
  </w:p>
  <w:p w14:paraId="0938EC52" w14:textId="77777777" w:rsidR="00CB6106" w:rsidRDefault="00CB6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6" w14:textId="19F46EE9"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52B59">
      <w:rPr>
        <w:rStyle w:val="PageNumber"/>
        <w:lang w:val="en-US"/>
      </w:rPr>
      <w:t xml:space="preserve">Attribute Survey East </w:t>
    </w:r>
    <w:proofErr w:type="spellStart"/>
    <w:r w:rsidR="00252B59">
      <w:rPr>
        <w:rStyle w:val="PageNumber"/>
        <w:lang w:val="en-US"/>
      </w:rPr>
      <w:t>NEFD</w:t>
    </w:r>
    <w:proofErr w:type="spellEnd"/>
    <w:r w:rsidR="00252B59">
      <w:rPr>
        <w:rStyle w:val="PageNumber"/>
        <w:lang w:val="en-US"/>
      </w:rPr>
      <w:t xml:space="preserve"> 20</w:t>
    </w:r>
    <w:r w:rsidR="006D602C">
      <w:rPr>
        <w:rStyle w:val="PageNumber"/>
        <w:lang w:val="en-US"/>
      </w:rPr>
      <w:t>2</w:t>
    </w:r>
    <w:r w:rsidR="0065678E">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592857">
      <w:rPr>
        <w:rStyle w:val="PageNumber"/>
      </w:rPr>
      <w:t>14/04/2023</w:t>
    </w:r>
  </w:p>
  <w:p w14:paraId="0938EC57" w14:textId="77777777" w:rsidR="00CB6106" w:rsidRDefault="00CB6106" w:rsidP="004040E8">
    <w:pPr>
      <w:pStyle w:val="Footer"/>
    </w:pPr>
  </w:p>
  <w:p w14:paraId="0938EC58" w14:textId="77777777" w:rsidR="00CB6106" w:rsidRDefault="00CB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ED3C" w14:textId="77777777" w:rsidR="00BF5EC3" w:rsidRDefault="00BF5EC3">
      <w:r>
        <w:separator/>
      </w:r>
    </w:p>
    <w:p w14:paraId="6816E1DF" w14:textId="77777777" w:rsidR="00BF5EC3" w:rsidRDefault="00BF5EC3"/>
  </w:footnote>
  <w:footnote w:type="continuationSeparator" w:id="0">
    <w:p w14:paraId="5BED5764" w14:textId="77777777" w:rsidR="00BF5EC3" w:rsidRDefault="00BF5EC3">
      <w:r>
        <w:continuationSeparator/>
      </w:r>
    </w:p>
    <w:p w14:paraId="3B3E8ED7" w14:textId="77777777" w:rsidR="00BF5EC3" w:rsidRDefault="00BF5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7" w14:textId="77777777" w:rsidR="00CB6106" w:rsidRDefault="00CB6106">
    <w:pPr>
      <w:pStyle w:val="Header"/>
    </w:pPr>
  </w:p>
  <w:p w14:paraId="0938EC48" w14:textId="77777777" w:rsidR="00CB6106" w:rsidRDefault="00CB6106"/>
  <w:p w14:paraId="0938EC49" w14:textId="77777777" w:rsidR="00CB6106" w:rsidRDefault="00CB6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A" w14:textId="77777777"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B" w14:textId="7016FF51" w:rsidR="00CB6106" w:rsidRDefault="00CB6106" w:rsidP="005C34E6">
    <w:pPr>
      <w:pStyle w:val="RunningTitle"/>
      <w:numPr>
        <w:ilvl w:val="0"/>
        <w:numId w:val="0"/>
      </w:numPr>
    </w:pPr>
    <w:r>
      <w:t>ITT CR20</w:t>
    </w:r>
    <w:r w:rsidR="00505A61">
      <w:t>2</w:t>
    </w:r>
    <w:r w:rsidR="0065678E">
      <w:t>3</w:t>
    </w:r>
    <w:r>
      <w:t>/</w:t>
    </w:r>
    <w:r w:rsidR="006D602C">
      <w:t>2</w:t>
    </w:r>
    <w:r w:rsidR="0065678E">
      <w:t>4</w:t>
    </w:r>
    <w:r>
      <w:t>/</w:t>
    </w:r>
    <w:r w:rsidR="00460585">
      <w:t>00</w:t>
    </w:r>
    <w:r w:rsidR="00505A61">
      <w:t>2</w:t>
    </w:r>
  </w:p>
  <w:p w14:paraId="0938EC4C" w14:textId="77777777" w:rsidR="00CB6106" w:rsidRDefault="00CB61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3" w14:textId="77777777" w:rsidR="00CB6106" w:rsidRDefault="00CB6106">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8EC5D"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0938EC5F" w14:textId="77777777" w:rsidR="00CB6106" w:rsidRPr="00661478" w:rsidRDefault="00CB6106" w:rsidP="00952BF0">
                    <w:pPr>
                      <w:pStyle w:val="ParentTitle"/>
                    </w:pPr>
                  </w:p>
                </w:txbxContent>
              </v:textbox>
              <w10:wrap anchorx="page" anchory="page"/>
              <w10:anchorlock/>
            </v:shape>
          </w:pict>
        </mc:Fallback>
      </mc:AlternateContent>
    </w:r>
  </w:p>
  <w:p w14:paraId="0938EC54" w14:textId="77777777" w:rsidR="00CB6106" w:rsidRDefault="00CB6106"/>
  <w:p w14:paraId="0938EC55" w14:textId="77777777" w:rsidR="00CB6106" w:rsidRDefault="00CB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70068104">
    <w:abstractNumId w:val="5"/>
  </w:num>
  <w:num w:numId="2" w16cid:durableId="1716927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971908">
    <w:abstractNumId w:val="9"/>
  </w:num>
  <w:num w:numId="4" w16cid:durableId="792555601">
    <w:abstractNumId w:val="2"/>
  </w:num>
  <w:num w:numId="5" w16cid:durableId="1808666738">
    <w:abstractNumId w:val="7"/>
  </w:num>
  <w:num w:numId="6" w16cid:durableId="1576354532">
    <w:abstractNumId w:val="12"/>
  </w:num>
  <w:num w:numId="7" w16cid:durableId="1012955521">
    <w:abstractNumId w:val="4"/>
  </w:num>
  <w:num w:numId="8" w16cid:durableId="235021172">
    <w:abstractNumId w:val="11"/>
  </w:num>
  <w:num w:numId="9" w16cid:durableId="1166821398">
    <w:abstractNumId w:val="3"/>
  </w:num>
  <w:num w:numId="10" w16cid:durableId="1881354286">
    <w:abstractNumId w:val="6"/>
  </w:num>
  <w:num w:numId="11" w16cid:durableId="796219431">
    <w:abstractNumId w:val="1"/>
  </w:num>
  <w:num w:numId="12" w16cid:durableId="261914319">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4289370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5527"/>
    <w:rsid w:val="000215D1"/>
    <w:rsid w:val="00022C50"/>
    <w:rsid w:val="00023730"/>
    <w:rsid w:val="00023F56"/>
    <w:rsid w:val="0002684A"/>
    <w:rsid w:val="00051F4F"/>
    <w:rsid w:val="00061742"/>
    <w:rsid w:val="00070369"/>
    <w:rsid w:val="000712A3"/>
    <w:rsid w:val="000734AC"/>
    <w:rsid w:val="00073E39"/>
    <w:rsid w:val="0007474D"/>
    <w:rsid w:val="000749D3"/>
    <w:rsid w:val="00084ACE"/>
    <w:rsid w:val="00091679"/>
    <w:rsid w:val="00093B5A"/>
    <w:rsid w:val="00096231"/>
    <w:rsid w:val="000967EA"/>
    <w:rsid w:val="00097827"/>
    <w:rsid w:val="0009784B"/>
    <w:rsid w:val="000A4B10"/>
    <w:rsid w:val="000A6C0B"/>
    <w:rsid w:val="000B17E3"/>
    <w:rsid w:val="000B4A74"/>
    <w:rsid w:val="000C0CFC"/>
    <w:rsid w:val="000C3D1C"/>
    <w:rsid w:val="000C5048"/>
    <w:rsid w:val="000C7155"/>
    <w:rsid w:val="000D2254"/>
    <w:rsid w:val="000E08AB"/>
    <w:rsid w:val="000E76AA"/>
    <w:rsid w:val="001020F0"/>
    <w:rsid w:val="001049E9"/>
    <w:rsid w:val="00117292"/>
    <w:rsid w:val="0012191E"/>
    <w:rsid w:val="00126D0B"/>
    <w:rsid w:val="00127611"/>
    <w:rsid w:val="00132858"/>
    <w:rsid w:val="001337B7"/>
    <w:rsid w:val="0016319B"/>
    <w:rsid w:val="00164F33"/>
    <w:rsid w:val="00171943"/>
    <w:rsid w:val="00174FA6"/>
    <w:rsid w:val="00186667"/>
    <w:rsid w:val="00190506"/>
    <w:rsid w:val="00193552"/>
    <w:rsid w:val="00197A10"/>
    <w:rsid w:val="001A151A"/>
    <w:rsid w:val="001A219F"/>
    <w:rsid w:val="001B3C3B"/>
    <w:rsid w:val="001D36A6"/>
    <w:rsid w:val="001E4494"/>
    <w:rsid w:val="001F55B4"/>
    <w:rsid w:val="001F6F59"/>
    <w:rsid w:val="001F7EA0"/>
    <w:rsid w:val="002078BE"/>
    <w:rsid w:val="002117DB"/>
    <w:rsid w:val="00216D18"/>
    <w:rsid w:val="00222E88"/>
    <w:rsid w:val="00223D85"/>
    <w:rsid w:val="00226860"/>
    <w:rsid w:val="00233018"/>
    <w:rsid w:val="002337F5"/>
    <w:rsid w:val="00240C6C"/>
    <w:rsid w:val="002455A9"/>
    <w:rsid w:val="00246D42"/>
    <w:rsid w:val="00252A87"/>
    <w:rsid w:val="00252B59"/>
    <w:rsid w:val="00256BB2"/>
    <w:rsid w:val="00262050"/>
    <w:rsid w:val="00262F7B"/>
    <w:rsid w:val="00267A7F"/>
    <w:rsid w:val="00277241"/>
    <w:rsid w:val="00281792"/>
    <w:rsid w:val="0028179E"/>
    <w:rsid w:val="00281E1A"/>
    <w:rsid w:val="00283EFE"/>
    <w:rsid w:val="002845B3"/>
    <w:rsid w:val="00290690"/>
    <w:rsid w:val="00291578"/>
    <w:rsid w:val="002A0305"/>
    <w:rsid w:val="002A3644"/>
    <w:rsid w:val="002A76A4"/>
    <w:rsid w:val="002A7708"/>
    <w:rsid w:val="002C171F"/>
    <w:rsid w:val="002C363E"/>
    <w:rsid w:val="002C4BFE"/>
    <w:rsid w:val="002C6F9C"/>
    <w:rsid w:val="002E09AD"/>
    <w:rsid w:val="002E1ABA"/>
    <w:rsid w:val="002E4041"/>
    <w:rsid w:val="002E609B"/>
    <w:rsid w:val="002F6640"/>
    <w:rsid w:val="00304960"/>
    <w:rsid w:val="003106F6"/>
    <w:rsid w:val="0031108F"/>
    <w:rsid w:val="00320ADC"/>
    <w:rsid w:val="00323316"/>
    <w:rsid w:val="00323DE5"/>
    <w:rsid w:val="0032421B"/>
    <w:rsid w:val="003277A8"/>
    <w:rsid w:val="00335F94"/>
    <w:rsid w:val="00340B62"/>
    <w:rsid w:val="00345519"/>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E2DA3"/>
    <w:rsid w:val="003F02FA"/>
    <w:rsid w:val="003F30B3"/>
    <w:rsid w:val="003F56E5"/>
    <w:rsid w:val="0040054E"/>
    <w:rsid w:val="004040E8"/>
    <w:rsid w:val="00410EDA"/>
    <w:rsid w:val="00412541"/>
    <w:rsid w:val="00413628"/>
    <w:rsid w:val="00414C9E"/>
    <w:rsid w:val="00415AE7"/>
    <w:rsid w:val="004162FB"/>
    <w:rsid w:val="00416884"/>
    <w:rsid w:val="00424E8A"/>
    <w:rsid w:val="004253BB"/>
    <w:rsid w:val="004279BC"/>
    <w:rsid w:val="0043228B"/>
    <w:rsid w:val="00432D9F"/>
    <w:rsid w:val="00437391"/>
    <w:rsid w:val="004404A4"/>
    <w:rsid w:val="0044231A"/>
    <w:rsid w:val="00442495"/>
    <w:rsid w:val="00446741"/>
    <w:rsid w:val="00450E38"/>
    <w:rsid w:val="00460585"/>
    <w:rsid w:val="004616BC"/>
    <w:rsid w:val="00464F07"/>
    <w:rsid w:val="0047298D"/>
    <w:rsid w:val="004944AB"/>
    <w:rsid w:val="00495D8F"/>
    <w:rsid w:val="004A6E00"/>
    <w:rsid w:val="004B09E7"/>
    <w:rsid w:val="004B2470"/>
    <w:rsid w:val="004D4150"/>
    <w:rsid w:val="004D6959"/>
    <w:rsid w:val="004D76FD"/>
    <w:rsid w:val="004E69BB"/>
    <w:rsid w:val="004E6A7F"/>
    <w:rsid w:val="004F2F4F"/>
    <w:rsid w:val="00502CAF"/>
    <w:rsid w:val="00505A61"/>
    <w:rsid w:val="0050790E"/>
    <w:rsid w:val="00514212"/>
    <w:rsid w:val="005163D3"/>
    <w:rsid w:val="005202EF"/>
    <w:rsid w:val="005242D1"/>
    <w:rsid w:val="00545FCC"/>
    <w:rsid w:val="00555277"/>
    <w:rsid w:val="0055536A"/>
    <w:rsid w:val="00557BFB"/>
    <w:rsid w:val="00563FE0"/>
    <w:rsid w:val="00566EDF"/>
    <w:rsid w:val="00570F56"/>
    <w:rsid w:val="00573C08"/>
    <w:rsid w:val="00576166"/>
    <w:rsid w:val="00576B8A"/>
    <w:rsid w:val="005906DE"/>
    <w:rsid w:val="00592857"/>
    <w:rsid w:val="00593350"/>
    <w:rsid w:val="00594357"/>
    <w:rsid w:val="005953FA"/>
    <w:rsid w:val="0059664E"/>
    <w:rsid w:val="005A28A1"/>
    <w:rsid w:val="005A2ADC"/>
    <w:rsid w:val="005C0CE8"/>
    <w:rsid w:val="005C183C"/>
    <w:rsid w:val="005C34E6"/>
    <w:rsid w:val="005C6716"/>
    <w:rsid w:val="005D3614"/>
    <w:rsid w:val="005E2B4A"/>
    <w:rsid w:val="005F261D"/>
    <w:rsid w:val="005F596F"/>
    <w:rsid w:val="006154D8"/>
    <w:rsid w:val="00616BC8"/>
    <w:rsid w:val="0062548A"/>
    <w:rsid w:val="0062656E"/>
    <w:rsid w:val="00646B17"/>
    <w:rsid w:val="006504A3"/>
    <w:rsid w:val="00654668"/>
    <w:rsid w:val="0065678E"/>
    <w:rsid w:val="00660186"/>
    <w:rsid w:val="006608E8"/>
    <w:rsid w:val="00661478"/>
    <w:rsid w:val="00661BD3"/>
    <w:rsid w:val="00662A94"/>
    <w:rsid w:val="00672D28"/>
    <w:rsid w:val="006753EA"/>
    <w:rsid w:val="00676175"/>
    <w:rsid w:val="00677E3F"/>
    <w:rsid w:val="00682A76"/>
    <w:rsid w:val="00684A4E"/>
    <w:rsid w:val="00694950"/>
    <w:rsid w:val="006969F1"/>
    <w:rsid w:val="006A09DD"/>
    <w:rsid w:val="006A2239"/>
    <w:rsid w:val="006B03A6"/>
    <w:rsid w:val="006B3072"/>
    <w:rsid w:val="006B3F8C"/>
    <w:rsid w:val="006B5BF3"/>
    <w:rsid w:val="006B5C94"/>
    <w:rsid w:val="006B5DE2"/>
    <w:rsid w:val="006B6D75"/>
    <w:rsid w:val="006B7986"/>
    <w:rsid w:val="006C5B8F"/>
    <w:rsid w:val="006D602C"/>
    <w:rsid w:val="006E1C8C"/>
    <w:rsid w:val="006E2996"/>
    <w:rsid w:val="006F15FE"/>
    <w:rsid w:val="006F745D"/>
    <w:rsid w:val="006F789C"/>
    <w:rsid w:val="00705026"/>
    <w:rsid w:val="00713874"/>
    <w:rsid w:val="00715596"/>
    <w:rsid w:val="0072062E"/>
    <w:rsid w:val="00723732"/>
    <w:rsid w:val="00731693"/>
    <w:rsid w:val="00732BE4"/>
    <w:rsid w:val="00735BA9"/>
    <w:rsid w:val="007367FA"/>
    <w:rsid w:val="00736E3A"/>
    <w:rsid w:val="007419F1"/>
    <w:rsid w:val="00741C57"/>
    <w:rsid w:val="00754CAE"/>
    <w:rsid w:val="00754CF5"/>
    <w:rsid w:val="0076415D"/>
    <w:rsid w:val="00767726"/>
    <w:rsid w:val="0077315E"/>
    <w:rsid w:val="00776E6E"/>
    <w:rsid w:val="00781E67"/>
    <w:rsid w:val="00782D72"/>
    <w:rsid w:val="00786495"/>
    <w:rsid w:val="007929B5"/>
    <w:rsid w:val="00792A49"/>
    <w:rsid w:val="007937E2"/>
    <w:rsid w:val="00793CBF"/>
    <w:rsid w:val="007965B7"/>
    <w:rsid w:val="00797DD4"/>
    <w:rsid w:val="007A1B31"/>
    <w:rsid w:val="007A3832"/>
    <w:rsid w:val="007A4170"/>
    <w:rsid w:val="007A4556"/>
    <w:rsid w:val="007B30B5"/>
    <w:rsid w:val="007B7F5F"/>
    <w:rsid w:val="007C286C"/>
    <w:rsid w:val="007C4820"/>
    <w:rsid w:val="007C59D0"/>
    <w:rsid w:val="007D0859"/>
    <w:rsid w:val="007D1EDC"/>
    <w:rsid w:val="007D3D31"/>
    <w:rsid w:val="007E0FAD"/>
    <w:rsid w:val="007F3F4D"/>
    <w:rsid w:val="007F4B1C"/>
    <w:rsid w:val="007F54D4"/>
    <w:rsid w:val="007F770F"/>
    <w:rsid w:val="008010F8"/>
    <w:rsid w:val="0080305C"/>
    <w:rsid w:val="0080527D"/>
    <w:rsid w:val="008104D3"/>
    <w:rsid w:val="00815CB9"/>
    <w:rsid w:val="008160B3"/>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768BA"/>
    <w:rsid w:val="00882515"/>
    <w:rsid w:val="008838C2"/>
    <w:rsid w:val="00883991"/>
    <w:rsid w:val="008840F1"/>
    <w:rsid w:val="008873D6"/>
    <w:rsid w:val="00890358"/>
    <w:rsid w:val="00897CB3"/>
    <w:rsid w:val="008A1665"/>
    <w:rsid w:val="008B033E"/>
    <w:rsid w:val="008B3E03"/>
    <w:rsid w:val="008B6821"/>
    <w:rsid w:val="008B78E7"/>
    <w:rsid w:val="008C39A7"/>
    <w:rsid w:val="008C75B8"/>
    <w:rsid w:val="008D0DB9"/>
    <w:rsid w:val="008D48E0"/>
    <w:rsid w:val="008D6685"/>
    <w:rsid w:val="008F3559"/>
    <w:rsid w:val="008F4F14"/>
    <w:rsid w:val="00902C1C"/>
    <w:rsid w:val="009118DF"/>
    <w:rsid w:val="00917544"/>
    <w:rsid w:val="00931197"/>
    <w:rsid w:val="00946D6E"/>
    <w:rsid w:val="00952011"/>
    <w:rsid w:val="00952BF0"/>
    <w:rsid w:val="00954184"/>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279F"/>
    <w:rsid w:val="009E5462"/>
    <w:rsid w:val="009F11C7"/>
    <w:rsid w:val="009F706E"/>
    <w:rsid w:val="00A15A13"/>
    <w:rsid w:val="00A2165D"/>
    <w:rsid w:val="00A23546"/>
    <w:rsid w:val="00A24D8D"/>
    <w:rsid w:val="00A27509"/>
    <w:rsid w:val="00A31C58"/>
    <w:rsid w:val="00A36628"/>
    <w:rsid w:val="00A44CB6"/>
    <w:rsid w:val="00A52317"/>
    <w:rsid w:val="00A57510"/>
    <w:rsid w:val="00A666ED"/>
    <w:rsid w:val="00A813CD"/>
    <w:rsid w:val="00A8518C"/>
    <w:rsid w:val="00A86ADA"/>
    <w:rsid w:val="00A94D87"/>
    <w:rsid w:val="00AA16AC"/>
    <w:rsid w:val="00AA5454"/>
    <w:rsid w:val="00AA6C9A"/>
    <w:rsid w:val="00AB6F28"/>
    <w:rsid w:val="00AD27AA"/>
    <w:rsid w:val="00AE04D4"/>
    <w:rsid w:val="00AE10F5"/>
    <w:rsid w:val="00AE58EB"/>
    <w:rsid w:val="00AE63A3"/>
    <w:rsid w:val="00AF720B"/>
    <w:rsid w:val="00B05C08"/>
    <w:rsid w:val="00B1223F"/>
    <w:rsid w:val="00B153AE"/>
    <w:rsid w:val="00B26CC8"/>
    <w:rsid w:val="00B3054F"/>
    <w:rsid w:val="00B4146C"/>
    <w:rsid w:val="00B55944"/>
    <w:rsid w:val="00B654B2"/>
    <w:rsid w:val="00B71737"/>
    <w:rsid w:val="00B766BA"/>
    <w:rsid w:val="00B8131D"/>
    <w:rsid w:val="00B854CA"/>
    <w:rsid w:val="00B858E2"/>
    <w:rsid w:val="00B8694B"/>
    <w:rsid w:val="00B87191"/>
    <w:rsid w:val="00B960DF"/>
    <w:rsid w:val="00B96813"/>
    <w:rsid w:val="00BA0A21"/>
    <w:rsid w:val="00BA28AF"/>
    <w:rsid w:val="00BA7AAA"/>
    <w:rsid w:val="00BB1D49"/>
    <w:rsid w:val="00BB1EAF"/>
    <w:rsid w:val="00BB2E25"/>
    <w:rsid w:val="00BB4C05"/>
    <w:rsid w:val="00BB6E63"/>
    <w:rsid w:val="00BC3CCC"/>
    <w:rsid w:val="00BC5662"/>
    <w:rsid w:val="00BC79F7"/>
    <w:rsid w:val="00BD2ECC"/>
    <w:rsid w:val="00BD75F0"/>
    <w:rsid w:val="00BD7ABB"/>
    <w:rsid w:val="00BE0288"/>
    <w:rsid w:val="00BF31C5"/>
    <w:rsid w:val="00BF4CC6"/>
    <w:rsid w:val="00BF5EC3"/>
    <w:rsid w:val="00C031F6"/>
    <w:rsid w:val="00C14E1A"/>
    <w:rsid w:val="00C175B1"/>
    <w:rsid w:val="00C21968"/>
    <w:rsid w:val="00C23CEA"/>
    <w:rsid w:val="00C26503"/>
    <w:rsid w:val="00C2705B"/>
    <w:rsid w:val="00C352A3"/>
    <w:rsid w:val="00C361B1"/>
    <w:rsid w:val="00C40F07"/>
    <w:rsid w:val="00C43F12"/>
    <w:rsid w:val="00C47637"/>
    <w:rsid w:val="00C53FF2"/>
    <w:rsid w:val="00C550BD"/>
    <w:rsid w:val="00C60C3B"/>
    <w:rsid w:val="00C62480"/>
    <w:rsid w:val="00C62A99"/>
    <w:rsid w:val="00C67962"/>
    <w:rsid w:val="00C72107"/>
    <w:rsid w:val="00C72469"/>
    <w:rsid w:val="00C74CB2"/>
    <w:rsid w:val="00C82F4F"/>
    <w:rsid w:val="00C83704"/>
    <w:rsid w:val="00C83F50"/>
    <w:rsid w:val="00C86335"/>
    <w:rsid w:val="00C86FFA"/>
    <w:rsid w:val="00CA27B9"/>
    <w:rsid w:val="00CA7EDF"/>
    <w:rsid w:val="00CB12C8"/>
    <w:rsid w:val="00CB2D76"/>
    <w:rsid w:val="00CB2F2A"/>
    <w:rsid w:val="00CB5699"/>
    <w:rsid w:val="00CB6106"/>
    <w:rsid w:val="00CC1F17"/>
    <w:rsid w:val="00CC6687"/>
    <w:rsid w:val="00CD1BF0"/>
    <w:rsid w:val="00CD33C3"/>
    <w:rsid w:val="00CD466A"/>
    <w:rsid w:val="00CD5CA3"/>
    <w:rsid w:val="00CD606F"/>
    <w:rsid w:val="00CF6204"/>
    <w:rsid w:val="00D02ED7"/>
    <w:rsid w:val="00D10CD4"/>
    <w:rsid w:val="00D14FA2"/>
    <w:rsid w:val="00D15258"/>
    <w:rsid w:val="00D20C8A"/>
    <w:rsid w:val="00D22A2B"/>
    <w:rsid w:val="00D22B97"/>
    <w:rsid w:val="00D24CAA"/>
    <w:rsid w:val="00D40E1F"/>
    <w:rsid w:val="00D41A53"/>
    <w:rsid w:val="00D42582"/>
    <w:rsid w:val="00D42F99"/>
    <w:rsid w:val="00D50496"/>
    <w:rsid w:val="00D56C11"/>
    <w:rsid w:val="00D601B9"/>
    <w:rsid w:val="00D67BA6"/>
    <w:rsid w:val="00D72240"/>
    <w:rsid w:val="00D727AF"/>
    <w:rsid w:val="00D75E79"/>
    <w:rsid w:val="00D81924"/>
    <w:rsid w:val="00D8382F"/>
    <w:rsid w:val="00D84FB2"/>
    <w:rsid w:val="00D85C95"/>
    <w:rsid w:val="00D87159"/>
    <w:rsid w:val="00D96DB7"/>
    <w:rsid w:val="00DB263D"/>
    <w:rsid w:val="00DC13B4"/>
    <w:rsid w:val="00DC2EFF"/>
    <w:rsid w:val="00DC3E06"/>
    <w:rsid w:val="00DC4E6B"/>
    <w:rsid w:val="00DD0164"/>
    <w:rsid w:val="00DD3B87"/>
    <w:rsid w:val="00DD4FDC"/>
    <w:rsid w:val="00DE4069"/>
    <w:rsid w:val="00DE48F6"/>
    <w:rsid w:val="00DE6062"/>
    <w:rsid w:val="00DE705F"/>
    <w:rsid w:val="00DF298F"/>
    <w:rsid w:val="00DF66C5"/>
    <w:rsid w:val="00E03F64"/>
    <w:rsid w:val="00E05D6D"/>
    <w:rsid w:val="00E06AFE"/>
    <w:rsid w:val="00E127DF"/>
    <w:rsid w:val="00E13E7D"/>
    <w:rsid w:val="00E16C6A"/>
    <w:rsid w:val="00E27EA2"/>
    <w:rsid w:val="00E40E48"/>
    <w:rsid w:val="00E477E9"/>
    <w:rsid w:val="00E51194"/>
    <w:rsid w:val="00E537D1"/>
    <w:rsid w:val="00E54294"/>
    <w:rsid w:val="00E5656A"/>
    <w:rsid w:val="00E577A8"/>
    <w:rsid w:val="00E80B52"/>
    <w:rsid w:val="00E82136"/>
    <w:rsid w:val="00E82FB3"/>
    <w:rsid w:val="00E85797"/>
    <w:rsid w:val="00E86232"/>
    <w:rsid w:val="00E91F85"/>
    <w:rsid w:val="00E94DE8"/>
    <w:rsid w:val="00EA0858"/>
    <w:rsid w:val="00EA17FA"/>
    <w:rsid w:val="00EA2DE1"/>
    <w:rsid w:val="00EB18CF"/>
    <w:rsid w:val="00EB4E53"/>
    <w:rsid w:val="00EB4EE2"/>
    <w:rsid w:val="00EB5C17"/>
    <w:rsid w:val="00ED0329"/>
    <w:rsid w:val="00ED4A92"/>
    <w:rsid w:val="00EE0860"/>
    <w:rsid w:val="00EE09B6"/>
    <w:rsid w:val="00EE5993"/>
    <w:rsid w:val="00EF3F85"/>
    <w:rsid w:val="00F004F5"/>
    <w:rsid w:val="00F13B89"/>
    <w:rsid w:val="00F146E6"/>
    <w:rsid w:val="00F159EB"/>
    <w:rsid w:val="00F25930"/>
    <w:rsid w:val="00F30AD3"/>
    <w:rsid w:val="00F411CE"/>
    <w:rsid w:val="00F55682"/>
    <w:rsid w:val="00F61F52"/>
    <w:rsid w:val="00F722FB"/>
    <w:rsid w:val="00F74078"/>
    <w:rsid w:val="00F76CC5"/>
    <w:rsid w:val="00F80A65"/>
    <w:rsid w:val="00F85AE7"/>
    <w:rsid w:val="00F925DB"/>
    <w:rsid w:val="00F92BDA"/>
    <w:rsid w:val="00F96501"/>
    <w:rsid w:val="00FA7C38"/>
    <w:rsid w:val="00FB553A"/>
    <w:rsid w:val="00FB6593"/>
    <w:rsid w:val="00FC0E9D"/>
    <w:rsid w:val="00FD606C"/>
    <w:rsid w:val="00FD7297"/>
    <w:rsid w:val="00FE07CD"/>
    <w:rsid w:val="00FE55E1"/>
    <w:rsid w:val="00FE57CB"/>
    <w:rsid w:val="00FF4698"/>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938E8FA"/>
  <w15:docId w15:val="{668DAB49-F919-47F7-8562-6EB7D3F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esa01dzsmc37nbp36xtba/h?dl=0&amp;rlkey=xivzw8xrtw0nh26lnk2pt7zqq"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B3E65"/>
    <w:rsid w:val="002E6416"/>
    <w:rsid w:val="00347795"/>
    <w:rsid w:val="003821FC"/>
    <w:rsid w:val="005009F1"/>
    <w:rsid w:val="00522482"/>
    <w:rsid w:val="00581B41"/>
    <w:rsid w:val="005A63A7"/>
    <w:rsid w:val="00660D22"/>
    <w:rsid w:val="006F6C64"/>
    <w:rsid w:val="007276E5"/>
    <w:rsid w:val="007A10E8"/>
    <w:rsid w:val="007D4E4A"/>
    <w:rsid w:val="00842057"/>
    <w:rsid w:val="00CB19F5"/>
    <w:rsid w:val="00D6603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980-4A9E-4F0A-80EA-D9E4E76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7264</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48572</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8</cp:revision>
  <cp:lastPrinted>2019-02-27T11:31:00Z</cp:lastPrinted>
  <dcterms:created xsi:type="dcterms:W3CDTF">2023-04-14T14:33:00Z</dcterms:created>
  <dcterms:modified xsi:type="dcterms:W3CDTF">2023-04-14T14:54:00Z</dcterms:modified>
</cp:coreProperties>
</file>