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56F6" w:rsidRPr="00DA150A" w:rsidRDefault="00A72181" w:rsidP="000756F6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Project </w:t>
      </w:r>
      <w:r w:rsidR="000756F6" w:rsidRPr="00DA150A">
        <w:rPr>
          <w:rFonts w:ascii="Arial" w:hAnsi="Arial" w:cs="Arial"/>
          <w:sz w:val="32"/>
          <w:szCs w:val="32"/>
        </w:rPr>
        <w:t>Specification Compliance Checklist</w:t>
      </w:r>
    </w:p>
    <w:p w:rsidR="004544AA" w:rsidRDefault="000756F6" w:rsidP="000756F6">
      <w:pPr>
        <w:jc w:val="both"/>
        <w:rPr>
          <w:rFonts w:ascii="Arial" w:hAnsi="Arial" w:cs="Arial"/>
        </w:rPr>
      </w:pPr>
      <w:r w:rsidRPr="00831228">
        <w:rPr>
          <w:rFonts w:ascii="Arial" w:hAnsi="Arial" w:cs="Arial"/>
        </w:rPr>
        <w:t>This Specification Compliance Checklist outlines the essential criteria that must be met for quotes t</w:t>
      </w:r>
      <w:r w:rsidR="004544AA">
        <w:rPr>
          <w:rFonts w:ascii="Arial" w:hAnsi="Arial" w:cs="Arial"/>
        </w:rPr>
        <w:t xml:space="preserve">o be considered by </w:t>
      </w:r>
      <w:r w:rsidR="00BB08BE">
        <w:rPr>
          <w:rFonts w:ascii="Arial" w:hAnsi="Arial" w:cs="Arial"/>
        </w:rPr>
        <w:t xml:space="preserve">Soham Town </w:t>
      </w:r>
      <w:r w:rsidR="004544AA">
        <w:rPr>
          <w:rFonts w:ascii="Arial" w:hAnsi="Arial" w:cs="Arial"/>
        </w:rPr>
        <w:t>Council.</w:t>
      </w:r>
    </w:p>
    <w:p w:rsidR="000756F6" w:rsidRPr="00831228" w:rsidRDefault="004544AA" w:rsidP="000756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F41419">
        <w:rPr>
          <w:rFonts w:ascii="Arial" w:hAnsi="Arial" w:cs="Arial"/>
        </w:rPr>
        <w:t xml:space="preserve">lease note that </w:t>
      </w:r>
      <w:r w:rsidR="00F41419" w:rsidRPr="00F41419">
        <w:rPr>
          <w:rFonts w:ascii="Arial" w:hAnsi="Arial" w:cs="Arial"/>
          <w:u w:val="single"/>
        </w:rPr>
        <w:t>ALL</w:t>
      </w:r>
      <w:r w:rsidR="00F41419">
        <w:rPr>
          <w:rFonts w:ascii="Arial" w:hAnsi="Arial" w:cs="Arial"/>
        </w:rPr>
        <w:t xml:space="preserve"> essential criteria must be met in order for your quote to be considered. </w:t>
      </w:r>
      <w:r w:rsidR="00265632">
        <w:rPr>
          <w:rFonts w:ascii="Arial" w:hAnsi="Arial" w:cs="Arial"/>
        </w:rPr>
        <w:t>(</w:t>
      </w:r>
      <w:r w:rsidR="00F41419">
        <w:rPr>
          <w:rFonts w:ascii="Arial" w:hAnsi="Arial" w:cs="Arial"/>
        </w:rPr>
        <w:t xml:space="preserve">Desirable criteria will be scored using </w:t>
      </w:r>
      <w:r w:rsidR="002F1142">
        <w:rPr>
          <w:rFonts w:ascii="Arial" w:hAnsi="Arial" w:cs="Arial"/>
        </w:rPr>
        <w:t>an in-house matrix</w:t>
      </w:r>
      <w:r w:rsidR="00F41419">
        <w:rPr>
          <w:rFonts w:ascii="Arial" w:hAnsi="Arial" w:cs="Arial"/>
        </w:rPr>
        <w:t>).</w:t>
      </w:r>
    </w:p>
    <w:p w:rsidR="000756F6" w:rsidRPr="00831228" w:rsidRDefault="000756F6" w:rsidP="000756F6">
      <w:pPr>
        <w:jc w:val="both"/>
        <w:rPr>
          <w:rFonts w:ascii="Arial" w:hAnsi="Arial" w:cs="Arial"/>
          <w:b/>
        </w:rPr>
      </w:pPr>
      <w:r w:rsidRPr="00831228">
        <w:rPr>
          <w:rFonts w:ascii="Arial" w:hAnsi="Arial" w:cs="Arial"/>
          <w:b/>
        </w:rPr>
        <w:t>This Specification Compliance Checklist must be completed and returned for your quote to be considered.</w:t>
      </w:r>
    </w:p>
    <w:p w:rsidR="003D5733" w:rsidRDefault="000756F6" w:rsidP="000756F6">
      <w:pPr>
        <w:jc w:val="both"/>
        <w:rPr>
          <w:rFonts w:ascii="Arial" w:hAnsi="Arial" w:cs="Arial"/>
          <w:b/>
        </w:rPr>
      </w:pPr>
      <w:r w:rsidRPr="00831228">
        <w:rPr>
          <w:rFonts w:ascii="Arial" w:hAnsi="Arial" w:cs="Arial"/>
          <w:b/>
        </w:rPr>
        <w:t xml:space="preserve">Please </w:t>
      </w:r>
      <w:r w:rsidR="003D5733">
        <w:rPr>
          <w:rFonts w:ascii="Arial" w:hAnsi="Arial" w:cs="Arial"/>
          <w:b/>
        </w:rPr>
        <w:t xml:space="preserve">outline how you will achieve each of the essential </w:t>
      </w:r>
      <w:r w:rsidR="00F41419">
        <w:rPr>
          <w:rFonts w:ascii="Arial" w:hAnsi="Arial" w:cs="Arial"/>
          <w:b/>
        </w:rPr>
        <w:t xml:space="preserve">and desirable </w:t>
      </w:r>
      <w:r w:rsidR="003D5733">
        <w:rPr>
          <w:rFonts w:ascii="Arial" w:hAnsi="Arial" w:cs="Arial"/>
          <w:b/>
        </w:rPr>
        <w:t>criteria.</w:t>
      </w:r>
    </w:p>
    <w:p w:rsidR="005F525F" w:rsidRDefault="005F525F" w:rsidP="000756F6">
      <w:pPr>
        <w:spacing w:after="0"/>
        <w:contextualSpacing/>
        <w:rPr>
          <w:rFonts w:ascii="Arial" w:eastAsia="Times New Roman" w:hAnsi="Arial" w:cs="Arial"/>
          <w:color w:val="000000"/>
          <w:lang w:eastAsia="en-GB"/>
        </w:rPr>
      </w:pPr>
    </w:p>
    <w:tbl>
      <w:tblPr>
        <w:tblStyle w:val="TableGrid"/>
        <w:tblW w:w="9243" w:type="dxa"/>
        <w:tblLook w:val="04A0" w:firstRow="1" w:lastRow="0" w:firstColumn="1" w:lastColumn="0" w:noHBand="0" w:noVBand="1"/>
      </w:tblPr>
      <w:tblGrid>
        <w:gridCol w:w="1818"/>
        <w:gridCol w:w="3480"/>
        <w:gridCol w:w="1964"/>
        <w:gridCol w:w="1981"/>
      </w:tblGrid>
      <w:tr w:rsidR="00F41419" w:rsidTr="00D72E29">
        <w:tc>
          <w:tcPr>
            <w:tcW w:w="1818" w:type="dxa"/>
            <w:shd w:val="clear" w:color="auto" w:fill="BFBFBF" w:themeFill="background1" w:themeFillShade="BF"/>
          </w:tcPr>
          <w:p w:rsidR="00F41419" w:rsidRPr="003D5733" w:rsidRDefault="00F41419" w:rsidP="003D573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Design feature</w:t>
            </w:r>
          </w:p>
        </w:tc>
        <w:tc>
          <w:tcPr>
            <w:tcW w:w="3480" w:type="dxa"/>
            <w:shd w:val="clear" w:color="auto" w:fill="BFBFBF" w:themeFill="background1" w:themeFillShade="BF"/>
          </w:tcPr>
          <w:p w:rsidR="00F41419" w:rsidRPr="003D5733" w:rsidRDefault="00F41419" w:rsidP="008B3F85">
            <w:pPr>
              <w:rPr>
                <w:rFonts w:ascii="Arial" w:hAnsi="Arial" w:cs="Arial"/>
                <w:b/>
              </w:rPr>
            </w:pPr>
            <w:r w:rsidRPr="00831228">
              <w:rPr>
                <w:rFonts w:ascii="Arial" w:hAnsi="Arial" w:cs="Arial"/>
                <w:b/>
              </w:rPr>
              <w:t>Essential Specification Requirements</w:t>
            </w:r>
          </w:p>
        </w:tc>
        <w:tc>
          <w:tcPr>
            <w:tcW w:w="1964" w:type="dxa"/>
            <w:shd w:val="clear" w:color="auto" w:fill="BFBFBF" w:themeFill="background1" w:themeFillShade="BF"/>
          </w:tcPr>
          <w:p w:rsidR="00F41419" w:rsidRDefault="00F41419" w:rsidP="008B3F8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Desirable</w:t>
            </w:r>
            <w:r w:rsidRPr="00831228">
              <w:rPr>
                <w:rFonts w:ascii="Arial" w:hAnsi="Arial" w:cs="Arial"/>
                <w:b/>
              </w:rPr>
              <w:t xml:space="preserve"> Specification Requirements</w:t>
            </w:r>
          </w:p>
        </w:tc>
        <w:tc>
          <w:tcPr>
            <w:tcW w:w="1981" w:type="dxa"/>
            <w:shd w:val="clear" w:color="auto" w:fill="BFBFBF" w:themeFill="background1" w:themeFillShade="BF"/>
          </w:tcPr>
          <w:p w:rsidR="00F41419" w:rsidRPr="003D5733" w:rsidRDefault="00AC67EE" w:rsidP="008B3F8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Quotation</w:t>
            </w:r>
            <w:r w:rsidR="00F41419">
              <w:rPr>
                <w:rFonts w:ascii="Arial" w:hAnsi="Arial" w:cs="Arial"/>
                <w:b/>
              </w:rPr>
              <w:t xml:space="preserve"> response</w:t>
            </w:r>
          </w:p>
        </w:tc>
      </w:tr>
      <w:tr w:rsidR="00F41419" w:rsidTr="00D72E29">
        <w:tc>
          <w:tcPr>
            <w:tcW w:w="1818" w:type="dxa"/>
          </w:tcPr>
          <w:p w:rsidR="00F41419" w:rsidRDefault="00F41419" w:rsidP="008B3F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Theme</w:t>
            </w:r>
          </w:p>
        </w:tc>
        <w:tc>
          <w:tcPr>
            <w:tcW w:w="3480" w:type="dxa"/>
          </w:tcPr>
          <w:p w:rsidR="00F41419" w:rsidRDefault="00BB08BE" w:rsidP="008B3F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Multiple play equipment pieces within current foot space of existing </w:t>
            </w:r>
            <w:r w:rsidR="00F4141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64" w:type="dxa"/>
            <w:shd w:val="clear" w:color="auto" w:fill="D9D9D9" w:themeFill="background1" w:themeFillShade="D9"/>
          </w:tcPr>
          <w:p w:rsidR="00F41419" w:rsidRPr="008344BA" w:rsidRDefault="00F41419" w:rsidP="003D5733">
            <w:pPr>
              <w:rPr>
                <w:rFonts w:ascii="Arial" w:hAnsi="Arial" w:cs="Arial"/>
              </w:rPr>
            </w:pPr>
          </w:p>
        </w:tc>
        <w:tc>
          <w:tcPr>
            <w:tcW w:w="1981" w:type="dxa"/>
          </w:tcPr>
          <w:p w:rsidR="00F41419" w:rsidRPr="008344BA" w:rsidRDefault="00F41419" w:rsidP="003D5733">
            <w:pPr>
              <w:rPr>
                <w:rFonts w:ascii="Arial" w:hAnsi="Arial" w:cs="Arial"/>
              </w:rPr>
            </w:pPr>
          </w:p>
        </w:tc>
      </w:tr>
      <w:tr w:rsidR="00F41419" w:rsidTr="00D72E29">
        <w:tc>
          <w:tcPr>
            <w:tcW w:w="1818" w:type="dxa"/>
          </w:tcPr>
          <w:p w:rsidR="00F41419" w:rsidRDefault="00F41419" w:rsidP="008B3F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Play types</w:t>
            </w:r>
          </w:p>
        </w:tc>
        <w:tc>
          <w:tcPr>
            <w:tcW w:w="3480" w:type="dxa"/>
          </w:tcPr>
          <w:p w:rsidR="00F41419" w:rsidRDefault="00BB08BE" w:rsidP="003D57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Play equipment pieces to </w:t>
            </w:r>
            <w:r w:rsidR="00F41419">
              <w:rPr>
                <w:rFonts w:ascii="Arial" w:hAnsi="Arial" w:cs="Arial"/>
              </w:rPr>
              <w:t xml:space="preserve"> incorporate the following play elements:</w:t>
            </w:r>
          </w:p>
          <w:p w:rsidR="00F41419" w:rsidRDefault="00AC67EE" w:rsidP="003D5733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Climbing</w:t>
            </w:r>
          </w:p>
          <w:p w:rsidR="00F41419" w:rsidRDefault="00F41419" w:rsidP="000E3493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Imaginative Play</w:t>
            </w:r>
          </w:p>
          <w:p w:rsidR="00BB08BE" w:rsidRDefault="00BB08BE" w:rsidP="000E3493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Accessibility</w:t>
            </w:r>
          </w:p>
          <w:p w:rsidR="00BB08BE" w:rsidRPr="00BB08BE" w:rsidRDefault="00BB08BE" w:rsidP="00BB08BE">
            <w:pPr>
              <w:ind w:left="360"/>
              <w:jc w:val="both"/>
              <w:rPr>
                <w:rFonts w:ascii="Arial" w:hAnsi="Arial" w:cs="Arial"/>
              </w:rPr>
            </w:pPr>
          </w:p>
        </w:tc>
        <w:tc>
          <w:tcPr>
            <w:tcW w:w="1964" w:type="dxa"/>
          </w:tcPr>
          <w:p w:rsidR="00F41419" w:rsidRDefault="00F41419" w:rsidP="003D57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Product to contain an element(s) of accessible play</w:t>
            </w:r>
          </w:p>
          <w:p w:rsidR="00F41419" w:rsidRDefault="00F41419" w:rsidP="003D5733">
            <w:pPr>
              <w:rPr>
                <w:rFonts w:ascii="Arial" w:hAnsi="Arial" w:cs="Arial"/>
              </w:rPr>
            </w:pPr>
          </w:p>
          <w:p w:rsidR="00F41419" w:rsidRDefault="00F41419" w:rsidP="003D57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Product to provide accessible access for use for those with disabilities</w:t>
            </w:r>
          </w:p>
          <w:p w:rsidR="002B54CC" w:rsidRDefault="002B54CC" w:rsidP="003D5733">
            <w:pPr>
              <w:rPr>
                <w:rFonts w:ascii="Arial" w:hAnsi="Arial" w:cs="Arial"/>
              </w:rPr>
            </w:pPr>
          </w:p>
          <w:p w:rsidR="002B54CC" w:rsidRDefault="002B54CC" w:rsidP="002B54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Approximately </w:t>
            </w:r>
            <w:proofErr w:type="spellStart"/>
            <w:r w:rsidR="00BB08BE">
              <w:rPr>
                <w:rFonts w:ascii="Arial" w:hAnsi="Arial" w:cs="Arial"/>
              </w:rPr>
              <w:t>Xm</w:t>
            </w:r>
            <w:proofErr w:type="spellEnd"/>
            <w:r w:rsidR="00BB08BE">
              <w:rPr>
                <w:rFonts w:ascii="Arial" w:hAnsi="Arial" w:cs="Arial"/>
              </w:rPr>
              <w:t xml:space="preserve"> of zip wire</w:t>
            </w:r>
          </w:p>
          <w:p w:rsidR="00FB34E2" w:rsidRDefault="00FB34E2" w:rsidP="002B54CC">
            <w:pPr>
              <w:jc w:val="both"/>
              <w:rPr>
                <w:rFonts w:ascii="Arial" w:hAnsi="Arial" w:cs="Arial"/>
              </w:rPr>
            </w:pPr>
          </w:p>
          <w:p w:rsidR="00FB34E2" w:rsidRDefault="00FB34E2" w:rsidP="002B54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Anything else</w:t>
            </w:r>
          </w:p>
        </w:tc>
        <w:tc>
          <w:tcPr>
            <w:tcW w:w="1981" w:type="dxa"/>
          </w:tcPr>
          <w:p w:rsidR="00F41419" w:rsidRDefault="00F41419" w:rsidP="003D5733">
            <w:pPr>
              <w:rPr>
                <w:rFonts w:ascii="Arial" w:hAnsi="Arial" w:cs="Arial"/>
              </w:rPr>
            </w:pPr>
          </w:p>
        </w:tc>
      </w:tr>
      <w:tr w:rsidR="00F41419" w:rsidTr="00D72E29">
        <w:tc>
          <w:tcPr>
            <w:tcW w:w="1818" w:type="dxa"/>
          </w:tcPr>
          <w:p w:rsidR="00F41419" w:rsidRPr="00A72181" w:rsidRDefault="00F41419" w:rsidP="003D5733">
            <w:pPr>
              <w:rPr>
                <w:rFonts w:ascii="Arial" w:hAnsi="Arial" w:cs="Arial"/>
                <w:highlight w:val="yellow"/>
              </w:rPr>
            </w:pPr>
            <w:r w:rsidRPr="00A72181">
              <w:rPr>
                <w:rFonts w:ascii="Arial" w:hAnsi="Arial" w:cs="Arial"/>
                <w:highlight w:val="yellow"/>
              </w:rPr>
              <w:t>Target age group</w:t>
            </w:r>
          </w:p>
        </w:tc>
        <w:tc>
          <w:tcPr>
            <w:tcW w:w="3480" w:type="dxa"/>
          </w:tcPr>
          <w:p w:rsidR="00F41419" w:rsidRPr="00A72181" w:rsidRDefault="00F41419" w:rsidP="00F41419">
            <w:pPr>
              <w:rPr>
                <w:rFonts w:ascii="Arial" w:hAnsi="Arial" w:cs="Arial"/>
                <w:highlight w:val="yellow"/>
              </w:rPr>
            </w:pPr>
            <w:r w:rsidRPr="00A72181">
              <w:rPr>
                <w:rFonts w:ascii="Arial" w:hAnsi="Arial" w:cs="Arial"/>
                <w:highlight w:val="yellow"/>
              </w:rPr>
              <w:t>Juniors (</w:t>
            </w:r>
            <w:r w:rsidR="00D72E29">
              <w:rPr>
                <w:rFonts w:ascii="Arial" w:hAnsi="Arial" w:cs="Arial"/>
                <w:highlight w:val="yellow"/>
              </w:rPr>
              <w:t>2</w:t>
            </w:r>
            <w:r w:rsidRPr="00A72181">
              <w:rPr>
                <w:rFonts w:ascii="Arial" w:hAnsi="Arial" w:cs="Arial"/>
                <w:highlight w:val="yellow"/>
              </w:rPr>
              <w:t xml:space="preserve"> – 1</w:t>
            </w:r>
            <w:r w:rsidR="00D72E29">
              <w:rPr>
                <w:rFonts w:ascii="Arial" w:hAnsi="Arial" w:cs="Arial"/>
                <w:highlight w:val="yellow"/>
              </w:rPr>
              <w:t>1</w:t>
            </w:r>
            <w:r w:rsidRPr="00A72181">
              <w:rPr>
                <w:rFonts w:ascii="Arial" w:hAnsi="Arial" w:cs="Arial"/>
                <w:highlight w:val="yellow"/>
              </w:rPr>
              <w:t xml:space="preserve"> years)</w:t>
            </w:r>
          </w:p>
        </w:tc>
        <w:tc>
          <w:tcPr>
            <w:tcW w:w="1964" w:type="dxa"/>
            <w:shd w:val="clear" w:color="auto" w:fill="D9D9D9" w:themeFill="background1" w:themeFillShade="D9"/>
          </w:tcPr>
          <w:p w:rsidR="00F41419" w:rsidRPr="00A72181" w:rsidRDefault="00F41419" w:rsidP="003D5733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981" w:type="dxa"/>
          </w:tcPr>
          <w:p w:rsidR="00F41419" w:rsidRPr="00A72181" w:rsidRDefault="00F41419" w:rsidP="003D5733">
            <w:pPr>
              <w:rPr>
                <w:rFonts w:ascii="Arial" w:hAnsi="Arial" w:cs="Arial"/>
                <w:highlight w:val="yellow"/>
              </w:rPr>
            </w:pPr>
          </w:p>
        </w:tc>
      </w:tr>
      <w:tr w:rsidR="00F41419" w:rsidTr="00D72E29">
        <w:tc>
          <w:tcPr>
            <w:tcW w:w="1818" w:type="dxa"/>
            <w:shd w:val="clear" w:color="auto" w:fill="auto"/>
          </w:tcPr>
          <w:p w:rsidR="00F41419" w:rsidRDefault="00F41419" w:rsidP="008B3F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Size/dimensions</w:t>
            </w:r>
          </w:p>
        </w:tc>
        <w:tc>
          <w:tcPr>
            <w:tcW w:w="3480" w:type="dxa"/>
            <w:shd w:val="clear" w:color="auto" w:fill="auto"/>
          </w:tcPr>
          <w:p w:rsidR="00E431CE" w:rsidRDefault="00E431CE" w:rsidP="00E431CE">
            <w:pPr>
              <w:rPr>
                <w:rFonts w:ascii="Arial" w:hAnsi="Arial" w:cs="Arial"/>
              </w:rPr>
            </w:pPr>
            <w:r w:rsidRPr="00781C92">
              <w:rPr>
                <w:rFonts w:ascii="Arial" w:hAnsi="Arial" w:cs="Arial"/>
              </w:rPr>
              <w:t>No piece of equipment should exceed 4 metres in height or 200 cubic metres in capacity</w:t>
            </w:r>
          </w:p>
        </w:tc>
        <w:tc>
          <w:tcPr>
            <w:tcW w:w="1964" w:type="dxa"/>
            <w:shd w:val="clear" w:color="auto" w:fill="D9D9D9" w:themeFill="background1" w:themeFillShade="D9"/>
          </w:tcPr>
          <w:p w:rsidR="00F41419" w:rsidRDefault="00F41419" w:rsidP="003D5733">
            <w:pPr>
              <w:rPr>
                <w:rFonts w:ascii="Arial" w:hAnsi="Arial" w:cs="Arial"/>
              </w:rPr>
            </w:pPr>
          </w:p>
        </w:tc>
        <w:tc>
          <w:tcPr>
            <w:tcW w:w="1981" w:type="dxa"/>
            <w:shd w:val="clear" w:color="auto" w:fill="auto"/>
          </w:tcPr>
          <w:p w:rsidR="00F41419" w:rsidRDefault="00F41419" w:rsidP="00F41419">
            <w:pPr>
              <w:rPr>
                <w:rFonts w:ascii="Arial" w:hAnsi="Arial" w:cs="Arial"/>
              </w:rPr>
            </w:pPr>
          </w:p>
        </w:tc>
      </w:tr>
      <w:tr w:rsidR="00F41419" w:rsidTr="00D72E29">
        <w:tc>
          <w:tcPr>
            <w:tcW w:w="1818" w:type="dxa"/>
          </w:tcPr>
          <w:p w:rsidR="00F41419" w:rsidRDefault="00F41419" w:rsidP="008B3F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Colours</w:t>
            </w:r>
          </w:p>
        </w:tc>
        <w:tc>
          <w:tcPr>
            <w:tcW w:w="3480" w:type="dxa"/>
          </w:tcPr>
          <w:p w:rsidR="00F41419" w:rsidRDefault="00F41419" w:rsidP="003050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Yellow, green and natural</w:t>
            </w:r>
          </w:p>
          <w:p w:rsidR="00F41419" w:rsidRDefault="00F41419" w:rsidP="008B3F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Colours in-keeping with </w:t>
            </w:r>
            <w:r w:rsidR="003F02E8">
              <w:rPr>
                <w:rFonts w:ascii="Arial" w:hAnsi="Arial" w:cs="Arial"/>
              </w:rPr>
              <w:t xml:space="preserve">a </w:t>
            </w:r>
            <w:r>
              <w:rPr>
                <w:rFonts w:ascii="Arial" w:hAnsi="Arial" w:cs="Arial"/>
              </w:rPr>
              <w:t>park setting</w:t>
            </w:r>
          </w:p>
        </w:tc>
        <w:tc>
          <w:tcPr>
            <w:tcW w:w="1964" w:type="dxa"/>
            <w:shd w:val="clear" w:color="auto" w:fill="D9D9D9" w:themeFill="background1" w:themeFillShade="D9"/>
          </w:tcPr>
          <w:p w:rsidR="00F41419" w:rsidRDefault="00F41419" w:rsidP="003D5733">
            <w:pPr>
              <w:rPr>
                <w:rFonts w:ascii="Arial" w:hAnsi="Arial" w:cs="Arial"/>
              </w:rPr>
            </w:pPr>
          </w:p>
        </w:tc>
        <w:tc>
          <w:tcPr>
            <w:tcW w:w="1981" w:type="dxa"/>
          </w:tcPr>
          <w:p w:rsidR="00F41419" w:rsidRDefault="00F41419" w:rsidP="003D5733">
            <w:pPr>
              <w:rPr>
                <w:rFonts w:ascii="Arial" w:hAnsi="Arial" w:cs="Arial"/>
              </w:rPr>
            </w:pPr>
          </w:p>
        </w:tc>
      </w:tr>
      <w:tr w:rsidR="00F41419" w:rsidTr="00D72E29">
        <w:tc>
          <w:tcPr>
            <w:tcW w:w="1818" w:type="dxa"/>
            <w:vMerge w:val="restart"/>
          </w:tcPr>
          <w:p w:rsidR="00F41419" w:rsidRDefault="00F41419" w:rsidP="008B3F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Materials</w:t>
            </w:r>
          </w:p>
        </w:tc>
        <w:tc>
          <w:tcPr>
            <w:tcW w:w="3480" w:type="dxa"/>
          </w:tcPr>
          <w:p w:rsidR="00F41419" w:rsidRDefault="00D72E29" w:rsidP="003050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Metal or s</w:t>
            </w:r>
            <w:r w:rsidR="00F41419">
              <w:rPr>
                <w:rFonts w:ascii="Arial" w:hAnsi="Arial" w:cs="Arial"/>
              </w:rPr>
              <w:t xml:space="preserve">mooth timber </w:t>
            </w:r>
          </w:p>
        </w:tc>
        <w:tc>
          <w:tcPr>
            <w:tcW w:w="1964" w:type="dxa"/>
            <w:shd w:val="clear" w:color="auto" w:fill="D9D9D9" w:themeFill="background1" w:themeFillShade="D9"/>
          </w:tcPr>
          <w:p w:rsidR="00F41419" w:rsidRDefault="00F41419" w:rsidP="003D5733">
            <w:pPr>
              <w:rPr>
                <w:rFonts w:ascii="Arial" w:hAnsi="Arial" w:cs="Arial"/>
              </w:rPr>
            </w:pPr>
          </w:p>
        </w:tc>
        <w:tc>
          <w:tcPr>
            <w:tcW w:w="1981" w:type="dxa"/>
          </w:tcPr>
          <w:p w:rsidR="00F41419" w:rsidRDefault="00F41419" w:rsidP="003D5733">
            <w:pPr>
              <w:rPr>
                <w:rFonts w:ascii="Arial" w:hAnsi="Arial" w:cs="Arial"/>
              </w:rPr>
            </w:pPr>
          </w:p>
        </w:tc>
      </w:tr>
      <w:tr w:rsidR="00F41419" w:rsidTr="00D72E29">
        <w:tc>
          <w:tcPr>
            <w:tcW w:w="1818" w:type="dxa"/>
            <w:vMerge/>
          </w:tcPr>
          <w:p w:rsidR="00F41419" w:rsidRDefault="00F41419" w:rsidP="008B3F85">
            <w:pPr>
              <w:rPr>
                <w:rFonts w:ascii="Arial" w:hAnsi="Arial" w:cs="Arial"/>
              </w:rPr>
            </w:pPr>
          </w:p>
        </w:tc>
        <w:tc>
          <w:tcPr>
            <w:tcW w:w="3480" w:type="dxa"/>
          </w:tcPr>
          <w:p w:rsidR="00F41419" w:rsidRDefault="00F41419" w:rsidP="003050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Timber to be sourced from a sustainable source</w:t>
            </w:r>
          </w:p>
        </w:tc>
        <w:tc>
          <w:tcPr>
            <w:tcW w:w="1964" w:type="dxa"/>
            <w:shd w:val="clear" w:color="auto" w:fill="D9D9D9" w:themeFill="background1" w:themeFillShade="D9"/>
          </w:tcPr>
          <w:p w:rsidR="00F41419" w:rsidRDefault="00F41419" w:rsidP="003D5733">
            <w:pPr>
              <w:rPr>
                <w:rFonts w:ascii="Arial" w:hAnsi="Arial" w:cs="Arial"/>
              </w:rPr>
            </w:pPr>
          </w:p>
        </w:tc>
        <w:tc>
          <w:tcPr>
            <w:tcW w:w="1981" w:type="dxa"/>
          </w:tcPr>
          <w:p w:rsidR="00F41419" w:rsidRDefault="00F41419" w:rsidP="003D5733">
            <w:pPr>
              <w:rPr>
                <w:rFonts w:ascii="Arial" w:hAnsi="Arial" w:cs="Arial"/>
              </w:rPr>
            </w:pPr>
          </w:p>
        </w:tc>
      </w:tr>
      <w:tr w:rsidR="00F41419" w:rsidTr="00D72E29">
        <w:tc>
          <w:tcPr>
            <w:tcW w:w="1818" w:type="dxa"/>
            <w:vMerge/>
          </w:tcPr>
          <w:p w:rsidR="00F41419" w:rsidRDefault="00F41419" w:rsidP="008B3F85">
            <w:pPr>
              <w:rPr>
                <w:rFonts w:ascii="Arial" w:hAnsi="Arial" w:cs="Arial"/>
              </w:rPr>
            </w:pPr>
          </w:p>
        </w:tc>
        <w:tc>
          <w:tcPr>
            <w:tcW w:w="3480" w:type="dxa"/>
            <w:shd w:val="clear" w:color="auto" w:fill="D9D9D9" w:themeFill="background1" w:themeFillShade="D9"/>
          </w:tcPr>
          <w:p w:rsidR="00F41419" w:rsidRDefault="00F41419" w:rsidP="003D5733">
            <w:pPr>
              <w:rPr>
                <w:rFonts w:ascii="Arial" w:hAnsi="Arial" w:cs="Arial"/>
              </w:rPr>
            </w:pPr>
          </w:p>
        </w:tc>
        <w:tc>
          <w:tcPr>
            <w:tcW w:w="1964" w:type="dxa"/>
            <w:shd w:val="clear" w:color="auto" w:fill="auto"/>
          </w:tcPr>
          <w:p w:rsidR="00F41419" w:rsidRDefault="00B57D0D" w:rsidP="003D57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Fire retardant materials where possible</w:t>
            </w:r>
          </w:p>
        </w:tc>
        <w:tc>
          <w:tcPr>
            <w:tcW w:w="1981" w:type="dxa"/>
          </w:tcPr>
          <w:p w:rsidR="00F41419" w:rsidRDefault="00F41419" w:rsidP="003D5733">
            <w:pPr>
              <w:rPr>
                <w:rFonts w:ascii="Arial" w:hAnsi="Arial" w:cs="Arial"/>
              </w:rPr>
            </w:pPr>
          </w:p>
        </w:tc>
      </w:tr>
      <w:tr w:rsidR="00F41419" w:rsidTr="00D72E29">
        <w:tc>
          <w:tcPr>
            <w:tcW w:w="1818" w:type="dxa"/>
            <w:vMerge/>
          </w:tcPr>
          <w:p w:rsidR="00F41419" w:rsidRDefault="00F41419" w:rsidP="008B3F85">
            <w:pPr>
              <w:rPr>
                <w:rFonts w:ascii="Arial" w:hAnsi="Arial" w:cs="Arial"/>
              </w:rPr>
            </w:pPr>
          </w:p>
        </w:tc>
        <w:tc>
          <w:tcPr>
            <w:tcW w:w="3480" w:type="dxa"/>
          </w:tcPr>
          <w:p w:rsidR="00F41419" w:rsidRDefault="00F41419" w:rsidP="003D57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Materials in-keeping with </w:t>
            </w:r>
            <w:r w:rsidR="003F02E8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 xml:space="preserve"> park setting</w:t>
            </w:r>
          </w:p>
        </w:tc>
        <w:tc>
          <w:tcPr>
            <w:tcW w:w="1964" w:type="dxa"/>
            <w:shd w:val="clear" w:color="auto" w:fill="D9D9D9" w:themeFill="background1" w:themeFillShade="D9"/>
          </w:tcPr>
          <w:p w:rsidR="00F41419" w:rsidRDefault="00F41419" w:rsidP="003D5733">
            <w:pPr>
              <w:rPr>
                <w:rFonts w:ascii="Arial" w:hAnsi="Arial" w:cs="Arial"/>
              </w:rPr>
            </w:pPr>
          </w:p>
        </w:tc>
        <w:tc>
          <w:tcPr>
            <w:tcW w:w="1981" w:type="dxa"/>
          </w:tcPr>
          <w:p w:rsidR="00F41419" w:rsidRDefault="00F41419" w:rsidP="003D5733">
            <w:pPr>
              <w:rPr>
                <w:rFonts w:ascii="Arial" w:hAnsi="Arial" w:cs="Arial"/>
              </w:rPr>
            </w:pPr>
          </w:p>
        </w:tc>
      </w:tr>
      <w:tr w:rsidR="002379E8" w:rsidTr="00D72E29">
        <w:tc>
          <w:tcPr>
            <w:tcW w:w="1818" w:type="dxa"/>
            <w:vMerge w:val="restart"/>
          </w:tcPr>
          <w:p w:rsidR="002379E8" w:rsidRDefault="002379E8" w:rsidP="008B3F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Safety Surfacing</w:t>
            </w:r>
          </w:p>
          <w:p w:rsidR="00D72E29" w:rsidRDefault="00D72E29" w:rsidP="008B3F85">
            <w:pPr>
              <w:rPr>
                <w:rFonts w:ascii="Arial" w:hAnsi="Arial" w:cs="Arial"/>
              </w:rPr>
            </w:pPr>
          </w:p>
          <w:p w:rsidR="00D72E29" w:rsidRDefault="00D72E29" w:rsidP="008B3F85">
            <w:pPr>
              <w:rPr>
                <w:rFonts w:ascii="Arial" w:hAnsi="Arial" w:cs="Arial"/>
              </w:rPr>
            </w:pPr>
          </w:p>
          <w:p w:rsidR="00D72E29" w:rsidRDefault="00D72E29" w:rsidP="008B3F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General surfacing</w:t>
            </w:r>
          </w:p>
        </w:tc>
        <w:tc>
          <w:tcPr>
            <w:tcW w:w="3480" w:type="dxa"/>
          </w:tcPr>
          <w:p w:rsidR="002379E8" w:rsidRDefault="002379E8" w:rsidP="00970D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Rubber bonded solut</w:t>
            </w:r>
            <w:r w:rsidR="00D72E29">
              <w:rPr>
                <w:rFonts w:ascii="Arial" w:hAnsi="Arial" w:cs="Arial"/>
              </w:rPr>
              <w:t>ion e.g. eco bond.</w:t>
            </w:r>
          </w:p>
        </w:tc>
        <w:tc>
          <w:tcPr>
            <w:tcW w:w="1964" w:type="dxa"/>
            <w:shd w:val="clear" w:color="auto" w:fill="D9D9D9" w:themeFill="background1" w:themeFillShade="D9"/>
          </w:tcPr>
          <w:p w:rsidR="002379E8" w:rsidRDefault="00D72E29" w:rsidP="003D57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Fire retardant materials where possible</w:t>
            </w:r>
          </w:p>
        </w:tc>
        <w:tc>
          <w:tcPr>
            <w:tcW w:w="1981" w:type="dxa"/>
          </w:tcPr>
          <w:p w:rsidR="002379E8" w:rsidRDefault="002379E8" w:rsidP="003D5733">
            <w:pPr>
              <w:rPr>
                <w:rFonts w:ascii="Arial" w:hAnsi="Arial" w:cs="Arial"/>
              </w:rPr>
            </w:pPr>
          </w:p>
        </w:tc>
      </w:tr>
      <w:tr w:rsidR="00D72E29" w:rsidTr="00FD4B3E">
        <w:trPr>
          <w:trHeight w:val="759"/>
        </w:trPr>
        <w:tc>
          <w:tcPr>
            <w:tcW w:w="1818" w:type="dxa"/>
            <w:vMerge/>
          </w:tcPr>
          <w:p w:rsidR="00D72E29" w:rsidRDefault="00D72E29" w:rsidP="008B3F85">
            <w:pPr>
              <w:rPr>
                <w:rFonts w:ascii="Arial" w:hAnsi="Arial" w:cs="Arial"/>
              </w:rPr>
            </w:pPr>
          </w:p>
        </w:tc>
        <w:tc>
          <w:tcPr>
            <w:tcW w:w="3480" w:type="dxa"/>
          </w:tcPr>
          <w:p w:rsidR="00D72E29" w:rsidRDefault="00D72E29" w:rsidP="00970D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Existing to be removed and replaced with appropriate material</w:t>
            </w:r>
          </w:p>
        </w:tc>
        <w:tc>
          <w:tcPr>
            <w:tcW w:w="1964" w:type="dxa"/>
            <w:shd w:val="clear" w:color="auto" w:fill="D9D9D9" w:themeFill="background1" w:themeFillShade="D9"/>
          </w:tcPr>
          <w:p w:rsidR="00D72E29" w:rsidRDefault="00D72E29" w:rsidP="003D57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Fire retardant materials where possible</w:t>
            </w:r>
          </w:p>
        </w:tc>
        <w:tc>
          <w:tcPr>
            <w:tcW w:w="1981" w:type="dxa"/>
          </w:tcPr>
          <w:p w:rsidR="00D72E29" w:rsidRDefault="00D72E29" w:rsidP="003D5733">
            <w:pPr>
              <w:rPr>
                <w:rFonts w:ascii="Arial" w:hAnsi="Arial" w:cs="Arial"/>
              </w:rPr>
            </w:pPr>
          </w:p>
        </w:tc>
      </w:tr>
      <w:tr w:rsidR="00D72E29" w:rsidTr="00D72E29">
        <w:tc>
          <w:tcPr>
            <w:tcW w:w="1818" w:type="dxa"/>
            <w:shd w:val="clear" w:color="auto" w:fill="auto"/>
          </w:tcPr>
          <w:p w:rsidR="00D72E29" w:rsidRDefault="00D72E29" w:rsidP="008B3F8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Existant</w:t>
            </w:r>
            <w:proofErr w:type="spellEnd"/>
            <w:r>
              <w:rPr>
                <w:rFonts w:ascii="Arial" w:hAnsi="Arial" w:cs="Arial"/>
              </w:rPr>
              <w:t xml:space="preserve"> water fountain</w:t>
            </w:r>
          </w:p>
        </w:tc>
        <w:tc>
          <w:tcPr>
            <w:tcW w:w="3480" w:type="dxa"/>
            <w:shd w:val="clear" w:color="auto" w:fill="auto"/>
          </w:tcPr>
          <w:p w:rsidR="00D72E29" w:rsidRDefault="00D72E29" w:rsidP="008509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be capped and removed</w:t>
            </w:r>
          </w:p>
        </w:tc>
        <w:tc>
          <w:tcPr>
            <w:tcW w:w="1964" w:type="dxa"/>
            <w:shd w:val="clear" w:color="auto" w:fill="auto"/>
          </w:tcPr>
          <w:p w:rsidR="00D72E29" w:rsidRDefault="00D72E29" w:rsidP="008B3F85">
            <w:pPr>
              <w:rPr>
                <w:rFonts w:ascii="Arial" w:hAnsi="Arial" w:cs="Arial"/>
              </w:rPr>
            </w:pPr>
          </w:p>
        </w:tc>
        <w:tc>
          <w:tcPr>
            <w:tcW w:w="1981" w:type="dxa"/>
            <w:shd w:val="clear" w:color="auto" w:fill="auto"/>
          </w:tcPr>
          <w:p w:rsidR="00D72E29" w:rsidRDefault="00D72E29" w:rsidP="008B3F85">
            <w:pPr>
              <w:rPr>
                <w:rFonts w:ascii="Arial" w:hAnsi="Arial" w:cs="Arial"/>
              </w:rPr>
            </w:pPr>
          </w:p>
        </w:tc>
      </w:tr>
      <w:tr w:rsidR="00D72E29" w:rsidTr="00D72E29">
        <w:tc>
          <w:tcPr>
            <w:tcW w:w="1818" w:type="dxa"/>
            <w:shd w:val="clear" w:color="auto" w:fill="auto"/>
          </w:tcPr>
          <w:p w:rsidR="00D72E29" w:rsidRDefault="00D72E29" w:rsidP="008B3F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Fencing</w:t>
            </w:r>
          </w:p>
        </w:tc>
        <w:tc>
          <w:tcPr>
            <w:tcW w:w="3480" w:type="dxa"/>
            <w:shd w:val="clear" w:color="auto" w:fill="auto"/>
          </w:tcPr>
          <w:p w:rsidR="00D72E29" w:rsidRDefault="00D72E29" w:rsidP="008509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 be supplied in contract price OR where not and existing fencing can be used cost for re -powder coated </w:t>
            </w:r>
          </w:p>
        </w:tc>
        <w:tc>
          <w:tcPr>
            <w:tcW w:w="1964" w:type="dxa"/>
            <w:shd w:val="clear" w:color="auto" w:fill="auto"/>
          </w:tcPr>
          <w:p w:rsidR="00D72E29" w:rsidRDefault="00D72E29" w:rsidP="008B3F85">
            <w:pPr>
              <w:rPr>
                <w:rFonts w:ascii="Arial" w:hAnsi="Arial" w:cs="Arial"/>
              </w:rPr>
            </w:pPr>
          </w:p>
        </w:tc>
        <w:tc>
          <w:tcPr>
            <w:tcW w:w="1981" w:type="dxa"/>
            <w:shd w:val="clear" w:color="auto" w:fill="auto"/>
          </w:tcPr>
          <w:p w:rsidR="00D72E29" w:rsidRDefault="00D72E29" w:rsidP="008B3F85">
            <w:pPr>
              <w:rPr>
                <w:rFonts w:ascii="Arial" w:hAnsi="Arial" w:cs="Arial"/>
              </w:rPr>
            </w:pPr>
          </w:p>
        </w:tc>
      </w:tr>
      <w:tr w:rsidR="002379E8" w:rsidTr="00D72E29">
        <w:tc>
          <w:tcPr>
            <w:tcW w:w="1818" w:type="dxa"/>
            <w:vMerge w:val="restart"/>
          </w:tcPr>
          <w:p w:rsidR="002379E8" w:rsidRDefault="002379E8" w:rsidP="008B3F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Fixtures and fittings</w:t>
            </w:r>
          </w:p>
        </w:tc>
        <w:tc>
          <w:tcPr>
            <w:tcW w:w="3480" w:type="dxa"/>
          </w:tcPr>
          <w:p w:rsidR="002379E8" w:rsidRDefault="002379E8" w:rsidP="008509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 e</w:t>
            </w:r>
            <w:r w:rsidRPr="00955860">
              <w:rPr>
                <w:rFonts w:ascii="Arial" w:hAnsi="Arial" w:cs="Arial"/>
              </w:rPr>
              <w:t>quipment</w:t>
            </w:r>
            <w:r>
              <w:rPr>
                <w:rFonts w:ascii="Arial" w:hAnsi="Arial" w:cs="Arial"/>
              </w:rPr>
              <w:t xml:space="preserve">, surfacing, fixtures and fittings </w:t>
            </w:r>
            <w:r w:rsidRPr="00955860">
              <w:rPr>
                <w:rFonts w:ascii="Arial" w:hAnsi="Arial" w:cs="Arial"/>
              </w:rPr>
              <w:t xml:space="preserve">to comply with current relevant British safety </w:t>
            </w:r>
            <w:r>
              <w:rPr>
                <w:rFonts w:ascii="Arial" w:hAnsi="Arial" w:cs="Arial"/>
              </w:rPr>
              <w:t xml:space="preserve">and ROSPA approved </w:t>
            </w:r>
            <w:r w:rsidRPr="00955860">
              <w:rPr>
                <w:rFonts w:ascii="Arial" w:hAnsi="Arial" w:cs="Arial"/>
              </w:rPr>
              <w:t>standards</w:t>
            </w:r>
          </w:p>
        </w:tc>
        <w:tc>
          <w:tcPr>
            <w:tcW w:w="1964" w:type="dxa"/>
            <w:shd w:val="clear" w:color="auto" w:fill="D9D9D9" w:themeFill="background1" w:themeFillShade="D9"/>
          </w:tcPr>
          <w:p w:rsidR="002379E8" w:rsidRDefault="002379E8" w:rsidP="008B3F85">
            <w:pPr>
              <w:rPr>
                <w:rFonts w:ascii="Arial" w:hAnsi="Arial" w:cs="Arial"/>
              </w:rPr>
            </w:pPr>
          </w:p>
        </w:tc>
        <w:tc>
          <w:tcPr>
            <w:tcW w:w="1981" w:type="dxa"/>
          </w:tcPr>
          <w:p w:rsidR="002379E8" w:rsidRDefault="002379E8" w:rsidP="008B3F85">
            <w:pPr>
              <w:rPr>
                <w:rFonts w:ascii="Arial" w:hAnsi="Arial" w:cs="Arial"/>
              </w:rPr>
            </w:pPr>
          </w:p>
        </w:tc>
      </w:tr>
      <w:tr w:rsidR="002379E8" w:rsidTr="00D72E29">
        <w:tc>
          <w:tcPr>
            <w:tcW w:w="1818" w:type="dxa"/>
            <w:vMerge/>
          </w:tcPr>
          <w:p w:rsidR="002379E8" w:rsidRDefault="002379E8" w:rsidP="008B3F85">
            <w:pPr>
              <w:rPr>
                <w:rFonts w:ascii="Arial" w:hAnsi="Arial" w:cs="Arial"/>
              </w:rPr>
            </w:pPr>
          </w:p>
        </w:tc>
        <w:tc>
          <w:tcPr>
            <w:tcW w:w="3480" w:type="dxa"/>
          </w:tcPr>
          <w:p w:rsidR="002379E8" w:rsidRDefault="002379E8" w:rsidP="003050E7">
            <w:pPr>
              <w:rPr>
                <w:rFonts w:ascii="Arial" w:hAnsi="Arial" w:cs="Arial"/>
              </w:rPr>
            </w:pPr>
            <w:r w:rsidRPr="00DE71FE">
              <w:rPr>
                <w:rFonts w:ascii="Arial" w:hAnsi="Arial" w:cs="Arial"/>
              </w:rPr>
              <w:t>Steel sleeve feet at base of timbers for installation</w:t>
            </w:r>
          </w:p>
        </w:tc>
        <w:tc>
          <w:tcPr>
            <w:tcW w:w="1964" w:type="dxa"/>
            <w:shd w:val="clear" w:color="auto" w:fill="D9D9D9" w:themeFill="background1" w:themeFillShade="D9"/>
          </w:tcPr>
          <w:p w:rsidR="002379E8" w:rsidRDefault="002379E8" w:rsidP="008B3F85">
            <w:pPr>
              <w:rPr>
                <w:rFonts w:ascii="Arial" w:hAnsi="Arial" w:cs="Arial"/>
              </w:rPr>
            </w:pPr>
          </w:p>
        </w:tc>
        <w:tc>
          <w:tcPr>
            <w:tcW w:w="1981" w:type="dxa"/>
          </w:tcPr>
          <w:p w:rsidR="002379E8" w:rsidRDefault="002379E8" w:rsidP="008B3F85">
            <w:pPr>
              <w:rPr>
                <w:rFonts w:ascii="Arial" w:hAnsi="Arial" w:cs="Arial"/>
              </w:rPr>
            </w:pPr>
          </w:p>
        </w:tc>
      </w:tr>
      <w:tr w:rsidR="002379E8" w:rsidTr="00D72E29">
        <w:tc>
          <w:tcPr>
            <w:tcW w:w="1818" w:type="dxa"/>
          </w:tcPr>
          <w:p w:rsidR="002379E8" w:rsidRPr="00A72181" w:rsidRDefault="002379E8" w:rsidP="008B3F85">
            <w:pPr>
              <w:rPr>
                <w:rFonts w:ascii="Arial" w:hAnsi="Arial" w:cs="Arial"/>
                <w:highlight w:val="yellow"/>
              </w:rPr>
            </w:pPr>
            <w:r w:rsidRPr="00A72181">
              <w:rPr>
                <w:rFonts w:ascii="Arial" w:hAnsi="Arial" w:cs="Arial"/>
                <w:highlight w:val="yellow"/>
              </w:rPr>
              <w:t>Location</w:t>
            </w:r>
          </w:p>
        </w:tc>
        <w:tc>
          <w:tcPr>
            <w:tcW w:w="3480" w:type="dxa"/>
          </w:tcPr>
          <w:p w:rsidR="002379E8" w:rsidRPr="00A72181" w:rsidRDefault="00BB08BE" w:rsidP="00CC2793">
            <w:pPr>
              <w:rPr>
                <w:rFonts w:ascii="Arial" w:hAnsi="Arial" w:cs="Arial"/>
                <w:highlight w:val="yellow"/>
              </w:rPr>
            </w:pPr>
            <w:r w:rsidRPr="00A72181">
              <w:rPr>
                <w:rFonts w:ascii="Arial" w:hAnsi="Arial" w:cs="Arial"/>
                <w:highlight w:val="yellow"/>
              </w:rPr>
              <w:t>To</w:t>
            </w:r>
            <w:r w:rsidR="002379E8" w:rsidRPr="00A72181">
              <w:rPr>
                <w:rFonts w:ascii="Arial" w:hAnsi="Arial" w:cs="Arial"/>
                <w:highlight w:val="yellow"/>
              </w:rPr>
              <w:t xml:space="preserve"> be located </w:t>
            </w:r>
            <w:r w:rsidRPr="00A72181">
              <w:rPr>
                <w:rFonts w:ascii="Arial" w:hAnsi="Arial" w:cs="Arial"/>
                <w:highlight w:val="yellow"/>
              </w:rPr>
              <w:t xml:space="preserve">on original play area </w:t>
            </w:r>
            <w:r w:rsidR="002379E8" w:rsidRPr="00A72181">
              <w:rPr>
                <w:rFonts w:ascii="Arial" w:hAnsi="Arial" w:cs="Arial"/>
                <w:highlight w:val="yellow"/>
              </w:rPr>
              <w:t xml:space="preserve"> located as illustrated in the Location Plan</w:t>
            </w:r>
          </w:p>
        </w:tc>
        <w:tc>
          <w:tcPr>
            <w:tcW w:w="1964" w:type="dxa"/>
            <w:shd w:val="clear" w:color="auto" w:fill="D9D9D9" w:themeFill="background1" w:themeFillShade="D9"/>
          </w:tcPr>
          <w:p w:rsidR="002379E8" w:rsidRDefault="002379E8" w:rsidP="00A521EF">
            <w:pPr>
              <w:rPr>
                <w:rFonts w:ascii="Arial" w:hAnsi="Arial" w:cs="Arial"/>
              </w:rPr>
            </w:pPr>
          </w:p>
        </w:tc>
        <w:tc>
          <w:tcPr>
            <w:tcW w:w="1981" w:type="dxa"/>
          </w:tcPr>
          <w:p w:rsidR="002379E8" w:rsidRDefault="002379E8" w:rsidP="00A521EF">
            <w:pPr>
              <w:rPr>
                <w:rFonts w:ascii="Arial" w:hAnsi="Arial" w:cs="Arial"/>
              </w:rPr>
            </w:pPr>
          </w:p>
        </w:tc>
      </w:tr>
      <w:tr w:rsidR="002379E8" w:rsidTr="00D72E29">
        <w:tc>
          <w:tcPr>
            <w:tcW w:w="1818" w:type="dxa"/>
          </w:tcPr>
          <w:p w:rsidR="002379E8" w:rsidRDefault="002379E8" w:rsidP="00A521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Quantity</w:t>
            </w:r>
          </w:p>
        </w:tc>
        <w:tc>
          <w:tcPr>
            <w:tcW w:w="3480" w:type="dxa"/>
          </w:tcPr>
          <w:p w:rsidR="002379E8" w:rsidRDefault="00BB08BE" w:rsidP="003477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fit within current area</w:t>
            </w:r>
          </w:p>
        </w:tc>
        <w:tc>
          <w:tcPr>
            <w:tcW w:w="1964" w:type="dxa"/>
            <w:shd w:val="clear" w:color="auto" w:fill="D9D9D9" w:themeFill="background1" w:themeFillShade="D9"/>
          </w:tcPr>
          <w:p w:rsidR="002379E8" w:rsidRDefault="002379E8" w:rsidP="008B3F85">
            <w:pPr>
              <w:rPr>
                <w:rFonts w:ascii="Arial" w:hAnsi="Arial" w:cs="Arial"/>
              </w:rPr>
            </w:pPr>
          </w:p>
        </w:tc>
        <w:tc>
          <w:tcPr>
            <w:tcW w:w="1981" w:type="dxa"/>
          </w:tcPr>
          <w:p w:rsidR="002379E8" w:rsidRDefault="002379E8" w:rsidP="008B3F85">
            <w:pPr>
              <w:rPr>
                <w:rFonts w:ascii="Arial" w:hAnsi="Arial" w:cs="Arial"/>
              </w:rPr>
            </w:pPr>
          </w:p>
        </w:tc>
      </w:tr>
      <w:tr w:rsidR="002379E8" w:rsidTr="00D72E29">
        <w:tc>
          <w:tcPr>
            <w:tcW w:w="1818" w:type="dxa"/>
          </w:tcPr>
          <w:p w:rsidR="002379E8" w:rsidRPr="002F1142" w:rsidRDefault="002379E8" w:rsidP="008B3F85">
            <w:pPr>
              <w:rPr>
                <w:rFonts w:ascii="Arial" w:hAnsi="Arial" w:cs="Arial"/>
                <w:highlight w:val="yellow"/>
              </w:rPr>
            </w:pPr>
            <w:r w:rsidRPr="002F1142">
              <w:rPr>
                <w:rFonts w:ascii="Arial" w:hAnsi="Arial" w:cs="Arial"/>
                <w:highlight w:val="yellow"/>
              </w:rPr>
              <w:t>Timescales</w:t>
            </w:r>
          </w:p>
        </w:tc>
        <w:tc>
          <w:tcPr>
            <w:tcW w:w="3480" w:type="dxa"/>
          </w:tcPr>
          <w:p w:rsidR="002379E8" w:rsidRPr="002F1142" w:rsidRDefault="002379E8" w:rsidP="00C67157">
            <w:pPr>
              <w:rPr>
                <w:rFonts w:ascii="Arial" w:hAnsi="Arial" w:cs="Arial"/>
                <w:highlight w:val="yellow"/>
              </w:rPr>
            </w:pPr>
            <w:r w:rsidRPr="002F1142">
              <w:rPr>
                <w:rFonts w:ascii="Arial" w:hAnsi="Arial" w:cs="Arial"/>
                <w:highlight w:val="yellow"/>
              </w:rPr>
              <w:t xml:space="preserve">Must comply with the timescales outlined in </w:t>
            </w:r>
            <w:r w:rsidR="003E77FF">
              <w:rPr>
                <w:rFonts w:ascii="Arial" w:hAnsi="Arial" w:cs="Arial"/>
                <w:highlight w:val="yellow"/>
              </w:rPr>
              <w:t>the tender</w:t>
            </w:r>
            <w:r w:rsidRPr="002F1142">
              <w:rPr>
                <w:rFonts w:ascii="Arial" w:hAnsi="Arial" w:cs="Arial"/>
                <w:highlight w:val="yellow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964" w:type="dxa"/>
            <w:shd w:val="clear" w:color="auto" w:fill="D9D9D9" w:themeFill="background1" w:themeFillShade="D9"/>
          </w:tcPr>
          <w:p w:rsidR="002379E8" w:rsidRPr="002F1142" w:rsidRDefault="002379E8" w:rsidP="008B3F85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981" w:type="dxa"/>
          </w:tcPr>
          <w:p w:rsidR="002379E8" w:rsidRPr="002F1142" w:rsidRDefault="002379E8" w:rsidP="008B3F85">
            <w:pPr>
              <w:rPr>
                <w:rFonts w:ascii="Arial" w:hAnsi="Arial" w:cs="Arial"/>
                <w:highlight w:val="yellow"/>
              </w:rPr>
            </w:pPr>
          </w:p>
        </w:tc>
      </w:tr>
      <w:tr w:rsidR="009A4F73" w:rsidTr="00D72E29">
        <w:tc>
          <w:tcPr>
            <w:tcW w:w="1818" w:type="dxa"/>
            <w:shd w:val="clear" w:color="auto" w:fill="auto"/>
          </w:tcPr>
          <w:p w:rsidR="009A4F73" w:rsidRDefault="009A4F73" w:rsidP="008B3F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Design</w:t>
            </w:r>
          </w:p>
        </w:tc>
        <w:tc>
          <w:tcPr>
            <w:tcW w:w="3480" w:type="dxa"/>
            <w:shd w:val="clear" w:color="auto" w:fill="D9D9D9" w:themeFill="background1" w:themeFillShade="D9"/>
          </w:tcPr>
          <w:p w:rsidR="009A4F73" w:rsidRDefault="009A4F73" w:rsidP="008509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1964" w:type="dxa"/>
            <w:shd w:val="clear" w:color="auto" w:fill="auto"/>
          </w:tcPr>
          <w:p w:rsidR="009A4F73" w:rsidRDefault="009A4F73" w:rsidP="008B3F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Illustrative example provided</w:t>
            </w:r>
          </w:p>
        </w:tc>
        <w:tc>
          <w:tcPr>
            <w:tcW w:w="1981" w:type="dxa"/>
            <w:shd w:val="clear" w:color="auto" w:fill="D9D9D9" w:themeFill="background1" w:themeFillShade="D9"/>
          </w:tcPr>
          <w:p w:rsidR="009A4F73" w:rsidRDefault="009A4F73" w:rsidP="008B3F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2379E8" w:rsidTr="00D72E29">
        <w:tc>
          <w:tcPr>
            <w:tcW w:w="1818" w:type="dxa"/>
            <w:shd w:val="clear" w:color="auto" w:fill="auto"/>
          </w:tcPr>
          <w:p w:rsidR="002379E8" w:rsidRDefault="002379E8" w:rsidP="008B3F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Insurance</w:t>
            </w:r>
          </w:p>
        </w:tc>
        <w:tc>
          <w:tcPr>
            <w:tcW w:w="3480" w:type="dxa"/>
            <w:shd w:val="clear" w:color="auto" w:fill="auto"/>
          </w:tcPr>
          <w:p w:rsidR="002379E8" w:rsidRDefault="005147B9" w:rsidP="008509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 minimum </w:t>
            </w:r>
            <w:r w:rsidR="00787817">
              <w:rPr>
                <w:rFonts w:ascii="Arial" w:hAnsi="Arial" w:cs="Arial"/>
              </w:rPr>
              <w:t xml:space="preserve">of </w:t>
            </w:r>
            <w:r>
              <w:rPr>
                <w:rFonts w:ascii="Arial" w:hAnsi="Arial" w:cs="Arial"/>
              </w:rPr>
              <w:t xml:space="preserve">£5 </w:t>
            </w:r>
            <w:r w:rsidR="00787817">
              <w:rPr>
                <w:rFonts w:ascii="Arial" w:hAnsi="Arial" w:cs="Arial"/>
              </w:rPr>
              <w:t xml:space="preserve">million </w:t>
            </w:r>
            <w:r w:rsidR="002379E8">
              <w:rPr>
                <w:rFonts w:ascii="Arial" w:hAnsi="Arial" w:cs="Arial"/>
              </w:rPr>
              <w:t>public liability insuranc</w:t>
            </w:r>
            <w:r>
              <w:rPr>
                <w:rFonts w:ascii="Arial" w:hAnsi="Arial" w:cs="Arial"/>
              </w:rPr>
              <w:t>e is in place</w:t>
            </w:r>
            <w:r w:rsidR="00787817">
              <w:rPr>
                <w:rFonts w:ascii="Arial" w:hAnsi="Arial" w:cs="Arial"/>
              </w:rPr>
              <w:t xml:space="preserve"> and evidenced</w:t>
            </w:r>
          </w:p>
          <w:p w:rsidR="002379E8" w:rsidRDefault="002379E8" w:rsidP="00850964">
            <w:pPr>
              <w:rPr>
                <w:rFonts w:ascii="Arial" w:hAnsi="Arial" w:cs="Arial"/>
              </w:rPr>
            </w:pPr>
          </w:p>
        </w:tc>
        <w:tc>
          <w:tcPr>
            <w:tcW w:w="1964" w:type="dxa"/>
            <w:shd w:val="clear" w:color="auto" w:fill="D9D9D9" w:themeFill="background1" w:themeFillShade="D9"/>
          </w:tcPr>
          <w:p w:rsidR="002379E8" w:rsidRDefault="002379E8" w:rsidP="008B3F85">
            <w:pPr>
              <w:rPr>
                <w:rFonts w:ascii="Arial" w:hAnsi="Arial" w:cs="Arial"/>
              </w:rPr>
            </w:pPr>
          </w:p>
        </w:tc>
        <w:tc>
          <w:tcPr>
            <w:tcW w:w="1981" w:type="dxa"/>
            <w:shd w:val="clear" w:color="auto" w:fill="auto"/>
          </w:tcPr>
          <w:p w:rsidR="002379E8" w:rsidRDefault="002379E8" w:rsidP="008B3F85">
            <w:pPr>
              <w:rPr>
                <w:rFonts w:ascii="Arial" w:hAnsi="Arial" w:cs="Arial"/>
              </w:rPr>
            </w:pPr>
          </w:p>
        </w:tc>
      </w:tr>
      <w:tr w:rsidR="002379E8" w:rsidTr="00D72E29">
        <w:tc>
          <w:tcPr>
            <w:tcW w:w="1818" w:type="dxa"/>
          </w:tcPr>
          <w:p w:rsidR="002379E8" w:rsidRDefault="002379E8" w:rsidP="008B3F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Drawing and Plans</w:t>
            </w:r>
          </w:p>
        </w:tc>
        <w:tc>
          <w:tcPr>
            <w:tcW w:w="3480" w:type="dxa"/>
            <w:shd w:val="clear" w:color="auto" w:fill="auto"/>
          </w:tcPr>
          <w:p w:rsidR="002A3566" w:rsidRPr="009E1738" w:rsidRDefault="002A3566" w:rsidP="002A35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Please confirm that you have </w:t>
            </w:r>
            <w:r w:rsidRPr="009E1738">
              <w:rPr>
                <w:rFonts w:ascii="Arial" w:hAnsi="Arial" w:cs="Arial"/>
              </w:rPr>
              <w:t>provided the following plans:</w:t>
            </w:r>
          </w:p>
          <w:p w:rsidR="002A3566" w:rsidRDefault="002A3566" w:rsidP="002A35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Cs/>
              </w:rPr>
            </w:pPr>
          </w:p>
          <w:p w:rsidR="002A3566" w:rsidRDefault="002A3566" w:rsidP="002A3566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Cs/>
              </w:rPr>
            </w:pPr>
            <w:r w:rsidRPr="00745DBF">
              <w:rPr>
                <w:rFonts w:ascii="Arial" w:hAnsi="Arial" w:cs="Arial"/>
                <w:bCs/>
              </w:rPr>
              <w:t xml:space="preserve">Drawing one: </w:t>
            </w:r>
            <w:r>
              <w:rPr>
                <w:rFonts w:ascii="Arial" w:hAnsi="Arial" w:cs="Arial"/>
                <w:bCs/>
              </w:rPr>
              <w:t>Electronic image of product</w:t>
            </w:r>
            <w:r w:rsidR="00F1731D">
              <w:rPr>
                <w:rFonts w:ascii="Arial" w:hAnsi="Arial" w:cs="Arial"/>
                <w:bCs/>
              </w:rPr>
              <w:t>s</w:t>
            </w:r>
            <w:r w:rsidRPr="00745DBF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(without dimensions)</w:t>
            </w:r>
          </w:p>
          <w:p w:rsidR="002A3566" w:rsidRPr="00745DBF" w:rsidRDefault="002A3566" w:rsidP="002A35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Cs/>
              </w:rPr>
            </w:pPr>
          </w:p>
          <w:p w:rsidR="002379E8" w:rsidRPr="002A3566" w:rsidRDefault="002A3566" w:rsidP="002A3566">
            <w:pPr>
              <w:pStyle w:val="ListParagraph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  <w:r w:rsidRPr="002A3566">
              <w:rPr>
                <w:rFonts w:ascii="Arial" w:hAnsi="Arial" w:cs="Arial"/>
                <w:bCs/>
              </w:rPr>
              <w:t>Drawing two: Electronic image of product</w:t>
            </w:r>
            <w:r w:rsidR="00F25521">
              <w:rPr>
                <w:rFonts w:ascii="Arial" w:hAnsi="Arial" w:cs="Arial"/>
                <w:bCs/>
              </w:rPr>
              <w:t>s</w:t>
            </w:r>
            <w:r w:rsidRPr="002A3566">
              <w:rPr>
                <w:rFonts w:ascii="Arial" w:hAnsi="Arial" w:cs="Arial"/>
                <w:bCs/>
              </w:rPr>
              <w:t xml:space="preserve"> (with dimensions</w:t>
            </w:r>
            <w:r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1964" w:type="dxa"/>
            <w:shd w:val="clear" w:color="auto" w:fill="auto"/>
          </w:tcPr>
          <w:p w:rsidR="002A3566" w:rsidRPr="002379E8" w:rsidRDefault="002A3566" w:rsidP="002A3566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  <w:r w:rsidRPr="00745DBF">
              <w:rPr>
                <w:rFonts w:ascii="Arial" w:hAnsi="Arial" w:cs="Arial"/>
                <w:bCs/>
              </w:rPr>
              <w:t xml:space="preserve">Drawing three: </w:t>
            </w:r>
            <w:r>
              <w:rPr>
                <w:rFonts w:ascii="Arial" w:hAnsi="Arial" w:cs="Arial"/>
                <w:bCs/>
              </w:rPr>
              <w:t xml:space="preserve">Electronic image to scale in relation to the existing features and equipment in </w:t>
            </w:r>
            <w:r w:rsidR="00BB08BE">
              <w:rPr>
                <w:rFonts w:ascii="Arial" w:hAnsi="Arial" w:cs="Arial"/>
                <w:bCs/>
              </w:rPr>
              <w:t>proposed space</w:t>
            </w:r>
            <w:r>
              <w:rPr>
                <w:rFonts w:ascii="Arial" w:hAnsi="Arial" w:cs="Arial"/>
                <w:bCs/>
              </w:rPr>
              <w:t xml:space="preserve"> </w:t>
            </w:r>
          </w:p>
          <w:p w:rsidR="002379E8" w:rsidRDefault="002379E8" w:rsidP="008B3F85">
            <w:pPr>
              <w:rPr>
                <w:rFonts w:ascii="Arial" w:hAnsi="Arial" w:cs="Arial"/>
              </w:rPr>
            </w:pPr>
          </w:p>
        </w:tc>
        <w:tc>
          <w:tcPr>
            <w:tcW w:w="1981" w:type="dxa"/>
          </w:tcPr>
          <w:p w:rsidR="002379E8" w:rsidRDefault="002379E8" w:rsidP="008B3F85">
            <w:pPr>
              <w:rPr>
                <w:rFonts w:ascii="Arial" w:hAnsi="Arial" w:cs="Arial"/>
              </w:rPr>
            </w:pPr>
          </w:p>
        </w:tc>
      </w:tr>
    </w:tbl>
    <w:p w:rsidR="001B03D6" w:rsidRDefault="001B03D6" w:rsidP="003050E7">
      <w:pPr>
        <w:rPr>
          <w:rFonts w:ascii="Arial" w:hAnsi="Arial" w:cs="Arial"/>
          <w:color w:val="000000" w:themeColor="text1"/>
        </w:rPr>
      </w:pPr>
    </w:p>
    <w:p w:rsidR="009A4F73" w:rsidRDefault="009A4F73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br w:type="page"/>
      </w:r>
    </w:p>
    <w:p w:rsidR="003477C2" w:rsidRDefault="003477C2" w:rsidP="003050E7">
      <w:pPr>
        <w:rPr>
          <w:rFonts w:ascii="Arial" w:hAnsi="Arial" w:cs="Arial"/>
          <w:color w:val="000000" w:themeColor="text1"/>
        </w:rPr>
      </w:pPr>
      <w:r w:rsidRPr="003477C2">
        <w:rPr>
          <w:rFonts w:ascii="Arial" w:hAnsi="Arial" w:cs="Arial"/>
          <w:color w:val="000000" w:themeColor="text1"/>
        </w:rPr>
        <w:lastRenderedPageBreak/>
        <w:t>Please provide details to demonstrate the response times in supplying, delivering and installing replacement parts during the snagging and retention period, and for the life of the product</w:t>
      </w:r>
      <w:r w:rsidR="00A72181">
        <w:rPr>
          <w:rFonts w:ascii="Arial" w:hAnsi="Arial" w:cs="Arial"/>
          <w:color w:val="000000" w:themeColor="text1"/>
        </w:rPr>
        <w:t>s</w:t>
      </w:r>
      <w:r w:rsidRPr="003477C2">
        <w:rPr>
          <w:rFonts w:ascii="Arial" w:hAnsi="Arial" w:cs="Arial"/>
          <w:color w:val="000000" w:themeColor="text1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3477C2" w:rsidTr="003477C2">
        <w:tc>
          <w:tcPr>
            <w:tcW w:w="9243" w:type="dxa"/>
          </w:tcPr>
          <w:p w:rsidR="003477C2" w:rsidRDefault="003477C2" w:rsidP="003050E7">
            <w:pPr>
              <w:rPr>
                <w:rFonts w:ascii="Arial" w:hAnsi="Arial" w:cs="Arial"/>
                <w:color w:val="000000" w:themeColor="text1"/>
              </w:rPr>
            </w:pPr>
          </w:p>
          <w:p w:rsidR="003477C2" w:rsidRDefault="003477C2" w:rsidP="003050E7">
            <w:pPr>
              <w:rPr>
                <w:rFonts w:ascii="Arial" w:hAnsi="Arial" w:cs="Arial"/>
                <w:color w:val="000000" w:themeColor="text1"/>
              </w:rPr>
            </w:pPr>
          </w:p>
          <w:p w:rsidR="003477C2" w:rsidRDefault="003477C2" w:rsidP="003050E7">
            <w:pPr>
              <w:rPr>
                <w:rFonts w:ascii="Arial" w:hAnsi="Arial" w:cs="Arial"/>
                <w:color w:val="000000" w:themeColor="text1"/>
              </w:rPr>
            </w:pPr>
          </w:p>
          <w:p w:rsidR="003477C2" w:rsidRDefault="003477C2" w:rsidP="003050E7">
            <w:pPr>
              <w:rPr>
                <w:rFonts w:ascii="Arial" w:hAnsi="Arial" w:cs="Arial"/>
                <w:color w:val="000000" w:themeColor="text1"/>
              </w:rPr>
            </w:pPr>
          </w:p>
          <w:p w:rsidR="003477C2" w:rsidRDefault="003477C2" w:rsidP="003050E7">
            <w:pPr>
              <w:rPr>
                <w:rFonts w:ascii="Arial" w:hAnsi="Arial" w:cs="Arial"/>
                <w:color w:val="000000" w:themeColor="text1"/>
              </w:rPr>
            </w:pPr>
          </w:p>
          <w:p w:rsidR="003477C2" w:rsidRDefault="003477C2" w:rsidP="003050E7">
            <w:pPr>
              <w:rPr>
                <w:rFonts w:ascii="Arial" w:hAnsi="Arial" w:cs="Arial"/>
                <w:color w:val="000000" w:themeColor="text1"/>
              </w:rPr>
            </w:pPr>
          </w:p>
          <w:p w:rsidR="003477C2" w:rsidRDefault="003477C2" w:rsidP="003050E7">
            <w:pPr>
              <w:rPr>
                <w:rFonts w:ascii="Arial" w:hAnsi="Arial" w:cs="Arial"/>
                <w:color w:val="000000" w:themeColor="text1"/>
              </w:rPr>
            </w:pPr>
          </w:p>
          <w:p w:rsidR="003477C2" w:rsidRDefault="003477C2" w:rsidP="003050E7">
            <w:pPr>
              <w:rPr>
                <w:rFonts w:ascii="Arial" w:hAnsi="Arial" w:cs="Arial"/>
                <w:color w:val="000000" w:themeColor="text1"/>
              </w:rPr>
            </w:pPr>
          </w:p>
          <w:p w:rsidR="003477C2" w:rsidRDefault="003477C2" w:rsidP="003050E7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3477C2" w:rsidRDefault="003477C2" w:rsidP="003050E7">
      <w:pPr>
        <w:rPr>
          <w:rFonts w:ascii="Arial" w:hAnsi="Arial" w:cs="Arial"/>
          <w:color w:val="000000" w:themeColor="text1"/>
        </w:rPr>
      </w:pPr>
    </w:p>
    <w:p w:rsidR="000956B1" w:rsidRDefault="000956B1" w:rsidP="000956B1">
      <w:pPr>
        <w:rPr>
          <w:rFonts w:ascii="Arial" w:hAnsi="Arial" w:cs="Arial"/>
          <w:color w:val="000000" w:themeColor="text1"/>
        </w:rPr>
      </w:pPr>
      <w:r w:rsidRPr="003155AF">
        <w:rPr>
          <w:rFonts w:ascii="Arial" w:hAnsi="Arial" w:cs="Arial"/>
          <w:color w:val="000000" w:themeColor="text1"/>
        </w:rPr>
        <w:t>Please provide details of all warranties and guarantees</w:t>
      </w:r>
      <w:r w:rsidR="00A72181">
        <w:rPr>
          <w:rFonts w:ascii="Arial" w:hAnsi="Arial" w:cs="Arial"/>
          <w:color w:val="000000" w:themeColor="text1"/>
        </w:rPr>
        <w:t xml:space="preserve"> with proposed equipment</w:t>
      </w:r>
      <w:r w:rsidRPr="003155AF">
        <w:rPr>
          <w:rFonts w:ascii="Arial" w:hAnsi="Arial" w:cs="Arial"/>
          <w:color w:val="000000" w:themeColor="text1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0956B1" w:rsidTr="00F41419">
        <w:tc>
          <w:tcPr>
            <w:tcW w:w="9243" w:type="dxa"/>
          </w:tcPr>
          <w:p w:rsidR="000956B1" w:rsidRDefault="000956B1" w:rsidP="00F41419">
            <w:pPr>
              <w:rPr>
                <w:rFonts w:ascii="Arial" w:hAnsi="Arial" w:cs="Arial"/>
                <w:color w:val="000000" w:themeColor="text1"/>
              </w:rPr>
            </w:pPr>
          </w:p>
          <w:p w:rsidR="000956B1" w:rsidRDefault="000956B1" w:rsidP="00F41419">
            <w:pPr>
              <w:rPr>
                <w:rFonts w:ascii="Arial" w:hAnsi="Arial" w:cs="Arial"/>
                <w:color w:val="000000" w:themeColor="text1"/>
              </w:rPr>
            </w:pPr>
          </w:p>
          <w:p w:rsidR="000956B1" w:rsidRDefault="000956B1" w:rsidP="00F41419">
            <w:pPr>
              <w:rPr>
                <w:rFonts w:ascii="Arial" w:hAnsi="Arial" w:cs="Arial"/>
                <w:color w:val="000000" w:themeColor="text1"/>
              </w:rPr>
            </w:pPr>
          </w:p>
          <w:p w:rsidR="000956B1" w:rsidRDefault="000956B1" w:rsidP="00F41419">
            <w:pPr>
              <w:rPr>
                <w:rFonts w:ascii="Arial" w:hAnsi="Arial" w:cs="Arial"/>
                <w:color w:val="000000" w:themeColor="text1"/>
              </w:rPr>
            </w:pPr>
          </w:p>
          <w:p w:rsidR="000956B1" w:rsidRDefault="000956B1" w:rsidP="00F41419">
            <w:pPr>
              <w:rPr>
                <w:rFonts w:ascii="Arial" w:hAnsi="Arial" w:cs="Arial"/>
                <w:color w:val="000000" w:themeColor="text1"/>
              </w:rPr>
            </w:pPr>
          </w:p>
          <w:p w:rsidR="000956B1" w:rsidRDefault="000956B1" w:rsidP="00F41419">
            <w:pPr>
              <w:rPr>
                <w:rFonts w:ascii="Arial" w:hAnsi="Arial" w:cs="Arial"/>
                <w:color w:val="000000" w:themeColor="text1"/>
              </w:rPr>
            </w:pPr>
          </w:p>
          <w:p w:rsidR="000956B1" w:rsidRDefault="000956B1" w:rsidP="00F41419">
            <w:pPr>
              <w:rPr>
                <w:rFonts w:ascii="Arial" w:hAnsi="Arial" w:cs="Arial"/>
                <w:color w:val="000000" w:themeColor="text1"/>
              </w:rPr>
            </w:pPr>
          </w:p>
          <w:p w:rsidR="000956B1" w:rsidRDefault="000956B1" w:rsidP="00F41419">
            <w:pPr>
              <w:rPr>
                <w:rFonts w:ascii="Arial" w:hAnsi="Arial" w:cs="Arial"/>
                <w:color w:val="000000" w:themeColor="text1"/>
              </w:rPr>
            </w:pPr>
          </w:p>
          <w:p w:rsidR="000956B1" w:rsidRDefault="000956B1" w:rsidP="00F41419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0956B1" w:rsidRDefault="000956B1" w:rsidP="000956B1">
      <w:pPr>
        <w:rPr>
          <w:rFonts w:ascii="Arial" w:hAnsi="Arial" w:cs="Arial"/>
          <w:color w:val="000000" w:themeColor="text1"/>
        </w:rPr>
      </w:pPr>
    </w:p>
    <w:p w:rsidR="00B87CFB" w:rsidRDefault="00B87CFB" w:rsidP="00B87CFB">
      <w:pPr>
        <w:pStyle w:val="2ndparagraphnumbered3"/>
        <w:numPr>
          <w:ilvl w:val="0"/>
          <w:numId w:val="0"/>
        </w:numPr>
        <w:spacing w:before="0" w:after="0"/>
        <w:ind w:right="45"/>
        <w:jc w:val="both"/>
        <w:rPr>
          <w:rFonts w:cs="Arial"/>
          <w:b w:val="0"/>
          <w:sz w:val="20"/>
        </w:rPr>
      </w:pPr>
      <w:r>
        <w:rPr>
          <w:rFonts w:cs="Arial"/>
          <w:b w:val="0"/>
          <w:bCs/>
          <w:sz w:val="20"/>
        </w:rPr>
        <w:t xml:space="preserve">Tenderers </w:t>
      </w:r>
      <w:r w:rsidR="003155AF">
        <w:rPr>
          <w:rFonts w:cs="Arial"/>
          <w:b w:val="0"/>
          <w:bCs/>
          <w:sz w:val="20"/>
        </w:rPr>
        <w:t>may</w:t>
      </w:r>
      <w:r>
        <w:rPr>
          <w:rFonts w:cs="Arial"/>
          <w:b w:val="0"/>
          <w:bCs/>
          <w:sz w:val="20"/>
        </w:rPr>
        <w:t xml:space="preserve"> submit samples but these must be labelled and referenced clearly</w:t>
      </w:r>
      <w:r w:rsidR="003155AF">
        <w:rPr>
          <w:rFonts w:cs="Arial"/>
          <w:b w:val="0"/>
          <w:bCs/>
          <w:sz w:val="20"/>
        </w:rPr>
        <w:t>.</w:t>
      </w:r>
    </w:p>
    <w:p w:rsidR="00B87CFB" w:rsidRDefault="00B87CFB" w:rsidP="00EE3676">
      <w:pPr>
        <w:rPr>
          <w:rFonts w:ascii="Arial" w:hAnsi="Arial" w:cs="Arial"/>
          <w:u w:val="single"/>
        </w:rPr>
      </w:pPr>
    </w:p>
    <w:p w:rsidR="00EE3676" w:rsidRPr="00284551" w:rsidRDefault="00EE3676" w:rsidP="00EE3676">
      <w:pPr>
        <w:rPr>
          <w:rFonts w:ascii="Arial" w:hAnsi="Arial" w:cs="Arial"/>
          <w:u w:val="single"/>
        </w:rPr>
      </w:pPr>
      <w:r w:rsidRPr="00284551">
        <w:rPr>
          <w:rFonts w:ascii="Arial" w:hAnsi="Arial" w:cs="Arial"/>
          <w:u w:val="single"/>
        </w:rPr>
        <w:t xml:space="preserve">Glossary of play types </w:t>
      </w:r>
    </w:p>
    <w:p w:rsidR="00EE3676" w:rsidRPr="00284551" w:rsidRDefault="00EE3676" w:rsidP="00EE3676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  <w:color w:val="000000"/>
        </w:rPr>
      </w:pPr>
      <w:r w:rsidRPr="00284551">
        <w:rPr>
          <w:rFonts w:ascii="ComicSansMS" w:hAnsi="ComicSansMS" w:cs="ComicSansMS"/>
          <w:color w:val="000000"/>
        </w:rPr>
        <w:t>Imaginative play - where the conventional rules, which govern the physical</w:t>
      </w:r>
    </w:p>
    <w:p w:rsidR="00EE3676" w:rsidRPr="00284551" w:rsidRDefault="00EE3676" w:rsidP="00EE3676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  <w:color w:val="000000"/>
        </w:rPr>
      </w:pPr>
      <w:r>
        <w:rPr>
          <w:rFonts w:ascii="ComicSansMS" w:hAnsi="ComicSansMS" w:cs="ComicSansMS"/>
          <w:color w:val="000000"/>
        </w:rPr>
        <w:t>world, do not apply e</w:t>
      </w:r>
      <w:r w:rsidRPr="00284551">
        <w:rPr>
          <w:rFonts w:ascii="ComicSansMS" w:hAnsi="ComicSansMS" w:cs="ComicSansMS"/>
          <w:color w:val="000000"/>
        </w:rPr>
        <w:t>.g. imagining you are …, or pretending to be, a tree or ship, or</w:t>
      </w:r>
    </w:p>
    <w:p w:rsidR="00EE3676" w:rsidRDefault="00EE3676" w:rsidP="00EE3676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  <w:color w:val="000000"/>
        </w:rPr>
      </w:pPr>
      <w:r w:rsidRPr="00284551">
        <w:rPr>
          <w:rFonts w:ascii="ComicSansMS" w:hAnsi="ComicSansMS" w:cs="ComicSansMS"/>
          <w:color w:val="000000"/>
        </w:rPr>
        <w:t>p</w:t>
      </w:r>
      <w:r>
        <w:rPr>
          <w:rFonts w:ascii="ComicSansMS" w:hAnsi="ComicSansMS" w:cs="ComicSansMS"/>
          <w:color w:val="000000"/>
        </w:rPr>
        <w:t>atting a dog, which isn't there</w:t>
      </w:r>
    </w:p>
    <w:p w:rsidR="00EE3676" w:rsidRPr="00284551" w:rsidRDefault="00EE3676" w:rsidP="00EE3676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  <w:color w:val="000000"/>
        </w:rPr>
      </w:pPr>
    </w:p>
    <w:p w:rsidR="00EE3676" w:rsidRDefault="00EE3676" w:rsidP="003050E7">
      <w:pPr>
        <w:rPr>
          <w:rFonts w:ascii="Arial" w:hAnsi="Arial" w:cs="Arial"/>
          <w:color w:val="0000FF"/>
        </w:rPr>
      </w:pPr>
    </w:p>
    <w:sectPr w:rsidR="00EE3676" w:rsidSect="003D5733">
      <w:pgSz w:w="11907" w:h="16839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SansM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54696"/>
    <w:multiLevelType w:val="multilevel"/>
    <w:tmpl w:val="4A88CE9C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ECD4852"/>
    <w:multiLevelType w:val="hybridMultilevel"/>
    <w:tmpl w:val="A96C1B02"/>
    <w:lvl w:ilvl="0" w:tplc="0264334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EE2BB9"/>
    <w:multiLevelType w:val="hybridMultilevel"/>
    <w:tmpl w:val="011A8F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DF3DEC"/>
    <w:multiLevelType w:val="hybridMultilevel"/>
    <w:tmpl w:val="2E0E4E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A0278A"/>
    <w:multiLevelType w:val="hybridMultilevel"/>
    <w:tmpl w:val="DECCBDA0"/>
    <w:lvl w:ilvl="0" w:tplc="E300F372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983C31"/>
    <w:multiLevelType w:val="multilevel"/>
    <w:tmpl w:val="33025B5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2ndparagraphnumbered3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79295C5C"/>
    <w:multiLevelType w:val="hybridMultilevel"/>
    <w:tmpl w:val="DA8EF47A"/>
    <w:lvl w:ilvl="0" w:tplc="588EA7C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3CE"/>
    <w:rsid w:val="00013457"/>
    <w:rsid w:val="000350EF"/>
    <w:rsid w:val="00065E14"/>
    <w:rsid w:val="00070428"/>
    <w:rsid w:val="000714E6"/>
    <w:rsid w:val="000756F6"/>
    <w:rsid w:val="000778EC"/>
    <w:rsid w:val="000844A1"/>
    <w:rsid w:val="000956B1"/>
    <w:rsid w:val="000E0656"/>
    <w:rsid w:val="000E0D31"/>
    <w:rsid w:val="000E3493"/>
    <w:rsid w:val="000E7284"/>
    <w:rsid w:val="000F6CE1"/>
    <w:rsid w:val="001427E5"/>
    <w:rsid w:val="001535E2"/>
    <w:rsid w:val="0016136A"/>
    <w:rsid w:val="00161B91"/>
    <w:rsid w:val="00186FF7"/>
    <w:rsid w:val="001A1580"/>
    <w:rsid w:val="001A73D7"/>
    <w:rsid w:val="001B03D6"/>
    <w:rsid w:val="001B0D59"/>
    <w:rsid w:val="001B375A"/>
    <w:rsid w:val="00215136"/>
    <w:rsid w:val="00217C54"/>
    <w:rsid w:val="002379E8"/>
    <w:rsid w:val="00243D63"/>
    <w:rsid w:val="00255BEA"/>
    <w:rsid w:val="00265632"/>
    <w:rsid w:val="00284551"/>
    <w:rsid w:val="00285005"/>
    <w:rsid w:val="002A3566"/>
    <w:rsid w:val="002B54CC"/>
    <w:rsid w:val="002F1142"/>
    <w:rsid w:val="003050E7"/>
    <w:rsid w:val="003155AF"/>
    <w:rsid w:val="00321189"/>
    <w:rsid w:val="003463CE"/>
    <w:rsid w:val="003477C2"/>
    <w:rsid w:val="003521A7"/>
    <w:rsid w:val="00352A00"/>
    <w:rsid w:val="003B0072"/>
    <w:rsid w:val="003D4EE0"/>
    <w:rsid w:val="003D5733"/>
    <w:rsid w:val="003E77FF"/>
    <w:rsid w:val="003F02E8"/>
    <w:rsid w:val="003F0877"/>
    <w:rsid w:val="003F63D2"/>
    <w:rsid w:val="0044421C"/>
    <w:rsid w:val="004544AA"/>
    <w:rsid w:val="0046411E"/>
    <w:rsid w:val="00474D72"/>
    <w:rsid w:val="00486A7A"/>
    <w:rsid w:val="00497B2A"/>
    <w:rsid w:val="004A77E2"/>
    <w:rsid w:val="004B443C"/>
    <w:rsid w:val="004C4E04"/>
    <w:rsid w:val="004F47B8"/>
    <w:rsid w:val="005147B9"/>
    <w:rsid w:val="00535B7F"/>
    <w:rsid w:val="00535D96"/>
    <w:rsid w:val="005443BD"/>
    <w:rsid w:val="005818CF"/>
    <w:rsid w:val="0059276B"/>
    <w:rsid w:val="00596C1B"/>
    <w:rsid w:val="005C4E74"/>
    <w:rsid w:val="005D656A"/>
    <w:rsid w:val="005E5C72"/>
    <w:rsid w:val="005F525F"/>
    <w:rsid w:val="00632493"/>
    <w:rsid w:val="0063654E"/>
    <w:rsid w:val="006710DE"/>
    <w:rsid w:val="00673DEB"/>
    <w:rsid w:val="00680F70"/>
    <w:rsid w:val="00684066"/>
    <w:rsid w:val="006A6494"/>
    <w:rsid w:val="0070509F"/>
    <w:rsid w:val="007148F6"/>
    <w:rsid w:val="00715CCA"/>
    <w:rsid w:val="00745DBF"/>
    <w:rsid w:val="00787817"/>
    <w:rsid w:val="00792851"/>
    <w:rsid w:val="007A41FF"/>
    <w:rsid w:val="007E3F1A"/>
    <w:rsid w:val="0080075D"/>
    <w:rsid w:val="008014BA"/>
    <w:rsid w:val="00805FE1"/>
    <w:rsid w:val="00831B90"/>
    <w:rsid w:val="008356B6"/>
    <w:rsid w:val="00850964"/>
    <w:rsid w:val="0085407E"/>
    <w:rsid w:val="008711C4"/>
    <w:rsid w:val="00871643"/>
    <w:rsid w:val="00886FDF"/>
    <w:rsid w:val="008B3F85"/>
    <w:rsid w:val="008B4786"/>
    <w:rsid w:val="008C49E0"/>
    <w:rsid w:val="008E6B2F"/>
    <w:rsid w:val="009254EF"/>
    <w:rsid w:val="00966830"/>
    <w:rsid w:val="0097333B"/>
    <w:rsid w:val="009A44FA"/>
    <w:rsid w:val="009A4F73"/>
    <w:rsid w:val="009D17E4"/>
    <w:rsid w:val="009E1738"/>
    <w:rsid w:val="009E27AC"/>
    <w:rsid w:val="00A01400"/>
    <w:rsid w:val="00A159E5"/>
    <w:rsid w:val="00A521EF"/>
    <w:rsid w:val="00A52A7D"/>
    <w:rsid w:val="00A72181"/>
    <w:rsid w:val="00A81469"/>
    <w:rsid w:val="00AA3E8D"/>
    <w:rsid w:val="00AC67EE"/>
    <w:rsid w:val="00AE1816"/>
    <w:rsid w:val="00B335F6"/>
    <w:rsid w:val="00B4081F"/>
    <w:rsid w:val="00B57D0D"/>
    <w:rsid w:val="00B87CFB"/>
    <w:rsid w:val="00B9316B"/>
    <w:rsid w:val="00BB08BE"/>
    <w:rsid w:val="00BB147F"/>
    <w:rsid w:val="00BB5366"/>
    <w:rsid w:val="00BF3E07"/>
    <w:rsid w:val="00C12684"/>
    <w:rsid w:val="00C374D1"/>
    <w:rsid w:val="00C460AE"/>
    <w:rsid w:val="00C67157"/>
    <w:rsid w:val="00C87058"/>
    <w:rsid w:val="00CA3E3A"/>
    <w:rsid w:val="00CC1CA7"/>
    <w:rsid w:val="00CC2793"/>
    <w:rsid w:val="00CC46EE"/>
    <w:rsid w:val="00CC4861"/>
    <w:rsid w:val="00CD255D"/>
    <w:rsid w:val="00CE655B"/>
    <w:rsid w:val="00CF7074"/>
    <w:rsid w:val="00D16AD6"/>
    <w:rsid w:val="00D32FBF"/>
    <w:rsid w:val="00D72E29"/>
    <w:rsid w:val="00DB3FE3"/>
    <w:rsid w:val="00DC632E"/>
    <w:rsid w:val="00DD0BBD"/>
    <w:rsid w:val="00E05D82"/>
    <w:rsid w:val="00E12A10"/>
    <w:rsid w:val="00E431CE"/>
    <w:rsid w:val="00E72D64"/>
    <w:rsid w:val="00E8089D"/>
    <w:rsid w:val="00E857BD"/>
    <w:rsid w:val="00EE3676"/>
    <w:rsid w:val="00EF3EBC"/>
    <w:rsid w:val="00F00EF3"/>
    <w:rsid w:val="00F064C1"/>
    <w:rsid w:val="00F1731D"/>
    <w:rsid w:val="00F25521"/>
    <w:rsid w:val="00F41419"/>
    <w:rsid w:val="00F431B0"/>
    <w:rsid w:val="00F71683"/>
    <w:rsid w:val="00F97EB9"/>
    <w:rsid w:val="00FA7262"/>
    <w:rsid w:val="00FB34E2"/>
    <w:rsid w:val="00FC1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534C9"/>
  <w15:docId w15:val="{80B1968B-2FEB-4A27-922D-0BD8A83D2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147F"/>
    <w:rPr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7CF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463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05F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E65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55B"/>
    <w:rPr>
      <w:rFonts w:ascii="Tahoma" w:hAnsi="Tahoma" w:cs="Tahoma"/>
      <w:sz w:val="16"/>
      <w:szCs w:val="16"/>
      <w:lang w:val="en-GB"/>
    </w:rPr>
  </w:style>
  <w:style w:type="paragraph" w:styleId="BodyText2">
    <w:name w:val="Body Text 2"/>
    <w:basedOn w:val="Normal"/>
    <w:link w:val="BodyText2Char"/>
    <w:semiHidden/>
    <w:rsid w:val="00FA7262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en-GB"/>
    </w:rPr>
  </w:style>
  <w:style w:type="character" w:customStyle="1" w:styleId="BodyText2Char">
    <w:name w:val="Body Text 2 Char"/>
    <w:basedOn w:val="DefaultParagraphFont"/>
    <w:link w:val="BodyText2"/>
    <w:semiHidden/>
    <w:rsid w:val="00FA7262"/>
    <w:rPr>
      <w:rFonts w:ascii="Times New Roman" w:eastAsia="Times New Roman" w:hAnsi="Times New Roman" w:cs="Times New Roman"/>
      <w:b/>
      <w:sz w:val="20"/>
      <w:szCs w:val="20"/>
      <w:lang w:val="en-GB" w:eastAsia="en-GB"/>
    </w:rPr>
  </w:style>
  <w:style w:type="paragraph" w:customStyle="1" w:styleId="2ndparagraphnumbered3">
    <w:name w:val="2nd paragraph numbered 3"/>
    <w:basedOn w:val="Heading2"/>
    <w:next w:val="BalloonText"/>
    <w:rsid w:val="00B87CFB"/>
    <w:pPr>
      <w:keepLines w:val="0"/>
      <w:numPr>
        <w:ilvl w:val="1"/>
        <w:numId w:val="7"/>
      </w:numPr>
      <w:spacing w:before="120" w:after="120" w:line="240" w:lineRule="auto"/>
      <w:ind w:right="-154"/>
    </w:pPr>
    <w:rPr>
      <w:rFonts w:ascii="Arial" w:eastAsia="Times New Roman" w:hAnsi="Arial" w:cs="Times New Roman"/>
      <w:bCs w:val="0"/>
      <w:color w:val="auto"/>
      <w:sz w:val="22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7C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ECDC</Company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m.burrell-barnett</dc:creator>
  <cp:lastModifiedBy>DE Marshall</cp:lastModifiedBy>
  <cp:revision>11</cp:revision>
  <dcterms:created xsi:type="dcterms:W3CDTF">2017-07-06T09:59:00Z</dcterms:created>
  <dcterms:modified xsi:type="dcterms:W3CDTF">2017-08-01T07:18:00Z</dcterms:modified>
</cp:coreProperties>
</file>