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5612" w14:textId="77777777" w:rsidR="0082130B" w:rsidRDefault="0082130B">
      <w:pPr>
        <w:pStyle w:val="BodyText"/>
        <w:spacing w:before="9"/>
        <w:rPr>
          <w:rFonts w:ascii="Times New Roman"/>
          <w:sz w:val="11"/>
        </w:r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5"/>
        <w:gridCol w:w="4006"/>
        <w:gridCol w:w="2612"/>
      </w:tblGrid>
      <w:tr w:rsidR="0082130B" w14:paraId="5CD05616" w14:textId="77777777" w:rsidTr="7B3F25A4">
        <w:trPr>
          <w:trHeight w:val="675"/>
        </w:trPr>
        <w:tc>
          <w:tcPr>
            <w:tcW w:w="2395" w:type="dxa"/>
          </w:tcPr>
          <w:p w14:paraId="12C8C51F" w14:textId="77777777" w:rsidR="0082130B" w:rsidRDefault="0023525C">
            <w:pPr>
              <w:pStyle w:val="TableParagraph"/>
            </w:pPr>
            <w:r>
              <w:t>CR NO.:</w:t>
            </w:r>
          </w:p>
          <w:p w14:paraId="5CD05613" w14:textId="1C268A2B" w:rsidR="006D3992" w:rsidRDefault="006D3992">
            <w:pPr>
              <w:pStyle w:val="TableParagraph"/>
            </w:pPr>
            <w:r>
              <w:t>CM/EMI/10/5238</w:t>
            </w:r>
          </w:p>
        </w:tc>
        <w:tc>
          <w:tcPr>
            <w:tcW w:w="4006" w:type="dxa"/>
          </w:tcPr>
          <w:p w14:paraId="5BCF381B" w14:textId="77777777" w:rsidR="0082130B" w:rsidRDefault="0023525C">
            <w:pPr>
              <w:pStyle w:val="TableParagraph"/>
            </w:pPr>
            <w:r>
              <w:t>TITLE:</w:t>
            </w:r>
          </w:p>
          <w:p w14:paraId="5CD05614" w14:textId="64D43732" w:rsidR="00507692" w:rsidRDefault="00DE75A1" w:rsidP="00DE75A1">
            <w:pPr>
              <w:pStyle w:val="TableParagraph"/>
            </w:pPr>
            <w:r>
              <w:t>Agreement f</w:t>
            </w:r>
            <w:r w:rsidR="006E2458" w:rsidRPr="007E22CC">
              <w:t>or the reservation of manufacturing capacity and production and supply of vaccine during a pandemic</w:t>
            </w:r>
            <w:r>
              <w:t xml:space="preserve"> dated 1 June 2012</w:t>
            </w:r>
          </w:p>
        </w:tc>
        <w:tc>
          <w:tcPr>
            <w:tcW w:w="2612" w:type="dxa"/>
          </w:tcPr>
          <w:p w14:paraId="6129D862" w14:textId="77777777" w:rsidR="0082130B" w:rsidRDefault="0023525C">
            <w:pPr>
              <w:pStyle w:val="TableParagraph"/>
              <w:ind w:left="108"/>
            </w:pPr>
            <w:r>
              <w:t>TYPE OF CHANGE:</w:t>
            </w:r>
          </w:p>
          <w:p w14:paraId="5CD05615" w14:textId="2EB4805D" w:rsidR="006E2458" w:rsidRDefault="00C533E9">
            <w:pPr>
              <w:pStyle w:val="TableParagraph"/>
              <w:ind w:left="108"/>
            </w:pPr>
            <w:r>
              <w:t>Variation</w:t>
            </w:r>
          </w:p>
        </w:tc>
      </w:tr>
      <w:tr w:rsidR="0082130B" w14:paraId="5CD0561A" w14:textId="77777777" w:rsidTr="7B3F25A4">
        <w:trPr>
          <w:trHeight w:val="675"/>
        </w:trPr>
        <w:tc>
          <w:tcPr>
            <w:tcW w:w="2395" w:type="dxa"/>
          </w:tcPr>
          <w:p w14:paraId="65B123F0" w14:textId="77777777" w:rsidR="009B2BB2" w:rsidRDefault="0023525C">
            <w:pPr>
              <w:pStyle w:val="TableParagraph"/>
            </w:pPr>
            <w:r>
              <w:t>ACTION:</w:t>
            </w:r>
          </w:p>
          <w:p w14:paraId="5CD05617" w14:textId="1174EB03" w:rsidR="0082130B" w:rsidRDefault="009B2BB2" w:rsidP="009B2BB2">
            <w:pPr>
              <w:pStyle w:val="TableParagraph"/>
              <w:ind w:left="0"/>
            </w:pPr>
            <w:r>
              <w:t xml:space="preserve">  </w:t>
            </w:r>
            <w:r w:rsidR="00507692">
              <w:br/>
            </w:r>
          </w:p>
        </w:tc>
        <w:tc>
          <w:tcPr>
            <w:tcW w:w="4006" w:type="dxa"/>
          </w:tcPr>
          <w:p w14:paraId="2308B283" w14:textId="4F17DD06" w:rsidR="00EF428E" w:rsidRDefault="002B4F3A" w:rsidP="00BC1DFC">
            <w:pPr>
              <w:ind w:left="38"/>
            </w:pPr>
            <w:r>
              <w:t xml:space="preserve"> </w:t>
            </w:r>
            <w:r w:rsidR="0023525C">
              <w:t>NAME:</w:t>
            </w:r>
            <w:r w:rsidR="006E2458">
              <w:t xml:space="preserve"> </w:t>
            </w:r>
          </w:p>
          <w:p w14:paraId="5CD05618" w14:textId="0DDAFBEB" w:rsidR="0082130B" w:rsidRDefault="002B4F3A" w:rsidP="00BC1DFC">
            <w:pPr>
              <w:ind w:left="38"/>
            </w:pPr>
            <w:r>
              <w:t xml:space="preserve"> </w:t>
            </w:r>
            <w:r w:rsidR="003B1340">
              <w:t>Gareth Thomas</w:t>
            </w:r>
          </w:p>
        </w:tc>
        <w:tc>
          <w:tcPr>
            <w:tcW w:w="2612" w:type="dxa"/>
          </w:tcPr>
          <w:p w14:paraId="32F0DB08" w14:textId="77777777" w:rsidR="0082130B" w:rsidRDefault="0023525C">
            <w:pPr>
              <w:pStyle w:val="TableParagraph"/>
              <w:ind w:left="108"/>
            </w:pPr>
            <w:r>
              <w:t>DATE:</w:t>
            </w:r>
          </w:p>
          <w:p w14:paraId="5CD05619" w14:textId="4DFEFFB8" w:rsidR="00507692" w:rsidRDefault="00E7371D">
            <w:pPr>
              <w:pStyle w:val="TableParagraph"/>
              <w:ind w:left="108"/>
            </w:pPr>
            <w:r>
              <w:t>21</w:t>
            </w:r>
            <w:r w:rsidR="00C46258">
              <w:t>/07/2022</w:t>
            </w:r>
          </w:p>
        </w:tc>
      </w:tr>
      <w:tr w:rsidR="0082130B" w14:paraId="5CD0561C" w14:textId="77777777" w:rsidTr="7B3F25A4">
        <w:trPr>
          <w:trHeight w:val="675"/>
        </w:trPr>
        <w:tc>
          <w:tcPr>
            <w:tcW w:w="9013" w:type="dxa"/>
            <w:gridSpan w:val="3"/>
          </w:tcPr>
          <w:p w14:paraId="6E3B3537" w14:textId="77777777" w:rsidR="00B16A81" w:rsidRDefault="0023525C">
            <w:pPr>
              <w:pStyle w:val="TableParagraph"/>
            </w:pPr>
            <w:r>
              <w:t>RAISED BY:</w:t>
            </w:r>
            <w:r w:rsidR="00EF428E">
              <w:t xml:space="preserve"> </w:t>
            </w:r>
          </w:p>
          <w:p w14:paraId="5CD0561B" w14:textId="0DCF8C04" w:rsidR="0082130B" w:rsidRDefault="00B16A81">
            <w:pPr>
              <w:pStyle w:val="TableParagraph"/>
            </w:pPr>
            <w:r>
              <w:t xml:space="preserve">Variation requested by </w:t>
            </w:r>
            <w:r w:rsidR="009B2BB2">
              <w:t>The Authority</w:t>
            </w:r>
          </w:p>
        </w:tc>
      </w:tr>
      <w:tr w:rsidR="0082130B" w14:paraId="5CD0561E" w14:textId="77777777" w:rsidTr="7B3F25A4">
        <w:trPr>
          <w:trHeight w:val="675"/>
        </w:trPr>
        <w:tc>
          <w:tcPr>
            <w:tcW w:w="9013" w:type="dxa"/>
            <w:gridSpan w:val="3"/>
          </w:tcPr>
          <w:p w14:paraId="2B53331E" w14:textId="77777777" w:rsidR="0082130B" w:rsidRDefault="0023525C">
            <w:pPr>
              <w:pStyle w:val="TableParagraph"/>
            </w:pPr>
            <w:r>
              <w:t>AREA(S) IMPACTED:</w:t>
            </w:r>
            <w:r w:rsidR="00F374C3">
              <w:t xml:space="preserve"> </w:t>
            </w:r>
          </w:p>
          <w:p w14:paraId="5CD0561D" w14:textId="22012C39" w:rsidR="00F374C3" w:rsidRDefault="00003119" w:rsidP="001D1984">
            <w:pPr>
              <w:pStyle w:val="TableParagraph"/>
            </w:pPr>
            <w:r>
              <w:t>Interpretation (Clause 1) and Term (</w:t>
            </w:r>
            <w:r w:rsidR="001D1984">
              <w:t>C</w:t>
            </w:r>
            <w:r>
              <w:t>lause 15)</w:t>
            </w:r>
          </w:p>
        </w:tc>
      </w:tr>
      <w:tr w:rsidR="0082130B" w14:paraId="5CD05620" w14:textId="77777777" w:rsidTr="7B3F25A4">
        <w:trPr>
          <w:trHeight w:val="675"/>
        </w:trPr>
        <w:tc>
          <w:tcPr>
            <w:tcW w:w="9013" w:type="dxa"/>
            <w:gridSpan w:val="3"/>
          </w:tcPr>
          <w:p w14:paraId="6E4E6FF8" w14:textId="77777777" w:rsidR="0082130B" w:rsidRDefault="0023525C">
            <w:pPr>
              <w:pStyle w:val="TableParagraph"/>
            </w:pPr>
            <w:r>
              <w:t>ASSIGNED FOR IMPACT ASSESSMENT BY:</w:t>
            </w:r>
            <w:r w:rsidR="009862B9">
              <w:t xml:space="preserve"> </w:t>
            </w:r>
          </w:p>
          <w:p w14:paraId="5CD0561F" w14:textId="19B523EA" w:rsidR="00D6044A" w:rsidRDefault="00E75F59" w:rsidP="00AA6DE6">
            <w:pPr>
              <w:pStyle w:val="TableParagraph"/>
            </w:pPr>
            <w:r>
              <w:t>The</w:t>
            </w:r>
            <w:r w:rsidR="009A740C">
              <w:t xml:space="preserve"> Authority</w:t>
            </w:r>
          </w:p>
        </w:tc>
      </w:tr>
      <w:tr w:rsidR="0082130B" w14:paraId="5CD05622" w14:textId="77777777" w:rsidTr="7B3F25A4">
        <w:trPr>
          <w:trHeight w:val="674"/>
        </w:trPr>
        <w:tc>
          <w:tcPr>
            <w:tcW w:w="9013" w:type="dxa"/>
            <w:gridSpan w:val="3"/>
          </w:tcPr>
          <w:p w14:paraId="33272A35" w14:textId="77777777" w:rsidR="0082130B" w:rsidRDefault="0023525C">
            <w:pPr>
              <w:pStyle w:val="TableParagraph"/>
            </w:pPr>
            <w:r>
              <w:t>ASSIGNED FOR IMPACT ASSESSMENT TO:</w:t>
            </w:r>
          </w:p>
          <w:p w14:paraId="5CD05621" w14:textId="60A15DD9" w:rsidR="0018312C" w:rsidRDefault="008555C9" w:rsidP="00BC1DFC">
            <w:pPr>
              <w:pStyle w:val="TableParagraph"/>
            </w:pPr>
            <w:r>
              <w:t xml:space="preserve">James Smith, </w:t>
            </w:r>
            <w:r w:rsidR="005D5489">
              <w:t xml:space="preserve">Seqirus UK Limited </w:t>
            </w:r>
            <w:r w:rsidR="00270C74">
              <w:t>&amp; Seqirus Vaccines Limited</w:t>
            </w:r>
          </w:p>
        </w:tc>
      </w:tr>
      <w:tr w:rsidR="0082130B" w14:paraId="5CD05624" w14:textId="77777777" w:rsidTr="7B3F25A4">
        <w:trPr>
          <w:trHeight w:val="675"/>
        </w:trPr>
        <w:tc>
          <w:tcPr>
            <w:tcW w:w="9013" w:type="dxa"/>
            <w:gridSpan w:val="3"/>
          </w:tcPr>
          <w:p w14:paraId="313DD210" w14:textId="77777777" w:rsidR="0082130B" w:rsidRDefault="0023525C">
            <w:pPr>
              <w:pStyle w:val="TableParagraph"/>
            </w:pPr>
            <w:r>
              <w:t>SUPPLIER REFERENCE NO.:</w:t>
            </w:r>
          </w:p>
          <w:p w14:paraId="5CD05623" w14:textId="0E3A090D" w:rsidR="0005037A" w:rsidRPr="00170F91" w:rsidRDefault="00170F91">
            <w:pPr>
              <w:pStyle w:val="TableParagraph"/>
            </w:pPr>
            <w:r w:rsidRPr="00170F91">
              <w:t>CM/EMI/10/5238</w:t>
            </w:r>
          </w:p>
        </w:tc>
      </w:tr>
      <w:tr w:rsidR="0082130B" w14:paraId="5CD05626" w14:textId="77777777" w:rsidTr="7B3F25A4">
        <w:trPr>
          <w:trHeight w:val="675"/>
        </w:trPr>
        <w:tc>
          <w:tcPr>
            <w:tcW w:w="9013" w:type="dxa"/>
            <w:gridSpan w:val="3"/>
          </w:tcPr>
          <w:p w14:paraId="2D57858F" w14:textId="54531A27" w:rsidR="0082130B" w:rsidRDefault="0023525C">
            <w:pPr>
              <w:pStyle w:val="TableParagraph"/>
            </w:pPr>
            <w:r>
              <w:t>FULL DESCRIPTION OF REQUESTED CONTRACT CHANGE:</w:t>
            </w:r>
          </w:p>
          <w:p w14:paraId="131F2B34" w14:textId="77777777" w:rsidR="00A860DF" w:rsidRDefault="00A860DF">
            <w:pPr>
              <w:pStyle w:val="TableParagraph"/>
            </w:pPr>
          </w:p>
          <w:p w14:paraId="57589C2F" w14:textId="0FE0EEC5" w:rsidR="00A860DF" w:rsidRDefault="00A860DF" w:rsidP="001E0414">
            <w:pPr>
              <w:widowControl/>
              <w:autoSpaceDE/>
              <w:autoSpaceDN/>
              <w:spacing w:line="360" w:lineRule="auto"/>
              <w:ind w:left="159" w:right="194"/>
              <w:contextualSpacing/>
              <w:jc w:val="both"/>
            </w:pPr>
            <w:r>
              <w:t xml:space="preserve">As a result of previous extensions agreed between the Parties, the Agreement currently expires on 31 </w:t>
            </w:r>
            <w:r w:rsidR="00992512">
              <w:t xml:space="preserve">May </w:t>
            </w:r>
            <w:r>
              <w:t>2023.</w:t>
            </w:r>
          </w:p>
          <w:p w14:paraId="258596B4" w14:textId="77777777" w:rsidR="00DE75A1" w:rsidRDefault="00DE75A1" w:rsidP="001E0414">
            <w:pPr>
              <w:widowControl/>
              <w:autoSpaceDE/>
              <w:autoSpaceDN/>
              <w:spacing w:line="360" w:lineRule="auto"/>
              <w:ind w:left="159" w:right="194"/>
              <w:contextualSpacing/>
              <w:jc w:val="both"/>
            </w:pPr>
          </w:p>
          <w:p w14:paraId="1F4DD029" w14:textId="47D2C0EE" w:rsidR="00236F46" w:rsidRDefault="00A860DF" w:rsidP="002E3788">
            <w:pPr>
              <w:pStyle w:val="ListParagraph"/>
              <w:widowControl/>
              <w:numPr>
                <w:ilvl w:val="0"/>
                <w:numId w:val="11"/>
              </w:numPr>
              <w:autoSpaceDE/>
              <w:autoSpaceDN/>
              <w:spacing w:line="360" w:lineRule="auto"/>
              <w:ind w:right="194"/>
              <w:contextualSpacing/>
              <w:jc w:val="both"/>
            </w:pPr>
            <w:r>
              <w:t>The Authority wishes, subject to the Parties agreeing a variation, to extend the Term for an additional period of three</w:t>
            </w:r>
            <w:r w:rsidR="00AB4514">
              <w:t xml:space="preserve"> (3)</w:t>
            </w:r>
            <w:r>
              <w:t xml:space="preserve"> months</w:t>
            </w:r>
            <w:r w:rsidR="00AB4514">
              <w:t>’</w:t>
            </w:r>
            <w:r>
              <w:t xml:space="preserve"> beginning on 1 June 2023 and expiring on 31 August 2023. </w:t>
            </w:r>
          </w:p>
          <w:p w14:paraId="244A70D6" w14:textId="77777777" w:rsidR="00673CBE" w:rsidRDefault="00673CBE" w:rsidP="002E3788">
            <w:pPr>
              <w:widowControl/>
              <w:autoSpaceDE/>
              <w:autoSpaceDN/>
              <w:spacing w:line="360" w:lineRule="auto"/>
              <w:ind w:left="159" w:right="194"/>
              <w:contextualSpacing/>
              <w:jc w:val="both"/>
            </w:pPr>
          </w:p>
          <w:p w14:paraId="22F5A671" w14:textId="176047FF" w:rsidR="00673CBE" w:rsidRDefault="00245522" w:rsidP="002E3788">
            <w:pPr>
              <w:pStyle w:val="ListParagraph"/>
              <w:widowControl/>
              <w:numPr>
                <w:ilvl w:val="0"/>
                <w:numId w:val="11"/>
              </w:numPr>
              <w:autoSpaceDE/>
              <w:autoSpaceDN/>
              <w:spacing w:line="360" w:lineRule="auto"/>
              <w:ind w:right="194"/>
              <w:contextualSpacing/>
              <w:jc w:val="both"/>
            </w:pPr>
            <w:r>
              <w:t xml:space="preserve">Consequently, and subject to the Parties agreeing </w:t>
            </w:r>
            <w:r w:rsidR="00CD2C44">
              <w:t>to extend the Term for an additional period of three (3) months</w:t>
            </w:r>
            <w:r>
              <w:t>, the Authority also wishes to</w:t>
            </w:r>
            <w:r w:rsidR="00673CBE">
              <w:t>:</w:t>
            </w:r>
          </w:p>
          <w:p w14:paraId="618F4B53" w14:textId="59FD522A" w:rsidR="00673CBE" w:rsidRDefault="00CD2C44" w:rsidP="002E3788">
            <w:pPr>
              <w:pStyle w:val="ListParagraph"/>
              <w:widowControl/>
              <w:numPr>
                <w:ilvl w:val="0"/>
                <w:numId w:val="3"/>
              </w:numPr>
              <w:autoSpaceDE/>
              <w:autoSpaceDN/>
              <w:spacing w:line="360" w:lineRule="auto"/>
              <w:ind w:left="859" w:right="194" w:hanging="284"/>
              <w:contextualSpacing/>
              <w:jc w:val="both"/>
            </w:pPr>
            <w:r>
              <w:t>revise</w:t>
            </w:r>
            <w:r w:rsidR="00673CBE">
              <w:t xml:space="preserve"> i</w:t>
            </w:r>
            <w:r>
              <w:t>ts</w:t>
            </w:r>
            <w:r w:rsidR="00673CBE">
              <w:t xml:space="preserve"> entitlement to extend the T</w:t>
            </w:r>
            <w:r w:rsidR="00E75F59">
              <w:t>erm from</w:t>
            </w:r>
            <w:r w:rsidR="00673CBE">
              <w:t xml:space="preserve"> increments of no less than twelve </w:t>
            </w:r>
            <w:r>
              <w:t xml:space="preserve">(12) </w:t>
            </w:r>
            <w:r w:rsidR="00673CBE">
              <w:t xml:space="preserve">months to increments of no less than three </w:t>
            </w:r>
            <w:r>
              <w:t xml:space="preserve">(3) </w:t>
            </w:r>
            <w:r w:rsidR="00673CBE">
              <w:t>months</w:t>
            </w:r>
            <w:r w:rsidR="004A058C">
              <w:t xml:space="preserve">; </w:t>
            </w:r>
          </w:p>
          <w:p w14:paraId="1AF63FF4" w14:textId="77777777" w:rsidR="004A058C" w:rsidRDefault="00245522" w:rsidP="002E3788">
            <w:pPr>
              <w:pStyle w:val="ListParagraph"/>
              <w:widowControl/>
              <w:numPr>
                <w:ilvl w:val="0"/>
                <w:numId w:val="3"/>
              </w:numPr>
              <w:autoSpaceDE/>
              <w:autoSpaceDN/>
              <w:spacing w:line="360" w:lineRule="auto"/>
              <w:ind w:left="859" w:right="194" w:hanging="284"/>
              <w:contextualSpacing/>
              <w:jc w:val="both"/>
            </w:pPr>
            <w:r>
              <w:t xml:space="preserve">extend the maximum Term of the Agreement </w:t>
            </w:r>
            <w:r w:rsidR="00DE75A1">
              <w:t>by an additional three (3) months from eleven (11) years in total to eleven (11) years and three (3) months in total</w:t>
            </w:r>
            <w:r w:rsidR="004A058C">
              <w:t xml:space="preserve">; and </w:t>
            </w:r>
          </w:p>
          <w:p w14:paraId="7735F32C" w14:textId="16A5698D" w:rsidR="00245522" w:rsidRDefault="004A058C" w:rsidP="002E3788">
            <w:pPr>
              <w:pStyle w:val="ListParagraph"/>
              <w:widowControl/>
              <w:numPr>
                <w:ilvl w:val="0"/>
                <w:numId w:val="3"/>
              </w:numPr>
              <w:autoSpaceDE/>
              <w:autoSpaceDN/>
              <w:spacing w:line="360" w:lineRule="auto"/>
              <w:ind w:left="859" w:right="194" w:hanging="284"/>
              <w:contextualSpacing/>
              <w:jc w:val="both"/>
            </w:pPr>
            <w:r>
              <w:t xml:space="preserve">revise the definition for Pandemic Readiness Fee.  </w:t>
            </w:r>
          </w:p>
          <w:p w14:paraId="15F09140" w14:textId="77777777" w:rsidR="00CD2C44" w:rsidRDefault="00CD2C44" w:rsidP="001E0414">
            <w:pPr>
              <w:ind w:left="159" w:right="200"/>
              <w:jc w:val="both"/>
            </w:pPr>
          </w:p>
          <w:p w14:paraId="5CD05625" w14:textId="46FD7C60" w:rsidR="00EB0076" w:rsidRDefault="001A5D82" w:rsidP="001E0414">
            <w:pPr>
              <w:ind w:left="150"/>
              <w:jc w:val="both"/>
              <w:rPr>
                <w:color w:val="000000" w:themeColor="text1"/>
              </w:rPr>
            </w:pPr>
            <w:r>
              <w:t>Except as set out in paragraph</w:t>
            </w:r>
            <w:r w:rsidR="00CD2C44">
              <w:t>s</w:t>
            </w:r>
            <w:r w:rsidR="006404B6">
              <w:t xml:space="preserve"> A and B above</w:t>
            </w:r>
            <w:r>
              <w:t>, the Agreement shall continue in full force and effect.</w:t>
            </w:r>
          </w:p>
        </w:tc>
      </w:tr>
      <w:tr w:rsidR="0082130B" w14:paraId="5CD05628" w14:textId="77777777" w:rsidTr="7B3F25A4">
        <w:trPr>
          <w:trHeight w:val="675"/>
        </w:trPr>
        <w:tc>
          <w:tcPr>
            <w:tcW w:w="9013" w:type="dxa"/>
            <w:gridSpan w:val="3"/>
          </w:tcPr>
          <w:p w14:paraId="1C574C70" w14:textId="6E6C010D" w:rsidR="0082130B" w:rsidRDefault="0023525C">
            <w:pPr>
              <w:pStyle w:val="TableParagraph"/>
            </w:pPr>
            <w:r>
              <w:lastRenderedPageBreak/>
              <w:t>DETAILS OF ANY PROPOSED ALTERNATIVE SCENARIOS:</w:t>
            </w:r>
          </w:p>
          <w:p w14:paraId="5CD05627" w14:textId="00B623CF" w:rsidR="0082130B" w:rsidRDefault="33283EB8" w:rsidP="33283EB8">
            <w:pPr>
              <w:pStyle w:val="TableParagraph"/>
            </w:pPr>
            <w:r w:rsidRPr="33283EB8">
              <w:t>N/A</w:t>
            </w:r>
          </w:p>
        </w:tc>
      </w:tr>
      <w:tr w:rsidR="0082130B" w14:paraId="5CD0562A" w14:textId="77777777" w:rsidTr="7B3F25A4">
        <w:trPr>
          <w:trHeight w:val="675"/>
        </w:trPr>
        <w:tc>
          <w:tcPr>
            <w:tcW w:w="9013" w:type="dxa"/>
            <w:gridSpan w:val="3"/>
          </w:tcPr>
          <w:p w14:paraId="11080AF2" w14:textId="77777777" w:rsidR="0082130B" w:rsidRDefault="0023525C">
            <w:pPr>
              <w:pStyle w:val="TableParagraph"/>
              <w:spacing w:line="240" w:lineRule="auto"/>
            </w:pPr>
            <w:r>
              <w:t>REASONS FOR AND BENEFITS AND DISADVANTAGES OF REQUESTED CONTRACT CHANGE:</w:t>
            </w:r>
          </w:p>
          <w:p w14:paraId="03A6557F" w14:textId="77777777" w:rsidR="00C533E9" w:rsidRDefault="00C533E9">
            <w:pPr>
              <w:pStyle w:val="TableParagraph"/>
              <w:spacing w:line="240" w:lineRule="auto"/>
            </w:pPr>
          </w:p>
          <w:p w14:paraId="652574CA" w14:textId="53FA2F4C" w:rsidR="00C533E9" w:rsidRDefault="33283EB8" w:rsidP="33283EB8">
            <w:pPr>
              <w:pStyle w:val="TableParagraph"/>
              <w:spacing w:line="240" w:lineRule="auto"/>
            </w:pPr>
            <w:r w:rsidRPr="33283EB8">
              <w:t xml:space="preserve"> </w:t>
            </w:r>
            <w:r w:rsidR="00C533E9" w:rsidRPr="33283EB8">
              <w:rPr>
                <w:sz w:val="24"/>
                <w:szCs w:val="24"/>
              </w:rPr>
              <w:t xml:space="preserve">To change the </w:t>
            </w:r>
            <w:r w:rsidR="00E75F59">
              <w:rPr>
                <w:sz w:val="24"/>
                <w:szCs w:val="24"/>
              </w:rPr>
              <w:t>T</w:t>
            </w:r>
            <w:r w:rsidR="0040761D" w:rsidRPr="33283EB8">
              <w:rPr>
                <w:sz w:val="24"/>
                <w:szCs w:val="24"/>
              </w:rPr>
              <w:t>erm of the contract to</w:t>
            </w:r>
            <w:r w:rsidR="00FB0979" w:rsidRPr="33283EB8">
              <w:rPr>
                <w:sz w:val="24"/>
                <w:szCs w:val="24"/>
              </w:rPr>
              <w:t xml:space="preserve"> reflec</w:t>
            </w:r>
            <w:r w:rsidR="0040761D" w:rsidRPr="33283EB8">
              <w:rPr>
                <w:sz w:val="24"/>
                <w:szCs w:val="24"/>
              </w:rPr>
              <w:t xml:space="preserve">t </w:t>
            </w:r>
            <w:r w:rsidR="00E75F59">
              <w:rPr>
                <w:sz w:val="24"/>
                <w:szCs w:val="24"/>
              </w:rPr>
              <w:t>an extension</w:t>
            </w:r>
            <w:r w:rsidR="0008716A" w:rsidRPr="33283EB8">
              <w:rPr>
                <w:sz w:val="24"/>
                <w:szCs w:val="24"/>
              </w:rPr>
              <w:t xml:space="preserve"> </w:t>
            </w:r>
            <w:r w:rsidR="00FB0979" w:rsidRPr="33283EB8">
              <w:rPr>
                <w:sz w:val="24"/>
                <w:szCs w:val="24"/>
              </w:rPr>
              <w:t xml:space="preserve">to 31 </w:t>
            </w:r>
            <w:r w:rsidR="00A962B9" w:rsidRPr="33283EB8">
              <w:rPr>
                <w:sz w:val="24"/>
                <w:szCs w:val="24"/>
              </w:rPr>
              <w:t>August</w:t>
            </w:r>
            <w:r w:rsidR="00FB0979" w:rsidRPr="33283EB8">
              <w:rPr>
                <w:sz w:val="24"/>
                <w:szCs w:val="24"/>
              </w:rPr>
              <w:t xml:space="preserve"> 202</w:t>
            </w:r>
            <w:r w:rsidR="00A962B9" w:rsidRPr="33283EB8">
              <w:rPr>
                <w:sz w:val="24"/>
                <w:szCs w:val="24"/>
              </w:rPr>
              <w:t>3</w:t>
            </w:r>
            <w:r w:rsidR="00FB0979" w:rsidRPr="33283EB8">
              <w:rPr>
                <w:sz w:val="24"/>
                <w:szCs w:val="24"/>
              </w:rPr>
              <w:t xml:space="preserve">. </w:t>
            </w:r>
          </w:p>
          <w:p w14:paraId="2709D182" w14:textId="6CFCFC14" w:rsidR="00C533E9" w:rsidRDefault="00C533E9" w:rsidP="33283EB8">
            <w:pPr>
              <w:pStyle w:val="TableParagraph"/>
              <w:spacing w:line="240" w:lineRule="auto"/>
              <w:rPr>
                <w:sz w:val="24"/>
                <w:szCs w:val="24"/>
              </w:rPr>
            </w:pPr>
          </w:p>
          <w:p w14:paraId="5CD05629" w14:textId="3FF5594A" w:rsidR="00C533E9" w:rsidRDefault="33283EB8" w:rsidP="006404B6">
            <w:pPr>
              <w:pStyle w:val="TableParagraph"/>
              <w:spacing w:line="240" w:lineRule="auto"/>
              <w:rPr>
                <w:sz w:val="24"/>
                <w:szCs w:val="24"/>
              </w:rPr>
            </w:pPr>
            <w:r w:rsidRPr="7B3F25A4">
              <w:rPr>
                <w:sz w:val="24"/>
                <w:szCs w:val="24"/>
              </w:rPr>
              <w:t xml:space="preserve">The reason for this extension is to provide additional time for the procurement of </w:t>
            </w:r>
            <w:r w:rsidR="006404B6">
              <w:rPr>
                <w:sz w:val="24"/>
                <w:szCs w:val="24"/>
              </w:rPr>
              <w:t xml:space="preserve">a </w:t>
            </w:r>
            <w:r w:rsidRPr="7B3F25A4">
              <w:rPr>
                <w:sz w:val="24"/>
                <w:szCs w:val="24"/>
              </w:rPr>
              <w:t>new agreement</w:t>
            </w:r>
            <w:r w:rsidR="006404B6">
              <w:rPr>
                <w:sz w:val="24"/>
                <w:szCs w:val="24"/>
              </w:rPr>
              <w:t xml:space="preserve"> to replace the agreement under reference</w:t>
            </w:r>
            <w:r w:rsidRPr="7B3F25A4">
              <w:rPr>
                <w:sz w:val="24"/>
                <w:szCs w:val="24"/>
              </w:rPr>
              <w:t xml:space="preserve"> following a delay in the commencement of the procurement. </w:t>
            </w:r>
          </w:p>
        </w:tc>
      </w:tr>
      <w:tr w:rsidR="0082130B" w14:paraId="5CD0562C" w14:textId="77777777" w:rsidTr="7B3F25A4">
        <w:trPr>
          <w:trHeight w:val="675"/>
        </w:trPr>
        <w:tc>
          <w:tcPr>
            <w:tcW w:w="9013" w:type="dxa"/>
            <w:gridSpan w:val="3"/>
          </w:tcPr>
          <w:p w14:paraId="5CD0562B" w14:textId="3519335C" w:rsidR="0082130B" w:rsidRDefault="0023525C">
            <w:pPr>
              <w:pStyle w:val="TableParagraph"/>
            </w:pPr>
            <w:r>
              <w:t>SIGNATURE OF REQUESTING CHANGE OWNER:</w:t>
            </w:r>
            <w:r w:rsidR="001F0AE2">
              <w:t xml:space="preserve"> </w:t>
            </w:r>
          </w:p>
        </w:tc>
      </w:tr>
      <w:tr w:rsidR="0082130B" w14:paraId="5CD0562E" w14:textId="77777777" w:rsidTr="7B3F25A4">
        <w:trPr>
          <w:trHeight w:val="676"/>
        </w:trPr>
        <w:tc>
          <w:tcPr>
            <w:tcW w:w="9013" w:type="dxa"/>
            <w:gridSpan w:val="3"/>
          </w:tcPr>
          <w:p w14:paraId="5CD0562D" w14:textId="16BE7C6B" w:rsidR="0082130B" w:rsidRDefault="0023525C">
            <w:pPr>
              <w:pStyle w:val="TableParagraph"/>
            </w:pPr>
            <w:r>
              <w:t>DATE OF REQUEST:</w:t>
            </w:r>
            <w:r w:rsidR="00851102">
              <w:t xml:space="preserve"> </w:t>
            </w:r>
            <w:r w:rsidR="00E7371D">
              <w:t>21</w:t>
            </w:r>
            <w:r w:rsidR="00851102">
              <w:t>/</w:t>
            </w:r>
            <w:r w:rsidR="000402B9">
              <w:t>0</w:t>
            </w:r>
            <w:r w:rsidR="0075387A">
              <w:t>7</w:t>
            </w:r>
            <w:r w:rsidR="000402B9">
              <w:t>/2022</w:t>
            </w:r>
            <w:r w:rsidR="003554A5">
              <w:br/>
            </w:r>
          </w:p>
        </w:tc>
      </w:tr>
    </w:tbl>
    <w:p w14:paraId="5CD0562F" w14:textId="77777777" w:rsidR="0082130B" w:rsidRDefault="0082130B">
      <w:pPr>
        <w:sectPr w:rsidR="0082130B" w:rsidSect="007070E4">
          <w:headerReference w:type="default" r:id="rId11"/>
          <w:footerReference w:type="default" r:id="rId12"/>
          <w:type w:val="continuous"/>
          <w:pgSz w:w="11910" w:h="16840"/>
          <w:pgMar w:top="2552" w:right="1100" w:bottom="1160" w:left="1320" w:header="1448" w:footer="975" w:gutter="0"/>
          <w:pgNumType w:start="108"/>
          <w:cols w:space="720"/>
        </w:sectPr>
      </w:pPr>
    </w:p>
    <w:p w14:paraId="5CD05630" w14:textId="77777777" w:rsidR="0082130B" w:rsidRDefault="0082130B">
      <w:pPr>
        <w:pStyle w:val="BodyText"/>
        <w:rPr>
          <w:rFonts w:ascii="Times New Roman"/>
        </w:rPr>
      </w:pPr>
    </w:p>
    <w:p w14:paraId="5CD05631" w14:textId="77777777" w:rsidR="0082130B" w:rsidRDefault="0082130B">
      <w:pPr>
        <w:pStyle w:val="BodyText"/>
        <w:rPr>
          <w:rFonts w:ascii="Times New Roman"/>
        </w:rPr>
      </w:pPr>
    </w:p>
    <w:p w14:paraId="5CD05632" w14:textId="77777777" w:rsidR="0082130B" w:rsidRDefault="0082130B">
      <w:pPr>
        <w:pStyle w:val="BodyText"/>
        <w:spacing w:before="9" w:after="1"/>
        <w:rPr>
          <w:rFonts w:ascii="Times New Roman"/>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4086"/>
        <w:gridCol w:w="2708"/>
      </w:tblGrid>
      <w:tr w:rsidR="0082130B" w14:paraId="5CD05636" w14:textId="77777777" w:rsidTr="7B3F25A4">
        <w:trPr>
          <w:trHeight w:val="612"/>
        </w:trPr>
        <w:tc>
          <w:tcPr>
            <w:tcW w:w="2225" w:type="dxa"/>
          </w:tcPr>
          <w:p w14:paraId="5CD05633" w14:textId="77777777" w:rsidR="0082130B" w:rsidRDefault="0023525C">
            <w:pPr>
              <w:pStyle w:val="TableParagraph"/>
              <w:spacing w:line="240" w:lineRule="auto"/>
            </w:pPr>
            <w:r>
              <w:t>CR NO.:</w:t>
            </w:r>
          </w:p>
        </w:tc>
        <w:tc>
          <w:tcPr>
            <w:tcW w:w="4086" w:type="dxa"/>
          </w:tcPr>
          <w:p w14:paraId="6BE6D7A5" w14:textId="77777777" w:rsidR="0082130B" w:rsidRDefault="0023525C">
            <w:pPr>
              <w:pStyle w:val="TableParagraph"/>
              <w:spacing w:line="240" w:lineRule="auto"/>
            </w:pPr>
            <w:r>
              <w:t>TITLE:</w:t>
            </w:r>
          </w:p>
          <w:p w14:paraId="5CD05634" w14:textId="4969D807" w:rsidR="0018312C" w:rsidRDefault="009B3E8D" w:rsidP="009B3E8D">
            <w:pPr>
              <w:pStyle w:val="TableParagraph"/>
              <w:spacing w:line="240" w:lineRule="auto"/>
            </w:pPr>
            <w:r>
              <w:t>Agreement f</w:t>
            </w:r>
            <w:r w:rsidR="0018312C" w:rsidRPr="007E22CC">
              <w:t>or the reservation of manufacturing capacity and production and supply of vaccine during a pandemic</w:t>
            </w:r>
          </w:p>
        </w:tc>
        <w:tc>
          <w:tcPr>
            <w:tcW w:w="2708" w:type="dxa"/>
          </w:tcPr>
          <w:p w14:paraId="5CD05635" w14:textId="77777777" w:rsidR="0082130B" w:rsidRDefault="0023525C">
            <w:pPr>
              <w:pStyle w:val="TableParagraph"/>
              <w:spacing w:line="240" w:lineRule="auto"/>
            </w:pPr>
            <w:r>
              <w:t>DATE RAISED:</w:t>
            </w:r>
          </w:p>
        </w:tc>
      </w:tr>
      <w:tr w:rsidR="0082130B" w14:paraId="5CD05638" w14:textId="77777777" w:rsidTr="7B3F25A4">
        <w:trPr>
          <w:trHeight w:val="1119"/>
        </w:trPr>
        <w:tc>
          <w:tcPr>
            <w:tcW w:w="9019" w:type="dxa"/>
            <w:gridSpan w:val="3"/>
          </w:tcPr>
          <w:p w14:paraId="44E2BD5B" w14:textId="77777777" w:rsidR="0082130B" w:rsidRDefault="0023525C">
            <w:pPr>
              <w:pStyle w:val="TableParagraph"/>
              <w:spacing w:line="240" w:lineRule="auto"/>
              <w:ind w:right="95"/>
              <w:jc w:val="both"/>
            </w:pPr>
            <w:r>
              <w:t>DETAILED DESCRIPTION OF CONTRACT CHANGE FOR WHICH IMPACT ASSESSMENT IS BEING PREPARED AND DETAILS OF ANY RELATED CONTRACT CHANGES:</w:t>
            </w:r>
          </w:p>
          <w:p w14:paraId="5EE88FB1" w14:textId="4679B695" w:rsidR="00D74BED" w:rsidRDefault="33283EB8">
            <w:pPr>
              <w:pStyle w:val="TableParagraph"/>
              <w:spacing w:line="240" w:lineRule="auto"/>
              <w:ind w:right="95"/>
              <w:jc w:val="both"/>
            </w:pPr>
            <w:r>
              <w:t>No impact assessment required.</w:t>
            </w:r>
          </w:p>
          <w:p w14:paraId="5CD05637" w14:textId="49871976" w:rsidR="00D74BED" w:rsidRDefault="00D74BED">
            <w:pPr>
              <w:pStyle w:val="TableParagraph"/>
              <w:spacing w:line="240" w:lineRule="auto"/>
              <w:ind w:right="95"/>
              <w:jc w:val="both"/>
            </w:pPr>
          </w:p>
        </w:tc>
      </w:tr>
      <w:tr w:rsidR="0082130B" w14:paraId="5CD0563A" w14:textId="77777777" w:rsidTr="7B3F25A4">
        <w:trPr>
          <w:trHeight w:val="865"/>
        </w:trPr>
        <w:tc>
          <w:tcPr>
            <w:tcW w:w="9019" w:type="dxa"/>
            <w:gridSpan w:val="3"/>
          </w:tcPr>
          <w:p w14:paraId="041EAD78" w14:textId="3052D4FF" w:rsidR="0082130B" w:rsidRDefault="0023525C">
            <w:pPr>
              <w:pStyle w:val="TableParagraph"/>
              <w:spacing w:line="240" w:lineRule="auto"/>
            </w:pPr>
            <w:r>
              <w:t>PROPOSED ADJUSTMENT TO THE CHARGES RESULTING FROM THE CONTRACT CHANGE:</w:t>
            </w:r>
          </w:p>
          <w:p w14:paraId="5CD05639" w14:textId="43EB0116" w:rsidR="0082130B" w:rsidRDefault="33283EB8" w:rsidP="33283EB8">
            <w:pPr>
              <w:pStyle w:val="TableParagraph"/>
              <w:spacing w:line="240" w:lineRule="auto"/>
            </w:pPr>
            <w:r w:rsidRPr="33283EB8">
              <w:t>No change to charges.</w:t>
            </w:r>
          </w:p>
        </w:tc>
      </w:tr>
      <w:tr w:rsidR="0082130B" w14:paraId="5CD0563C" w14:textId="77777777" w:rsidTr="7B3F25A4">
        <w:trPr>
          <w:trHeight w:val="865"/>
        </w:trPr>
        <w:tc>
          <w:tcPr>
            <w:tcW w:w="9019" w:type="dxa"/>
            <w:gridSpan w:val="3"/>
          </w:tcPr>
          <w:p w14:paraId="32C67FB2" w14:textId="63CE439E" w:rsidR="0082130B" w:rsidRDefault="0023525C">
            <w:pPr>
              <w:pStyle w:val="TableParagraph"/>
              <w:spacing w:line="240" w:lineRule="auto"/>
            </w:pPr>
            <w:r>
              <w:t>DETAILS OF PROPOSED ONE-OFF ADDITIONAL CHARGES AND MEANS FOR DETERMINING THESE:</w:t>
            </w:r>
          </w:p>
          <w:p w14:paraId="3DE2304E" w14:textId="1653FD5B" w:rsidR="0082130B" w:rsidRDefault="33283EB8" w:rsidP="001E0414">
            <w:pPr>
              <w:pStyle w:val="TableParagraph"/>
              <w:spacing w:line="240" w:lineRule="auto"/>
              <w:jc w:val="both"/>
            </w:pPr>
            <w:r w:rsidRPr="7B3F25A4">
              <w:t>This extension period of 3 months will be contracted at the same rates as the previous extension period</w:t>
            </w:r>
            <w:r w:rsidR="004A058C">
              <w:t xml:space="preserve"> (1 June 2021 </w:t>
            </w:r>
            <w:r w:rsidR="009821C2">
              <w:t>–</w:t>
            </w:r>
            <w:r w:rsidR="004A058C">
              <w:t xml:space="preserve"> 31</w:t>
            </w:r>
            <w:r w:rsidR="009821C2">
              <w:t xml:space="preserve"> </w:t>
            </w:r>
            <w:r w:rsidR="004A058C">
              <w:t>M</w:t>
            </w:r>
            <w:r w:rsidR="00602AC4">
              <w:t>ay 2023</w:t>
            </w:r>
            <w:r w:rsidR="004A058C">
              <w:t>)</w:t>
            </w:r>
            <w:r w:rsidRPr="7B3F25A4">
              <w:t xml:space="preserve">. </w:t>
            </w:r>
          </w:p>
          <w:p w14:paraId="3853F368" w14:textId="5437A9DF" w:rsidR="0082130B" w:rsidRDefault="0082130B" w:rsidP="001E0414">
            <w:pPr>
              <w:pStyle w:val="TableParagraph"/>
              <w:spacing w:line="240" w:lineRule="auto"/>
              <w:jc w:val="both"/>
            </w:pPr>
          </w:p>
          <w:p w14:paraId="0DEDED1A" w14:textId="4A3BFE15" w:rsidR="00092D65" w:rsidRDefault="004A058C" w:rsidP="001E0414">
            <w:pPr>
              <w:pStyle w:val="TableParagraph"/>
              <w:spacing w:line="240" w:lineRule="auto"/>
              <w:jc w:val="both"/>
            </w:pPr>
            <w:r>
              <w:t xml:space="preserve">Pandemic Readiness </w:t>
            </w:r>
            <w:r w:rsidR="7B3F25A4" w:rsidRPr="7B3F25A4">
              <w:t>Fee</w:t>
            </w:r>
            <w:r w:rsidR="00092D65">
              <w:t xml:space="preserve"> for the 3 month extension period</w:t>
            </w:r>
            <w:r w:rsidR="7B3F25A4" w:rsidRPr="7B3F25A4">
              <w:t xml:space="preserve">: </w:t>
            </w:r>
            <w:r w:rsidR="00183CEB" w:rsidRPr="0087347C">
              <w:rPr>
                <w:color w:val="FFFFFF"/>
                <w:sz w:val="20"/>
                <w:highlight w:val="black"/>
              </w:rPr>
              <w:t>Redacted Under FOIA Section 43(2), Commercial Interests</w:t>
            </w:r>
          </w:p>
          <w:p w14:paraId="1A4839A1" w14:textId="6DBAD942" w:rsidR="0082130B" w:rsidRDefault="00092D65" w:rsidP="001E0414">
            <w:pPr>
              <w:pStyle w:val="TableParagraph"/>
              <w:spacing w:line="240" w:lineRule="auto"/>
              <w:jc w:val="both"/>
            </w:pPr>
            <w:r>
              <w:t xml:space="preserve">Fees for supply of </w:t>
            </w:r>
            <w:r w:rsidR="00602AC4">
              <w:t>Product</w:t>
            </w:r>
            <w:r>
              <w:t xml:space="preserve">: </w:t>
            </w:r>
          </w:p>
          <w:p w14:paraId="63734E6D" w14:textId="6D466B8E" w:rsidR="0082130B" w:rsidRDefault="0082130B" w:rsidP="001E0414">
            <w:pPr>
              <w:pStyle w:val="TableParagraph"/>
              <w:spacing w:line="240" w:lineRule="auto"/>
              <w:jc w:val="both"/>
            </w:pPr>
          </w:p>
          <w:p w14:paraId="37897270" w14:textId="56C111B7" w:rsidR="0082130B" w:rsidRDefault="7B3F25A4" w:rsidP="001E0414">
            <w:pPr>
              <w:pStyle w:val="TableParagraph"/>
              <w:spacing w:line="240" w:lineRule="auto"/>
              <w:jc w:val="both"/>
            </w:pPr>
            <w:r w:rsidRPr="7B3F25A4">
              <w:t>Range</w:t>
            </w:r>
            <w:r w:rsidR="00092D65">
              <w:t xml:space="preserve">                    </w:t>
            </w:r>
            <w:r w:rsidRPr="7B3F25A4">
              <w:t>Fee per Dose exc</w:t>
            </w:r>
            <w:r w:rsidR="002368E7">
              <w:t>.</w:t>
            </w:r>
            <w:r w:rsidRPr="7B3F25A4">
              <w:t xml:space="preserve"> VAT</w:t>
            </w:r>
          </w:p>
          <w:p w14:paraId="6D6EFB4E" w14:textId="7258D2B7" w:rsidR="00092D65" w:rsidRDefault="00092D65" w:rsidP="001E0414">
            <w:pPr>
              <w:pStyle w:val="TableParagraph"/>
              <w:spacing w:line="240" w:lineRule="auto"/>
              <w:jc w:val="both"/>
            </w:pPr>
            <w:r>
              <w:t>(in million doses)</w:t>
            </w:r>
            <w:r w:rsidRPr="7B3F25A4">
              <w:t xml:space="preserve">    </w:t>
            </w:r>
          </w:p>
          <w:p w14:paraId="5CD0563B" w14:textId="16B64FF9" w:rsidR="0082130B" w:rsidRDefault="00183CEB" w:rsidP="001E0414">
            <w:pPr>
              <w:pStyle w:val="TableParagraph"/>
              <w:spacing w:line="240" w:lineRule="auto"/>
              <w:jc w:val="both"/>
            </w:pPr>
            <w:r w:rsidRPr="0087347C">
              <w:rPr>
                <w:color w:val="FFFFFF"/>
                <w:sz w:val="20"/>
                <w:highlight w:val="black"/>
              </w:rPr>
              <w:t>Redacted Under FOIA Section 43(2), Commercial Interests</w:t>
            </w:r>
          </w:p>
        </w:tc>
      </w:tr>
      <w:tr w:rsidR="0082130B" w14:paraId="5CD0563E" w14:textId="77777777" w:rsidTr="7B3F25A4">
        <w:trPr>
          <w:trHeight w:val="612"/>
        </w:trPr>
        <w:tc>
          <w:tcPr>
            <w:tcW w:w="9019" w:type="dxa"/>
            <w:gridSpan w:val="3"/>
          </w:tcPr>
          <w:p w14:paraId="3C82A76F" w14:textId="77777777" w:rsidR="0082130B" w:rsidRDefault="0023525C">
            <w:pPr>
              <w:pStyle w:val="TableParagraph"/>
              <w:spacing w:line="252" w:lineRule="exact"/>
            </w:pPr>
            <w:r>
              <w:t>DETAILS OF ANY PROPOSED CONTRACT AMENDMENTS:</w:t>
            </w:r>
          </w:p>
          <w:p w14:paraId="65539077" w14:textId="47832B04" w:rsidR="00D74BED" w:rsidRDefault="33283EB8">
            <w:pPr>
              <w:pStyle w:val="TableParagraph"/>
              <w:spacing w:line="252" w:lineRule="exact"/>
            </w:pPr>
            <w:r>
              <w:t>End date to be revised to 31 August 2023</w:t>
            </w:r>
          </w:p>
          <w:p w14:paraId="5CD0563D" w14:textId="7B5E2237" w:rsidR="00D74BED" w:rsidRDefault="00D74BED">
            <w:pPr>
              <w:pStyle w:val="TableParagraph"/>
              <w:spacing w:line="252" w:lineRule="exact"/>
            </w:pPr>
          </w:p>
        </w:tc>
      </w:tr>
      <w:tr w:rsidR="0082130B" w14:paraId="5CD05640" w14:textId="77777777" w:rsidTr="7B3F25A4">
        <w:trPr>
          <w:trHeight w:val="612"/>
        </w:trPr>
        <w:tc>
          <w:tcPr>
            <w:tcW w:w="9019" w:type="dxa"/>
            <w:gridSpan w:val="3"/>
          </w:tcPr>
          <w:p w14:paraId="257A27C0" w14:textId="4211CB39" w:rsidR="0082130B" w:rsidRDefault="0023525C">
            <w:pPr>
              <w:pStyle w:val="TableParagraph"/>
              <w:spacing w:line="240" w:lineRule="auto"/>
            </w:pPr>
            <w:r>
              <w:t>DETAILED RISK ASSESSMENT:</w:t>
            </w:r>
          </w:p>
          <w:p w14:paraId="5CD0563F" w14:textId="640A9570" w:rsidR="0082130B" w:rsidRDefault="33283EB8" w:rsidP="33283EB8">
            <w:pPr>
              <w:pStyle w:val="TableParagraph"/>
              <w:spacing w:line="240" w:lineRule="auto"/>
            </w:pPr>
            <w:r w:rsidRPr="33283EB8">
              <w:t>N/A</w:t>
            </w:r>
          </w:p>
        </w:tc>
      </w:tr>
      <w:tr w:rsidR="0082130B" w14:paraId="5CD05642" w14:textId="77777777" w:rsidTr="7B3F25A4">
        <w:trPr>
          <w:trHeight w:val="614"/>
        </w:trPr>
        <w:tc>
          <w:tcPr>
            <w:tcW w:w="9019" w:type="dxa"/>
            <w:gridSpan w:val="3"/>
          </w:tcPr>
          <w:p w14:paraId="5CD05641" w14:textId="77777777" w:rsidR="0082130B" w:rsidRDefault="0023525C">
            <w:pPr>
              <w:pStyle w:val="TableParagraph"/>
              <w:spacing w:line="240" w:lineRule="auto"/>
            </w:pPr>
            <w:r>
              <w:t>RECOMMENDATIONS:</w:t>
            </w:r>
          </w:p>
        </w:tc>
      </w:tr>
    </w:tbl>
    <w:p w14:paraId="5CD05643" w14:textId="77777777" w:rsidR="0082130B" w:rsidRDefault="0082130B">
      <w:pPr>
        <w:sectPr w:rsidR="0082130B">
          <w:headerReference w:type="default" r:id="rId13"/>
          <w:pgSz w:w="11910" w:h="16840"/>
          <w:pgMar w:top="2300" w:right="1100" w:bottom="1160" w:left="1320" w:header="1448" w:footer="975" w:gutter="0"/>
          <w:cols w:space="720"/>
        </w:sectPr>
      </w:pPr>
    </w:p>
    <w:p w14:paraId="5CD05644" w14:textId="77777777" w:rsidR="0082130B" w:rsidRDefault="0082130B">
      <w:pPr>
        <w:pStyle w:val="BodyText"/>
        <w:rPr>
          <w:rFonts w:ascii="Times New Roman"/>
        </w:rPr>
      </w:pPr>
    </w:p>
    <w:p w14:paraId="5CD05645" w14:textId="77777777" w:rsidR="0082130B" w:rsidRDefault="0082130B">
      <w:pPr>
        <w:pStyle w:val="BodyText"/>
        <w:rPr>
          <w:rFonts w:ascii="Times New Roman"/>
        </w:rPr>
      </w:pPr>
    </w:p>
    <w:p w14:paraId="5CD05646" w14:textId="77777777" w:rsidR="0082130B" w:rsidRDefault="0082130B">
      <w:pPr>
        <w:pStyle w:val="BodyText"/>
        <w:spacing w:before="9" w:after="1"/>
        <w:rPr>
          <w:rFonts w:ascii="Times New Roman"/>
          <w:sz w:val="13"/>
        </w:rPr>
      </w:pPr>
    </w:p>
    <w:tbl>
      <w:tblPr>
        <w:tblStyle w:val="TableGrid"/>
        <w:tblW w:w="9877" w:type="dxa"/>
        <w:tblLayout w:type="fixed"/>
        <w:tblLook w:val="04A0" w:firstRow="1" w:lastRow="0" w:firstColumn="1" w:lastColumn="0" w:noHBand="0" w:noVBand="1"/>
      </w:tblPr>
      <w:tblGrid>
        <w:gridCol w:w="2197"/>
        <w:gridCol w:w="2972"/>
        <w:gridCol w:w="1885"/>
        <w:gridCol w:w="2801"/>
        <w:gridCol w:w="22"/>
      </w:tblGrid>
      <w:tr w:rsidR="0082130B" w14:paraId="5CD0564A" w14:textId="77777777" w:rsidTr="007E22CC">
        <w:trPr>
          <w:gridAfter w:val="1"/>
          <w:wAfter w:w="22" w:type="dxa"/>
          <w:trHeight w:val="711"/>
        </w:trPr>
        <w:tc>
          <w:tcPr>
            <w:tcW w:w="2197" w:type="dxa"/>
          </w:tcPr>
          <w:p w14:paraId="62CCAE84" w14:textId="77777777" w:rsidR="0082130B" w:rsidRDefault="0023525C">
            <w:pPr>
              <w:pStyle w:val="TableParagraph"/>
              <w:spacing w:line="240" w:lineRule="auto"/>
              <w:ind w:left="110"/>
            </w:pPr>
            <w:r>
              <w:t>CR NO.:</w:t>
            </w:r>
          </w:p>
          <w:p w14:paraId="5CD05647" w14:textId="614FDE89" w:rsidR="00E0092B" w:rsidRDefault="00E0092B">
            <w:pPr>
              <w:pStyle w:val="TableParagraph"/>
              <w:spacing w:line="240" w:lineRule="auto"/>
              <w:ind w:left="110"/>
            </w:pPr>
            <w:r>
              <w:t>CM/EMI/10/5238</w:t>
            </w:r>
          </w:p>
        </w:tc>
        <w:tc>
          <w:tcPr>
            <w:tcW w:w="4857" w:type="dxa"/>
            <w:gridSpan w:val="2"/>
          </w:tcPr>
          <w:p w14:paraId="1D39672F" w14:textId="77777777" w:rsidR="007E22CC" w:rsidRPr="007E22CC" w:rsidRDefault="0023525C" w:rsidP="007E22CC">
            <w:pPr>
              <w:pStyle w:val="Default"/>
            </w:pPr>
            <w:r w:rsidRPr="007E22CC">
              <w:t>TITLE:</w:t>
            </w:r>
            <w:r w:rsidR="007E22CC" w:rsidRPr="007E22CC">
              <w:t xml:space="preserve"> </w:t>
            </w:r>
          </w:p>
          <w:tbl>
            <w:tblPr>
              <w:tblW w:w="4757" w:type="dxa"/>
              <w:tblBorders>
                <w:top w:val="nil"/>
                <w:left w:val="nil"/>
                <w:bottom w:val="nil"/>
                <w:right w:val="nil"/>
              </w:tblBorders>
              <w:tblLayout w:type="fixed"/>
              <w:tblLook w:val="0000" w:firstRow="0" w:lastRow="0" w:firstColumn="0" w:lastColumn="0" w:noHBand="0" w:noVBand="0"/>
            </w:tblPr>
            <w:tblGrid>
              <w:gridCol w:w="4757"/>
            </w:tblGrid>
            <w:tr w:rsidR="007E22CC" w:rsidRPr="007E22CC" w14:paraId="0F702BED" w14:textId="77777777" w:rsidTr="007E22CC">
              <w:trPr>
                <w:trHeight w:val="410"/>
              </w:trPr>
              <w:tc>
                <w:tcPr>
                  <w:tcW w:w="4757" w:type="dxa"/>
                </w:tcPr>
                <w:p w14:paraId="3E384307" w14:textId="0A73AE52" w:rsidR="0087078B" w:rsidRPr="007E22CC" w:rsidRDefault="00D56F18" w:rsidP="009821C2">
                  <w:pPr>
                    <w:pStyle w:val="Default"/>
                    <w:rPr>
                      <w:sz w:val="22"/>
                      <w:szCs w:val="22"/>
                    </w:rPr>
                  </w:pPr>
                  <w:r>
                    <w:t>Agreement f</w:t>
                  </w:r>
                  <w:r w:rsidR="006E7861" w:rsidRPr="007E22CC">
                    <w:t xml:space="preserve">or </w:t>
                  </w:r>
                  <w:r w:rsidR="006E7861" w:rsidRPr="007E22CC">
                    <w:rPr>
                      <w:sz w:val="22"/>
                      <w:szCs w:val="22"/>
                    </w:rPr>
                    <w:t>the reservation of manufacturing capacity and production and supply of vaccine during a pandemic</w:t>
                  </w:r>
                </w:p>
              </w:tc>
            </w:tr>
          </w:tbl>
          <w:p w14:paraId="5CD05648" w14:textId="5D51E868" w:rsidR="0082130B" w:rsidRPr="007E22CC" w:rsidRDefault="0082130B">
            <w:pPr>
              <w:pStyle w:val="TableParagraph"/>
              <w:spacing w:line="240" w:lineRule="auto"/>
              <w:ind w:left="122"/>
            </w:pPr>
          </w:p>
        </w:tc>
        <w:tc>
          <w:tcPr>
            <w:tcW w:w="2801" w:type="dxa"/>
          </w:tcPr>
          <w:p w14:paraId="75F7F635" w14:textId="77777777" w:rsidR="007A6F1F" w:rsidRDefault="0023525C" w:rsidP="007A6F1F">
            <w:pPr>
              <w:pStyle w:val="TableParagraph"/>
              <w:spacing w:line="240" w:lineRule="auto"/>
              <w:ind w:left="121"/>
            </w:pPr>
            <w:r>
              <w:t>DATE RAISED:</w:t>
            </w:r>
          </w:p>
          <w:p w14:paraId="5CD05649" w14:textId="0F9E3877" w:rsidR="007A6F1F" w:rsidRDefault="00E7371D" w:rsidP="007A6F1F">
            <w:pPr>
              <w:pStyle w:val="TableParagraph"/>
              <w:spacing w:line="240" w:lineRule="auto"/>
              <w:ind w:left="121"/>
            </w:pPr>
            <w:r>
              <w:t>21</w:t>
            </w:r>
            <w:r w:rsidR="007A6F1F">
              <w:t>/0</w:t>
            </w:r>
            <w:r w:rsidR="00E0092B">
              <w:t>7</w:t>
            </w:r>
            <w:r w:rsidR="007A6F1F">
              <w:t>/2022</w:t>
            </w:r>
          </w:p>
        </w:tc>
      </w:tr>
      <w:tr w:rsidR="0082130B" w14:paraId="5CD0564C" w14:textId="77777777" w:rsidTr="00273262">
        <w:trPr>
          <w:gridAfter w:val="1"/>
          <w:wAfter w:w="22" w:type="dxa"/>
          <w:trHeight w:val="1006"/>
        </w:trPr>
        <w:tc>
          <w:tcPr>
            <w:tcW w:w="9855" w:type="dxa"/>
            <w:gridSpan w:val="4"/>
          </w:tcPr>
          <w:p w14:paraId="4CD53B6B" w14:textId="16263B7C" w:rsidR="0082130B" w:rsidRDefault="0023525C">
            <w:pPr>
              <w:pStyle w:val="TableParagraph"/>
              <w:spacing w:line="240" w:lineRule="auto"/>
              <w:ind w:left="110" w:right="26"/>
            </w:pPr>
            <w:r>
              <w:t>DETAILED DESCRIPTION OF CONTRACT CHANGE FOR WHICH IMPACT ASSESSMENT IS BEING PREPARED AND DETAILS OF ANY RELATED CONTRACT CHANGES:</w:t>
            </w:r>
          </w:p>
          <w:p w14:paraId="53C4BD11" w14:textId="3D9617C8" w:rsidR="001E3EFF" w:rsidRDefault="001E3EFF">
            <w:pPr>
              <w:pStyle w:val="TableParagraph"/>
              <w:spacing w:line="240" w:lineRule="auto"/>
              <w:ind w:left="110" w:right="26"/>
            </w:pPr>
          </w:p>
          <w:p w14:paraId="6F2EFEF8" w14:textId="3A5C3A41" w:rsidR="00B57C1E" w:rsidRPr="00BC1DFC" w:rsidRDefault="003D38D4" w:rsidP="001E0414">
            <w:pPr>
              <w:pStyle w:val="Paragraph"/>
              <w:ind w:left="159" w:right="198"/>
              <w:rPr>
                <w:rFonts w:eastAsiaTheme="minorHAnsi"/>
                <w:bCs/>
                <w:sz w:val="24"/>
                <w:szCs w:val="24"/>
                <w:lang w:val="en-US"/>
              </w:rPr>
            </w:pPr>
            <w:r w:rsidRPr="00BC1DFC">
              <w:rPr>
                <w:b/>
                <w:sz w:val="24"/>
                <w:szCs w:val="24"/>
              </w:rPr>
              <w:t xml:space="preserve">Changes to </w:t>
            </w:r>
            <w:r w:rsidR="00ED6BED" w:rsidRPr="00BC1DFC">
              <w:rPr>
                <w:b/>
                <w:sz w:val="24"/>
                <w:szCs w:val="24"/>
              </w:rPr>
              <w:t>the Term</w:t>
            </w:r>
            <w:r w:rsidR="00585DC0" w:rsidRPr="00BC1DFC">
              <w:rPr>
                <w:rFonts w:eastAsiaTheme="minorHAnsi"/>
                <w:b/>
                <w:sz w:val="24"/>
                <w:szCs w:val="24"/>
              </w:rPr>
              <w:t xml:space="preserve"> of Contract</w:t>
            </w:r>
          </w:p>
          <w:p w14:paraId="721474FC" w14:textId="45FEAF26" w:rsidR="001535F0" w:rsidRDefault="001535F0" w:rsidP="001E0414">
            <w:pPr>
              <w:pStyle w:val="Default"/>
              <w:jc w:val="both"/>
            </w:pPr>
          </w:p>
          <w:p w14:paraId="413A1A16" w14:textId="43B9BA5C" w:rsidR="000A2AC7" w:rsidRDefault="000A2AC7" w:rsidP="001E0414">
            <w:pPr>
              <w:pStyle w:val="Default"/>
              <w:numPr>
                <w:ilvl w:val="0"/>
                <w:numId w:val="9"/>
              </w:numPr>
              <w:ind w:left="734" w:hanging="734"/>
              <w:jc w:val="both"/>
            </w:pPr>
            <w:r>
              <w:t xml:space="preserve">This Change Authorisation Note varies the agreement for </w:t>
            </w:r>
            <w:r w:rsidR="006E0568" w:rsidRPr="007E22CC">
              <w:t>the reservation of manufacturing capacity and production and supply of vaccine during a pandemic</w:t>
            </w:r>
            <w:r w:rsidR="006E0568">
              <w:t xml:space="preserve"> dated 1 June 2012, </w:t>
            </w:r>
            <w:r>
              <w:t>including all subsequent extensions and variations</w:t>
            </w:r>
            <w:r w:rsidR="006404B6">
              <w:t xml:space="preserve"> as agreed by the Parties</w:t>
            </w:r>
            <w:r>
              <w:t xml:space="preserve"> (the Agreement).  </w:t>
            </w:r>
          </w:p>
          <w:p w14:paraId="18F3012C" w14:textId="77777777" w:rsidR="000A2AC7" w:rsidRDefault="000A2AC7" w:rsidP="001E0414">
            <w:pPr>
              <w:pStyle w:val="Default"/>
              <w:ind w:left="734" w:hanging="734"/>
              <w:jc w:val="both"/>
            </w:pPr>
          </w:p>
          <w:p w14:paraId="3BD832BD" w14:textId="14ADF97E" w:rsidR="001535F0" w:rsidRDefault="001535F0" w:rsidP="001E0414">
            <w:pPr>
              <w:pStyle w:val="Default"/>
              <w:numPr>
                <w:ilvl w:val="0"/>
                <w:numId w:val="9"/>
              </w:numPr>
              <w:ind w:left="734" w:hanging="734"/>
              <w:jc w:val="both"/>
            </w:pPr>
            <w:r>
              <w:t xml:space="preserve">The </w:t>
            </w:r>
            <w:r w:rsidR="00CB1742">
              <w:t>P</w:t>
            </w:r>
            <w:r>
              <w:t xml:space="preserve">arties have agreed to extend the Term of the Agreement for a period of three (3) months from </w:t>
            </w:r>
            <w:r w:rsidR="006E0568">
              <w:t>1 June 2023</w:t>
            </w:r>
            <w:r>
              <w:t xml:space="preserve"> to </w:t>
            </w:r>
            <w:r w:rsidR="006E0568">
              <w:t>31 August 2023</w:t>
            </w:r>
            <w:r w:rsidR="00FA1814">
              <w:t xml:space="preserve"> (the “Extension Period”)</w:t>
            </w:r>
            <w:r w:rsidR="000A2AC7">
              <w:t xml:space="preserve">, subject to the terms of this </w:t>
            </w:r>
            <w:r w:rsidR="006E0568">
              <w:t xml:space="preserve">Change Authorisation Note.  </w:t>
            </w:r>
          </w:p>
          <w:p w14:paraId="0900CC39" w14:textId="77777777" w:rsidR="000A2AC7" w:rsidRDefault="000A2AC7" w:rsidP="001E0414">
            <w:pPr>
              <w:pStyle w:val="Default"/>
              <w:ind w:left="734" w:hanging="734"/>
              <w:jc w:val="both"/>
            </w:pPr>
          </w:p>
          <w:p w14:paraId="03DFE1FA" w14:textId="70F368D9" w:rsidR="000A2AC7" w:rsidRDefault="000A2AC7" w:rsidP="001E0414">
            <w:pPr>
              <w:pStyle w:val="Default"/>
              <w:numPr>
                <w:ilvl w:val="0"/>
                <w:numId w:val="9"/>
              </w:numPr>
              <w:ind w:left="734" w:hanging="734"/>
              <w:jc w:val="both"/>
            </w:pPr>
            <w:r>
              <w:t xml:space="preserve">Once signed by the Parties, this </w:t>
            </w:r>
            <w:r w:rsidR="006E0568">
              <w:t>Change Authorisation Note</w:t>
            </w:r>
            <w:r>
              <w:t xml:space="preserve"> shall </w:t>
            </w:r>
            <w:r w:rsidR="00D56F18">
              <w:t xml:space="preserve">first </w:t>
            </w:r>
            <w:r>
              <w:t>serve to vary the Agreement</w:t>
            </w:r>
            <w:r w:rsidR="0071654E">
              <w:t xml:space="preserve"> as set out below</w:t>
            </w:r>
            <w:r w:rsidR="00D56F18">
              <w:t>,</w:t>
            </w:r>
            <w:r w:rsidR="0071654E">
              <w:t xml:space="preserve"> and </w:t>
            </w:r>
            <w:r w:rsidR="00D56F18">
              <w:t xml:space="preserve">then </w:t>
            </w:r>
            <w:r w:rsidR="0071654E">
              <w:t>extend the Term by three (3) months</w:t>
            </w:r>
            <w:r w:rsidR="006404B6">
              <w:t xml:space="preserve"> as stated above</w:t>
            </w:r>
            <w:r>
              <w:t xml:space="preserve">. </w:t>
            </w:r>
          </w:p>
          <w:p w14:paraId="017678CD" w14:textId="77777777" w:rsidR="000A2AC7" w:rsidRDefault="000A2AC7" w:rsidP="001E0414">
            <w:pPr>
              <w:pStyle w:val="Default"/>
              <w:ind w:left="734" w:hanging="734"/>
              <w:jc w:val="both"/>
            </w:pPr>
          </w:p>
          <w:p w14:paraId="1AFB8E5E" w14:textId="68F4E141" w:rsidR="000A2AC7" w:rsidRDefault="000A2AC7" w:rsidP="001E0414">
            <w:pPr>
              <w:pStyle w:val="Default"/>
              <w:numPr>
                <w:ilvl w:val="0"/>
                <w:numId w:val="9"/>
              </w:numPr>
              <w:ind w:left="734" w:hanging="734"/>
              <w:jc w:val="both"/>
            </w:pPr>
            <w:r>
              <w:t xml:space="preserve">Insofar as the context permits, any terms used in this </w:t>
            </w:r>
            <w:r w:rsidR="006E0568">
              <w:t xml:space="preserve">Change Authorisation Note </w:t>
            </w:r>
            <w:r>
              <w:t xml:space="preserve">that are defined in the Agreement shall have the same meaning ascribed to them as in the Agreement.  </w:t>
            </w:r>
          </w:p>
          <w:p w14:paraId="4E5272D3" w14:textId="407847D6" w:rsidR="00676385" w:rsidRDefault="00676385" w:rsidP="001E0414">
            <w:pPr>
              <w:pStyle w:val="Default"/>
              <w:ind w:left="734" w:hanging="734"/>
              <w:jc w:val="both"/>
            </w:pPr>
          </w:p>
          <w:p w14:paraId="18755C2E" w14:textId="512D0776" w:rsidR="000A2AC7" w:rsidRDefault="00CB1742" w:rsidP="001E0414">
            <w:pPr>
              <w:pStyle w:val="Default"/>
              <w:numPr>
                <w:ilvl w:val="0"/>
                <w:numId w:val="9"/>
              </w:numPr>
              <w:ind w:left="734" w:hanging="734"/>
              <w:jc w:val="both"/>
            </w:pPr>
            <w:r>
              <w:t>The P</w:t>
            </w:r>
            <w:r w:rsidR="000A2AC7">
              <w:t>arties agree as follows</w:t>
            </w:r>
            <w:r w:rsidR="00E5149C">
              <w:t xml:space="preserve"> with effect from </w:t>
            </w:r>
            <w:r w:rsidR="00E7371D">
              <w:t>1 June 2023</w:t>
            </w:r>
            <w:r w:rsidR="000A2AC7">
              <w:t>:</w:t>
            </w:r>
          </w:p>
          <w:p w14:paraId="2F72392A" w14:textId="77777777" w:rsidR="00C95382" w:rsidRDefault="00C95382" w:rsidP="001E0414">
            <w:pPr>
              <w:pStyle w:val="Default"/>
              <w:jc w:val="both"/>
            </w:pPr>
          </w:p>
          <w:p w14:paraId="720DFA0E" w14:textId="72D71BDD" w:rsidR="005E2BD8" w:rsidRDefault="00E5149C" w:rsidP="001E0414">
            <w:pPr>
              <w:pStyle w:val="Default"/>
              <w:numPr>
                <w:ilvl w:val="0"/>
                <w:numId w:val="6"/>
              </w:numPr>
              <w:ind w:left="1301" w:hanging="567"/>
              <w:jc w:val="both"/>
            </w:pPr>
            <w:r>
              <w:t>T</w:t>
            </w:r>
            <w:r w:rsidR="005E2BD8">
              <w:t>he definition of “Pandemic Readiness Fee” in clause 1.1 (Interpretation) shall be amended to read as follows:</w:t>
            </w:r>
          </w:p>
          <w:p w14:paraId="52D547AE" w14:textId="77777777" w:rsidR="00D56F18" w:rsidRDefault="00D56F18" w:rsidP="001E0414">
            <w:pPr>
              <w:pStyle w:val="Default"/>
              <w:ind w:left="450"/>
              <w:jc w:val="both"/>
            </w:pPr>
          </w:p>
          <w:p w14:paraId="1D067712" w14:textId="79DDF38C" w:rsidR="005E2BD8" w:rsidRPr="009821C2" w:rsidRDefault="005E2BD8" w:rsidP="001E0414">
            <w:pPr>
              <w:pStyle w:val="ListParagraph"/>
              <w:spacing w:line="360" w:lineRule="auto"/>
              <w:ind w:left="1868" w:hanging="567"/>
              <w:jc w:val="both"/>
              <w:rPr>
                <w:rFonts w:ascii="Cambria" w:hAnsi="Cambria"/>
                <w:i/>
              </w:rPr>
            </w:pPr>
            <w:r w:rsidRPr="009821C2">
              <w:rPr>
                <w:rFonts w:ascii="Cambria" w:hAnsi="Cambria"/>
                <w:i/>
              </w:rPr>
              <w:t>Means:</w:t>
            </w:r>
          </w:p>
          <w:p w14:paraId="56C7A2DB" w14:textId="4CDC654F" w:rsidR="005E2BD8" w:rsidRPr="009821C2" w:rsidRDefault="005E2BD8" w:rsidP="002E3788">
            <w:pPr>
              <w:pStyle w:val="ListParagraph"/>
              <w:numPr>
                <w:ilvl w:val="0"/>
                <w:numId w:val="8"/>
              </w:numPr>
              <w:spacing w:line="360" w:lineRule="auto"/>
              <w:ind w:left="1868" w:hanging="567"/>
              <w:jc w:val="both"/>
              <w:rPr>
                <w:rFonts w:ascii="Cambria" w:hAnsi="Cambria"/>
                <w:i/>
              </w:rPr>
            </w:pPr>
            <w:r w:rsidRPr="009821C2">
              <w:rPr>
                <w:rFonts w:ascii="Cambria" w:hAnsi="Cambria"/>
                <w:i/>
              </w:rPr>
              <w:t>an annual fee due from the Authority to the Supplier as set out in Schedule 3; and/or</w:t>
            </w:r>
          </w:p>
          <w:p w14:paraId="76BEFD1B" w14:textId="3FE8EFCC" w:rsidR="005E2BD8" w:rsidRPr="009821C2" w:rsidRDefault="005E2BD8" w:rsidP="002E3788">
            <w:pPr>
              <w:pStyle w:val="ListParagraph"/>
              <w:numPr>
                <w:ilvl w:val="0"/>
                <w:numId w:val="8"/>
              </w:numPr>
              <w:spacing w:line="360" w:lineRule="auto"/>
              <w:ind w:left="1868" w:hanging="567"/>
              <w:jc w:val="both"/>
              <w:rPr>
                <w:rFonts w:ascii="Cambria" w:hAnsi="Cambria"/>
                <w:i/>
              </w:rPr>
            </w:pPr>
            <w:r w:rsidRPr="009821C2">
              <w:rPr>
                <w:rFonts w:ascii="Cambria" w:hAnsi="Cambria"/>
                <w:i/>
              </w:rPr>
              <w:t>where the Term is extended for a period of less than 12 months, the fee due from the Authority to the Supplier for the period of the extension</w:t>
            </w:r>
            <w:r w:rsidR="00D56F18" w:rsidRPr="009821C2">
              <w:rPr>
                <w:rFonts w:ascii="Cambria" w:hAnsi="Cambria"/>
                <w:i/>
              </w:rPr>
              <w:t xml:space="preserve"> as set out in the </w:t>
            </w:r>
            <w:r w:rsidR="00593A02">
              <w:rPr>
                <w:rFonts w:ascii="Cambria" w:hAnsi="Cambria"/>
                <w:i/>
              </w:rPr>
              <w:t>Change Authorisation Note</w:t>
            </w:r>
            <w:r w:rsidR="006404B6">
              <w:rPr>
                <w:rFonts w:ascii="Cambria" w:hAnsi="Cambria"/>
                <w:i/>
              </w:rPr>
              <w:t xml:space="preserve"> relating to the extension in question</w:t>
            </w:r>
            <w:r w:rsidR="00D56F18" w:rsidRPr="009821C2">
              <w:rPr>
                <w:rFonts w:ascii="Cambria" w:hAnsi="Cambria"/>
                <w:i/>
              </w:rPr>
              <w:t xml:space="preserve">; </w:t>
            </w:r>
          </w:p>
          <w:p w14:paraId="4CB99274" w14:textId="77777777" w:rsidR="005E2BD8" w:rsidRDefault="005E2BD8" w:rsidP="001E0414">
            <w:pPr>
              <w:pStyle w:val="Default"/>
              <w:ind w:left="450"/>
              <w:jc w:val="both"/>
            </w:pPr>
          </w:p>
          <w:p w14:paraId="0FA0151D" w14:textId="1BF920A5" w:rsidR="00676385" w:rsidRDefault="00E5149C" w:rsidP="001E0414">
            <w:pPr>
              <w:pStyle w:val="Default"/>
              <w:numPr>
                <w:ilvl w:val="0"/>
                <w:numId w:val="6"/>
              </w:numPr>
              <w:ind w:left="1301" w:hanging="567"/>
              <w:jc w:val="both"/>
            </w:pPr>
            <w:r>
              <w:t>C</w:t>
            </w:r>
            <w:r w:rsidR="00676385" w:rsidRPr="006E0568">
              <w:t xml:space="preserve">lause 15.2 </w:t>
            </w:r>
            <w:r w:rsidR="005E2BD8">
              <w:t xml:space="preserve">(Term) </w:t>
            </w:r>
            <w:r w:rsidR="00676385" w:rsidRPr="006E0568">
              <w:t>shall be amended to read as follows:</w:t>
            </w:r>
          </w:p>
          <w:p w14:paraId="15DF2CB0" w14:textId="77777777" w:rsidR="00D56F18" w:rsidRPr="006E0568" w:rsidRDefault="00D56F18" w:rsidP="001E0414">
            <w:pPr>
              <w:pStyle w:val="Default"/>
              <w:ind w:left="450"/>
              <w:jc w:val="both"/>
            </w:pPr>
          </w:p>
          <w:p w14:paraId="0B56C4B2" w14:textId="31EA5F19" w:rsidR="00676385" w:rsidRDefault="00676385" w:rsidP="001E0414">
            <w:pPr>
              <w:pStyle w:val="ListParagraph"/>
              <w:spacing w:line="360" w:lineRule="auto"/>
              <w:ind w:left="1301"/>
              <w:jc w:val="both"/>
              <w:rPr>
                <w:rFonts w:ascii="Cambria" w:hAnsi="Cambria"/>
                <w:i/>
              </w:rPr>
            </w:pPr>
            <w:r>
              <w:rPr>
                <w:rFonts w:ascii="Cambria" w:hAnsi="Cambria"/>
                <w:i/>
              </w:rPr>
              <w:t xml:space="preserve">“15.2 </w:t>
            </w:r>
            <w:r w:rsidRPr="00834A77">
              <w:rPr>
                <w:rFonts w:ascii="Cambria" w:hAnsi="Cambria"/>
                <w:i/>
              </w:rPr>
              <w:t xml:space="preserve">The Authority shall be entitled to extend the Term with the consent of the Supplier, such consent not to be unreasonably withheld, in increments of no less than </w:t>
            </w:r>
            <w:r w:rsidR="00C95382">
              <w:rPr>
                <w:rFonts w:ascii="Cambria" w:hAnsi="Cambria"/>
                <w:i/>
              </w:rPr>
              <w:t>three  (3</w:t>
            </w:r>
            <w:r w:rsidRPr="00834A77">
              <w:rPr>
                <w:rFonts w:ascii="Cambria" w:hAnsi="Cambria"/>
                <w:i/>
              </w:rPr>
              <w:t>) months by giving the Supplier written notice</w:t>
            </w:r>
            <w:r w:rsidR="00186133">
              <w:rPr>
                <w:rFonts w:ascii="Cambria" w:hAnsi="Cambria"/>
                <w:i/>
              </w:rPr>
              <w:t xml:space="preserve"> of</w:t>
            </w:r>
            <w:r w:rsidR="002F02FB">
              <w:rPr>
                <w:rFonts w:ascii="Cambria" w:hAnsi="Cambria"/>
                <w:i/>
              </w:rPr>
              <w:t xml:space="preserve"> </w:t>
            </w:r>
            <w:r w:rsidRPr="00834A77">
              <w:rPr>
                <w:rFonts w:ascii="Cambria" w:hAnsi="Cambria"/>
                <w:i/>
              </w:rPr>
              <w:t xml:space="preserve">no less than twelve (12) months prior to the date on </w:t>
            </w:r>
            <w:r w:rsidRPr="00834A77">
              <w:rPr>
                <w:rFonts w:ascii="Cambria" w:hAnsi="Cambria"/>
                <w:i/>
              </w:rPr>
              <w:lastRenderedPageBreak/>
              <w:t xml:space="preserve">which this Agreement would otherwise have expired or terminated and thereafter nine (9) months before the expiry of any extension period, provided that the </w:t>
            </w:r>
            <w:r>
              <w:rPr>
                <w:rFonts w:ascii="Cambria" w:hAnsi="Cambria"/>
                <w:i/>
              </w:rPr>
              <w:t>Term</w:t>
            </w:r>
            <w:r w:rsidRPr="00834A77">
              <w:rPr>
                <w:rFonts w:ascii="Cambria" w:hAnsi="Cambria"/>
                <w:i/>
              </w:rPr>
              <w:t xml:space="preserve"> of this Agreement shall </w:t>
            </w:r>
            <w:r>
              <w:rPr>
                <w:rFonts w:ascii="Cambria" w:hAnsi="Cambria"/>
                <w:i/>
              </w:rPr>
              <w:t>not exceed</w:t>
            </w:r>
            <w:r w:rsidRPr="00834A77">
              <w:rPr>
                <w:rFonts w:ascii="Cambria" w:hAnsi="Cambria"/>
                <w:i/>
              </w:rPr>
              <w:t xml:space="preserve"> eleven (11) years</w:t>
            </w:r>
            <w:r w:rsidR="00C95382">
              <w:rPr>
                <w:rFonts w:ascii="Cambria" w:hAnsi="Cambria"/>
                <w:i/>
              </w:rPr>
              <w:t xml:space="preserve"> and three (3) months </w:t>
            </w:r>
            <w:r w:rsidRPr="00834A77">
              <w:rPr>
                <w:rFonts w:ascii="Cambria" w:hAnsi="Cambria"/>
                <w:i/>
              </w:rPr>
              <w:t xml:space="preserve"> in total. The Supplier confirms and agrees that if the Supplier has not received a notice of extension fifteen (15) months before any expiry date of this Agreement or any extension period, the Supplier will notify the Authority in writing seeking confirmation of whether the Authority intends to so extend this Agreement.</w:t>
            </w:r>
            <w:r>
              <w:rPr>
                <w:rFonts w:ascii="Cambria" w:hAnsi="Cambria"/>
                <w:i/>
              </w:rPr>
              <w:t>”</w:t>
            </w:r>
          </w:p>
          <w:p w14:paraId="074F0DC3" w14:textId="0AD45477" w:rsidR="00C03CAA" w:rsidRDefault="00C03CAA" w:rsidP="001E0414">
            <w:pPr>
              <w:pStyle w:val="ListParagraph"/>
              <w:spacing w:line="360" w:lineRule="auto"/>
              <w:ind w:left="1301"/>
              <w:jc w:val="both"/>
              <w:rPr>
                <w:rFonts w:ascii="Cambria" w:hAnsi="Cambria"/>
                <w:i/>
              </w:rPr>
            </w:pPr>
          </w:p>
          <w:p w14:paraId="5408CCF1" w14:textId="58913302" w:rsidR="001E0414" w:rsidRDefault="001E0414" w:rsidP="001E0414">
            <w:pPr>
              <w:pStyle w:val="Default"/>
              <w:numPr>
                <w:ilvl w:val="0"/>
                <w:numId w:val="6"/>
              </w:numPr>
              <w:ind w:left="1301" w:hanging="567"/>
              <w:jc w:val="both"/>
            </w:pPr>
            <w:r w:rsidRPr="001E0414">
              <w:t>Schedule 3 of the Agreement shall be replaced with a new Schedule 3 in the form attached as Appendix 1 to this Change Authorisation Note</w:t>
            </w:r>
            <w:r>
              <w:t>.</w:t>
            </w:r>
          </w:p>
          <w:p w14:paraId="337A0849" w14:textId="77777777" w:rsidR="00C03CAA" w:rsidRDefault="00C03CAA" w:rsidP="001E0414">
            <w:pPr>
              <w:pStyle w:val="Default"/>
              <w:jc w:val="both"/>
            </w:pPr>
          </w:p>
          <w:p w14:paraId="2455E4C0" w14:textId="01BC64F7" w:rsidR="00A03D38" w:rsidRDefault="006404B6" w:rsidP="001E0414">
            <w:pPr>
              <w:pStyle w:val="Default"/>
              <w:numPr>
                <w:ilvl w:val="0"/>
                <w:numId w:val="9"/>
              </w:numPr>
              <w:ind w:left="734" w:hanging="709"/>
              <w:jc w:val="both"/>
            </w:pPr>
            <w:r>
              <w:t>Save as varied by this Change Authorisation Note, all the terms and conditions of t</w:t>
            </w:r>
            <w:r w:rsidR="00A03D38">
              <w:t>he Agreement shall remain fully effective</w:t>
            </w:r>
            <w:r>
              <w:t xml:space="preserve">. </w:t>
            </w:r>
          </w:p>
          <w:p w14:paraId="160A641B" w14:textId="77777777" w:rsidR="00BC6394" w:rsidRDefault="00BC6394" w:rsidP="00393C43">
            <w:pPr>
              <w:pStyle w:val="Default"/>
              <w:ind w:left="734"/>
            </w:pPr>
          </w:p>
          <w:p w14:paraId="5CD0564B" w14:textId="29CC794A" w:rsidR="00A03D38" w:rsidRDefault="00A03D38" w:rsidP="00BC6394">
            <w:pPr>
              <w:pStyle w:val="Default"/>
              <w:ind w:left="734"/>
            </w:pPr>
          </w:p>
        </w:tc>
      </w:tr>
      <w:tr w:rsidR="0082130B" w14:paraId="5CD0564E" w14:textId="77777777" w:rsidTr="00273262">
        <w:trPr>
          <w:gridAfter w:val="1"/>
          <w:wAfter w:w="22" w:type="dxa"/>
          <w:trHeight w:val="1007"/>
        </w:trPr>
        <w:tc>
          <w:tcPr>
            <w:tcW w:w="9855" w:type="dxa"/>
            <w:gridSpan w:val="4"/>
          </w:tcPr>
          <w:p w14:paraId="09587A88" w14:textId="77777777" w:rsidR="0082130B" w:rsidRDefault="0023525C">
            <w:pPr>
              <w:pStyle w:val="TableParagraph"/>
              <w:spacing w:line="240" w:lineRule="auto"/>
              <w:ind w:left="110" w:right="26"/>
            </w:pPr>
            <w:r>
              <w:lastRenderedPageBreak/>
              <w:t>PROPOSED ADJUSTMENT TO THE CHARGES RESULTING FROM THE CONTRACT CHANGE:</w:t>
            </w:r>
          </w:p>
          <w:p w14:paraId="5CD0564D" w14:textId="72222A32" w:rsidR="00D20774" w:rsidRDefault="00D20774">
            <w:pPr>
              <w:pStyle w:val="TableParagraph"/>
              <w:spacing w:line="240" w:lineRule="auto"/>
              <w:ind w:left="110" w:right="26"/>
            </w:pPr>
            <w:r>
              <w:t>N</w:t>
            </w:r>
            <w:r w:rsidR="00C57CCA">
              <w:t>one</w:t>
            </w:r>
          </w:p>
        </w:tc>
      </w:tr>
      <w:tr w:rsidR="005D7658" w14:paraId="0D7A69C6" w14:textId="77777777" w:rsidTr="00456761">
        <w:trPr>
          <w:trHeight w:val="587"/>
        </w:trPr>
        <w:tc>
          <w:tcPr>
            <w:tcW w:w="9877" w:type="dxa"/>
            <w:gridSpan w:val="5"/>
          </w:tcPr>
          <w:p w14:paraId="254C9A32" w14:textId="0A369BD7" w:rsidR="005D7658" w:rsidRDefault="005D7658" w:rsidP="00BC1DFC">
            <w:pPr>
              <w:pStyle w:val="Default"/>
              <w:ind w:left="142"/>
              <w:rPr>
                <w:sz w:val="22"/>
                <w:szCs w:val="22"/>
              </w:rPr>
            </w:pPr>
            <w:r>
              <w:rPr>
                <w:sz w:val="22"/>
                <w:szCs w:val="22"/>
              </w:rPr>
              <w:t xml:space="preserve">DETAILS OF PROPOSED ONE-OFF ADDITIONAL CHARGES AND MEANS FOR DETERMINING THESE: </w:t>
            </w:r>
          </w:p>
          <w:p w14:paraId="6C0549F0" w14:textId="23B9C7F0" w:rsidR="001E3EFF" w:rsidRDefault="001E3EFF" w:rsidP="00BC1DFC">
            <w:pPr>
              <w:pStyle w:val="Default"/>
              <w:ind w:left="142"/>
              <w:rPr>
                <w:sz w:val="22"/>
                <w:szCs w:val="22"/>
              </w:rPr>
            </w:pPr>
            <w:r>
              <w:rPr>
                <w:sz w:val="22"/>
                <w:szCs w:val="22"/>
              </w:rPr>
              <w:t>N</w:t>
            </w:r>
            <w:r w:rsidR="00C57CCA">
              <w:rPr>
                <w:sz w:val="22"/>
                <w:szCs w:val="22"/>
              </w:rPr>
              <w:t>one</w:t>
            </w:r>
          </w:p>
          <w:p w14:paraId="19848F4E" w14:textId="77777777" w:rsidR="005D7658" w:rsidRPr="00273262" w:rsidRDefault="005D7658" w:rsidP="00F25B54">
            <w:pPr>
              <w:pStyle w:val="TableParagraph"/>
              <w:spacing w:line="252" w:lineRule="exact"/>
              <w:rPr>
                <w:b/>
                <w:bCs/>
              </w:rPr>
            </w:pPr>
          </w:p>
        </w:tc>
      </w:tr>
      <w:tr w:rsidR="00F25B54" w14:paraId="5CD05653" w14:textId="77777777" w:rsidTr="00273262">
        <w:trPr>
          <w:trHeight w:val="587"/>
        </w:trPr>
        <w:tc>
          <w:tcPr>
            <w:tcW w:w="5169" w:type="dxa"/>
            <w:gridSpan w:val="2"/>
          </w:tcPr>
          <w:p w14:paraId="5CD05651" w14:textId="77777777" w:rsidR="00F25B54" w:rsidRPr="00273262" w:rsidRDefault="00F25B54" w:rsidP="00F25B54">
            <w:pPr>
              <w:pStyle w:val="TableParagraph"/>
              <w:spacing w:line="252" w:lineRule="exact"/>
              <w:rPr>
                <w:b/>
                <w:bCs/>
              </w:rPr>
            </w:pPr>
            <w:r w:rsidRPr="00273262">
              <w:rPr>
                <w:b/>
                <w:bCs/>
              </w:rPr>
              <w:t>SIGNED ON BEHALF OF THE AUTHORITY:</w:t>
            </w:r>
          </w:p>
        </w:tc>
        <w:tc>
          <w:tcPr>
            <w:tcW w:w="4708" w:type="dxa"/>
            <w:gridSpan w:val="3"/>
          </w:tcPr>
          <w:p w14:paraId="5CD05652" w14:textId="77777777" w:rsidR="00F25B54" w:rsidRPr="00273262" w:rsidRDefault="00F25B54" w:rsidP="00F25B54">
            <w:pPr>
              <w:pStyle w:val="TableParagraph"/>
              <w:spacing w:line="252" w:lineRule="exact"/>
              <w:rPr>
                <w:b/>
                <w:bCs/>
              </w:rPr>
            </w:pPr>
            <w:r w:rsidRPr="00273262">
              <w:rPr>
                <w:b/>
                <w:bCs/>
              </w:rPr>
              <w:t>SIGNED ON BEHALF OF THE SUPPLIER:</w:t>
            </w:r>
          </w:p>
        </w:tc>
      </w:tr>
      <w:tr w:rsidR="00F25B54" w14:paraId="5CD05656" w14:textId="77777777" w:rsidTr="00273262">
        <w:trPr>
          <w:trHeight w:val="587"/>
        </w:trPr>
        <w:tc>
          <w:tcPr>
            <w:tcW w:w="5169" w:type="dxa"/>
            <w:gridSpan w:val="2"/>
          </w:tcPr>
          <w:p w14:paraId="5CD05654" w14:textId="158663B7" w:rsidR="00F25B54" w:rsidRDefault="00F25B54" w:rsidP="00F25B54">
            <w:pPr>
              <w:pStyle w:val="TableParagraph"/>
              <w:tabs>
                <w:tab w:val="left" w:pos="3679"/>
              </w:tabs>
              <w:spacing w:line="252" w:lineRule="exact"/>
            </w:pPr>
            <w:r>
              <w:t>Signature:</w:t>
            </w:r>
          </w:p>
        </w:tc>
        <w:tc>
          <w:tcPr>
            <w:tcW w:w="4708" w:type="dxa"/>
            <w:gridSpan w:val="3"/>
          </w:tcPr>
          <w:p w14:paraId="5CD05655" w14:textId="58753B20" w:rsidR="00F25B54" w:rsidRDefault="00F25B54" w:rsidP="00F25B54">
            <w:pPr>
              <w:pStyle w:val="TableParagraph"/>
              <w:tabs>
                <w:tab w:val="left" w:pos="3678"/>
              </w:tabs>
              <w:spacing w:line="252" w:lineRule="exact"/>
            </w:pPr>
            <w:r>
              <w:t>Signature:</w:t>
            </w:r>
          </w:p>
        </w:tc>
      </w:tr>
      <w:tr w:rsidR="00F25B54" w14:paraId="5CD05659" w14:textId="77777777" w:rsidTr="00273262">
        <w:trPr>
          <w:trHeight w:val="587"/>
        </w:trPr>
        <w:tc>
          <w:tcPr>
            <w:tcW w:w="5169" w:type="dxa"/>
            <w:gridSpan w:val="2"/>
          </w:tcPr>
          <w:p w14:paraId="5CD05657" w14:textId="36484723" w:rsidR="00F25B54" w:rsidRDefault="00F25B54" w:rsidP="00F25B54">
            <w:pPr>
              <w:pStyle w:val="TableParagraph"/>
              <w:tabs>
                <w:tab w:val="left" w:pos="3692"/>
              </w:tabs>
              <w:spacing w:line="252" w:lineRule="exact"/>
            </w:pPr>
            <w:r>
              <w:t>Name:</w:t>
            </w:r>
          </w:p>
        </w:tc>
        <w:tc>
          <w:tcPr>
            <w:tcW w:w="4708" w:type="dxa"/>
            <w:gridSpan w:val="3"/>
          </w:tcPr>
          <w:p w14:paraId="5CD05658" w14:textId="6C4D2F98" w:rsidR="00F25B54" w:rsidRDefault="00F25B54" w:rsidP="00F25B54">
            <w:pPr>
              <w:pStyle w:val="TableParagraph"/>
              <w:tabs>
                <w:tab w:val="left" w:pos="3690"/>
              </w:tabs>
              <w:spacing w:line="252" w:lineRule="exact"/>
            </w:pPr>
            <w:r>
              <w:t>Name:</w:t>
            </w:r>
          </w:p>
        </w:tc>
      </w:tr>
      <w:tr w:rsidR="00F25B54" w14:paraId="5CD0565C" w14:textId="77777777" w:rsidTr="00273262">
        <w:trPr>
          <w:trHeight w:val="587"/>
        </w:trPr>
        <w:tc>
          <w:tcPr>
            <w:tcW w:w="5169" w:type="dxa"/>
            <w:gridSpan w:val="2"/>
          </w:tcPr>
          <w:p w14:paraId="5CD0565A" w14:textId="48360E0E" w:rsidR="00F25B54" w:rsidRDefault="00F25B54" w:rsidP="00F25B54">
            <w:pPr>
              <w:pStyle w:val="TableParagraph"/>
              <w:tabs>
                <w:tab w:val="left" w:pos="3642"/>
              </w:tabs>
              <w:spacing w:line="252" w:lineRule="exact"/>
            </w:pPr>
            <w:r>
              <w:t>Position:</w:t>
            </w:r>
          </w:p>
        </w:tc>
        <w:tc>
          <w:tcPr>
            <w:tcW w:w="4708" w:type="dxa"/>
            <w:gridSpan w:val="3"/>
          </w:tcPr>
          <w:p w14:paraId="5CD0565B" w14:textId="4E274164" w:rsidR="00F25B54" w:rsidRDefault="00F25B54" w:rsidP="00F25B54">
            <w:pPr>
              <w:pStyle w:val="TableParagraph"/>
              <w:tabs>
                <w:tab w:val="left" w:pos="3641"/>
              </w:tabs>
              <w:spacing w:line="252" w:lineRule="exact"/>
            </w:pPr>
            <w:r>
              <w:t>Position:</w:t>
            </w:r>
          </w:p>
        </w:tc>
      </w:tr>
      <w:tr w:rsidR="00F25B54" w14:paraId="5CD0565F" w14:textId="77777777" w:rsidTr="00273262">
        <w:trPr>
          <w:trHeight w:val="588"/>
        </w:trPr>
        <w:tc>
          <w:tcPr>
            <w:tcW w:w="5169" w:type="dxa"/>
            <w:gridSpan w:val="2"/>
          </w:tcPr>
          <w:p w14:paraId="5CD0565D" w14:textId="18E0E292" w:rsidR="00F25B54" w:rsidRDefault="00F25B54" w:rsidP="00F25B54">
            <w:pPr>
              <w:pStyle w:val="TableParagraph"/>
              <w:tabs>
                <w:tab w:val="left" w:pos="3568"/>
              </w:tabs>
            </w:pPr>
            <w:r>
              <w:t>Date:</w:t>
            </w:r>
          </w:p>
        </w:tc>
        <w:tc>
          <w:tcPr>
            <w:tcW w:w="4708" w:type="dxa"/>
            <w:gridSpan w:val="3"/>
          </w:tcPr>
          <w:p w14:paraId="5CD0565E" w14:textId="6B3E010A" w:rsidR="00F25B54" w:rsidRDefault="00F25B54" w:rsidP="00F25B54">
            <w:pPr>
              <w:pStyle w:val="TableParagraph"/>
              <w:tabs>
                <w:tab w:val="left" w:pos="3690"/>
              </w:tabs>
            </w:pPr>
            <w:r>
              <w:t>Date:</w:t>
            </w:r>
          </w:p>
        </w:tc>
      </w:tr>
    </w:tbl>
    <w:p w14:paraId="5CD05660" w14:textId="77777777" w:rsidR="0023525C" w:rsidRDefault="0023525C"/>
    <w:sectPr w:rsidR="0023525C">
      <w:headerReference w:type="default" r:id="rId14"/>
      <w:footerReference w:type="default" r:id="rId15"/>
      <w:pgSz w:w="11910" w:h="16840"/>
      <w:pgMar w:top="2300" w:right="1100" w:bottom="1160" w:left="1320" w:header="1448"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1288" w14:textId="77777777" w:rsidR="005427B5" w:rsidRDefault="005427B5">
      <w:r>
        <w:separator/>
      </w:r>
    </w:p>
  </w:endnote>
  <w:endnote w:type="continuationSeparator" w:id="0">
    <w:p w14:paraId="169453F7" w14:textId="77777777" w:rsidR="005427B5" w:rsidRDefault="0054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5661" w14:textId="2A5AC092" w:rsidR="00456761" w:rsidRDefault="00456761">
    <w:pPr>
      <w:pStyle w:val="BodyText"/>
      <w:spacing w:line="14" w:lineRule="auto"/>
    </w:pPr>
    <w:r>
      <w:rPr>
        <w:noProof/>
        <w:lang w:val="en-GB" w:eastAsia="en-GB"/>
      </w:rPr>
      <mc:AlternateContent>
        <mc:Choice Requires="wps">
          <w:drawing>
            <wp:anchor distT="0" distB="0" distL="114300" distR="114300" simplePos="0" relativeHeight="503307848" behindDoc="1" locked="0" layoutInCell="1" allowOverlap="1" wp14:anchorId="5CD05667" wp14:editId="3F047DCC">
              <wp:simplePos x="0" y="0"/>
              <wp:positionH relativeFrom="page">
                <wp:posOffset>4807585</wp:posOffset>
              </wp:positionH>
              <wp:positionV relativeFrom="page">
                <wp:posOffset>9930765</wp:posOffset>
              </wp:positionV>
              <wp:extent cx="1791970" cy="313690"/>
              <wp:effectExtent l="0" t="0" r="127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671" w14:textId="44A49A8F" w:rsidR="00456761" w:rsidRDefault="00456761">
                          <w:pPr>
                            <w:pStyle w:val="BodyText"/>
                            <w:spacing w:before="14"/>
                            <w:ind w:left="20" w:firstLine="1312"/>
                          </w:pPr>
                          <w:r>
                            <w:rPr>
                              <w:color w:val="818181"/>
                            </w:rPr>
                            <w:t xml:space="preserve">Page </w:t>
                          </w:r>
                          <w:r>
                            <w:fldChar w:fldCharType="begin"/>
                          </w:r>
                          <w:r>
                            <w:rPr>
                              <w:color w:val="818181"/>
                            </w:rPr>
                            <w:instrText xml:space="preserve"> PAGE </w:instrText>
                          </w:r>
                          <w:r>
                            <w:fldChar w:fldCharType="separate"/>
                          </w:r>
                          <w:r w:rsidR="002E3788">
                            <w:rPr>
                              <w:noProof/>
                              <w:color w:val="818181"/>
                            </w:rPr>
                            <w:t>110</w:t>
                          </w:r>
                          <w:r>
                            <w:fldChar w:fldCharType="end"/>
                          </w:r>
                          <w:r>
                            <w:rPr>
                              <w:color w:val="818181"/>
                            </w:rPr>
                            <w:t xml:space="preserve"> of 116 Crown copyright© 2011-12, DH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05667" id="_x0000_t202" coordsize="21600,21600" o:spt="202" path="m,l,21600r21600,l21600,xe">
              <v:stroke joinstyle="miter"/>
              <v:path gradientshapeok="t" o:connecttype="rect"/>
            </v:shapetype>
            <v:shape id="Text Box 8" o:spid="_x0000_s1028" type="#_x0000_t202" style="position:absolute;margin-left:378.55pt;margin-top:781.95pt;width:141.1pt;height:24.7pt;z-index:-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" filled="f" stroked="f">
              <v:textbox inset="0,0,0,0">
                <w:txbxContent>
                  <w:p w14:paraId="5CD05671" w14:textId="44A49A8F" w:rsidR="00456761" w:rsidRDefault="00456761">
                    <w:pPr>
                      <w:pStyle w:val="BodyText"/>
                      <w:spacing w:before="14"/>
                      <w:ind w:left="20" w:firstLine="1312"/>
                    </w:pPr>
                    <w:r>
                      <w:rPr>
                        <w:color w:val="818181"/>
                      </w:rPr>
                      <w:t xml:space="preserve">Page </w:t>
                    </w:r>
                    <w:r>
                      <w:fldChar w:fldCharType="begin"/>
                    </w:r>
                    <w:r>
                      <w:rPr>
                        <w:color w:val="818181"/>
                      </w:rPr>
                      <w:instrText xml:space="preserve"> PAGE </w:instrText>
                    </w:r>
                    <w:r>
                      <w:fldChar w:fldCharType="separate"/>
                    </w:r>
                    <w:r w:rsidR="002E3788">
                      <w:rPr>
                        <w:noProof/>
                        <w:color w:val="818181"/>
                      </w:rPr>
                      <w:t>110</w:t>
                    </w:r>
                    <w:r>
                      <w:fldChar w:fldCharType="end"/>
                    </w:r>
                    <w:r>
                      <w:rPr>
                        <w:color w:val="818181"/>
                      </w:rPr>
                      <w:t xml:space="preserve"> of 116 Crown copyright© 2011-12, DH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7872" behindDoc="1" locked="0" layoutInCell="1" allowOverlap="1" wp14:anchorId="5CD05668" wp14:editId="0DA099F4">
              <wp:simplePos x="0" y="0"/>
              <wp:positionH relativeFrom="page">
                <wp:posOffset>901700</wp:posOffset>
              </wp:positionH>
              <wp:positionV relativeFrom="page">
                <wp:posOffset>10076180</wp:posOffset>
              </wp:positionV>
              <wp:extent cx="1635760" cy="1676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672" w14:textId="77777777" w:rsidR="00456761" w:rsidRDefault="00456761">
                          <w:pPr>
                            <w:pStyle w:val="BodyText"/>
                            <w:spacing w:before="14"/>
                            <w:ind w:left="20"/>
                          </w:pPr>
                          <w:r>
                            <w:rPr>
                              <w:color w:val="818181"/>
                            </w:rPr>
                            <w:t>Reference: CM/EMI/10/5238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05668" id="Text Box 7" o:spid="_x0000_s1029" type="#_x0000_t202" style="position:absolute;margin-left:71pt;margin-top:793.4pt;width:128.8pt;height:13.2pt;z-index:-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" filled="f" stroked="f">
              <v:textbox inset="0,0,0,0">
                <w:txbxContent>
                  <w:p w14:paraId="5CD05672" w14:textId="77777777" w:rsidR="00456761" w:rsidRDefault="00456761">
                    <w:pPr>
                      <w:pStyle w:val="BodyText"/>
                      <w:spacing w:before="14"/>
                      <w:ind w:left="20"/>
                    </w:pPr>
                    <w:r>
                      <w:rPr>
                        <w:color w:val="818181"/>
                      </w:rPr>
                      <w:t>Reference: CM/EMI/10/5238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5664" w14:textId="577E233A" w:rsidR="00456761" w:rsidRDefault="00456761">
    <w:pPr>
      <w:pStyle w:val="BodyText"/>
      <w:spacing w:line="14" w:lineRule="auto"/>
    </w:pPr>
    <w:r>
      <w:rPr>
        <w:noProof/>
        <w:lang w:val="en-GB" w:eastAsia="en-GB"/>
      </w:rPr>
      <mc:AlternateContent>
        <mc:Choice Requires="wps">
          <w:drawing>
            <wp:anchor distT="0" distB="0" distL="114300" distR="114300" simplePos="0" relativeHeight="503307992" behindDoc="1" locked="0" layoutInCell="1" allowOverlap="1" wp14:anchorId="5CD0566D" wp14:editId="72EF0ACC">
              <wp:simplePos x="0" y="0"/>
              <wp:positionH relativeFrom="page">
                <wp:posOffset>4807585</wp:posOffset>
              </wp:positionH>
              <wp:positionV relativeFrom="page">
                <wp:posOffset>9930765</wp:posOffset>
              </wp:positionV>
              <wp:extent cx="1791970" cy="313690"/>
              <wp:effectExtent l="0" t="0" r="127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677" w14:textId="77777777" w:rsidR="00456761" w:rsidRDefault="00456761">
                          <w:pPr>
                            <w:pStyle w:val="BodyText"/>
                            <w:spacing w:before="14"/>
                            <w:ind w:left="20" w:firstLine="1312"/>
                          </w:pPr>
                          <w:r>
                            <w:rPr>
                              <w:color w:val="818181"/>
                            </w:rPr>
                            <w:t>Page 110 of 116 Crown copyright© 2011-12, DH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0566D" id="_x0000_t202" coordsize="21600,21600" o:spt="202" path="m,l,21600r21600,l21600,xe">
              <v:stroke joinstyle="miter"/>
              <v:path gradientshapeok="t" o:connecttype="rect"/>
            </v:shapetype>
            <v:shape id="Text Box 2" o:spid="_x0000_s1034" type="#_x0000_t202" style="position:absolute;margin-left:378.55pt;margin-top:781.95pt;width:141.1pt;height:24.7pt;z-index:-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" filled="f" stroked="f">
              <v:textbox inset="0,0,0,0">
                <w:txbxContent>
                  <w:p w14:paraId="5CD05677" w14:textId="77777777" w:rsidR="00456761" w:rsidRDefault="00456761">
                    <w:pPr>
                      <w:pStyle w:val="BodyText"/>
                      <w:spacing w:before="14"/>
                      <w:ind w:left="20" w:firstLine="1312"/>
                    </w:pPr>
                    <w:r>
                      <w:rPr>
                        <w:color w:val="818181"/>
                      </w:rPr>
                      <w:t>Page 110 of 116 Crown copyright© 2011-12, DH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8016" behindDoc="1" locked="0" layoutInCell="1" allowOverlap="1" wp14:anchorId="5CD0566E" wp14:editId="785B18FC">
              <wp:simplePos x="0" y="0"/>
              <wp:positionH relativeFrom="page">
                <wp:posOffset>901700</wp:posOffset>
              </wp:positionH>
              <wp:positionV relativeFrom="page">
                <wp:posOffset>10076180</wp:posOffset>
              </wp:positionV>
              <wp:extent cx="163576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678" w14:textId="77777777" w:rsidR="00456761" w:rsidRDefault="00456761">
                          <w:pPr>
                            <w:pStyle w:val="BodyText"/>
                            <w:spacing w:before="14"/>
                            <w:ind w:left="20"/>
                          </w:pPr>
                          <w:r>
                            <w:rPr>
                              <w:color w:val="818181"/>
                            </w:rPr>
                            <w:t>Reference: CM/EMI/10/5238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0566E" id="Text Box 1" o:spid="_x0000_s1035" type="#_x0000_t202" style="position:absolute;margin-left:71pt;margin-top:793.4pt;width:128.8pt;height:13.2pt;z-index:-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" filled="f" stroked="f">
              <v:textbox inset="0,0,0,0">
                <w:txbxContent>
                  <w:p w14:paraId="5CD05678" w14:textId="77777777" w:rsidR="00456761" w:rsidRDefault="00456761">
                    <w:pPr>
                      <w:pStyle w:val="BodyText"/>
                      <w:spacing w:before="14"/>
                      <w:ind w:left="20"/>
                    </w:pPr>
                    <w:r>
                      <w:rPr>
                        <w:color w:val="818181"/>
                      </w:rPr>
                      <w:t>Reference: CM/EMI/10/5238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4CC2D" w14:textId="77777777" w:rsidR="005427B5" w:rsidRDefault="005427B5">
      <w:r>
        <w:separator/>
      </w:r>
    </w:p>
  </w:footnote>
  <w:footnote w:type="continuationSeparator" w:id="0">
    <w:p w14:paraId="3C0F82FD" w14:textId="77777777" w:rsidR="005427B5" w:rsidRDefault="00542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5660" w14:textId="3DD066C2" w:rsidR="00456761" w:rsidRDefault="00456761">
    <w:pPr>
      <w:pStyle w:val="BodyText"/>
      <w:spacing w:line="14" w:lineRule="auto"/>
    </w:pPr>
    <w:r>
      <w:rPr>
        <w:noProof/>
        <w:lang w:val="en-GB" w:eastAsia="en-GB"/>
      </w:rPr>
      <mc:AlternateContent>
        <mc:Choice Requires="wps">
          <w:drawing>
            <wp:anchor distT="0" distB="0" distL="114300" distR="114300" simplePos="0" relativeHeight="503307800" behindDoc="1" locked="0" layoutInCell="1" allowOverlap="1" wp14:anchorId="5CD05665" wp14:editId="2425162C">
              <wp:simplePos x="0" y="0"/>
              <wp:positionH relativeFrom="page">
                <wp:posOffset>2964180</wp:posOffset>
              </wp:positionH>
              <wp:positionV relativeFrom="page">
                <wp:posOffset>906780</wp:posOffset>
              </wp:positionV>
              <wp:extent cx="1632585" cy="181610"/>
              <wp:effectExtent l="1905" t="190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66F" w14:textId="77777777" w:rsidR="00456761" w:rsidRDefault="00456761">
                          <w:pPr>
                            <w:spacing w:before="12"/>
                            <w:ind w:left="20"/>
                            <w:rPr>
                              <w:b/>
                            </w:rPr>
                          </w:pPr>
                          <w:r>
                            <w:rPr>
                              <w:b/>
                            </w:rPr>
                            <w:t>Schedule 10 Appendix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05665" id="_x0000_t202" coordsize="21600,21600" o:spt="202" path="m,l,21600r21600,l21600,xe">
              <v:stroke joinstyle="miter"/>
              <v:path gradientshapeok="t" o:connecttype="rect"/>
            </v:shapetype>
            <v:shape id="Text Box 10" o:spid="_x0000_s1026" type="#_x0000_t202" style="position:absolute;margin-left:233.4pt;margin-top:71.4pt;width:128.55pt;height:14.3pt;z-index:-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" filled="f" stroked="f">
              <v:textbox inset="0,0,0,0">
                <w:txbxContent>
                  <w:p w14:paraId="5CD0566F" w14:textId="77777777" w:rsidR="00456761" w:rsidRDefault="00456761">
                    <w:pPr>
                      <w:spacing w:before="12"/>
                      <w:ind w:left="20"/>
                      <w:rPr>
                        <w:b/>
                      </w:rPr>
                    </w:pPr>
                    <w:r>
                      <w:rPr>
                        <w:b/>
                      </w:rPr>
                      <w:t>Schedule 10 Appendix 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7824" behindDoc="1" locked="0" layoutInCell="1" allowOverlap="1" wp14:anchorId="5CD05666" wp14:editId="1527F997">
              <wp:simplePos x="0" y="0"/>
              <wp:positionH relativeFrom="page">
                <wp:posOffset>3023235</wp:posOffset>
              </wp:positionH>
              <wp:positionV relativeFrom="page">
                <wp:posOffset>1299845</wp:posOffset>
              </wp:positionV>
              <wp:extent cx="1515745" cy="181610"/>
              <wp:effectExtent l="3810" t="4445" r="4445"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670" w14:textId="77777777" w:rsidR="00456761" w:rsidRDefault="00456761">
                          <w:pPr>
                            <w:spacing w:before="12"/>
                            <w:ind w:left="20"/>
                            <w:rPr>
                              <w:b/>
                            </w:rPr>
                          </w:pPr>
                          <w:r>
                            <w:rPr>
                              <w:b/>
                            </w:rPr>
                            <w:t>Change Request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05666" id="Text Box 9" o:spid="_x0000_s1027" type="#_x0000_t202" style="position:absolute;margin-left:238.05pt;margin-top:102.35pt;width:119.35pt;height:14.3pt;z-index:-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" filled="f" stroked="f">
              <v:textbox inset="0,0,0,0">
                <w:txbxContent>
                  <w:p w14:paraId="5CD05670" w14:textId="77777777" w:rsidR="00456761" w:rsidRDefault="00456761">
                    <w:pPr>
                      <w:spacing w:before="12"/>
                      <w:ind w:left="20"/>
                      <w:rPr>
                        <w:b/>
                      </w:rPr>
                    </w:pPr>
                    <w:r>
                      <w:rPr>
                        <w:b/>
                      </w:rPr>
                      <w:t>Change Request 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5662" w14:textId="2EB003D7" w:rsidR="00456761" w:rsidRDefault="00456761">
    <w:pPr>
      <w:pStyle w:val="BodyText"/>
      <w:spacing w:line="14" w:lineRule="auto"/>
    </w:pPr>
    <w:r>
      <w:rPr>
        <w:noProof/>
        <w:lang w:val="en-GB" w:eastAsia="en-GB"/>
      </w:rPr>
      <mc:AlternateContent>
        <mc:Choice Requires="wps">
          <w:drawing>
            <wp:anchor distT="0" distB="0" distL="114300" distR="114300" simplePos="0" relativeHeight="503307896" behindDoc="1" locked="0" layoutInCell="1" allowOverlap="1" wp14:anchorId="5CD05669" wp14:editId="747B065D">
              <wp:simplePos x="0" y="0"/>
              <wp:positionH relativeFrom="page">
                <wp:posOffset>2964180</wp:posOffset>
              </wp:positionH>
              <wp:positionV relativeFrom="page">
                <wp:posOffset>906780</wp:posOffset>
              </wp:positionV>
              <wp:extent cx="1632585" cy="181610"/>
              <wp:effectExtent l="1905" t="1905"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673" w14:textId="77777777" w:rsidR="00456761" w:rsidRDefault="00456761">
                          <w:pPr>
                            <w:spacing w:before="12"/>
                            <w:ind w:left="20"/>
                            <w:rPr>
                              <w:b/>
                            </w:rPr>
                          </w:pPr>
                          <w:r>
                            <w:rPr>
                              <w:b/>
                            </w:rPr>
                            <w:t>Schedule 10 Appendix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05669" id="_x0000_t202" coordsize="21600,21600" o:spt="202" path="m,l,21600r21600,l21600,xe">
              <v:stroke joinstyle="miter"/>
              <v:path gradientshapeok="t" o:connecttype="rect"/>
            </v:shapetype>
            <v:shape id="Text Box 6" o:spid="_x0000_s1030" type="#_x0000_t202" style="position:absolute;margin-left:233.4pt;margin-top:71.4pt;width:128.55pt;height:14.3pt;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" filled="f" stroked="f">
              <v:textbox inset="0,0,0,0">
                <w:txbxContent>
                  <w:p w14:paraId="5CD05673" w14:textId="77777777" w:rsidR="00456761" w:rsidRDefault="00456761">
                    <w:pPr>
                      <w:spacing w:before="12"/>
                      <w:ind w:left="20"/>
                      <w:rPr>
                        <w:b/>
                      </w:rPr>
                    </w:pPr>
                    <w:r>
                      <w:rPr>
                        <w:b/>
                      </w:rPr>
                      <w:t>Schedule 10 Appendix 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7920" behindDoc="1" locked="0" layoutInCell="1" allowOverlap="1" wp14:anchorId="5CD0566A" wp14:editId="6692F899">
              <wp:simplePos x="0" y="0"/>
              <wp:positionH relativeFrom="page">
                <wp:posOffset>2917825</wp:posOffset>
              </wp:positionH>
              <wp:positionV relativeFrom="page">
                <wp:posOffset>1299845</wp:posOffset>
              </wp:positionV>
              <wp:extent cx="1725295" cy="181610"/>
              <wp:effectExtent l="3175" t="4445"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674" w14:textId="77777777" w:rsidR="00456761" w:rsidRDefault="00456761">
                          <w:pPr>
                            <w:spacing w:before="12"/>
                            <w:ind w:left="20"/>
                            <w:rPr>
                              <w:b/>
                            </w:rPr>
                          </w:pPr>
                          <w:r>
                            <w:rPr>
                              <w:b/>
                            </w:rPr>
                            <w:t>Impact Assessment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0566A" id="Text Box 5" o:spid="_x0000_s1031" type="#_x0000_t202" style="position:absolute;margin-left:229.75pt;margin-top:102.35pt;width:135.85pt;height:14.3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" filled="f" stroked="f">
              <v:textbox inset="0,0,0,0">
                <w:txbxContent>
                  <w:p w14:paraId="5CD05674" w14:textId="77777777" w:rsidR="00456761" w:rsidRDefault="00456761">
                    <w:pPr>
                      <w:spacing w:before="12"/>
                      <w:ind w:left="20"/>
                      <w:rPr>
                        <w:b/>
                      </w:rPr>
                    </w:pPr>
                    <w:r>
                      <w:rPr>
                        <w:b/>
                      </w:rPr>
                      <w:t>Impact Assessment 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5663" w14:textId="3FC681F7" w:rsidR="00456761" w:rsidRDefault="00456761">
    <w:pPr>
      <w:pStyle w:val="BodyText"/>
      <w:spacing w:line="14" w:lineRule="auto"/>
    </w:pPr>
    <w:r>
      <w:rPr>
        <w:noProof/>
        <w:lang w:val="en-GB" w:eastAsia="en-GB"/>
      </w:rPr>
      <mc:AlternateContent>
        <mc:Choice Requires="wps">
          <w:drawing>
            <wp:anchor distT="0" distB="0" distL="114300" distR="114300" simplePos="0" relativeHeight="503307944" behindDoc="1" locked="0" layoutInCell="1" allowOverlap="1" wp14:anchorId="5CD0566B" wp14:editId="3B3D7537">
              <wp:simplePos x="0" y="0"/>
              <wp:positionH relativeFrom="page">
                <wp:posOffset>2964180</wp:posOffset>
              </wp:positionH>
              <wp:positionV relativeFrom="page">
                <wp:posOffset>906780</wp:posOffset>
              </wp:positionV>
              <wp:extent cx="1632585" cy="181610"/>
              <wp:effectExtent l="1905" t="1905"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675" w14:textId="77777777" w:rsidR="00456761" w:rsidRDefault="00456761">
                          <w:pPr>
                            <w:spacing w:before="12"/>
                            <w:ind w:left="20"/>
                            <w:rPr>
                              <w:b/>
                            </w:rPr>
                          </w:pPr>
                          <w:r>
                            <w:rPr>
                              <w:b/>
                            </w:rPr>
                            <w:t>Schedule 10 Appendix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0566B" id="_x0000_t202" coordsize="21600,21600" o:spt="202" path="m,l,21600r21600,l21600,xe">
              <v:stroke joinstyle="miter"/>
              <v:path gradientshapeok="t" o:connecttype="rect"/>
            </v:shapetype>
            <v:shape id="Text Box 4" o:spid="_x0000_s1032" type="#_x0000_t202" style="position:absolute;margin-left:233.4pt;margin-top:71.4pt;width:128.55pt;height:14.3pt;z-index:-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" filled="f" stroked="f">
              <v:textbox inset="0,0,0,0">
                <w:txbxContent>
                  <w:p w14:paraId="5CD05675" w14:textId="77777777" w:rsidR="00456761" w:rsidRDefault="00456761">
                    <w:pPr>
                      <w:spacing w:before="12"/>
                      <w:ind w:left="20"/>
                      <w:rPr>
                        <w:b/>
                      </w:rPr>
                    </w:pPr>
                    <w:r>
                      <w:rPr>
                        <w:b/>
                      </w:rPr>
                      <w:t>Schedule 10 Appendix 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7968" behindDoc="1" locked="0" layoutInCell="1" allowOverlap="1" wp14:anchorId="5CD0566C" wp14:editId="2375B416">
              <wp:simplePos x="0" y="0"/>
              <wp:positionH relativeFrom="page">
                <wp:posOffset>2863850</wp:posOffset>
              </wp:positionH>
              <wp:positionV relativeFrom="page">
                <wp:posOffset>1299845</wp:posOffset>
              </wp:positionV>
              <wp:extent cx="1833880" cy="181610"/>
              <wp:effectExtent l="0" t="444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676" w14:textId="77777777" w:rsidR="00456761" w:rsidRDefault="00456761">
                          <w:pPr>
                            <w:spacing w:before="12"/>
                            <w:ind w:left="20"/>
                            <w:rPr>
                              <w:b/>
                            </w:rPr>
                          </w:pPr>
                          <w:r>
                            <w:rPr>
                              <w:b/>
                            </w:rPr>
                            <w:t>Change Authorisation 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0566C" id="Text Box 3" o:spid="_x0000_s1033" type="#_x0000_t202" style="position:absolute;margin-left:225.5pt;margin-top:102.35pt;width:144.4pt;height:14.3pt;z-index:-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" filled="f" stroked="f">
              <v:textbox inset="0,0,0,0">
                <w:txbxContent>
                  <w:p w14:paraId="5CD05676" w14:textId="77777777" w:rsidR="00456761" w:rsidRDefault="00456761">
                    <w:pPr>
                      <w:spacing w:before="12"/>
                      <w:ind w:left="20"/>
                      <w:rPr>
                        <w:b/>
                      </w:rPr>
                    </w:pPr>
                    <w:r>
                      <w:rPr>
                        <w:b/>
                      </w:rPr>
                      <w:t>Change Authorisation Note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5AD"/>
    <w:multiLevelType w:val="hybridMultilevel"/>
    <w:tmpl w:val="2C9CC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224A5"/>
    <w:multiLevelType w:val="hybridMultilevel"/>
    <w:tmpl w:val="06FE9942"/>
    <w:lvl w:ilvl="0" w:tplc="7840A052">
      <w:start w:val="15"/>
      <w:numFmt w:val="bullet"/>
      <w:lvlText w:val="-"/>
      <w:lvlJc w:val="left"/>
      <w:pPr>
        <w:ind w:left="519" w:hanging="360"/>
      </w:pPr>
      <w:rPr>
        <w:rFonts w:ascii="Arial" w:eastAsia="Arial" w:hAnsi="Arial" w:cs="Arial" w:hint="default"/>
      </w:rPr>
    </w:lvl>
    <w:lvl w:ilvl="1" w:tplc="08090003" w:tentative="1">
      <w:start w:val="1"/>
      <w:numFmt w:val="bullet"/>
      <w:lvlText w:val="o"/>
      <w:lvlJc w:val="left"/>
      <w:pPr>
        <w:ind w:left="1239" w:hanging="360"/>
      </w:pPr>
      <w:rPr>
        <w:rFonts w:ascii="Courier New" w:hAnsi="Courier New" w:cs="Courier New" w:hint="default"/>
      </w:rPr>
    </w:lvl>
    <w:lvl w:ilvl="2" w:tplc="08090005" w:tentative="1">
      <w:start w:val="1"/>
      <w:numFmt w:val="bullet"/>
      <w:lvlText w:val=""/>
      <w:lvlJc w:val="left"/>
      <w:pPr>
        <w:ind w:left="1959" w:hanging="360"/>
      </w:pPr>
      <w:rPr>
        <w:rFonts w:ascii="Wingdings" w:hAnsi="Wingdings" w:hint="default"/>
      </w:rPr>
    </w:lvl>
    <w:lvl w:ilvl="3" w:tplc="08090001" w:tentative="1">
      <w:start w:val="1"/>
      <w:numFmt w:val="bullet"/>
      <w:lvlText w:val=""/>
      <w:lvlJc w:val="left"/>
      <w:pPr>
        <w:ind w:left="2679" w:hanging="360"/>
      </w:pPr>
      <w:rPr>
        <w:rFonts w:ascii="Symbol" w:hAnsi="Symbol" w:hint="default"/>
      </w:rPr>
    </w:lvl>
    <w:lvl w:ilvl="4" w:tplc="08090003" w:tentative="1">
      <w:start w:val="1"/>
      <w:numFmt w:val="bullet"/>
      <w:lvlText w:val="o"/>
      <w:lvlJc w:val="left"/>
      <w:pPr>
        <w:ind w:left="3399" w:hanging="360"/>
      </w:pPr>
      <w:rPr>
        <w:rFonts w:ascii="Courier New" w:hAnsi="Courier New" w:cs="Courier New" w:hint="default"/>
      </w:rPr>
    </w:lvl>
    <w:lvl w:ilvl="5" w:tplc="08090005" w:tentative="1">
      <w:start w:val="1"/>
      <w:numFmt w:val="bullet"/>
      <w:lvlText w:val=""/>
      <w:lvlJc w:val="left"/>
      <w:pPr>
        <w:ind w:left="4119" w:hanging="360"/>
      </w:pPr>
      <w:rPr>
        <w:rFonts w:ascii="Wingdings" w:hAnsi="Wingdings" w:hint="default"/>
      </w:rPr>
    </w:lvl>
    <w:lvl w:ilvl="6" w:tplc="08090001" w:tentative="1">
      <w:start w:val="1"/>
      <w:numFmt w:val="bullet"/>
      <w:lvlText w:val=""/>
      <w:lvlJc w:val="left"/>
      <w:pPr>
        <w:ind w:left="4839" w:hanging="360"/>
      </w:pPr>
      <w:rPr>
        <w:rFonts w:ascii="Symbol" w:hAnsi="Symbol" w:hint="default"/>
      </w:rPr>
    </w:lvl>
    <w:lvl w:ilvl="7" w:tplc="08090003" w:tentative="1">
      <w:start w:val="1"/>
      <w:numFmt w:val="bullet"/>
      <w:lvlText w:val="o"/>
      <w:lvlJc w:val="left"/>
      <w:pPr>
        <w:ind w:left="5559" w:hanging="360"/>
      </w:pPr>
      <w:rPr>
        <w:rFonts w:ascii="Courier New" w:hAnsi="Courier New" w:cs="Courier New" w:hint="default"/>
      </w:rPr>
    </w:lvl>
    <w:lvl w:ilvl="8" w:tplc="08090005" w:tentative="1">
      <w:start w:val="1"/>
      <w:numFmt w:val="bullet"/>
      <w:lvlText w:val=""/>
      <w:lvlJc w:val="left"/>
      <w:pPr>
        <w:ind w:left="6279" w:hanging="360"/>
      </w:pPr>
      <w:rPr>
        <w:rFonts w:ascii="Wingdings" w:hAnsi="Wingdings" w:hint="default"/>
      </w:rPr>
    </w:lvl>
  </w:abstractNum>
  <w:abstractNum w:abstractNumId="2" w15:restartNumberingAfterBreak="0">
    <w:nsid w:val="1221318D"/>
    <w:multiLevelType w:val="hybridMultilevel"/>
    <w:tmpl w:val="463831F8"/>
    <w:lvl w:ilvl="0" w:tplc="A7DE6C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1B1895"/>
    <w:multiLevelType w:val="hybridMultilevel"/>
    <w:tmpl w:val="907A1D26"/>
    <w:lvl w:ilvl="0" w:tplc="C8F26710">
      <w:start w:val="1"/>
      <w:numFmt w:val="lowerRoman"/>
      <w:lvlText w:val="(%1)"/>
      <w:lvlJc w:val="left"/>
      <w:pPr>
        <w:ind w:left="720" w:hanging="360"/>
      </w:pPr>
      <w:rPr>
        <w:rFonts w:ascii="Arial" w:eastAsia="Arial" w:hAnsi="Arial" w:cs="Arial" w:hint="default"/>
        <w:w w:val="99"/>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2607DB"/>
    <w:multiLevelType w:val="hybridMultilevel"/>
    <w:tmpl w:val="AF8C1EC6"/>
    <w:lvl w:ilvl="0" w:tplc="547474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A62F23"/>
    <w:multiLevelType w:val="hybridMultilevel"/>
    <w:tmpl w:val="40FA2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DD5989"/>
    <w:multiLevelType w:val="hybridMultilevel"/>
    <w:tmpl w:val="A890425E"/>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C5AE7"/>
    <w:multiLevelType w:val="hybridMultilevel"/>
    <w:tmpl w:val="BE16EE24"/>
    <w:lvl w:ilvl="0" w:tplc="3078DBC6">
      <w:start w:val="1"/>
      <w:numFmt w:val="decimal"/>
      <w:lvlText w:val="%1."/>
      <w:lvlJc w:val="left"/>
      <w:pPr>
        <w:ind w:left="720" w:hanging="360"/>
      </w:pPr>
      <w:rPr>
        <w:rFonts w:asciiTheme="minorHAnsi"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C95F47"/>
    <w:multiLevelType w:val="hybridMultilevel"/>
    <w:tmpl w:val="BA18CA8E"/>
    <w:lvl w:ilvl="0" w:tplc="073008E0">
      <w:start w:val="1"/>
      <w:numFmt w:val="low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9" w15:restartNumberingAfterBreak="0">
    <w:nsid w:val="75F51338"/>
    <w:multiLevelType w:val="multilevel"/>
    <w:tmpl w:val="2F4CE0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3F6E37"/>
    <w:multiLevelType w:val="hybridMultilevel"/>
    <w:tmpl w:val="8F6478E8"/>
    <w:lvl w:ilvl="0" w:tplc="08090015">
      <w:start w:val="1"/>
      <w:numFmt w:val="upperLetter"/>
      <w:lvlText w:val="%1."/>
      <w:lvlJc w:val="left"/>
      <w:pPr>
        <w:ind w:left="519" w:hanging="360"/>
      </w:pPr>
      <w:rPr>
        <w:rFonts w:hint="default"/>
      </w:rPr>
    </w:lvl>
    <w:lvl w:ilvl="1" w:tplc="08090019" w:tentative="1">
      <w:start w:val="1"/>
      <w:numFmt w:val="lowerLetter"/>
      <w:lvlText w:val="%2."/>
      <w:lvlJc w:val="left"/>
      <w:pPr>
        <w:ind w:left="1239" w:hanging="360"/>
      </w:pPr>
    </w:lvl>
    <w:lvl w:ilvl="2" w:tplc="0809001B" w:tentative="1">
      <w:start w:val="1"/>
      <w:numFmt w:val="lowerRoman"/>
      <w:lvlText w:val="%3."/>
      <w:lvlJc w:val="right"/>
      <w:pPr>
        <w:ind w:left="1959" w:hanging="180"/>
      </w:pPr>
    </w:lvl>
    <w:lvl w:ilvl="3" w:tplc="0809000F" w:tentative="1">
      <w:start w:val="1"/>
      <w:numFmt w:val="decimal"/>
      <w:lvlText w:val="%4."/>
      <w:lvlJc w:val="left"/>
      <w:pPr>
        <w:ind w:left="2679" w:hanging="360"/>
      </w:pPr>
    </w:lvl>
    <w:lvl w:ilvl="4" w:tplc="08090019" w:tentative="1">
      <w:start w:val="1"/>
      <w:numFmt w:val="lowerLetter"/>
      <w:lvlText w:val="%5."/>
      <w:lvlJc w:val="left"/>
      <w:pPr>
        <w:ind w:left="3399" w:hanging="360"/>
      </w:pPr>
    </w:lvl>
    <w:lvl w:ilvl="5" w:tplc="0809001B" w:tentative="1">
      <w:start w:val="1"/>
      <w:numFmt w:val="lowerRoman"/>
      <w:lvlText w:val="%6."/>
      <w:lvlJc w:val="right"/>
      <w:pPr>
        <w:ind w:left="4119" w:hanging="180"/>
      </w:pPr>
    </w:lvl>
    <w:lvl w:ilvl="6" w:tplc="0809000F" w:tentative="1">
      <w:start w:val="1"/>
      <w:numFmt w:val="decimal"/>
      <w:lvlText w:val="%7."/>
      <w:lvlJc w:val="left"/>
      <w:pPr>
        <w:ind w:left="4839" w:hanging="360"/>
      </w:pPr>
    </w:lvl>
    <w:lvl w:ilvl="7" w:tplc="08090019" w:tentative="1">
      <w:start w:val="1"/>
      <w:numFmt w:val="lowerLetter"/>
      <w:lvlText w:val="%8."/>
      <w:lvlJc w:val="left"/>
      <w:pPr>
        <w:ind w:left="5559" w:hanging="360"/>
      </w:pPr>
    </w:lvl>
    <w:lvl w:ilvl="8" w:tplc="0809001B" w:tentative="1">
      <w:start w:val="1"/>
      <w:numFmt w:val="lowerRoman"/>
      <w:lvlText w:val="%9."/>
      <w:lvlJc w:val="right"/>
      <w:pPr>
        <w:ind w:left="6279" w:hanging="180"/>
      </w:pPr>
    </w:lvl>
  </w:abstractNum>
  <w:num w:numId="1">
    <w:abstractNumId w:val="2"/>
  </w:num>
  <w:num w:numId="2">
    <w:abstractNumId w:val="7"/>
  </w:num>
  <w:num w:numId="3">
    <w:abstractNumId w:val="1"/>
  </w:num>
  <w:num w:numId="4">
    <w:abstractNumId w:val="9"/>
  </w:num>
  <w:num w:numId="5">
    <w:abstractNumId w:val="0"/>
  </w:num>
  <w:num w:numId="6">
    <w:abstractNumId w:val="3"/>
  </w:num>
  <w:num w:numId="7">
    <w:abstractNumId w:val="8"/>
  </w:num>
  <w:num w:numId="8">
    <w:abstractNumId w:val="4"/>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0B"/>
    <w:rsid w:val="00003119"/>
    <w:rsid w:val="00015896"/>
    <w:rsid w:val="000207D5"/>
    <w:rsid w:val="00026488"/>
    <w:rsid w:val="000402B9"/>
    <w:rsid w:val="0005037A"/>
    <w:rsid w:val="0006420E"/>
    <w:rsid w:val="0008716A"/>
    <w:rsid w:val="00092D65"/>
    <w:rsid w:val="000A2AC7"/>
    <w:rsid w:val="000B447E"/>
    <w:rsid w:val="000D2B63"/>
    <w:rsid w:val="001535F0"/>
    <w:rsid w:val="00157F2D"/>
    <w:rsid w:val="00170F91"/>
    <w:rsid w:val="0018312C"/>
    <w:rsid w:val="00183CEB"/>
    <w:rsid w:val="00186133"/>
    <w:rsid w:val="0019400B"/>
    <w:rsid w:val="00195999"/>
    <w:rsid w:val="001A5D82"/>
    <w:rsid w:val="001B3C95"/>
    <w:rsid w:val="001C2CFC"/>
    <w:rsid w:val="001D1984"/>
    <w:rsid w:val="001E0414"/>
    <w:rsid w:val="001E3EFF"/>
    <w:rsid w:val="001F0AE2"/>
    <w:rsid w:val="00234351"/>
    <w:rsid w:val="0023525C"/>
    <w:rsid w:val="002368E7"/>
    <w:rsid w:val="00236F46"/>
    <w:rsid w:val="00245522"/>
    <w:rsid w:val="00270C74"/>
    <w:rsid w:val="00273262"/>
    <w:rsid w:val="0027728B"/>
    <w:rsid w:val="00277F73"/>
    <w:rsid w:val="002823AE"/>
    <w:rsid w:val="002B4F3A"/>
    <w:rsid w:val="002B5AF9"/>
    <w:rsid w:val="002C5037"/>
    <w:rsid w:val="002E3788"/>
    <w:rsid w:val="002F02FB"/>
    <w:rsid w:val="002F610A"/>
    <w:rsid w:val="00315D69"/>
    <w:rsid w:val="003554A5"/>
    <w:rsid w:val="00393C43"/>
    <w:rsid w:val="003B1340"/>
    <w:rsid w:val="003C7DE2"/>
    <w:rsid w:val="003D38D4"/>
    <w:rsid w:val="003E6E75"/>
    <w:rsid w:val="0040761D"/>
    <w:rsid w:val="00456761"/>
    <w:rsid w:val="004745D4"/>
    <w:rsid w:val="004A058C"/>
    <w:rsid w:val="004D275C"/>
    <w:rsid w:val="004E5D86"/>
    <w:rsid w:val="00507692"/>
    <w:rsid w:val="005427B5"/>
    <w:rsid w:val="005731E5"/>
    <w:rsid w:val="00585DC0"/>
    <w:rsid w:val="00593A02"/>
    <w:rsid w:val="005A1270"/>
    <w:rsid w:val="005D5489"/>
    <w:rsid w:val="005D7658"/>
    <w:rsid w:val="005E2BD8"/>
    <w:rsid w:val="005F2206"/>
    <w:rsid w:val="00602AC4"/>
    <w:rsid w:val="00616381"/>
    <w:rsid w:val="006404B6"/>
    <w:rsid w:val="00673CBE"/>
    <w:rsid w:val="00676385"/>
    <w:rsid w:val="006D3992"/>
    <w:rsid w:val="006E0568"/>
    <w:rsid w:val="006E2458"/>
    <w:rsid w:val="006E74E7"/>
    <w:rsid w:val="006E7861"/>
    <w:rsid w:val="007070E4"/>
    <w:rsid w:val="0071654E"/>
    <w:rsid w:val="0075387A"/>
    <w:rsid w:val="0077285F"/>
    <w:rsid w:val="007A6F1F"/>
    <w:rsid w:val="007E22CC"/>
    <w:rsid w:val="0080A33A"/>
    <w:rsid w:val="0082130B"/>
    <w:rsid w:val="00827FA6"/>
    <w:rsid w:val="00851102"/>
    <w:rsid w:val="008555C9"/>
    <w:rsid w:val="00860031"/>
    <w:rsid w:val="0087078B"/>
    <w:rsid w:val="00886E36"/>
    <w:rsid w:val="00897DAC"/>
    <w:rsid w:val="009036FB"/>
    <w:rsid w:val="0097511A"/>
    <w:rsid w:val="009821C2"/>
    <w:rsid w:val="009862B9"/>
    <w:rsid w:val="00992512"/>
    <w:rsid w:val="009A740C"/>
    <w:rsid w:val="009B2BB2"/>
    <w:rsid w:val="009B3E8D"/>
    <w:rsid w:val="009E5736"/>
    <w:rsid w:val="00A03D38"/>
    <w:rsid w:val="00A860DF"/>
    <w:rsid w:val="00A9053F"/>
    <w:rsid w:val="00A962B9"/>
    <w:rsid w:val="00AA6DE6"/>
    <w:rsid w:val="00AB3ED2"/>
    <w:rsid w:val="00AB4514"/>
    <w:rsid w:val="00AB70BB"/>
    <w:rsid w:val="00AD5E31"/>
    <w:rsid w:val="00AF2EF8"/>
    <w:rsid w:val="00B16A81"/>
    <w:rsid w:val="00B57C1E"/>
    <w:rsid w:val="00B6030E"/>
    <w:rsid w:val="00B66327"/>
    <w:rsid w:val="00B70C2E"/>
    <w:rsid w:val="00B83FD4"/>
    <w:rsid w:val="00B8429F"/>
    <w:rsid w:val="00BB55F9"/>
    <w:rsid w:val="00BC1DFC"/>
    <w:rsid w:val="00BC6394"/>
    <w:rsid w:val="00BD7682"/>
    <w:rsid w:val="00BF65AD"/>
    <w:rsid w:val="00C03CAA"/>
    <w:rsid w:val="00C34733"/>
    <w:rsid w:val="00C46258"/>
    <w:rsid w:val="00C47C95"/>
    <w:rsid w:val="00C533E9"/>
    <w:rsid w:val="00C57CCA"/>
    <w:rsid w:val="00C8662B"/>
    <w:rsid w:val="00C95382"/>
    <w:rsid w:val="00CB1742"/>
    <w:rsid w:val="00CD2C44"/>
    <w:rsid w:val="00D16BAC"/>
    <w:rsid w:val="00D20774"/>
    <w:rsid w:val="00D27FD9"/>
    <w:rsid w:val="00D56F18"/>
    <w:rsid w:val="00D6044A"/>
    <w:rsid w:val="00D74BED"/>
    <w:rsid w:val="00D837B8"/>
    <w:rsid w:val="00DE4009"/>
    <w:rsid w:val="00DE75A1"/>
    <w:rsid w:val="00E0092B"/>
    <w:rsid w:val="00E117E0"/>
    <w:rsid w:val="00E202E1"/>
    <w:rsid w:val="00E27D00"/>
    <w:rsid w:val="00E5149C"/>
    <w:rsid w:val="00E62166"/>
    <w:rsid w:val="00E7371D"/>
    <w:rsid w:val="00E75F59"/>
    <w:rsid w:val="00EB0076"/>
    <w:rsid w:val="00EB7B55"/>
    <w:rsid w:val="00EC4DBF"/>
    <w:rsid w:val="00ED6BED"/>
    <w:rsid w:val="00EE0035"/>
    <w:rsid w:val="00EF428E"/>
    <w:rsid w:val="00F25B2E"/>
    <w:rsid w:val="00F25B54"/>
    <w:rsid w:val="00F374C3"/>
    <w:rsid w:val="00FA1814"/>
    <w:rsid w:val="00FB0979"/>
    <w:rsid w:val="0649616F"/>
    <w:rsid w:val="0F8AA5FD"/>
    <w:rsid w:val="10767B6A"/>
    <w:rsid w:val="16010ABE"/>
    <w:rsid w:val="1644D2BD"/>
    <w:rsid w:val="2DA4D2A1"/>
    <w:rsid w:val="30DC7363"/>
    <w:rsid w:val="33283EB8"/>
    <w:rsid w:val="34141425"/>
    <w:rsid w:val="39DCD25A"/>
    <w:rsid w:val="3FF218DA"/>
    <w:rsid w:val="46CA97FB"/>
    <w:rsid w:val="4A0238BD"/>
    <w:rsid w:val="5638AE57"/>
    <w:rsid w:val="6539079F"/>
    <w:rsid w:val="680C94C8"/>
    <w:rsid w:val="6F7B3BF3"/>
    <w:rsid w:val="72A73A01"/>
    <w:rsid w:val="731C1A52"/>
    <w:rsid w:val="74430A62"/>
    <w:rsid w:val="7B3F25A4"/>
    <w:rsid w:val="7C34F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05611"/>
  <w15:docId w15:val="{6D07CD35-6761-40F6-976C-87C5F5B4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3" w:lineRule="exact"/>
      <w:ind w:left="107"/>
    </w:pPr>
  </w:style>
  <w:style w:type="table" w:styleId="TableGrid">
    <w:name w:val="Table Grid"/>
    <w:basedOn w:val="TableNormal"/>
    <w:uiPriority w:val="39"/>
    <w:rsid w:val="0035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22CC"/>
    <w:pPr>
      <w:widowControl/>
      <w:adjustRightInd w:val="0"/>
    </w:pPr>
    <w:rPr>
      <w:rFonts w:ascii="Arial" w:hAnsi="Arial" w:cs="Arial"/>
      <w:color w:val="000000"/>
      <w:sz w:val="24"/>
      <w:szCs w:val="24"/>
      <w:lang w:val="en-GB"/>
    </w:rPr>
  </w:style>
  <w:style w:type="paragraph" w:customStyle="1" w:styleId="Paragraph">
    <w:name w:val="Paragraph"/>
    <w:basedOn w:val="Normal"/>
    <w:link w:val="ParagraphChar"/>
    <w:qFormat/>
    <w:rsid w:val="00851102"/>
    <w:pPr>
      <w:widowControl/>
      <w:autoSpaceDE/>
      <w:autoSpaceDN/>
      <w:spacing w:after="120" w:line="300" w:lineRule="atLeast"/>
      <w:jc w:val="both"/>
    </w:pPr>
    <w:rPr>
      <w:rFonts w:eastAsia="Arial Unicode MS"/>
      <w:color w:val="000000"/>
      <w:szCs w:val="20"/>
      <w:lang w:val="en-GB"/>
    </w:rPr>
  </w:style>
  <w:style w:type="character" w:customStyle="1" w:styleId="ParagraphChar">
    <w:name w:val="Paragraph Char"/>
    <w:basedOn w:val="DefaultParagraphFont"/>
    <w:link w:val="Paragraph"/>
    <w:rsid w:val="00851102"/>
    <w:rPr>
      <w:rFonts w:ascii="Arial" w:eastAsia="Arial Unicode MS" w:hAnsi="Arial" w:cs="Arial"/>
      <w:color w:val="000000"/>
      <w:szCs w:val="20"/>
      <w:lang w:val="en-GB"/>
    </w:rPr>
  </w:style>
  <w:style w:type="paragraph" w:styleId="Header">
    <w:name w:val="header"/>
    <w:basedOn w:val="Normal"/>
    <w:link w:val="HeaderChar"/>
    <w:uiPriority w:val="99"/>
    <w:unhideWhenUsed/>
    <w:rsid w:val="007070E4"/>
    <w:pPr>
      <w:tabs>
        <w:tab w:val="center" w:pos="4513"/>
        <w:tab w:val="right" w:pos="9026"/>
      </w:tabs>
    </w:pPr>
  </w:style>
  <w:style w:type="character" w:customStyle="1" w:styleId="HeaderChar">
    <w:name w:val="Header Char"/>
    <w:basedOn w:val="DefaultParagraphFont"/>
    <w:link w:val="Header"/>
    <w:uiPriority w:val="99"/>
    <w:rsid w:val="007070E4"/>
    <w:rPr>
      <w:rFonts w:ascii="Arial" w:eastAsia="Arial" w:hAnsi="Arial" w:cs="Arial"/>
    </w:rPr>
  </w:style>
  <w:style w:type="paragraph" w:styleId="Footer">
    <w:name w:val="footer"/>
    <w:basedOn w:val="Normal"/>
    <w:link w:val="FooterChar"/>
    <w:uiPriority w:val="99"/>
    <w:unhideWhenUsed/>
    <w:rsid w:val="007070E4"/>
    <w:pPr>
      <w:tabs>
        <w:tab w:val="center" w:pos="4513"/>
        <w:tab w:val="right" w:pos="9026"/>
      </w:tabs>
    </w:pPr>
  </w:style>
  <w:style w:type="character" w:customStyle="1" w:styleId="FooterChar">
    <w:name w:val="Footer Char"/>
    <w:basedOn w:val="DefaultParagraphFont"/>
    <w:link w:val="Footer"/>
    <w:uiPriority w:val="99"/>
    <w:rsid w:val="007070E4"/>
    <w:rPr>
      <w:rFonts w:ascii="Arial" w:eastAsia="Arial" w:hAnsi="Arial" w:cs="Arial"/>
    </w:rPr>
  </w:style>
  <w:style w:type="character" w:styleId="CommentReference">
    <w:name w:val="annotation reference"/>
    <w:semiHidden/>
    <w:rsid w:val="00E117E0"/>
    <w:rPr>
      <w:rFonts w:cs="Times New Roman"/>
      <w:sz w:val="16"/>
    </w:rPr>
  </w:style>
  <w:style w:type="paragraph" w:styleId="CommentText">
    <w:name w:val="annotation text"/>
    <w:basedOn w:val="Normal"/>
    <w:link w:val="CommentTextChar"/>
    <w:semiHidden/>
    <w:rsid w:val="00E117E0"/>
    <w:pPr>
      <w:widowControl/>
      <w:autoSpaceDE/>
      <w:autoSpaceDN/>
      <w:spacing w:before="120"/>
      <w:jc w:val="both"/>
    </w:pPr>
    <w:rPr>
      <w:rFonts w:eastAsia="Times New Roman"/>
      <w:sz w:val="24"/>
      <w:szCs w:val="20"/>
      <w:lang w:val="en-GB" w:eastAsia="en-GB"/>
    </w:rPr>
  </w:style>
  <w:style w:type="character" w:customStyle="1" w:styleId="CommentTextChar">
    <w:name w:val="Comment Text Char"/>
    <w:basedOn w:val="DefaultParagraphFont"/>
    <w:link w:val="CommentText"/>
    <w:semiHidden/>
    <w:rsid w:val="00E117E0"/>
    <w:rPr>
      <w:rFonts w:ascii="Arial" w:eastAsia="Times New Roman" w:hAnsi="Arial" w:cs="Arial"/>
      <w:sz w:val="24"/>
      <w:szCs w:val="20"/>
      <w:lang w:val="en-GB" w:eastAsia="en-GB"/>
    </w:rPr>
  </w:style>
  <w:style w:type="paragraph" w:styleId="CommentSubject">
    <w:name w:val="annotation subject"/>
    <w:basedOn w:val="CommentText"/>
    <w:next w:val="CommentText"/>
    <w:link w:val="CommentSubjectChar"/>
    <w:uiPriority w:val="99"/>
    <w:semiHidden/>
    <w:unhideWhenUsed/>
    <w:rsid w:val="002C5037"/>
    <w:pPr>
      <w:widowControl w:val="0"/>
      <w:autoSpaceDE w:val="0"/>
      <w:autoSpaceDN w:val="0"/>
      <w:spacing w:before="0"/>
      <w:jc w:val="left"/>
    </w:pPr>
    <w:rPr>
      <w:rFonts w:eastAsia="Arial"/>
      <w:b/>
      <w:bCs/>
      <w:sz w:val="20"/>
      <w:lang w:val="en-US" w:eastAsia="en-US"/>
    </w:rPr>
  </w:style>
  <w:style w:type="character" w:customStyle="1" w:styleId="CommentSubjectChar">
    <w:name w:val="Comment Subject Char"/>
    <w:basedOn w:val="CommentTextChar"/>
    <w:link w:val="CommentSubject"/>
    <w:uiPriority w:val="99"/>
    <w:semiHidden/>
    <w:rsid w:val="002C5037"/>
    <w:rPr>
      <w:rFonts w:ascii="Arial" w:eastAsia="Arial" w:hAnsi="Arial" w:cs="Arial"/>
      <w:b/>
      <w:bCs/>
      <w:sz w:val="20"/>
      <w:szCs w:val="20"/>
      <w:lang w:val="en-GB" w:eastAsia="en-GB"/>
    </w:rPr>
  </w:style>
  <w:style w:type="paragraph" w:styleId="BalloonText">
    <w:name w:val="Balloon Text"/>
    <w:basedOn w:val="Normal"/>
    <w:link w:val="BalloonTextChar"/>
    <w:uiPriority w:val="99"/>
    <w:semiHidden/>
    <w:unhideWhenUsed/>
    <w:rsid w:val="00DE7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5A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96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6" ma:contentTypeDescription="Create a new document." ma:contentTypeScope="" ma:versionID="2c224646dcaea409c9fe86305cee87c0">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27bfe330b135d5f2fcb05eece25b9ce0"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C34C1-A261-40A9-9D4F-44D738DF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2F99E-A9EB-4D00-815D-2D76953AC4A5}">
  <ds:schemaRefs>
    <ds:schemaRef ds:uri="http://schemas.microsoft.com/sharepoint/v3/contenttype/forms"/>
  </ds:schemaRefs>
</ds:datastoreItem>
</file>

<file path=customXml/itemProps3.xml><?xml version="1.0" encoding="utf-8"?>
<ds:datastoreItem xmlns:ds="http://schemas.openxmlformats.org/officeDocument/2006/customXml" ds:itemID="{CE288985-8F9C-4E1B-AC1B-FB43FE173F01}">
  <ds:schemaRefs>
    <ds:schemaRef ds:uri="http://schemas.openxmlformats.org/officeDocument/2006/bibliography"/>
  </ds:schemaRefs>
</ds:datastoreItem>
</file>

<file path=customXml/itemProps4.xml><?xml version="1.0" encoding="utf-8"?>
<ds:datastoreItem xmlns:ds="http://schemas.openxmlformats.org/officeDocument/2006/customXml" ds:itemID="{4714459F-232D-4AC9-8A84-3248142DE041}">
  <ds:schemaRefs>
    <ds:schemaRef ds:uri="http://schemas.microsoft.com/office/2006/metadata/properties"/>
    <ds:schemaRef ds:uri="http://schemas.microsoft.com/office/infopath/2007/PartnerControls"/>
    <ds:schemaRef ds:uri="d7543e32-2670-4792-a823-ef6c9cad508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Quinn, Martin UK/MDH</dc:creator>
  <cp:lastModifiedBy>Hale, Laura</cp:lastModifiedBy>
  <cp:revision>3</cp:revision>
  <dcterms:created xsi:type="dcterms:W3CDTF">2022-08-10T12:47:00Z</dcterms:created>
  <dcterms:modified xsi:type="dcterms:W3CDTF">2022-08-10T12:52:00Z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Acrobat PDFMaker 15 for Word</vt:lpwstr>
  </property>
  <property fmtid="{D5CDD505-2E9C-101B-9397-08002B2CF9AE}" pid="4" name="LastSaved">
    <vt:filetime>2022-02-09T00:00:00Z</vt:filetime>
  </property>
  <property fmtid="{D5CDD505-2E9C-101B-9397-08002B2CF9AE}" pid="5" name="ContentTypeId">
    <vt:lpwstr>0x0101005C15BDDAC882364F8280DCBEAAD7A3DE</vt:lpwstr>
  </property>
  <property fmtid="{D5CDD505-2E9C-101B-9397-08002B2CF9AE}" pid="6" name="MediaServiceImageTags">
    <vt:lpwstr/>
  </property>
  <property fmtid="{D5CDD505-2E9C-101B-9397-08002B2CF9AE}" pid="7" name="TaxCatchAll">
    <vt:lpwstr/>
  </property>
</Properties>
</file>