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5C013" w14:textId="77777777" w:rsidR="00196A37" w:rsidRPr="002D5ED4" w:rsidRDefault="00EA1A81">
      <w:pPr>
        <w:rPr>
          <w:rFonts w:ascii="Arial" w:eastAsia="Arial" w:hAnsi="Arial" w:cs="Arial"/>
          <w:b/>
          <w:sz w:val="36"/>
          <w:szCs w:val="36"/>
        </w:rPr>
      </w:pPr>
      <w:r w:rsidRPr="002D5ED4">
        <w:rPr>
          <w:rFonts w:ascii="Arial" w:eastAsia="Arial" w:hAnsi="Arial" w:cs="Arial"/>
          <w:b/>
          <w:sz w:val="36"/>
          <w:szCs w:val="36"/>
        </w:rPr>
        <w:t xml:space="preserve">Schedule </w:t>
      </w:r>
      <w:bookmarkStart w:id="0" w:name="Schedule_3"/>
      <w:r w:rsidRPr="002D5ED4">
        <w:rPr>
          <w:rFonts w:ascii="Arial" w:eastAsia="Arial" w:hAnsi="Arial" w:cs="Arial"/>
          <w:b/>
          <w:sz w:val="36"/>
          <w:szCs w:val="36"/>
        </w:rPr>
        <w:t>3</w:t>
      </w:r>
      <w:bookmarkEnd w:id="0"/>
      <w:r w:rsidRPr="002D5ED4">
        <w:rPr>
          <w:rFonts w:ascii="Arial" w:eastAsia="Arial" w:hAnsi="Arial" w:cs="Arial"/>
          <w:b/>
          <w:sz w:val="36"/>
          <w:szCs w:val="36"/>
        </w:rPr>
        <w:t xml:space="preserve"> (</w:t>
      </w:r>
      <w:bookmarkStart w:id="1" w:name="Schedule_3_Description"/>
      <w:r w:rsidRPr="002D5ED4">
        <w:rPr>
          <w:rFonts w:ascii="Arial" w:eastAsia="Arial" w:hAnsi="Arial" w:cs="Arial"/>
          <w:b/>
          <w:sz w:val="36"/>
          <w:szCs w:val="36"/>
        </w:rPr>
        <w:t>Charges</w:t>
      </w:r>
      <w:bookmarkEnd w:id="1"/>
      <w:r w:rsidRPr="002D5ED4">
        <w:rPr>
          <w:rFonts w:ascii="Arial" w:eastAsia="Arial" w:hAnsi="Arial" w:cs="Arial"/>
          <w:b/>
          <w:sz w:val="36"/>
          <w:szCs w:val="36"/>
        </w:rPr>
        <w:t>)</w:t>
      </w:r>
    </w:p>
    <w:p w14:paraId="6B2AE3B0" w14:textId="77777777" w:rsidR="00081F24" w:rsidRPr="002D5ED4" w:rsidRDefault="00081F24" w:rsidP="00081F24">
      <w:pPr>
        <w:keepNext/>
        <w:numPr>
          <w:ilvl w:val="0"/>
          <w:numId w:val="2"/>
        </w:numPr>
        <w:pBdr>
          <w:top w:val="nil"/>
          <w:left w:val="nil"/>
          <w:bottom w:val="nil"/>
          <w:right w:val="nil"/>
          <w:between w:val="nil"/>
        </w:pBdr>
        <w:tabs>
          <w:tab w:val="left" w:pos="0"/>
        </w:tabs>
        <w:spacing w:before="120" w:after="240" w:line="240" w:lineRule="auto"/>
        <w:rPr>
          <w:rFonts w:ascii="Arial Bold" w:eastAsia="Arial Bold" w:hAnsi="Arial Bold" w:cs="Arial Bold"/>
          <w:b/>
          <w:color w:val="000000"/>
          <w:sz w:val="24"/>
          <w:szCs w:val="24"/>
        </w:rPr>
      </w:pPr>
      <w:bookmarkStart w:id="2" w:name="_heading=h.30j0zll" w:colFirst="0" w:colLast="0"/>
      <w:bookmarkStart w:id="3" w:name="_Ref141089924"/>
      <w:bookmarkEnd w:id="2"/>
      <w:r w:rsidRPr="002D5ED4">
        <w:rPr>
          <w:rFonts w:ascii="Arial Bold" w:eastAsia="Arial Bold" w:hAnsi="Arial Bold" w:cs="Arial Bold"/>
          <w:b/>
          <w:color w:val="000000"/>
          <w:sz w:val="24"/>
          <w:szCs w:val="24"/>
        </w:rPr>
        <w:t>Definitions</w:t>
      </w:r>
      <w:bookmarkEnd w:id="3"/>
    </w:p>
    <w:p w14:paraId="2A927572" w14:textId="652028F4" w:rsidR="00081F24" w:rsidRPr="00081F24" w:rsidRDefault="00081F24" w:rsidP="00081F24">
      <w:pPr>
        <w:keepNext/>
        <w:pBdr>
          <w:top w:val="nil"/>
          <w:left w:val="nil"/>
          <w:bottom w:val="nil"/>
          <w:right w:val="nil"/>
          <w:between w:val="nil"/>
        </w:pBdr>
        <w:tabs>
          <w:tab w:val="left" w:pos="0"/>
        </w:tabs>
        <w:spacing w:before="120" w:after="240" w:line="240" w:lineRule="auto"/>
        <w:ind w:left="360"/>
        <w:rPr>
          <w:rFonts w:ascii="Arial" w:eastAsia="Arial Bold" w:hAnsi="Arial" w:cs="Arial"/>
          <w:bCs/>
          <w:color w:val="000000"/>
          <w:sz w:val="24"/>
          <w:szCs w:val="24"/>
        </w:rPr>
      </w:pPr>
      <w:r w:rsidRPr="002D5ED4">
        <w:rPr>
          <w:rFonts w:ascii="Arial" w:eastAsia="Arial Bold" w:hAnsi="Arial" w:cs="Arial"/>
          <w:bCs/>
          <w:color w:val="000000"/>
          <w:sz w:val="24"/>
          <w:szCs w:val="24"/>
        </w:rPr>
        <w:t>Not used</w:t>
      </w:r>
    </w:p>
    <w:p w14:paraId="74995204" w14:textId="7E20722D" w:rsidR="00196A37" w:rsidRDefault="00EA1A81">
      <w:pPr>
        <w:keepNext/>
        <w:numPr>
          <w:ilvl w:val="0"/>
          <w:numId w:val="2"/>
        </w:numPr>
        <w:pBdr>
          <w:top w:val="nil"/>
          <w:left w:val="nil"/>
          <w:bottom w:val="nil"/>
          <w:right w:val="nil"/>
          <w:between w:val="nil"/>
        </w:pBdr>
        <w:tabs>
          <w:tab w:val="left" w:pos="0"/>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How Charges are calculated</w:t>
      </w:r>
    </w:p>
    <w:p w14:paraId="38EC6947" w14:textId="77777777" w:rsidR="00196A37" w:rsidRDefault="00EA1A81">
      <w:pPr>
        <w:keepNext/>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Charges:</w:t>
      </w:r>
    </w:p>
    <w:p w14:paraId="608F8C27" w14:textId="20044284" w:rsidR="00196A37" w:rsidRDefault="00EA1A81">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shall be calculated in accordance with the terms of this Schedule;</w:t>
      </w:r>
    </w:p>
    <w:p w14:paraId="7E009951" w14:textId="6D8AD119" w:rsidR="00196A37" w:rsidRDefault="00EA1A81">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cannot be increased except as specifically permitted by this Schedule and in particular shall only be subject to Indexation where specifically stated in the Award Form; and</w:t>
      </w:r>
    </w:p>
    <w:p w14:paraId="7806C0DE" w14:textId="60487DCB" w:rsidR="00196A37" w:rsidRDefault="00EA1A81">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bookmarkStart w:id="4" w:name="_heading=h.1fob9te" w:colFirst="0" w:colLast="0"/>
      <w:bookmarkEnd w:id="4"/>
      <w:r>
        <w:rPr>
          <w:rFonts w:ascii="Arial" w:eastAsia="Arial" w:hAnsi="Arial" w:cs="Arial"/>
          <w:color w:val="000000"/>
          <w:sz w:val="24"/>
          <w:szCs w:val="24"/>
        </w:rPr>
        <w:t>Any variation to the Charges payable under a Contract must be agreed between the Supplier and the Buyer and implemented using the procedure set out in this Schedule.</w:t>
      </w:r>
    </w:p>
    <w:p w14:paraId="3621FC03" w14:textId="77777777" w:rsidR="00196A37" w:rsidRDefault="00EA1A81">
      <w:pPr>
        <w:keepNext/>
        <w:numPr>
          <w:ilvl w:val="0"/>
          <w:numId w:val="2"/>
        </w:numPr>
        <w:pBdr>
          <w:top w:val="nil"/>
          <w:left w:val="nil"/>
          <w:bottom w:val="nil"/>
          <w:right w:val="nil"/>
          <w:between w:val="nil"/>
        </w:pBdr>
        <w:tabs>
          <w:tab w:val="left" w:pos="0"/>
        </w:tabs>
        <w:spacing w:before="120" w:after="240" w:line="240" w:lineRule="auto"/>
        <w:rPr>
          <w:rFonts w:ascii="Arial" w:eastAsia="Arial" w:hAnsi="Arial" w:cs="Arial"/>
          <w:b/>
          <w:color w:val="000000"/>
          <w:sz w:val="24"/>
          <w:szCs w:val="24"/>
        </w:rPr>
      </w:pPr>
      <w:r>
        <w:rPr>
          <w:rFonts w:ascii="Arial" w:eastAsia="Arial" w:hAnsi="Arial" w:cs="Arial"/>
          <w:b/>
          <w:color w:val="000000"/>
          <w:sz w:val="24"/>
          <w:szCs w:val="24"/>
        </w:rPr>
        <w:t>The pricing mechanisms</w:t>
      </w:r>
    </w:p>
    <w:p w14:paraId="50CDC034" w14:textId="28C269E5" w:rsidR="00196A37" w:rsidRDefault="00EA1A81">
      <w:pPr>
        <w:pBdr>
          <w:top w:val="nil"/>
          <w:left w:val="nil"/>
          <w:bottom w:val="nil"/>
          <w:right w:val="nil"/>
          <w:between w:val="nil"/>
        </w:pBdr>
        <w:tabs>
          <w:tab w:val="left" w:pos="1134"/>
        </w:tabs>
        <w:spacing w:before="120" w:after="120" w:line="240" w:lineRule="auto"/>
        <w:ind w:left="360"/>
        <w:rPr>
          <w:rFonts w:ascii="Arial" w:eastAsia="Arial" w:hAnsi="Arial" w:cs="Arial"/>
          <w:color w:val="000000"/>
          <w:sz w:val="24"/>
          <w:szCs w:val="24"/>
        </w:rPr>
      </w:pPr>
      <w:r>
        <w:rPr>
          <w:rFonts w:ascii="Arial" w:eastAsia="Arial" w:hAnsi="Arial" w:cs="Arial"/>
          <w:color w:val="000000"/>
          <w:sz w:val="24"/>
          <w:szCs w:val="24"/>
        </w:rPr>
        <w:t xml:space="preserve">The pricing mechanisms and prices set out in Annex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Annex_1 \h  \* MERGEFORMAT </w:instrText>
      </w:r>
      <w:r>
        <w:rPr>
          <w:rFonts w:ascii="Arial" w:eastAsia="Arial" w:hAnsi="Arial" w:cs="Arial"/>
          <w:color w:val="000000"/>
          <w:sz w:val="24"/>
          <w:szCs w:val="24"/>
        </w:rPr>
      </w:r>
      <w:r>
        <w:rPr>
          <w:rFonts w:ascii="Arial" w:eastAsia="Arial" w:hAnsi="Arial" w:cs="Arial"/>
          <w:color w:val="000000"/>
          <w:sz w:val="24"/>
          <w:szCs w:val="24"/>
        </w:rPr>
        <w:fldChar w:fldCharType="separate"/>
      </w:r>
      <w:r w:rsidR="00F770F6" w:rsidRPr="00F770F6">
        <w:rPr>
          <w:rFonts w:ascii="Arial" w:eastAsia="Arial" w:hAnsi="Arial" w:cs="Arial"/>
          <w:sz w:val="24"/>
          <w:szCs w:val="24"/>
        </w:rPr>
        <w:t>1</w:t>
      </w:r>
      <w:r>
        <w:rPr>
          <w:rFonts w:ascii="Arial" w:eastAsia="Arial" w:hAnsi="Arial" w:cs="Arial"/>
          <w:color w:val="000000"/>
          <w:sz w:val="24"/>
          <w:szCs w:val="24"/>
        </w:rPr>
        <w:fldChar w:fldCharType="end"/>
      </w:r>
      <w:r>
        <w:rPr>
          <w:rFonts w:ascii="Arial" w:eastAsia="Arial" w:hAnsi="Arial" w:cs="Arial"/>
          <w:color w:val="000000"/>
          <w:sz w:val="24"/>
          <w:szCs w:val="24"/>
        </w:rPr>
        <w:t xml:space="preserve"> shall be available for use in calculation of Charges in </w:t>
      </w:r>
      <w:r w:rsidR="00A27CC3">
        <w:rPr>
          <w:rFonts w:ascii="Arial" w:eastAsia="Arial" w:hAnsi="Arial" w:cs="Arial"/>
          <w:color w:val="000000"/>
          <w:sz w:val="24"/>
          <w:szCs w:val="24"/>
        </w:rPr>
        <w:t>this Contract</w:t>
      </w:r>
      <w:r>
        <w:rPr>
          <w:rFonts w:ascii="Arial" w:eastAsia="Arial" w:hAnsi="Arial" w:cs="Arial"/>
          <w:color w:val="000000"/>
          <w:sz w:val="24"/>
          <w:szCs w:val="24"/>
        </w:rPr>
        <w:t>.</w:t>
      </w:r>
    </w:p>
    <w:p w14:paraId="00535ED1" w14:textId="77777777" w:rsidR="00196A37" w:rsidRDefault="00EA1A81">
      <w:pPr>
        <w:keepNext/>
        <w:numPr>
          <w:ilvl w:val="0"/>
          <w:numId w:val="2"/>
        </w:numPr>
        <w:pBdr>
          <w:top w:val="nil"/>
          <w:left w:val="nil"/>
          <w:bottom w:val="nil"/>
          <w:right w:val="nil"/>
          <w:between w:val="nil"/>
        </w:pBdr>
        <w:tabs>
          <w:tab w:val="left" w:pos="0"/>
        </w:tabs>
        <w:spacing w:before="120" w:after="240" w:line="240" w:lineRule="auto"/>
        <w:rPr>
          <w:rFonts w:ascii="Arial" w:eastAsia="Arial" w:hAnsi="Arial" w:cs="Arial"/>
          <w:b/>
          <w:color w:val="000000"/>
          <w:sz w:val="24"/>
          <w:szCs w:val="24"/>
        </w:rPr>
      </w:pPr>
      <w:bookmarkStart w:id="5" w:name="bookmark=id.2et92p0" w:colFirst="0" w:colLast="0"/>
      <w:bookmarkStart w:id="6" w:name="_heading=h.3znysh7" w:colFirst="0" w:colLast="0"/>
      <w:bookmarkEnd w:id="5"/>
      <w:bookmarkEnd w:id="6"/>
      <w:r>
        <w:rPr>
          <w:rFonts w:ascii="Arial" w:eastAsia="Arial" w:hAnsi="Arial" w:cs="Arial"/>
          <w:b/>
          <w:color w:val="000000"/>
          <w:sz w:val="24"/>
          <w:szCs w:val="24"/>
        </w:rPr>
        <w:t>Are costs and expenses included in the Charges</w:t>
      </w:r>
    </w:p>
    <w:p w14:paraId="196915D3" w14:textId="14AE70A2" w:rsidR="00196A37" w:rsidRDefault="00EA1A81">
      <w:pPr>
        <w:keepNext/>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126087">
        <w:rPr>
          <w:rFonts w:ascii="Arial" w:eastAsia="Arial" w:hAnsi="Arial" w:cs="Arial"/>
          <w:color w:val="000000"/>
          <w:sz w:val="24"/>
          <w:szCs w:val="24"/>
        </w:rPr>
        <w:t>Except as expressly set out in Paragraph </w:t>
      </w:r>
      <w:r w:rsidR="009F19C6">
        <w:rPr>
          <w:rFonts w:ascii="Arial" w:eastAsia="Arial" w:hAnsi="Arial" w:cs="Arial"/>
          <w:color w:val="000000"/>
          <w:sz w:val="24"/>
          <w:szCs w:val="24"/>
        </w:rPr>
        <w:t>5</w:t>
      </w:r>
      <w:r w:rsidRPr="00126087">
        <w:rPr>
          <w:rFonts w:ascii="Arial" w:eastAsia="Arial" w:hAnsi="Arial" w:cs="Arial"/>
          <w:color w:val="000000"/>
          <w:sz w:val="24"/>
          <w:szCs w:val="24"/>
        </w:rPr>
        <w:t xml:space="preserve"> below, or otherwise stated in the Award Form</w:t>
      </w:r>
      <w:r>
        <w:rPr>
          <w:rFonts w:ascii="Arial" w:eastAsia="Arial" w:hAnsi="Arial" w:cs="Arial"/>
          <w:color w:val="000000"/>
          <w:sz w:val="24"/>
          <w:szCs w:val="24"/>
        </w:rPr>
        <w:t xml:space="preserve"> the Charges shall include all costs and expenses relating to the provision of Deliverables. No further amounts shall be payable in respect of matters such as:</w:t>
      </w:r>
    </w:p>
    <w:p w14:paraId="6F770556" w14:textId="77777777" w:rsidR="00196A37" w:rsidRDefault="00EA1A81">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incidental expenses such as travel, subsistence and lodging, document or report reproduction, shipping, desktop or office equipment costs, network or data interchange costs or other telecommunications charges; or</w:t>
      </w:r>
    </w:p>
    <w:p w14:paraId="4414999A" w14:textId="05DD6017" w:rsidR="00196A37" w:rsidRDefault="00EA1A81">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costs incurred prior to the commencement of </w:t>
      </w:r>
      <w:r w:rsidR="00A27CC3">
        <w:rPr>
          <w:rFonts w:ascii="Arial" w:eastAsia="Arial" w:hAnsi="Arial" w:cs="Arial"/>
          <w:color w:val="000000"/>
          <w:sz w:val="24"/>
          <w:szCs w:val="24"/>
        </w:rPr>
        <w:t>this Contract</w:t>
      </w:r>
      <w:r>
        <w:rPr>
          <w:rFonts w:ascii="Arial" w:eastAsia="Arial" w:hAnsi="Arial" w:cs="Arial"/>
          <w:color w:val="000000"/>
          <w:sz w:val="24"/>
          <w:szCs w:val="24"/>
        </w:rPr>
        <w:t>.</w:t>
      </w:r>
    </w:p>
    <w:p w14:paraId="6555816F" w14:textId="77777777" w:rsidR="00196A37" w:rsidRDefault="00EA1A81">
      <w:pPr>
        <w:keepNext/>
        <w:numPr>
          <w:ilvl w:val="0"/>
          <w:numId w:val="2"/>
        </w:numPr>
        <w:pBdr>
          <w:top w:val="nil"/>
          <w:left w:val="nil"/>
          <w:bottom w:val="nil"/>
          <w:right w:val="nil"/>
          <w:between w:val="nil"/>
        </w:pBdr>
        <w:tabs>
          <w:tab w:val="left" w:pos="0"/>
        </w:tabs>
        <w:spacing w:before="120" w:after="240" w:line="240" w:lineRule="auto"/>
        <w:rPr>
          <w:rFonts w:ascii="Arial" w:eastAsia="Arial" w:hAnsi="Arial" w:cs="Arial"/>
          <w:b/>
          <w:color w:val="000000"/>
          <w:sz w:val="24"/>
          <w:szCs w:val="24"/>
        </w:rPr>
      </w:pPr>
      <w:bookmarkStart w:id="7" w:name="_heading=h.2et92p0" w:colFirst="0" w:colLast="0"/>
      <w:bookmarkStart w:id="8" w:name="_Ref141089951"/>
      <w:bookmarkEnd w:id="7"/>
      <w:r>
        <w:rPr>
          <w:rFonts w:ascii="Arial" w:eastAsia="Arial" w:hAnsi="Arial" w:cs="Arial"/>
          <w:b/>
          <w:color w:val="000000"/>
          <w:sz w:val="24"/>
          <w:szCs w:val="24"/>
        </w:rPr>
        <w:t>When the Supplier can ask to change the Charges</w:t>
      </w:r>
      <w:bookmarkEnd w:id="8"/>
    </w:p>
    <w:p w14:paraId="1C536D06" w14:textId="2BB0216C" w:rsidR="00196A37" w:rsidRDefault="00EA1A81">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Charges will be fixed for the first year following the Start Date (the date of expiry of such period is a "</w:t>
      </w:r>
      <w:r>
        <w:rPr>
          <w:rFonts w:ascii="Arial" w:eastAsia="Arial" w:hAnsi="Arial" w:cs="Arial"/>
          <w:b/>
          <w:color w:val="000000"/>
          <w:sz w:val="24"/>
          <w:szCs w:val="24"/>
        </w:rPr>
        <w:t>Review Date</w:t>
      </w:r>
      <w:r>
        <w:rPr>
          <w:rFonts w:ascii="Arial" w:eastAsia="Arial" w:hAnsi="Arial" w:cs="Arial"/>
          <w:color w:val="000000"/>
          <w:sz w:val="24"/>
          <w:szCs w:val="24"/>
        </w:rPr>
        <w:t>").  After this Charges can only be adjusted on each following yearly anniversary (the date of each such anniversary is also a "</w:t>
      </w:r>
      <w:r>
        <w:rPr>
          <w:rFonts w:ascii="Arial" w:eastAsia="Arial" w:hAnsi="Arial" w:cs="Arial"/>
          <w:b/>
          <w:color w:val="000000"/>
          <w:sz w:val="24"/>
          <w:szCs w:val="24"/>
        </w:rPr>
        <w:t>Review Date</w:t>
      </w:r>
      <w:r>
        <w:rPr>
          <w:rFonts w:ascii="Arial" w:eastAsia="Arial" w:hAnsi="Arial" w:cs="Arial"/>
          <w:color w:val="000000"/>
          <w:sz w:val="24"/>
          <w:szCs w:val="24"/>
        </w:rPr>
        <w:t>").</w:t>
      </w:r>
    </w:p>
    <w:p w14:paraId="478A2FA8" w14:textId="77777777" w:rsidR="00196A37" w:rsidRDefault="00EA1A81">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bookmarkStart w:id="9" w:name="_heading=h.tyjcwt" w:colFirst="0" w:colLast="0"/>
      <w:bookmarkEnd w:id="9"/>
      <w:r>
        <w:rPr>
          <w:rFonts w:ascii="Arial" w:eastAsia="Arial" w:hAnsi="Arial" w:cs="Arial"/>
          <w:color w:val="000000"/>
          <w:sz w:val="24"/>
          <w:szCs w:val="24"/>
        </w:rPr>
        <w:t>The Supplier shall give the Buyer at least three (3) Months' notice in writing prior to a Review Date where it wants to request an increase.  If the Supplier does not give notice in time then it will only be able to request an increase prior to the next Review Date.</w:t>
      </w:r>
    </w:p>
    <w:p w14:paraId="1B532DE1" w14:textId="77777777" w:rsidR="00196A37" w:rsidRDefault="00EA1A81">
      <w:pPr>
        <w:keepNext/>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notice requesting an increase shall include:</w:t>
      </w:r>
    </w:p>
    <w:p w14:paraId="6113CF27" w14:textId="77777777" w:rsidR="00196A37" w:rsidRDefault="00EA1A81">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 list of the Charges to be reviewed;</w:t>
      </w:r>
    </w:p>
    <w:p w14:paraId="4FFEF0C5" w14:textId="77777777" w:rsidR="00196A37" w:rsidRDefault="00EA1A81">
      <w:pPr>
        <w:keepNext/>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for each of the Charges under review, written evidence of the justification for the requested increase including:</w:t>
      </w:r>
    </w:p>
    <w:p w14:paraId="02679B19" w14:textId="082764A1" w:rsidR="00196A37" w:rsidRPr="00D71F5A" w:rsidRDefault="00EA1A81">
      <w:pPr>
        <w:pStyle w:val="GPSDefinitionL4"/>
        <w:rPr>
          <w:rFonts w:eastAsia="Arial"/>
          <w:b/>
          <w:i/>
        </w:rPr>
      </w:pPr>
      <w:r w:rsidRPr="00D71F5A">
        <w:rPr>
          <w:rFonts w:eastAsia="Arial"/>
        </w:rPr>
        <w:t>a breakdown of the profit and cost components that comprise the relevant part of the Charges;</w:t>
      </w:r>
    </w:p>
    <w:p w14:paraId="5BB5C647" w14:textId="08B408BD" w:rsidR="00196A37" w:rsidRPr="00D71F5A" w:rsidRDefault="00196A37">
      <w:pPr>
        <w:pBdr>
          <w:top w:val="nil"/>
          <w:left w:val="nil"/>
          <w:bottom w:val="nil"/>
          <w:right w:val="nil"/>
          <w:between w:val="nil"/>
        </w:pBdr>
        <w:tabs>
          <w:tab w:val="left" w:pos="1985"/>
          <w:tab w:val="left" w:pos="2127"/>
        </w:tabs>
        <w:spacing w:before="120" w:after="120" w:line="240" w:lineRule="auto"/>
        <w:ind w:left="1728"/>
        <w:rPr>
          <w:rFonts w:ascii="Arial" w:eastAsia="Arial" w:hAnsi="Arial" w:cs="Arial"/>
          <w:b/>
          <w:i/>
          <w:color w:val="000000"/>
          <w:sz w:val="24"/>
          <w:szCs w:val="24"/>
        </w:rPr>
      </w:pPr>
    </w:p>
    <w:p w14:paraId="67847479" w14:textId="49055088" w:rsidR="00196A37" w:rsidRPr="00D71F5A" w:rsidRDefault="00EA1A81">
      <w:pPr>
        <w:pStyle w:val="GPSDefinitionL4"/>
        <w:rPr>
          <w:rFonts w:eastAsia="Arial"/>
        </w:rPr>
      </w:pPr>
      <w:r w:rsidRPr="00D71F5A">
        <w:rPr>
          <w:rFonts w:eastAsia="Arial"/>
        </w:rPr>
        <w:t>details of the movement in the different identified cost components of the relevant Charge;</w:t>
      </w:r>
    </w:p>
    <w:p w14:paraId="5F753F44" w14:textId="55350C6C" w:rsidR="00196A37" w:rsidRPr="00D71F5A" w:rsidRDefault="00EA1A81">
      <w:pPr>
        <w:pStyle w:val="GPSDefinitionL4"/>
        <w:rPr>
          <w:rFonts w:eastAsia="Arial"/>
        </w:rPr>
      </w:pPr>
      <w:r w:rsidRPr="00D71F5A">
        <w:rPr>
          <w:rFonts w:eastAsia="Arial"/>
        </w:rPr>
        <w:t>reasons for the movement in the different identified cost components of the relevant Charge;</w:t>
      </w:r>
    </w:p>
    <w:p w14:paraId="3008F077" w14:textId="488B5A8A" w:rsidR="00196A37" w:rsidRPr="00D71F5A" w:rsidRDefault="00EA1A81">
      <w:pPr>
        <w:pStyle w:val="GPSDefinitionL4"/>
        <w:rPr>
          <w:rFonts w:eastAsia="Arial"/>
          <w:szCs w:val="24"/>
        </w:rPr>
      </w:pPr>
      <w:r w:rsidRPr="00D71F5A">
        <w:rPr>
          <w:rFonts w:eastAsia="Arial"/>
          <w:szCs w:val="24"/>
        </w:rPr>
        <w:t>evidence that the Supplier has attempted to mitigate against the increase in the relevant cost components; and</w:t>
      </w:r>
    </w:p>
    <w:p w14:paraId="62A5CFBF" w14:textId="3707E66C" w:rsidR="00196A37" w:rsidRPr="00D71F5A" w:rsidRDefault="00EA1A81" w:rsidP="00D71F5A">
      <w:pPr>
        <w:pStyle w:val="GPSDefinitionL4"/>
        <w:rPr>
          <w:rFonts w:eastAsia="Arial"/>
          <w:szCs w:val="24"/>
        </w:rPr>
      </w:pPr>
      <w:r w:rsidRPr="00D71F5A">
        <w:rPr>
          <w:rFonts w:eastAsia="Arial"/>
          <w:szCs w:val="24"/>
        </w:rPr>
        <w:t xml:space="preserve">[evidence that the Supplier’s profit component of the relevant Charge is no greater than that applying to Charges using the same pricing mechanism as at the </w:t>
      </w:r>
      <w:sdt>
        <w:sdtPr>
          <w:rPr>
            <w:rFonts w:eastAsia="Arial"/>
            <w:szCs w:val="24"/>
          </w:rPr>
          <w:tag w:val="goog_rdk_0"/>
          <w:id w:val="961774944"/>
        </w:sdtPr>
        <w:sdtEndPr/>
        <w:sdtContent>
          <w:r w:rsidRPr="00D71F5A">
            <w:rPr>
              <w:rFonts w:eastAsia="Arial"/>
              <w:szCs w:val="24"/>
            </w:rPr>
            <w:t>Effective</w:t>
          </w:r>
        </w:sdtContent>
      </w:sdt>
      <w:r w:rsidRPr="00D71F5A">
        <w:rPr>
          <w:rFonts w:eastAsia="Arial"/>
          <w:szCs w:val="24"/>
        </w:rPr>
        <w:t xml:space="preserve"> Date.</w:t>
      </w:r>
    </w:p>
    <w:p w14:paraId="0E1FAF3A" w14:textId="77777777" w:rsidR="00196A37" w:rsidRPr="00021CED" w:rsidRDefault="00EA1A81">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bookmarkStart w:id="10" w:name="_heading=h.2s8eyo1" w:colFirst="0" w:colLast="0"/>
      <w:bookmarkStart w:id="11" w:name="_Ref141089981"/>
      <w:bookmarkEnd w:id="10"/>
      <w:r w:rsidRPr="00021CED">
        <w:rPr>
          <w:rFonts w:ascii="Arial" w:eastAsia="Arial" w:hAnsi="Arial" w:cs="Arial"/>
          <w:color w:val="000000"/>
          <w:sz w:val="24"/>
          <w:szCs w:val="24"/>
        </w:rPr>
        <w:t>The Buyer shall consider each request for a price increase.  The Buyer may grant Approval to an increase at its sole discretion.</w:t>
      </w:r>
      <w:bookmarkEnd w:id="11"/>
    </w:p>
    <w:p w14:paraId="2B20240B" w14:textId="7388A003" w:rsidR="00196A37" w:rsidRPr="00021CED" w:rsidRDefault="00EA1A81">
      <w:pPr>
        <w:keepNext/>
        <w:keepLines/>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bookmarkStart w:id="12" w:name="_heading=h.17dp8vu" w:colFirst="0" w:colLast="0"/>
      <w:bookmarkEnd w:id="12"/>
      <w:r w:rsidRPr="00021CED">
        <w:rPr>
          <w:rFonts w:ascii="Arial" w:eastAsia="Arial" w:hAnsi="Arial" w:cs="Arial"/>
          <w:color w:val="000000"/>
          <w:sz w:val="24"/>
          <w:szCs w:val="24"/>
        </w:rPr>
        <w:t xml:space="preserve">Where the Buyer approves an increase then it will be implemented from the first (1st) Working Day following the relevant Review Date or such later date as the Buyer may determine at its sole discretion and Annex </w:t>
      </w:r>
      <w:r w:rsidRPr="00021CED">
        <w:rPr>
          <w:rFonts w:ascii="Arial" w:eastAsia="Arial" w:hAnsi="Arial" w:cs="Arial"/>
          <w:color w:val="000000"/>
          <w:sz w:val="24"/>
          <w:szCs w:val="24"/>
        </w:rPr>
        <w:fldChar w:fldCharType="begin"/>
      </w:r>
      <w:r w:rsidRPr="00021CED">
        <w:rPr>
          <w:rFonts w:ascii="Arial" w:eastAsia="Arial" w:hAnsi="Arial" w:cs="Arial"/>
          <w:color w:val="000000"/>
          <w:sz w:val="24"/>
          <w:szCs w:val="24"/>
        </w:rPr>
        <w:instrText xml:space="preserve"> REF Annex_1 \h  \* MERGEFORMAT </w:instrText>
      </w:r>
      <w:r w:rsidRPr="00021CED">
        <w:rPr>
          <w:rFonts w:ascii="Arial" w:eastAsia="Arial" w:hAnsi="Arial" w:cs="Arial"/>
          <w:color w:val="000000"/>
          <w:sz w:val="24"/>
          <w:szCs w:val="24"/>
        </w:rPr>
      </w:r>
      <w:r w:rsidRPr="00021CED">
        <w:rPr>
          <w:rFonts w:ascii="Arial" w:eastAsia="Arial" w:hAnsi="Arial" w:cs="Arial"/>
          <w:color w:val="000000"/>
          <w:sz w:val="24"/>
          <w:szCs w:val="24"/>
        </w:rPr>
        <w:fldChar w:fldCharType="separate"/>
      </w:r>
      <w:r w:rsidR="00F770F6" w:rsidRPr="00F770F6">
        <w:rPr>
          <w:rFonts w:ascii="Arial" w:eastAsia="Arial" w:hAnsi="Arial" w:cs="Arial"/>
          <w:sz w:val="24"/>
          <w:szCs w:val="24"/>
        </w:rPr>
        <w:t>1</w:t>
      </w:r>
      <w:r w:rsidRPr="00021CED">
        <w:rPr>
          <w:rFonts w:ascii="Arial" w:eastAsia="Arial" w:hAnsi="Arial" w:cs="Arial"/>
          <w:color w:val="000000"/>
          <w:sz w:val="24"/>
          <w:szCs w:val="24"/>
        </w:rPr>
        <w:fldChar w:fldCharType="end"/>
      </w:r>
      <w:r w:rsidRPr="00021CED">
        <w:rPr>
          <w:rFonts w:ascii="Arial" w:eastAsia="Arial" w:hAnsi="Arial" w:cs="Arial"/>
          <w:color w:val="000000"/>
          <w:sz w:val="24"/>
          <w:szCs w:val="24"/>
        </w:rPr>
        <w:t xml:space="preserve"> shall be updated accordingly.</w:t>
      </w:r>
    </w:p>
    <w:p w14:paraId="0B1370EC" w14:textId="77777777" w:rsidR="00196A37" w:rsidRDefault="00EA1A81">
      <w:pPr>
        <w:keepNext/>
        <w:numPr>
          <w:ilvl w:val="0"/>
          <w:numId w:val="2"/>
        </w:numPr>
        <w:pBdr>
          <w:top w:val="nil"/>
          <w:left w:val="nil"/>
          <w:bottom w:val="nil"/>
          <w:right w:val="nil"/>
          <w:between w:val="nil"/>
        </w:pBdr>
        <w:tabs>
          <w:tab w:val="left" w:pos="0"/>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Other events that allow the Supplier to change the Charges</w:t>
      </w:r>
    </w:p>
    <w:p w14:paraId="03DFC6AF" w14:textId="433B6573" w:rsidR="00196A37" w:rsidRDefault="00EA1A81">
      <w:pPr>
        <w:keepNext/>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Charges can also be varied (and Annex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Annex_1 \h  \* MERGEFORMAT </w:instrText>
      </w:r>
      <w:r>
        <w:rPr>
          <w:rFonts w:ascii="Arial" w:eastAsia="Arial" w:hAnsi="Arial" w:cs="Arial"/>
          <w:color w:val="000000"/>
          <w:sz w:val="24"/>
          <w:szCs w:val="24"/>
        </w:rPr>
      </w:r>
      <w:r>
        <w:rPr>
          <w:rFonts w:ascii="Arial" w:eastAsia="Arial" w:hAnsi="Arial" w:cs="Arial"/>
          <w:color w:val="000000"/>
          <w:sz w:val="24"/>
          <w:szCs w:val="24"/>
        </w:rPr>
        <w:fldChar w:fldCharType="separate"/>
      </w:r>
      <w:r w:rsidR="00F770F6" w:rsidRPr="00F770F6">
        <w:rPr>
          <w:rFonts w:ascii="Arial" w:eastAsia="Arial" w:hAnsi="Arial" w:cs="Arial"/>
          <w:sz w:val="24"/>
          <w:szCs w:val="24"/>
        </w:rPr>
        <w:t>1</w:t>
      </w:r>
      <w:r>
        <w:rPr>
          <w:rFonts w:ascii="Arial" w:eastAsia="Arial" w:hAnsi="Arial" w:cs="Arial"/>
          <w:color w:val="000000"/>
          <w:sz w:val="24"/>
          <w:szCs w:val="24"/>
        </w:rPr>
        <w:fldChar w:fldCharType="end"/>
      </w:r>
      <w:r>
        <w:rPr>
          <w:rFonts w:ascii="Arial" w:eastAsia="Arial" w:hAnsi="Arial" w:cs="Arial"/>
          <w:color w:val="000000"/>
          <w:sz w:val="24"/>
          <w:szCs w:val="24"/>
        </w:rPr>
        <w:t xml:space="preserve"> will be updated accordingly) due to:</w:t>
      </w:r>
    </w:p>
    <w:p w14:paraId="3986504B" w14:textId="07CFAF92" w:rsidR="00196A37" w:rsidRPr="00021CED" w:rsidRDefault="00EA1A81" w:rsidP="00021CED">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 Specific Change in Law in accordance with Clauses 28.6 to 28.8;</w:t>
      </w:r>
    </w:p>
    <w:p w14:paraId="70C31074" w14:textId="77777777" w:rsidR="00196A37" w:rsidRPr="002D5ED4" w:rsidRDefault="00EA1A81">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 request from the Supplier, which it can make at any time, to </w:t>
      </w:r>
      <w:r w:rsidRPr="002D5ED4">
        <w:rPr>
          <w:rFonts w:ascii="Arial" w:eastAsia="Arial" w:hAnsi="Arial" w:cs="Arial"/>
          <w:color w:val="000000"/>
          <w:sz w:val="24"/>
          <w:szCs w:val="24"/>
        </w:rPr>
        <w:t xml:space="preserve">decrease the Charges; </w:t>
      </w:r>
    </w:p>
    <w:p w14:paraId="065B2FB9" w14:textId="2ACC682C" w:rsidR="00196A37" w:rsidRPr="002D5ED4" w:rsidRDefault="00EA1A81">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13" w:name="_heading=h.3rdcrjn" w:colFirst="0" w:colLast="0"/>
      <w:bookmarkEnd w:id="13"/>
      <w:r w:rsidRPr="002D5ED4">
        <w:rPr>
          <w:rFonts w:ascii="Arial" w:eastAsia="Arial" w:hAnsi="Arial" w:cs="Arial"/>
          <w:color w:val="000000"/>
          <w:sz w:val="24"/>
          <w:szCs w:val="24"/>
        </w:rPr>
        <w:t xml:space="preserve">indexation, where Annex </w:t>
      </w:r>
      <w:r w:rsidRPr="002D5ED4">
        <w:rPr>
          <w:rFonts w:ascii="Arial" w:eastAsia="Arial" w:hAnsi="Arial" w:cs="Arial"/>
          <w:color w:val="000000"/>
          <w:sz w:val="24"/>
          <w:szCs w:val="24"/>
        </w:rPr>
        <w:fldChar w:fldCharType="begin"/>
      </w:r>
      <w:r w:rsidRPr="002D5ED4">
        <w:rPr>
          <w:rFonts w:ascii="Arial" w:eastAsia="Arial" w:hAnsi="Arial" w:cs="Arial"/>
          <w:color w:val="000000"/>
          <w:sz w:val="24"/>
          <w:szCs w:val="24"/>
        </w:rPr>
        <w:instrText xml:space="preserve"> REF Annex_1 \h  \* MERGEFORMAT </w:instrText>
      </w:r>
      <w:r w:rsidRPr="002D5ED4">
        <w:rPr>
          <w:rFonts w:ascii="Arial" w:eastAsia="Arial" w:hAnsi="Arial" w:cs="Arial"/>
          <w:color w:val="000000"/>
          <w:sz w:val="24"/>
          <w:szCs w:val="24"/>
        </w:rPr>
      </w:r>
      <w:r w:rsidRPr="002D5ED4">
        <w:rPr>
          <w:rFonts w:ascii="Arial" w:eastAsia="Arial" w:hAnsi="Arial" w:cs="Arial"/>
          <w:color w:val="000000"/>
          <w:sz w:val="24"/>
          <w:szCs w:val="24"/>
        </w:rPr>
        <w:fldChar w:fldCharType="separate"/>
      </w:r>
      <w:r w:rsidR="00F770F6" w:rsidRPr="00F770F6">
        <w:rPr>
          <w:rFonts w:ascii="Arial" w:eastAsia="Arial" w:hAnsi="Arial" w:cs="Arial"/>
          <w:sz w:val="24"/>
          <w:szCs w:val="24"/>
        </w:rPr>
        <w:t>1</w:t>
      </w:r>
      <w:r w:rsidRPr="002D5ED4">
        <w:rPr>
          <w:rFonts w:ascii="Arial" w:eastAsia="Arial" w:hAnsi="Arial" w:cs="Arial"/>
          <w:color w:val="000000"/>
          <w:sz w:val="24"/>
          <w:szCs w:val="24"/>
        </w:rPr>
        <w:fldChar w:fldCharType="end"/>
      </w:r>
      <w:r w:rsidRPr="002D5ED4">
        <w:rPr>
          <w:rFonts w:ascii="Arial" w:eastAsia="Arial" w:hAnsi="Arial" w:cs="Arial"/>
          <w:color w:val="000000"/>
          <w:sz w:val="24"/>
          <w:szCs w:val="24"/>
        </w:rPr>
        <w:t xml:space="preserve"> states that a particular Charge or any component is “subject to Indexation” in which event Paragraph </w:t>
      </w:r>
      <w:r w:rsidR="009F19C6" w:rsidRPr="002D5ED4">
        <w:rPr>
          <w:rFonts w:ascii="Arial" w:eastAsia="Arial" w:hAnsi="Arial" w:cs="Arial"/>
          <w:color w:val="000000"/>
          <w:sz w:val="24"/>
          <w:szCs w:val="24"/>
        </w:rPr>
        <w:t>7</w:t>
      </w:r>
      <w:r w:rsidRPr="002D5ED4">
        <w:rPr>
          <w:rFonts w:ascii="Arial" w:eastAsia="Arial" w:hAnsi="Arial" w:cs="Arial"/>
          <w:color w:val="000000"/>
          <w:sz w:val="24"/>
          <w:szCs w:val="24"/>
        </w:rPr>
        <w:t xml:space="preserve"> below shall apply; and]</w:t>
      </w:r>
    </w:p>
    <w:p w14:paraId="7342902A" w14:textId="2A65152B" w:rsidR="00196A37" w:rsidRPr="002D5ED4" w:rsidRDefault="00EA1A81">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14" w:name="_Ref141090234"/>
      <w:r w:rsidRPr="002D5ED4">
        <w:rPr>
          <w:rFonts w:ascii="Arial" w:eastAsia="Arial" w:hAnsi="Arial" w:cs="Arial"/>
          <w:color w:val="000000"/>
          <w:sz w:val="24"/>
          <w:szCs w:val="24"/>
        </w:rPr>
        <w:t>verification of the Allowable Assumptions in accordance with P</w:t>
      </w:r>
      <w:bookmarkEnd w:id="14"/>
      <w:r w:rsidR="000F6856" w:rsidRPr="002D5ED4">
        <w:rPr>
          <w:rFonts w:ascii="Arial" w:eastAsia="Arial" w:hAnsi="Arial" w:cs="Arial"/>
          <w:color w:val="000000"/>
          <w:sz w:val="24"/>
          <w:szCs w:val="24"/>
        </w:rPr>
        <w:t>aragraph 9.</w:t>
      </w:r>
    </w:p>
    <w:p w14:paraId="5BA191CB" w14:textId="2F3670C9" w:rsidR="00196A37" w:rsidRPr="00651EBB" w:rsidRDefault="00EA1A81">
      <w:pPr>
        <w:keepNext/>
        <w:numPr>
          <w:ilvl w:val="0"/>
          <w:numId w:val="2"/>
        </w:numPr>
        <w:pBdr>
          <w:top w:val="nil"/>
          <w:left w:val="nil"/>
          <w:bottom w:val="nil"/>
          <w:right w:val="nil"/>
          <w:between w:val="nil"/>
        </w:pBdr>
        <w:tabs>
          <w:tab w:val="left" w:pos="0"/>
        </w:tabs>
        <w:spacing w:before="120" w:after="240" w:line="240" w:lineRule="auto"/>
        <w:rPr>
          <w:rFonts w:ascii="Arial" w:eastAsia="Arial" w:hAnsi="Arial" w:cs="Arial"/>
          <w:b/>
          <w:color w:val="000000"/>
          <w:sz w:val="24"/>
          <w:szCs w:val="24"/>
        </w:rPr>
      </w:pPr>
      <w:bookmarkStart w:id="15" w:name="_heading=h.26in1rg" w:colFirst="0" w:colLast="0"/>
      <w:bookmarkStart w:id="16" w:name="_Ref141090247"/>
      <w:bookmarkEnd w:id="15"/>
      <w:r w:rsidRPr="002D5ED4">
        <w:rPr>
          <w:rFonts w:ascii="Arial" w:eastAsia="Arial" w:hAnsi="Arial" w:cs="Arial"/>
          <w:b/>
          <w:color w:val="000000"/>
          <w:sz w:val="24"/>
          <w:szCs w:val="24"/>
        </w:rPr>
        <w:t>When the Charges are linked to</w:t>
      </w:r>
      <w:r w:rsidRPr="00651EBB">
        <w:rPr>
          <w:rFonts w:ascii="Arial" w:eastAsia="Arial" w:hAnsi="Arial" w:cs="Arial"/>
          <w:b/>
          <w:color w:val="000000"/>
          <w:sz w:val="24"/>
          <w:szCs w:val="24"/>
        </w:rPr>
        <w:t xml:space="preserve"> inflation</w:t>
      </w:r>
      <w:bookmarkEnd w:id="16"/>
    </w:p>
    <w:p w14:paraId="6063005F" w14:textId="43085616" w:rsidR="00196A37" w:rsidRDefault="00EA1A81">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bookmarkStart w:id="17" w:name="_heading=h.lnxbz9" w:colFirst="0" w:colLast="0"/>
      <w:bookmarkStart w:id="18" w:name="_Ref141090400"/>
      <w:bookmarkEnd w:id="17"/>
      <w:r>
        <w:rPr>
          <w:rFonts w:ascii="Arial" w:eastAsia="Arial" w:hAnsi="Arial" w:cs="Arial"/>
          <w:color w:val="000000"/>
          <w:sz w:val="24"/>
          <w:szCs w:val="24"/>
        </w:rPr>
        <w:t xml:space="preserve">Where </w:t>
      </w:r>
      <w:r w:rsidRPr="00651EBB">
        <w:rPr>
          <w:rFonts w:ascii="Arial" w:eastAsia="Arial" w:hAnsi="Arial" w:cs="Arial"/>
          <w:color w:val="000000"/>
          <w:sz w:val="24"/>
          <w:szCs w:val="24"/>
        </w:rPr>
        <w:t>the Charges</w:t>
      </w:r>
      <w:r w:rsidR="00B37043" w:rsidRPr="00651EBB">
        <w:rPr>
          <w:rFonts w:ascii="Arial" w:eastAsia="Arial" w:hAnsi="Arial" w:cs="Arial"/>
          <w:color w:val="000000"/>
          <w:sz w:val="24"/>
          <w:szCs w:val="24"/>
        </w:rPr>
        <w:t xml:space="preserve"> </w:t>
      </w:r>
      <w:r w:rsidRPr="00651EBB">
        <w:rPr>
          <w:rFonts w:ascii="Arial" w:eastAsia="Arial" w:hAnsi="Arial" w:cs="Arial"/>
          <w:color w:val="000000"/>
          <w:sz w:val="24"/>
          <w:szCs w:val="24"/>
        </w:rPr>
        <w:t xml:space="preserve">are stated to be "subject to Indexation" they shall be adjusted in line with changes in the </w:t>
      </w:r>
      <w:r w:rsidR="006A548B" w:rsidRPr="00651EBB">
        <w:rPr>
          <w:rFonts w:ascii="Arial" w:eastAsia="Arial" w:hAnsi="Arial" w:cs="Arial"/>
          <w:color w:val="000000"/>
          <w:sz w:val="24"/>
          <w:szCs w:val="24"/>
        </w:rPr>
        <w:t xml:space="preserve">CPI </w:t>
      </w:r>
      <w:r w:rsidRPr="00651EBB">
        <w:rPr>
          <w:rFonts w:ascii="Arial" w:eastAsia="Arial" w:hAnsi="Arial" w:cs="Arial"/>
          <w:color w:val="000000"/>
          <w:sz w:val="24"/>
          <w:szCs w:val="24"/>
        </w:rPr>
        <w:t>published</w:t>
      </w:r>
      <w:r w:rsidRPr="00651EBB">
        <w:rPr>
          <w:rFonts w:ascii="Arial" w:eastAsia="Arial" w:hAnsi="Arial" w:cs="Arial"/>
          <w:sz w:val="24"/>
          <w:szCs w:val="24"/>
        </w:rPr>
        <w:t xml:space="preserve"> by the Office of National Statistics </w:t>
      </w:r>
      <w:r w:rsidRPr="00651EBB">
        <w:rPr>
          <w:rFonts w:ascii="Arial" w:eastAsia="Arial" w:hAnsi="Arial" w:cs="Arial"/>
          <w:color w:val="000000"/>
          <w:sz w:val="24"/>
          <w:szCs w:val="24"/>
        </w:rPr>
        <w:t>(</w:t>
      </w:r>
      <w:r>
        <w:rPr>
          <w:rFonts w:ascii="Arial" w:eastAsia="Arial" w:hAnsi="Arial" w:cs="Arial"/>
          <w:color w:val="000000"/>
          <w:sz w:val="24"/>
          <w:szCs w:val="24"/>
        </w:rPr>
        <w:t xml:space="preserve">the </w:t>
      </w:r>
      <w:r>
        <w:rPr>
          <w:rFonts w:ascii="Arial" w:eastAsia="Arial" w:hAnsi="Arial" w:cs="Arial"/>
          <w:sz w:val="24"/>
          <w:szCs w:val="24"/>
        </w:rPr>
        <w:t>“</w:t>
      </w:r>
      <w:r>
        <w:rPr>
          <w:rFonts w:ascii="Arial" w:eastAsia="Arial" w:hAnsi="Arial" w:cs="Arial"/>
          <w:b/>
          <w:sz w:val="24"/>
          <w:szCs w:val="24"/>
        </w:rPr>
        <w:t>Index</w:t>
      </w:r>
      <w:r>
        <w:rPr>
          <w:rFonts w:ascii="Arial" w:eastAsia="Arial" w:hAnsi="Arial" w:cs="Arial"/>
          <w:sz w:val="24"/>
          <w:szCs w:val="24"/>
        </w:rPr>
        <w:t xml:space="preserve">”) pursuant to </w:t>
      </w:r>
      <w:sdt>
        <w:sdtPr>
          <w:tag w:val="goog_rdk_7"/>
          <w:id w:val="-573280024"/>
        </w:sdtPr>
        <w:sdtEndPr/>
        <w:sdtContent/>
      </w:sdt>
      <w:r>
        <w:rPr>
          <w:rFonts w:ascii="Arial" w:eastAsia="Arial" w:hAnsi="Arial" w:cs="Arial"/>
          <w:sz w:val="24"/>
          <w:szCs w:val="24"/>
        </w:rPr>
        <w:t xml:space="preserve">Paragraph </w:t>
      </w:r>
      <w:r>
        <w:rPr>
          <w:rFonts w:ascii="Arial" w:eastAsia="Arial" w:hAnsi="Arial" w:cs="Arial"/>
          <w:sz w:val="24"/>
          <w:szCs w:val="24"/>
        </w:rPr>
        <w:fldChar w:fldCharType="begin"/>
      </w:r>
      <w:r>
        <w:rPr>
          <w:rFonts w:ascii="Arial" w:eastAsia="Arial" w:hAnsi="Arial" w:cs="Arial"/>
          <w:sz w:val="24"/>
          <w:szCs w:val="24"/>
        </w:rPr>
        <w:instrText xml:space="preserve"> REF _Ref141090361 \w \h </w:instrText>
      </w:r>
      <w:r>
        <w:rPr>
          <w:rFonts w:ascii="Arial" w:eastAsia="Arial" w:hAnsi="Arial" w:cs="Arial"/>
          <w:sz w:val="24"/>
          <w:szCs w:val="24"/>
        </w:rPr>
      </w:r>
      <w:r>
        <w:rPr>
          <w:rFonts w:ascii="Arial" w:eastAsia="Arial" w:hAnsi="Arial" w:cs="Arial"/>
          <w:sz w:val="24"/>
          <w:szCs w:val="24"/>
        </w:rPr>
        <w:fldChar w:fldCharType="separate"/>
      </w:r>
      <w:r w:rsidR="00F770F6">
        <w:rPr>
          <w:rFonts w:ascii="Arial" w:eastAsia="Arial" w:hAnsi="Arial" w:cs="Arial"/>
          <w:sz w:val="24"/>
          <w:szCs w:val="24"/>
        </w:rPr>
        <w:t>7.4</w:t>
      </w:r>
      <w:r>
        <w:rPr>
          <w:rFonts w:ascii="Arial" w:eastAsia="Arial" w:hAnsi="Arial" w:cs="Arial"/>
          <w:sz w:val="24"/>
          <w:szCs w:val="24"/>
        </w:rPr>
        <w:fldChar w:fldCharType="end"/>
      </w:r>
      <w:r>
        <w:rPr>
          <w:rFonts w:ascii="Arial" w:eastAsia="Arial" w:hAnsi="Arial" w:cs="Arial"/>
          <w:color w:val="000000"/>
          <w:sz w:val="24"/>
          <w:szCs w:val="24"/>
        </w:rPr>
        <w:t>.  All other costs, expenses, fees and charges shall not be adjusted to take account of any inflation, change to exchange rate, change to interest rate or any other factor or element which might otherwise increase the cost to the Supplier.</w:t>
      </w:r>
      <w:bookmarkEnd w:id="18"/>
    </w:p>
    <w:sdt>
      <w:sdtPr>
        <w:tag w:val="goog_rdk_12"/>
        <w:id w:val="-1511439808"/>
      </w:sdtPr>
      <w:sdtEndPr>
        <w:rPr>
          <w:rFonts w:ascii="Arial" w:hAnsi="Arial" w:cs="Arial"/>
          <w:sz w:val="24"/>
          <w:szCs w:val="24"/>
        </w:rPr>
      </w:sdtEndPr>
      <w:sdtContent>
        <w:p w14:paraId="51121E5E" w14:textId="09E0EFDF" w:rsidR="00196A37" w:rsidRDefault="00A472F0">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sdt>
            <w:sdtPr>
              <w:tag w:val="goog_rdk_9"/>
              <w:id w:val="-1468281094"/>
            </w:sdtPr>
            <w:sdtEndPr>
              <w:rPr>
                <w:rFonts w:ascii="Arial" w:hAnsi="Arial" w:cs="Arial"/>
                <w:sz w:val="24"/>
                <w:szCs w:val="24"/>
              </w:rPr>
            </w:sdtEndPr>
            <w:sdtContent>
              <w:r w:rsidR="00EA1A81">
                <w:rPr>
                  <w:rFonts w:ascii="Arial" w:eastAsia="Arial" w:hAnsi="Arial" w:cs="Arial"/>
                  <w:color w:val="000000"/>
                  <w:sz w:val="24"/>
                  <w:szCs w:val="24"/>
                </w:rPr>
                <w:t xml:space="preserve">The following costs, expenses, fees or charges included in the Charges shall not be subject to adjustment under this Paragraph </w:t>
              </w:r>
              <w:r w:rsidR="00EA1A81">
                <w:rPr>
                  <w:rFonts w:ascii="Arial" w:eastAsia="Arial" w:hAnsi="Arial" w:cs="Arial"/>
                  <w:color w:val="000000"/>
                  <w:sz w:val="24"/>
                  <w:szCs w:val="24"/>
                </w:rPr>
                <w:fldChar w:fldCharType="begin"/>
              </w:r>
              <w:r w:rsidR="00EA1A81">
                <w:rPr>
                  <w:rFonts w:ascii="Arial" w:eastAsia="Arial" w:hAnsi="Arial" w:cs="Arial"/>
                  <w:color w:val="000000"/>
                  <w:sz w:val="24"/>
                  <w:szCs w:val="24"/>
                </w:rPr>
                <w:instrText xml:space="preserve"> REF _Ref141090247 \w \h  \* MERGEFORMAT </w:instrText>
              </w:r>
              <w:r w:rsidR="00EA1A81">
                <w:rPr>
                  <w:rFonts w:ascii="Arial" w:eastAsia="Arial" w:hAnsi="Arial" w:cs="Arial"/>
                  <w:color w:val="000000"/>
                  <w:sz w:val="24"/>
                  <w:szCs w:val="24"/>
                </w:rPr>
              </w:r>
              <w:r w:rsidR="00EA1A81">
                <w:rPr>
                  <w:rFonts w:ascii="Arial" w:eastAsia="Arial" w:hAnsi="Arial" w:cs="Arial"/>
                  <w:color w:val="000000"/>
                  <w:sz w:val="24"/>
                  <w:szCs w:val="24"/>
                </w:rPr>
                <w:fldChar w:fldCharType="separate"/>
              </w:r>
              <w:r w:rsidR="00F770F6">
                <w:rPr>
                  <w:rFonts w:ascii="Arial" w:eastAsia="Arial" w:hAnsi="Arial" w:cs="Arial"/>
                  <w:color w:val="000000"/>
                  <w:sz w:val="24"/>
                  <w:szCs w:val="24"/>
                </w:rPr>
                <w:t>7</w:t>
              </w:r>
              <w:r w:rsidR="00EA1A81">
                <w:rPr>
                  <w:rFonts w:ascii="Arial" w:eastAsia="Arial" w:hAnsi="Arial" w:cs="Arial"/>
                  <w:color w:val="000000"/>
                  <w:sz w:val="24"/>
                  <w:szCs w:val="24"/>
                </w:rPr>
                <w:fldChar w:fldCharType="end"/>
              </w:r>
              <w:r w:rsidR="00EA1A81">
                <w:rPr>
                  <w:rFonts w:ascii="Arial" w:eastAsia="Arial" w:hAnsi="Arial" w:cs="Arial"/>
                  <w:color w:val="000000"/>
                  <w:sz w:val="24"/>
                  <w:szCs w:val="24"/>
                </w:rPr>
                <w:t xml:space="preserve"> and shall not be included in the relevant amount or sum for the purposes of Paragraph </w:t>
              </w:r>
              <w:r w:rsidR="00EA1A81">
                <w:rPr>
                  <w:rFonts w:ascii="Arial" w:eastAsia="Arial" w:hAnsi="Arial" w:cs="Arial"/>
                  <w:color w:val="000000"/>
                  <w:sz w:val="24"/>
                  <w:szCs w:val="24"/>
                </w:rPr>
                <w:fldChar w:fldCharType="begin"/>
              </w:r>
              <w:r w:rsidR="00EA1A81">
                <w:rPr>
                  <w:rFonts w:ascii="Arial" w:hAnsi="Arial" w:cs="Arial"/>
                  <w:sz w:val="24"/>
                  <w:szCs w:val="24"/>
                </w:rPr>
                <w:instrText xml:space="preserve"> REF _Ref141090400 \w \h </w:instrText>
              </w:r>
              <w:r w:rsidR="00EA1A81">
                <w:rPr>
                  <w:rFonts w:ascii="Arial" w:eastAsia="Arial" w:hAnsi="Arial" w:cs="Arial"/>
                  <w:color w:val="000000"/>
                  <w:sz w:val="24"/>
                  <w:szCs w:val="24"/>
                </w:rPr>
                <w:instrText xml:space="preserve"> \* MERGEFORMAT </w:instrText>
              </w:r>
              <w:r w:rsidR="00EA1A81">
                <w:rPr>
                  <w:rFonts w:ascii="Arial" w:eastAsia="Arial" w:hAnsi="Arial" w:cs="Arial"/>
                  <w:color w:val="000000"/>
                  <w:sz w:val="24"/>
                  <w:szCs w:val="24"/>
                </w:rPr>
              </w:r>
              <w:r w:rsidR="00EA1A81">
                <w:rPr>
                  <w:rFonts w:ascii="Arial" w:eastAsia="Arial" w:hAnsi="Arial" w:cs="Arial"/>
                  <w:color w:val="000000"/>
                  <w:sz w:val="24"/>
                  <w:szCs w:val="24"/>
                </w:rPr>
                <w:fldChar w:fldCharType="separate"/>
              </w:r>
              <w:r w:rsidR="00F770F6">
                <w:rPr>
                  <w:rFonts w:ascii="Arial" w:hAnsi="Arial" w:cs="Arial"/>
                  <w:sz w:val="24"/>
                  <w:szCs w:val="24"/>
                </w:rPr>
                <w:t>7.1</w:t>
              </w:r>
              <w:r w:rsidR="00EA1A81">
                <w:rPr>
                  <w:rFonts w:ascii="Arial" w:eastAsia="Arial" w:hAnsi="Arial" w:cs="Arial"/>
                  <w:color w:val="000000"/>
                  <w:sz w:val="24"/>
                  <w:szCs w:val="24"/>
                </w:rPr>
                <w:fldChar w:fldCharType="end"/>
              </w:r>
              <w:r w:rsidR="00EA1A81">
                <w:rPr>
                  <w:rFonts w:ascii="Arial" w:eastAsia="Arial" w:hAnsi="Arial" w:cs="Arial"/>
                  <w:color w:val="000000"/>
                  <w:sz w:val="24"/>
                  <w:szCs w:val="24"/>
                </w:rPr>
                <w:t>:</w:t>
              </w:r>
            </w:sdtContent>
          </w:sdt>
        </w:p>
      </w:sdtContent>
    </w:sdt>
    <w:p w14:paraId="3F23DE88" w14:textId="77777777" w:rsidR="00196A37" w:rsidRDefault="00EA1A81">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costs charged by the Supplier to the Buyer in respect of Supplier Assets or Buyer Assets (including capital costs and installation, maintenance and support costs) which are incurred by the Supplier prior to the relevant adjustment date but which remain to be recovered through the Charges.</w:t>
      </w:r>
    </w:p>
    <w:p w14:paraId="5E1CCDD6" w14:textId="7A58B90E" w:rsidR="00196A37" w:rsidRDefault="00EA1A81">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Charges shall not be indexed during the first year following the </w:t>
      </w:r>
      <w:r>
        <w:rPr>
          <w:rFonts w:ascii="Arial" w:eastAsia="Arial" w:hAnsi="Arial" w:cs="Arial"/>
          <w:sz w:val="24"/>
          <w:szCs w:val="24"/>
        </w:rPr>
        <w:t xml:space="preserve">Start </w:t>
      </w:r>
      <w:r>
        <w:rPr>
          <w:rFonts w:ascii="Arial" w:eastAsia="Arial" w:hAnsi="Arial" w:cs="Arial"/>
          <w:color w:val="000000"/>
          <w:sz w:val="24"/>
          <w:szCs w:val="24"/>
        </w:rPr>
        <w:t xml:space="preserve">Date (the </w:t>
      </w:r>
      <w:r>
        <w:rPr>
          <w:rFonts w:ascii="Arial" w:eastAsia="Arial" w:hAnsi="Arial" w:cs="Arial"/>
          <w:sz w:val="24"/>
          <w:szCs w:val="24"/>
        </w:rPr>
        <w:t>“</w:t>
      </w:r>
      <w:r>
        <w:rPr>
          <w:rFonts w:ascii="Arial" w:eastAsia="Arial" w:hAnsi="Arial" w:cs="Arial"/>
          <w:b/>
          <w:color w:val="000000"/>
          <w:sz w:val="24"/>
          <w:szCs w:val="24"/>
        </w:rPr>
        <w:t>Non-Indexa</w:t>
      </w:r>
      <w:r>
        <w:rPr>
          <w:rFonts w:ascii="Arial" w:eastAsia="Arial" w:hAnsi="Arial" w:cs="Arial"/>
          <w:b/>
          <w:sz w:val="24"/>
          <w:szCs w:val="24"/>
        </w:rPr>
        <w:t>tion Period</w:t>
      </w:r>
      <w:r>
        <w:rPr>
          <w:rFonts w:ascii="Arial" w:eastAsia="Arial" w:hAnsi="Arial" w:cs="Arial"/>
          <w:sz w:val="24"/>
          <w:szCs w:val="24"/>
        </w:rPr>
        <w:t>”)</w:t>
      </w:r>
      <w:r>
        <w:rPr>
          <w:rFonts w:ascii="Arial" w:eastAsia="Arial" w:hAnsi="Arial" w:cs="Arial"/>
          <w:color w:val="000000"/>
          <w:sz w:val="24"/>
          <w:szCs w:val="24"/>
        </w:rPr>
        <w:t>.</w:t>
      </w:r>
    </w:p>
    <w:p w14:paraId="1211810F" w14:textId="4B81BF68" w:rsidR="00196A37" w:rsidRDefault="00EA1A81">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bookmarkStart w:id="19" w:name="_Ref141090361"/>
      <w:r>
        <w:rPr>
          <w:rFonts w:ascii="Arial" w:eastAsia="Arial" w:hAnsi="Arial" w:cs="Arial"/>
          <w:color w:val="000000"/>
          <w:sz w:val="24"/>
          <w:szCs w:val="24"/>
        </w:rPr>
        <w:t xml:space="preserve">Where Annex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Annex_1 \h  \* MERGEFORMAT </w:instrText>
      </w:r>
      <w:r>
        <w:rPr>
          <w:rFonts w:ascii="Arial" w:eastAsia="Arial" w:hAnsi="Arial" w:cs="Arial"/>
          <w:color w:val="000000"/>
          <w:sz w:val="24"/>
          <w:szCs w:val="24"/>
        </w:rPr>
      </w:r>
      <w:r>
        <w:rPr>
          <w:rFonts w:ascii="Arial" w:eastAsia="Arial" w:hAnsi="Arial" w:cs="Arial"/>
          <w:color w:val="000000"/>
          <w:sz w:val="24"/>
          <w:szCs w:val="24"/>
        </w:rPr>
        <w:fldChar w:fldCharType="separate"/>
      </w:r>
      <w:r w:rsidR="00F770F6" w:rsidRPr="00F770F6">
        <w:rPr>
          <w:rFonts w:ascii="Arial" w:eastAsia="Arial" w:hAnsi="Arial" w:cs="Arial"/>
          <w:sz w:val="24"/>
          <w:szCs w:val="24"/>
        </w:rPr>
        <w:t>1</w:t>
      </w:r>
      <w:r>
        <w:rPr>
          <w:rFonts w:ascii="Arial" w:eastAsia="Arial" w:hAnsi="Arial" w:cs="Arial"/>
          <w:color w:val="000000"/>
          <w:sz w:val="24"/>
          <w:szCs w:val="24"/>
        </w:rPr>
        <w:fldChar w:fldCharType="end"/>
      </w:r>
      <w:r>
        <w:rPr>
          <w:rFonts w:ascii="Arial" w:eastAsia="Arial" w:hAnsi="Arial" w:cs="Arial"/>
          <w:color w:val="000000"/>
          <w:sz w:val="24"/>
          <w:szCs w:val="24"/>
        </w:rPr>
        <w:t xml:space="preserve"> states a Charge is subject to Indexation then it will be indexed on the date which is</w:t>
      </w:r>
      <w:sdt>
        <w:sdtPr>
          <w:tag w:val="goog_rdk_14"/>
          <w:id w:val="-1690833017"/>
        </w:sdtPr>
        <w:sdtEndPr/>
        <w:sdtContent>
          <w:r>
            <w:rPr>
              <w:rFonts w:ascii="Arial" w:eastAsia="Arial" w:hAnsi="Arial" w:cs="Arial"/>
              <w:color w:val="000000"/>
              <w:sz w:val="24"/>
              <w:szCs w:val="24"/>
            </w:rPr>
            <w:t xml:space="preserve"> one year</w:t>
          </w:r>
        </w:sdtContent>
      </w:sdt>
      <w:r>
        <w:rPr>
          <w:rFonts w:ascii="Arial" w:eastAsia="Arial" w:hAnsi="Arial" w:cs="Arial"/>
          <w:color w:val="000000"/>
          <w:sz w:val="24"/>
          <w:szCs w:val="24"/>
        </w:rPr>
        <w:t xml:space="preserve"> after the </w:t>
      </w:r>
      <w:sdt>
        <w:sdtPr>
          <w:tag w:val="goog_rdk_19"/>
          <w:id w:val="-441449969"/>
        </w:sdtPr>
        <w:sdtEndPr/>
        <w:sdtContent>
          <w:r>
            <w:rPr>
              <w:rFonts w:ascii="Arial" w:eastAsia="Arial" w:hAnsi="Arial" w:cs="Arial"/>
              <w:color w:val="000000"/>
              <w:sz w:val="24"/>
              <w:szCs w:val="24"/>
            </w:rPr>
            <w:t xml:space="preserve">end of the Non-Indexation Period </w:t>
          </w:r>
        </w:sdtContent>
      </w:sdt>
      <w:r>
        <w:rPr>
          <w:rFonts w:ascii="Arial" w:eastAsia="Arial" w:hAnsi="Arial" w:cs="Arial"/>
          <w:color w:val="000000"/>
          <w:sz w:val="24"/>
          <w:szCs w:val="24"/>
        </w:rPr>
        <w:t xml:space="preserve">to reflect the percentage change in the </w:t>
      </w:r>
      <w:r>
        <w:rPr>
          <w:rFonts w:ascii="Arial" w:eastAsia="Arial" w:hAnsi="Arial" w:cs="Arial"/>
          <w:sz w:val="24"/>
          <w:szCs w:val="24"/>
        </w:rPr>
        <w:t xml:space="preserve">Index during the one year period immediately </w:t>
      </w:r>
      <w:sdt>
        <w:sdtPr>
          <w:tag w:val="goog_rdk_21"/>
          <w:id w:val="-1202238992"/>
        </w:sdtPr>
        <w:sdtEndPr/>
        <w:sdtContent>
          <w:r>
            <w:rPr>
              <w:rFonts w:ascii="Arial" w:eastAsia="Arial" w:hAnsi="Arial" w:cs="Arial"/>
              <w:sz w:val="24"/>
              <w:szCs w:val="24"/>
            </w:rPr>
            <w:t>following</w:t>
          </w:r>
        </w:sdtContent>
      </w:sdt>
      <w:sdt>
        <w:sdtPr>
          <w:tag w:val="goog_rdk_23"/>
          <w:id w:val="-1987614929"/>
        </w:sdtPr>
        <w:sdtEndPr/>
        <w:sdtContent>
          <w:r>
            <w:rPr>
              <w:rFonts w:ascii="Arial" w:eastAsia="Arial" w:hAnsi="Arial" w:cs="Arial"/>
              <w:sz w:val="24"/>
              <w:szCs w:val="24"/>
            </w:rPr>
            <w:t xml:space="preserve"> </w:t>
          </w:r>
        </w:sdtContent>
      </w:sdt>
      <w:r>
        <w:rPr>
          <w:rFonts w:ascii="Arial" w:eastAsia="Arial" w:hAnsi="Arial" w:cs="Arial"/>
          <w:sz w:val="24"/>
          <w:szCs w:val="24"/>
        </w:rPr>
        <w:t>the end of the Non-Indexation Period</w:t>
      </w:r>
      <w:r>
        <w:rPr>
          <w:rFonts w:ascii="Arial" w:eastAsia="Arial" w:hAnsi="Arial" w:cs="Arial"/>
          <w:color w:val="000000"/>
          <w:sz w:val="24"/>
          <w:szCs w:val="24"/>
        </w:rPr>
        <w:t xml:space="preserve">.  Subsequent adjustments </w:t>
      </w:r>
      <w:r>
        <w:rPr>
          <w:rFonts w:ascii="Arial" w:eastAsia="Arial" w:hAnsi="Arial" w:cs="Arial"/>
          <w:sz w:val="24"/>
          <w:szCs w:val="24"/>
        </w:rPr>
        <w:t xml:space="preserve">shall take place </w:t>
      </w:r>
      <w:r>
        <w:rPr>
          <w:rFonts w:ascii="Arial" w:eastAsia="Arial" w:hAnsi="Arial" w:cs="Arial"/>
          <w:color w:val="000000"/>
          <w:sz w:val="24"/>
          <w:szCs w:val="24"/>
        </w:rPr>
        <w:t xml:space="preserve">on each following yearly anniversary to reflect the percentage change in the </w:t>
      </w:r>
      <w:r>
        <w:rPr>
          <w:rFonts w:ascii="Arial" w:eastAsia="Arial" w:hAnsi="Arial" w:cs="Arial"/>
          <w:sz w:val="24"/>
          <w:szCs w:val="24"/>
        </w:rPr>
        <w:t xml:space="preserve">Index </w:t>
      </w:r>
      <w:r>
        <w:rPr>
          <w:rFonts w:ascii="Arial" w:eastAsia="Arial" w:hAnsi="Arial" w:cs="Arial"/>
          <w:color w:val="000000"/>
          <w:sz w:val="24"/>
          <w:szCs w:val="24"/>
        </w:rPr>
        <w:t>since the previous change.</w:t>
      </w:r>
      <w:bookmarkEnd w:id="19"/>
    </w:p>
    <w:p w14:paraId="4490C8A8" w14:textId="77777777" w:rsidR="00196A37" w:rsidRDefault="00EA1A81">
      <w:pPr>
        <w:keepNext/>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Where the </w:t>
      </w:r>
      <w:r>
        <w:rPr>
          <w:rFonts w:ascii="Arial" w:eastAsia="Arial" w:hAnsi="Arial" w:cs="Arial"/>
          <w:sz w:val="24"/>
          <w:szCs w:val="24"/>
        </w:rPr>
        <w:t>Index</w:t>
      </w:r>
      <w:r>
        <w:rPr>
          <w:rFonts w:ascii="Arial" w:eastAsia="Arial" w:hAnsi="Arial" w:cs="Arial"/>
          <w:color w:val="000000"/>
          <w:sz w:val="24"/>
          <w:szCs w:val="24"/>
        </w:rPr>
        <w:t>:</w:t>
      </w:r>
    </w:p>
    <w:p w14:paraId="016EB551" w14:textId="77777777" w:rsidR="00196A37" w:rsidRDefault="00EA1A81">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used to carry out an indexation calculation is updated (for example due to it being provisional) then the indexation calculation shall also be updated unless the Buyer and the Supplier agree otherwise; or</w:t>
      </w:r>
    </w:p>
    <w:p w14:paraId="0F2EA791" w14:textId="600FFFE6" w:rsidR="00196A37" w:rsidRPr="002D5ED4" w:rsidRDefault="00EA1A81">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sz w:val="24"/>
          <w:szCs w:val="24"/>
        </w:rPr>
        <w:t xml:space="preserve">is </w:t>
      </w:r>
      <w:r>
        <w:rPr>
          <w:rFonts w:ascii="Arial" w:eastAsia="Arial" w:hAnsi="Arial" w:cs="Arial"/>
          <w:color w:val="000000"/>
          <w:sz w:val="24"/>
          <w:szCs w:val="24"/>
        </w:rPr>
        <w:t xml:space="preserve">no </w:t>
      </w:r>
      <w:r w:rsidRPr="002D5ED4">
        <w:rPr>
          <w:rFonts w:ascii="Arial" w:eastAsia="Arial" w:hAnsi="Arial" w:cs="Arial"/>
          <w:color w:val="000000"/>
          <w:sz w:val="24"/>
          <w:szCs w:val="24"/>
        </w:rPr>
        <w:t xml:space="preserve">longer published, the Buyer and the Supplier shall agree </w:t>
      </w:r>
      <w:r w:rsidRPr="002D5ED4">
        <w:rPr>
          <w:rFonts w:ascii="Arial" w:eastAsia="Arial" w:hAnsi="Arial" w:cs="Arial"/>
          <w:sz w:val="24"/>
          <w:szCs w:val="24"/>
        </w:rPr>
        <w:t xml:space="preserve">an </w:t>
      </w:r>
      <w:sdt>
        <w:sdtPr>
          <w:tag w:val="goog_rdk_24"/>
          <w:id w:val="-567963377"/>
          <w:showingPlcHdr/>
        </w:sdtPr>
        <w:sdtEndPr/>
        <w:sdtContent>
          <w:r w:rsidR="00D4040C" w:rsidRPr="002D5ED4">
            <w:t xml:space="preserve">     </w:t>
          </w:r>
        </w:sdtContent>
      </w:sdt>
      <w:r w:rsidRPr="002D5ED4">
        <w:rPr>
          <w:rFonts w:ascii="Arial" w:eastAsia="Arial" w:hAnsi="Arial" w:cs="Arial"/>
          <w:sz w:val="24"/>
          <w:szCs w:val="24"/>
        </w:rPr>
        <w:t>appropriate replacement index which shall cover to the maximum extent possible the same economic activities as the original index</w:t>
      </w:r>
      <w:r w:rsidRPr="002D5ED4">
        <w:rPr>
          <w:rFonts w:ascii="Arial" w:eastAsia="Arial" w:hAnsi="Arial" w:cs="Arial"/>
          <w:color w:val="000000"/>
          <w:sz w:val="24"/>
          <w:szCs w:val="24"/>
        </w:rPr>
        <w:t>.</w:t>
      </w:r>
    </w:p>
    <w:p w14:paraId="39810B96" w14:textId="0D252782" w:rsidR="003364A3" w:rsidRPr="002D5ED4" w:rsidRDefault="003364A3" w:rsidP="003364A3">
      <w:pPr>
        <w:keepNext/>
        <w:numPr>
          <w:ilvl w:val="0"/>
          <w:numId w:val="2"/>
        </w:numPr>
        <w:pBdr>
          <w:top w:val="nil"/>
          <w:left w:val="nil"/>
          <w:bottom w:val="nil"/>
          <w:right w:val="nil"/>
          <w:between w:val="nil"/>
        </w:pBdr>
        <w:tabs>
          <w:tab w:val="left" w:pos="0"/>
        </w:tabs>
        <w:spacing w:before="120" w:after="240" w:line="240" w:lineRule="auto"/>
        <w:rPr>
          <w:rFonts w:ascii="Arial" w:eastAsia="Arial" w:hAnsi="Arial" w:cs="Arial"/>
          <w:b/>
          <w:color w:val="000000"/>
          <w:sz w:val="24"/>
          <w:szCs w:val="24"/>
        </w:rPr>
      </w:pPr>
      <w:r w:rsidRPr="002D5ED4">
        <w:rPr>
          <w:rFonts w:ascii="Arial" w:eastAsia="Arial" w:hAnsi="Arial" w:cs="Arial"/>
          <w:bCs/>
          <w:color w:val="000000"/>
          <w:sz w:val="24"/>
          <w:szCs w:val="24"/>
        </w:rPr>
        <w:t>When you will be reimbursed for travel and subsistence</w:t>
      </w:r>
    </w:p>
    <w:p w14:paraId="0E859A17" w14:textId="4144D093" w:rsidR="000F6856" w:rsidRPr="002D5ED4" w:rsidRDefault="000F6856" w:rsidP="000F6856">
      <w:pPr>
        <w:keepNext/>
        <w:pBdr>
          <w:top w:val="nil"/>
          <w:left w:val="nil"/>
          <w:bottom w:val="nil"/>
          <w:right w:val="nil"/>
          <w:between w:val="nil"/>
        </w:pBdr>
        <w:tabs>
          <w:tab w:val="left" w:pos="0"/>
        </w:tabs>
        <w:spacing w:before="120" w:after="240" w:line="240" w:lineRule="auto"/>
        <w:ind w:left="360"/>
        <w:rPr>
          <w:rFonts w:ascii="Arial" w:eastAsia="Arial" w:hAnsi="Arial" w:cs="Arial"/>
          <w:b/>
          <w:color w:val="000000"/>
          <w:sz w:val="24"/>
          <w:szCs w:val="24"/>
        </w:rPr>
      </w:pPr>
      <w:r w:rsidRPr="002D5ED4">
        <w:rPr>
          <w:rFonts w:ascii="Arial" w:eastAsia="Arial" w:hAnsi="Arial" w:cs="Arial"/>
          <w:bCs/>
          <w:color w:val="000000"/>
          <w:sz w:val="24"/>
          <w:szCs w:val="24"/>
        </w:rPr>
        <w:t>Not used.</w:t>
      </w:r>
    </w:p>
    <w:p w14:paraId="427D7524" w14:textId="24CFCDF1" w:rsidR="003364A3" w:rsidRPr="002D5ED4" w:rsidRDefault="003364A3" w:rsidP="003364A3">
      <w:pPr>
        <w:keepNext/>
        <w:numPr>
          <w:ilvl w:val="0"/>
          <w:numId w:val="2"/>
        </w:numPr>
        <w:pBdr>
          <w:top w:val="nil"/>
          <w:left w:val="nil"/>
          <w:bottom w:val="nil"/>
          <w:right w:val="nil"/>
          <w:between w:val="nil"/>
        </w:pBdr>
        <w:tabs>
          <w:tab w:val="left" w:pos="0"/>
        </w:tabs>
        <w:spacing w:before="120" w:after="240" w:line="240" w:lineRule="auto"/>
        <w:rPr>
          <w:rFonts w:ascii="Arial" w:eastAsia="Arial" w:hAnsi="Arial" w:cs="Arial"/>
          <w:b/>
          <w:color w:val="000000"/>
          <w:sz w:val="24"/>
          <w:szCs w:val="24"/>
        </w:rPr>
      </w:pPr>
      <w:bookmarkStart w:id="20" w:name="_heading=h.1ksv4uv" w:colFirst="0" w:colLast="0"/>
      <w:bookmarkStart w:id="21" w:name="_Ref141090276"/>
      <w:bookmarkEnd w:id="20"/>
      <w:r w:rsidRPr="002D5ED4">
        <w:rPr>
          <w:rFonts w:ascii="Arial" w:eastAsia="Arial" w:hAnsi="Arial" w:cs="Arial"/>
          <w:bCs/>
          <w:color w:val="000000"/>
          <w:sz w:val="24"/>
          <w:szCs w:val="24"/>
        </w:rPr>
        <w:t>Allowable Assumptions</w:t>
      </w:r>
      <w:bookmarkEnd w:id="21"/>
    </w:p>
    <w:p w14:paraId="6A212D57" w14:textId="0CE03A6C" w:rsidR="00142F65" w:rsidRDefault="00B4172C" w:rsidP="00142F65">
      <w:p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sidRPr="002D5ED4">
        <w:rPr>
          <w:rFonts w:ascii="Arial" w:eastAsia="Arial" w:hAnsi="Arial" w:cs="Arial"/>
          <w:color w:val="000000"/>
          <w:sz w:val="24"/>
          <w:szCs w:val="24"/>
        </w:rPr>
        <w:t>Not used.</w:t>
      </w:r>
    </w:p>
    <w:p w14:paraId="189EF65E" w14:textId="77777777" w:rsidR="00196A37" w:rsidRDefault="00196A37">
      <w:pPr>
        <w:pBdr>
          <w:top w:val="nil"/>
          <w:left w:val="nil"/>
          <w:bottom w:val="nil"/>
          <w:right w:val="nil"/>
          <w:between w:val="nil"/>
        </w:pBdr>
        <w:tabs>
          <w:tab w:val="left" w:pos="1134"/>
        </w:tabs>
        <w:spacing w:before="120" w:after="120" w:line="240" w:lineRule="auto"/>
        <w:ind w:left="285" w:hanging="547"/>
        <w:rPr>
          <w:rFonts w:ascii="Arial" w:eastAsia="Arial" w:hAnsi="Arial" w:cs="Arial"/>
          <w:color w:val="000000"/>
          <w:sz w:val="24"/>
          <w:szCs w:val="24"/>
        </w:rPr>
      </w:pPr>
      <w:bookmarkStart w:id="22" w:name="_heading=h.35nkun2" w:colFirst="0" w:colLast="0"/>
      <w:bookmarkEnd w:id="22"/>
    </w:p>
    <w:p w14:paraId="73113337" w14:textId="77777777" w:rsidR="00036F9E" w:rsidRDefault="00EA1A81" w:rsidP="00C52951">
      <w:pPr>
        <w:rPr>
          <w:rFonts w:ascii="Arial" w:eastAsia="Arial" w:hAnsi="Arial" w:cs="Arial"/>
          <w:b/>
          <w:sz w:val="36"/>
          <w:szCs w:val="36"/>
        </w:rPr>
      </w:pPr>
      <w:bookmarkStart w:id="23" w:name="_heading=h.1t3h5sf" w:colFirst="0" w:colLast="0"/>
      <w:bookmarkEnd w:id="23"/>
      <w:r>
        <w:br w:type="page"/>
      </w:r>
      <w:r>
        <w:rPr>
          <w:rFonts w:ascii="Arial" w:eastAsia="Arial" w:hAnsi="Arial" w:cs="Arial"/>
          <w:b/>
          <w:sz w:val="36"/>
          <w:szCs w:val="36"/>
        </w:rPr>
        <w:lastRenderedPageBreak/>
        <w:t xml:space="preserve">Annex </w:t>
      </w:r>
      <w:bookmarkStart w:id="24" w:name="Annex_1"/>
      <w:r>
        <w:rPr>
          <w:rFonts w:ascii="Arial" w:eastAsia="Arial" w:hAnsi="Arial" w:cs="Arial"/>
          <w:b/>
          <w:sz w:val="36"/>
          <w:szCs w:val="36"/>
        </w:rPr>
        <w:t>1</w:t>
      </w:r>
      <w:bookmarkEnd w:id="24"/>
      <w:r>
        <w:rPr>
          <w:rFonts w:ascii="Arial" w:eastAsia="Arial" w:hAnsi="Arial" w:cs="Arial"/>
          <w:b/>
          <w:sz w:val="36"/>
          <w:szCs w:val="36"/>
        </w:rPr>
        <w:t>: Rates and Prices</w:t>
      </w:r>
    </w:p>
    <w:p w14:paraId="6999EDC3" w14:textId="77777777" w:rsidR="00A472F0" w:rsidRDefault="00A472F0">
      <w:pPr>
        <w:rPr>
          <w:rFonts w:ascii="Arial" w:eastAsia="Arial" w:hAnsi="Arial" w:cs="Arial"/>
          <w:b/>
          <w:sz w:val="24"/>
          <w:szCs w:val="24"/>
        </w:rPr>
      </w:pPr>
      <w:bookmarkStart w:id="25" w:name="_heading=h.4d34og8" w:colFirst="0" w:colLast="0"/>
      <w:bookmarkEnd w:id="25"/>
    </w:p>
    <w:p w14:paraId="1418CB65" w14:textId="5325BB94" w:rsidR="00A472F0" w:rsidRPr="00A472F0" w:rsidRDefault="00A472F0">
      <w:pPr>
        <w:rPr>
          <w:rFonts w:ascii="Arial" w:eastAsia="Arial" w:hAnsi="Arial" w:cs="Arial"/>
          <w:bCs/>
          <w:sz w:val="24"/>
          <w:szCs w:val="24"/>
        </w:rPr>
        <w:sectPr w:rsidR="00A472F0" w:rsidRPr="00A472F0" w:rsidSect="0077364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800" w:left="1440" w:header="706" w:footer="706" w:gutter="0"/>
          <w:pgNumType w:start="1"/>
          <w:cols w:space="720"/>
        </w:sectPr>
      </w:pPr>
      <w:r w:rsidRPr="00A472F0">
        <w:rPr>
          <w:rFonts w:ascii="Arial" w:eastAsia="Arial" w:hAnsi="Arial" w:cs="Arial"/>
          <w:bCs/>
          <w:sz w:val="24"/>
          <w:szCs w:val="24"/>
        </w:rPr>
        <w:t>XXXXXX redacted under FOIA section No 43</w:t>
      </w:r>
    </w:p>
    <w:p w14:paraId="15069C12" w14:textId="77777777" w:rsidR="00196A37" w:rsidRDefault="00196A37" w:rsidP="00D4040C">
      <w:pPr>
        <w:rPr>
          <w:rFonts w:ascii="Arial" w:eastAsia="Arial" w:hAnsi="Arial" w:cs="Arial"/>
          <w:sz w:val="24"/>
          <w:szCs w:val="24"/>
        </w:rPr>
      </w:pPr>
    </w:p>
    <w:sectPr w:rsidR="00196A37">
      <w:footerReference w:type="default" r:id="rId18"/>
      <w:pgSz w:w="16838" w:h="11906" w:orient="landscape"/>
      <w:pgMar w:top="1440" w:right="1888" w:bottom="1440" w:left="1440" w:header="709" w:footer="709"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52CDA2" w14:textId="77777777" w:rsidR="00F61421" w:rsidRDefault="00F61421">
      <w:pPr>
        <w:spacing w:after="0" w:line="240" w:lineRule="auto"/>
      </w:pPr>
      <w:r>
        <w:separator/>
      </w:r>
    </w:p>
  </w:endnote>
  <w:endnote w:type="continuationSeparator" w:id="0">
    <w:p w14:paraId="78074748" w14:textId="77777777" w:rsidR="00F61421" w:rsidRDefault="00F61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Bold">
    <w:altName w:val="Arial"/>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14DBF" w14:textId="77777777" w:rsidR="007455BB" w:rsidRDefault="007455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46853" w14:textId="77777777" w:rsidR="00196A37" w:rsidRDefault="00196A3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14:paraId="4C9210F5" w14:textId="2E8D621C" w:rsidR="00196A37" w:rsidRDefault="001B71C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v.</w:t>
    </w:r>
    <w:r w:rsidR="00EA1A81">
      <w:rPr>
        <w:rFonts w:ascii="Arial" w:eastAsia="Arial" w:hAnsi="Arial" w:cs="Arial"/>
        <w:color w:val="000000"/>
        <w:sz w:val="20"/>
        <w:szCs w:val="20"/>
      </w:rPr>
      <w:t>1.2</w:t>
    </w:r>
    <w:r w:rsidR="00EA1A81">
      <w:rPr>
        <w:rFonts w:ascii="Arial" w:eastAsia="Arial" w:hAnsi="Arial" w:cs="Arial"/>
        <w:color w:val="000000"/>
        <w:sz w:val="20"/>
        <w:szCs w:val="20"/>
      </w:rPr>
      <w:tab/>
    </w:r>
    <w:r w:rsidR="00EA1A81">
      <w:rPr>
        <w:rFonts w:ascii="Arial" w:eastAsia="Arial" w:hAnsi="Arial" w:cs="Arial"/>
        <w:color w:val="000000"/>
        <w:sz w:val="20"/>
        <w:szCs w:val="20"/>
      </w:rPr>
      <w:tab/>
    </w:r>
    <w:r w:rsidR="00EA1A81">
      <w:rPr>
        <w:rFonts w:ascii="Arial" w:eastAsia="Arial" w:hAnsi="Arial" w:cs="Arial"/>
        <w:color w:val="000000"/>
        <w:sz w:val="20"/>
        <w:szCs w:val="20"/>
      </w:rPr>
      <w:fldChar w:fldCharType="begin"/>
    </w:r>
    <w:r w:rsidR="00EA1A81">
      <w:rPr>
        <w:rFonts w:ascii="Arial" w:eastAsia="Arial" w:hAnsi="Arial" w:cs="Arial"/>
        <w:color w:val="000000"/>
        <w:sz w:val="20"/>
        <w:szCs w:val="20"/>
      </w:rPr>
      <w:instrText>PAGE</w:instrText>
    </w:r>
    <w:r w:rsidR="00EA1A81">
      <w:rPr>
        <w:rFonts w:ascii="Arial" w:eastAsia="Arial" w:hAnsi="Arial" w:cs="Arial"/>
        <w:color w:val="000000"/>
        <w:sz w:val="20"/>
        <w:szCs w:val="20"/>
      </w:rPr>
      <w:fldChar w:fldCharType="separate"/>
    </w:r>
    <w:r w:rsidR="00EA1A81">
      <w:rPr>
        <w:rFonts w:ascii="Arial" w:eastAsia="Arial" w:hAnsi="Arial" w:cs="Arial"/>
        <w:noProof/>
        <w:color w:val="000000"/>
        <w:sz w:val="20"/>
        <w:szCs w:val="20"/>
      </w:rPr>
      <w:t>1</w:t>
    </w:r>
    <w:r w:rsidR="00EA1A81">
      <w:rPr>
        <w:rFonts w:ascii="Arial" w:eastAsia="Arial" w:hAnsi="Arial" w:cs="Arial"/>
        <w:color w:val="000000"/>
        <w:sz w:val="20"/>
        <w:szCs w:val="20"/>
      </w:rPr>
      <w:fldChar w:fldCharType="end"/>
    </w:r>
  </w:p>
  <w:p w14:paraId="1AA16A23" w14:textId="77777777" w:rsidR="00196A37" w:rsidRDefault="00196A3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9A572" w14:textId="77777777" w:rsidR="00196A37" w:rsidRDefault="00EA1A81">
    <w:pPr>
      <w:tabs>
        <w:tab w:val="center" w:pos="4513"/>
        <w:tab w:val="right" w:pos="9026"/>
      </w:tabs>
      <w:spacing w:after="0"/>
    </w:pPr>
    <w:r>
      <w:t>Framework Ref: RM</w:t>
    </w:r>
    <w:r>
      <w:tab/>
      <w:t xml:space="preserve">                                           </w:t>
    </w:r>
  </w:p>
  <w:p w14:paraId="728CF05C" w14:textId="77777777" w:rsidR="00196A37" w:rsidRDefault="00EA1A8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A472F0">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p>
  <w:p w14:paraId="23EDF37B" w14:textId="77777777" w:rsidR="00196A37" w:rsidRDefault="00EA1A81">
    <w:pPr>
      <w:tabs>
        <w:tab w:val="left" w:pos="720"/>
        <w:tab w:val="left" w:pos="1440"/>
        <w:tab w:val="left" w:pos="2160"/>
        <w:tab w:val="left" w:pos="2880"/>
        <w:tab w:val="left" w:pos="3600"/>
        <w:tab w:val="left" w:pos="4320"/>
        <w:tab w:val="left" w:pos="4905"/>
      </w:tabs>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DA056" w14:textId="18F18A41" w:rsidR="00196A37" w:rsidRDefault="001B71C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v.</w:t>
    </w:r>
    <w:r w:rsidR="00EA1A81">
      <w:rPr>
        <w:rFonts w:ascii="Arial" w:eastAsia="Arial" w:hAnsi="Arial" w:cs="Arial"/>
        <w:color w:val="000000"/>
        <w:sz w:val="20"/>
        <w:szCs w:val="20"/>
      </w:rPr>
      <w:t>1.2</w:t>
    </w:r>
  </w:p>
  <w:p w14:paraId="138CD4FE" w14:textId="77777777" w:rsidR="00196A37" w:rsidRDefault="00EA1A81">
    <w:pPr>
      <w:tabs>
        <w:tab w:val="left" w:pos="720"/>
        <w:tab w:val="left" w:pos="1440"/>
        <w:tab w:val="left" w:pos="2160"/>
        <w:tab w:val="left" w:pos="2880"/>
        <w:tab w:val="left" w:pos="3600"/>
        <w:tab w:val="left" w:pos="4320"/>
        <w:tab w:val="left" w:pos="4905"/>
      </w:tabs>
      <w:spacing w:after="0" w:line="240" w:lineRule="auto"/>
      <w:jc w:val="both"/>
      <w:rPr>
        <w:rFonts w:ascii="Arial" w:eastAsia="Arial" w:hAnsi="Arial" w:cs="Arial"/>
        <w:color w:val="BFBFBF"/>
        <w:sz w:val="20"/>
        <w:szCs w:val="20"/>
      </w:rPr>
    </w:pPr>
    <w:r>
      <w:rPr>
        <w:color w:val="BFBFBF"/>
      </w:rPr>
      <w:tab/>
    </w:r>
    <w:r>
      <w:rPr>
        <w:color w:val="BFBF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E81E2" w14:textId="77777777" w:rsidR="00F61421" w:rsidRDefault="00F61421">
      <w:pPr>
        <w:spacing w:after="0" w:line="240" w:lineRule="auto"/>
      </w:pPr>
      <w:r>
        <w:separator/>
      </w:r>
    </w:p>
  </w:footnote>
  <w:footnote w:type="continuationSeparator" w:id="0">
    <w:p w14:paraId="05E77526" w14:textId="77777777" w:rsidR="00F61421" w:rsidRDefault="00F61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FEBF5" w14:textId="77777777" w:rsidR="007455BB" w:rsidRDefault="007455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9F60E" w14:textId="77777777" w:rsidR="009E1EEE" w:rsidRDefault="00EA1A81" w:rsidP="00384910">
    <w:pPr>
      <w:pBdr>
        <w:top w:val="nil"/>
        <w:left w:val="nil"/>
        <w:bottom w:val="nil"/>
        <w:right w:val="nil"/>
        <w:between w:val="nil"/>
      </w:pBdr>
      <w:tabs>
        <w:tab w:val="center" w:pos="4513"/>
        <w:tab w:val="right" w:pos="9026"/>
      </w:tabs>
      <w:spacing w:after="0" w:line="240" w:lineRule="auto"/>
      <w:rPr>
        <w:rFonts w:ascii="Arial" w:eastAsia="Arial" w:hAnsi="Arial" w:cs="Arial"/>
        <w:bCs/>
        <w:color w:val="000000"/>
        <w:sz w:val="20"/>
        <w:szCs w:val="20"/>
      </w:rPr>
    </w:pPr>
    <w:r w:rsidRPr="001B71C3">
      <w:rPr>
        <w:rFonts w:ascii="Arial" w:eastAsia="Arial" w:hAnsi="Arial" w:cs="Arial"/>
        <w:bCs/>
        <w:color w:val="000000"/>
        <w:sz w:val="20"/>
        <w:szCs w:val="20"/>
      </w:rPr>
      <w:t>Schedule 3 (Charges)</w:t>
    </w:r>
    <w:r w:rsidR="001B71C3" w:rsidRPr="001B71C3">
      <w:rPr>
        <w:rFonts w:ascii="Arial" w:eastAsia="Arial" w:hAnsi="Arial" w:cs="Arial"/>
        <w:bCs/>
        <w:color w:val="000000"/>
        <w:sz w:val="20"/>
        <w:szCs w:val="20"/>
      </w:rPr>
      <w:t xml:space="preserve">, </w:t>
    </w:r>
    <w:r w:rsidRPr="001B71C3">
      <w:rPr>
        <w:rFonts w:ascii="Arial" w:eastAsia="Arial" w:hAnsi="Arial" w:cs="Arial"/>
        <w:bCs/>
        <w:color w:val="000000"/>
        <w:sz w:val="20"/>
        <w:szCs w:val="20"/>
      </w:rPr>
      <w:t>Crown Copyright 2023</w:t>
    </w:r>
    <w:r w:rsidR="00384910">
      <w:rPr>
        <w:rFonts w:ascii="Arial" w:eastAsia="Arial" w:hAnsi="Arial" w:cs="Arial"/>
        <w:bCs/>
        <w:color w:val="000000"/>
        <w:sz w:val="20"/>
        <w:szCs w:val="20"/>
      </w:rPr>
      <w:t xml:space="preserve"> </w:t>
    </w:r>
  </w:p>
  <w:p w14:paraId="02C84095" w14:textId="0546260D" w:rsidR="00196A37" w:rsidRPr="001B71C3" w:rsidRDefault="009E1EEE" w:rsidP="00384910">
    <w:pPr>
      <w:pBdr>
        <w:top w:val="nil"/>
        <w:left w:val="nil"/>
        <w:bottom w:val="nil"/>
        <w:right w:val="nil"/>
        <w:between w:val="nil"/>
      </w:pBdr>
      <w:tabs>
        <w:tab w:val="center" w:pos="4513"/>
        <w:tab w:val="right" w:pos="9026"/>
      </w:tabs>
      <w:spacing w:after="0" w:line="240" w:lineRule="auto"/>
      <w:rPr>
        <w:rFonts w:ascii="Arial" w:eastAsia="Arial" w:hAnsi="Arial" w:cs="Arial"/>
        <w:bCs/>
        <w:color w:val="000000"/>
        <w:sz w:val="20"/>
        <w:szCs w:val="20"/>
      </w:rPr>
    </w:pPr>
    <w:r w:rsidRPr="009E1EEE">
      <w:rPr>
        <w:rFonts w:ascii="Arial" w:eastAsia="Arial" w:hAnsi="Arial" w:cs="Arial"/>
        <w:bCs/>
        <w:color w:val="000000"/>
        <w:sz w:val="20"/>
        <w:szCs w:val="20"/>
      </w:rPr>
      <w:t>280021955 - Dangerous Goods Qualification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C58E9" w14:textId="77777777" w:rsidR="00196A37" w:rsidRDefault="00EA1A81">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Framework Schedule 3 (Charges)</w:t>
    </w:r>
  </w:p>
  <w:p w14:paraId="79FBB8F5" w14:textId="77777777" w:rsidR="00196A37" w:rsidRDefault="00EA1A81">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000000"/>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C3BCF"/>
    <w:multiLevelType w:val="multilevel"/>
    <w:tmpl w:val="43FEE7CC"/>
    <w:lvl w:ilvl="0">
      <w:start w:val="1"/>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clause"/>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1757" w:hanging="85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606" w:hanging="848"/>
      </w:pPr>
      <w:rPr>
        <w:b w:val="0"/>
        <w:i w:val="0"/>
        <w:smallCaps w:val="0"/>
        <w:strike w:val="0"/>
        <w:color w:val="000000"/>
        <w:sz w:val="24"/>
        <w:szCs w:val="24"/>
        <w:u w:val="none"/>
        <w:vertAlign w:val="baseline"/>
      </w:rPr>
    </w:lvl>
    <w:lvl w:ilvl="4">
      <w:start w:val="1"/>
      <w:numFmt w:val="lowerRoman"/>
      <w:lvlText w:val="(%5)"/>
      <w:lvlJc w:val="left"/>
      <w:pPr>
        <w:ind w:left="2995"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26959DE"/>
    <w:multiLevelType w:val="multilevel"/>
    <w:tmpl w:val="C4D828BA"/>
    <w:styleLink w:val="CurrentList1"/>
    <w:lvl w:ilvl="0">
      <w:start w:val="1"/>
      <w:numFmt w:val="decimal"/>
      <w:lvlText w:val="%1."/>
      <w:lvlJc w:val="left"/>
      <w:pPr>
        <w:ind w:left="360" w:hanging="360"/>
      </w:pPr>
      <w:rPr>
        <w:rFonts w:ascii="Arial" w:eastAsia="Arial" w:hAnsi="Arial" w:cs="Arial"/>
        <w:b/>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b w:val="0"/>
        <w:i w:val="0"/>
        <w:smallCaps w:val="0"/>
        <w:strike w:val="0"/>
        <w:color w:val="000000"/>
        <w:sz w:val="24"/>
        <w:szCs w:val="24"/>
        <w:u w:val="none"/>
        <w:vertAlign w:val="baseline"/>
      </w:rPr>
    </w:lvl>
    <w:lvl w:ilvl="3">
      <w:start w:val="1"/>
      <w:numFmt w:val="lowerLetter"/>
      <w:lvlText w:val="%4)"/>
      <w:lvlJc w:val="left"/>
      <w:pPr>
        <w:ind w:left="2606" w:hanging="848"/>
      </w:pPr>
      <w:rPr>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3EEF0F76"/>
    <w:multiLevelType w:val="multilevel"/>
    <w:tmpl w:val="D96CC088"/>
    <w:styleLink w:val="CurrentList3"/>
    <w:lvl w:ilvl="0">
      <w:start w:val="1"/>
      <w:numFmt w:val="decimal"/>
      <w:lvlText w:val="%1."/>
      <w:lvlJc w:val="left"/>
      <w:pPr>
        <w:ind w:left="360" w:hanging="360"/>
      </w:pPr>
      <w:rPr>
        <w:rFonts w:ascii="Arial" w:eastAsia="Arial" w:hAnsi="Arial" w:cs="Arial" w:hint="default"/>
        <w:b/>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ind w:left="1757" w:hanging="850"/>
      </w:pPr>
      <w:rPr>
        <w:rFonts w:hint="default"/>
        <w:b w:val="0"/>
        <w:i w:val="0"/>
        <w:smallCaps w:val="0"/>
        <w:strike w:val="0"/>
        <w:color w:val="000000"/>
        <w:sz w:val="24"/>
        <w:szCs w:val="24"/>
        <w:u w:val="none"/>
        <w:vertAlign w:val="baseline"/>
      </w:rPr>
    </w:lvl>
    <w:lvl w:ilvl="3">
      <w:start w:val="1"/>
      <w:numFmt w:val="lowerLetter"/>
      <w:lvlText w:val="(%4)"/>
      <w:lvlJc w:val="left"/>
      <w:pPr>
        <w:ind w:left="2880" w:hanging="1122"/>
      </w:pPr>
      <w:rPr>
        <w:rFonts w:hint="default"/>
        <w:b w:val="0"/>
        <w:i w:val="0"/>
        <w:smallCaps w:val="0"/>
        <w:strike w:val="0"/>
        <w:color w:val="000000"/>
        <w:u w:val="none"/>
        <w:vertAlign w:val="baseline"/>
      </w:rPr>
    </w:lvl>
    <w:lvl w:ilvl="4">
      <w:start w:val="1"/>
      <w:numFmt w:val="lowerRoman"/>
      <w:lvlText w:val="(%5)"/>
      <w:lvlJc w:val="left"/>
      <w:pPr>
        <w:ind w:left="3349"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 w15:restartNumberingAfterBreak="0">
    <w:nsid w:val="467E03C4"/>
    <w:multiLevelType w:val="multilevel"/>
    <w:tmpl w:val="E3329AFC"/>
    <w:styleLink w:val="CurrentList4"/>
    <w:lvl w:ilvl="0">
      <w:start w:val="1"/>
      <w:numFmt w:val="decimal"/>
      <w:lvlText w:val="%1."/>
      <w:lvlJc w:val="left"/>
      <w:pPr>
        <w:ind w:left="360" w:hanging="360"/>
      </w:pPr>
      <w:rPr>
        <w:rFonts w:ascii="Arial" w:eastAsia="Arial" w:hAnsi="Arial" w:cs="Arial" w:hint="default"/>
        <w:b/>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ind w:left="1757" w:hanging="850"/>
      </w:pPr>
      <w:rPr>
        <w:rFonts w:hint="default"/>
        <w:b w:val="0"/>
        <w:i w:val="0"/>
        <w:smallCaps w:val="0"/>
        <w:strike w:val="0"/>
        <w:color w:val="000000"/>
        <w:sz w:val="24"/>
        <w:szCs w:val="24"/>
        <w:u w:val="none"/>
        <w:vertAlign w:val="baseline"/>
      </w:rPr>
    </w:lvl>
    <w:lvl w:ilvl="3">
      <w:start w:val="1"/>
      <w:numFmt w:val="lowerLetter"/>
      <w:lvlText w:val="(%4)"/>
      <w:lvlJc w:val="left"/>
      <w:pPr>
        <w:tabs>
          <w:tab w:val="num" w:pos="3024"/>
        </w:tabs>
        <w:ind w:left="2880" w:hanging="1122"/>
      </w:pPr>
      <w:rPr>
        <w:rFonts w:hint="default"/>
        <w:b w:val="0"/>
        <w:i w:val="0"/>
        <w:smallCaps w:val="0"/>
        <w:strike w:val="0"/>
        <w:color w:val="000000"/>
        <w:u w:val="none"/>
        <w:vertAlign w:val="baseline"/>
      </w:rPr>
    </w:lvl>
    <w:lvl w:ilvl="4">
      <w:start w:val="1"/>
      <w:numFmt w:val="lowerRoman"/>
      <w:lvlText w:val="(%5)"/>
      <w:lvlJc w:val="left"/>
      <w:pPr>
        <w:ind w:left="3349"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52E439F5"/>
    <w:multiLevelType w:val="multilevel"/>
    <w:tmpl w:val="20C0B1EA"/>
    <w:styleLink w:val="CurrentList2"/>
    <w:lvl w:ilvl="0">
      <w:start w:val="1"/>
      <w:numFmt w:val="decimal"/>
      <w:lvlText w:val="%1."/>
      <w:lvlJc w:val="left"/>
      <w:pPr>
        <w:ind w:left="360" w:hanging="360"/>
      </w:pPr>
      <w:rPr>
        <w:rFonts w:ascii="Arial" w:eastAsia="Arial" w:hAnsi="Arial" w:cs="Arial" w:hint="default"/>
        <w:b/>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ind w:left="1757" w:hanging="850"/>
      </w:pPr>
      <w:rPr>
        <w:rFonts w:hint="default"/>
        <w:b w:val="0"/>
        <w:i w:val="0"/>
        <w:smallCaps w:val="0"/>
        <w:strike w:val="0"/>
        <w:color w:val="000000"/>
        <w:sz w:val="24"/>
        <w:szCs w:val="24"/>
        <w:u w:val="none"/>
        <w:vertAlign w:val="baseline"/>
      </w:rPr>
    </w:lvl>
    <w:lvl w:ilvl="3">
      <w:start w:val="1"/>
      <w:numFmt w:val="lowerLetter"/>
      <w:lvlText w:val="(%4)"/>
      <w:lvlJc w:val="left"/>
      <w:pPr>
        <w:ind w:left="2606" w:hanging="848"/>
      </w:pPr>
      <w:rPr>
        <w:rFonts w:hint="default"/>
        <w:b w:val="0"/>
        <w:i w:val="0"/>
        <w:smallCaps w:val="0"/>
        <w:strike w:val="0"/>
        <w:color w:val="000000"/>
        <w:u w:val="none"/>
        <w:vertAlign w:val="baseline"/>
      </w:rPr>
    </w:lvl>
    <w:lvl w:ilvl="4">
      <w:start w:val="1"/>
      <w:numFmt w:val="lowerRoman"/>
      <w:lvlText w:val="(%5)"/>
      <w:lvlJc w:val="left"/>
      <w:pPr>
        <w:ind w:left="3349"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5A5A6AAE"/>
    <w:multiLevelType w:val="multilevel"/>
    <w:tmpl w:val="1DB61848"/>
    <w:styleLink w:val="CurrentList5"/>
    <w:lvl w:ilvl="0">
      <w:start w:val="1"/>
      <w:numFmt w:val="decimal"/>
      <w:lvlText w:val="%1."/>
      <w:lvlJc w:val="left"/>
      <w:pPr>
        <w:ind w:left="360" w:hanging="360"/>
      </w:pPr>
      <w:rPr>
        <w:rFonts w:ascii="Arial" w:eastAsia="Arial" w:hAnsi="Arial" w:cs="Arial" w:hint="default"/>
        <w:b/>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ind w:left="1757" w:hanging="850"/>
      </w:pPr>
      <w:rPr>
        <w:rFonts w:hint="default"/>
        <w:b w:val="0"/>
        <w:i w:val="0"/>
        <w:smallCaps w:val="0"/>
        <w:strike w:val="0"/>
        <w:color w:val="000000"/>
        <w:sz w:val="24"/>
        <w:szCs w:val="24"/>
        <w:u w:val="none"/>
        <w:vertAlign w:val="baseline"/>
      </w:rPr>
    </w:lvl>
    <w:lvl w:ilvl="3">
      <w:start w:val="1"/>
      <w:numFmt w:val="lowerLetter"/>
      <w:lvlText w:val="(%4)"/>
      <w:lvlJc w:val="left"/>
      <w:pPr>
        <w:tabs>
          <w:tab w:val="num" w:pos="2880"/>
        </w:tabs>
        <w:ind w:left="2880" w:hanging="1122"/>
      </w:pPr>
      <w:rPr>
        <w:rFonts w:hint="default"/>
        <w:b w:val="0"/>
        <w:i w:val="0"/>
        <w:smallCaps w:val="0"/>
        <w:strike w:val="0"/>
        <w:color w:val="000000"/>
        <w:u w:val="none"/>
        <w:vertAlign w:val="baseline"/>
      </w:rPr>
    </w:lvl>
    <w:lvl w:ilvl="4">
      <w:start w:val="1"/>
      <w:numFmt w:val="lowerRoman"/>
      <w:lvlText w:val="(%5)"/>
      <w:lvlJc w:val="left"/>
      <w:pPr>
        <w:ind w:left="3349"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6" w15:restartNumberingAfterBreak="0">
    <w:nsid w:val="5AB47D10"/>
    <w:multiLevelType w:val="hybridMultilevel"/>
    <w:tmpl w:val="CB643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C0613B"/>
    <w:multiLevelType w:val="multilevel"/>
    <w:tmpl w:val="15604502"/>
    <w:lvl w:ilvl="0">
      <w:start w:val="1"/>
      <w:numFmt w:val="decimal"/>
      <w:pStyle w:val="GPsDefinition"/>
      <w:lvlText w:val="%1."/>
      <w:lvlJc w:val="left"/>
      <w:pPr>
        <w:ind w:left="360" w:hanging="360"/>
      </w:pPr>
      <w:rPr>
        <w:rFonts w:ascii="Arial" w:eastAsia="Arial" w:hAnsi="Arial" w:cs="Arial" w:hint="default"/>
        <w:b/>
        <w:smallCaps w:val="0"/>
        <w:strike w:val="0"/>
        <w:color w:val="000000"/>
        <w:sz w:val="24"/>
        <w:szCs w:val="24"/>
        <w:u w:val="none"/>
        <w:vertAlign w:val="baseline"/>
      </w:rPr>
    </w:lvl>
    <w:lvl w:ilvl="1">
      <w:start w:val="1"/>
      <w:numFmt w:val="decimal"/>
      <w:pStyle w:val="GPSDefinitionL2"/>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pStyle w:val="GPSDefinitionL3"/>
      <w:lvlText w:val="%1.%2.%3"/>
      <w:lvlJc w:val="left"/>
      <w:pPr>
        <w:ind w:left="1757" w:hanging="850"/>
      </w:pPr>
      <w:rPr>
        <w:rFonts w:hint="default"/>
        <w:b w:val="0"/>
        <w:i w:val="0"/>
        <w:smallCaps w:val="0"/>
        <w:strike w:val="0"/>
        <w:color w:val="000000"/>
        <w:sz w:val="24"/>
        <w:szCs w:val="24"/>
        <w:u w:val="none"/>
        <w:vertAlign w:val="baseline"/>
      </w:rPr>
    </w:lvl>
    <w:lvl w:ilvl="3">
      <w:start w:val="1"/>
      <w:numFmt w:val="lowerLetter"/>
      <w:pStyle w:val="GPSDefinitionL4"/>
      <w:lvlText w:val="(%4)"/>
      <w:lvlJc w:val="left"/>
      <w:pPr>
        <w:tabs>
          <w:tab w:val="num" w:pos="2592"/>
        </w:tabs>
        <w:ind w:left="2592" w:hanging="864"/>
      </w:pPr>
      <w:rPr>
        <w:rFonts w:hint="default"/>
        <w:b w:val="0"/>
        <w:i w:val="0"/>
        <w:smallCaps w:val="0"/>
        <w:strike w:val="0"/>
        <w:color w:val="000000"/>
        <w:u w:val="none"/>
        <w:vertAlign w:val="baseline"/>
      </w:rPr>
    </w:lvl>
    <w:lvl w:ilvl="4">
      <w:start w:val="1"/>
      <w:numFmt w:val="lowerRoman"/>
      <w:lvlText w:val="(%5)"/>
      <w:lvlJc w:val="left"/>
      <w:pPr>
        <w:ind w:left="3349"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707215978">
    <w:abstractNumId w:val="0"/>
  </w:num>
  <w:num w:numId="2" w16cid:durableId="1509905328">
    <w:abstractNumId w:val="7"/>
  </w:num>
  <w:num w:numId="3" w16cid:durableId="1563784355">
    <w:abstractNumId w:val="1"/>
  </w:num>
  <w:num w:numId="4" w16cid:durableId="1026830515">
    <w:abstractNumId w:val="4"/>
  </w:num>
  <w:num w:numId="5" w16cid:durableId="1423721945">
    <w:abstractNumId w:val="2"/>
  </w:num>
  <w:num w:numId="6" w16cid:durableId="909657953">
    <w:abstractNumId w:val="3"/>
  </w:num>
  <w:num w:numId="7" w16cid:durableId="487942563">
    <w:abstractNumId w:val="7"/>
  </w:num>
  <w:num w:numId="8" w16cid:durableId="215507040">
    <w:abstractNumId w:val="7"/>
  </w:num>
  <w:num w:numId="9" w16cid:durableId="1657763779">
    <w:abstractNumId w:val="7"/>
  </w:num>
  <w:num w:numId="10" w16cid:durableId="1844856614">
    <w:abstractNumId w:val="7"/>
  </w:num>
  <w:num w:numId="11" w16cid:durableId="1412629012">
    <w:abstractNumId w:val="5"/>
  </w:num>
  <w:num w:numId="12" w16cid:durableId="1136215917">
    <w:abstractNumId w:val="7"/>
  </w:num>
  <w:num w:numId="13" w16cid:durableId="1807162143">
    <w:abstractNumId w:val="7"/>
  </w:num>
  <w:num w:numId="14" w16cid:durableId="465663972">
    <w:abstractNumId w:val="7"/>
  </w:num>
  <w:num w:numId="15" w16cid:durableId="1243249081">
    <w:abstractNumId w:val="7"/>
  </w:num>
  <w:num w:numId="16" w16cid:durableId="282005299">
    <w:abstractNumId w:val="7"/>
  </w:num>
  <w:num w:numId="17" w16cid:durableId="306011224">
    <w:abstractNumId w:val="7"/>
  </w:num>
  <w:num w:numId="18" w16cid:durableId="2125070533">
    <w:abstractNumId w:val="7"/>
  </w:num>
  <w:num w:numId="19" w16cid:durableId="10434817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MORANTJ|24 July 2023 11:12:42" w:val="V2 Accept all tracking and amend clean. NEW VERSION"/>
    <w:docVar w:name="gemDN2|newellc|25 July 2023 13:51:14" w:val="V3 - amends"/>
    <w:docVar w:name="gemDN3|GAYLEJ|25 July 2023 18:47:52" w:val="V4 - Amends TRK, NV"/>
    <w:docVar w:name="gemDocNotesCount" w:val="3"/>
  </w:docVars>
  <w:rsids>
    <w:rsidRoot w:val="00196A37"/>
    <w:rsid w:val="000056D3"/>
    <w:rsid w:val="000103BD"/>
    <w:rsid w:val="00010DDC"/>
    <w:rsid w:val="00021CED"/>
    <w:rsid w:val="00035A14"/>
    <w:rsid w:val="00036F9E"/>
    <w:rsid w:val="00041C8D"/>
    <w:rsid w:val="00081F24"/>
    <w:rsid w:val="00086DC5"/>
    <w:rsid w:val="000C71FC"/>
    <w:rsid w:val="000C7CFA"/>
    <w:rsid w:val="000F6856"/>
    <w:rsid w:val="00105DDD"/>
    <w:rsid w:val="00126087"/>
    <w:rsid w:val="001312A8"/>
    <w:rsid w:val="00142F65"/>
    <w:rsid w:val="00165341"/>
    <w:rsid w:val="00196A37"/>
    <w:rsid w:val="001B71C3"/>
    <w:rsid w:val="001C6768"/>
    <w:rsid w:val="001E5A08"/>
    <w:rsid w:val="00260CE7"/>
    <w:rsid w:val="00273DF8"/>
    <w:rsid w:val="002843C8"/>
    <w:rsid w:val="002B25D5"/>
    <w:rsid w:val="002D5ED4"/>
    <w:rsid w:val="002E6EFF"/>
    <w:rsid w:val="00304EAB"/>
    <w:rsid w:val="00322E69"/>
    <w:rsid w:val="003364A3"/>
    <w:rsid w:val="00384543"/>
    <w:rsid w:val="00384910"/>
    <w:rsid w:val="003E5AA8"/>
    <w:rsid w:val="004308A9"/>
    <w:rsid w:val="004419A3"/>
    <w:rsid w:val="00483748"/>
    <w:rsid w:val="00547216"/>
    <w:rsid w:val="0059519A"/>
    <w:rsid w:val="005B2D2A"/>
    <w:rsid w:val="005B4F65"/>
    <w:rsid w:val="00651EBB"/>
    <w:rsid w:val="00653665"/>
    <w:rsid w:val="00674EE7"/>
    <w:rsid w:val="006A548B"/>
    <w:rsid w:val="006C7787"/>
    <w:rsid w:val="006E68F6"/>
    <w:rsid w:val="007371BD"/>
    <w:rsid w:val="007455BB"/>
    <w:rsid w:val="007531F5"/>
    <w:rsid w:val="0077364C"/>
    <w:rsid w:val="007804FA"/>
    <w:rsid w:val="007B3625"/>
    <w:rsid w:val="007B7959"/>
    <w:rsid w:val="007C1E0B"/>
    <w:rsid w:val="007D778D"/>
    <w:rsid w:val="007E14B5"/>
    <w:rsid w:val="007E6650"/>
    <w:rsid w:val="00836F96"/>
    <w:rsid w:val="00860E33"/>
    <w:rsid w:val="00865FD5"/>
    <w:rsid w:val="0087129F"/>
    <w:rsid w:val="00871DF4"/>
    <w:rsid w:val="00944879"/>
    <w:rsid w:val="009634D1"/>
    <w:rsid w:val="0098439A"/>
    <w:rsid w:val="009A24CF"/>
    <w:rsid w:val="009A5763"/>
    <w:rsid w:val="009E1EEE"/>
    <w:rsid w:val="009F19C6"/>
    <w:rsid w:val="00A25701"/>
    <w:rsid w:val="00A27CC3"/>
    <w:rsid w:val="00A324FD"/>
    <w:rsid w:val="00A472F0"/>
    <w:rsid w:val="00AA44BE"/>
    <w:rsid w:val="00AD2D67"/>
    <w:rsid w:val="00B11BA1"/>
    <w:rsid w:val="00B305CC"/>
    <w:rsid w:val="00B37043"/>
    <w:rsid w:val="00B4172C"/>
    <w:rsid w:val="00BE4F5D"/>
    <w:rsid w:val="00C153E7"/>
    <w:rsid w:val="00C33773"/>
    <w:rsid w:val="00C52951"/>
    <w:rsid w:val="00C76DD8"/>
    <w:rsid w:val="00CF6D86"/>
    <w:rsid w:val="00D4040C"/>
    <w:rsid w:val="00D71F5A"/>
    <w:rsid w:val="00D93208"/>
    <w:rsid w:val="00DB1615"/>
    <w:rsid w:val="00DD3F6D"/>
    <w:rsid w:val="00E30055"/>
    <w:rsid w:val="00E3087C"/>
    <w:rsid w:val="00E46231"/>
    <w:rsid w:val="00EA1A81"/>
    <w:rsid w:val="00EA48F7"/>
    <w:rsid w:val="00ED1B02"/>
    <w:rsid w:val="00EE3955"/>
    <w:rsid w:val="00EF0CD9"/>
    <w:rsid w:val="00F2410C"/>
    <w:rsid w:val="00F33A55"/>
    <w:rsid w:val="00F61421"/>
    <w:rsid w:val="00F770F6"/>
    <w:rsid w:val="00F8410F"/>
    <w:rsid w:val="00F9707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D63FE"/>
  <w15:docId w15:val="{458F2DD9-C56A-4286-A0AD-8F633FD83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link w:val="Heading7Char"/>
    <w:qFormat/>
    <w:pPr>
      <w:tabs>
        <w:tab w:val="num" w:pos="4320"/>
      </w:tabs>
      <w:adjustRightInd w:val="0"/>
      <w:spacing w:after="240" w:line="240" w:lineRule="auto"/>
      <w:ind w:left="4320" w:hanging="720"/>
      <w:jc w:val="both"/>
      <w:outlineLvl w:val="6"/>
    </w:pPr>
    <w:rPr>
      <w:rFonts w:ascii="Times New Roman" w:eastAsia="STZhongsong" w:hAnsi="Times New Roman" w:cs="Times New Roman"/>
      <w:szCs w:val="20"/>
      <w:lang w:eastAsia="zh-CN"/>
    </w:rPr>
  </w:style>
  <w:style w:type="paragraph" w:styleId="Heading8">
    <w:name w:val="heading 8"/>
    <w:basedOn w:val="Normal"/>
    <w:link w:val="Heading8Char"/>
    <w:qFormat/>
    <w:pPr>
      <w:tabs>
        <w:tab w:val="num" w:pos="4320"/>
      </w:tabs>
      <w:adjustRightInd w:val="0"/>
      <w:spacing w:after="240" w:line="240" w:lineRule="auto"/>
      <w:ind w:left="4320" w:hanging="720"/>
      <w:jc w:val="both"/>
      <w:outlineLvl w:val="7"/>
    </w:pPr>
    <w:rPr>
      <w:rFonts w:ascii="Times New Roman" w:eastAsia="STZhongsong" w:hAnsi="Times New Roman" w:cs="Times New Roman"/>
      <w:szCs w:val="20"/>
      <w:lang w:eastAsia="zh-CN"/>
    </w:rPr>
  </w:style>
  <w:style w:type="paragraph" w:styleId="Heading9">
    <w:name w:val="heading 9"/>
    <w:basedOn w:val="Normal"/>
    <w:link w:val="Heading9Char"/>
    <w:qFormat/>
    <w:pPr>
      <w:tabs>
        <w:tab w:val="num" w:pos="4320"/>
      </w:tabs>
      <w:adjustRightInd w:val="0"/>
      <w:spacing w:after="240" w:line="240" w:lineRule="auto"/>
      <w:ind w:left="4320" w:hanging="720"/>
      <w:jc w:val="both"/>
      <w:outlineLvl w:val="8"/>
    </w:pPr>
    <w:rPr>
      <w:rFonts w:ascii="Times New Roman" w:eastAsia="STZhongsong" w:hAnsi="Times New Roman"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character" w:styleId="Emphasis">
    <w:name w:val="Emphasis"/>
    <w:basedOn w:val="DefaultParagraphFont"/>
    <w:rPr>
      <w:i/>
      <w:i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GPSL1CLAUSEHEADING">
    <w:name w:val="GPS L1 CLAUSE HEADING"/>
    <w:basedOn w:val="Normal"/>
    <w:next w:val="Normal"/>
    <w:qFormat/>
    <w:pPr>
      <w:keepNext/>
      <w:numPr>
        <w:numId w:val="1"/>
      </w:numPr>
      <w:tabs>
        <w:tab w:val="left" w:pos="0"/>
      </w:tabs>
      <w:adjustRightInd w:val="0"/>
      <w:spacing w:before="120" w:after="240" w:line="240" w:lineRule="auto"/>
      <w:outlineLvl w:val="1"/>
    </w:pPr>
    <w:rPr>
      <w:rFonts w:ascii="Arial Bold" w:eastAsia="STZhongsong" w:hAnsi="Arial Bold" w:cs="Arial"/>
      <w:b/>
      <w:sz w:val="24"/>
      <w:lang w:eastAsia="zh-CN"/>
    </w:rPr>
  </w:style>
  <w:style w:type="paragraph" w:customStyle="1" w:styleId="GPSL2numberedclause">
    <w:name w:val="GPS L2 numbered clause"/>
    <w:basedOn w:val="Normal"/>
    <w:link w:val="GPSL2numberedclauseChar1"/>
    <w:qFormat/>
    <w:pPr>
      <w:numPr>
        <w:ilvl w:val="1"/>
        <w:numId w:val="1"/>
      </w:numPr>
      <w:tabs>
        <w:tab w:val="left" w:pos="1134"/>
      </w:tabs>
      <w:adjustRightInd w:val="0"/>
      <w:spacing w:before="120" w:after="120" w:line="240" w:lineRule="auto"/>
    </w:pPr>
    <w:rPr>
      <w:rFonts w:ascii="Arial" w:eastAsia="Times New Roman" w:hAnsi="Arial" w:cs="Arial"/>
      <w:sz w:val="24"/>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1985"/>
        <w:tab w:val="clear" w:pos="2127"/>
      </w:tabs>
      <w:ind w:left="2607" w:hanging="850"/>
    </w:pPr>
    <w:rPr>
      <w:szCs w:val="20"/>
    </w:rPr>
  </w:style>
  <w:style w:type="character" w:customStyle="1" w:styleId="GPSL2numberedclauseChar1">
    <w:name w:val="GPS L2 numbered clause Char1"/>
    <w:link w:val="GPSL2numberedclause"/>
    <w:rPr>
      <w:rFonts w:ascii="Arial" w:eastAsia="Times New Roman" w:hAnsi="Arial" w:cs="Arial"/>
      <w:sz w:val="24"/>
      <w:lang w:eastAsia="zh-CN"/>
    </w:rPr>
  </w:style>
  <w:style w:type="character" w:customStyle="1" w:styleId="GPSL3numberedclauseChar">
    <w:name w:val="GPS L3 numbered clause Char"/>
    <w:link w:val="GPSL3numberedclause"/>
    <w:rPr>
      <w:rFonts w:ascii="Arial" w:eastAsia="Times New Roman" w:hAnsi="Arial" w:cs="Arial"/>
      <w:sz w:val="24"/>
      <w:lang w:eastAsia="zh-CN"/>
    </w:rPr>
  </w:style>
  <w:style w:type="character" w:customStyle="1" w:styleId="GPSL4numberedclauseChar">
    <w:name w:val="GPS L4 numbered clause Char"/>
    <w:link w:val="GPSL4numberedclause"/>
    <w:rPr>
      <w:rFonts w:ascii="Arial" w:eastAsia="Times New Roman" w:hAnsi="Arial" w:cs="Arial"/>
      <w:sz w:val="24"/>
      <w:szCs w:val="20"/>
      <w:lang w:eastAsia="zh-CN"/>
    </w:rPr>
  </w:style>
  <w:style w:type="paragraph" w:customStyle="1" w:styleId="GPSL5numberedclause">
    <w:name w:val="GPS L5 numbered clause"/>
    <w:basedOn w:val="GPSL4numberedclause"/>
    <w:qFormat/>
    <w:pPr>
      <w:numPr>
        <w:ilvl w:val="4"/>
        <w:numId w:val="0"/>
      </w:numPr>
      <w:tabs>
        <w:tab w:val="num" w:pos="360"/>
        <w:tab w:val="left" w:pos="3402"/>
      </w:tabs>
      <w:ind w:left="3402" w:hanging="567"/>
    </w:p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qFormat/>
    <w:pPr>
      <w:numPr>
        <w:ilvl w:val="5"/>
      </w:numPr>
      <w:tabs>
        <w:tab w:val="num" w:pos="360"/>
        <w:tab w:val="left" w:pos="4253"/>
      </w:tabs>
      <w:ind w:left="4253" w:hanging="709"/>
    </w:pPr>
  </w:style>
  <w:style w:type="character" w:customStyle="1" w:styleId="GPSL2IndentChar">
    <w:name w:val="GPS L2 Indent Char"/>
    <w:link w:val="GPSL2Indent"/>
    <w:rPr>
      <w:rFonts w:ascii="Calibri" w:eastAsia="Times New Roman" w:hAnsi="Calibri" w:cs="Arial"/>
      <w:lang w:eastAsia="zh-CN"/>
    </w:rPr>
  </w:style>
  <w:style w:type="paragraph" w:customStyle="1" w:styleId="GPSDefinitionTerm">
    <w:name w:val="GPS Definition Term"/>
    <w:basedOn w:val="Normal"/>
    <w:uiPriority w:val="99"/>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paragraph" w:customStyle="1" w:styleId="GPsDefinition">
    <w:name w:val="GPs Definition"/>
    <w:basedOn w:val="Normal"/>
    <w:uiPriority w:val="99"/>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link w:val="GPSDefinitionL2Char"/>
    <w:qFormat/>
    <w:pPr>
      <w:numPr>
        <w:ilvl w:val="1"/>
      </w:numPr>
      <w:tabs>
        <w:tab w:val="clear" w:pos="-9"/>
        <w:tab w:val="left" w:pos="144"/>
      </w:tabs>
      <w:ind w:hanging="545"/>
    </w:pPr>
  </w:style>
  <w:style w:type="character" w:customStyle="1" w:styleId="GPSDefinitionL2Char">
    <w:name w:val="GPS Definition L2 Char"/>
    <w:link w:val="GPSDefinitionL2"/>
    <w:rPr>
      <w:rFonts w:ascii="Arial" w:eastAsia="Times New Roman" w:hAnsi="Arial" w:cs="Arial"/>
    </w:rPr>
  </w:style>
  <w:style w:type="paragraph" w:customStyle="1" w:styleId="GPSDefinitionL3">
    <w:name w:val="GPS Definition L3"/>
    <w:basedOn w:val="GPSDefinitionL2"/>
    <w:qFormat/>
    <w:pPr>
      <w:numPr>
        <w:ilvl w:val="2"/>
      </w:numPr>
      <w:tabs>
        <w:tab w:val="num" w:pos="360"/>
      </w:tabs>
    </w:pPr>
  </w:style>
  <w:style w:type="paragraph" w:customStyle="1" w:styleId="GPSDefinitionL4">
    <w:name w:val="GPS Definition L4"/>
    <w:basedOn w:val="GPSDefinitionL3"/>
    <w:qFormat/>
    <w:pPr>
      <w:numPr>
        <w:ilvl w:val="3"/>
      </w:numPr>
    </w:pPr>
    <w:rPr>
      <w:sz w:val="24"/>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L2GuidanceChar">
    <w:name w:val="GPS L2 Guidance Char"/>
    <w:link w:val="GPSL2Guidance"/>
    <w:rPr>
      <w:rFonts w:ascii="Calibri" w:eastAsia="Times New Roman" w:hAnsi="Calibri" w:cs="Arial"/>
      <w:b/>
      <w:i/>
      <w:lang w:eastAsia="zh-CN"/>
    </w:rPr>
  </w:style>
  <w:style w:type="paragraph" w:customStyle="1" w:styleId="GPSL1SCHEDULEHeading">
    <w:name w:val="GPS L1 SCHEDULE Heading"/>
    <w:basedOn w:val="GPSL1CLAUSEHEADING"/>
    <w:link w:val="GPSL1SCHEDULEHeadingChar"/>
    <w:autoRedefine/>
    <w:pPr>
      <w:tabs>
        <w:tab w:val="clear" w:pos="0"/>
        <w:tab w:val="left" w:pos="142"/>
      </w:tabs>
      <w:outlineLvl w:val="9"/>
    </w:pPr>
    <w:rPr>
      <w:rFonts w:ascii="Arial" w:hAnsi="Arial"/>
      <w:caps/>
    </w:rPr>
  </w:style>
  <w:style w:type="character" w:customStyle="1" w:styleId="GPSL1SCHEDULEHeadingChar">
    <w:name w:val="GPS L1 SCHEDULE Heading Char"/>
    <w:link w:val="GPSL1SCHEDULEHeading"/>
    <w:rPr>
      <w:rFonts w:ascii="Arial" w:eastAsia="STZhongsong" w:hAnsi="Arial" w:cs="Arial"/>
      <w:b/>
      <w:sz w:val="24"/>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Annexname">
    <w:name w:val="GPS Sch Annex name"/>
    <w:basedOn w:val="Normal"/>
    <w:link w:val="GPSSchAnnexnameChar"/>
    <w:qFormat/>
    <w:pPr>
      <w:keepNext/>
      <w:adjustRightInd w:val="0"/>
      <w:spacing w:after="240" w:line="240" w:lineRule="auto"/>
      <w:jc w:val="center"/>
      <w:outlineLvl w:val="1"/>
    </w:pPr>
    <w:rPr>
      <w:rFonts w:eastAsia="STZhongsong" w:cs="Times New Roman"/>
      <w:b/>
      <w:caps/>
      <w:sz w:val="20"/>
      <w:lang w:eastAsia="zh-CN"/>
    </w:rPr>
  </w:style>
  <w:style w:type="character" w:customStyle="1" w:styleId="GPSSchAnnexnameChar">
    <w:name w:val="GPS Sch Annex name Char"/>
    <w:link w:val="GPSSchAnnexname"/>
    <w:rPr>
      <w:rFonts w:ascii="Calibri" w:eastAsia="STZhongsong" w:hAnsi="Calibri" w:cs="Times New Roman"/>
      <w:b/>
      <w:caps/>
      <w:sz w:val="20"/>
      <w:lang w:eastAsia="zh-CN"/>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Pr>
      <w:rFonts w:ascii="Calibri" w:hAnsi="Calibri"/>
      <w:b/>
      <w:lang w:val="x-none" w:eastAsia="en-GB"/>
    </w:rPr>
  </w:style>
  <w:style w:type="paragraph" w:customStyle="1" w:styleId="MarginText">
    <w:name w:val="Margin Text"/>
    <w:basedOn w:val="Normal"/>
    <w:link w:val="MarginTextChar"/>
    <w:qFormat/>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2NumberedBoldHeading">
    <w:name w:val="GPS L2 Numbered Bold Heading"/>
    <w:basedOn w:val="Normal"/>
    <w:link w:val="GPSL2NumberedBoldHeadingChar"/>
    <w:qFormat/>
    <w:pPr>
      <w:tabs>
        <w:tab w:val="left" w:pos="1134"/>
      </w:tabs>
      <w:adjustRightInd w:val="0"/>
      <w:spacing w:before="120" w:after="120" w:line="240" w:lineRule="auto"/>
      <w:ind w:left="644" w:hanging="218"/>
      <w:jc w:val="both"/>
    </w:pPr>
    <w:rPr>
      <w:rFonts w:eastAsia="Times New Roman" w:cs="Arial"/>
      <w:b/>
      <w:lang w:eastAsia="zh-CN"/>
    </w:r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2GuidanceNumbered">
    <w:name w:val="GPS L2 Guidance Numbered"/>
    <w:basedOn w:val="Normal"/>
    <w:link w:val="GPSL2GuidanceNumberedChar"/>
    <w:qFormat/>
    <w:pPr>
      <w:tabs>
        <w:tab w:val="num" w:pos="720"/>
        <w:tab w:val="left" w:pos="1418"/>
      </w:tabs>
      <w:adjustRightInd w:val="0"/>
      <w:spacing w:before="120" w:after="120" w:line="240" w:lineRule="auto"/>
      <w:ind w:left="720" w:hanging="720"/>
      <w:jc w:val="both"/>
    </w:pPr>
    <w:rPr>
      <w:rFonts w:eastAsia="Times New Roman" w:cs="Arial"/>
      <w:b/>
      <w:i/>
      <w:lang w:eastAsia="zh-CN"/>
    </w:rPr>
  </w:style>
  <w:style w:type="paragraph" w:customStyle="1" w:styleId="GPSL3Guidance">
    <w:name w:val="GPS L3 Guidance"/>
    <w:basedOn w:val="GPSL3numberedclause"/>
    <w:link w:val="GPSL3GuidanceChar"/>
    <w:qFormat/>
    <w:pPr>
      <w:numPr>
        <w:ilvl w:val="0"/>
        <w:numId w:val="0"/>
      </w:numPr>
      <w:tabs>
        <w:tab w:val="clear" w:pos="2127"/>
      </w:tabs>
      <w:ind w:left="1985"/>
    </w:pPr>
    <w:rPr>
      <w:b/>
      <w:i/>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GPSSchPart">
    <w:name w:val="GPS Sch Part"/>
    <w:basedOn w:val="GPSSchAnnexname"/>
    <w:link w:val="GPSSchPartChar"/>
    <w:qFormat/>
    <w:pPr>
      <w:spacing w:before="240"/>
      <w:ind w:firstLine="426"/>
      <w:outlineLvl w:val="9"/>
    </w:pPr>
    <w:rPr>
      <w:rFonts w:ascii="Arial Bold" w:hAnsi="Arial Bold"/>
      <w:sz w:val="22"/>
    </w:rPr>
  </w:style>
  <w:style w:type="paragraph" w:customStyle="1" w:styleId="GPSL2Numbered">
    <w:name w:val="GPS L2 Numbered"/>
    <w:basedOn w:val="GPSL2NumberedBoldHeading"/>
    <w:link w:val="GPSL2NumberedChar"/>
    <w:qFormat/>
    <w:pPr>
      <w:tabs>
        <w:tab w:val="left" w:pos="709"/>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4Guidance">
    <w:name w:val="GPS L4 Guidance"/>
    <w:basedOn w:val="GPSL3Guidance"/>
    <w:link w:val="GPSL4GuidanceChar"/>
    <w:qFormat/>
  </w:style>
  <w:style w:type="character" w:customStyle="1" w:styleId="GPSL4GuidanceChar">
    <w:name w:val="GPS L4 Guidance Char"/>
    <w:link w:val="GPSL4Guidance"/>
    <w:locked/>
    <w:rPr>
      <w:rFonts w:ascii="Calibri" w:eastAsia="Times New Roman" w:hAnsi="Calibri" w:cs="Arial"/>
      <w:b/>
      <w:i/>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L2GuidanceNumberedChar">
    <w:name w:val="GPS L2 Guidance Numbered Char"/>
    <w:link w:val="GPSL2GuidanceNumbered"/>
    <w:rPr>
      <w:rFonts w:eastAsia="Times New Roman" w:cs="Arial"/>
      <w:b/>
      <w:i/>
      <w:lang w:eastAsia="zh-CN"/>
    </w:rPr>
  </w:style>
  <w:style w:type="character" w:customStyle="1" w:styleId="GPSL3GuidanceChar">
    <w:name w:val="GPS L3 Guidance Char"/>
    <w:link w:val="GPSL3Guidance"/>
    <w:rPr>
      <w:rFonts w:ascii="Calibri" w:eastAsia="Times New Roman" w:hAnsi="Calibri" w:cs="Arial"/>
      <w:b/>
      <w:i/>
      <w:lang w:eastAsia="zh-CN"/>
    </w:rPr>
  </w:style>
  <w:style w:type="character" w:customStyle="1" w:styleId="GPSSchPartChar">
    <w:name w:val="GPS Sch Part Char"/>
    <w:link w:val="GPSSchPart"/>
    <w:rPr>
      <w:rFonts w:ascii="Arial Bold" w:eastAsia="STZhongsong" w:hAnsi="Arial Bold" w:cs="Times New Roman"/>
      <w:b/>
      <w:caps/>
      <w:lang w:eastAsia="zh-CN"/>
    </w:rPr>
  </w:style>
  <w:style w:type="character" w:styleId="Hyperlink">
    <w:name w:val="Hyperlink"/>
    <w:basedOn w:val="DefaultParagraphFont"/>
    <w:uiPriority w:val="99"/>
    <w:unhideWhenUsed/>
    <w:rPr>
      <w:color w:val="0000FF" w:themeColor="hyperlink"/>
      <w:u w:val="single"/>
    </w:rPr>
  </w:style>
  <w:style w:type="paragraph" w:customStyle="1" w:styleId="Normal1">
    <w:name w:val="Normal1"/>
    <w:pPr>
      <w:widowControl w:val="0"/>
      <w:spacing w:after="80" w:line="240" w:lineRule="auto"/>
    </w:pPr>
    <w:rPr>
      <w:color w:val="000000"/>
    </w:rPr>
  </w:style>
  <w:style w:type="paragraph" w:styleId="Revision">
    <w:name w:val="Revision"/>
    <w:hidden/>
    <w:uiPriority w:val="99"/>
    <w:semiHidden/>
    <w:pPr>
      <w:spacing w:after="0" w:line="240" w:lineRule="auto"/>
    </w:p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customStyle="1" w:styleId="Heading7Char">
    <w:name w:val="Heading 7 Char"/>
    <w:basedOn w:val="DefaultParagraphFont"/>
    <w:link w:val="Heading7"/>
    <w:rPr>
      <w:rFonts w:ascii="Times New Roman" w:eastAsia="STZhongsong" w:hAnsi="Times New Roman" w:cs="Times New Roman"/>
      <w:szCs w:val="20"/>
      <w:lang w:eastAsia="zh-CN"/>
    </w:rPr>
  </w:style>
  <w:style w:type="character" w:customStyle="1" w:styleId="Heading8Char">
    <w:name w:val="Heading 8 Char"/>
    <w:basedOn w:val="DefaultParagraphFont"/>
    <w:link w:val="Heading8"/>
    <w:rPr>
      <w:rFonts w:ascii="Times New Roman" w:eastAsia="STZhongsong" w:hAnsi="Times New Roman" w:cs="Times New Roman"/>
      <w:szCs w:val="20"/>
      <w:lang w:eastAsia="zh-CN"/>
    </w:rPr>
  </w:style>
  <w:style w:type="character" w:customStyle="1" w:styleId="Heading9Char">
    <w:name w:val="Heading 9 Char"/>
    <w:basedOn w:val="DefaultParagraphFont"/>
    <w:link w:val="Heading9"/>
    <w:rPr>
      <w:rFonts w:ascii="Times New Roman" w:eastAsia="STZhongsong" w:hAnsi="Times New Roman" w:cs="Times New Roman"/>
      <w:szCs w:val="20"/>
      <w:lang w:eastAsia="zh-CN"/>
    </w:rPr>
  </w:style>
  <w:style w:type="paragraph" w:customStyle="1" w:styleId="Table-Text">
    <w:name w:val="Table - Text"/>
    <w:basedOn w:val="Normal"/>
    <w:qFormat/>
    <w:pPr>
      <w:adjustRightInd w:val="0"/>
      <w:spacing w:before="120" w:after="120" w:line="240" w:lineRule="auto"/>
    </w:pPr>
    <w:rPr>
      <w:rFonts w:ascii="Times New Roman" w:eastAsia="STZhongsong" w:hAnsi="Times New Roman" w:cs="Times New Roman"/>
      <w:szCs w:val="20"/>
      <w:lang w:eastAsia="zh-CN"/>
    </w:rPr>
  </w:style>
  <w:style w:type="paragraph" w:customStyle="1" w:styleId="GPSL1Numbered">
    <w:name w:val="GPS L1 Numbered"/>
    <w:basedOn w:val="Normal"/>
    <w:pPr>
      <w:keepNext/>
      <w:overflowPunct w:val="0"/>
      <w:autoSpaceDE w:val="0"/>
      <w:autoSpaceDN w:val="0"/>
      <w:adjustRightInd w:val="0"/>
      <w:spacing w:before="120" w:after="240" w:line="240" w:lineRule="auto"/>
      <w:ind w:left="360" w:hanging="360"/>
      <w:textAlignment w:val="baseline"/>
    </w:pPr>
    <w:rPr>
      <w:rFonts w:asciiTheme="minorBidi" w:eastAsia="Times New Roman" w:hAnsiTheme="minorBidi" w:cs="Arial"/>
      <w:sz w:val="24"/>
      <w:lang w:eastAsia="en-US"/>
    </w:rPr>
  </w:style>
  <w:style w:type="paragraph" w:customStyle="1" w:styleId="GPSL3NUMBERED">
    <w:name w:val="GPS L3 NUMBERED"/>
    <w:basedOn w:val="Normal"/>
    <w:pPr>
      <w:tabs>
        <w:tab w:val="num" w:pos="1757"/>
      </w:tabs>
      <w:overflowPunct w:val="0"/>
      <w:autoSpaceDE w:val="0"/>
      <w:autoSpaceDN w:val="0"/>
      <w:adjustRightInd w:val="0"/>
      <w:spacing w:after="240" w:line="240" w:lineRule="auto"/>
      <w:ind w:left="1757" w:hanging="850"/>
      <w:textAlignment w:val="baseline"/>
    </w:pPr>
    <w:rPr>
      <w:rFonts w:asciiTheme="minorBidi" w:eastAsia="Times New Roman" w:hAnsiTheme="minorBidi" w:cs="Arial"/>
      <w:sz w:val="24"/>
      <w:lang w:eastAsia="en-US"/>
    </w:rPr>
  </w:style>
  <w:style w:type="paragraph" w:customStyle="1" w:styleId="GPSL4numbered">
    <w:name w:val="GPS L4 numbered"/>
    <w:basedOn w:val="Normal"/>
    <w:pPr>
      <w:tabs>
        <w:tab w:val="num" w:pos="2606"/>
      </w:tabs>
      <w:overflowPunct w:val="0"/>
      <w:autoSpaceDE w:val="0"/>
      <w:autoSpaceDN w:val="0"/>
      <w:adjustRightInd w:val="0"/>
      <w:spacing w:after="240" w:line="240" w:lineRule="auto"/>
      <w:ind w:left="2606" w:hanging="849"/>
      <w:textAlignment w:val="baseline"/>
    </w:pPr>
    <w:rPr>
      <w:rFonts w:asciiTheme="minorBidi" w:eastAsia="Times New Roman" w:hAnsiTheme="minorBidi" w:cs="Arial"/>
      <w:sz w:val="24"/>
      <w:lang w:eastAsia="en-US"/>
    </w:rPr>
  </w:style>
  <w:style w:type="paragraph" w:customStyle="1" w:styleId="GPSL5NUMBERED">
    <w:name w:val="GPS L5 NUMBERED"/>
    <w:basedOn w:val="Normal"/>
    <w:pPr>
      <w:overflowPunct w:val="0"/>
      <w:autoSpaceDE w:val="0"/>
      <w:autoSpaceDN w:val="0"/>
      <w:adjustRightInd w:val="0"/>
      <w:spacing w:after="240" w:line="240" w:lineRule="auto"/>
      <w:ind w:left="2995" w:hanging="720"/>
      <w:jc w:val="both"/>
      <w:textAlignment w:val="baseline"/>
    </w:pPr>
    <w:rPr>
      <w:rFonts w:eastAsia="Times New Roman" w:cs="Arial"/>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numbering" w:customStyle="1" w:styleId="CurrentList1">
    <w:name w:val="Current List1"/>
    <w:uiPriority w:val="99"/>
    <w:pPr>
      <w:numPr>
        <w:numId w:val="3"/>
      </w:numPr>
    </w:pPr>
  </w:style>
  <w:style w:type="numbering" w:customStyle="1" w:styleId="CurrentList2">
    <w:name w:val="Current List2"/>
    <w:uiPriority w:val="99"/>
    <w:pPr>
      <w:numPr>
        <w:numId w:val="4"/>
      </w:numPr>
    </w:pPr>
  </w:style>
  <w:style w:type="numbering" w:customStyle="1" w:styleId="CurrentList3">
    <w:name w:val="Current List3"/>
    <w:uiPriority w:val="99"/>
    <w:pPr>
      <w:numPr>
        <w:numId w:val="5"/>
      </w:numPr>
    </w:pPr>
  </w:style>
  <w:style w:type="numbering" w:customStyle="1" w:styleId="CurrentList4">
    <w:name w:val="Current List4"/>
    <w:uiPriority w:val="99"/>
    <w:pPr>
      <w:numPr>
        <w:numId w:val="6"/>
      </w:numPr>
    </w:pPr>
  </w:style>
  <w:style w:type="numbering" w:customStyle="1" w:styleId="CurrentList5">
    <w:name w:val="Current List5"/>
    <w:uiPriority w:val="99"/>
    <w:pPr>
      <w:numPr>
        <w:numId w:val="11"/>
      </w:numPr>
    </w:pPr>
  </w:style>
  <w:style w:type="paragraph" w:styleId="ListParagraph">
    <w:name w:val="List Paragraph"/>
    <w:basedOn w:val="Normal"/>
    <w:uiPriority w:val="34"/>
    <w:qFormat/>
    <w:rsid w:val="00860E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2755115">
      <w:bodyDiv w:val="1"/>
      <w:marLeft w:val="0"/>
      <w:marRight w:val="0"/>
      <w:marTop w:val="0"/>
      <w:marBottom w:val="0"/>
      <w:divBdr>
        <w:top w:val="none" w:sz="0" w:space="0" w:color="auto"/>
        <w:left w:val="none" w:sz="0" w:space="0" w:color="auto"/>
        <w:bottom w:val="none" w:sz="0" w:space="0" w:color="auto"/>
        <w:right w:val="none" w:sz="0" w:space="0" w:color="auto"/>
      </w:divBdr>
    </w:div>
    <w:div w:id="902712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45" ma:contentTypeDescription="Document related to procurement procurement contracts" ma:contentTypeScope="" ma:versionID="8d620456d485075c80eca3947642ca58">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810775304ba092cece5a258ec7fcc850"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ContractNumber_x002f_Title" minOccurs="0"/>
                <xsd:element ref="ns4:Contract_x0020_Number_x0020__x002f__x0020_Title_x003a__x0020_Title" minOccurs="0"/>
                <xsd:element ref="ns4:Contract_x0020_Numbe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element name="_Flow_SignoffStatus" ma:index="33" nillable="true" ma:displayName="Sign-off status" ma:internalName="Sign_x002d_off_x0020_status">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ContractNumber_x002f_Title" ma:index="35" nillable="true" ma:displayName="Contract Number / Title" ma:format="Dropdown" ma:list="86820b80-ce23-4eef-b10c-f169d3b90d19" ma:internalName="ContractNumber_x002f_Title" ma:showField="Title">
      <xsd:simpleType>
        <xsd:restriction base="dms:Lookup"/>
      </xsd:simpleType>
    </xsd:element>
    <xsd:element name="Contract_x0020_Number_x0020__x002f__x0020_Title_x003a__x0020_Title" ma:index="36" nillable="true" ma:displayName="Contract Number / Title: Title" ma:format="Dropdown" ma:list="86820b80-ce23-4eef-b10c-f169d3b90d19" ma:internalName="Contract_x0020_Number_x0020__x002f__x0020_Title_x003a__x0020_Title" ma:readOnly="true" ma:showField="Title">
      <xsd:simpleType>
        <xsd:restriction base="dms:Lookup"/>
      </xsd:simpleType>
    </xsd:element>
    <xsd:element name="Contract_x0020_Number" ma:index="37" nillable="true" ma:displayName="Contract Number" ma:list="{86820b80-ce23-4eef-b10c-f169d3b90d19}" ma:internalName="Contract_x0020_Number" ma:showField="Title">
      <xsd:simpleType>
        <xsd:restriction base="dms:Lookup"/>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cNKv8+yRMZTex3cFGtLY9pm37w==">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</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hd9bb3938e574c39aaf180bed4766390 xmlns="eb65cd42-cecf-4c4b-b24d-4d9e9f1ba8c4">
      <Terms xmlns="http://schemas.microsoft.com/office/infopath/2007/PartnerControls"/>
    </hd9bb3938e574c39aaf180bed4766390>
    <Category_x0020_Manager xmlns="eb65cd42-cecf-4c4b-b24d-4d9e9f1ba8c4">
      <UserInfo>
        <DisplayName>Thomas, Bethan</DisplayName>
        <AccountId>373</AccountId>
        <AccountType/>
      </UserInfo>
    </Category_x0020_Manager>
    <_Flow_SignoffStatus xmlns="86820b80-ce23-4eef-b10c-f169d3b90d19" xsi:nil="true"/>
    <Sub_x0020_Category xmlns="eb65cd42-cecf-4c4b-b24d-4d9e9f1ba8c4" xsi:nil="true"/>
    <Category_x0020_Lead xmlns="eb65cd42-cecf-4c4b-b24d-4d9e9f1ba8c4">
      <UserInfo>
        <DisplayName>Thomas, Bethan</DisplayName>
        <AccountId>373</AccountId>
        <AccountType/>
      </UserInfo>
    </Category_x0020_Lead>
    <Category_x0020_Head xmlns="eb65cd42-cecf-4c4b-b24d-4d9e9f1ba8c4">
      <UserInfo>
        <DisplayName>Capp, Richard</DisplayName>
        <AccountId>2811</AccountId>
        <AccountType/>
      </UserInfo>
    </Category_x0020_Head>
    <Contract_x0020_Number xmlns="86820b80-ce23-4eef-b10c-f169d3b90d19" xsi:nil="true"/>
    <ContractNumber_x002f_Title xmlns="86820b80-ce23-4eef-b10c-f169d3b90d19" xsi:nil="true"/>
    <lcf76f155ced4ddcb4097134ff3c332f xmlns="86820b80-ce23-4eef-b10c-f169d3b90d19">
      <Terms xmlns="http://schemas.microsoft.com/office/infopath/2007/PartnerControls"/>
    </lcf76f155ced4ddcb4097134ff3c332f>
    <TaxCatchAll xmlns="484c8c59-755d-4516-b8d2-1621b38262b4">
      <Value>2</Value>
    </TaxCatchAll>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Professional Services</TermName>
          <TermId xmlns="http://schemas.microsoft.com/office/infopath/2007/PartnerControls">9132e163-98da-4acc-ac55-148ab077762c</TermId>
        </TermInfo>
      </Terms>
    </cc87c50785dd403e94216a56cbaf1917>
    <Contract_x0020_Support xmlns="eb65cd42-cecf-4c4b-b24d-4d9e9f1ba8c4">
      <UserInfo>
        <DisplayName/>
        <AccountId xsi:nil="true"/>
        <AccountType/>
      </UserInfo>
    </Contract_x0020_Support>
    <_Status xmlns="http://schemas.microsoft.com/sharepoint/v3/fields">Active</_Statu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AEDB07-B6C3-4E76-85B8-25DC8EF82EB4}">
  <ds:schemaRefs>
    <ds:schemaRef ds:uri="http://schemas.microsoft.com/office/2006/metadata/customXsn"/>
  </ds:schemaRefs>
</ds:datastoreItem>
</file>

<file path=customXml/itemProps2.xml><?xml version="1.0" encoding="utf-8"?>
<ds:datastoreItem xmlns:ds="http://schemas.openxmlformats.org/officeDocument/2006/customXml" ds:itemID="{4763F711-5267-4E90-B15A-F5826FB66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5cd42-cecf-4c4b-b24d-4d9e9f1ba8c4"/>
    <ds:schemaRef ds:uri="484c8c59-755d-4516-b8d2-1621b38262b4"/>
    <ds:schemaRef ds:uri="86820b80-ce23-4eef-b10c-f169d3b90d19"/>
    <ds:schemaRef ds:uri="e1645e1d-38aa-47a8-80a4-8004a1a11c0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998258BA-8CDB-4331-885F-8614BD0C7BB8}">
  <ds:schemaRefs>
    <ds:schemaRef ds:uri="http://schemas.microsoft.com/office/2006/metadata/properties"/>
    <ds:schemaRef ds:uri="http://schemas.microsoft.com/office/infopath/2007/PartnerControls"/>
    <ds:schemaRef ds:uri="eb65cd42-cecf-4c4b-b24d-4d9e9f1ba8c4"/>
    <ds:schemaRef ds:uri="86820b80-ce23-4eef-b10c-f169d3b90d19"/>
    <ds:schemaRef ds:uri="484c8c59-755d-4516-b8d2-1621b38262b4"/>
    <ds:schemaRef ds:uri="http://schemas.microsoft.com/sharepoint/v3/fields"/>
  </ds:schemaRefs>
</ds:datastoreItem>
</file>

<file path=customXml/itemProps5.xml><?xml version="1.0" encoding="utf-8"?>
<ds:datastoreItem xmlns:ds="http://schemas.openxmlformats.org/officeDocument/2006/customXml" ds:itemID="{17215E95-5F37-4976-B670-1B5966CBA0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878</Words>
  <Characters>5007</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DLA Piper</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Altoft, Alison</dc:creator>
  <cp:lastModifiedBy>Griffiths, Stacey</cp:lastModifiedBy>
  <cp:revision>2</cp:revision>
  <cp:lastPrinted>2024-06-20T05:43:00Z</cp:lastPrinted>
  <dcterms:created xsi:type="dcterms:W3CDTF">2024-07-30T12:10:00Z</dcterms:created>
  <dcterms:modified xsi:type="dcterms:W3CDTF">2024-07-30T12:10:00Z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29b1c62f-229a-4e68-84e2-f927fd903b83</vt:lpwstr>
  </property>
  <property fmtid="{D5CDD505-2E9C-101B-9397-08002B2CF9AE}" pid="3" name="ContentTypeId">
    <vt:lpwstr>0x0101001BA10D29B7A6C9469786144FEBAE6C8500D403F13DB1A1924EB2844D347C921956</vt:lpwstr>
  </property>
  <property fmtid="{D5CDD505-2E9C-101B-9397-08002B2CF9AE}" pid="4" name="CommercialCategory">
    <vt:lpwstr>2</vt:lpwstr>
  </property>
  <property fmtid="{D5CDD505-2E9C-101B-9397-08002B2CF9AE}" pid="5" name="fd3ea3193a1b45a1be050362e1e23f4c">
    <vt:lpwstr/>
  </property>
  <property fmtid="{D5CDD505-2E9C-101B-9397-08002B2CF9AE}" pid="6" name="AgencyTags">
    <vt:lpwstr/>
  </property>
  <property fmtid="{D5CDD505-2E9C-101B-9397-08002B2CF9AE}" pid="7" name="MediaServiceImageTags">
    <vt:lpwstr/>
  </property>
  <property fmtid="{D5CDD505-2E9C-101B-9397-08002B2CF9AE}" pid="8" name="Commercial Activity">
    <vt:lpwstr/>
  </property>
  <property fmtid="{D5CDD505-2E9C-101B-9397-08002B2CF9AE}" pid="9" name="_docset_NoMedatataSyncRequired">
    <vt:lpwstr>False</vt:lpwstr>
  </property>
</Properties>
</file>