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DB0D4" w14:textId="77777777" w:rsidR="00E50EFD" w:rsidRPr="00633E1A" w:rsidRDefault="007402D0">
      <w:pPr>
        <w:rPr>
          <w:rFonts w:ascii="Source Sans Pro" w:hAnsi="Source Sans Pro"/>
          <w:sz w:val="20"/>
          <w:szCs w:val="20"/>
        </w:rPr>
      </w:pPr>
      <w:r w:rsidRPr="00633E1A">
        <w:rPr>
          <w:rFonts w:ascii="Source Sans Pro" w:hAnsi="Source Sans Pro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654928CE" wp14:editId="42AF58F4">
            <wp:simplePos x="0" y="0"/>
            <wp:positionH relativeFrom="column">
              <wp:posOffset>-547370</wp:posOffset>
            </wp:positionH>
            <wp:positionV relativeFrom="paragraph">
              <wp:posOffset>-635</wp:posOffset>
            </wp:positionV>
            <wp:extent cx="7596386" cy="995093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 head_banner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386" cy="995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582DF" w14:textId="77777777" w:rsidR="00A14EBD" w:rsidRPr="00633E1A" w:rsidRDefault="00A14EBD">
      <w:pPr>
        <w:rPr>
          <w:rFonts w:ascii="Source Sans Pro" w:hAnsi="Source Sans Pro"/>
          <w:sz w:val="20"/>
          <w:szCs w:val="20"/>
        </w:rPr>
      </w:pPr>
    </w:p>
    <w:p w14:paraId="3EBA4DEC" w14:textId="77777777" w:rsidR="00A540C5" w:rsidRPr="00633E1A" w:rsidRDefault="00A540C5" w:rsidP="00A540C5">
      <w:pPr>
        <w:spacing w:line="24" w:lineRule="auto"/>
        <w:rPr>
          <w:rFonts w:ascii="Source Sans Pro" w:hAnsi="Source Sans Pro"/>
          <w:sz w:val="20"/>
          <w:szCs w:val="20"/>
        </w:rPr>
      </w:pPr>
    </w:p>
    <w:p w14:paraId="0C4C3752" w14:textId="77777777" w:rsidR="007901E4" w:rsidRPr="00633E1A" w:rsidRDefault="007901E4" w:rsidP="00A540C5">
      <w:pPr>
        <w:spacing w:line="24" w:lineRule="auto"/>
        <w:rPr>
          <w:rFonts w:ascii="Source Sans Pro" w:hAnsi="Source Sans Pro"/>
          <w:sz w:val="20"/>
          <w:szCs w:val="20"/>
        </w:rPr>
      </w:pPr>
    </w:p>
    <w:p w14:paraId="62F2FD6F" w14:textId="77777777" w:rsidR="00B305EE" w:rsidRPr="00633E1A" w:rsidRDefault="00B305EE" w:rsidP="00A540C5">
      <w:pPr>
        <w:spacing w:line="24" w:lineRule="auto"/>
        <w:rPr>
          <w:rFonts w:ascii="Source Sans Pro" w:hAnsi="Source Sans Pro"/>
          <w:sz w:val="20"/>
          <w:szCs w:val="20"/>
        </w:rPr>
      </w:pPr>
    </w:p>
    <w:tbl>
      <w:tblPr>
        <w:tblStyle w:val="TableGrid1"/>
        <w:tblW w:w="11006" w:type="dxa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4" w:type="dxa"/>
        </w:tblCellMar>
        <w:tblLook w:val="04A0" w:firstRow="1" w:lastRow="0" w:firstColumn="1" w:lastColumn="0" w:noHBand="0" w:noVBand="1"/>
      </w:tblPr>
      <w:tblGrid>
        <w:gridCol w:w="7559"/>
        <w:gridCol w:w="3447"/>
      </w:tblGrid>
      <w:tr w:rsidR="00894A17" w:rsidRPr="00633E1A" w14:paraId="3388C659" w14:textId="77777777" w:rsidTr="00894A17">
        <w:trPr>
          <w:trHeight w:val="653"/>
        </w:trPr>
        <w:tc>
          <w:tcPr>
            <w:tcW w:w="7559" w:type="dxa"/>
          </w:tcPr>
          <w:p w14:paraId="33B802A0" w14:textId="77777777" w:rsidR="00E00299" w:rsidRPr="00E00299" w:rsidRDefault="00E00299" w:rsidP="00063788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447" w:type="dxa"/>
          </w:tcPr>
          <w:p w14:paraId="35498101" w14:textId="77777777" w:rsidR="00F91442" w:rsidRDefault="00436298" w:rsidP="00F91442">
            <w:pPr>
              <w:spacing w:line="276" w:lineRule="auto"/>
              <w:ind w:left="1100" w:hanging="1100"/>
              <w:rPr>
                <w:rFonts w:ascii="Source Sans Pro" w:hAnsi="Source Sans Pro"/>
                <w:sz w:val="18"/>
                <w:szCs w:val="20"/>
              </w:rPr>
            </w:pPr>
            <w:hyperlink r:id="rId9" w:history="1">
              <w:r w:rsidR="002B2733" w:rsidRPr="00706319">
                <w:rPr>
                  <w:rStyle w:val="Hyperlink"/>
                  <w:rFonts w:ascii="Source Sans Pro" w:hAnsi="Source Sans Pro"/>
                  <w:sz w:val="18"/>
                  <w:szCs w:val="20"/>
                </w:rPr>
                <w:t>procurementgroup@os.uk</w:t>
              </w:r>
            </w:hyperlink>
          </w:p>
          <w:p w14:paraId="5FE6C4C6" w14:textId="0F6E11A4" w:rsidR="00B305EE" w:rsidRPr="00EE00D0" w:rsidRDefault="00436298" w:rsidP="00B305EE">
            <w:pPr>
              <w:spacing w:line="276" w:lineRule="auto"/>
              <w:ind w:left="1100" w:hanging="1100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1</w:t>
            </w:r>
            <w:r w:rsidR="00063788" w:rsidRPr="00063788">
              <w:rPr>
                <w:rFonts w:ascii="Source Sans Pro" w:hAnsi="Source Sans Pro"/>
                <w:sz w:val="18"/>
                <w:szCs w:val="20"/>
              </w:rPr>
              <w:t>5</w:t>
            </w:r>
            <w:r w:rsidR="00063788" w:rsidRPr="00063788">
              <w:rPr>
                <w:rFonts w:ascii="Source Sans Pro" w:hAnsi="Source Sans Pro"/>
                <w:sz w:val="18"/>
                <w:szCs w:val="20"/>
                <w:vertAlign w:val="superscript"/>
              </w:rPr>
              <w:t>th</w:t>
            </w:r>
            <w:r w:rsidR="00063788" w:rsidRPr="00063788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r>
              <w:rPr>
                <w:rFonts w:ascii="Source Sans Pro" w:hAnsi="Source Sans Pro"/>
                <w:sz w:val="18"/>
                <w:szCs w:val="20"/>
              </w:rPr>
              <w:t xml:space="preserve">November </w:t>
            </w:r>
            <w:r w:rsidR="00063788" w:rsidRPr="00063788">
              <w:rPr>
                <w:rFonts w:ascii="Source Sans Pro" w:hAnsi="Source Sans Pro"/>
                <w:sz w:val="18"/>
                <w:szCs w:val="20"/>
              </w:rPr>
              <w:t>2016</w:t>
            </w:r>
          </w:p>
          <w:p w14:paraId="3317CFB9" w14:textId="77777777" w:rsidR="00651206" w:rsidRPr="00E00299" w:rsidRDefault="00651206" w:rsidP="00651206">
            <w:pPr>
              <w:ind w:left="1242" w:hanging="1242"/>
              <w:rPr>
                <w:rFonts w:ascii="Source Sans Pro" w:hAnsi="Source Sans Pro"/>
                <w:sz w:val="20"/>
                <w:szCs w:val="20"/>
                <w:highlight w:val="yellow"/>
              </w:rPr>
            </w:pPr>
          </w:p>
        </w:tc>
      </w:tr>
    </w:tbl>
    <w:p w14:paraId="212E0B84" w14:textId="77777777" w:rsidR="00651206" w:rsidRPr="00633E1A" w:rsidRDefault="00651206" w:rsidP="003D6FA9">
      <w:pPr>
        <w:spacing w:before="120"/>
        <w:rPr>
          <w:rFonts w:ascii="Source Sans Pro" w:hAnsi="Source Sans Pro"/>
          <w:color w:val="3F3C38"/>
          <w:sz w:val="20"/>
          <w:szCs w:val="20"/>
        </w:rPr>
      </w:pPr>
      <w:r w:rsidRPr="00633E1A">
        <w:rPr>
          <w:rFonts w:ascii="Source Sans Pro" w:hAnsi="Source Sans Pro"/>
          <w:color w:val="3F3C38"/>
          <w:sz w:val="20"/>
          <w:szCs w:val="20"/>
        </w:rPr>
        <w:t xml:space="preserve">Dear </w:t>
      </w:r>
      <w:r w:rsidR="00C170E3">
        <w:rPr>
          <w:rFonts w:ascii="Source Sans Pro" w:hAnsi="Source Sans Pro"/>
          <w:color w:val="3F3C38"/>
          <w:sz w:val="20"/>
          <w:szCs w:val="20"/>
        </w:rPr>
        <w:t>Sir/Madam</w:t>
      </w:r>
    </w:p>
    <w:p w14:paraId="7E7C8FDB" w14:textId="77777777" w:rsidR="00633E1A" w:rsidRPr="0071149E" w:rsidRDefault="00F97F89" w:rsidP="00651206">
      <w:pPr>
        <w:rPr>
          <w:rFonts w:ascii="Gill Sans MT" w:hAnsi="Gill Sans MT"/>
          <w:color w:val="3F3C38"/>
          <w:sz w:val="28"/>
          <w:szCs w:val="20"/>
        </w:rPr>
      </w:pPr>
      <w:r>
        <w:rPr>
          <w:rFonts w:ascii="Gill Sans MT" w:hAnsi="Gill Sans MT"/>
          <w:color w:val="3F3C38"/>
          <w:sz w:val="28"/>
          <w:szCs w:val="20"/>
        </w:rPr>
        <w:t xml:space="preserve">FLOODING </w:t>
      </w:r>
      <w:r w:rsidR="00DA5EE8">
        <w:rPr>
          <w:rFonts w:ascii="Gill Sans MT" w:hAnsi="Gill Sans MT"/>
          <w:color w:val="3F3C38"/>
          <w:sz w:val="28"/>
          <w:szCs w:val="20"/>
        </w:rPr>
        <w:t xml:space="preserve">DATA - </w:t>
      </w:r>
      <w:r w:rsidR="00004901" w:rsidRPr="0071149E">
        <w:rPr>
          <w:rFonts w:ascii="Gill Sans MT" w:hAnsi="Gill Sans MT"/>
          <w:color w:val="3F3C38"/>
          <w:sz w:val="28"/>
          <w:szCs w:val="20"/>
        </w:rPr>
        <w:t>REQUEST FOR QUOTATION</w:t>
      </w:r>
      <w:r w:rsidR="0071149E">
        <w:rPr>
          <w:rFonts w:ascii="Gill Sans MT" w:hAnsi="Gill Sans MT"/>
          <w:color w:val="3F3C38"/>
          <w:sz w:val="28"/>
          <w:szCs w:val="20"/>
        </w:rPr>
        <w:t xml:space="preserve"> (RFQ)</w:t>
      </w:r>
    </w:p>
    <w:p w14:paraId="0BA7BAA6" w14:textId="4E0EFA51" w:rsidR="001E359B" w:rsidRDefault="001E359B" w:rsidP="0071149E">
      <w:pPr>
        <w:spacing w:after="120"/>
        <w:rPr>
          <w:rFonts w:ascii="Source Sans Pro" w:eastAsia="Times New Roman" w:hAnsi="Source Sans Pro" w:cs="Arial"/>
          <w:sz w:val="20"/>
          <w:szCs w:val="20"/>
          <w:lang w:eastAsia="en-GB"/>
        </w:rPr>
      </w:pPr>
      <w:r w:rsidRPr="001E359B">
        <w:rPr>
          <w:rFonts w:ascii="Source Sans Pro" w:eastAsia="Times New Roman" w:hAnsi="Source Sans Pro" w:cs="Arial"/>
          <w:sz w:val="20"/>
          <w:szCs w:val="20"/>
          <w:lang w:eastAsia="en-GB"/>
        </w:rPr>
        <w:t>Ordnance Survey L</w:t>
      </w:r>
      <w:r w:rsidR="0026262B">
        <w:rPr>
          <w:rFonts w:ascii="Source Sans Pro" w:eastAsia="Times New Roman" w:hAnsi="Source Sans Pro" w:cs="Arial"/>
          <w:sz w:val="20"/>
          <w:szCs w:val="20"/>
          <w:lang w:eastAsia="en-GB"/>
        </w:rPr>
        <w:t>imi</w:t>
      </w:r>
      <w:r w:rsidRPr="001E359B">
        <w:rPr>
          <w:rFonts w:ascii="Source Sans Pro" w:eastAsia="Times New Roman" w:hAnsi="Source Sans Pro" w:cs="Arial"/>
          <w:sz w:val="20"/>
          <w:szCs w:val="20"/>
          <w:lang w:eastAsia="en-GB"/>
        </w:rPr>
        <w:t>t</w:t>
      </w:r>
      <w:r w:rsidR="0026262B">
        <w:rPr>
          <w:rFonts w:ascii="Source Sans Pro" w:eastAsia="Times New Roman" w:hAnsi="Source Sans Pro" w:cs="Arial"/>
          <w:sz w:val="20"/>
          <w:szCs w:val="20"/>
          <w:lang w:eastAsia="en-GB"/>
        </w:rPr>
        <w:t>e</w:t>
      </w:r>
      <w:r w:rsidRPr="001E359B"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d is a </w:t>
      </w:r>
      <w:r w:rsidR="0026262B"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limited </w:t>
      </w:r>
      <w:r w:rsidRPr="001E359B">
        <w:rPr>
          <w:rFonts w:ascii="Source Sans Pro" w:eastAsia="Times New Roman" w:hAnsi="Source Sans Pro" w:cs="Arial"/>
          <w:sz w:val="20"/>
          <w:szCs w:val="20"/>
          <w:lang w:eastAsia="en-GB"/>
        </w:rPr>
        <w:t>company registered in England and Wales (company registration number 09121572) whose registered address is at Explorer House, Adanac Drive, SOUTHAMPTON, SO16 0AS, UK (</w:t>
      </w:r>
      <w:r w:rsidRPr="002B2733">
        <w:rPr>
          <w:rFonts w:ascii="Source Sans Pro" w:eastAsia="Times New Roman" w:hAnsi="Source Sans Pro" w:cs="Arial"/>
          <w:b/>
          <w:sz w:val="20"/>
          <w:szCs w:val="20"/>
          <w:lang w:eastAsia="en-GB"/>
        </w:rPr>
        <w:t>OS</w:t>
      </w:r>
      <w:r w:rsidRPr="001E359B">
        <w:rPr>
          <w:rFonts w:ascii="Source Sans Pro" w:eastAsia="Times New Roman" w:hAnsi="Source Sans Pro" w:cs="Arial"/>
          <w:sz w:val="20"/>
          <w:szCs w:val="20"/>
          <w:lang w:eastAsia="en-GB"/>
        </w:rPr>
        <w:t>)</w:t>
      </w:r>
      <w:r w:rsidR="0026262B"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the</w:t>
      </w:r>
      <w:r w:rsidRPr="001E359B"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entire share capital</w:t>
      </w:r>
      <w:r w:rsidR="0026262B"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of which</w:t>
      </w:r>
      <w:r w:rsidRPr="001E359B"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</w:t>
      </w:r>
      <w:r w:rsidR="002B2733">
        <w:rPr>
          <w:rFonts w:ascii="Source Sans Pro" w:eastAsia="Times New Roman" w:hAnsi="Source Sans Pro" w:cs="Arial"/>
          <w:sz w:val="20"/>
          <w:szCs w:val="20"/>
          <w:lang w:eastAsia="en-GB"/>
        </w:rPr>
        <w:t>is</w:t>
      </w:r>
      <w:r w:rsidRPr="001E359B"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owned by the </w:t>
      </w:r>
      <w:r w:rsidRPr="00071BF9">
        <w:rPr>
          <w:rFonts w:ascii="Source Sans Pro" w:eastAsia="Times New Roman" w:hAnsi="Source Sans Pro" w:cs="Arial"/>
          <w:sz w:val="20"/>
          <w:szCs w:val="20"/>
          <w:lang w:eastAsia="en-GB"/>
        </w:rPr>
        <w:t>Secretary of State for</w:t>
      </w:r>
      <w:r w:rsidR="00071BF9" w:rsidRPr="00071BF9"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Business, Energy and Industrial Strategy</w:t>
      </w:r>
      <w:r w:rsidRPr="00071BF9">
        <w:rPr>
          <w:rFonts w:ascii="Source Sans Pro" w:eastAsia="Times New Roman" w:hAnsi="Source Sans Pro" w:cs="Arial"/>
          <w:sz w:val="20"/>
          <w:szCs w:val="20"/>
          <w:lang w:eastAsia="en-GB"/>
        </w:rPr>
        <w:t>.</w:t>
      </w:r>
    </w:p>
    <w:p w14:paraId="3CB02FF9" w14:textId="77777777" w:rsidR="005D4F4C" w:rsidRPr="001E359B" w:rsidRDefault="002B2733" w:rsidP="002B2733">
      <w:pPr>
        <w:spacing w:after="120"/>
        <w:rPr>
          <w:rFonts w:ascii="Source Sans Pro" w:eastAsia="Times New Roman" w:hAnsi="Source Sans Pro" w:cs="Arial"/>
          <w:sz w:val="20"/>
          <w:szCs w:val="20"/>
          <w:lang w:eastAsia="en-GB"/>
        </w:rPr>
      </w:pPr>
      <w:r w:rsidRPr="002B2733">
        <w:rPr>
          <w:rFonts w:ascii="Source Sans Pro" w:eastAsia="Times New Roman" w:hAnsi="Source Sans Pro" w:cs="Arial"/>
          <w:sz w:val="20"/>
          <w:szCs w:val="20"/>
          <w:lang w:eastAsia="en-GB"/>
        </w:rPr>
        <w:t>OS is Britain’s mapping agency. We make the most</w:t>
      </w:r>
      <w:r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</w:t>
      </w:r>
      <w:r w:rsidRPr="002B2733">
        <w:rPr>
          <w:rFonts w:ascii="Source Sans Pro" w:eastAsia="Times New Roman" w:hAnsi="Source Sans Pro" w:cs="Arial"/>
          <w:sz w:val="20"/>
          <w:szCs w:val="20"/>
          <w:lang w:eastAsia="en-GB"/>
        </w:rPr>
        <w:t>up-to-date and accurate maps of the country.</w:t>
      </w:r>
      <w:r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</w:t>
      </w:r>
      <w:r w:rsidRPr="002B2733">
        <w:rPr>
          <w:rFonts w:ascii="Source Sans Pro" w:eastAsia="Times New Roman" w:hAnsi="Source Sans Pro" w:cs="Arial"/>
          <w:sz w:val="20"/>
          <w:szCs w:val="20"/>
          <w:lang w:eastAsia="en-GB"/>
        </w:rPr>
        <w:t>But we’re also a digital business, and we use our</w:t>
      </w:r>
      <w:r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</w:t>
      </w:r>
      <w:r w:rsidRPr="002B2733">
        <w:rPr>
          <w:rFonts w:ascii="Source Sans Pro" w:eastAsia="Times New Roman" w:hAnsi="Source Sans Pro" w:cs="Arial"/>
          <w:sz w:val="20"/>
          <w:szCs w:val="20"/>
          <w:lang w:eastAsia="en-GB"/>
        </w:rPr>
        <w:t>content to help governments, companies and</w:t>
      </w:r>
      <w:r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</w:t>
      </w:r>
      <w:r w:rsidRPr="002B2733">
        <w:rPr>
          <w:rFonts w:ascii="Source Sans Pro" w:eastAsia="Times New Roman" w:hAnsi="Source Sans Pro" w:cs="Arial"/>
          <w:sz w:val="20"/>
          <w:szCs w:val="20"/>
          <w:lang w:eastAsia="en-GB"/>
        </w:rPr>
        <w:t>individuals be more effective both here and around</w:t>
      </w:r>
      <w:r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</w:t>
      </w:r>
      <w:r w:rsidRPr="002B2733">
        <w:rPr>
          <w:rFonts w:ascii="Source Sans Pro" w:eastAsia="Times New Roman" w:hAnsi="Source Sans Pro" w:cs="Arial"/>
          <w:sz w:val="20"/>
          <w:szCs w:val="20"/>
          <w:lang w:eastAsia="en-GB"/>
        </w:rPr>
        <w:t>the world.</w:t>
      </w:r>
      <w:r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</w:t>
      </w:r>
      <w:r w:rsidR="005D4F4C" w:rsidRPr="005D4F4C"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Further information on us can be found on our website </w:t>
      </w:r>
      <w:hyperlink r:id="rId10" w:history="1">
        <w:r w:rsidR="005D4F4C" w:rsidRPr="005D4F4C">
          <w:rPr>
            <w:rStyle w:val="Hyperlink"/>
            <w:rFonts w:ascii="Source Sans Pro" w:eastAsia="Times New Roman" w:hAnsi="Source Sans Pro" w:cs="Arial"/>
            <w:sz w:val="20"/>
            <w:szCs w:val="20"/>
            <w:lang w:eastAsia="en-GB"/>
          </w:rPr>
          <w:t>http://www.os.uk</w:t>
        </w:r>
      </w:hyperlink>
    </w:p>
    <w:p w14:paraId="4E2D29BD" w14:textId="0DBA7EAB" w:rsidR="00D40349" w:rsidRDefault="001E359B" w:rsidP="00D40349">
      <w:pPr>
        <w:keepLines/>
        <w:spacing w:after="120"/>
        <w:ind w:right="288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OS</w:t>
      </w:r>
      <w:r w:rsidR="00004901" w:rsidRPr="00004901">
        <w:rPr>
          <w:rFonts w:ascii="Source Sans Pro" w:hAnsi="Source Sans Pro"/>
          <w:sz w:val="20"/>
          <w:szCs w:val="20"/>
        </w:rPr>
        <w:t xml:space="preserve"> are requesting quotes from potential </w:t>
      </w:r>
      <w:r w:rsidR="00C170E3" w:rsidRPr="00004901">
        <w:rPr>
          <w:rFonts w:ascii="Source Sans Pro" w:hAnsi="Source Sans Pro"/>
          <w:sz w:val="20"/>
          <w:szCs w:val="20"/>
        </w:rPr>
        <w:t xml:space="preserve">suppliers </w:t>
      </w:r>
      <w:r w:rsidR="00C170E3">
        <w:rPr>
          <w:rFonts w:ascii="Source Sans Pro" w:hAnsi="Source Sans Pro"/>
          <w:sz w:val="20"/>
          <w:szCs w:val="20"/>
        </w:rPr>
        <w:t>who can</w:t>
      </w:r>
      <w:r w:rsidR="00A43165">
        <w:rPr>
          <w:rFonts w:ascii="Source Sans Pro" w:hAnsi="Source Sans Pro"/>
          <w:sz w:val="20"/>
          <w:szCs w:val="20"/>
        </w:rPr>
        <w:t xml:space="preserve"> </w:t>
      </w:r>
      <w:r w:rsidR="00A43165" w:rsidRPr="00A43165">
        <w:rPr>
          <w:rFonts w:ascii="Source Sans Pro" w:hAnsi="Source Sans Pro"/>
          <w:b/>
          <w:sz w:val="20"/>
          <w:szCs w:val="20"/>
        </w:rPr>
        <w:t>prov</w:t>
      </w:r>
      <w:r w:rsidR="00D40349">
        <w:rPr>
          <w:rFonts w:ascii="Source Sans Pro" w:hAnsi="Source Sans Pro"/>
          <w:b/>
          <w:sz w:val="20"/>
          <w:szCs w:val="20"/>
        </w:rPr>
        <w:t xml:space="preserve">ide </w:t>
      </w:r>
      <w:r w:rsidR="00D237BF">
        <w:rPr>
          <w:rFonts w:ascii="Source Sans Pro" w:hAnsi="Source Sans Pro"/>
          <w:b/>
          <w:sz w:val="20"/>
          <w:szCs w:val="20"/>
        </w:rPr>
        <w:t>F</w:t>
      </w:r>
      <w:r w:rsidR="001C6BD4">
        <w:rPr>
          <w:rFonts w:ascii="Source Sans Pro" w:hAnsi="Source Sans Pro"/>
          <w:b/>
          <w:sz w:val="20"/>
          <w:szCs w:val="20"/>
        </w:rPr>
        <w:t xml:space="preserve">looding </w:t>
      </w:r>
      <w:r w:rsidR="00D237BF">
        <w:rPr>
          <w:rFonts w:ascii="Source Sans Pro" w:hAnsi="Source Sans Pro"/>
          <w:b/>
          <w:sz w:val="20"/>
          <w:szCs w:val="20"/>
        </w:rPr>
        <w:t>D</w:t>
      </w:r>
      <w:r w:rsidR="001C6BD4">
        <w:rPr>
          <w:rFonts w:ascii="Source Sans Pro" w:hAnsi="Source Sans Pro"/>
          <w:b/>
          <w:sz w:val="20"/>
          <w:szCs w:val="20"/>
        </w:rPr>
        <w:t>ata</w:t>
      </w:r>
      <w:r w:rsidR="003D6FA9">
        <w:rPr>
          <w:rFonts w:ascii="Source Sans Pro" w:hAnsi="Source Sans Pro"/>
          <w:sz w:val="20"/>
          <w:szCs w:val="20"/>
        </w:rPr>
        <w:t xml:space="preserve">, for onward use in a </w:t>
      </w:r>
      <w:r w:rsidR="003D6FA9" w:rsidRPr="003D6FA9">
        <w:rPr>
          <w:rFonts w:ascii="Source Sans Pro" w:hAnsi="Source Sans Pro"/>
          <w:sz w:val="20"/>
          <w:szCs w:val="20"/>
        </w:rPr>
        <w:t>Commercial Valuation</w:t>
      </w:r>
      <w:r w:rsidR="003D6FA9">
        <w:rPr>
          <w:rFonts w:ascii="Source Sans Pro" w:hAnsi="Source Sans Pro"/>
          <w:sz w:val="20"/>
          <w:szCs w:val="20"/>
        </w:rPr>
        <w:t xml:space="preserve"> API. </w:t>
      </w:r>
      <w:bookmarkStart w:id="0" w:name="_GoBack"/>
      <w:bookmarkEnd w:id="0"/>
    </w:p>
    <w:p w14:paraId="3F107B62" w14:textId="39F5C031" w:rsidR="00436298" w:rsidRPr="00436298" w:rsidRDefault="00436298" w:rsidP="00436298">
      <w:pPr>
        <w:keepLines/>
        <w:spacing w:after="120"/>
        <w:ind w:right="288"/>
        <w:rPr>
          <w:rFonts w:ascii="Source Sans Pro" w:hAnsi="Source Sans Pro"/>
          <w:b/>
          <w:sz w:val="20"/>
          <w:szCs w:val="20"/>
        </w:rPr>
      </w:pPr>
      <w:r w:rsidRPr="00436298">
        <w:rPr>
          <w:rFonts w:ascii="Source Sans Pro" w:hAnsi="Source Sans Pro"/>
          <w:b/>
          <w:sz w:val="20"/>
          <w:szCs w:val="20"/>
        </w:rPr>
        <w:t>Update - 15/11/2016</w:t>
      </w:r>
    </w:p>
    <w:p w14:paraId="765A3238" w14:textId="77777777" w:rsidR="00436298" w:rsidRPr="00436298" w:rsidRDefault="00436298" w:rsidP="00436298">
      <w:pPr>
        <w:keepLines/>
        <w:spacing w:after="120"/>
        <w:ind w:right="288"/>
        <w:rPr>
          <w:rFonts w:ascii="Source Sans Pro" w:hAnsi="Source Sans Pro"/>
          <w:sz w:val="20"/>
          <w:szCs w:val="20"/>
        </w:rPr>
      </w:pPr>
      <w:r w:rsidRPr="00436298">
        <w:rPr>
          <w:rFonts w:ascii="Source Sans Pro" w:hAnsi="Source Sans Pro"/>
          <w:sz w:val="20"/>
          <w:szCs w:val="20"/>
        </w:rPr>
        <w:t>Due to the overall volume and nature of clarification questions received in respect of this RFQ, OS will revise and publish updated documentation that addresses the questions raised. As a consequence of this, OS has decided to extend the deadline for submission of responses, in order to allow participants time to consider the revised documentation.</w:t>
      </w:r>
    </w:p>
    <w:p w14:paraId="7D458374" w14:textId="77777777" w:rsidR="00436298" w:rsidRPr="00436298" w:rsidRDefault="00436298" w:rsidP="00436298">
      <w:pPr>
        <w:keepLines/>
        <w:spacing w:after="120"/>
        <w:ind w:right="288"/>
        <w:rPr>
          <w:rFonts w:ascii="Source Sans Pro" w:hAnsi="Source Sans Pro"/>
          <w:sz w:val="20"/>
          <w:szCs w:val="20"/>
        </w:rPr>
      </w:pPr>
    </w:p>
    <w:p w14:paraId="6ED0F5BE" w14:textId="77777777" w:rsidR="00436298" w:rsidRPr="00436298" w:rsidRDefault="00436298" w:rsidP="00436298">
      <w:pPr>
        <w:keepLines/>
        <w:spacing w:after="120"/>
        <w:ind w:right="288"/>
        <w:rPr>
          <w:rFonts w:ascii="Source Sans Pro" w:hAnsi="Source Sans Pro"/>
          <w:sz w:val="20"/>
          <w:szCs w:val="20"/>
        </w:rPr>
      </w:pPr>
      <w:r w:rsidRPr="00436298">
        <w:rPr>
          <w:rFonts w:ascii="Source Sans Pro" w:hAnsi="Source Sans Pro"/>
          <w:sz w:val="20"/>
          <w:szCs w:val="20"/>
        </w:rPr>
        <w:t xml:space="preserve">Extension of Contracts Finder Notice - </w:t>
      </w:r>
      <w:r w:rsidRPr="00436298">
        <w:rPr>
          <w:rFonts w:ascii="Source Sans Pro" w:hAnsi="Source Sans Pro"/>
          <w:b/>
          <w:sz w:val="20"/>
          <w:szCs w:val="20"/>
        </w:rPr>
        <w:t>15th November 2016</w:t>
      </w:r>
    </w:p>
    <w:p w14:paraId="61707CEC" w14:textId="77777777" w:rsidR="00436298" w:rsidRPr="00436298" w:rsidRDefault="00436298" w:rsidP="00436298">
      <w:pPr>
        <w:keepLines/>
        <w:spacing w:after="120"/>
        <w:ind w:right="288"/>
        <w:rPr>
          <w:rFonts w:ascii="Source Sans Pro" w:hAnsi="Source Sans Pro"/>
          <w:sz w:val="20"/>
          <w:szCs w:val="20"/>
        </w:rPr>
      </w:pPr>
    </w:p>
    <w:p w14:paraId="3375502A" w14:textId="77777777" w:rsidR="00436298" w:rsidRPr="00436298" w:rsidRDefault="00436298" w:rsidP="00436298">
      <w:pPr>
        <w:keepLines/>
        <w:spacing w:after="120"/>
        <w:ind w:right="288"/>
        <w:rPr>
          <w:rFonts w:ascii="Source Sans Pro" w:hAnsi="Source Sans Pro"/>
          <w:sz w:val="20"/>
          <w:szCs w:val="20"/>
        </w:rPr>
      </w:pPr>
      <w:r w:rsidRPr="00436298">
        <w:rPr>
          <w:rFonts w:ascii="Source Sans Pro" w:hAnsi="Source Sans Pro"/>
          <w:sz w:val="20"/>
          <w:szCs w:val="20"/>
        </w:rPr>
        <w:t xml:space="preserve">Publication of revised RFQ Documentation via Contracts Finder - </w:t>
      </w:r>
      <w:r w:rsidRPr="00436298">
        <w:rPr>
          <w:rFonts w:ascii="Source Sans Pro" w:hAnsi="Source Sans Pro"/>
          <w:b/>
          <w:sz w:val="20"/>
          <w:szCs w:val="20"/>
        </w:rPr>
        <w:t>16th December 2016</w:t>
      </w:r>
    </w:p>
    <w:p w14:paraId="36911A59" w14:textId="77777777" w:rsidR="00436298" w:rsidRPr="00436298" w:rsidRDefault="00436298" w:rsidP="00436298">
      <w:pPr>
        <w:keepLines/>
        <w:spacing w:after="120"/>
        <w:ind w:right="288"/>
        <w:rPr>
          <w:rFonts w:ascii="Source Sans Pro" w:hAnsi="Source Sans Pro"/>
          <w:sz w:val="20"/>
          <w:szCs w:val="20"/>
        </w:rPr>
      </w:pPr>
    </w:p>
    <w:p w14:paraId="77AC9FEC" w14:textId="77777777" w:rsidR="00436298" w:rsidRPr="00436298" w:rsidRDefault="00436298" w:rsidP="00436298">
      <w:pPr>
        <w:keepLines/>
        <w:spacing w:after="120"/>
        <w:ind w:right="288"/>
        <w:rPr>
          <w:rFonts w:ascii="Source Sans Pro" w:hAnsi="Source Sans Pro"/>
          <w:sz w:val="20"/>
          <w:szCs w:val="20"/>
        </w:rPr>
      </w:pPr>
      <w:r w:rsidRPr="00436298">
        <w:rPr>
          <w:rFonts w:ascii="Source Sans Pro" w:hAnsi="Source Sans Pro"/>
          <w:sz w:val="20"/>
          <w:szCs w:val="20"/>
        </w:rPr>
        <w:t xml:space="preserve">Deadline for submission of revised RFQ clarification questions - </w:t>
      </w:r>
      <w:r w:rsidRPr="00436298">
        <w:rPr>
          <w:rFonts w:ascii="Source Sans Pro" w:hAnsi="Source Sans Pro"/>
          <w:b/>
          <w:sz w:val="20"/>
          <w:szCs w:val="20"/>
        </w:rPr>
        <w:t>6th January 2017</w:t>
      </w:r>
    </w:p>
    <w:p w14:paraId="34800789" w14:textId="77777777" w:rsidR="00436298" w:rsidRPr="00436298" w:rsidRDefault="00436298" w:rsidP="00436298">
      <w:pPr>
        <w:keepLines/>
        <w:spacing w:after="120"/>
        <w:ind w:right="288"/>
        <w:rPr>
          <w:rFonts w:ascii="Source Sans Pro" w:hAnsi="Source Sans Pro"/>
          <w:sz w:val="20"/>
          <w:szCs w:val="20"/>
        </w:rPr>
      </w:pPr>
    </w:p>
    <w:p w14:paraId="469A2150" w14:textId="63B5187F" w:rsidR="00436298" w:rsidRPr="00436298" w:rsidRDefault="00436298" w:rsidP="00436298">
      <w:pPr>
        <w:keepLines/>
        <w:spacing w:after="120"/>
        <w:ind w:right="288"/>
        <w:rPr>
          <w:rFonts w:ascii="Source Sans Pro" w:hAnsi="Source Sans Pro"/>
          <w:sz w:val="20"/>
          <w:szCs w:val="20"/>
        </w:rPr>
      </w:pPr>
      <w:r w:rsidRPr="00436298">
        <w:rPr>
          <w:rFonts w:ascii="Source Sans Pro" w:hAnsi="Source Sans Pro"/>
          <w:sz w:val="20"/>
          <w:szCs w:val="20"/>
        </w:rPr>
        <w:t xml:space="preserve">Deadline for submission of RFQ responses - </w:t>
      </w:r>
      <w:r w:rsidRPr="00436298">
        <w:rPr>
          <w:rFonts w:ascii="Source Sans Pro" w:hAnsi="Source Sans Pro"/>
          <w:b/>
          <w:sz w:val="20"/>
          <w:szCs w:val="20"/>
        </w:rPr>
        <w:t>19th January 2017</w:t>
      </w:r>
    </w:p>
    <w:sectPr w:rsidR="00436298" w:rsidRPr="00436298" w:rsidSect="007A444D">
      <w:headerReference w:type="default" r:id="rId11"/>
      <w:footerReference w:type="default" r:id="rId12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C19C7" w14:textId="77777777" w:rsidR="000D2810" w:rsidRDefault="000D2810" w:rsidP="00A14EBD">
      <w:pPr>
        <w:spacing w:after="0" w:line="240" w:lineRule="auto"/>
      </w:pPr>
      <w:r>
        <w:separator/>
      </w:r>
    </w:p>
  </w:endnote>
  <w:endnote w:type="continuationSeparator" w:id="0">
    <w:p w14:paraId="749E84A4" w14:textId="77777777" w:rsidR="000D2810" w:rsidRDefault="000D2810" w:rsidP="00A1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9BD41" w14:textId="77777777" w:rsidR="00C410BA" w:rsidRDefault="00C410BA" w:rsidP="00F55099">
    <w:pPr>
      <w:pStyle w:val="Bodytextcentre"/>
    </w:pPr>
    <w:r>
      <w:t>Ordnance Survey Limited</w:t>
    </w:r>
  </w:p>
  <w:p w14:paraId="774E4E3C" w14:textId="77777777" w:rsidR="00C410BA" w:rsidRPr="00F55099" w:rsidRDefault="00C410BA" w:rsidP="00F55099">
    <w:pPr>
      <w:pStyle w:val="Bodytextcentre"/>
    </w:pPr>
    <w:r w:rsidRPr="00F55099">
      <w:rPr>
        <w:noProof/>
        <w:color w:val="B2B2B2"/>
        <w:lang w:eastAsia="en-GB"/>
      </w:rPr>
      <w:drawing>
        <wp:anchor distT="0" distB="0" distL="114300" distR="114300" simplePos="0" relativeHeight="251657728" behindDoc="1" locked="0" layoutInCell="1" allowOverlap="1" wp14:anchorId="57455EBB" wp14:editId="1B501297">
          <wp:simplePos x="0" y="0"/>
          <wp:positionH relativeFrom="column">
            <wp:posOffset>-581025</wp:posOffset>
          </wp:positionH>
          <wp:positionV relativeFrom="paragraph">
            <wp:posOffset>248285</wp:posOffset>
          </wp:positionV>
          <wp:extent cx="10991850" cy="2673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binered_b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5306" cy="267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5099">
      <w:t>Registered in England and Wales under number 09121572</w:t>
    </w:r>
    <w:r>
      <w:br/>
    </w:r>
    <w:r w:rsidRPr="00F55099">
      <w:t>Registered Office: Explorer House, Adanac Drive, Southampton, SO16 0AS.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02081" w14:textId="77777777" w:rsidR="000D2810" w:rsidRDefault="000D2810" w:rsidP="00A14EBD">
      <w:pPr>
        <w:spacing w:after="0" w:line="240" w:lineRule="auto"/>
      </w:pPr>
      <w:r>
        <w:separator/>
      </w:r>
    </w:p>
  </w:footnote>
  <w:footnote w:type="continuationSeparator" w:id="0">
    <w:p w14:paraId="7D47BE16" w14:textId="77777777" w:rsidR="000D2810" w:rsidRDefault="000D2810" w:rsidP="00A14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911976"/>
      <w:docPartObj>
        <w:docPartGallery w:val="Watermarks"/>
        <w:docPartUnique/>
      </w:docPartObj>
    </w:sdtPr>
    <w:sdtEndPr/>
    <w:sdtContent>
      <w:p w14:paraId="468B9D6B" w14:textId="77777777" w:rsidR="00C410BA" w:rsidRDefault="00436298">
        <w:pPr>
          <w:pStyle w:val="Header"/>
        </w:pPr>
        <w:r>
          <w:rPr>
            <w:noProof/>
            <w:lang w:val="en-US"/>
          </w:rPr>
          <w:pict w14:anchorId="1B1387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0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0DD"/>
    <w:multiLevelType w:val="hybridMultilevel"/>
    <w:tmpl w:val="7B2E3A94"/>
    <w:lvl w:ilvl="0" w:tplc="08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033C4AAB"/>
    <w:multiLevelType w:val="hybridMultilevel"/>
    <w:tmpl w:val="852EA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14C8A"/>
    <w:multiLevelType w:val="hybridMultilevel"/>
    <w:tmpl w:val="37C26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7032"/>
    <w:multiLevelType w:val="hybridMultilevel"/>
    <w:tmpl w:val="1A8A9E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A170DD"/>
    <w:multiLevelType w:val="hybridMultilevel"/>
    <w:tmpl w:val="4810E898"/>
    <w:lvl w:ilvl="0" w:tplc="B7085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8E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DC2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6C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1EF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8A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765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42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28A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330394"/>
    <w:multiLevelType w:val="hybridMultilevel"/>
    <w:tmpl w:val="C08AEB08"/>
    <w:lvl w:ilvl="0" w:tplc="276C9EAC">
      <w:numFmt w:val="bullet"/>
      <w:lvlText w:val="-"/>
      <w:lvlJc w:val="left"/>
      <w:pPr>
        <w:ind w:left="1080" w:hanging="360"/>
      </w:pPr>
      <w:rPr>
        <w:rFonts w:ascii="Source Sans Pro" w:eastAsiaTheme="minorEastAsia" w:hAnsi="Source Sans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57748F"/>
    <w:multiLevelType w:val="hybridMultilevel"/>
    <w:tmpl w:val="E95C071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07C85"/>
    <w:multiLevelType w:val="hybridMultilevel"/>
    <w:tmpl w:val="B08207FE"/>
    <w:lvl w:ilvl="0" w:tplc="1B1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6F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CC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C7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160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948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85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D8E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C4B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AE00F51"/>
    <w:multiLevelType w:val="hybridMultilevel"/>
    <w:tmpl w:val="ED4C0F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7016CF"/>
    <w:multiLevelType w:val="hybridMultilevel"/>
    <w:tmpl w:val="4BDC8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1C1B7D"/>
    <w:multiLevelType w:val="hybridMultilevel"/>
    <w:tmpl w:val="9676A7DC"/>
    <w:lvl w:ilvl="0" w:tplc="0BFE6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B67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845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163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A85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4E9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943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4B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28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2E65114"/>
    <w:multiLevelType w:val="hybridMultilevel"/>
    <w:tmpl w:val="81F88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450D1"/>
    <w:multiLevelType w:val="hybridMultilevel"/>
    <w:tmpl w:val="72583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E5BCA"/>
    <w:multiLevelType w:val="hybridMultilevel"/>
    <w:tmpl w:val="30FC8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B06C4C"/>
    <w:multiLevelType w:val="hybridMultilevel"/>
    <w:tmpl w:val="BD389B6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DA4274"/>
    <w:multiLevelType w:val="hybridMultilevel"/>
    <w:tmpl w:val="4030EC58"/>
    <w:lvl w:ilvl="0" w:tplc="A2089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E6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43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32C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967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328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06E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CD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885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9F212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C2E47AF"/>
    <w:multiLevelType w:val="hybridMultilevel"/>
    <w:tmpl w:val="A97800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87837"/>
    <w:multiLevelType w:val="hybridMultilevel"/>
    <w:tmpl w:val="4E3264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FE061B"/>
    <w:multiLevelType w:val="hybridMultilevel"/>
    <w:tmpl w:val="EA008632"/>
    <w:lvl w:ilvl="0" w:tplc="D4B0F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085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7E5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1C4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A21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4E2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DC8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C4B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4A6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2C4407E"/>
    <w:multiLevelType w:val="hybridMultilevel"/>
    <w:tmpl w:val="A56CC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4675C"/>
    <w:multiLevelType w:val="hybridMultilevel"/>
    <w:tmpl w:val="12FEE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A3702"/>
    <w:multiLevelType w:val="hybridMultilevel"/>
    <w:tmpl w:val="2736C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E855BC"/>
    <w:multiLevelType w:val="hybridMultilevel"/>
    <w:tmpl w:val="6E4E21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E425D22">
      <w:numFmt w:val="bullet"/>
      <w:lvlText w:val="•"/>
      <w:lvlJc w:val="left"/>
      <w:pPr>
        <w:ind w:left="1800" w:hanging="720"/>
      </w:pPr>
      <w:rPr>
        <w:rFonts w:ascii="Source Sans Pro" w:eastAsiaTheme="minorHAnsi" w:hAnsi="Source Sans Pro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A7B6F"/>
    <w:multiLevelType w:val="multilevel"/>
    <w:tmpl w:val="7F7661B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480"/>
        </w:tabs>
        <w:ind w:left="2234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25" w15:restartNumberingAfterBreak="0">
    <w:nsid w:val="74CD2E03"/>
    <w:multiLevelType w:val="hybridMultilevel"/>
    <w:tmpl w:val="E07ED578"/>
    <w:lvl w:ilvl="0" w:tplc="F5FA2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DE63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E1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346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25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980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2A0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2A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4E0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4DF6D85"/>
    <w:multiLevelType w:val="hybridMultilevel"/>
    <w:tmpl w:val="C742ED5A"/>
    <w:lvl w:ilvl="0" w:tplc="32E49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E85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E7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A2D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265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41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47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CF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5E4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9A45823"/>
    <w:multiLevelType w:val="hybridMultilevel"/>
    <w:tmpl w:val="18F48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D0F9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B401331"/>
    <w:multiLevelType w:val="multilevel"/>
    <w:tmpl w:val="24368AC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25"/>
  </w:num>
  <w:num w:numId="5">
    <w:abstractNumId w:val="19"/>
  </w:num>
  <w:num w:numId="6">
    <w:abstractNumId w:val="15"/>
  </w:num>
  <w:num w:numId="7">
    <w:abstractNumId w:val="10"/>
  </w:num>
  <w:num w:numId="8">
    <w:abstractNumId w:val="26"/>
  </w:num>
  <w:num w:numId="9">
    <w:abstractNumId w:val="29"/>
  </w:num>
  <w:num w:numId="10">
    <w:abstractNumId w:val="8"/>
  </w:num>
  <w:num w:numId="11">
    <w:abstractNumId w:val="9"/>
  </w:num>
  <w:num w:numId="12">
    <w:abstractNumId w:val="18"/>
  </w:num>
  <w:num w:numId="13">
    <w:abstractNumId w:val="3"/>
  </w:num>
  <w:num w:numId="14">
    <w:abstractNumId w:val="13"/>
  </w:num>
  <w:num w:numId="15">
    <w:abstractNumId w:val="0"/>
  </w:num>
  <w:num w:numId="16">
    <w:abstractNumId w:val="17"/>
  </w:num>
  <w:num w:numId="17">
    <w:abstractNumId w:val="1"/>
  </w:num>
  <w:num w:numId="18">
    <w:abstractNumId w:val="5"/>
  </w:num>
  <w:num w:numId="19">
    <w:abstractNumId w:val="2"/>
  </w:num>
  <w:num w:numId="20">
    <w:abstractNumId w:val="23"/>
  </w:num>
  <w:num w:numId="21">
    <w:abstractNumId w:val="21"/>
  </w:num>
  <w:num w:numId="22">
    <w:abstractNumId w:val="12"/>
  </w:num>
  <w:num w:numId="23">
    <w:abstractNumId w:val="27"/>
  </w:num>
  <w:num w:numId="24">
    <w:abstractNumId w:val="6"/>
  </w:num>
  <w:num w:numId="25">
    <w:abstractNumId w:val="20"/>
  </w:num>
  <w:num w:numId="26">
    <w:abstractNumId w:val="14"/>
  </w:num>
  <w:num w:numId="27">
    <w:abstractNumId w:val="24"/>
  </w:num>
  <w:num w:numId="28">
    <w:abstractNumId w:val="22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19"/>
    <w:rsid w:val="00003BA4"/>
    <w:rsid w:val="00004901"/>
    <w:rsid w:val="00047AF6"/>
    <w:rsid w:val="000552F5"/>
    <w:rsid w:val="00063788"/>
    <w:rsid w:val="00071BF9"/>
    <w:rsid w:val="00081718"/>
    <w:rsid w:val="00084C0A"/>
    <w:rsid w:val="000A0F68"/>
    <w:rsid w:val="000D1091"/>
    <w:rsid w:val="000D1F58"/>
    <w:rsid w:val="000D2810"/>
    <w:rsid w:val="000E1613"/>
    <w:rsid w:val="000E21DC"/>
    <w:rsid w:val="000E40BD"/>
    <w:rsid w:val="000F1C72"/>
    <w:rsid w:val="000F640A"/>
    <w:rsid w:val="00120448"/>
    <w:rsid w:val="00125A5C"/>
    <w:rsid w:val="00130F11"/>
    <w:rsid w:val="001335FD"/>
    <w:rsid w:val="00134DA4"/>
    <w:rsid w:val="00136276"/>
    <w:rsid w:val="00146EDD"/>
    <w:rsid w:val="00160C96"/>
    <w:rsid w:val="00164A28"/>
    <w:rsid w:val="00170DD2"/>
    <w:rsid w:val="00175E45"/>
    <w:rsid w:val="0017691A"/>
    <w:rsid w:val="00191369"/>
    <w:rsid w:val="00194B7C"/>
    <w:rsid w:val="00195BFC"/>
    <w:rsid w:val="00196945"/>
    <w:rsid w:val="001A5F94"/>
    <w:rsid w:val="001B06AB"/>
    <w:rsid w:val="001C4376"/>
    <w:rsid w:val="001C5FA2"/>
    <w:rsid w:val="001C6BD4"/>
    <w:rsid w:val="001E359B"/>
    <w:rsid w:val="001E579F"/>
    <w:rsid w:val="001E5AC0"/>
    <w:rsid w:val="001E6F14"/>
    <w:rsid w:val="002320AE"/>
    <w:rsid w:val="0026262B"/>
    <w:rsid w:val="002731CC"/>
    <w:rsid w:val="002877B3"/>
    <w:rsid w:val="00294312"/>
    <w:rsid w:val="00296AA9"/>
    <w:rsid w:val="002B2733"/>
    <w:rsid w:val="002E4BF9"/>
    <w:rsid w:val="002F48CF"/>
    <w:rsid w:val="00322A1B"/>
    <w:rsid w:val="00336E9D"/>
    <w:rsid w:val="0034013F"/>
    <w:rsid w:val="0035208E"/>
    <w:rsid w:val="00356FA2"/>
    <w:rsid w:val="003723B1"/>
    <w:rsid w:val="00386F8A"/>
    <w:rsid w:val="003B2253"/>
    <w:rsid w:val="003C406F"/>
    <w:rsid w:val="003D6FA9"/>
    <w:rsid w:val="003F1B56"/>
    <w:rsid w:val="00404C5F"/>
    <w:rsid w:val="004206EE"/>
    <w:rsid w:val="004345C0"/>
    <w:rsid w:val="00436298"/>
    <w:rsid w:val="00436B62"/>
    <w:rsid w:val="00442111"/>
    <w:rsid w:val="0045014D"/>
    <w:rsid w:val="0045228A"/>
    <w:rsid w:val="004536AC"/>
    <w:rsid w:val="00454B2D"/>
    <w:rsid w:val="00457CCA"/>
    <w:rsid w:val="00457D32"/>
    <w:rsid w:val="004742F1"/>
    <w:rsid w:val="00475B2F"/>
    <w:rsid w:val="00477FCE"/>
    <w:rsid w:val="00491850"/>
    <w:rsid w:val="00495688"/>
    <w:rsid w:val="004A1E16"/>
    <w:rsid w:val="004A528B"/>
    <w:rsid w:val="004B3274"/>
    <w:rsid w:val="004B467D"/>
    <w:rsid w:val="004B5A5F"/>
    <w:rsid w:val="004C023F"/>
    <w:rsid w:val="004D102E"/>
    <w:rsid w:val="004E1F0C"/>
    <w:rsid w:val="004E69F9"/>
    <w:rsid w:val="005007C4"/>
    <w:rsid w:val="00503263"/>
    <w:rsid w:val="00507610"/>
    <w:rsid w:val="00516FA1"/>
    <w:rsid w:val="0053643B"/>
    <w:rsid w:val="005370CB"/>
    <w:rsid w:val="00547349"/>
    <w:rsid w:val="00556849"/>
    <w:rsid w:val="0056274C"/>
    <w:rsid w:val="00572635"/>
    <w:rsid w:val="0057498E"/>
    <w:rsid w:val="0058702A"/>
    <w:rsid w:val="005934AF"/>
    <w:rsid w:val="0059714A"/>
    <w:rsid w:val="005A2008"/>
    <w:rsid w:val="005B1821"/>
    <w:rsid w:val="005D33D8"/>
    <w:rsid w:val="005D4F4C"/>
    <w:rsid w:val="005D71EA"/>
    <w:rsid w:val="005E51FC"/>
    <w:rsid w:val="005F3861"/>
    <w:rsid w:val="00603266"/>
    <w:rsid w:val="00605CA5"/>
    <w:rsid w:val="00610139"/>
    <w:rsid w:val="00622D72"/>
    <w:rsid w:val="00633E1A"/>
    <w:rsid w:val="00633F4C"/>
    <w:rsid w:val="00636815"/>
    <w:rsid w:val="00644221"/>
    <w:rsid w:val="00651206"/>
    <w:rsid w:val="00657F95"/>
    <w:rsid w:val="00673375"/>
    <w:rsid w:val="00682D52"/>
    <w:rsid w:val="00695086"/>
    <w:rsid w:val="0069620C"/>
    <w:rsid w:val="006A1AF3"/>
    <w:rsid w:val="006A49B5"/>
    <w:rsid w:val="006B2DD2"/>
    <w:rsid w:val="006C3469"/>
    <w:rsid w:val="006C59DD"/>
    <w:rsid w:val="006D784B"/>
    <w:rsid w:val="006F2A65"/>
    <w:rsid w:val="007107D8"/>
    <w:rsid w:val="00711263"/>
    <w:rsid w:val="0071149E"/>
    <w:rsid w:val="007168FB"/>
    <w:rsid w:val="00717D97"/>
    <w:rsid w:val="00721879"/>
    <w:rsid w:val="007402D0"/>
    <w:rsid w:val="007451FE"/>
    <w:rsid w:val="00746428"/>
    <w:rsid w:val="00763C70"/>
    <w:rsid w:val="007662BA"/>
    <w:rsid w:val="007901E4"/>
    <w:rsid w:val="00791424"/>
    <w:rsid w:val="007A444D"/>
    <w:rsid w:val="007A4A82"/>
    <w:rsid w:val="007D18AC"/>
    <w:rsid w:val="007D339E"/>
    <w:rsid w:val="007D49A7"/>
    <w:rsid w:val="007F799C"/>
    <w:rsid w:val="00804647"/>
    <w:rsid w:val="00806439"/>
    <w:rsid w:val="008158F3"/>
    <w:rsid w:val="008339E5"/>
    <w:rsid w:val="008347EE"/>
    <w:rsid w:val="00844F7D"/>
    <w:rsid w:val="00862F13"/>
    <w:rsid w:val="00865A2F"/>
    <w:rsid w:val="00865D59"/>
    <w:rsid w:val="00873C2D"/>
    <w:rsid w:val="0087510F"/>
    <w:rsid w:val="00894A17"/>
    <w:rsid w:val="008C0331"/>
    <w:rsid w:val="008C7497"/>
    <w:rsid w:val="008C7CEC"/>
    <w:rsid w:val="00906319"/>
    <w:rsid w:val="00917263"/>
    <w:rsid w:val="0092193A"/>
    <w:rsid w:val="0092361C"/>
    <w:rsid w:val="00927C74"/>
    <w:rsid w:val="00927CAA"/>
    <w:rsid w:val="00945320"/>
    <w:rsid w:val="0096721F"/>
    <w:rsid w:val="00981564"/>
    <w:rsid w:val="009826A1"/>
    <w:rsid w:val="00991BAC"/>
    <w:rsid w:val="0099769A"/>
    <w:rsid w:val="009A1A65"/>
    <w:rsid w:val="009A6739"/>
    <w:rsid w:val="009B129A"/>
    <w:rsid w:val="009C0819"/>
    <w:rsid w:val="009D0B42"/>
    <w:rsid w:val="009D0D4C"/>
    <w:rsid w:val="009D1B71"/>
    <w:rsid w:val="009E67BB"/>
    <w:rsid w:val="009E721E"/>
    <w:rsid w:val="009F6A46"/>
    <w:rsid w:val="00A0368B"/>
    <w:rsid w:val="00A14EBD"/>
    <w:rsid w:val="00A27D20"/>
    <w:rsid w:val="00A31235"/>
    <w:rsid w:val="00A3140A"/>
    <w:rsid w:val="00A43165"/>
    <w:rsid w:val="00A540C5"/>
    <w:rsid w:val="00A66B94"/>
    <w:rsid w:val="00A77681"/>
    <w:rsid w:val="00A91E5F"/>
    <w:rsid w:val="00AA5325"/>
    <w:rsid w:val="00AB13D4"/>
    <w:rsid w:val="00AB4767"/>
    <w:rsid w:val="00AB67F7"/>
    <w:rsid w:val="00AC6DD0"/>
    <w:rsid w:val="00AD0A26"/>
    <w:rsid w:val="00AF705C"/>
    <w:rsid w:val="00B305EE"/>
    <w:rsid w:val="00B41A71"/>
    <w:rsid w:val="00B44142"/>
    <w:rsid w:val="00B47519"/>
    <w:rsid w:val="00B47624"/>
    <w:rsid w:val="00B478C0"/>
    <w:rsid w:val="00B560E5"/>
    <w:rsid w:val="00B63E41"/>
    <w:rsid w:val="00B70D1E"/>
    <w:rsid w:val="00B7304B"/>
    <w:rsid w:val="00B822BE"/>
    <w:rsid w:val="00B917E2"/>
    <w:rsid w:val="00BB71CC"/>
    <w:rsid w:val="00BD541A"/>
    <w:rsid w:val="00BE2E0D"/>
    <w:rsid w:val="00BF42E0"/>
    <w:rsid w:val="00BF7D57"/>
    <w:rsid w:val="00C02059"/>
    <w:rsid w:val="00C030B5"/>
    <w:rsid w:val="00C070C1"/>
    <w:rsid w:val="00C170E3"/>
    <w:rsid w:val="00C1775C"/>
    <w:rsid w:val="00C20BD8"/>
    <w:rsid w:val="00C36318"/>
    <w:rsid w:val="00C410BA"/>
    <w:rsid w:val="00C65EA2"/>
    <w:rsid w:val="00C67D1C"/>
    <w:rsid w:val="00C67DE5"/>
    <w:rsid w:val="00C8197D"/>
    <w:rsid w:val="00C94CD6"/>
    <w:rsid w:val="00CB7118"/>
    <w:rsid w:val="00CC1A65"/>
    <w:rsid w:val="00CD29A5"/>
    <w:rsid w:val="00CD535C"/>
    <w:rsid w:val="00CE13BE"/>
    <w:rsid w:val="00CE1CFE"/>
    <w:rsid w:val="00CE64A8"/>
    <w:rsid w:val="00D05E56"/>
    <w:rsid w:val="00D10B25"/>
    <w:rsid w:val="00D13C75"/>
    <w:rsid w:val="00D20979"/>
    <w:rsid w:val="00D237BF"/>
    <w:rsid w:val="00D319D1"/>
    <w:rsid w:val="00D35AAA"/>
    <w:rsid w:val="00D360D4"/>
    <w:rsid w:val="00D40349"/>
    <w:rsid w:val="00D403F7"/>
    <w:rsid w:val="00D52133"/>
    <w:rsid w:val="00D577D5"/>
    <w:rsid w:val="00D71A01"/>
    <w:rsid w:val="00D75A82"/>
    <w:rsid w:val="00D94B28"/>
    <w:rsid w:val="00DA593D"/>
    <w:rsid w:val="00DA5EE8"/>
    <w:rsid w:val="00DA6852"/>
    <w:rsid w:val="00DC15C9"/>
    <w:rsid w:val="00DC2021"/>
    <w:rsid w:val="00DD2588"/>
    <w:rsid w:val="00DE5BA3"/>
    <w:rsid w:val="00DF3300"/>
    <w:rsid w:val="00E00299"/>
    <w:rsid w:val="00E06D1D"/>
    <w:rsid w:val="00E0744C"/>
    <w:rsid w:val="00E07D8F"/>
    <w:rsid w:val="00E21B69"/>
    <w:rsid w:val="00E22C6B"/>
    <w:rsid w:val="00E23E0D"/>
    <w:rsid w:val="00E24DCA"/>
    <w:rsid w:val="00E3435C"/>
    <w:rsid w:val="00E50EFD"/>
    <w:rsid w:val="00E646FC"/>
    <w:rsid w:val="00E80C3D"/>
    <w:rsid w:val="00E925C2"/>
    <w:rsid w:val="00E93B2A"/>
    <w:rsid w:val="00E9560C"/>
    <w:rsid w:val="00E96626"/>
    <w:rsid w:val="00EA0AE1"/>
    <w:rsid w:val="00EB0D09"/>
    <w:rsid w:val="00EB0D80"/>
    <w:rsid w:val="00EB5420"/>
    <w:rsid w:val="00ED280F"/>
    <w:rsid w:val="00EE00D0"/>
    <w:rsid w:val="00EE6194"/>
    <w:rsid w:val="00EF2427"/>
    <w:rsid w:val="00EF34FF"/>
    <w:rsid w:val="00EF77E6"/>
    <w:rsid w:val="00F01ECD"/>
    <w:rsid w:val="00F02FA7"/>
    <w:rsid w:val="00F03BF3"/>
    <w:rsid w:val="00F3443B"/>
    <w:rsid w:val="00F3474A"/>
    <w:rsid w:val="00F41292"/>
    <w:rsid w:val="00F4558B"/>
    <w:rsid w:val="00F45EEC"/>
    <w:rsid w:val="00F54643"/>
    <w:rsid w:val="00F55099"/>
    <w:rsid w:val="00F55916"/>
    <w:rsid w:val="00F56D93"/>
    <w:rsid w:val="00F60254"/>
    <w:rsid w:val="00F61745"/>
    <w:rsid w:val="00F743FA"/>
    <w:rsid w:val="00F82F30"/>
    <w:rsid w:val="00F91250"/>
    <w:rsid w:val="00F91442"/>
    <w:rsid w:val="00F970A4"/>
    <w:rsid w:val="00F97F89"/>
    <w:rsid w:val="00FA5549"/>
    <w:rsid w:val="00FB7AD6"/>
    <w:rsid w:val="00FD0A4A"/>
    <w:rsid w:val="00FF1803"/>
    <w:rsid w:val="00FF3E96"/>
    <w:rsid w:val="00FF4C05"/>
    <w:rsid w:val="00FF539C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991664F"/>
  <w15:docId w15:val="{588984CF-92F3-4548-B794-DE860D0E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05CA5"/>
  </w:style>
  <w:style w:type="paragraph" w:styleId="Heading1">
    <w:name w:val="heading 1"/>
    <w:next w:val="Normal"/>
    <w:link w:val="Heading1Char"/>
    <w:rsid w:val="00063788"/>
    <w:pPr>
      <w:keepNext/>
      <w:keepLines/>
      <w:tabs>
        <w:tab w:val="num" w:pos="851"/>
      </w:tabs>
      <w:spacing w:before="200" w:after="0" w:line="240" w:lineRule="auto"/>
      <w:ind w:left="851" w:hanging="851"/>
      <w:outlineLvl w:val="0"/>
    </w:pPr>
    <w:rPr>
      <w:rFonts w:ascii="Source Sans Pro" w:eastAsia="Times New Roman" w:hAnsi="Source Sans Pro" w:cs="Times New Roman"/>
      <w:b/>
      <w:sz w:val="3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434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rsid w:val="00063788"/>
    <w:pPr>
      <w:outlineLvl w:val="2"/>
    </w:pPr>
    <w:rPr>
      <w:sz w:val="22"/>
    </w:rPr>
  </w:style>
  <w:style w:type="paragraph" w:styleId="Heading4">
    <w:name w:val="heading 4"/>
    <w:basedOn w:val="Normal"/>
    <w:next w:val="Normal"/>
    <w:link w:val="Heading4Char"/>
    <w:rsid w:val="00063788"/>
    <w:pPr>
      <w:keepNext/>
      <w:keepLines/>
      <w:tabs>
        <w:tab w:val="num" w:pos="851"/>
      </w:tabs>
      <w:spacing w:before="120" w:after="0" w:line="240" w:lineRule="auto"/>
      <w:ind w:left="851" w:hanging="851"/>
      <w:jc w:val="both"/>
      <w:outlineLvl w:val="3"/>
    </w:pPr>
    <w:rPr>
      <w:rFonts w:ascii="Source Sans Pro" w:eastAsia="Times New Roman" w:hAnsi="Source Sans Pro" w:cs="Times New Roman"/>
      <w:b/>
      <w:bCs/>
      <w:sz w:val="24"/>
      <w:szCs w:val="20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4901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1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E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4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EBD"/>
  </w:style>
  <w:style w:type="paragraph" w:styleId="Footer">
    <w:name w:val="footer"/>
    <w:basedOn w:val="Normal"/>
    <w:link w:val="FooterChar"/>
    <w:uiPriority w:val="99"/>
    <w:unhideWhenUsed/>
    <w:rsid w:val="00A14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EBD"/>
  </w:style>
  <w:style w:type="paragraph" w:customStyle="1" w:styleId="BasicParagraph">
    <w:name w:val="[Basic Paragraph]"/>
    <w:basedOn w:val="Normal"/>
    <w:uiPriority w:val="99"/>
    <w:rsid w:val="00A14EBD"/>
    <w:pPr>
      <w:suppressAutoHyphens/>
      <w:autoSpaceDE w:val="0"/>
      <w:autoSpaceDN w:val="0"/>
      <w:adjustRightInd w:val="0"/>
      <w:spacing w:after="0" w:line="220" w:lineRule="atLeast"/>
      <w:textAlignment w:val="center"/>
    </w:pPr>
    <w:rPr>
      <w:rFonts w:ascii="Source Sans Pro" w:hAnsi="Source Sans Pro" w:cs="Source Sans Pro"/>
      <w:color w:val="3E3B37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73C2D"/>
    <w:rPr>
      <w:color w:val="808080"/>
    </w:rPr>
  </w:style>
  <w:style w:type="paragraph" w:customStyle="1" w:styleId="Bodytextcentre">
    <w:name w:val="Body text centre"/>
    <w:basedOn w:val="Normal"/>
    <w:uiPriority w:val="99"/>
    <w:rsid w:val="00F55099"/>
    <w:pPr>
      <w:suppressAutoHyphens/>
      <w:autoSpaceDE w:val="0"/>
      <w:autoSpaceDN w:val="0"/>
      <w:adjustRightInd w:val="0"/>
      <w:spacing w:after="0" w:line="160" w:lineRule="atLeast"/>
      <w:jc w:val="center"/>
      <w:textAlignment w:val="center"/>
    </w:pPr>
    <w:rPr>
      <w:rFonts w:ascii="Source Sans Pro" w:hAnsi="Source Sans Pro" w:cs="Source Sans Pro"/>
      <w:color w:val="3E3B38"/>
      <w:sz w:val="12"/>
      <w:szCs w:val="12"/>
    </w:rPr>
  </w:style>
  <w:style w:type="character" w:customStyle="1" w:styleId="Heading5Char">
    <w:name w:val="Heading 5 Char"/>
    <w:basedOn w:val="DefaultParagraphFont"/>
    <w:link w:val="Heading5"/>
    <w:uiPriority w:val="9"/>
    <w:rsid w:val="00004901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en-GB"/>
    </w:rPr>
  </w:style>
  <w:style w:type="paragraph" w:customStyle="1" w:styleId="Default">
    <w:name w:val="Default"/>
    <w:rsid w:val="000049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4901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00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D4F4C"/>
    <w:rPr>
      <w:color w:val="0000FF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1A5F9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A5F94"/>
    <w:rPr>
      <w:rFonts w:eastAsiaTheme="minorEastAsia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5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40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3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39E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E21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63788"/>
    <w:rPr>
      <w:rFonts w:ascii="Source Sans Pro" w:eastAsia="Times New Roman" w:hAnsi="Source Sans Pro" w:cs="Times New Roman"/>
      <w:b/>
      <w:sz w:val="3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063788"/>
    <w:rPr>
      <w:rFonts w:ascii="Source Sans Pro" w:eastAsia="Times New Roman" w:hAnsi="Source Sans Pro" w:cs="Times New Roman"/>
      <w:b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063788"/>
    <w:rPr>
      <w:rFonts w:ascii="Source Sans Pro" w:eastAsia="Times New Roman" w:hAnsi="Source Sans Pro" w:cs="Times New Roman"/>
      <w:b/>
      <w:bCs/>
      <w:sz w:val="24"/>
      <w:szCs w:val="20"/>
      <w:lang w:eastAsia="en-GB"/>
    </w:rPr>
  </w:style>
  <w:style w:type="table" w:customStyle="1" w:styleId="TableGrid2">
    <w:name w:val="Table Grid2"/>
    <w:basedOn w:val="TableNormal"/>
    <w:next w:val="TableGrid"/>
    <w:semiHidden/>
    <w:rsid w:val="00063788"/>
    <w:pPr>
      <w:keepLines/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small">
    <w:name w:val="Heading 1 small"/>
    <w:basedOn w:val="Heading1"/>
    <w:next w:val="Normal"/>
    <w:qFormat/>
    <w:rsid w:val="00063788"/>
    <w:rPr>
      <w:sz w:val="20"/>
      <w:szCs w:val="16"/>
    </w:rPr>
  </w:style>
  <w:style w:type="table" w:customStyle="1" w:styleId="TableGrid11">
    <w:name w:val="Table Grid11"/>
    <w:basedOn w:val="TableNormal"/>
    <w:next w:val="TableGrid"/>
    <w:semiHidden/>
    <w:rsid w:val="00063788"/>
    <w:pPr>
      <w:keepLines/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rdnancesurvey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urementgroup@os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vender-seagrave\AppData\Roaming\Microsoft\Templates\OS%20Logo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4068B-9B56-4D57-B41B-DC759CD9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 Logo Letter Template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D12742 - Electronic letter head</vt:lpstr>
    </vt:vector>
  </TitlesOfParts>
  <Company>Ordnance Survey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D12742 - Electronic letter head</dc:title>
  <dc:subject/>
  <dc:creator>Victoria Lavender-Seagrave</dc:creator>
  <cp:keywords/>
  <dc:description/>
  <cp:lastModifiedBy>Alex Bassett</cp:lastModifiedBy>
  <cp:revision>2</cp:revision>
  <cp:lastPrinted>2016-06-24T10:53:00Z</cp:lastPrinted>
  <dcterms:created xsi:type="dcterms:W3CDTF">2016-11-15T10:32:00Z</dcterms:created>
  <dcterms:modified xsi:type="dcterms:W3CDTF">2016-11-15T10:32:00Z</dcterms:modified>
</cp:coreProperties>
</file>