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95F49" w14:textId="77777777" w:rsidR="00A92D63" w:rsidRPr="00D4633C" w:rsidRDefault="00A92D63" w:rsidP="00A92D63">
      <w:pPr>
        <w:ind w:left="709"/>
        <w:jc w:val="center"/>
        <w:rPr>
          <w:rFonts w:ascii="Arial" w:eastAsiaTheme="majorEastAsia" w:hAnsi="Arial" w:cs="Arial"/>
          <w:b/>
          <w:color w:val="000000" w:themeColor="text1"/>
        </w:rPr>
      </w:pPr>
      <w:r w:rsidRPr="00D4633C">
        <w:rPr>
          <w:rFonts w:ascii="Arial" w:eastAsiaTheme="majorEastAsia" w:hAnsi="Arial" w:cs="Arial"/>
          <w:b/>
          <w:color w:val="000000" w:themeColor="text1"/>
        </w:rPr>
        <w:t>MARKET ENGAGEMENT QUESTIONNAIRE</w:t>
      </w:r>
    </w:p>
    <w:p w14:paraId="214953F4" w14:textId="77777777" w:rsidR="00A92D63" w:rsidRPr="00D4633C" w:rsidRDefault="00A92D63" w:rsidP="00A92D63">
      <w:pPr>
        <w:ind w:left="709"/>
        <w:jc w:val="center"/>
        <w:rPr>
          <w:rFonts w:ascii="Arial" w:eastAsiaTheme="majorEastAsia" w:hAnsi="Arial" w:cs="Arial"/>
          <w:b/>
          <w:color w:val="000000" w:themeColor="text1"/>
        </w:rPr>
      </w:pPr>
      <w:r w:rsidRPr="00D4633C">
        <w:rPr>
          <w:rFonts w:ascii="Arial" w:eastAsiaTheme="majorEastAsia" w:hAnsi="Arial" w:cs="Arial"/>
          <w:b/>
          <w:color w:val="000000" w:themeColor="text1"/>
        </w:rPr>
        <w:t>Specialist Fertility Services</w:t>
      </w:r>
    </w:p>
    <w:p w14:paraId="152688B7" w14:textId="77777777" w:rsidR="00A92D63" w:rsidRPr="00D4633C" w:rsidRDefault="00A92D63" w:rsidP="00A92D63">
      <w:pPr>
        <w:ind w:left="709"/>
        <w:jc w:val="center"/>
        <w:rPr>
          <w:rFonts w:ascii="Arial" w:eastAsiaTheme="majorEastAsia" w:hAnsi="Arial" w:cs="Arial"/>
          <w:b/>
          <w:color w:val="000000" w:themeColor="text1"/>
        </w:rPr>
      </w:pPr>
      <w:r w:rsidRPr="00D4633C">
        <w:rPr>
          <w:rFonts w:ascii="Arial" w:eastAsiaTheme="majorEastAsia" w:hAnsi="Arial" w:cs="Arial"/>
          <w:b/>
          <w:color w:val="000000" w:themeColor="text1"/>
        </w:rPr>
        <w:t>NHS East and North Hertfordshire Clinical Commissioning Group (ENHCCG), NHS Herts Valleys Clinical Commissioning Group (HVCCG) and NHS West Essex Clinical Commissioning Group (WECCG)</w:t>
      </w:r>
    </w:p>
    <w:p w14:paraId="02579C7E" w14:textId="77777777" w:rsidR="00A92D63" w:rsidRPr="00D4633C" w:rsidRDefault="00A92D63" w:rsidP="00A92D63">
      <w:pPr>
        <w:ind w:left="709"/>
        <w:jc w:val="center"/>
        <w:rPr>
          <w:rFonts w:ascii="Arial" w:eastAsiaTheme="majorEastAsia" w:hAnsi="Arial" w:cs="Arial"/>
          <w:b/>
          <w:color w:val="000000" w:themeColor="text1"/>
        </w:rPr>
      </w:pPr>
    </w:p>
    <w:p w14:paraId="761B303D" w14:textId="77777777" w:rsidR="00A92D63" w:rsidRPr="00D4633C" w:rsidRDefault="00A92D63" w:rsidP="00A92D63">
      <w:pPr>
        <w:rPr>
          <w:rFonts w:ascii="Arial" w:eastAsiaTheme="majorEastAsia" w:hAnsi="Arial" w:cs="Arial"/>
          <w:color w:val="000000" w:themeColor="text1"/>
        </w:rPr>
      </w:pPr>
      <w:r w:rsidRPr="00D4633C">
        <w:rPr>
          <w:rFonts w:ascii="Arial" w:eastAsiaTheme="majorEastAsia" w:hAnsi="Arial" w:cs="Arial"/>
          <w:color w:val="000000" w:themeColor="text1"/>
        </w:rPr>
        <w:t xml:space="preserve">Please note the information you provide on this feedback form does not commit your organisation to bidding for any tenders, or the CCG to publish any tenders. Your information will be kept confidential wherever possible; however, please be aware your organisation details and any information you provide may be releasable under the Freedom of Information Act or any other stipulation of EU or UK law, used in designing and refining the commissioning/procurement process and/or used as evidence for a commissioning decision. </w:t>
      </w:r>
    </w:p>
    <w:tbl>
      <w:tblPr>
        <w:tblStyle w:val="LightShading-Accent1"/>
        <w:tblW w:w="14570" w:type="dxa"/>
        <w:tblInd w:w="-5" w:type="dxa"/>
        <w:tblLayout w:type="fixed"/>
        <w:tblLook w:val="04A0" w:firstRow="1" w:lastRow="0" w:firstColumn="1" w:lastColumn="0" w:noHBand="0" w:noVBand="1"/>
      </w:tblPr>
      <w:tblGrid>
        <w:gridCol w:w="5953"/>
        <w:gridCol w:w="8617"/>
      </w:tblGrid>
      <w:tr w:rsidR="00A92D63" w:rsidRPr="00D4633C" w14:paraId="4E36DC1E" w14:textId="77777777" w:rsidTr="00D77878">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5953" w:type="dxa"/>
            <w:tcBorders>
              <w:top w:val="single" w:sz="4" w:space="0" w:color="auto"/>
              <w:left w:val="single" w:sz="4" w:space="0" w:color="auto"/>
              <w:bottom w:val="single" w:sz="4" w:space="0" w:color="auto"/>
              <w:right w:val="single" w:sz="4" w:space="0" w:color="auto"/>
            </w:tcBorders>
          </w:tcPr>
          <w:p w14:paraId="17A565B5" w14:textId="77777777" w:rsidR="00A92D63"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color w:val="000000" w:themeColor="text1"/>
              </w:rPr>
              <w:t>Organisation Name and Type (e.g. NHS Trust/ Limited Company, Social Enterprise etc.)</w:t>
            </w:r>
          </w:p>
          <w:p w14:paraId="0C168349" w14:textId="5B319170" w:rsidR="005978BC" w:rsidRPr="00D4633C" w:rsidRDefault="005978BC" w:rsidP="00D77878">
            <w:pPr>
              <w:spacing w:after="160" w:line="259" w:lineRule="auto"/>
              <w:rPr>
                <w:rFonts w:ascii="Arial" w:eastAsiaTheme="majorEastAsia" w:hAnsi="Arial" w:cs="Arial"/>
                <w:color w:val="000000" w:themeColor="text1"/>
              </w:rPr>
            </w:pPr>
          </w:p>
        </w:tc>
        <w:tc>
          <w:tcPr>
            <w:tcW w:w="8617" w:type="dxa"/>
            <w:tcBorders>
              <w:top w:val="single" w:sz="4" w:space="0" w:color="auto"/>
              <w:left w:val="single" w:sz="4" w:space="0" w:color="auto"/>
              <w:bottom w:val="single" w:sz="4" w:space="0" w:color="auto"/>
              <w:right w:val="single" w:sz="4" w:space="0" w:color="auto"/>
            </w:tcBorders>
          </w:tcPr>
          <w:p w14:paraId="56B739F2" w14:textId="77777777" w:rsidR="00A92D63" w:rsidRPr="00D4633C" w:rsidRDefault="00A92D63" w:rsidP="00D7787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000000" w:themeColor="text1"/>
              </w:rPr>
            </w:pPr>
          </w:p>
        </w:tc>
      </w:tr>
      <w:tr w:rsidR="00A92D63" w:rsidRPr="00D4633C" w14:paraId="0F3C4AB8" w14:textId="77777777" w:rsidTr="00D77878">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953" w:type="dxa"/>
            <w:tcBorders>
              <w:top w:val="single" w:sz="4" w:space="0" w:color="auto"/>
              <w:left w:val="single" w:sz="4" w:space="0" w:color="auto"/>
              <w:bottom w:val="single" w:sz="4" w:space="0" w:color="auto"/>
              <w:right w:val="single" w:sz="4" w:space="0" w:color="auto"/>
            </w:tcBorders>
          </w:tcPr>
          <w:p w14:paraId="507CA911" w14:textId="77777777" w:rsidR="00A92D63"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color w:val="000000" w:themeColor="text1"/>
              </w:rPr>
              <w:t>Organisation Address</w:t>
            </w:r>
          </w:p>
          <w:p w14:paraId="0C0757C4"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7C92CF78"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2F75F480"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29A7579F" w14:textId="272E1F5D" w:rsidR="005978BC" w:rsidRPr="00D4633C" w:rsidRDefault="005978BC" w:rsidP="00D77878">
            <w:pPr>
              <w:spacing w:after="160" w:line="259" w:lineRule="auto"/>
              <w:rPr>
                <w:rFonts w:ascii="Arial" w:eastAsiaTheme="majorEastAsia" w:hAnsi="Arial" w:cs="Arial"/>
                <w:color w:val="000000" w:themeColor="text1"/>
              </w:rPr>
            </w:pPr>
          </w:p>
        </w:tc>
        <w:tc>
          <w:tcPr>
            <w:tcW w:w="8617" w:type="dxa"/>
            <w:tcBorders>
              <w:top w:val="single" w:sz="4" w:space="0" w:color="auto"/>
              <w:left w:val="single" w:sz="4" w:space="0" w:color="auto"/>
              <w:bottom w:val="single" w:sz="4" w:space="0" w:color="auto"/>
              <w:right w:val="single" w:sz="4" w:space="0" w:color="auto"/>
            </w:tcBorders>
          </w:tcPr>
          <w:p w14:paraId="13D937BF" w14:textId="27A90741" w:rsidR="005978BC" w:rsidRPr="00D4633C" w:rsidRDefault="005978BC" w:rsidP="005978BC">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rPr>
            </w:pPr>
          </w:p>
        </w:tc>
      </w:tr>
      <w:tr w:rsidR="00A92D63" w:rsidRPr="00D4633C" w14:paraId="3DD14067" w14:textId="77777777" w:rsidTr="00D77878">
        <w:trPr>
          <w:trHeight w:val="686"/>
        </w:trPr>
        <w:tc>
          <w:tcPr>
            <w:cnfStyle w:val="001000000000" w:firstRow="0" w:lastRow="0" w:firstColumn="1" w:lastColumn="0" w:oddVBand="0" w:evenVBand="0" w:oddHBand="0" w:evenHBand="0" w:firstRowFirstColumn="0" w:firstRowLastColumn="0" w:lastRowFirstColumn="0" w:lastRowLastColumn="0"/>
            <w:tcW w:w="5953" w:type="dxa"/>
            <w:tcBorders>
              <w:top w:val="single" w:sz="4" w:space="0" w:color="auto"/>
              <w:left w:val="single" w:sz="4" w:space="0" w:color="auto"/>
              <w:bottom w:val="single" w:sz="4" w:space="0" w:color="auto"/>
              <w:right w:val="single" w:sz="4" w:space="0" w:color="auto"/>
            </w:tcBorders>
          </w:tcPr>
          <w:p w14:paraId="6C7A1881" w14:textId="77777777" w:rsidR="00A92D63"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color w:val="000000" w:themeColor="text1"/>
              </w:rPr>
              <w:t>Organisation Telephone Number</w:t>
            </w:r>
          </w:p>
          <w:p w14:paraId="170B2E64" w14:textId="230AFD42" w:rsidR="005978BC" w:rsidRPr="00D4633C" w:rsidRDefault="005978BC" w:rsidP="00D77878">
            <w:pPr>
              <w:spacing w:after="160" w:line="259" w:lineRule="auto"/>
              <w:rPr>
                <w:rFonts w:ascii="Arial" w:eastAsiaTheme="majorEastAsia" w:hAnsi="Arial" w:cs="Arial"/>
                <w:color w:val="000000" w:themeColor="text1"/>
              </w:rPr>
            </w:pPr>
          </w:p>
        </w:tc>
        <w:tc>
          <w:tcPr>
            <w:tcW w:w="8617" w:type="dxa"/>
            <w:tcBorders>
              <w:top w:val="single" w:sz="4" w:space="0" w:color="auto"/>
              <w:left w:val="single" w:sz="4" w:space="0" w:color="auto"/>
              <w:bottom w:val="single" w:sz="4" w:space="0" w:color="auto"/>
              <w:right w:val="single" w:sz="4" w:space="0" w:color="auto"/>
            </w:tcBorders>
          </w:tcPr>
          <w:p w14:paraId="22FF78FD"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tc>
      </w:tr>
    </w:tbl>
    <w:p w14:paraId="7DFB059E" w14:textId="77777777" w:rsidR="00A92D63" w:rsidRPr="00D4633C" w:rsidRDefault="00A92D63" w:rsidP="00A92D63">
      <w:pPr>
        <w:rPr>
          <w:rFonts w:ascii="Arial" w:eastAsiaTheme="majorEastAsia" w:hAnsi="Arial" w:cs="Arial"/>
          <w:b/>
          <w:color w:val="000000" w:themeColor="text1"/>
        </w:rPr>
      </w:pPr>
    </w:p>
    <w:p w14:paraId="2213673A" w14:textId="77777777" w:rsidR="00A92D63" w:rsidRPr="00D4633C" w:rsidRDefault="00A92D63" w:rsidP="00A92D63">
      <w:pPr>
        <w:rPr>
          <w:rFonts w:ascii="Arial" w:eastAsiaTheme="majorEastAsia" w:hAnsi="Arial" w:cs="Arial"/>
          <w:b/>
          <w:color w:val="000000" w:themeColor="text1"/>
        </w:rPr>
      </w:pPr>
    </w:p>
    <w:tbl>
      <w:tblPr>
        <w:tblStyle w:val="LightShading-Accent1"/>
        <w:tblW w:w="14459" w:type="dxa"/>
        <w:tblInd w:w="-5" w:type="dxa"/>
        <w:tblLayout w:type="fixed"/>
        <w:tblLook w:val="04A0" w:firstRow="1" w:lastRow="0" w:firstColumn="1" w:lastColumn="0" w:noHBand="0" w:noVBand="1"/>
      </w:tblPr>
      <w:tblGrid>
        <w:gridCol w:w="5670"/>
        <w:gridCol w:w="8789"/>
      </w:tblGrid>
      <w:tr w:rsidR="00A92D63" w:rsidRPr="00D4633C" w14:paraId="13A75FD9" w14:textId="77777777" w:rsidTr="00D77878">
        <w:trPr>
          <w:cnfStyle w:val="100000000000" w:firstRow="1" w:lastRow="0" w:firstColumn="0" w:lastColumn="0" w:oddVBand="0" w:evenVBand="0" w:oddHBand="0" w:evenHBand="0" w:firstRowFirstColumn="0" w:firstRowLastColumn="0" w:lastRowFirstColumn="0" w:lastRowLastColumn="0"/>
          <w:trHeight w:val="6918"/>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5D6BD40A" w14:textId="77777777" w:rsidR="00A92D63" w:rsidRPr="00D4633C" w:rsidRDefault="00A92D63" w:rsidP="00D77878">
            <w:pPr>
              <w:spacing w:after="160" w:line="259" w:lineRule="auto"/>
              <w:rPr>
                <w:rFonts w:ascii="Arial" w:eastAsiaTheme="majorEastAsia" w:hAnsi="Arial" w:cs="Arial"/>
                <w:color w:val="000000" w:themeColor="text1"/>
              </w:rPr>
            </w:pPr>
            <w:r w:rsidRPr="00D4633C">
              <w:rPr>
                <w:rFonts w:ascii="Arial" w:eastAsiaTheme="majorEastAsia" w:hAnsi="Arial" w:cs="Arial"/>
                <w:color w:val="000000" w:themeColor="text1"/>
              </w:rPr>
              <w:lastRenderedPageBreak/>
              <w:t>Contract Approach</w:t>
            </w:r>
          </w:p>
          <w:p w14:paraId="0CB277C6" w14:textId="77777777" w:rsidR="00A92D63" w:rsidRPr="00D4633C" w:rsidRDefault="00A92D63" w:rsidP="00D77878">
            <w:p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Please indicate which contractual approach you would suggest adopting for best delivery of the service e.g.:</w:t>
            </w:r>
          </w:p>
          <w:p w14:paraId="35A9AF3D" w14:textId="77777777" w:rsidR="00A92D63" w:rsidRPr="00D4633C" w:rsidRDefault="00A92D63" w:rsidP="00A92D63">
            <w:pPr>
              <w:numPr>
                <w:ilvl w:val="0"/>
                <w:numId w:val="1"/>
              </w:num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Lead provider;</w:t>
            </w:r>
          </w:p>
          <w:p w14:paraId="49B47580" w14:textId="77777777" w:rsidR="00A92D63" w:rsidRPr="00D4633C" w:rsidRDefault="00A92D63" w:rsidP="00A92D63">
            <w:pPr>
              <w:numPr>
                <w:ilvl w:val="0"/>
                <w:numId w:val="1"/>
              </w:num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 xml:space="preserve">Consortia; </w:t>
            </w:r>
          </w:p>
          <w:p w14:paraId="2B0C8E23" w14:textId="77777777" w:rsidR="00A92D63" w:rsidRPr="00D4633C" w:rsidRDefault="00A92D63" w:rsidP="00A92D63">
            <w:pPr>
              <w:numPr>
                <w:ilvl w:val="0"/>
                <w:numId w:val="1"/>
              </w:num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Partnership;</w:t>
            </w:r>
          </w:p>
          <w:p w14:paraId="1BB59801" w14:textId="77777777" w:rsidR="00A92D63" w:rsidRPr="00D4633C" w:rsidRDefault="00A92D63" w:rsidP="00A92D63">
            <w:pPr>
              <w:numPr>
                <w:ilvl w:val="0"/>
                <w:numId w:val="1"/>
              </w:num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Individual organisation;</w:t>
            </w:r>
          </w:p>
          <w:p w14:paraId="20951630" w14:textId="77777777" w:rsidR="00A92D63" w:rsidRPr="00D4633C" w:rsidRDefault="00A92D63" w:rsidP="00A92D63">
            <w:pPr>
              <w:numPr>
                <w:ilvl w:val="0"/>
                <w:numId w:val="1"/>
              </w:num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Other not listed above (please provide details).</w:t>
            </w:r>
          </w:p>
          <w:p w14:paraId="1280EF48" w14:textId="17A24332" w:rsidR="00A92D63" w:rsidRPr="00D4633C" w:rsidRDefault="00823922" w:rsidP="00D77878">
            <w:p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 xml:space="preserve">(If you are unsure regarding any of the definitions of the above please do get in contact ASAP via </w:t>
            </w:r>
            <w:hyperlink r:id="rId7" w:history="1">
              <w:r w:rsidRPr="00D4633C">
                <w:rPr>
                  <w:rStyle w:val="Hyperlink"/>
                  <w:rFonts w:ascii="Arial" w:eastAsiaTheme="majorEastAsia" w:hAnsi="Arial" w:cs="Arial"/>
                  <w:b w:val="0"/>
                  <w:bCs w:val="0"/>
                </w:rPr>
                <w:t>email</w:t>
              </w:r>
            </w:hyperlink>
            <w:r w:rsidRPr="00D4633C">
              <w:rPr>
                <w:rFonts w:ascii="Arial" w:eastAsiaTheme="majorEastAsia" w:hAnsi="Arial" w:cs="Arial"/>
                <w:b w:val="0"/>
                <w:color w:val="000000" w:themeColor="text1"/>
              </w:rPr>
              <w:t xml:space="preserve">). </w:t>
            </w:r>
          </w:p>
          <w:p w14:paraId="45BD2822" w14:textId="77777777" w:rsidR="007756C4" w:rsidRPr="00D4633C" w:rsidRDefault="007756C4" w:rsidP="00D77878">
            <w:pPr>
              <w:spacing w:after="160" w:line="259" w:lineRule="auto"/>
              <w:rPr>
                <w:rFonts w:ascii="Arial" w:eastAsiaTheme="majorEastAsia" w:hAnsi="Arial" w:cs="Arial"/>
                <w:bCs w:val="0"/>
                <w:color w:val="000000" w:themeColor="text1"/>
              </w:rPr>
            </w:pPr>
          </w:p>
          <w:p w14:paraId="77684756" w14:textId="0ABB8327" w:rsidR="00A92D63" w:rsidRPr="00D4633C" w:rsidRDefault="00A92D63" w:rsidP="00D77878">
            <w:p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 xml:space="preserve">What sort of structure do you think you would bid as (lead provider, consortia, etc.)? </w:t>
            </w:r>
            <w:r w:rsidR="007756C4" w:rsidRPr="00D4633C">
              <w:rPr>
                <w:rFonts w:ascii="Arial" w:eastAsiaTheme="majorEastAsia" w:hAnsi="Arial" w:cs="Arial"/>
                <w:b w:val="0"/>
                <w:color w:val="000000" w:themeColor="text1"/>
              </w:rPr>
              <w:t>Why?</w:t>
            </w:r>
          </w:p>
          <w:p w14:paraId="7685B88F" w14:textId="77777777" w:rsidR="00A92D63" w:rsidRPr="00D4633C" w:rsidRDefault="00A92D63" w:rsidP="00D77878">
            <w:pPr>
              <w:spacing w:after="160" w:line="259" w:lineRule="auto"/>
              <w:rPr>
                <w:rFonts w:ascii="Arial" w:eastAsiaTheme="majorEastAsia" w:hAnsi="Arial" w:cs="Arial"/>
                <w:b w:val="0"/>
                <w:color w:val="000000" w:themeColor="text1"/>
              </w:rPr>
            </w:pPr>
          </w:p>
          <w:p w14:paraId="50D6B2DB" w14:textId="04B9843C" w:rsidR="00A92D63"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In relation to the above, do you have partners/sub-contractors etc. in place already? If not, how long do you envisage you need to develop</w:t>
            </w:r>
            <w:r w:rsidR="00823922" w:rsidRPr="00D4633C">
              <w:rPr>
                <w:rFonts w:ascii="Arial" w:eastAsiaTheme="majorEastAsia" w:hAnsi="Arial" w:cs="Arial"/>
                <w:b w:val="0"/>
                <w:color w:val="000000" w:themeColor="text1"/>
              </w:rPr>
              <w:t xml:space="preserve"> these relationships and then contractual arrangements?</w:t>
            </w:r>
          </w:p>
          <w:p w14:paraId="57984BE1" w14:textId="77777777" w:rsidR="00A92D63" w:rsidRPr="00D4633C" w:rsidRDefault="00A92D63" w:rsidP="00D77878">
            <w:pPr>
              <w:spacing w:after="160" w:line="259" w:lineRule="auto"/>
              <w:rPr>
                <w:rFonts w:ascii="Arial" w:eastAsiaTheme="majorEastAsia" w:hAnsi="Arial" w:cs="Arial"/>
                <w:color w:val="000000" w:themeColor="text1"/>
              </w:rPr>
            </w:pPr>
          </w:p>
        </w:tc>
        <w:tc>
          <w:tcPr>
            <w:tcW w:w="8789" w:type="dxa"/>
            <w:tcBorders>
              <w:top w:val="single" w:sz="4" w:space="0" w:color="auto"/>
              <w:left w:val="single" w:sz="4" w:space="0" w:color="auto"/>
              <w:bottom w:val="single" w:sz="4" w:space="0" w:color="auto"/>
              <w:right w:val="single" w:sz="4" w:space="0" w:color="auto"/>
            </w:tcBorders>
          </w:tcPr>
          <w:p w14:paraId="08A3EC28" w14:textId="77777777" w:rsidR="00A92D63" w:rsidRPr="00D4633C" w:rsidRDefault="00A92D63" w:rsidP="00D7787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000000" w:themeColor="text1"/>
              </w:rPr>
            </w:pPr>
          </w:p>
        </w:tc>
      </w:tr>
      <w:tr w:rsidR="00A92D63" w:rsidRPr="00D4633C" w14:paraId="29BBD5A5" w14:textId="77777777" w:rsidTr="00A92D63">
        <w:trPr>
          <w:cnfStyle w:val="000000100000" w:firstRow="0" w:lastRow="0" w:firstColumn="0" w:lastColumn="0" w:oddVBand="0" w:evenVBand="0" w:oddHBand="1" w:evenHBand="0" w:firstRowFirstColumn="0" w:firstRowLastColumn="0" w:lastRowFirstColumn="0" w:lastRowLastColumn="0"/>
          <w:trHeight w:val="2115"/>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1714CCD8" w14:textId="77777777" w:rsidR="00A92D63" w:rsidRPr="00D4633C" w:rsidRDefault="00A92D63" w:rsidP="00D77878">
            <w:pPr>
              <w:rPr>
                <w:rFonts w:ascii="Arial" w:eastAsiaTheme="majorEastAsia" w:hAnsi="Arial" w:cs="Arial"/>
                <w:b w:val="0"/>
                <w:bCs w:val="0"/>
                <w:color w:val="000000" w:themeColor="text1"/>
              </w:rPr>
            </w:pPr>
            <w:r w:rsidRPr="00D4633C">
              <w:rPr>
                <w:rFonts w:ascii="Arial" w:eastAsiaTheme="majorEastAsia" w:hAnsi="Arial" w:cs="Arial"/>
                <w:color w:val="000000" w:themeColor="text1"/>
              </w:rPr>
              <w:lastRenderedPageBreak/>
              <w:t>Working with other stakeholders</w:t>
            </w:r>
          </w:p>
          <w:p w14:paraId="1403391D" w14:textId="77777777" w:rsidR="00A92D63" w:rsidRPr="00D4633C" w:rsidRDefault="00A92D63" w:rsidP="00D77878">
            <w:pPr>
              <w:rPr>
                <w:rFonts w:ascii="Arial" w:eastAsiaTheme="majorEastAsia" w:hAnsi="Arial" w:cs="Arial"/>
                <w:b w:val="0"/>
                <w:bCs w:val="0"/>
                <w:color w:val="000000" w:themeColor="text1"/>
              </w:rPr>
            </w:pPr>
          </w:p>
          <w:p w14:paraId="239CC2E3" w14:textId="77777777" w:rsidR="00BF44D9" w:rsidRPr="00D4633C" w:rsidRDefault="00A92D63" w:rsidP="00D77878">
            <w:pPr>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If not already detailed above, we’d be grateful if you could tell us how you work with</w:t>
            </w:r>
            <w:r w:rsidR="00BF44D9" w:rsidRPr="00D4633C">
              <w:rPr>
                <w:rFonts w:ascii="Arial" w:eastAsiaTheme="majorEastAsia" w:hAnsi="Arial" w:cs="Arial"/>
                <w:b w:val="0"/>
                <w:color w:val="000000" w:themeColor="text1"/>
              </w:rPr>
              <w:t>:</w:t>
            </w:r>
          </w:p>
          <w:p w14:paraId="1B806089" w14:textId="77777777" w:rsidR="00BF44D9" w:rsidRPr="00D4633C" w:rsidRDefault="00BF44D9" w:rsidP="00BF44D9">
            <w:pPr>
              <w:pStyle w:val="ListParagraph"/>
              <w:numPr>
                <w:ilvl w:val="0"/>
                <w:numId w:val="2"/>
              </w:numPr>
              <w:rPr>
                <w:rFonts w:ascii="Arial" w:eastAsiaTheme="majorEastAsia" w:hAnsi="Arial" w:cs="Arial"/>
                <w:b w:val="0"/>
                <w:color w:val="000000" w:themeColor="text1"/>
              </w:rPr>
            </w:pPr>
            <w:r w:rsidRPr="00D4633C">
              <w:rPr>
                <w:rFonts w:ascii="Arial" w:eastAsiaTheme="majorEastAsia" w:hAnsi="Arial" w:cs="Arial"/>
                <w:b w:val="0"/>
                <w:color w:val="000000" w:themeColor="text1"/>
              </w:rPr>
              <w:t>Community gynaecology services (who may provide investigations and pre-treatment episodes of care)</w:t>
            </w:r>
          </w:p>
          <w:p w14:paraId="26544352" w14:textId="75333985" w:rsidR="00BF44D9" w:rsidRPr="00D4633C" w:rsidRDefault="00A92D63" w:rsidP="00BF44D9">
            <w:pPr>
              <w:pStyle w:val="ListParagraph"/>
              <w:numPr>
                <w:ilvl w:val="0"/>
                <w:numId w:val="2"/>
              </w:numPr>
              <w:rPr>
                <w:rFonts w:ascii="Arial" w:eastAsiaTheme="majorEastAsia" w:hAnsi="Arial" w:cs="Arial"/>
                <w:b w:val="0"/>
                <w:color w:val="000000" w:themeColor="text1"/>
              </w:rPr>
            </w:pPr>
            <w:r w:rsidRPr="00D4633C">
              <w:rPr>
                <w:rFonts w:ascii="Arial" w:eastAsiaTheme="majorEastAsia" w:hAnsi="Arial" w:cs="Arial"/>
                <w:b w:val="0"/>
                <w:color w:val="000000" w:themeColor="text1"/>
              </w:rPr>
              <w:t>any other Providers</w:t>
            </w:r>
            <w:r w:rsidR="00BF44D9" w:rsidRPr="00D4633C">
              <w:rPr>
                <w:rFonts w:ascii="Arial" w:eastAsiaTheme="majorEastAsia" w:hAnsi="Arial" w:cs="Arial"/>
                <w:b w:val="0"/>
                <w:color w:val="000000" w:themeColor="text1"/>
              </w:rPr>
              <w:t xml:space="preserve"> involved,</w:t>
            </w:r>
          </w:p>
          <w:p w14:paraId="130BE3DE" w14:textId="6BAB5121" w:rsidR="00BF44D9" w:rsidRPr="00D4633C" w:rsidRDefault="00A92D63" w:rsidP="00BF44D9">
            <w:pPr>
              <w:pStyle w:val="ListParagraph"/>
              <w:numPr>
                <w:ilvl w:val="0"/>
                <w:numId w:val="2"/>
              </w:numPr>
              <w:rPr>
                <w:rFonts w:ascii="Arial" w:eastAsiaTheme="majorEastAsia" w:hAnsi="Arial" w:cs="Arial"/>
                <w:b w:val="0"/>
                <w:color w:val="000000" w:themeColor="text1"/>
              </w:rPr>
            </w:pPr>
            <w:r w:rsidRPr="00D4633C">
              <w:rPr>
                <w:rFonts w:ascii="Arial" w:eastAsiaTheme="majorEastAsia" w:hAnsi="Arial" w:cs="Arial"/>
                <w:b w:val="0"/>
                <w:color w:val="000000" w:themeColor="text1"/>
              </w:rPr>
              <w:t>referrers</w:t>
            </w:r>
            <w:r w:rsidR="00BF44D9" w:rsidRPr="00D4633C">
              <w:rPr>
                <w:rFonts w:ascii="Arial" w:eastAsiaTheme="majorEastAsia" w:hAnsi="Arial" w:cs="Arial"/>
                <w:b w:val="0"/>
                <w:color w:val="000000" w:themeColor="text1"/>
              </w:rPr>
              <w:t>,</w:t>
            </w:r>
          </w:p>
          <w:p w14:paraId="4BAC2E12" w14:textId="77777777" w:rsidR="00BF44D9" w:rsidRPr="00D4633C" w:rsidRDefault="00BF44D9" w:rsidP="00BF44D9">
            <w:pPr>
              <w:rPr>
                <w:rFonts w:ascii="Arial" w:eastAsiaTheme="majorEastAsia" w:hAnsi="Arial" w:cs="Arial"/>
                <w:b w:val="0"/>
                <w:bCs w:val="0"/>
                <w:color w:val="000000" w:themeColor="text1"/>
              </w:rPr>
            </w:pPr>
          </w:p>
          <w:p w14:paraId="5802DF8A" w14:textId="014FF665" w:rsidR="00A92D63" w:rsidRPr="00D4633C" w:rsidRDefault="00A92D63" w:rsidP="00D77878">
            <w:pPr>
              <w:rPr>
                <w:rFonts w:ascii="Arial" w:eastAsiaTheme="majorEastAsia" w:hAnsi="Arial" w:cs="Arial"/>
                <w:b w:val="0"/>
                <w:color w:val="000000" w:themeColor="text1"/>
              </w:rPr>
            </w:pPr>
            <w:r w:rsidRPr="00D4633C">
              <w:rPr>
                <w:rFonts w:ascii="Arial" w:eastAsiaTheme="majorEastAsia" w:hAnsi="Arial" w:cs="Arial"/>
                <w:b w:val="0"/>
                <w:bCs w:val="0"/>
                <w:color w:val="000000" w:themeColor="text1"/>
              </w:rPr>
              <w:t xml:space="preserve">Do you work with any NHS Trusts or Foundation Trusts? </w:t>
            </w:r>
          </w:p>
          <w:p w14:paraId="73AC216F" w14:textId="2D8B87A1" w:rsidR="00BF44D9" w:rsidRPr="00D4633C" w:rsidRDefault="00BF44D9" w:rsidP="00D77878">
            <w:pPr>
              <w:rPr>
                <w:rFonts w:ascii="Arial" w:eastAsiaTheme="majorEastAsia" w:hAnsi="Arial" w:cs="Arial"/>
                <w:b w:val="0"/>
                <w:bCs w:val="0"/>
                <w:color w:val="000000" w:themeColor="text1"/>
              </w:rPr>
            </w:pPr>
          </w:p>
          <w:p w14:paraId="5CDEE482" w14:textId="6DF131D4" w:rsidR="00BF44D9" w:rsidRPr="00D4633C" w:rsidRDefault="00BF44D9" w:rsidP="00D77878">
            <w:pPr>
              <w:rPr>
                <w:rFonts w:ascii="Arial" w:eastAsiaTheme="majorEastAsia" w:hAnsi="Arial" w:cs="Arial"/>
                <w:b w:val="0"/>
                <w:bCs w:val="0"/>
                <w:color w:val="000000" w:themeColor="text1"/>
              </w:rPr>
            </w:pPr>
          </w:p>
          <w:p w14:paraId="01468941" w14:textId="357D84D0" w:rsidR="00A92D63" w:rsidRPr="00D4633C" w:rsidRDefault="00BF44D9" w:rsidP="00D77878">
            <w:pPr>
              <w:rPr>
                <w:rFonts w:ascii="Arial" w:eastAsiaTheme="majorEastAsia" w:hAnsi="Arial" w:cs="Arial"/>
                <w:b w:val="0"/>
                <w:color w:val="000000" w:themeColor="text1"/>
              </w:rPr>
            </w:pPr>
            <w:r w:rsidRPr="00D4633C">
              <w:rPr>
                <w:rFonts w:ascii="Arial" w:eastAsiaTheme="majorEastAsia" w:hAnsi="Arial" w:cs="Arial"/>
                <w:b w:val="0"/>
                <w:color w:val="000000" w:themeColor="text1"/>
              </w:rPr>
              <w:t xml:space="preserve">We’re looking to understand how other areas may work and Provider preferences. </w:t>
            </w:r>
          </w:p>
          <w:p w14:paraId="0F44FBE6" w14:textId="77777777" w:rsidR="00A92D63" w:rsidRPr="00D4633C" w:rsidRDefault="00A92D63" w:rsidP="00BF44D9">
            <w:pPr>
              <w:rPr>
                <w:rFonts w:ascii="Arial" w:eastAsiaTheme="majorEastAsia" w:hAnsi="Arial" w:cs="Arial"/>
                <w:bCs w:val="0"/>
                <w:color w:val="000000" w:themeColor="text1"/>
              </w:rPr>
            </w:pPr>
          </w:p>
        </w:tc>
        <w:tc>
          <w:tcPr>
            <w:tcW w:w="8789" w:type="dxa"/>
            <w:tcBorders>
              <w:top w:val="single" w:sz="4" w:space="0" w:color="auto"/>
              <w:left w:val="single" w:sz="4" w:space="0" w:color="auto"/>
              <w:bottom w:val="single" w:sz="4" w:space="0" w:color="auto"/>
              <w:right w:val="single" w:sz="4" w:space="0" w:color="auto"/>
            </w:tcBorders>
          </w:tcPr>
          <w:p w14:paraId="6480514D" w14:textId="77777777" w:rsidR="00A92D63" w:rsidRPr="00D4633C" w:rsidRDefault="00A92D63" w:rsidP="00D77878">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olor w:val="000000" w:themeColor="text1"/>
              </w:rPr>
            </w:pPr>
          </w:p>
        </w:tc>
      </w:tr>
      <w:tr w:rsidR="00A92D63" w:rsidRPr="00D4633C" w14:paraId="2F8D93B6" w14:textId="77777777" w:rsidTr="00D77878">
        <w:trPr>
          <w:trHeight w:val="768"/>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25FFF4DB" w14:textId="77777777" w:rsidR="00A92D63" w:rsidRPr="00D4633C" w:rsidRDefault="00A92D63" w:rsidP="00D77878">
            <w:pPr>
              <w:spacing w:after="160" w:line="259" w:lineRule="auto"/>
              <w:rPr>
                <w:rFonts w:ascii="Arial" w:eastAsiaTheme="majorEastAsia" w:hAnsi="Arial" w:cs="Arial"/>
                <w:color w:val="000000" w:themeColor="text1"/>
              </w:rPr>
            </w:pPr>
            <w:r w:rsidRPr="00D4633C">
              <w:rPr>
                <w:rFonts w:ascii="Arial" w:eastAsiaTheme="majorEastAsia" w:hAnsi="Arial" w:cs="Arial"/>
                <w:color w:val="000000" w:themeColor="text1"/>
              </w:rPr>
              <w:t>Contract Length</w:t>
            </w:r>
          </w:p>
          <w:p w14:paraId="480C084E" w14:textId="77777777" w:rsidR="005978BC"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What would you consider to be a viable/appropriate contract length for this service?</w:t>
            </w:r>
            <w:r w:rsidR="005978BC" w:rsidRPr="00D4633C">
              <w:rPr>
                <w:rFonts w:ascii="Arial" w:eastAsiaTheme="majorEastAsia" w:hAnsi="Arial" w:cs="Arial"/>
                <w:b w:val="0"/>
                <w:color w:val="000000" w:themeColor="text1"/>
              </w:rPr>
              <w:t xml:space="preserve"> </w:t>
            </w:r>
          </w:p>
          <w:p w14:paraId="02585F96"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60566F7A" w14:textId="2B5CF1AF" w:rsidR="00BF44D9" w:rsidRPr="00D4633C" w:rsidRDefault="005978BC"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Why have you given this answer?</w:t>
            </w:r>
          </w:p>
          <w:p w14:paraId="5A3E4C0E" w14:textId="77777777" w:rsidR="00BF44D9" w:rsidRPr="00D4633C" w:rsidRDefault="00BF44D9" w:rsidP="00D77878">
            <w:pPr>
              <w:spacing w:after="160" w:line="259" w:lineRule="auto"/>
              <w:rPr>
                <w:rFonts w:ascii="Arial" w:eastAsiaTheme="majorEastAsia" w:hAnsi="Arial" w:cs="Arial"/>
                <w:b w:val="0"/>
                <w:bCs w:val="0"/>
                <w:color w:val="000000" w:themeColor="text1"/>
              </w:rPr>
            </w:pPr>
          </w:p>
          <w:p w14:paraId="37084F52" w14:textId="77777777" w:rsidR="00BF44D9" w:rsidRPr="00D4633C" w:rsidRDefault="00BF44D9" w:rsidP="00D77878">
            <w:pPr>
              <w:spacing w:after="160" w:line="259" w:lineRule="auto"/>
              <w:rPr>
                <w:rFonts w:ascii="Arial" w:eastAsiaTheme="majorEastAsia" w:hAnsi="Arial" w:cs="Arial"/>
                <w:b w:val="0"/>
                <w:bCs w:val="0"/>
                <w:color w:val="000000" w:themeColor="text1"/>
              </w:rPr>
            </w:pPr>
          </w:p>
          <w:p w14:paraId="739D1AD6" w14:textId="77777777" w:rsidR="00BF44D9" w:rsidRPr="00D4633C" w:rsidRDefault="00BF44D9" w:rsidP="00D77878">
            <w:pPr>
              <w:spacing w:after="160" w:line="259" w:lineRule="auto"/>
              <w:rPr>
                <w:rFonts w:ascii="Arial" w:eastAsiaTheme="majorEastAsia" w:hAnsi="Arial" w:cs="Arial"/>
                <w:b w:val="0"/>
                <w:bCs w:val="0"/>
                <w:color w:val="000000" w:themeColor="text1"/>
              </w:rPr>
            </w:pPr>
          </w:p>
          <w:p w14:paraId="67614E32" w14:textId="54D7BDE7" w:rsidR="00BF44D9" w:rsidRPr="00D4633C" w:rsidRDefault="00BF44D9" w:rsidP="00D77878">
            <w:pPr>
              <w:spacing w:after="160" w:line="259" w:lineRule="auto"/>
              <w:rPr>
                <w:rFonts w:ascii="Arial" w:eastAsiaTheme="majorEastAsia" w:hAnsi="Arial" w:cs="Arial"/>
                <w:color w:val="000000" w:themeColor="text1"/>
              </w:rPr>
            </w:pPr>
          </w:p>
        </w:tc>
        <w:tc>
          <w:tcPr>
            <w:tcW w:w="8789" w:type="dxa"/>
            <w:tcBorders>
              <w:top w:val="single" w:sz="4" w:space="0" w:color="auto"/>
              <w:left w:val="single" w:sz="4" w:space="0" w:color="auto"/>
              <w:bottom w:val="single" w:sz="4" w:space="0" w:color="auto"/>
              <w:right w:val="single" w:sz="4" w:space="0" w:color="auto"/>
            </w:tcBorders>
          </w:tcPr>
          <w:p w14:paraId="1B01CFCC"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tc>
      </w:tr>
      <w:tr w:rsidR="00A92D63" w:rsidRPr="00D4633C" w14:paraId="2B88A6E3" w14:textId="77777777" w:rsidTr="00D77878">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65687559" w14:textId="77777777" w:rsidR="00A92D63" w:rsidRPr="00D4633C" w:rsidRDefault="00A92D63" w:rsidP="00D77878">
            <w:pPr>
              <w:spacing w:after="160" w:line="259" w:lineRule="auto"/>
              <w:rPr>
                <w:rFonts w:ascii="Arial" w:eastAsiaTheme="majorEastAsia" w:hAnsi="Arial" w:cs="Arial"/>
                <w:color w:val="000000" w:themeColor="text1"/>
              </w:rPr>
            </w:pPr>
            <w:r w:rsidRPr="00D4633C">
              <w:rPr>
                <w:rFonts w:ascii="Arial" w:eastAsiaTheme="majorEastAsia" w:hAnsi="Arial" w:cs="Arial"/>
                <w:color w:val="000000" w:themeColor="text1"/>
              </w:rPr>
              <w:lastRenderedPageBreak/>
              <w:t>Payment Mechanism/Financial Incentive</w:t>
            </w:r>
          </w:p>
          <w:p w14:paraId="3580365D" w14:textId="3ED38BD1" w:rsidR="00A92D63" w:rsidRPr="00D4633C" w:rsidRDefault="00A92D63" w:rsidP="00D77878">
            <w:pPr>
              <w:spacing w:after="160" w:line="259" w:lineRule="auto"/>
              <w:rPr>
                <w:rFonts w:ascii="Arial" w:eastAsiaTheme="majorEastAsia" w:hAnsi="Arial" w:cs="Arial"/>
                <w:bCs w:val="0"/>
                <w:color w:val="000000" w:themeColor="text1"/>
              </w:rPr>
            </w:pPr>
            <w:r w:rsidRPr="00D4633C">
              <w:rPr>
                <w:rFonts w:ascii="Arial" w:eastAsiaTheme="majorEastAsia" w:hAnsi="Arial" w:cs="Arial"/>
                <w:b w:val="0"/>
                <w:color w:val="000000" w:themeColor="text1"/>
              </w:rPr>
              <w:t xml:space="preserve">What payment mechanism would support the delivery of the service objectives (e.g. outcomes based, </w:t>
            </w:r>
            <w:r w:rsidR="00D4633C" w:rsidRPr="00D4633C">
              <w:rPr>
                <w:rFonts w:ascii="Arial" w:eastAsiaTheme="majorEastAsia" w:hAnsi="Arial" w:cs="Arial"/>
                <w:b w:val="0"/>
                <w:color w:val="000000" w:themeColor="text1"/>
              </w:rPr>
              <w:t>National Tariff (formally Payment by Results (PbR))</w:t>
            </w:r>
            <w:r w:rsidRPr="00D4633C">
              <w:rPr>
                <w:rFonts w:ascii="Arial" w:eastAsiaTheme="majorEastAsia" w:hAnsi="Arial" w:cs="Arial"/>
                <w:b w:val="0"/>
                <w:color w:val="000000" w:themeColor="text1"/>
              </w:rPr>
              <w:t>, etc.)?</w:t>
            </w:r>
          </w:p>
          <w:p w14:paraId="7F2D2A29" w14:textId="02B757AA" w:rsidR="00823922" w:rsidRPr="00D4633C" w:rsidRDefault="00823922" w:rsidP="00D77878">
            <w:pPr>
              <w:spacing w:after="160" w:line="259" w:lineRule="auto"/>
              <w:rPr>
                <w:rFonts w:ascii="Arial" w:eastAsiaTheme="majorEastAsia" w:hAnsi="Arial" w:cs="Arial"/>
                <w:b w:val="0"/>
                <w:color w:val="000000" w:themeColor="text1"/>
              </w:rPr>
            </w:pPr>
          </w:p>
          <w:p w14:paraId="37267651" w14:textId="05F191CC" w:rsidR="005978BC" w:rsidRPr="00D4633C" w:rsidRDefault="00823922"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b w:val="0"/>
                <w:bCs w:val="0"/>
                <w:color w:val="000000" w:themeColor="text1"/>
              </w:rPr>
              <w:t xml:space="preserve">Please provide any rationale or evidence for your response that you are able. </w:t>
            </w:r>
          </w:p>
          <w:p w14:paraId="6257B069"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7AE87343"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736AB511" w14:textId="5917A381" w:rsidR="005978BC" w:rsidRPr="00D4633C" w:rsidRDefault="005978BC" w:rsidP="00D77878">
            <w:pPr>
              <w:spacing w:after="160" w:line="259" w:lineRule="auto"/>
              <w:rPr>
                <w:rFonts w:ascii="Arial" w:eastAsiaTheme="majorEastAsia" w:hAnsi="Arial" w:cs="Arial"/>
                <w:color w:val="000000" w:themeColor="text1"/>
              </w:rPr>
            </w:pPr>
          </w:p>
        </w:tc>
        <w:tc>
          <w:tcPr>
            <w:tcW w:w="8789" w:type="dxa"/>
            <w:tcBorders>
              <w:top w:val="single" w:sz="4" w:space="0" w:color="auto"/>
              <w:left w:val="single" w:sz="4" w:space="0" w:color="auto"/>
              <w:bottom w:val="single" w:sz="4" w:space="0" w:color="auto"/>
              <w:right w:val="single" w:sz="4" w:space="0" w:color="auto"/>
            </w:tcBorders>
          </w:tcPr>
          <w:p w14:paraId="5FB12FEE" w14:textId="77777777" w:rsidR="00A92D63" w:rsidRPr="00D4633C" w:rsidRDefault="00A92D63" w:rsidP="00D7787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rPr>
            </w:pPr>
          </w:p>
        </w:tc>
      </w:tr>
      <w:tr w:rsidR="00A92D63" w:rsidRPr="00D4633C" w14:paraId="5EF57EE4" w14:textId="77777777" w:rsidTr="00D77878">
        <w:trPr>
          <w:trHeight w:val="3173"/>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34771BBF" w14:textId="226B0D2A" w:rsidR="00A92D63" w:rsidRPr="00D4633C" w:rsidRDefault="00A92D63" w:rsidP="00D77878">
            <w:pPr>
              <w:spacing w:after="160" w:line="259" w:lineRule="auto"/>
              <w:rPr>
                <w:rFonts w:ascii="Arial" w:eastAsiaTheme="majorEastAsia" w:hAnsi="Arial" w:cs="Arial"/>
                <w:color w:val="000000" w:themeColor="text1"/>
              </w:rPr>
            </w:pPr>
            <w:r w:rsidRPr="00D4633C">
              <w:rPr>
                <w:rFonts w:ascii="Arial" w:eastAsiaTheme="majorEastAsia" w:hAnsi="Arial" w:cs="Arial"/>
                <w:color w:val="000000" w:themeColor="text1"/>
              </w:rPr>
              <w:t>Barriers/Challenges</w:t>
            </w:r>
            <w:r w:rsidR="00BF44D9" w:rsidRPr="00D4633C">
              <w:rPr>
                <w:rFonts w:ascii="Arial" w:eastAsiaTheme="majorEastAsia" w:hAnsi="Arial" w:cs="Arial"/>
                <w:color w:val="000000" w:themeColor="text1"/>
              </w:rPr>
              <w:t xml:space="preserve"> to delivery</w:t>
            </w:r>
          </w:p>
          <w:p w14:paraId="58703A96" w14:textId="77777777" w:rsidR="00A92D63" w:rsidRPr="00D4633C" w:rsidRDefault="00A92D63" w:rsidP="00D77878">
            <w:pPr>
              <w:spacing w:after="160" w:line="259" w:lineRule="auto"/>
              <w:rPr>
                <w:rFonts w:ascii="Arial" w:eastAsiaTheme="majorEastAsia" w:hAnsi="Arial" w:cs="Arial"/>
                <w:b w:val="0"/>
                <w:color w:val="000000" w:themeColor="text1"/>
                <w:lang w:val="en-US"/>
              </w:rPr>
            </w:pPr>
            <w:r w:rsidRPr="00D4633C">
              <w:rPr>
                <w:rFonts w:ascii="Arial" w:eastAsiaTheme="majorEastAsia" w:hAnsi="Arial" w:cs="Arial"/>
                <w:b w:val="0"/>
                <w:color w:val="000000" w:themeColor="text1"/>
                <w:lang w:val="en-US"/>
              </w:rPr>
              <w:t>What do you envisage to be the most significant local barriers/challenges in delivering the requirement?</w:t>
            </w:r>
          </w:p>
          <w:p w14:paraId="64848247" w14:textId="77777777" w:rsidR="00A92D63" w:rsidRPr="00D4633C" w:rsidRDefault="00A92D63" w:rsidP="00D77878">
            <w:pPr>
              <w:spacing w:after="160" w:line="259" w:lineRule="auto"/>
              <w:rPr>
                <w:rFonts w:ascii="Arial" w:eastAsiaTheme="majorEastAsia" w:hAnsi="Arial" w:cs="Arial"/>
                <w:b w:val="0"/>
                <w:color w:val="000000" w:themeColor="text1"/>
              </w:rPr>
            </w:pPr>
          </w:p>
          <w:p w14:paraId="0DC4E69F" w14:textId="40DE80E6" w:rsidR="005978BC"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 xml:space="preserve">How would you overcome these? </w:t>
            </w:r>
          </w:p>
          <w:p w14:paraId="4BB41E18"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2D543ABA"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0DD32988"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4A86CC50" w14:textId="135DBAC7" w:rsidR="005978BC" w:rsidRPr="00D4633C" w:rsidRDefault="005978BC" w:rsidP="00D77878">
            <w:pPr>
              <w:spacing w:after="160" w:line="259" w:lineRule="auto"/>
              <w:rPr>
                <w:rFonts w:ascii="Arial" w:eastAsiaTheme="majorEastAsia" w:hAnsi="Arial" w:cs="Arial"/>
                <w:color w:val="000000" w:themeColor="text1"/>
              </w:rPr>
            </w:pPr>
          </w:p>
        </w:tc>
        <w:tc>
          <w:tcPr>
            <w:tcW w:w="8789" w:type="dxa"/>
            <w:tcBorders>
              <w:top w:val="single" w:sz="4" w:space="0" w:color="auto"/>
              <w:left w:val="single" w:sz="4" w:space="0" w:color="auto"/>
              <w:bottom w:val="single" w:sz="4" w:space="0" w:color="auto"/>
              <w:right w:val="single" w:sz="4" w:space="0" w:color="auto"/>
            </w:tcBorders>
          </w:tcPr>
          <w:p w14:paraId="3058EFD5"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tc>
      </w:tr>
      <w:tr w:rsidR="00A92D63" w:rsidRPr="00D4633C" w14:paraId="398EAA79" w14:textId="77777777" w:rsidTr="00D77878">
        <w:trPr>
          <w:cnfStyle w:val="000000100000" w:firstRow="0" w:lastRow="0" w:firstColumn="0" w:lastColumn="0" w:oddVBand="0" w:evenVBand="0" w:oddHBand="1" w:evenHBand="0" w:firstRowFirstColumn="0" w:firstRowLastColumn="0" w:lastRowFirstColumn="0" w:lastRowLastColumn="0"/>
          <w:trHeight w:val="247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0B11D9BB" w14:textId="77777777" w:rsidR="00A92D63" w:rsidRPr="00D4633C" w:rsidRDefault="00A92D63" w:rsidP="00D77878">
            <w:pPr>
              <w:spacing w:after="160" w:line="259" w:lineRule="auto"/>
              <w:rPr>
                <w:rFonts w:ascii="Arial" w:eastAsiaTheme="majorEastAsia" w:hAnsi="Arial" w:cs="Arial"/>
                <w:color w:val="000000" w:themeColor="text1"/>
              </w:rPr>
            </w:pPr>
            <w:r w:rsidRPr="00D4633C">
              <w:rPr>
                <w:rFonts w:ascii="Arial" w:eastAsiaTheme="majorEastAsia" w:hAnsi="Arial" w:cs="Arial"/>
                <w:color w:val="000000" w:themeColor="text1"/>
              </w:rPr>
              <w:lastRenderedPageBreak/>
              <w:t>Structure of services</w:t>
            </w:r>
          </w:p>
          <w:p w14:paraId="3A2C0FD4" w14:textId="77777777" w:rsidR="00BF44D9"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 xml:space="preserve">One of the requirements for the Commissioners is to enable patient choice </w:t>
            </w:r>
            <w:r w:rsidR="00BF44D9" w:rsidRPr="00D4633C">
              <w:rPr>
                <w:rFonts w:ascii="Arial" w:eastAsiaTheme="majorEastAsia" w:hAnsi="Arial" w:cs="Arial"/>
                <w:b w:val="0"/>
                <w:color w:val="000000" w:themeColor="text1"/>
              </w:rPr>
              <w:t xml:space="preserve">and appropriate access </w:t>
            </w:r>
            <w:r w:rsidRPr="00D4633C">
              <w:rPr>
                <w:rFonts w:ascii="Arial" w:eastAsiaTheme="majorEastAsia" w:hAnsi="Arial" w:cs="Arial"/>
                <w:b w:val="0"/>
                <w:color w:val="000000" w:themeColor="text1"/>
              </w:rPr>
              <w:t>within the service provision</w:t>
            </w:r>
            <w:r w:rsidR="00BF44D9" w:rsidRPr="00D4633C">
              <w:rPr>
                <w:rFonts w:ascii="Arial" w:eastAsiaTheme="majorEastAsia" w:hAnsi="Arial" w:cs="Arial"/>
                <w:b w:val="0"/>
                <w:color w:val="000000" w:themeColor="text1"/>
              </w:rPr>
              <w:t>, across the large geographical area</w:t>
            </w:r>
            <w:r w:rsidRPr="00D4633C">
              <w:rPr>
                <w:rFonts w:ascii="Arial" w:eastAsiaTheme="majorEastAsia" w:hAnsi="Arial" w:cs="Arial"/>
                <w:b w:val="0"/>
                <w:color w:val="000000" w:themeColor="text1"/>
              </w:rPr>
              <w:t xml:space="preserve">. </w:t>
            </w:r>
          </w:p>
          <w:p w14:paraId="46DA99CC" w14:textId="5B6912A0" w:rsidR="00A92D63" w:rsidRPr="00D4633C" w:rsidRDefault="00A92D63" w:rsidP="00D77878">
            <w:pPr>
              <w:spacing w:after="160" w:line="259" w:lineRule="auto"/>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Therefore, the Commissioners may limit the number of successful Bidders (to become Providers) to three</w:t>
            </w:r>
            <w:r w:rsidR="00406C96" w:rsidRPr="00D4633C">
              <w:rPr>
                <w:rFonts w:ascii="Arial" w:eastAsiaTheme="majorEastAsia" w:hAnsi="Arial" w:cs="Arial"/>
                <w:b w:val="0"/>
                <w:color w:val="000000" w:themeColor="text1"/>
              </w:rPr>
              <w:t xml:space="preserve">, </w:t>
            </w:r>
            <w:r w:rsidR="00D4633C" w:rsidRPr="00D4633C">
              <w:rPr>
                <w:rFonts w:ascii="Arial" w:eastAsiaTheme="majorEastAsia" w:hAnsi="Arial" w:cs="Arial"/>
                <w:b w:val="0"/>
                <w:color w:val="000000" w:themeColor="text1"/>
              </w:rPr>
              <w:t xml:space="preserve">four or five </w:t>
            </w:r>
            <w:r w:rsidR="00406C96" w:rsidRPr="00D4633C">
              <w:rPr>
                <w:rFonts w:ascii="Arial" w:eastAsiaTheme="majorEastAsia" w:hAnsi="Arial" w:cs="Arial"/>
                <w:b w:val="0"/>
                <w:color w:val="000000" w:themeColor="text1"/>
              </w:rPr>
              <w:t>covering the entire three CCG</w:t>
            </w:r>
            <w:r w:rsidR="00D4633C" w:rsidRPr="00D4633C">
              <w:rPr>
                <w:rFonts w:ascii="Arial" w:eastAsiaTheme="majorEastAsia" w:hAnsi="Arial" w:cs="Arial"/>
                <w:b w:val="0"/>
                <w:color w:val="000000" w:themeColor="text1"/>
              </w:rPr>
              <w:t>-</w:t>
            </w:r>
            <w:r w:rsidR="00406C96" w:rsidRPr="00D4633C">
              <w:rPr>
                <w:rFonts w:ascii="Arial" w:eastAsiaTheme="majorEastAsia" w:hAnsi="Arial" w:cs="Arial"/>
                <w:b w:val="0"/>
                <w:color w:val="000000" w:themeColor="text1"/>
              </w:rPr>
              <w:t xml:space="preserve">population. </w:t>
            </w:r>
          </w:p>
          <w:p w14:paraId="618C4B48" w14:textId="77777777" w:rsidR="005978BC" w:rsidRPr="00D4633C" w:rsidRDefault="00406C96" w:rsidP="00D77878">
            <w:pPr>
              <w:spacing w:after="160" w:line="259" w:lineRule="auto"/>
              <w:rPr>
                <w:rFonts w:ascii="Arial" w:eastAsiaTheme="majorEastAsia" w:hAnsi="Arial" w:cs="Arial"/>
                <w:b w:val="0"/>
                <w:color w:val="000000" w:themeColor="text1"/>
              </w:rPr>
            </w:pPr>
            <w:r w:rsidRPr="00D4633C">
              <w:rPr>
                <w:rFonts w:ascii="Arial" w:eastAsiaTheme="majorEastAsia" w:hAnsi="Arial" w:cs="Arial"/>
                <w:b w:val="0"/>
                <w:bCs w:val="0"/>
                <w:color w:val="000000" w:themeColor="text1"/>
              </w:rPr>
              <w:t>It is currently envisaged tha</w:t>
            </w:r>
            <w:r w:rsidR="005978BC" w:rsidRPr="00D4633C">
              <w:rPr>
                <w:rFonts w:ascii="Arial" w:eastAsiaTheme="majorEastAsia" w:hAnsi="Arial" w:cs="Arial"/>
                <w:b w:val="0"/>
                <w:bCs w:val="0"/>
                <w:color w:val="000000" w:themeColor="text1"/>
              </w:rPr>
              <w:t xml:space="preserve">t the tender exercise will include evaluation criteria to ensure that three Bidders are recommended for contract award (“winners”) and provide equity of access to all patients. </w:t>
            </w:r>
          </w:p>
          <w:p w14:paraId="17837FA7" w14:textId="77777777" w:rsidR="005978BC" w:rsidRPr="00D4633C" w:rsidRDefault="005978BC" w:rsidP="00D77878">
            <w:pPr>
              <w:spacing w:after="160" w:line="259" w:lineRule="auto"/>
              <w:rPr>
                <w:rFonts w:ascii="Arial" w:eastAsiaTheme="majorEastAsia" w:hAnsi="Arial" w:cs="Arial"/>
                <w:b w:val="0"/>
                <w:color w:val="000000" w:themeColor="text1"/>
              </w:rPr>
            </w:pPr>
          </w:p>
          <w:p w14:paraId="3549AFA3" w14:textId="69DA858C" w:rsidR="00406C96" w:rsidRPr="00D4633C" w:rsidRDefault="005978BC" w:rsidP="00D77878">
            <w:pPr>
              <w:spacing w:after="160" w:line="259" w:lineRule="auto"/>
              <w:rPr>
                <w:rFonts w:ascii="Arial" w:eastAsiaTheme="majorEastAsia" w:hAnsi="Arial" w:cs="Arial"/>
                <w:b w:val="0"/>
                <w:color w:val="000000" w:themeColor="text1"/>
              </w:rPr>
            </w:pPr>
            <w:r w:rsidRPr="00D4633C">
              <w:rPr>
                <w:rFonts w:ascii="Arial" w:eastAsiaTheme="majorEastAsia" w:hAnsi="Arial" w:cs="Arial"/>
                <w:b w:val="0"/>
                <w:bCs w:val="0"/>
                <w:color w:val="000000" w:themeColor="text1"/>
              </w:rPr>
              <w:t>Can you please give your initial thoughts on this</w:t>
            </w:r>
            <w:r w:rsidR="00D4633C" w:rsidRPr="00D4633C">
              <w:rPr>
                <w:rFonts w:ascii="Arial" w:eastAsiaTheme="majorEastAsia" w:hAnsi="Arial" w:cs="Arial"/>
                <w:b w:val="0"/>
                <w:bCs w:val="0"/>
                <w:color w:val="000000" w:themeColor="text1"/>
              </w:rPr>
              <w:t xml:space="preserve"> (including limiting the number of successful Bidders)</w:t>
            </w:r>
            <w:r w:rsidRPr="00D4633C">
              <w:rPr>
                <w:rFonts w:ascii="Arial" w:eastAsiaTheme="majorEastAsia" w:hAnsi="Arial" w:cs="Arial"/>
                <w:b w:val="0"/>
                <w:bCs w:val="0"/>
                <w:color w:val="000000" w:themeColor="text1"/>
              </w:rPr>
              <w:t xml:space="preserve"> and any further information you can provide about the structure and location of your services</w:t>
            </w:r>
            <w:r w:rsidR="00BF44D9" w:rsidRPr="00D4633C">
              <w:rPr>
                <w:rFonts w:ascii="Arial" w:eastAsiaTheme="majorEastAsia" w:hAnsi="Arial" w:cs="Arial"/>
                <w:b w:val="0"/>
                <w:bCs w:val="0"/>
                <w:color w:val="000000" w:themeColor="text1"/>
              </w:rPr>
              <w:t>?</w:t>
            </w:r>
          </w:p>
          <w:p w14:paraId="4E481BB9"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56E7EF7F"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79253337" w14:textId="77777777" w:rsidR="005978BC" w:rsidRPr="00D4633C" w:rsidRDefault="005978BC" w:rsidP="00D77878">
            <w:pPr>
              <w:spacing w:after="160" w:line="259" w:lineRule="auto"/>
              <w:rPr>
                <w:rFonts w:ascii="Arial" w:eastAsiaTheme="majorEastAsia" w:hAnsi="Arial" w:cs="Arial"/>
                <w:b w:val="0"/>
                <w:bCs w:val="0"/>
                <w:color w:val="000000" w:themeColor="text1"/>
              </w:rPr>
            </w:pPr>
          </w:p>
          <w:p w14:paraId="4E816EB8" w14:textId="77777777" w:rsidR="005978BC" w:rsidRPr="00D4633C" w:rsidRDefault="005978BC" w:rsidP="00D77878">
            <w:pPr>
              <w:spacing w:after="160" w:line="259" w:lineRule="auto"/>
              <w:rPr>
                <w:rFonts w:ascii="Arial" w:eastAsiaTheme="majorEastAsia" w:hAnsi="Arial" w:cs="Arial"/>
                <w:color w:val="000000" w:themeColor="text1"/>
              </w:rPr>
            </w:pPr>
          </w:p>
          <w:p w14:paraId="3BB6B0A1" w14:textId="77777777" w:rsidR="00BF44D9" w:rsidRPr="00D4633C" w:rsidRDefault="00BF44D9" w:rsidP="00D77878">
            <w:pPr>
              <w:spacing w:after="160" w:line="259" w:lineRule="auto"/>
              <w:rPr>
                <w:rFonts w:ascii="Arial" w:eastAsiaTheme="majorEastAsia" w:hAnsi="Arial" w:cs="Arial"/>
                <w:b w:val="0"/>
                <w:bCs w:val="0"/>
                <w:color w:val="000000" w:themeColor="text1"/>
              </w:rPr>
            </w:pPr>
          </w:p>
          <w:p w14:paraId="4B4B1029" w14:textId="56815C17" w:rsidR="00BF44D9" w:rsidRPr="00D4633C" w:rsidRDefault="00BF44D9" w:rsidP="00D77878">
            <w:pPr>
              <w:spacing w:after="160" w:line="259" w:lineRule="auto"/>
              <w:rPr>
                <w:rFonts w:ascii="Arial" w:eastAsiaTheme="majorEastAsia" w:hAnsi="Arial" w:cs="Arial"/>
                <w:color w:val="000000" w:themeColor="text1"/>
              </w:rPr>
            </w:pPr>
          </w:p>
        </w:tc>
        <w:tc>
          <w:tcPr>
            <w:tcW w:w="8789" w:type="dxa"/>
            <w:tcBorders>
              <w:top w:val="single" w:sz="4" w:space="0" w:color="auto"/>
              <w:left w:val="single" w:sz="4" w:space="0" w:color="auto"/>
              <w:bottom w:val="single" w:sz="4" w:space="0" w:color="auto"/>
              <w:right w:val="single" w:sz="4" w:space="0" w:color="auto"/>
            </w:tcBorders>
          </w:tcPr>
          <w:p w14:paraId="19B7C1B3" w14:textId="77777777" w:rsidR="00A92D63" w:rsidRPr="00D4633C" w:rsidRDefault="00A92D63" w:rsidP="00D7787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rPr>
            </w:pPr>
          </w:p>
        </w:tc>
      </w:tr>
      <w:tr w:rsidR="00BF44D9" w:rsidRPr="00D4633C" w14:paraId="48449E93" w14:textId="77777777" w:rsidTr="00D77878">
        <w:trPr>
          <w:trHeight w:val="247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4C1E764D" w14:textId="5144EB15" w:rsidR="00BF44D9" w:rsidRPr="00D4633C" w:rsidRDefault="00BF44D9" w:rsidP="00D77878">
            <w:pPr>
              <w:rPr>
                <w:rFonts w:ascii="Arial" w:eastAsiaTheme="majorEastAsia" w:hAnsi="Arial" w:cs="Arial"/>
                <w:bCs w:val="0"/>
                <w:color w:val="000000" w:themeColor="text1"/>
              </w:rPr>
            </w:pPr>
            <w:r w:rsidRPr="00D4633C">
              <w:rPr>
                <w:rFonts w:ascii="Arial" w:eastAsiaTheme="majorEastAsia" w:hAnsi="Arial" w:cs="Arial"/>
                <w:color w:val="000000" w:themeColor="text1"/>
              </w:rPr>
              <w:lastRenderedPageBreak/>
              <w:t xml:space="preserve">Patient Access </w:t>
            </w:r>
          </w:p>
          <w:p w14:paraId="5BFB55C6" w14:textId="77777777" w:rsidR="00BF44D9" w:rsidRPr="00D4633C" w:rsidRDefault="00BF44D9" w:rsidP="00D77878">
            <w:pPr>
              <w:rPr>
                <w:rFonts w:ascii="Arial" w:eastAsiaTheme="majorEastAsia" w:hAnsi="Arial" w:cs="Arial"/>
                <w:b w:val="0"/>
                <w:color w:val="000000" w:themeColor="text1"/>
              </w:rPr>
            </w:pPr>
          </w:p>
          <w:p w14:paraId="4F3C0A53" w14:textId="14CF5D49" w:rsidR="00BF44D9" w:rsidRPr="00D4633C" w:rsidRDefault="00BF44D9" w:rsidP="00D77878">
            <w:pPr>
              <w:rPr>
                <w:rFonts w:ascii="Arial" w:eastAsiaTheme="majorEastAsia" w:hAnsi="Arial" w:cs="Arial"/>
                <w:color w:val="000000" w:themeColor="text1"/>
              </w:rPr>
            </w:pPr>
            <w:r w:rsidRPr="00D4633C">
              <w:rPr>
                <w:rFonts w:ascii="Arial" w:eastAsiaTheme="majorEastAsia" w:hAnsi="Arial" w:cs="Arial"/>
                <w:b w:val="0"/>
                <w:bCs w:val="0"/>
                <w:color w:val="000000" w:themeColor="text1"/>
              </w:rPr>
              <w:t>Following on from the above question, please can you tell us how you currently ensure equitable access for service users?</w:t>
            </w:r>
          </w:p>
          <w:p w14:paraId="723A7E87" w14:textId="4914E60C" w:rsidR="00823922" w:rsidRPr="00D4633C" w:rsidRDefault="00823922" w:rsidP="00D77878">
            <w:pPr>
              <w:rPr>
                <w:rFonts w:ascii="Arial" w:eastAsiaTheme="majorEastAsia" w:hAnsi="Arial" w:cs="Arial"/>
                <w:bCs w:val="0"/>
                <w:color w:val="000000" w:themeColor="text1"/>
              </w:rPr>
            </w:pPr>
          </w:p>
          <w:p w14:paraId="41CA2E81" w14:textId="1B823C51" w:rsidR="00823922" w:rsidRPr="00D4633C" w:rsidRDefault="00823922" w:rsidP="00D77878">
            <w:pPr>
              <w:rPr>
                <w:rFonts w:ascii="Arial" w:eastAsiaTheme="majorEastAsia" w:hAnsi="Arial" w:cs="Arial"/>
                <w:b w:val="0"/>
                <w:color w:val="000000" w:themeColor="text1"/>
              </w:rPr>
            </w:pPr>
            <w:r w:rsidRPr="00D4633C">
              <w:rPr>
                <w:rFonts w:ascii="Arial" w:eastAsiaTheme="majorEastAsia" w:hAnsi="Arial" w:cs="Arial"/>
                <w:b w:val="0"/>
                <w:color w:val="000000" w:themeColor="text1"/>
              </w:rPr>
              <w:t>How would you improve access for service users for each of the three CCGs?</w:t>
            </w:r>
          </w:p>
          <w:p w14:paraId="36844101" w14:textId="77777777" w:rsidR="00BF44D9" w:rsidRPr="00D4633C" w:rsidRDefault="00BF44D9" w:rsidP="00D77878">
            <w:pPr>
              <w:rPr>
                <w:rFonts w:ascii="Arial" w:eastAsiaTheme="majorEastAsia" w:hAnsi="Arial" w:cs="Arial"/>
                <w:b w:val="0"/>
                <w:bCs w:val="0"/>
                <w:color w:val="000000" w:themeColor="text1"/>
              </w:rPr>
            </w:pPr>
          </w:p>
          <w:p w14:paraId="20F51711" w14:textId="2D2CF832" w:rsidR="00BF44D9" w:rsidRPr="00D4633C" w:rsidRDefault="00BF44D9" w:rsidP="00D77878">
            <w:pPr>
              <w:rPr>
                <w:rFonts w:ascii="Arial" w:eastAsiaTheme="majorEastAsia" w:hAnsi="Arial" w:cs="Arial"/>
                <w:b w:val="0"/>
                <w:bCs w:val="0"/>
                <w:color w:val="000000" w:themeColor="text1"/>
              </w:rPr>
            </w:pPr>
            <w:r w:rsidRPr="00D4633C">
              <w:rPr>
                <w:rFonts w:ascii="Arial" w:eastAsiaTheme="majorEastAsia" w:hAnsi="Arial" w:cs="Arial"/>
                <w:b w:val="0"/>
                <w:color w:val="000000" w:themeColor="text1"/>
              </w:rPr>
              <w:t xml:space="preserve">We recognise that the service is in the majority accessed by mobile patients who are willing to travel, however we would like to investigate any possible service improvements we can facilitate in the new service specification, especially with the service covering a large geographical area. </w:t>
            </w:r>
          </w:p>
          <w:p w14:paraId="31C6A410" w14:textId="6E50B3D5" w:rsidR="00BF44D9" w:rsidRPr="00D4633C" w:rsidRDefault="00BF44D9" w:rsidP="00D77878">
            <w:pPr>
              <w:rPr>
                <w:rFonts w:ascii="Arial" w:eastAsiaTheme="majorEastAsia" w:hAnsi="Arial" w:cs="Arial"/>
                <w:color w:val="000000" w:themeColor="text1"/>
              </w:rPr>
            </w:pPr>
          </w:p>
          <w:p w14:paraId="290FEC5D" w14:textId="62EB7A88" w:rsidR="00823922" w:rsidRPr="00D4633C" w:rsidRDefault="00823922" w:rsidP="00D77878">
            <w:pPr>
              <w:rPr>
                <w:rFonts w:ascii="Arial" w:eastAsiaTheme="majorEastAsia" w:hAnsi="Arial" w:cs="Arial"/>
                <w:color w:val="000000" w:themeColor="text1"/>
              </w:rPr>
            </w:pPr>
          </w:p>
          <w:p w14:paraId="7EC8AFEF" w14:textId="74125FAE" w:rsidR="00823922" w:rsidRPr="00D4633C" w:rsidRDefault="00823922" w:rsidP="00D77878">
            <w:pPr>
              <w:rPr>
                <w:rFonts w:ascii="Arial" w:eastAsiaTheme="majorEastAsia" w:hAnsi="Arial" w:cs="Arial"/>
                <w:color w:val="000000" w:themeColor="text1"/>
              </w:rPr>
            </w:pPr>
          </w:p>
          <w:p w14:paraId="7FED79C9" w14:textId="546623A8" w:rsidR="00823922" w:rsidRPr="00D4633C" w:rsidRDefault="00823922" w:rsidP="00D77878">
            <w:pPr>
              <w:rPr>
                <w:rFonts w:ascii="Arial" w:eastAsiaTheme="majorEastAsia" w:hAnsi="Arial" w:cs="Arial"/>
                <w:color w:val="000000" w:themeColor="text1"/>
              </w:rPr>
            </w:pPr>
          </w:p>
          <w:p w14:paraId="6D72C5CF" w14:textId="671B97F9" w:rsidR="00823922" w:rsidRPr="00D4633C" w:rsidRDefault="00823922" w:rsidP="00D77878">
            <w:pPr>
              <w:rPr>
                <w:rFonts w:ascii="Arial" w:eastAsiaTheme="majorEastAsia" w:hAnsi="Arial" w:cs="Arial"/>
                <w:color w:val="000000" w:themeColor="text1"/>
              </w:rPr>
            </w:pPr>
          </w:p>
          <w:p w14:paraId="28A21C60" w14:textId="6E275E72" w:rsidR="00823922" w:rsidRPr="00D4633C" w:rsidRDefault="00823922" w:rsidP="00D77878">
            <w:pPr>
              <w:rPr>
                <w:rFonts w:ascii="Arial" w:eastAsiaTheme="majorEastAsia" w:hAnsi="Arial" w:cs="Arial"/>
                <w:color w:val="000000" w:themeColor="text1"/>
              </w:rPr>
            </w:pPr>
          </w:p>
          <w:p w14:paraId="775F37DE" w14:textId="1AEF349D" w:rsidR="00823922" w:rsidRPr="00D4633C" w:rsidRDefault="00823922" w:rsidP="00D77878">
            <w:pPr>
              <w:rPr>
                <w:rFonts w:ascii="Arial" w:eastAsiaTheme="majorEastAsia" w:hAnsi="Arial" w:cs="Arial"/>
                <w:color w:val="000000" w:themeColor="text1"/>
              </w:rPr>
            </w:pPr>
          </w:p>
          <w:p w14:paraId="65C23357" w14:textId="6638754F" w:rsidR="00823922" w:rsidRPr="00D4633C" w:rsidRDefault="00823922" w:rsidP="00D77878">
            <w:pPr>
              <w:rPr>
                <w:rFonts w:ascii="Arial" w:eastAsiaTheme="majorEastAsia" w:hAnsi="Arial" w:cs="Arial"/>
                <w:color w:val="000000" w:themeColor="text1"/>
              </w:rPr>
            </w:pPr>
          </w:p>
          <w:p w14:paraId="1EF93656" w14:textId="59A64487" w:rsidR="00823922" w:rsidRPr="00D4633C" w:rsidRDefault="00823922" w:rsidP="00D77878">
            <w:pPr>
              <w:rPr>
                <w:rFonts w:ascii="Arial" w:eastAsiaTheme="majorEastAsia" w:hAnsi="Arial" w:cs="Arial"/>
                <w:color w:val="000000" w:themeColor="text1"/>
              </w:rPr>
            </w:pPr>
          </w:p>
          <w:p w14:paraId="5A9FCD3A" w14:textId="3F911046" w:rsidR="00823922" w:rsidRPr="00D4633C" w:rsidRDefault="00823922" w:rsidP="00D77878">
            <w:pPr>
              <w:rPr>
                <w:rFonts w:ascii="Arial" w:eastAsiaTheme="majorEastAsia" w:hAnsi="Arial" w:cs="Arial"/>
                <w:color w:val="000000" w:themeColor="text1"/>
              </w:rPr>
            </w:pPr>
          </w:p>
          <w:p w14:paraId="3B2A1DFA" w14:textId="77777777" w:rsidR="00823922" w:rsidRPr="00D4633C" w:rsidRDefault="00823922" w:rsidP="00D77878">
            <w:pPr>
              <w:rPr>
                <w:rFonts w:ascii="Arial" w:eastAsiaTheme="majorEastAsia" w:hAnsi="Arial" w:cs="Arial"/>
                <w:b w:val="0"/>
                <w:bCs w:val="0"/>
                <w:color w:val="000000" w:themeColor="text1"/>
              </w:rPr>
            </w:pPr>
          </w:p>
          <w:p w14:paraId="4674349F" w14:textId="77777777" w:rsidR="00BF44D9" w:rsidRPr="00D4633C" w:rsidRDefault="00BF44D9" w:rsidP="00D77878">
            <w:pPr>
              <w:rPr>
                <w:rFonts w:ascii="Arial" w:eastAsiaTheme="majorEastAsia" w:hAnsi="Arial" w:cs="Arial"/>
                <w:b w:val="0"/>
                <w:bCs w:val="0"/>
                <w:color w:val="000000" w:themeColor="text1"/>
              </w:rPr>
            </w:pPr>
          </w:p>
          <w:p w14:paraId="522FC252" w14:textId="77777777" w:rsidR="00BF44D9" w:rsidRPr="00D4633C" w:rsidRDefault="00BF44D9" w:rsidP="00D77878">
            <w:pPr>
              <w:rPr>
                <w:rFonts w:ascii="Arial" w:eastAsiaTheme="majorEastAsia" w:hAnsi="Arial" w:cs="Arial"/>
                <w:b w:val="0"/>
                <w:bCs w:val="0"/>
                <w:color w:val="000000" w:themeColor="text1"/>
              </w:rPr>
            </w:pPr>
          </w:p>
          <w:p w14:paraId="38CCDD28" w14:textId="77777777" w:rsidR="00BF44D9" w:rsidRPr="00D4633C" w:rsidRDefault="00BF44D9" w:rsidP="00D77878">
            <w:pPr>
              <w:rPr>
                <w:rFonts w:ascii="Arial" w:eastAsiaTheme="majorEastAsia" w:hAnsi="Arial" w:cs="Arial"/>
                <w:b w:val="0"/>
                <w:bCs w:val="0"/>
                <w:color w:val="000000" w:themeColor="text1"/>
              </w:rPr>
            </w:pPr>
          </w:p>
          <w:p w14:paraId="7867C6C9" w14:textId="77777777" w:rsidR="00BF44D9" w:rsidRPr="00D4633C" w:rsidRDefault="00BF44D9" w:rsidP="00D77878">
            <w:pPr>
              <w:rPr>
                <w:rFonts w:ascii="Arial" w:eastAsiaTheme="majorEastAsia" w:hAnsi="Arial" w:cs="Arial"/>
                <w:b w:val="0"/>
                <w:bCs w:val="0"/>
                <w:color w:val="000000" w:themeColor="text1"/>
              </w:rPr>
            </w:pPr>
          </w:p>
          <w:p w14:paraId="3D30C16D" w14:textId="77777777" w:rsidR="00BF44D9" w:rsidRPr="00D4633C" w:rsidRDefault="00BF44D9" w:rsidP="00D77878">
            <w:pPr>
              <w:rPr>
                <w:rFonts w:ascii="Arial" w:eastAsiaTheme="majorEastAsia" w:hAnsi="Arial" w:cs="Arial"/>
                <w:b w:val="0"/>
                <w:bCs w:val="0"/>
                <w:color w:val="000000" w:themeColor="text1"/>
              </w:rPr>
            </w:pPr>
          </w:p>
          <w:p w14:paraId="61847EE0" w14:textId="127940AD" w:rsidR="00BF44D9" w:rsidRPr="00D4633C" w:rsidRDefault="00BF44D9" w:rsidP="00D77878">
            <w:pPr>
              <w:rPr>
                <w:rFonts w:ascii="Arial" w:eastAsiaTheme="majorEastAsia" w:hAnsi="Arial" w:cs="Arial"/>
                <w:color w:val="000000" w:themeColor="text1"/>
              </w:rPr>
            </w:pPr>
            <w:r w:rsidRPr="00D4633C">
              <w:rPr>
                <w:rFonts w:ascii="Arial" w:eastAsiaTheme="majorEastAsia" w:hAnsi="Arial" w:cs="Arial"/>
                <w:color w:val="000000" w:themeColor="text1"/>
              </w:rPr>
              <w:t xml:space="preserve"> </w:t>
            </w:r>
          </w:p>
        </w:tc>
        <w:tc>
          <w:tcPr>
            <w:tcW w:w="8789" w:type="dxa"/>
            <w:tcBorders>
              <w:top w:val="single" w:sz="4" w:space="0" w:color="auto"/>
              <w:left w:val="single" w:sz="4" w:space="0" w:color="auto"/>
              <w:bottom w:val="single" w:sz="4" w:space="0" w:color="auto"/>
              <w:right w:val="single" w:sz="4" w:space="0" w:color="auto"/>
            </w:tcBorders>
          </w:tcPr>
          <w:p w14:paraId="3304552E" w14:textId="77777777" w:rsidR="00BF44D9" w:rsidRPr="00D4633C" w:rsidRDefault="00BF44D9" w:rsidP="00D77878">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tc>
      </w:tr>
      <w:tr w:rsidR="00A92D63" w:rsidRPr="00D4633C" w14:paraId="329EEF55" w14:textId="77777777" w:rsidTr="00D77878">
        <w:trPr>
          <w:cnfStyle w:val="000000100000" w:firstRow="0" w:lastRow="0" w:firstColumn="0" w:lastColumn="0" w:oddVBand="0" w:evenVBand="0" w:oddHBand="1" w:evenHBand="0" w:firstRowFirstColumn="0" w:firstRowLastColumn="0" w:lastRowFirstColumn="0" w:lastRowLastColumn="0"/>
          <w:trHeight w:val="3957"/>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312EB182" w14:textId="77777777" w:rsidR="00A92D63" w:rsidRPr="00D4633C" w:rsidRDefault="00A92D63" w:rsidP="00D77878">
            <w:pPr>
              <w:spacing w:after="160" w:line="259" w:lineRule="auto"/>
              <w:rPr>
                <w:rFonts w:ascii="Arial" w:eastAsiaTheme="majorEastAsia" w:hAnsi="Arial" w:cs="Arial"/>
                <w:color w:val="000000" w:themeColor="text1"/>
              </w:rPr>
            </w:pPr>
            <w:r w:rsidRPr="00D4633C">
              <w:rPr>
                <w:rFonts w:ascii="Arial" w:eastAsiaTheme="majorEastAsia" w:hAnsi="Arial" w:cs="Arial"/>
                <w:color w:val="000000" w:themeColor="text1"/>
              </w:rPr>
              <w:lastRenderedPageBreak/>
              <w:t>Mobilisation</w:t>
            </w:r>
          </w:p>
          <w:p w14:paraId="675CA1FD" w14:textId="77777777" w:rsidR="00A92D63" w:rsidRPr="00D4633C" w:rsidRDefault="00A92D63" w:rsidP="00D77878">
            <w:pPr>
              <w:spacing w:after="160" w:line="259" w:lineRule="auto"/>
              <w:rPr>
                <w:rFonts w:ascii="Arial" w:eastAsiaTheme="majorEastAsia" w:hAnsi="Arial" w:cs="Arial"/>
                <w:b w:val="0"/>
                <w:color w:val="000000" w:themeColor="text1"/>
              </w:rPr>
            </w:pPr>
            <w:r w:rsidRPr="00D4633C">
              <w:rPr>
                <w:rFonts w:ascii="Arial" w:eastAsiaTheme="majorEastAsia" w:hAnsi="Arial" w:cs="Arial"/>
                <w:b w:val="0"/>
                <w:color w:val="000000" w:themeColor="text1"/>
              </w:rPr>
              <w:t>What do you see as potential barriers to the mobilisation of the new service? What mobilisation period would you require and why?</w:t>
            </w:r>
          </w:p>
        </w:tc>
        <w:tc>
          <w:tcPr>
            <w:tcW w:w="8789" w:type="dxa"/>
            <w:tcBorders>
              <w:top w:val="single" w:sz="4" w:space="0" w:color="auto"/>
              <w:left w:val="single" w:sz="4" w:space="0" w:color="auto"/>
              <w:bottom w:val="single" w:sz="4" w:space="0" w:color="auto"/>
              <w:right w:val="single" w:sz="4" w:space="0" w:color="auto"/>
            </w:tcBorders>
          </w:tcPr>
          <w:p w14:paraId="67BF57FA" w14:textId="77777777" w:rsidR="00A92D63" w:rsidRPr="00D4633C" w:rsidRDefault="00A92D63" w:rsidP="00D7787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rPr>
            </w:pPr>
          </w:p>
        </w:tc>
      </w:tr>
      <w:tr w:rsidR="00A92D63" w:rsidRPr="00D4633C" w14:paraId="4B4CEBC0" w14:textId="77777777" w:rsidTr="00D77878">
        <w:trPr>
          <w:trHeight w:val="3912"/>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16505DBB" w14:textId="77777777" w:rsidR="00A92D63" w:rsidRPr="00D4633C" w:rsidRDefault="00A92D63" w:rsidP="00D77878">
            <w:pPr>
              <w:spacing w:after="160" w:line="259" w:lineRule="auto"/>
              <w:rPr>
                <w:rFonts w:ascii="Arial" w:eastAsiaTheme="majorEastAsia" w:hAnsi="Arial" w:cs="Arial"/>
                <w:color w:val="000000" w:themeColor="text1"/>
                <w:lang w:val="en-US"/>
              </w:rPr>
            </w:pPr>
            <w:r w:rsidRPr="00D4633C">
              <w:rPr>
                <w:rFonts w:ascii="Arial" w:eastAsiaTheme="majorEastAsia" w:hAnsi="Arial" w:cs="Arial"/>
                <w:color w:val="000000" w:themeColor="text1"/>
                <w:lang w:val="en-US"/>
              </w:rPr>
              <w:t>Risk/s to the Service Provider</w:t>
            </w:r>
          </w:p>
          <w:p w14:paraId="5604EE62" w14:textId="77777777" w:rsidR="00A92D63" w:rsidRPr="00D4633C" w:rsidRDefault="00A92D63" w:rsidP="00D77878">
            <w:pPr>
              <w:spacing w:after="160" w:line="259" w:lineRule="auto"/>
              <w:rPr>
                <w:rFonts w:ascii="Arial" w:eastAsiaTheme="majorEastAsia" w:hAnsi="Arial" w:cs="Arial"/>
                <w:b w:val="0"/>
                <w:bCs w:val="0"/>
                <w:color w:val="000000" w:themeColor="text1"/>
                <w:lang w:val="en-US"/>
              </w:rPr>
            </w:pPr>
            <w:r w:rsidRPr="00D4633C">
              <w:rPr>
                <w:rFonts w:ascii="Arial" w:eastAsiaTheme="majorEastAsia" w:hAnsi="Arial" w:cs="Arial"/>
                <w:b w:val="0"/>
                <w:color w:val="000000" w:themeColor="text1"/>
                <w:lang w:val="en-US"/>
              </w:rPr>
              <w:t>Please indicate the areas you consider to be of potential risk for a Provider.  Is there any action that the Provider or the Commissioner can take to reduce/mitigate the identified risk/s – please detail?</w:t>
            </w:r>
          </w:p>
          <w:p w14:paraId="4BA75119"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45EF9E01"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11F80F26"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1CD7459B"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5B592B4F"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24289E36" w14:textId="09960562" w:rsidR="00BF44D9" w:rsidRPr="00D4633C" w:rsidRDefault="00BF44D9" w:rsidP="00D77878">
            <w:pPr>
              <w:spacing w:after="160" w:line="259" w:lineRule="auto"/>
              <w:rPr>
                <w:rFonts w:ascii="Arial" w:eastAsiaTheme="majorEastAsia" w:hAnsi="Arial" w:cs="Arial"/>
                <w:color w:val="000000" w:themeColor="text1"/>
                <w:lang w:val="en-US"/>
              </w:rPr>
            </w:pPr>
          </w:p>
        </w:tc>
        <w:tc>
          <w:tcPr>
            <w:tcW w:w="8789" w:type="dxa"/>
            <w:tcBorders>
              <w:top w:val="single" w:sz="4" w:space="0" w:color="auto"/>
              <w:left w:val="single" w:sz="4" w:space="0" w:color="auto"/>
              <w:bottom w:val="single" w:sz="4" w:space="0" w:color="auto"/>
              <w:right w:val="single" w:sz="4" w:space="0" w:color="auto"/>
            </w:tcBorders>
          </w:tcPr>
          <w:p w14:paraId="454A37D6"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tc>
      </w:tr>
      <w:tr w:rsidR="00A92D63" w:rsidRPr="00D4633C" w14:paraId="695C8DCD" w14:textId="77777777" w:rsidTr="00D77878">
        <w:trPr>
          <w:cnfStyle w:val="000000100000" w:firstRow="0" w:lastRow="0" w:firstColumn="0" w:lastColumn="0" w:oddVBand="0" w:evenVBand="0" w:oddHBand="1" w:evenHBand="0" w:firstRowFirstColumn="0" w:firstRowLastColumn="0" w:lastRowFirstColumn="0" w:lastRowLastColumn="0"/>
          <w:trHeight w:val="3603"/>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60FD0AE0" w14:textId="77777777" w:rsidR="00A92D63" w:rsidRPr="00D4633C" w:rsidRDefault="00A92D63" w:rsidP="00D77878">
            <w:pPr>
              <w:spacing w:after="160" w:line="259" w:lineRule="auto"/>
              <w:rPr>
                <w:rFonts w:ascii="Arial" w:eastAsiaTheme="majorEastAsia" w:hAnsi="Arial" w:cs="Arial"/>
                <w:color w:val="000000" w:themeColor="text1"/>
                <w:lang w:val="en-US"/>
              </w:rPr>
            </w:pPr>
            <w:r w:rsidRPr="00D4633C">
              <w:rPr>
                <w:rFonts w:ascii="Arial" w:eastAsiaTheme="majorEastAsia" w:hAnsi="Arial" w:cs="Arial"/>
                <w:color w:val="000000" w:themeColor="text1"/>
                <w:lang w:val="en-US"/>
              </w:rPr>
              <w:lastRenderedPageBreak/>
              <w:t>Risk/s to the Commissioner</w:t>
            </w:r>
          </w:p>
          <w:p w14:paraId="30C609F4" w14:textId="77777777" w:rsidR="00A92D63" w:rsidRPr="00D4633C" w:rsidRDefault="00A92D63" w:rsidP="00D77878">
            <w:pPr>
              <w:spacing w:after="160" w:line="259" w:lineRule="auto"/>
              <w:rPr>
                <w:rFonts w:ascii="Arial" w:eastAsiaTheme="majorEastAsia" w:hAnsi="Arial" w:cs="Arial"/>
                <w:b w:val="0"/>
                <w:bCs w:val="0"/>
                <w:color w:val="000000" w:themeColor="text1"/>
                <w:lang w:val="en-US"/>
              </w:rPr>
            </w:pPr>
            <w:r w:rsidRPr="00D4633C">
              <w:rPr>
                <w:rFonts w:ascii="Arial" w:eastAsiaTheme="majorEastAsia" w:hAnsi="Arial" w:cs="Arial"/>
                <w:b w:val="0"/>
                <w:color w:val="000000" w:themeColor="text1"/>
                <w:lang w:val="en-US"/>
              </w:rPr>
              <w:t>Please indicate the areas you consider to be of potential risk for the Commissioner.  Is there any action that the Provider or the Commissioner can take to reduce/mitigate the identified risk/s – please detail?</w:t>
            </w:r>
          </w:p>
          <w:p w14:paraId="0935D041"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6F2945DE"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223C278B" w14:textId="77777777" w:rsidR="00BF44D9" w:rsidRPr="00D4633C" w:rsidRDefault="00BF44D9" w:rsidP="00D77878">
            <w:pPr>
              <w:spacing w:after="160" w:line="259" w:lineRule="auto"/>
              <w:rPr>
                <w:rFonts w:ascii="Arial" w:eastAsiaTheme="majorEastAsia" w:hAnsi="Arial" w:cs="Arial"/>
                <w:b w:val="0"/>
                <w:bCs w:val="0"/>
                <w:color w:val="000000" w:themeColor="text1"/>
                <w:lang w:val="en-US"/>
              </w:rPr>
            </w:pPr>
          </w:p>
          <w:p w14:paraId="66972351" w14:textId="770BFED5" w:rsidR="00BF44D9" w:rsidRPr="00D4633C" w:rsidRDefault="00BF44D9" w:rsidP="00D77878">
            <w:pPr>
              <w:spacing w:after="160" w:line="259" w:lineRule="auto"/>
              <w:rPr>
                <w:rFonts w:ascii="Arial" w:eastAsiaTheme="majorEastAsia" w:hAnsi="Arial" w:cs="Arial"/>
                <w:color w:val="000000" w:themeColor="text1"/>
                <w:lang w:val="en-US"/>
              </w:rPr>
            </w:pPr>
          </w:p>
        </w:tc>
        <w:tc>
          <w:tcPr>
            <w:tcW w:w="8789" w:type="dxa"/>
            <w:tcBorders>
              <w:top w:val="single" w:sz="4" w:space="0" w:color="auto"/>
              <w:left w:val="single" w:sz="4" w:space="0" w:color="auto"/>
              <w:bottom w:val="single" w:sz="4" w:space="0" w:color="auto"/>
              <w:right w:val="single" w:sz="4" w:space="0" w:color="auto"/>
            </w:tcBorders>
          </w:tcPr>
          <w:p w14:paraId="4F32C280" w14:textId="77777777" w:rsidR="00A92D63" w:rsidRPr="00D4633C" w:rsidRDefault="00A92D63" w:rsidP="00D7787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rPr>
            </w:pPr>
          </w:p>
        </w:tc>
      </w:tr>
      <w:tr w:rsidR="00A92D63" w:rsidRPr="00D4633C" w14:paraId="65B2D41F" w14:textId="77777777" w:rsidTr="00D77878">
        <w:trPr>
          <w:trHeight w:val="77"/>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1EB8E17E" w14:textId="77777777" w:rsidR="00A92D63" w:rsidRPr="00D4633C" w:rsidRDefault="00A92D63" w:rsidP="00D77878">
            <w:pPr>
              <w:spacing w:after="160" w:line="259" w:lineRule="auto"/>
              <w:rPr>
                <w:rFonts w:ascii="Arial" w:eastAsiaTheme="majorEastAsia" w:hAnsi="Arial" w:cs="Arial"/>
                <w:color w:val="000000" w:themeColor="text1"/>
              </w:rPr>
            </w:pPr>
            <w:r w:rsidRPr="00D4633C">
              <w:rPr>
                <w:rFonts w:ascii="Arial" w:eastAsiaTheme="majorEastAsia" w:hAnsi="Arial" w:cs="Arial"/>
                <w:color w:val="000000" w:themeColor="text1"/>
              </w:rPr>
              <w:t>Other Feedback</w:t>
            </w:r>
          </w:p>
          <w:p w14:paraId="35AF6774" w14:textId="77777777" w:rsidR="00A92D63" w:rsidRPr="00D4633C" w:rsidRDefault="00A92D63" w:rsidP="00D77878">
            <w:pPr>
              <w:spacing w:after="160" w:line="259" w:lineRule="auto"/>
              <w:rPr>
                <w:rFonts w:ascii="Arial" w:eastAsiaTheme="majorEastAsia" w:hAnsi="Arial" w:cs="Arial"/>
                <w:b w:val="0"/>
                <w:color w:val="000000" w:themeColor="text1"/>
                <w:lang w:val="en-US"/>
              </w:rPr>
            </w:pPr>
            <w:r w:rsidRPr="00D4633C">
              <w:rPr>
                <w:rFonts w:ascii="Arial" w:eastAsiaTheme="majorEastAsia" w:hAnsi="Arial" w:cs="Arial"/>
                <w:b w:val="0"/>
                <w:color w:val="000000" w:themeColor="text1"/>
              </w:rPr>
              <w:t>Please provide any other feedback you wish here.</w:t>
            </w:r>
          </w:p>
        </w:tc>
        <w:tc>
          <w:tcPr>
            <w:tcW w:w="8789" w:type="dxa"/>
            <w:tcBorders>
              <w:top w:val="single" w:sz="4" w:space="0" w:color="auto"/>
              <w:left w:val="single" w:sz="4" w:space="0" w:color="auto"/>
              <w:bottom w:val="single" w:sz="4" w:space="0" w:color="auto"/>
              <w:right w:val="single" w:sz="4" w:space="0" w:color="auto"/>
            </w:tcBorders>
          </w:tcPr>
          <w:p w14:paraId="2520AE53"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71CC702E"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4AF8803C"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3A5C4A73"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01A0F0A7"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163CE61A"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39542619"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6C466A54"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646A078F"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p w14:paraId="52B0DA48" w14:textId="77777777" w:rsidR="00A92D63" w:rsidRPr="00D4633C" w:rsidRDefault="00A92D63" w:rsidP="00D7787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rPr>
            </w:pPr>
          </w:p>
        </w:tc>
      </w:tr>
    </w:tbl>
    <w:p w14:paraId="18808C8B" w14:textId="7F423042" w:rsidR="001F34DA" w:rsidRPr="00D4633C" w:rsidRDefault="001F34DA">
      <w:pPr>
        <w:rPr>
          <w:rFonts w:ascii="Arial" w:hAnsi="Arial" w:cs="Arial"/>
        </w:rPr>
      </w:pPr>
    </w:p>
    <w:p w14:paraId="29426377" w14:textId="475F90EF" w:rsidR="00D4633C" w:rsidRDefault="00D4633C" w:rsidP="00D4633C">
      <w:pPr>
        <w:jc w:val="center"/>
        <w:rPr>
          <w:rFonts w:ascii="Arial" w:hAnsi="Arial" w:cs="Arial"/>
          <w:b/>
          <w:color w:val="2F5496" w:themeColor="accent1" w:themeShade="BF"/>
          <w:sz w:val="36"/>
        </w:rPr>
      </w:pPr>
      <w:r w:rsidRPr="00D4633C">
        <w:rPr>
          <w:rFonts w:ascii="Arial" w:hAnsi="Arial" w:cs="Arial"/>
          <w:b/>
          <w:color w:val="2F5496" w:themeColor="accent1" w:themeShade="BF"/>
          <w:sz w:val="36"/>
        </w:rPr>
        <w:lastRenderedPageBreak/>
        <w:t>THANK YOU</w:t>
      </w:r>
    </w:p>
    <w:p w14:paraId="3848024F" w14:textId="7CD04105" w:rsidR="00B53E70" w:rsidRPr="00D4633C" w:rsidRDefault="00B53E70" w:rsidP="00D4633C">
      <w:pPr>
        <w:jc w:val="center"/>
        <w:rPr>
          <w:rFonts w:ascii="Arial" w:hAnsi="Arial" w:cs="Arial"/>
          <w:b/>
          <w:color w:val="2F5496" w:themeColor="accent1" w:themeShade="BF"/>
          <w:sz w:val="36"/>
        </w:rPr>
      </w:pPr>
      <w:r>
        <w:rPr>
          <w:rFonts w:ascii="Arial" w:hAnsi="Arial" w:cs="Arial"/>
          <w:b/>
          <w:color w:val="2F5496" w:themeColor="accent1" w:themeShade="BF"/>
          <w:sz w:val="36"/>
        </w:rPr>
        <w:t xml:space="preserve">Please return your form to </w:t>
      </w:r>
      <w:hyperlink r:id="rId8" w:history="1">
        <w:r w:rsidRPr="000958FE">
          <w:rPr>
            <w:rStyle w:val="Hyperlink"/>
            <w:rFonts w:ascii="Arial" w:hAnsi="Arial" w:cs="Arial"/>
            <w:b/>
            <w:sz w:val="36"/>
          </w:rPr>
          <w:t>agcsu.southprocurement@nhs.net</w:t>
        </w:r>
      </w:hyperlink>
      <w:r>
        <w:rPr>
          <w:rFonts w:ascii="Arial" w:hAnsi="Arial" w:cs="Arial"/>
          <w:b/>
          <w:color w:val="2F5496" w:themeColor="accent1" w:themeShade="BF"/>
          <w:sz w:val="36"/>
        </w:rPr>
        <w:t xml:space="preserve"> </w:t>
      </w:r>
      <w:bookmarkStart w:id="0" w:name="_GoBack"/>
      <w:bookmarkEnd w:id="0"/>
    </w:p>
    <w:sectPr w:rsidR="00B53E70" w:rsidRPr="00D4633C" w:rsidSect="00A92D63">
      <w:headerReference w:type="even" r:id="rId9"/>
      <w:headerReference w:type="default" r:id="rId10"/>
      <w:footerReference w:type="even" r:id="rId11"/>
      <w:footerReference w:type="default" r:id="rId12"/>
      <w:headerReference w:type="first" r:id="rId13"/>
      <w:footerReference w:type="first" r:id="rId14"/>
      <w:pgSz w:w="16838" w:h="11906" w:orient="landscape"/>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D8D94" w14:textId="77777777" w:rsidR="00A92D63" w:rsidRDefault="00A92D63" w:rsidP="00A92D63">
      <w:pPr>
        <w:spacing w:after="0" w:line="240" w:lineRule="auto"/>
      </w:pPr>
      <w:r>
        <w:separator/>
      </w:r>
    </w:p>
  </w:endnote>
  <w:endnote w:type="continuationSeparator" w:id="0">
    <w:p w14:paraId="0C080568" w14:textId="77777777" w:rsidR="00A92D63" w:rsidRDefault="00A92D63" w:rsidP="00A9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E13D" w14:textId="77777777" w:rsidR="00D4633C" w:rsidRDefault="00D46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57176817"/>
      <w:docPartObj>
        <w:docPartGallery w:val="Page Numbers (Bottom of Page)"/>
        <w:docPartUnique/>
      </w:docPartObj>
    </w:sdtPr>
    <w:sdtEndPr>
      <w:rPr>
        <w:b/>
        <w:color w:val="FF0000"/>
        <w:sz w:val="32"/>
      </w:rPr>
    </w:sdtEndPr>
    <w:sdtContent>
      <w:sdt>
        <w:sdtPr>
          <w:rPr>
            <w:rFonts w:ascii="Arial" w:hAnsi="Arial" w:cs="Arial"/>
            <w:sz w:val="20"/>
            <w:szCs w:val="20"/>
          </w:rPr>
          <w:id w:val="-1769616900"/>
          <w:docPartObj>
            <w:docPartGallery w:val="Page Numbers (Top of Page)"/>
            <w:docPartUnique/>
          </w:docPartObj>
        </w:sdtPr>
        <w:sdtEndPr>
          <w:rPr>
            <w:b/>
            <w:color w:val="FF0000"/>
            <w:sz w:val="32"/>
          </w:rPr>
        </w:sdtEndPr>
        <w:sdtContent>
          <w:p w14:paraId="06A08E0B" w14:textId="42B8F8B9" w:rsidR="00A92D63" w:rsidRPr="00D4633C" w:rsidRDefault="00A92D63" w:rsidP="00D4633C">
            <w:pPr>
              <w:pStyle w:val="Footer"/>
              <w:jc w:val="right"/>
              <w:rPr>
                <w:rFonts w:ascii="Arial" w:hAnsi="Arial" w:cs="Arial"/>
                <w:bCs/>
                <w:sz w:val="20"/>
                <w:szCs w:val="20"/>
              </w:rPr>
            </w:pPr>
            <w:r w:rsidRPr="00A92D63">
              <w:rPr>
                <w:rFonts w:ascii="Arial" w:hAnsi="Arial" w:cs="Arial"/>
                <w:sz w:val="20"/>
                <w:szCs w:val="20"/>
              </w:rPr>
              <w:t xml:space="preserve">Page </w:t>
            </w:r>
            <w:r w:rsidRPr="00A92D63">
              <w:rPr>
                <w:rFonts w:ascii="Arial" w:hAnsi="Arial" w:cs="Arial"/>
                <w:bCs/>
                <w:sz w:val="20"/>
                <w:szCs w:val="20"/>
              </w:rPr>
              <w:fldChar w:fldCharType="begin"/>
            </w:r>
            <w:r w:rsidRPr="00A92D63">
              <w:rPr>
                <w:rFonts w:ascii="Arial" w:hAnsi="Arial" w:cs="Arial"/>
                <w:bCs/>
                <w:sz w:val="20"/>
                <w:szCs w:val="20"/>
              </w:rPr>
              <w:instrText xml:space="preserve"> PAGE </w:instrText>
            </w:r>
            <w:r w:rsidRPr="00A92D63">
              <w:rPr>
                <w:rFonts w:ascii="Arial" w:hAnsi="Arial" w:cs="Arial"/>
                <w:bCs/>
                <w:sz w:val="20"/>
                <w:szCs w:val="20"/>
              </w:rPr>
              <w:fldChar w:fldCharType="separate"/>
            </w:r>
            <w:r w:rsidRPr="00A92D63">
              <w:rPr>
                <w:rFonts w:ascii="Arial" w:hAnsi="Arial" w:cs="Arial"/>
                <w:bCs/>
                <w:noProof/>
                <w:sz w:val="20"/>
                <w:szCs w:val="20"/>
              </w:rPr>
              <w:t>2</w:t>
            </w:r>
            <w:r w:rsidRPr="00A92D63">
              <w:rPr>
                <w:rFonts w:ascii="Arial" w:hAnsi="Arial" w:cs="Arial"/>
                <w:bCs/>
                <w:sz w:val="20"/>
                <w:szCs w:val="20"/>
              </w:rPr>
              <w:fldChar w:fldCharType="end"/>
            </w:r>
            <w:r w:rsidRPr="00A92D63">
              <w:rPr>
                <w:rFonts w:ascii="Arial" w:hAnsi="Arial" w:cs="Arial"/>
                <w:sz w:val="20"/>
                <w:szCs w:val="20"/>
              </w:rPr>
              <w:t xml:space="preserve"> of </w:t>
            </w:r>
            <w:r w:rsidRPr="00A92D63">
              <w:rPr>
                <w:rFonts w:ascii="Arial" w:hAnsi="Arial" w:cs="Arial"/>
                <w:bCs/>
                <w:sz w:val="20"/>
                <w:szCs w:val="20"/>
              </w:rPr>
              <w:fldChar w:fldCharType="begin"/>
            </w:r>
            <w:r w:rsidRPr="00A92D63">
              <w:rPr>
                <w:rFonts w:ascii="Arial" w:hAnsi="Arial" w:cs="Arial"/>
                <w:bCs/>
                <w:sz w:val="20"/>
                <w:szCs w:val="20"/>
              </w:rPr>
              <w:instrText xml:space="preserve"> NUMPAGES  </w:instrText>
            </w:r>
            <w:r w:rsidRPr="00A92D63">
              <w:rPr>
                <w:rFonts w:ascii="Arial" w:hAnsi="Arial" w:cs="Arial"/>
                <w:bCs/>
                <w:sz w:val="20"/>
                <w:szCs w:val="20"/>
              </w:rPr>
              <w:fldChar w:fldCharType="separate"/>
            </w:r>
            <w:r w:rsidRPr="00A92D63">
              <w:rPr>
                <w:rFonts w:ascii="Arial" w:hAnsi="Arial" w:cs="Arial"/>
                <w:bCs/>
                <w:noProof/>
                <w:sz w:val="20"/>
                <w:szCs w:val="20"/>
              </w:rPr>
              <w:t>2</w:t>
            </w:r>
            <w:r w:rsidRPr="00A92D63">
              <w:rPr>
                <w:rFonts w:ascii="Arial" w:hAnsi="Arial" w:cs="Arial"/>
                <w:bCs/>
                <w:sz w:val="20"/>
                <w:szCs w:val="20"/>
              </w:rPr>
              <w:fldChar w:fldCharType="end"/>
            </w:r>
          </w:p>
        </w:sdtContent>
      </w:sdt>
    </w:sdtContent>
  </w:sdt>
  <w:p w14:paraId="587602CD" w14:textId="77777777" w:rsidR="00A92D63" w:rsidRPr="00A92D63" w:rsidRDefault="00A92D63">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236A" w14:textId="77777777" w:rsidR="00D4633C" w:rsidRDefault="00D46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A0C7F" w14:textId="77777777" w:rsidR="00A92D63" w:rsidRDefault="00A92D63" w:rsidP="00A92D63">
      <w:pPr>
        <w:spacing w:after="0" w:line="240" w:lineRule="auto"/>
      </w:pPr>
      <w:r>
        <w:separator/>
      </w:r>
    </w:p>
  </w:footnote>
  <w:footnote w:type="continuationSeparator" w:id="0">
    <w:p w14:paraId="11DC929A" w14:textId="77777777" w:rsidR="00A92D63" w:rsidRDefault="00A92D63" w:rsidP="00A9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5D79" w14:textId="77777777" w:rsidR="00D4633C" w:rsidRDefault="00D46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7C9A" w14:textId="5C27F69D" w:rsidR="00A92D63" w:rsidRDefault="00B53E70">
    <w:pPr>
      <w:pStyle w:val="Header"/>
    </w:pPr>
    <w:sdt>
      <w:sdtPr>
        <w:id w:val="140086804"/>
        <w:docPartObj>
          <w:docPartGallery w:val="Watermarks"/>
          <w:docPartUnique/>
        </w:docPartObj>
      </w:sdtPr>
      <w:sdtEndPr/>
      <w:sdtContent>
        <w:r>
          <w:rPr>
            <w:noProof/>
          </w:rPr>
          <w:pict w14:anchorId="58721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A92D63" w:rsidRPr="00A92D63">
      <w:rPr>
        <w:noProof/>
      </w:rPr>
      <w:drawing>
        <wp:anchor distT="0" distB="0" distL="114300" distR="114300" simplePos="0" relativeHeight="251656704" behindDoc="0" locked="0" layoutInCell="1" allowOverlap="1" wp14:anchorId="592C4E4C" wp14:editId="13C4A2F6">
          <wp:simplePos x="0" y="0"/>
          <wp:positionH relativeFrom="column">
            <wp:posOffset>7179945</wp:posOffset>
          </wp:positionH>
          <wp:positionV relativeFrom="paragraph">
            <wp:posOffset>-279400</wp:posOffset>
          </wp:positionV>
          <wp:extent cx="2383790" cy="1043940"/>
          <wp:effectExtent l="0" t="0" r="0" b="3810"/>
          <wp:wrapNone/>
          <wp:docPr id="51" name="Picture 51" descr="H:\DOCUMENTS\Pictures\Arden and Greater East Midlands CSU Lozenge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Pictures\Arden and Greater East Midlands CSU Lozenge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D63" w:rsidRPr="00A92D63">
      <w:rPr>
        <w:noProof/>
      </w:rPr>
      <w:drawing>
        <wp:anchor distT="0" distB="0" distL="114300" distR="114300" simplePos="0" relativeHeight="251657728" behindDoc="0" locked="0" layoutInCell="1" allowOverlap="1" wp14:anchorId="79AC79AD" wp14:editId="68C4D888">
          <wp:simplePos x="0" y="0"/>
          <wp:positionH relativeFrom="column">
            <wp:posOffset>-701749</wp:posOffset>
          </wp:positionH>
          <wp:positionV relativeFrom="paragraph">
            <wp:posOffset>-330245</wp:posOffset>
          </wp:positionV>
          <wp:extent cx="2409825" cy="1044575"/>
          <wp:effectExtent l="0" t="0" r="0"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10445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4028" w14:textId="77777777" w:rsidR="00D4633C" w:rsidRDefault="00D4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06E79"/>
    <w:multiLevelType w:val="hybridMultilevel"/>
    <w:tmpl w:val="E5FC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B7958"/>
    <w:multiLevelType w:val="hybridMultilevel"/>
    <w:tmpl w:val="02EE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63"/>
    <w:rsid w:val="001F34DA"/>
    <w:rsid w:val="00406C96"/>
    <w:rsid w:val="005978BC"/>
    <w:rsid w:val="007756C4"/>
    <w:rsid w:val="007A2267"/>
    <w:rsid w:val="00823922"/>
    <w:rsid w:val="009A7DAB"/>
    <w:rsid w:val="00A92D63"/>
    <w:rsid w:val="00B53E70"/>
    <w:rsid w:val="00BF44D9"/>
    <w:rsid w:val="00D4633C"/>
    <w:rsid w:val="00E05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B3CED1"/>
  <w15:chartTrackingRefBased/>
  <w15:docId w15:val="{178FEF79-9DED-4A4D-98F1-6CF21270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semiHidden/>
    <w:unhideWhenUsed/>
    <w:rsid w:val="00A92D6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A92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D63"/>
  </w:style>
  <w:style w:type="paragraph" w:styleId="Footer">
    <w:name w:val="footer"/>
    <w:basedOn w:val="Normal"/>
    <w:link w:val="FooterChar"/>
    <w:uiPriority w:val="99"/>
    <w:unhideWhenUsed/>
    <w:rsid w:val="00A92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D63"/>
  </w:style>
  <w:style w:type="character" w:styleId="CommentReference">
    <w:name w:val="annotation reference"/>
    <w:basedOn w:val="DefaultParagraphFont"/>
    <w:uiPriority w:val="99"/>
    <w:semiHidden/>
    <w:unhideWhenUsed/>
    <w:rsid w:val="00A92D63"/>
    <w:rPr>
      <w:sz w:val="16"/>
      <w:szCs w:val="16"/>
    </w:rPr>
  </w:style>
  <w:style w:type="paragraph" w:styleId="CommentText">
    <w:name w:val="annotation text"/>
    <w:basedOn w:val="Normal"/>
    <w:link w:val="CommentTextChar"/>
    <w:uiPriority w:val="99"/>
    <w:semiHidden/>
    <w:unhideWhenUsed/>
    <w:rsid w:val="00A92D63"/>
    <w:pPr>
      <w:spacing w:line="240" w:lineRule="auto"/>
    </w:pPr>
    <w:rPr>
      <w:sz w:val="20"/>
      <w:szCs w:val="20"/>
    </w:rPr>
  </w:style>
  <w:style w:type="character" w:customStyle="1" w:styleId="CommentTextChar">
    <w:name w:val="Comment Text Char"/>
    <w:basedOn w:val="DefaultParagraphFont"/>
    <w:link w:val="CommentText"/>
    <w:uiPriority w:val="99"/>
    <w:semiHidden/>
    <w:rsid w:val="00A92D63"/>
    <w:rPr>
      <w:sz w:val="20"/>
      <w:szCs w:val="20"/>
    </w:rPr>
  </w:style>
  <w:style w:type="paragraph" w:styleId="CommentSubject">
    <w:name w:val="annotation subject"/>
    <w:basedOn w:val="CommentText"/>
    <w:next w:val="CommentText"/>
    <w:link w:val="CommentSubjectChar"/>
    <w:uiPriority w:val="99"/>
    <w:semiHidden/>
    <w:unhideWhenUsed/>
    <w:rsid w:val="00A92D63"/>
    <w:rPr>
      <w:b/>
      <w:bCs/>
    </w:rPr>
  </w:style>
  <w:style w:type="character" w:customStyle="1" w:styleId="CommentSubjectChar">
    <w:name w:val="Comment Subject Char"/>
    <w:basedOn w:val="CommentTextChar"/>
    <w:link w:val="CommentSubject"/>
    <w:uiPriority w:val="99"/>
    <w:semiHidden/>
    <w:rsid w:val="00A92D63"/>
    <w:rPr>
      <w:b/>
      <w:bCs/>
      <w:sz w:val="20"/>
      <w:szCs w:val="20"/>
    </w:rPr>
  </w:style>
  <w:style w:type="paragraph" w:styleId="BalloonText">
    <w:name w:val="Balloon Text"/>
    <w:basedOn w:val="Normal"/>
    <w:link w:val="BalloonTextChar"/>
    <w:uiPriority w:val="99"/>
    <w:semiHidden/>
    <w:unhideWhenUsed/>
    <w:rsid w:val="00A9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63"/>
    <w:rPr>
      <w:rFonts w:ascii="Segoe UI" w:hAnsi="Segoe UI" w:cs="Segoe UI"/>
      <w:sz w:val="18"/>
      <w:szCs w:val="18"/>
    </w:rPr>
  </w:style>
  <w:style w:type="paragraph" w:styleId="ListParagraph">
    <w:name w:val="List Paragraph"/>
    <w:basedOn w:val="Normal"/>
    <w:uiPriority w:val="34"/>
    <w:qFormat/>
    <w:rsid w:val="00BF44D9"/>
    <w:pPr>
      <w:ind w:left="720"/>
      <w:contextualSpacing/>
    </w:pPr>
  </w:style>
  <w:style w:type="character" w:styleId="Hyperlink">
    <w:name w:val="Hyperlink"/>
    <w:basedOn w:val="DefaultParagraphFont"/>
    <w:uiPriority w:val="99"/>
    <w:unhideWhenUsed/>
    <w:rsid w:val="00823922"/>
    <w:rPr>
      <w:color w:val="0563C1" w:themeColor="hyperlink"/>
      <w:u w:val="single"/>
    </w:rPr>
  </w:style>
  <w:style w:type="character" w:styleId="UnresolvedMention">
    <w:name w:val="Unresolved Mention"/>
    <w:basedOn w:val="DefaultParagraphFont"/>
    <w:uiPriority w:val="99"/>
    <w:semiHidden/>
    <w:unhideWhenUsed/>
    <w:rsid w:val="00823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csu.southprocurement@nhs.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gcsu.southprocurement@nhs.net?subject=IVF%20-%20Contract%20Approach%20que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Arden and GEM CSU</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Ball</dc:creator>
  <cp:keywords/>
  <dc:description/>
  <cp:lastModifiedBy>Camilla Ball</cp:lastModifiedBy>
  <cp:revision>4</cp:revision>
  <dcterms:created xsi:type="dcterms:W3CDTF">2019-12-20T12:47:00Z</dcterms:created>
  <dcterms:modified xsi:type="dcterms:W3CDTF">2019-12-20T13:04:00Z</dcterms:modified>
</cp:coreProperties>
</file>