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9D5A3" w14:textId="29BCB144" w:rsidR="00B9631A" w:rsidRDefault="00B9631A" w:rsidP="00A2570E">
      <w:pPr>
        <w:jc w:val="center"/>
        <w:rPr>
          <w:rFonts w:ascii="Arial" w:hAnsi="Arial" w:cs="Arial"/>
          <w:b/>
          <w:sz w:val="32"/>
          <w:szCs w:val="24"/>
        </w:rPr>
      </w:pPr>
      <w:r>
        <w:rPr>
          <w:rFonts w:ascii="Arial" w:hAnsi="Arial" w:cs="Arial"/>
          <w:b/>
          <w:sz w:val="32"/>
          <w:szCs w:val="24"/>
        </w:rPr>
        <w:t xml:space="preserve">INVITATION TO QUOTE </w:t>
      </w:r>
    </w:p>
    <w:p w14:paraId="46E955BE" w14:textId="49677A61" w:rsidR="00B9631A" w:rsidRDefault="00384EBA" w:rsidP="00A2570E">
      <w:pPr>
        <w:jc w:val="center"/>
        <w:rPr>
          <w:rFonts w:ascii="Arial" w:hAnsi="Arial" w:cs="Arial"/>
          <w:b/>
          <w:sz w:val="32"/>
          <w:szCs w:val="24"/>
        </w:rPr>
      </w:pPr>
      <w:r>
        <w:rPr>
          <w:rFonts w:ascii="Arial" w:hAnsi="Arial" w:cs="Arial"/>
          <w:b/>
          <w:sz w:val="32"/>
          <w:szCs w:val="24"/>
        </w:rPr>
        <w:t>Production</w:t>
      </w:r>
      <w:r w:rsidR="00B9631A">
        <w:rPr>
          <w:rFonts w:ascii="Arial" w:hAnsi="Arial" w:cs="Arial"/>
          <w:b/>
          <w:sz w:val="32"/>
          <w:szCs w:val="24"/>
        </w:rPr>
        <w:t xml:space="preserve"> of </w:t>
      </w:r>
      <w:r w:rsidR="00222FA6">
        <w:rPr>
          <w:rFonts w:ascii="Arial" w:hAnsi="Arial" w:cs="Arial"/>
          <w:b/>
          <w:sz w:val="32"/>
          <w:szCs w:val="24"/>
        </w:rPr>
        <w:t>short</w:t>
      </w:r>
      <w:r w:rsidR="007727F7">
        <w:rPr>
          <w:rFonts w:ascii="Arial" w:hAnsi="Arial" w:cs="Arial"/>
          <w:b/>
          <w:sz w:val="32"/>
          <w:szCs w:val="24"/>
        </w:rPr>
        <w:t xml:space="preserve"> </w:t>
      </w:r>
      <w:r w:rsidR="006D0E0F">
        <w:rPr>
          <w:rFonts w:ascii="Arial" w:hAnsi="Arial" w:cs="Arial"/>
          <w:b/>
          <w:sz w:val="32"/>
          <w:szCs w:val="24"/>
        </w:rPr>
        <w:t>videos to promote the Innovation Grant Mentoring Project (IGMP)</w:t>
      </w:r>
    </w:p>
    <w:p w14:paraId="38B2A117" w14:textId="77777777" w:rsidR="00EB36FA" w:rsidRDefault="00EB36FA">
      <w:pPr>
        <w:rPr>
          <w:rFonts w:ascii="Arial" w:hAnsi="Arial" w:cs="Arial"/>
          <w:sz w:val="24"/>
          <w:szCs w:val="24"/>
        </w:rPr>
      </w:pPr>
    </w:p>
    <w:tbl>
      <w:tblPr>
        <w:tblStyle w:val="TableGrid"/>
        <w:tblW w:w="9685" w:type="dxa"/>
        <w:tblLook w:val="04A0" w:firstRow="1" w:lastRow="0" w:firstColumn="1" w:lastColumn="0" w:noHBand="0" w:noVBand="1"/>
      </w:tblPr>
      <w:tblGrid>
        <w:gridCol w:w="3176"/>
        <w:gridCol w:w="6509"/>
      </w:tblGrid>
      <w:tr w:rsidR="00A2570E" w:rsidRPr="00A2570E" w14:paraId="06D3E99E" w14:textId="77777777" w:rsidTr="0021717A">
        <w:trPr>
          <w:trHeight w:val="433"/>
        </w:trPr>
        <w:tc>
          <w:tcPr>
            <w:tcW w:w="9685" w:type="dxa"/>
            <w:gridSpan w:val="2"/>
            <w:shd w:val="clear" w:color="auto" w:fill="00144A"/>
            <w:vAlign w:val="center"/>
          </w:tcPr>
          <w:p w14:paraId="16E914E9" w14:textId="1FE7DBD5" w:rsidR="00A2570E" w:rsidRPr="00A2570E" w:rsidRDefault="00F408AC">
            <w:pPr>
              <w:rPr>
                <w:rFonts w:ascii="Arial" w:hAnsi="Arial" w:cs="Arial"/>
                <w:color w:val="FFFFFF" w:themeColor="background1"/>
              </w:rPr>
            </w:pPr>
            <w:r>
              <w:rPr>
                <w:rFonts w:ascii="Arial" w:hAnsi="Arial" w:cs="Arial"/>
                <w:color w:val="FFFFFF" w:themeColor="background1"/>
              </w:rPr>
              <w:t xml:space="preserve">SECTION 1: </w:t>
            </w:r>
            <w:r w:rsidR="00A2570E" w:rsidRPr="00A2570E">
              <w:rPr>
                <w:rFonts w:ascii="Arial" w:hAnsi="Arial" w:cs="Arial"/>
                <w:color w:val="FFFFFF" w:themeColor="background1"/>
              </w:rPr>
              <w:t>KEY INFO</w:t>
            </w:r>
            <w:r w:rsidR="006F71FE">
              <w:rPr>
                <w:rFonts w:ascii="Arial" w:hAnsi="Arial" w:cs="Arial"/>
                <w:color w:val="FFFFFF" w:themeColor="background1"/>
              </w:rPr>
              <w:t xml:space="preserve">RMATION </w:t>
            </w:r>
          </w:p>
        </w:tc>
      </w:tr>
      <w:tr w:rsidR="00A2570E" w:rsidRPr="00A2570E" w14:paraId="1E55327C" w14:textId="77777777" w:rsidTr="0021717A">
        <w:trPr>
          <w:trHeight w:val="433"/>
        </w:trPr>
        <w:tc>
          <w:tcPr>
            <w:tcW w:w="3176" w:type="dxa"/>
            <w:vAlign w:val="center"/>
          </w:tcPr>
          <w:p w14:paraId="0AB60401" w14:textId="64BE6778" w:rsidR="00A2570E" w:rsidRPr="004A17FD" w:rsidRDefault="006D0E0F">
            <w:pPr>
              <w:rPr>
                <w:rFonts w:ascii="Arial" w:hAnsi="Arial" w:cs="Arial"/>
                <w:b/>
              </w:rPr>
            </w:pPr>
            <w:r>
              <w:rPr>
                <w:rFonts w:ascii="Arial" w:hAnsi="Arial" w:cs="Arial"/>
                <w:b/>
              </w:rPr>
              <w:t xml:space="preserve">ITQ Issue </w:t>
            </w:r>
            <w:r w:rsidR="00255C86" w:rsidRPr="004A17FD">
              <w:rPr>
                <w:rFonts w:ascii="Arial" w:hAnsi="Arial" w:cs="Arial"/>
                <w:b/>
              </w:rPr>
              <w:t>Date</w:t>
            </w:r>
            <w:r w:rsidR="00A2570E" w:rsidRPr="004A17FD">
              <w:rPr>
                <w:rFonts w:ascii="Arial" w:hAnsi="Arial" w:cs="Arial"/>
                <w:b/>
              </w:rPr>
              <w:t>:</w:t>
            </w:r>
          </w:p>
        </w:tc>
        <w:tc>
          <w:tcPr>
            <w:tcW w:w="6509" w:type="dxa"/>
            <w:vAlign w:val="center"/>
          </w:tcPr>
          <w:p w14:paraId="03C45749" w14:textId="14840355" w:rsidR="00A2570E" w:rsidRPr="00A2570E" w:rsidRDefault="00245D56">
            <w:pPr>
              <w:rPr>
                <w:rFonts w:ascii="Arial" w:hAnsi="Arial" w:cs="Arial"/>
              </w:rPr>
            </w:pPr>
            <w:r>
              <w:rPr>
                <w:rFonts w:ascii="Arial" w:hAnsi="Arial" w:cs="Arial"/>
              </w:rPr>
              <w:t>0</w:t>
            </w:r>
            <w:r w:rsidR="009E709A">
              <w:rPr>
                <w:rFonts w:ascii="Arial" w:hAnsi="Arial" w:cs="Arial"/>
              </w:rPr>
              <w:t>6</w:t>
            </w:r>
            <w:r>
              <w:rPr>
                <w:rFonts w:ascii="Arial" w:hAnsi="Arial" w:cs="Arial"/>
              </w:rPr>
              <w:t xml:space="preserve"> October</w:t>
            </w:r>
            <w:r w:rsidR="009D1004">
              <w:rPr>
                <w:rFonts w:ascii="Arial" w:hAnsi="Arial" w:cs="Arial"/>
              </w:rPr>
              <w:t xml:space="preserve"> 2020</w:t>
            </w:r>
          </w:p>
        </w:tc>
      </w:tr>
      <w:tr w:rsidR="00147918" w:rsidRPr="00A2570E" w14:paraId="4CDA3966" w14:textId="77777777" w:rsidTr="0021717A">
        <w:trPr>
          <w:trHeight w:val="433"/>
        </w:trPr>
        <w:tc>
          <w:tcPr>
            <w:tcW w:w="3176" w:type="dxa"/>
            <w:vAlign w:val="center"/>
          </w:tcPr>
          <w:p w14:paraId="4254AF7C" w14:textId="7997266F" w:rsidR="00147918" w:rsidRDefault="00147918">
            <w:pPr>
              <w:rPr>
                <w:rFonts w:ascii="Arial" w:hAnsi="Arial" w:cs="Arial"/>
                <w:b/>
              </w:rPr>
            </w:pPr>
            <w:r>
              <w:rPr>
                <w:rFonts w:ascii="Arial" w:hAnsi="Arial" w:cs="Arial"/>
                <w:b/>
              </w:rPr>
              <w:t xml:space="preserve">ITQ Closing Date: </w:t>
            </w:r>
          </w:p>
        </w:tc>
        <w:tc>
          <w:tcPr>
            <w:tcW w:w="6509" w:type="dxa"/>
            <w:vAlign w:val="center"/>
          </w:tcPr>
          <w:p w14:paraId="45DD10CC" w14:textId="27809E82" w:rsidR="00147918" w:rsidRDefault="00636DD4">
            <w:pPr>
              <w:rPr>
                <w:rFonts w:ascii="Arial" w:hAnsi="Arial" w:cs="Arial"/>
              </w:rPr>
            </w:pPr>
            <w:r>
              <w:rPr>
                <w:rFonts w:ascii="Arial" w:hAnsi="Arial" w:cs="Arial"/>
              </w:rPr>
              <w:t>20</w:t>
            </w:r>
            <w:r w:rsidR="00147918">
              <w:rPr>
                <w:rFonts w:ascii="Arial" w:hAnsi="Arial" w:cs="Arial"/>
              </w:rPr>
              <w:t xml:space="preserve"> October 202</w:t>
            </w:r>
            <w:r w:rsidR="00245D56">
              <w:rPr>
                <w:rFonts w:ascii="Arial" w:hAnsi="Arial" w:cs="Arial"/>
              </w:rPr>
              <w:t>0</w:t>
            </w:r>
          </w:p>
        </w:tc>
      </w:tr>
      <w:tr w:rsidR="00A2570E" w:rsidRPr="00A2570E" w14:paraId="40735CB8" w14:textId="77777777" w:rsidTr="0021717A">
        <w:trPr>
          <w:trHeight w:val="433"/>
        </w:trPr>
        <w:tc>
          <w:tcPr>
            <w:tcW w:w="3176" w:type="dxa"/>
            <w:vAlign w:val="center"/>
          </w:tcPr>
          <w:p w14:paraId="457E83E8" w14:textId="57B66F6E" w:rsidR="00A2570E" w:rsidRPr="004A17FD" w:rsidRDefault="00255C86" w:rsidP="00255C86">
            <w:pPr>
              <w:rPr>
                <w:rFonts w:ascii="Arial" w:hAnsi="Arial" w:cs="Arial"/>
                <w:b/>
              </w:rPr>
            </w:pPr>
            <w:r w:rsidRPr="004A17FD">
              <w:rPr>
                <w:rFonts w:ascii="Arial" w:hAnsi="Arial" w:cs="Arial"/>
                <w:b/>
              </w:rPr>
              <w:t>Project</w:t>
            </w:r>
            <w:r w:rsidR="00A2570E" w:rsidRPr="004A17FD">
              <w:rPr>
                <w:rFonts w:ascii="Arial" w:hAnsi="Arial" w:cs="Arial"/>
                <w:b/>
              </w:rPr>
              <w:t>:</w:t>
            </w:r>
          </w:p>
        </w:tc>
        <w:tc>
          <w:tcPr>
            <w:tcW w:w="6509" w:type="dxa"/>
            <w:vAlign w:val="center"/>
          </w:tcPr>
          <w:p w14:paraId="2197325A" w14:textId="247F6AA8" w:rsidR="00A2570E" w:rsidRPr="00A2570E" w:rsidRDefault="009D1004">
            <w:pPr>
              <w:rPr>
                <w:rFonts w:ascii="Arial" w:hAnsi="Arial" w:cs="Arial"/>
              </w:rPr>
            </w:pPr>
            <w:r>
              <w:rPr>
                <w:rFonts w:ascii="Arial" w:hAnsi="Arial" w:cs="Arial"/>
              </w:rPr>
              <w:t>Innovation Grant Mentoring Project</w:t>
            </w:r>
          </w:p>
        </w:tc>
      </w:tr>
      <w:tr w:rsidR="00A2570E" w:rsidRPr="00A2570E" w14:paraId="0947055B" w14:textId="77777777" w:rsidTr="0021717A">
        <w:trPr>
          <w:trHeight w:val="433"/>
        </w:trPr>
        <w:tc>
          <w:tcPr>
            <w:tcW w:w="3176" w:type="dxa"/>
            <w:vAlign w:val="center"/>
          </w:tcPr>
          <w:p w14:paraId="24B8D743" w14:textId="5BFFB977" w:rsidR="00A2570E" w:rsidRPr="004A17FD" w:rsidRDefault="00255C86">
            <w:pPr>
              <w:rPr>
                <w:rFonts w:ascii="Arial" w:hAnsi="Arial" w:cs="Arial"/>
                <w:b/>
              </w:rPr>
            </w:pPr>
            <w:r w:rsidRPr="004A17FD">
              <w:rPr>
                <w:rFonts w:ascii="Arial" w:hAnsi="Arial" w:cs="Arial"/>
                <w:b/>
              </w:rPr>
              <w:t>Contact</w:t>
            </w:r>
            <w:r w:rsidR="00A2570E" w:rsidRPr="004A17FD">
              <w:rPr>
                <w:rFonts w:ascii="Arial" w:hAnsi="Arial" w:cs="Arial"/>
                <w:b/>
              </w:rPr>
              <w:t>:</w:t>
            </w:r>
          </w:p>
        </w:tc>
        <w:tc>
          <w:tcPr>
            <w:tcW w:w="6509" w:type="dxa"/>
            <w:vAlign w:val="center"/>
          </w:tcPr>
          <w:p w14:paraId="6226E5B4" w14:textId="1A0A4FA9" w:rsidR="00A2570E" w:rsidRPr="00A2570E" w:rsidRDefault="006D0E0F">
            <w:pPr>
              <w:rPr>
                <w:rFonts w:ascii="Arial" w:hAnsi="Arial" w:cs="Arial"/>
              </w:rPr>
            </w:pPr>
            <w:r>
              <w:rPr>
                <w:rFonts w:ascii="Arial" w:hAnsi="Arial" w:cs="Arial"/>
              </w:rPr>
              <w:t xml:space="preserve">Project Co-ordinator </w:t>
            </w:r>
          </w:p>
        </w:tc>
      </w:tr>
      <w:tr w:rsidR="006D0E0F" w:rsidRPr="00A2570E" w14:paraId="63B0E177" w14:textId="77777777" w:rsidTr="0021717A">
        <w:trPr>
          <w:trHeight w:val="433"/>
        </w:trPr>
        <w:tc>
          <w:tcPr>
            <w:tcW w:w="3176" w:type="dxa"/>
            <w:vAlign w:val="center"/>
          </w:tcPr>
          <w:p w14:paraId="51ACBE48" w14:textId="3EAFBAC4" w:rsidR="006D0E0F" w:rsidRPr="004A17FD" w:rsidRDefault="00147918">
            <w:pPr>
              <w:rPr>
                <w:rFonts w:ascii="Arial" w:hAnsi="Arial" w:cs="Arial"/>
                <w:b/>
              </w:rPr>
            </w:pPr>
            <w:r>
              <w:rPr>
                <w:rFonts w:ascii="Arial" w:hAnsi="Arial" w:cs="Arial"/>
                <w:b/>
              </w:rPr>
              <w:t>ITQ Submission</w:t>
            </w:r>
            <w:r w:rsidR="006D0E0F">
              <w:rPr>
                <w:rFonts w:ascii="Arial" w:hAnsi="Arial" w:cs="Arial"/>
                <w:b/>
              </w:rPr>
              <w:t xml:space="preserve"> address:</w:t>
            </w:r>
          </w:p>
        </w:tc>
        <w:tc>
          <w:tcPr>
            <w:tcW w:w="6509" w:type="dxa"/>
            <w:vAlign w:val="center"/>
          </w:tcPr>
          <w:p w14:paraId="6B0CC365" w14:textId="1A0CF266" w:rsidR="006D0E0F" w:rsidRDefault="00A601FD">
            <w:pPr>
              <w:rPr>
                <w:rFonts w:ascii="Arial" w:hAnsi="Arial" w:cs="Arial"/>
              </w:rPr>
            </w:pPr>
            <w:hyperlink r:id="rId7" w:history="1">
              <w:r w:rsidR="006D0E0F" w:rsidRPr="00704B20">
                <w:rPr>
                  <w:rStyle w:val="Hyperlink"/>
                  <w:rFonts w:ascii="Arial" w:hAnsi="Arial" w:cs="Arial"/>
                </w:rPr>
                <w:t>econdev@norfolk.gov.uk</w:t>
              </w:r>
            </w:hyperlink>
            <w:r w:rsidR="006D0E0F">
              <w:rPr>
                <w:rFonts w:ascii="Arial" w:hAnsi="Arial" w:cs="Arial"/>
              </w:rPr>
              <w:t xml:space="preserve"> </w:t>
            </w:r>
            <w:r w:rsidR="00273814">
              <w:rPr>
                <w:rFonts w:ascii="Arial" w:hAnsi="Arial" w:cs="Arial"/>
              </w:rPr>
              <w:t>Please ensure that your included IGMP Videos ITQ Submission in the subject line of your e-mail.</w:t>
            </w:r>
          </w:p>
        </w:tc>
      </w:tr>
      <w:tr w:rsidR="00147918" w:rsidRPr="00A2570E" w14:paraId="6F30B3AC" w14:textId="77777777" w:rsidTr="00ED06EE">
        <w:trPr>
          <w:trHeight w:val="433"/>
        </w:trPr>
        <w:tc>
          <w:tcPr>
            <w:tcW w:w="3176" w:type="dxa"/>
            <w:vAlign w:val="center"/>
          </w:tcPr>
          <w:p w14:paraId="1E3358D7" w14:textId="4942615A" w:rsidR="00147918" w:rsidRDefault="00147918">
            <w:pPr>
              <w:rPr>
                <w:rFonts w:ascii="Arial" w:hAnsi="Arial" w:cs="Arial"/>
                <w:b/>
              </w:rPr>
            </w:pPr>
            <w:r>
              <w:rPr>
                <w:rFonts w:ascii="Arial" w:hAnsi="Arial" w:cs="Arial"/>
                <w:b/>
              </w:rPr>
              <w:t xml:space="preserve">Reference: </w:t>
            </w:r>
          </w:p>
        </w:tc>
        <w:tc>
          <w:tcPr>
            <w:tcW w:w="6509" w:type="dxa"/>
            <w:shd w:val="clear" w:color="auto" w:fill="auto"/>
            <w:vAlign w:val="center"/>
          </w:tcPr>
          <w:p w14:paraId="32E3FB69" w14:textId="22645622" w:rsidR="00147918" w:rsidRPr="00ED06EE" w:rsidRDefault="00245D56">
            <w:pPr>
              <w:rPr>
                <w:rFonts w:ascii="Arial" w:hAnsi="Arial" w:cs="Arial"/>
              </w:rPr>
            </w:pPr>
            <w:bookmarkStart w:id="0" w:name="_GoBack"/>
            <w:r>
              <w:rPr>
                <w:rFonts w:ascii="Arial" w:hAnsi="Arial" w:cs="Arial"/>
              </w:rPr>
              <w:t>NCCJF/KdV/AS</w:t>
            </w:r>
            <w:bookmarkEnd w:id="0"/>
          </w:p>
        </w:tc>
      </w:tr>
      <w:tr w:rsidR="00A2570E" w:rsidRPr="00A2570E" w14:paraId="34166411" w14:textId="77777777" w:rsidTr="0021717A">
        <w:trPr>
          <w:trHeight w:val="433"/>
        </w:trPr>
        <w:tc>
          <w:tcPr>
            <w:tcW w:w="3176" w:type="dxa"/>
            <w:tcBorders>
              <w:bottom w:val="single" w:sz="4" w:space="0" w:color="auto"/>
            </w:tcBorders>
            <w:vAlign w:val="center"/>
          </w:tcPr>
          <w:p w14:paraId="564F1E66" w14:textId="5811D519" w:rsidR="00A2570E" w:rsidRPr="004A17FD" w:rsidRDefault="00255C86" w:rsidP="00255C86">
            <w:pPr>
              <w:rPr>
                <w:rFonts w:ascii="Arial" w:hAnsi="Arial" w:cs="Arial"/>
                <w:b/>
              </w:rPr>
            </w:pPr>
            <w:r w:rsidRPr="004A17FD">
              <w:rPr>
                <w:rFonts w:ascii="Arial" w:hAnsi="Arial" w:cs="Arial"/>
                <w:b/>
              </w:rPr>
              <w:t>Budget:</w:t>
            </w:r>
          </w:p>
        </w:tc>
        <w:tc>
          <w:tcPr>
            <w:tcW w:w="6509" w:type="dxa"/>
            <w:tcBorders>
              <w:bottom w:val="single" w:sz="4" w:space="0" w:color="auto"/>
            </w:tcBorders>
            <w:shd w:val="clear" w:color="auto" w:fill="FFFFFF" w:themeFill="background1"/>
            <w:vAlign w:val="center"/>
          </w:tcPr>
          <w:p w14:paraId="344E1F60" w14:textId="6F9382A5" w:rsidR="00A2570E" w:rsidRPr="00A2570E" w:rsidRDefault="00383CB1">
            <w:pPr>
              <w:rPr>
                <w:rFonts w:ascii="Arial" w:hAnsi="Arial" w:cs="Arial"/>
              </w:rPr>
            </w:pPr>
            <w:r>
              <w:rPr>
                <w:rFonts w:ascii="Arial" w:hAnsi="Arial" w:cs="Arial"/>
              </w:rPr>
              <w:t>£10,000</w:t>
            </w:r>
            <w:r w:rsidR="00653205">
              <w:rPr>
                <w:rFonts w:ascii="Arial" w:hAnsi="Arial" w:cs="Arial"/>
              </w:rPr>
              <w:t xml:space="preserve"> excluding VAT</w:t>
            </w:r>
          </w:p>
        </w:tc>
      </w:tr>
      <w:tr w:rsidR="00A2570E" w:rsidRPr="00A2570E" w14:paraId="053A175C" w14:textId="77777777" w:rsidTr="0021717A">
        <w:trPr>
          <w:trHeight w:val="433"/>
        </w:trPr>
        <w:tc>
          <w:tcPr>
            <w:tcW w:w="3176" w:type="dxa"/>
            <w:tcBorders>
              <w:bottom w:val="single" w:sz="4" w:space="0" w:color="auto"/>
            </w:tcBorders>
            <w:vAlign w:val="center"/>
          </w:tcPr>
          <w:p w14:paraId="3BD78932" w14:textId="3A028094" w:rsidR="00A2570E" w:rsidRDefault="006D0E0F" w:rsidP="00255C86">
            <w:pPr>
              <w:rPr>
                <w:rFonts w:ascii="Arial" w:hAnsi="Arial" w:cs="Arial"/>
                <w:b/>
              </w:rPr>
            </w:pPr>
            <w:r>
              <w:rPr>
                <w:rFonts w:ascii="Arial" w:hAnsi="Arial" w:cs="Arial"/>
                <w:b/>
              </w:rPr>
              <w:t>Pro</w:t>
            </w:r>
            <w:r w:rsidR="00390F57">
              <w:rPr>
                <w:rFonts w:ascii="Arial" w:hAnsi="Arial" w:cs="Arial"/>
                <w:b/>
              </w:rPr>
              <w:t>j</w:t>
            </w:r>
            <w:r>
              <w:rPr>
                <w:rFonts w:ascii="Arial" w:hAnsi="Arial" w:cs="Arial"/>
                <w:b/>
              </w:rPr>
              <w:t>ect to be completed by</w:t>
            </w:r>
            <w:r w:rsidR="00255C86" w:rsidRPr="004A17FD">
              <w:rPr>
                <w:rFonts w:ascii="Arial" w:hAnsi="Arial" w:cs="Arial"/>
                <w:b/>
              </w:rPr>
              <w:t>:</w:t>
            </w:r>
          </w:p>
          <w:p w14:paraId="5A09B0DF" w14:textId="0D0B8F07" w:rsidR="00390F57" w:rsidRPr="004A17FD" w:rsidRDefault="00390F57" w:rsidP="00255C86">
            <w:pPr>
              <w:rPr>
                <w:rFonts w:ascii="Arial" w:hAnsi="Arial" w:cs="Arial"/>
                <w:b/>
              </w:rPr>
            </w:pPr>
          </w:p>
        </w:tc>
        <w:tc>
          <w:tcPr>
            <w:tcW w:w="6509" w:type="dxa"/>
            <w:tcBorders>
              <w:bottom w:val="single" w:sz="4" w:space="0" w:color="auto"/>
            </w:tcBorders>
            <w:vAlign w:val="center"/>
          </w:tcPr>
          <w:p w14:paraId="5D52941A" w14:textId="77777777" w:rsidR="00390F57" w:rsidRDefault="00390F57">
            <w:pPr>
              <w:rPr>
                <w:rFonts w:ascii="Arial" w:hAnsi="Arial" w:cs="Arial"/>
              </w:rPr>
            </w:pPr>
          </w:p>
          <w:p w14:paraId="15707B65" w14:textId="77777777" w:rsidR="00390F57" w:rsidRDefault="00390F57">
            <w:pPr>
              <w:rPr>
                <w:rFonts w:ascii="Arial" w:hAnsi="Arial" w:cs="Arial"/>
              </w:rPr>
            </w:pPr>
          </w:p>
          <w:p w14:paraId="19902763" w14:textId="548CC708" w:rsidR="008C0783" w:rsidRDefault="008C0783">
            <w:pPr>
              <w:rPr>
                <w:rFonts w:ascii="Arial" w:hAnsi="Arial" w:cs="Arial"/>
                <w:b/>
              </w:rPr>
            </w:pPr>
            <w:r>
              <w:rPr>
                <w:rFonts w:ascii="Arial" w:hAnsi="Arial" w:cs="Arial"/>
                <w:b/>
              </w:rPr>
              <w:t xml:space="preserve">Round 1: </w:t>
            </w:r>
            <w:r w:rsidR="00636DD4">
              <w:rPr>
                <w:rFonts w:ascii="Arial" w:hAnsi="Arial" w:cs="Arial"/>
                <w:b/>
              </w:rPr>
              <w:t>23</w:t>
            </w:r>
            <w:r w:rsidR="00636DD4" w:rsidRPr="00590633">
              <w:rPr>
                <w:rFonts w:ascii="Arial" w:hAnsi="Arial" w:cs="Arial"/>
                <w:b/>
                <w:vertAlign w:val="superscript"/>
              </w:rPr>
              <w:t>rd</w:t>
            </w:r>
            <w:r w:rsidR="00245D56">
              <w:rPr>
                <w:rFonts w:ascii="Arial" w:hAnsi="Arial" w:cs="Arial"/>
                <w:b/>
              </w:rPr>
              <w:t xml:space="preserve"> November</w:t>
            </w:r>
            <w:r w:rsidR="00147918" w:rsidRPr="008C0783">
              <w:rPr>
                <w:rFonts w:ascii="Arial" w:hAnsi="Arial" w:cs="Arial"/>
                <w:b/>
              </w:rPr>
              <w:t xml:space="preserve"> 2020</w:t>
            </w:r>
            <w:r w:rsidR="0045450A" w:rsidRPr="008C0783">
              <w:rPr>
                <w:rFonts w:ascii="Arial" w:hAnsi="Arial" w:cs="Arial"/>
                <w:b/>
              </w:rPr>
              <w:t xml:space="preserve"> </w:t>
            </w:r>
          </w:p>
          <w:p w14:paraId="0C2AF65C" w14:textId="35599620" w:rsidR="00A2570E" w:rsidRPr="008C0783" w:rsidRDefault="008C0783">
            <w:pPr>
              <w:rPr>
                <w:rFonts w:ascii="Arial" w:hAnsi="Arial" w:cs="Arial"/>
                <w:b/>
              </w:rPr>
            </w:pPr>
            <w:r>
              <w:rPr>
                <w:rFonts w:ascii="Arial" w:hAnsi="Arial" w:cs="Arial"/>
              </w:rPr>
              <w:t xml:space="preserve">A </w:t>
            </w:r>
            <w:r w:rsidRPr="00510217">
              <w:rPr>
                <w:rFonts w:ascii="Arial" w:hAnsi="Arial" w:cs="Arial"/>
                <w:b/>
              </w:rPr>
              <w:t>minimum</w:t>
            </w:r>
            <w:r>
              <w:rPr>
                <w:rFonts w:ascii="Arial" w:hAnsi="Arial" w:cs="Arial"/>
              </w:rPr>
              <w:t xml:space="preserve"> of 4 videos</w:t>
            </w:r>
            <w:r w:rsidR="00B606F0">
              <w:rPr>
                <w:rFonts w:ascii="Arial" w:hAnsi="Arial" w:cs="Arial"/>
              </w:rPr>
              <w:t xml:space="preserve"> (lightning talks)</w:t>
            </w:r>
            <w:r>
              <w:rPr>
                <w:rFonts w:ascii="Arial" w:hAnsi="Arial" w:cs="Arial"/>
              </w:rPr>
              <w:t xml:space="preserve"> ready to go live</w:t>
            </w:r>
            <w:r w:rsidR="0045450A" w:rsidRPr="008C0783">
              <w:rPr>
                <w:rFonts w:ascii="Arial" w:hAnsi="Arial" w:cs="Arial"/>
                <w:b/>
              </w:rPr>
              <w:t xml:space="preserve"> </w:t>
            </w:r>
          </w:p>
          <w:p w14:paraId="6FDF67BF" w14:textId="689BFDB3" w:rsidR="00390F57" w:rsidRDefault="00390F57">
            <w:pPr>
              <w:rPr>
                <w:rFonts w:ascii="Arial" w:hAnsi="Arial" w:cs="Arial"/>
              </w:rPr>
            </w:pPr>
          </w:p>
          <w:p w14:paraId="1D349C5A" w14:textId="577E6EDA" w:rsidR="008C0783" w:rsidRPr="008C0783" w:rsidRDefault="008C0783">
            <w:pPr>
              <w:rPr>
                <w:rFonts w:ascii="Arial" w:hAnsi="Arial" w:cs="Arial"/>
                <w:b/>
              </w:rPr>
            </w:pPr>
            <w:r>
              <w:rPr>
                <w:rFonts w:ascii="Arial" w:hAnsi="Arial" w:cs="Arial"/>
                <w:b/>
              </w:rPr>
              <w:t xml:space="preserve">Round 2: </w:t>
            </w:r>
            <w:r w:rsidR="00DC1FB0">
              <w:rPr>
                <w:rFonts w:ascii="Arial" w:hAnsi="Arial" w:cs="Arial"/>
                <w:b/>
              </w:rPr>
              <w:t>16</w:t>
            </w:r>
            <w:r w:rsidR="00DC1FB0">
              <w:rPr>
                <w:rFonts w:ascii="Arial" w:hAnsi="Arial" w:cs="Arial"/>
                <w:b/>
                <w:vertAlign w:val="superscript"/>
              </w:rPr>
              <w:t>th</w:t>
            </w:r>
            <w:r>
              <w:rPr>
                <w:rFonts w:ascii="Arial" w:hAnsi="Arial" w:cs="Arial"/>
                <w:b/>
              </w:rPr>
              <w:t xml:space="preserve"> </w:t>
            </w:r>
            <w:r w:rsidR="00DC1FB0">
              <w:rPr>
                <w:rFonts w:ascii="Arial" w:hAnsi="Arial" w:cs="Arial"/>
                <w:b/>
              </w:rPr>
              <w:t>April</w:t>
            </w:r>
            <w:r>
              <w:rPr>
                <w:rFonts w:ascii="Arial" w:hAnsi="Arial" w:cs="Arial"/>
                <w:b/>
              </w:rPr>
              <w:t xml:space="preserve"> 2021 </w:t>
            </w:r>
          </w:p>
          <w:p w14:paraId="33534934" w14:textId="77777777" w:rsidR="00390F57" w:rsidRDefault="00390F57" w:rsidP="008C0783">
            <w:pPr>
              <w:rPr>
                <w:rFonts w:ascii="Arial" w:hAnsi="Arial" w:cs="Arial"/>
              </w:rPr>
            </w:pPr>
            <w:r>
              <w:rPr>
                <w:rFonts w:ascii="Arial" w:hAnsi="Arial" w:cs="Arial"/>
              </w:rPr>
              <w:t xml:space="preserve">The </w:t>
            </w:r>
            <w:r w:rsidR="008C0783">
              <w:rPr>
                <w:rFonts w:ascii="Arial" w:hAnsi="Arial" w:cs="Arial"/>
              </w:rPr>
              <w:t>remainder of the videos (12 in total across Round 1 &amp; 2)</w:t>
            </w:r>
            <w:r>
              <w:rPr>
                <w:rFonts w:ascii="Arial" w:hAnsi="Arial" w:cs="Arial"/>
              </w:rPr>
              <w:t xml:space="preserve"> ready to go live </w:t>
            </w:r>
          </w:p>
          <w:p w14:paraId="40D34CE7" w14:textId="2AC71A93" w:rsidR="008C0783" w:rsidRPr="00A2570E" w:rsidRDefault="008C0783" w:rsidP="008C0783">
            <w:pPr>
              <w:rPr>
                <w:rFonts w:ascii="Arial" w:hAnsi="Arial" w:cs="Arial"/>
              </w:rPr>
            </w:pPr>
          </w:p>
        </w:tc>
      </w:tr>
      <w:tr w:rsidR="006F71FE" w:rsidRPr="00A2570E" w14:paraId="1A93B3AA" w14:textId="77777777" w:rsidTr="0021717A">
        <w:trPr>
          <w:trHeight w:val="433"/>
        </w:trPr>
        <w:tc>
          <w:tcPr>
            <w:tcW w:w="3176" w:type="dxa"/>
            <w:tcBorders>
              <w:top w:val="nil"/>
              <w:left w:val="nil"/>
              <w:bottom w:val="nil"/>
              <w:right w:val="nil"/>
            </w:tcBorders>
            <w:vAlign w:val="center"/>
          </w:tcPr>
          <w:p w14:paraId="7CAEB85C" w14:textId="04BB442D" w:rsidR="006F71FE" w:rsidRDefault="006F71FE" w:rsidP="00255C86">
            <w:pPr>
              <w:rPr>
                <w:rFonts w:ascii="Arial" w:hAnsi="Arial" w:cs="Arial"/>
                <w:b/>
              </w:rPr>
            </w:pPr>
            <w:r>
              <w:br w:type="page"/>
            </w:r>
          </w:p>
        </w:tc>
        <w:tc>
          <w:tcPr>
            <w:tcW w:w="6509" w:type="dxa"/>
            <w:tcBorders>
              <w:top w:val="nil"/>
              <w:left w:val="nil"/>
              <w:bottom w:val="nil"/>
              <w:right w:val="nil"/>
            </w:tcBorders>
            <w:vAlign w:val="center"/>
          </w:tcPr>
          <w:p w14:paraId="55E3ADE9" w14:textId="77777777" w:rsidR="006F71FE" w:rsidRDefault="006F71FE">
            <w:pPr>
              <w:rPr>
                <w:rFonts w:ascii="Arial" w:hAnsi="Arial" w:cs="Arial"/>
              </w:rPr>
            </w:pPr>
          </w:p>
        </w:tc>
      </w:tr>
      <w:tr w:rsidR="00255C86" w:rsidRPr="00A2570E" w14:paraId="365DA6CE" w14:textId="77777777" w:rsidTr="0021717A">
        <w:trPr>
          <w:trHeight w:val="433"/>
        </w:trPr>
        <w:tc>
          <w:tcPr>
            <w:tcW w:w="9685" w:type="dxa"/>
            <w:gridSpan w:val="2"/>
            <w:tcBorders>
              <w:top w:val="nil"/>
            </w:tcBorders>
            <w:shd w:val="clear" w:color="auto" w:fill="00144A"/>
            <w:vAlign w:val="center"/>
          </w:tcPr>
          <w:p w14:paraId="6CA5F966" w14:textId="5DCF95DB" w:rsidR="00255C86" w:rsidRPr="00255C86" w:rsidRDefault="00F408AC" w:rsidP="00255C86">
            <w:pPr>
              <w:rPr>
                <w:rFonts w:ascii="Arial" w:hAnsi="Arial" w:cs="Arial"/>
                <w:color w:val="FFFFFF" w:themeColor="background1"/>
              </w:rPr>
            </w:pPr>
            <w:r>
              <w:rPr>
                <w:rFonts w:ascii="Arial" w:hAnsi="Arial" w:cs="Arial"/>
                <w:color w:val="FFFFFF" w:themeColor="background1"/>
              </w:rPr>
              <w:t>SECTION 2: PRO</w:t>
            </w:r>
            <w:r w:rsidR="00CC70BA">
              <w:rPr>
                <w:rFonts w:ascii="Arial" w:hAnsi="Arial" w:cs="Arial"/>
                <w:color w:val="FFFFFF" w:themeColor="background1"/>
              </w:rPr>
              <w:t>JECT</w:t>
            </w:r>
            <w:r>
              <w:rPr>
                <w:rFonts w:ascii="Arial" w:hAnsi="Arial" w:cs="Arial"/>
                <w:color w:val="FFFFFF" w:themeColor="background1"/>
              </w:rPr>
              <w:t xml:space="preserve"> </w:t>
            </w:r>
            <w:r w:rsidR="00255C86">
              <w:rPr>
                <w:rFonts w:ascii="Arial" w:hAnsi="Arial" w:cs="Arial"/>
                <w:color w:val="FFFFFF" w:themeColor="background1"/>
              </w:rPr>
              <w:t>INFO</w:t>
            </w:r>
            <w:r w:rsidR="006F71FE">
              <w:rPr>
                <w:rFonts w:ascii="Arial" w:hAnsi="Arial" w:cs="Arial"/>
                <w:color w:val="FFFFFF" w:themeColor="background1"/>
              </w:rPr>
              <w:t xml:space="preserve">RMATION </w:t>
            </w:r>
          </w:p>
        </w:tc>
      </w:tr>
      <w:tr w:rsidR="00255C86" w:rsidRPr="00A2570E" w14:paraId="20563A33" w14:textId="77777777" w:rsidTr="0021717A">
        <w:trPr>
          <w:trHeight w:val="1171"/>
        </w:trPr>
        <w:tc>
          <w:tcPr>
            <w:tcW w:w="3176" w:type="dxa"/>
            <w:vAlign w:val="center"/>
          </w:tcPr>
          <w:p w14:paraId="167C1EE7" w14:textId="60D6AA7F" w:rsidR="005D5F31" w:rsidRPr="005D5F31" w:rsidRDefault="008C0783">
            <w:pPr>
              <w:rPr>
                <w:rFonts w:ascii="Arial" w:hAnsi="Arial" w:cs="Arial"/>
                <w:b/>
              </w:rPr>
            </w:pPr>
            <w:r>
              <w:rPr>
                <w:rFonts w:ascii="Arial" w:hAnsi="Arial" w:cs="Arial"/>
                <w:b/>
              </w:rPr>
              <w:t xml:space="preserve">Programme </w:t>
            </w:r>
            <w:r w:rsidR="004852F4">
              <w:rPr>
                <w:rFonts w:ascii="Arial" w:hAnsi="Arial" w:cs="Arial"/>
                <w:b/>
              </w:rPr>
              <w:t>O</w:t>
            </w:r>
            <w:r w:rsidR="005D5F31" w:rsidRPr="005D5F31">
              <w:rPr>
                <w:rFonts w:ascii="Arial" w:hAnsi="Arial" w:cs="Arial"/>
                <w:b/>
              </w:rPr>
              <w:t>verview:</w:t>
            </w:r>
          </w:p>
          <w:p w14:paraId="24F37121" w14:textId="1536B823" w:rsidR="00255C86" w:rsidRPr="005D5F31" w:rsidRDefault="00255C86">
            <w:pPr>
              <w:rPr>
                <w:rFonts w:ascii="Arial" w:hAnsi="Arial" w:cs="Arial"/>
                <w:i/>
                <w:sz w:val="16"/>
                <w:szCs w:val="16"/>
              </w:rPr>
            </w:pPr>
          </w:p>
        </w:tc>
        <w:tc>
          <w:tcPr>
            <w:tcW w:w="6509" w:type="dxa"/>
            <w:vAlign w:val="center"/>
          </w:tcPr>
          <w:p w14:paraId="36AAD342" w14:textId="77777777" w:rsidR="00806778" w:rsidRPr="000D17EC" w:rsidRDefault="00806778" w:rsidP="00806778">
            <w:pPr>
              <w:rPr>
                <w:rFonts w:ascii="Arial" w:hAnsi="Arial" w:cs="Arial"/>
                <w:szCs w:val="24"/>
              </w:rPr>
            </w:pPr>
            <w:r w:rsidRPr="000D17EC">
              <w:rPr>
                <w:rFonts w:ascii="Arial" w:hAnsi="Arial" w:cs="Arial"/>
                <w:szCs w:val="24"/>
              </w:rPr>
              <w:t>The Innovation Grant Mentoring project is a two-year project designed to increase the number of successful applications to innovation funding grant schemes from within Norfolk and Suffolk.</w:t>
            </w:r>
            <w:r w:rsidRPr="000D17EC">
              <w:rPr>
                <w:rFonts w:ascii="Arial" w:hAnsi="Arial" w:cs="Arial"/>
                <w:szCs w:val="24"/>
              </w:rPr>
              <w:br/>
            </w:r>
          </w:p>
          <w:p w14:paraId="52774D10" w14:textId="77777777" w:rsidR="00806778" w:rsidRPr="000D17EC" w:rsidRDefault="00806778" w:rsidP="00806778">
            <w:pPr>
              <w:rPr>
                <w:rFonts w:ascii="Arial" w:hAnsi="Arial" w:cs="Arial"/>
                <w:szCs w:val="24"/>
              </w:rPr>
            </w:pPr>
            <w:r w:rsidRPr="000D17EC">
              <w:rPr>
                <w:rFonts w:ascii="Arial" w:hAnsi="Arial" w:cs="Arial"/>
                <w:szCs w:val="24"/>
              </w:rPr>
              <w:t>The project will support an increase in innovation applications in three ways:</w:t>
            </w:r>
            <w:r w:rsidRPr="000D17EC">
              <w:rPr>
                <w:rFonts w:ascii="Arial" w:hAnsi="Arial" w:cs="Arial"/>
                <w:szCs w:val="24"/>
              </w:rPr>
              <w:br/>
            </w:r>
          </w:p>
          <w:p w14:paraId="45D44098" w14:textId="77777777" w:rsidR="00806778" w:rsidRPr="000D17EC" w:rsidRDefault="00806778" w:rsidP="00806778">
            <w:pPr>
              <w:ind w:left="720" w:hanging="720"/>
              <w:rPr>
                <w:rFonts w:ascii="Arial" w:hAnsi="Arial" w:cs="Arial"/>
                <w:szCs w:val="24"/>
              </w:rPr>
            </w:pPr>
            <w:r w:rsidRPr="000D17EC">
              <w:rPr>
                <w:rFonts w:ascii="Arial" w:hAnsi="Arial" w:cs="Arial"/>
                <w:szCs w:val="24"/>
              </w:rPr>
              <w:t>1.</w:t>
            </w:r>
            <w:r w:rsidRPr="000D17EC">
              <w:rPr>
                <w:rFonts w:ascii="Arial" w:hAnsi="Arial" w:cs="Arial"/>
                <w:szCs w:val="24"/>
              </w:rPr>
              <w:tab/>
              <w:t xml:space="preserve">By providing promotional resource and </w:t>
            </w:r>
            <w:r w:rsidRPr="00F94167">
              <w:rPr>
                <w:rFonts w:ascii="Arial" w:hAnsi="Arial" w:cs="Arial"/>
                <w:b/>
                <w:szCs w:val="24"/>
              </w:rPr>
              <w:t>lightning talks</w:t>
            </w:r>
            <w:r w:rsidRPr="000D17EC">
              <w:rPr>
                <w:rFonts w:ascii="Arial" w:hAnsi="Arial" w:cs="Arial"/>
                <w:szCs w:val="24"/>
              </w:rPr>
              <w:t xml:space="preserve"> to raise awareness and interest in achieving innovation grant awards</w:t>
            </w:r>
          </w:p>
          <w:p w14:paraId="7ABEE2A1" w14:textId="77777777" w:rsidR="00806778" w:rsidRPr="000D17EC" w:rsidRDefault="00806778" w:rsidP="00806778">
            <w:pPr>
              <w:ind w:left="720" w:hanging="720"/>
              <w:rPr>
                <w:rFonts w:ascii="Arial" w:hAnsi="Arial" w:cs="Arial"/>
                <w:szCs w:val="24"/>
              </w:rPr>
            </w:pPr>
            <w:r w:rsidRPr="000D17EC">
              <w:rPr>
                <w:rFonts w:ascii="Arial" w:hAnsi="Arial" w:cs="Arial"/>
                <w:szCs w:val="24"/>
              </w:rPr>
              <w:t>2.</w:t>
            </w:r>
            <w:r w:rsidRPr="000D17EC">
              <w:rPr>
                <w:rFonts w:ascii="Arial" w:hAnsi="Arial" w:cs="Arial"/>
                <w:szCs w:val="24"/>
              </w:rPr>
              <w:tab/>
              <w:t>By offering bespoke, tailored mentoring from CEOs or senior managers who have successfully applied for innovation grant funding and delivered innovation growth</w:t>
            </w:r>
          </w:p>
          <w:p w14:paraId="545DCD05" w14:textId="77777777" w:rsidR="00806778" w:rsidRPr="000D17EC" w:rsidRDefault="00806778" w:rsidP="00806778">
            <w:pPr>
              <w:rPr>
                <w:rFonts w:ascii="Arial" w:hAnsi="Arial" w:cs="Arial"/>
                <w:szCs w:val="24"/>
              </w:rPr>
            </w:pPr>
            <w:r w:rsidRPr="000D17EC">
              <w:rPr>
                <w:rFonts w:ascii="Arial" w:hAnsi="Arial" w:cs="Arial"/>
                <w:szCs w:val="24"/>
              </w:rPr>
              <w:t>3.</w:t>
            </w:r>
            <w:r w:rsidRPr="000D17EC">
              <w:rPr>
                <w:rFonts w:ascii="Arial" w:hAnsi="Arial" w:cs="Arial"/>
                <w:szCs w:val="24"/>
              </w:rPr>
              <w:tab/>
              <w:t xml:space="preserve">By delivering bid writing coaching in group and </w:t>
            </w:r>
          </w:p>
          <w:p w14:paraId="08092B69" w14:textId="65741DD3" w:rsidR="00806778" w:rsidRPr="000D17EC" w:rsidRDefault="00806778" w:rsidP="00806778">
            <w:pPr>
              <w:rPr>
                <w:rFonts w:ascii="Arial" w:hAnsi="Arial" w:cs="Arial"/>
                <w:szCs w:val="24"/>
              </w:rPr>
            </w:pPr>
            <w:r w:rsidRPr="000D17EC">
              <w:rPr>
                <w:rFonts w:ascii="Arial" w:hAnsi="Arial" w:cs="Arial"/>
                <w:szCs w:val="24"/>
              </w:rPr>
              <w:t xml:space="preserve">           bespoke one to one </w:t>
            </w:r>
            <w:proofErr w:type="gramStart"/>
            <w:r w:rsidRPr="000D17EC">
              <w:rPr>
                <w:rFonts w:ascii="Arial" w:hAnsi="Arial" w:cs="Arial"/>
                <w:szCs w:val="24"/>
              </w:rPr>
              <w:t>formats</w:t>
            </w:r>
            <w:proofErr w:type="gramEnd"/>
          </w:p>
          <w:p w14:paraId="2A47D229" w14:textId="77777777" w:rsidR="00255C86" w:rsidRPr="00A568F4" w:rsidRDefault="00255C86" w:rsidP="00806778">
            <w:pPr>
              <w:pStyle w:val="ListParagraph"/>
              <w:rPr>
                <w:rFonts w:ascii="Arial" w:hAnsi="Arial" w:cs="Arial"/>
              </w:rPr>
            </w:pPr>
          </w:p>
        </w:tc>
      </w:tr>
      <w:tr w:rsidR="00255C86" w:rsidRPr="00A2570E" w14:paraId="4A99B3E0" w14:textId="77777777" w:rsidTr="0021717A">
        <w:trPr>
          <w:trHeight w:val="1264"/>
        </w:trPr>
        <w:tc>
          <w:tcPr>
            <w:tcW w:w="3176" w:type="dxa"/>
            <w:vAlign w:val="center"/>
          </w:tcPr>
          <w:p w14:paraId="4ADA747A" w14:textId="58248BA6" w:rsidR="004A17FD" w:rsidRPr="004A17FD" w:rsidRDefault="002606A2" w:rsidP="00812E0C">
            <w:pPr>
              <w:rPr>
                <w:rFonts w:ascii="Arial" w:hAnsi="Arial" w:cs="Arial"/>
                <w:b/>
              </w:rPr>
            </w:pPr>
            <w:r>
              <w:rPr>
                <w:rFonts w:ascii="Arial" w:hAnsi="Arial" w:cs="Arial"/>
                <w:b/>
              </w:rPr>
              <w:lastRenderedPageBreak/>
              <w:t>Partnership</w:t>
            </w:r>
            <w:r w:rsidR="004A17FD" w:rsidRPr="004A17FD">
              <w:rPr>
                <w:rFonts w:ascii="Arial" w:hAnsi="Arial" w:cs="Arial"/>
                <w:b/>
              </w:rPr>
              <w:t xml:space="preserve"> working:</w:t>
            </w:r>
          </w:p>
          <w:p w14:paraId="4ADB7FEF" w14:textId="09024A98" w:rsidR="00255C86" w:rsidRPr="004A17FD" w:rsidRDefault="00255C86" w:rsidP="004A17FD">
            <w:pPr>
              <w:rPr>
                <w:rFonts w:ascii="Arial" w:hAnsi="Arial" w:cs="Arial"/>
                <w:i/>
                <w:sz w:val="16"/>
                <w:szCs w:val="16"/>
              </w:rPr>
            </w:pPr>
          </w:p>
        </w:tc>
        <w:tc>
          <w:tcPr>
            <w:tcW w:w="6509" w:type="dxa"/>
            <w:vAlign w:val="center"/>
          </w:tcPr>
          <w:p w14:paraId="6BF7FDB7" w14:textId="19C96B7E" w:rsidR="00806778" w:rsidRDefault="00806778" w:rsidP="00806778">
            <w:pPr>
              <w:rPr>
                <w:rFonts w:ascii="Arial" w:hAnsi="Arial" w:cs="Arial"/>
              </w:rPr>
            </w:pPr>
            <w:r>
              <w:rPr>
                <w:rFonts w:ascii="Arial" w:hAnsi="Arial" w:cs="Arial"/>
              </w:rPr>
              <w:t>The project has multiple partners, who sit on a project steering group and who will contribute suggestions for mentors and bid writin</w:t>
            </w:r>
            <w:r w:rsidR="005E09AD">
              <w:rPr>
                <w:rFonts w:ascii="Arial" w:hAnsi="Arial" w:cs="Arial"/>
              </w:rPr>
              <w:t>g</w:t>
            </w:r>
            <w:r>
              <w:rPr>
                <w:rFonts w:ascii="Arial" w:hAnsi="Arial" w:cs="Arial"/>
              </w:rPr>
              <w:t xml:space="preserve"> coaches we may wish to interview.  </w:t>
            </w:r>
          </w:p>
          <w:p w14:paraId="13047E4C" w14:textId="77777777" w:rsidR="00806778" w:rsidRDefault="00806778" w:rsidP="00806778">
            <w:pPr>
              <w:rPr>
                <w:rFonts w:ascii="Arial" w:hAnsi="Arial" w:cs="Arial"/>
              </w:rPr>
            </w:pPr>
          </w:p>
          <w:p w14:paraId="61C7D741" w14:textId="4B160CE8" w:rsidR="00806778" w:rsidRPr="00806778" w:rsidRDefault="00806778" w:rsidP="00806778">
            <w:pPr>
              <w:rPr>
                <w:rFonts w:ascii="Arial" w:hAnsi="Arial" w:cs="Arial"/>
              </w:rPr>
            </w:pPr>
            <w:r>
              <w:rPr>
                <w:rFonts w:ascii="Arial" w:hAnsi="Arial" w:cs="Arial"/>
              </w:rPr>
              <w:t xml:space="preserve">For the purposes of the project, all work will be coordinated by the project coordinator.  </w:t>
            </w:r>
          </w:p>
        </w:tc>
      </w:tr>
      <w:tr w:rsidR="00255C86" w:rsidRPr="00A2570E" w14:paraId="4A13C2BD" w14:textId="77777777" w:rsidTr="0021717A">
        <w:trPr>
          <w:trHeight w:val="433"/>
        </w:trPr>
        <w:tc>
          <w:tcPr>
            <w:tcW w:w="9685" w:type="dxa"/>
            <w:gridSpan w:val="2"/>
            <w:shd w:val="clear" w:color="auto" w:fill="00144A"/>
            <w:vAlign w:val="center"/>
          </w:tcPr>
          <w:p w14:paraId="0CE86267" w14:textId="25771543" w:rsidR="00255C86" w:rsidRPr="00255C86" w:rsidRDefault="006F71FE">
            <w:pPr>
              <w:rPr>
                <w:rFonts w:ascii="Arial" w:hAnsi="Arial" w:cs="Arial"/>
                <w:color w:val="FFFFFF" w:themeColor="background1"/>
              </w:rPr>
            </w:pPr>
            <w:r>
              <w:rPr>
                <w:rFonts w:ascii="Arial" w:hAnsi="Arial" w:cs="Arial"/>
                <w:color w:val="FFFFFF" w:themeColor="background1"/>
              </w:rPr>
              <w:t xml:space="preserve">REQUIREMENT </w:t>
            </w:r>
          </w:p>
        </w:tc>
      </w:tr>
      <w:tr w:rsidR="006F71FE" w:rsidRPr="006F71FE" w14:paraId="3C35CB2D" w14:textId="77777777" w:rsidTr="0021717A">
        <w:trPr>
          <w:trHeight w:val="433"/>
        </w:trPr>
        <w:tc>
          <w:tcPr>
            <w:tcW w:w="3176" w:type="dxa"/>
            <w:shd w:val="clear" w:color="auto" w:fill="FFFFFF" w:themeFill="background1"/>
            <w:vAlign w:val="center"/>
          </w:tcPr>
          <w:p w14:paraId="11D23ACE" w14:textId="7037BE19" w:rsidR="006F71FE" w:rsidRPr="006F71FE" w:rsidRDefault="006F71FE">
            <w:pPr>
              <w:rPr>
                <w:rFonts w:ascii="Arial" w:hAnsi="Arial" w:cs="Arial"/>
                <w:b/>
              </w:rPr>
            </w:pPr>
            <w:r w:rsidRPr="006F71FE">
              <w:rPr>
                <w:rFonts w:ascii="Arial" w:hAnsi="Arial" w:cs="Arial"/>
                <w:b/>
              </w:rPr>
              <w:t>Summary</w:t>
            </w:r>
            <w:r>
              <w:rPr>
                <w:rFonts w:ascii="Arial" w:hAnsi="Arial" w:cs="Arial"/>
                <w:b/>
              </w:rPr>
              <w:t>:</w:t>
            </w:r>
            <w:r w:rsidRPr="006F71FE">
              <w:rPr>
                <w:rFonts w:ascii="Arial" w:hAnsi="Arial" w:cs="Arial"/>
                <w:b/>
              </w:rPr>
              <w:t xml:space="preserve"> </w:t>
            </w:r>
          </w:p>
        </w:tc>
        <w:tc>
          <w:tcPr>
            <w:tcW w:w="6509" w:type="dxa"/>
            <w:shd w:val="clear" w:color="auto" w:fill="FFFFFF" w:themeFill="background1"/>
            <w:vAlign w:val="center"/>
          </w:tcPr>
          <w:p w14:paraId="73064095" w14:textId="0C54E18E" w:rsidR="006F71FE" w:rsidRDefault="006F71FE" w:rsidP="006F71FE">
            <w:pPr>
              <w:rPr>
                <w:rFonts w:ascii="Arial" w:hAnsi="Arial" w:cs="Arial"/>
              </w:rPr>
            </w:pPr>
            <w:r>
              <w:rPr>
                <w:rFonts w:ascii="Arial" w:hAnsi="Arial" w:cs="Arial"/>
              </w:rPr>
              <w:t xml:space="preserve">To </w:t>
            </w:r>
            <w:r w:rsidR="00627523">
              <w:rPr>
                <w:rFonts w:ascii="Arial" w:hAnsi="Arial" w:cs="Arial"/>
              </w:rPr>
              <w:t>interview</w:t>
            </w:r>
            <w:r w:rsidR="008C0783">
              <w:rPr>
                <w:rFonts w:ascii="Arial" w:hAnsi="Arial" w:cs="Arial"/>
              </w:rPr>
              <w:t>,</w:t>
            </w:r>
            <w:r w:rsidR="00627523">
              <w:rPr>
                <w:rFonts w:ascii="Arial" w:hAnsi="Arial" w:cs="Arial"/>
              </w:rPr>
              <w:t xml:space="preserve"> film</w:t>
            </w:r>
            <w:r w:rsidR="008C0783">
              <w:rPr>
                <w:rFonts w:ascii="Arial" w:hAnsi="Arial" w:cs="Arial"/>
              </w:rPr>
              <w:t xml:space="preserve">, produce and edit videos </w:t>
            </w:r>
            <w:r w:rsidR="00B606F0">
              <w:rPr>
                <w:rFonts w:ascii="Arial" w:hAnsi="Arial" w:cs="Arial"/>
              </w:rPr>
              <w:t xml:space="preserve">(lightning talks) </w:t>
            </w:r>
            <w:r w:rsidR="008C0783">
              <w:rPr>
                <w:rFonts w:ascii="Arial" w:hAnsi="Arial" w:cs="Arial"/>
              </w:rPr>
              <w:t>of</w:t>
            </w:r>
            <w:r>
              <w:rPr>
                <w:rFonts w:ascii="Arial" w:hAnsi="Arial" w:cs="Arial"/>
              </w:rPr>
              <w:t xml:space="preserve"> Norfolk and Suffolk based CEO’s and Senior Managers promot</w:t>
            </w:r>
            <w:r w:rsidR="008C0783">
              <w:rPr>
                <w:rFonts w:ascii="Arial" w:hAnsi="Arial" w:cs="Arial"/>
              </w:rPr>
              <w:t>ing</w:t>
            </w:r>
            <w:r>
              <w:rPr>
                <w:rFonts w:ascii="Arial" w:hAnsi="Arial" w:cs="Arial"/>
              </w:rPr>
              <w:t xml:space="preserve"> </w:t>
            </w:r>
            <w:r w:rsidR="00E270B6">
              <w:rPr>
                <w:rFonts w:ascii="Arial" w:hAnsi="Arial" w:cs="Arial"/>
              </w:rPr>
              <w:t xml:space="preserve">the benefits of Innovation Grant Funding and the </w:t>
            </w:r>
            <w:r>
              <w:rPr>
                <w:rFonts w:ascii="Arial" w:hAnsi="Arial" w:cs="Arial"/>
              </w:rPr>
              <w:t xml:space="preserve"> Innovation Grant Mentoring Scheme</w:t>
            </w:r>
            <w:r w:rsidR="008C0783">
              <w:rPr>
                <w:rFonts w:ascii="Arial" w:hAnsi="Arial" w:cs="Arial"/>
              </w:rPr>
              <w:t xml:space="preserve"> to inspire others to </w:t>
            </w:r>
            <w:r w:rsidR="00E270B6">
              <w:rPr>
                <w:rFonts w:ascii="Arial" w:hAnsi="Arial" w:cs="Arial"/>
              </w:rPr>
              <w:t xml:space="preserve">follow. </w:t>
            </w:r>
          </w:p>
          <w:p w14:paraId="51E88A71" w14:textId="77777777" w:rsidR="006F71FE" w:rsidRDefault="006F71FE" w:rsidP="006F71FE">
            <w:pPr>
              <w:rPr>
                <w:rFonts w:ascii="Arial" w:hAnsi="Arial" w:cs="Arial"/>
              </w:rPr>
            </w:pPr>
          </w:p>
          <w:p w14:paraId="59416112" w14:textId="43FCDC7C" w:rsidR="006F71FE" w:rsidRPr="006F71FE" w:rsidRDefault="006F71FE" w:rsidP="006F71FE">
            <w:pPr>
              <w:rPr>
                <w:rFonts w:ascii="Arial" w:hAnsi="Arial" w:cs="Arial"/>
              </w:rPr>
            </w:pPr>
            <w:r>
              <w:rPr>
                <w:rFonts w:ascii="Arial" w:hAnsi="Arial" w:cs="Arial"/>
              </w:rPr>
              <w:t xml:space="preserve"> </w:t>
            </w:r>
          </w:p>
        </w:tc>
      </w:tr>
      <w:tr w:rsidR="006F71FE" w:rsidRPr="00A2570E" w14:paraId="54E8155D" w14:textId="77777777" w:rsidTr="0021717A">
        <w:trPr>
          <w:trHeight w:val="433"/>
        </w:trPr>
        <w:tc>
          <w:tcPr>
            <w:tcW w:w="9685" w:type="dxa"/>
            <w:gridSpan w:val="2"/>
            <w:shd w:val="clear" w:color="auto" w:fill="00144A"/>
            <w:vAlign w:val="center"/>
          </w:tcPr>
          <w:p w14:paraId="5A1E3BC7" w14:textId="6D1F8A94" w:rsidR="006F71FE" w:rsidRDefault="002606A2">
            <w:pPr>
              <w:rPr>
                <w:rFonts w:ascii="Arial" w:hAnsi="Arial" w:cs="Arial"/>
                <w:color w:val="FFFFFF" w:themeColor="background1"/>
              </w:rPr>
            </w:pPr>
            <w:r>
              <w:rPr>
                <w:rFonts w:ascii="Arial" w:hAnsi="Arial" w:cs="Arial"/>
                <w:color w:val="FFFFFF" w:themeColor="background1"/>
              </w:rPr>
              <w:t>OUTPUTS</w:t>
            </w:r>
            <w:r w:rsidR="00627523">
              <w:rPr>
                <w:rFonts w:ascii="Arial" w:hAnsi="Arial" w:cs="Arial"/>
                <w:color w:val="FFFFFF" w:themeColor="background1"/>
              </w:rPr>
              <w:t xml:space="preserve"> &amp; OUTCOMES </w:t>
            </w:r>
          </w:p>
        </w:tc>
      </w:tr>
      <w:tr w:rsidR="002606A2" w:rsidRPr="00A2570E" w14:paraId="1A44A6F9" w14:textId="77777777" w:rsidTr="0021717A">
        <w:trPr>
          <w:trHeight w:val="433"/>
        </w:trPr>
        <w:tc>
          <w:tcPr>
            <w:tcW w:w="3176" w:type="dxa"/>
            <w:tcBorders>
              <w:bottom w:val="single" w:sz="4" w:space="0" w:color="auto"/>
            </w:tcBorders>
            <w:shd w:val="clear" w:color="auto" w:fill="FFFFFF" w:themeFill="background1"/>
            <w:vAlign w:val="center"/>
          </w:tcPr>
          <w:p w14:paraId="280CFDC2" w14:textId="73B6DD39" w:rsidR="002606A2" w:rsidRPr="00CD3D05" w:rsidRDefault="00CD3D05">
            <w:pPr>
              <w:rPr>
                <w:rFonts w:ascii="Arial" w:hAnsi="Arial" w:cs="Arial"/>
                <w:b/>
                <w:color w:val="FFFFFF" w:themeColor="background1"/>
              </w:rPr>
            </w:pPr>
            <w:r w:rsidRPr="00CD3D05">
              <w:rPr>
                <w:rFonts w:ascii="Arial" w:hAnsi="Arial" w:cs="Arial"/>
                <w:b/>
              </w:rPr>
              <w:t xml:space="preserve">Outputs </w:t>
            </w:r>
          </w:p>
        </w:tc>
        <w:tc>
          <w:tcPr>
            <w:tcW w:w="6509" w:type="dxa"/>
            <w:tcBorders>
              <w:bottom w:val="single" w:sz="4" w:space="0" w:color="auto"/>
            </w:tcBorders>
            <w:shd w:val="clear" w:color="auto" w:fill="auto"/>
            <w:vAlign w:val="center"/>
          </w:tcPr>
          <w:p w14:paraId="32CA1205" w14:textId="08B4706F" w:rsidR="009F2D47" w:rsidRPr="00B606F0" w:rsidRDefault="009F2D47" w:rsidP="00627523">
            <w:pPr>
              <w:pStyle w:val="ListParagraph"/>
              <w:numPr>
                <w:ilvl w:val="0"/>
                <w:numId w:val="5"/>
              </w:numPr>
              <w:rPr>
                <w:rFonts w:ascii="Arial" w:hAnsi="Arial" w:cs="Arial"/>
              </w:rPr>
            </w:pPr>
            <w:r w:rsidRPr="00B606F0">
              <w:rPr>
                <w:rFonts w:ascii="Arial" w:hAnsi="Arial" w:cs="Arial"/>
              </w:rPr>
              <w:t xml:space="preserve">Delivery of </w:t>
            </w:r>
            <w:r w:rsidRPr="00B606F0">
              <w:rPr>
                <w:rFonts w:ascii="Arial" w:hAnsi="Arial" w:cs="Arial"/>
                <w:b/>
              </w:rPr>
              <w:t>12</w:t>
            </w:r>
            <w:r w:rsidRPr="00B606F0">
              <w:rPr>
                <w:rFonts w:ascii="Arial" w:hAnsi="Arial" w:cs="Arial"/>
              </w:rPr>
              <w:t xml:space="preserve"> </w:t>
            </w:r>
            <w:r w:rsidRPr="00B606F0">
              <w:rPr>
                <w:rFonts w:ascii="Arial" w:hAnsi="Arial" w:cs="Arial"/>
                <w:b/>
              </w:rPr>
              <w:t>videos</w:t>
            </w:r>
            <w:r w:rsidRPr="00B606F0">
              <w:rPr>
                <w:rFonts w:ascii="Arial" w:hAnsi="Arial" w:cs="Arial"/>
              </w:rPr>
              <w:t xml:space="preserve"> </w:t>
            </w:r>
            <w:r w:rsidR="00B606F0">
              <w:rPr>
                <w:rFonts w:ascii="Arial" w:hAnsi="Arial" w:cs="Arial"/>
              </w:rPr>
              <w:t xml:space="preserve">(lightning talks) </w:t>
            </w:r>
            <w:r w:rsidRPr="00B606F0">
              <w:rPr>
                <w:rFonts w:ascii="Arial" w:hAnsi="Arial" w:cs="Arial"/>
              </w:rPr>
              <w:t xml:space="preserve">by </w:t>
            </w:r>
            <w:r w:rsidR="00DC1FB0">
              <w:rPr>
                <w:rFonts w:ascii="Arial" w:hAnsi="Arial" w:cs="Arial"/>
              </w:rPr>
              <w:t>16</w:t>
            </w:r>
            <w:r w:rsidRPr="00B606F0">
              <w:rPr>
                <w:rFonts w:ascii="Arial" w:hAnsi="Arial" w:cs="Arial"/>
              </w:rPr>
              <w:t xml:space="preserve"> </w:t>
            </w:r>
            <w:r w:rsidR="00DC1FB0">
              <w:rPr>
                <w:rFonts w:ascii="Arial" w:hAnsi="Arial" w:cs="Arial"/>
              </w:rPr>
              <w:t>April</w:t>
            </w:r>
            <w:r w:rsidRPr="00B606F0">
              <w:rPr>
                <w:rFonts w:ascii="Arial" w:hAnsi="Arial" w:cs="Arial"/>
              </w:rPr>
              <w:t xml:space="preserve"> 2021</w:t>
            </w:r>
          </w:p>
          <w:p w14:paraId="229673E6" w14:textId="4B891A1E" w:rsidR="002606A2" w:rsidRPr="00B606F0" w:rsidRDefault="007D33A1" w:rsidP="00627523">
            <w:pPr>
              <w:pStyle w:val="ListParagraph"/>
              <w:numPr>
                <w:ilvl w:val="0"/>
                <w:numId w:val="5"/>
              </w:numPr>
              <w:rPr>
                <w:rFonts w:ascii="Arial" w:hAnsi="Arial" w:cs="Arial"/>
              </w:rPr>
            </w:pPr>
            <w:r w:rsidRPr="00B606F0">
              <w:rPr>
                <w:rFonts w:ascii="Arial" w:hAnsi="Arial" w:cs="Arial"/>
              </w:rPr>
              <w:t xml:space="preserve">Minimum of </w:t>
            </w:r>
            <w:r w:rsidRPr="00B606F0">
              <w:rPr>
                <w:rFonts w:ascii="Arial" w:hAnsi="Arial" w:cs="Arial"/>
                <w:b/>
              </w:rPr>
              <w:t xml:space="preserve">4 </w:t>
            </w:r>
            <w:r w:rsidR="00CD3D05" w:rsidRPr="00B606F0">
              <w:rPr>
                <w:rFonts w:ascii="Arial" w:hAnsi="Arial" w:cs="Arial"/>
                <w:b/>
              </w:rPr>
              <w:t>videos</w:t>
            </w:r>
            <w:r w:rsidR="00B606F0">
              <w:rPr>
                <w:rFonts w:ascii="Arial" w:hAnsi="Arial" w:cs="Arial"/>
              </w:rPr>
              <w:t xml:space="preserve"> (lightning talks)</w:t>
            </w:r>
            <w:r w:rsidR="00CD3D05" w:rsidRPr="00B606F0">
              <w:rPr>
                <w:rFonts w:ascii="Arial" w:hAnsi="Arial" w:cs="Arial"/>
              </w:rPr>
              <w:t xml:space="preserve"> by </w:t>
            </w:r>
            <w:r w:rsidR="009F2D47" w:rsidRPr="00B606F0">
              <w:rPr>
                <w:rFonts w:ascii="Arial" w:hAnsi="Arial" w:cs="Arial"/>
              </w:rPr>
              <w:t>end of Round 1</w:t>
            </w:r>
            <w:r w:rsidR="00A34621" w:rsidRPr="00B606F0">
              <w:rPr>
                <w:rFonts w:ascii="Arial" w:hAnsi="Arial" w:cs="Arial"/>
              </w:rPr>
              <w:t xml:space="preserve">: </w:t>
            </w:r>
            <w:r w:rsidR="00C04DD4">
              <w:rPr>
                <w:rFonts w:ascii="Arial" w:hAnsi="Arial" w:cs="Arial"/>
              </w:rPr>
              <w:t>23</w:t>
            </w:r>
            <w:r w:rsidR="00C04DD4" w:rsidRPr="00C04DD4">
              <w:rPr>
                <w:rFonts w:ascii="Arial" w:hAnsi="Arial" w:cs="Arial"/>
                <w:vertAlign w:val="superscript"/>
              </w:rPr>
              <w:t>rd</w:t>
            </w:r>
            <w:r w:rsidR="00245D56">
              <w:rPr>
                <w:rFonts w:ascii="Arial" w:hAnsi="Arial" w:cs="Arial"/>
              </w:rPr>
              <w:t xml:space="preserve"> November</w:t>
            </w:r>
            <w:r w:rsidR="00A34621" w:rsidRPr="00B606F0">
              <w:rPr>
                <w:rFonts w:ascii="Arial" w:hAnsi="Arial" w:cs="Arial"/>
              </w:rPr>
              <w:t xml:space="preserve"> 2020</w:t>
            </w:r>
            <w:r w:rsidR="009F2D47" w:rsidRPr="00B606F0">
              <w:rPr>
                <w:rFonts w:ascii="Arial" w:hAnsi="Arial" w:cs="Arial"/>
              </w:rPr>
              <w:t xml:space="preserve">.  </w:t>
            </w:r>
          </w:p>
          <w:p w14:paraId="1E777739" w14:textId="5F1554AA" w:rsidR="00B606F0" w:rsidRDefault="00CD3D05" w:rsidP="00A34621">
            <w:pPr>
              <w:pStyle w:val="ListParagraph"/>
              <w:numPr>
                <w:ilvl w:val="0"/>
                <w:numId w:val="5"/>
              </w:numPr>
              <w:rPr>
                <w:rFonts w:ascii="Arial" w:hAnsi="Arial" w:cs="Arial"/>
              </w:rPr>
            </w:pPr>
            <w:r w:rsidRPr="00B606F0">
              <w:rPr>
                <w:rFonts w:ascii="Arial" w:hAnsi="Arial" w:cs="Arial"/>
              </w:rPr>
              <w:t>Each</w:t>
            </w:r>
            <w:r w:rsidR="009F2D47" w:rsidRPr="00B606F0">
              <w:rPr>
                <w:rFonts w:ascii="Arial" w:hAnsi="Arial" w:cs="Arial"/>
              </w:rPr>
              <w:t xml:space="preserve"> video</w:t>
            </w:r>
            <w:r w:rsidR="00B606F0">
              <w:rPr>
                <w:rFonts w:ascii="Arial" w:hAnsi="Arial" w:cs="Arial"/>
              </w:rPr>
              <w:t xml:space="preserve"> to be maximum </w:t>
            </w:r>
            <w:r w:rsidR="00B606F0" w:rsidRPr="00B606F0">
              <w:rPr>
                <w:rFonts w:ascii="Arial" w:hAnsi="Arial" w:cs="Arial"/>
                <w:b/>
              </w:rPr>
              <w:t>3 minutes</w:t>
            </w:r>
            <w:r w:rsidR="00B606F0">
              <w:rPr>
                <w:rFonts w:ascii="Arial" w:hAnsi="Arial" w:cs="Arial"/>
              </w:rPr>
              <w:t xml:space="preserve"> long in duration </w:t>
            </w:r>
          </w:p>
          <w:p w14:paraId="1E567549" w14:textId="5BAD1FDC" w:rsidR="00A34621" w:rsidRPr="00B606F0" w:rsidRDefault="00B606F0" w:rsidP="00A34621">
            <w:pPr>
              <w:pStyle w:val="ListParagraph"/>
              <w:numPr>
                <w:ilvl w:val="0"/>
                <w:numId w:val="5"/>
              </w:numPr>
              <w:rPr>
                <w:rFonts w:ascii="Arial" w:hAnsi="Arial" w:cs="Arial"/>
              </w:rPr>
            </w:pPr>
            <w:r w:rsidRPr="00B606F0">
              <w:rPr>
                <w:rFonts w:ascii="Arial" w:hAnsi="Arial" w:cs="Arial"/>
              </w:rPr>
              <w:t xml:space="preserve">Each video to </w:t>
            </w:r>
            <w:r>
              <w:rPr>
                <w:rFonts w:ascii="Arial" w:hAnsi="Arial" w:cs="Arial"/>
              </w:rPr>
              <w:t xml:space="preserve">feature </w:t>
            </w:r>
            <w:r w:rsidRPr="00B606F0">
              <w:rPr>
                <w:rFonts w:ascii="Arial" w:hAnsi="Arial" w:cs="Arial"/>
                <w:b/>
              </w:rPr>
              <w:t>1 x interview</w:t>
            </w:r>
            <w:r>
              <w:rPr>
                <w:rFonts w:ascii="Arial" w:hAnsi="Arial" w:cs="Arial"/>
              </w:rPr>
              <w:t xml:space="preserve"> wit</w:t>
            </w:r>
            <w:r w:rsidR="00CD3D05" w:rsidRPr="00B606F0">
              <w:rPr>
                <w:rFonts w:ascii="Arial" w:hAnsi="Arial" w:cs="Arial"/>
              </w:rPr>
              <w:t>h</w:t>
            </w:r>
            <w:r>
              <w:rPr>
                <w:rFonts w:ascii="Arial" w:hAnsi="Arial" w:cs="Arial"/>
              </w:rPr>
              <w:t xml:space="preserve"> the CEO of a company (</w:t>
            </w:r>
            <w:r w:rsidR="00636DD4">
              <w:rPr>
                <w:rFonts w:ascii="Arial" w:hAnsi="Arial" w:cs="Arial"/>
              </w:rPr>
              <w:t>with</w:t>
            </w:r>
            <w:r w:rsidR="00636DD4" w:rsidRPr="00B606F0">
              <w:rPr>
                <w:rFonts w:ascii="Arial" w:hAnsi="Arial" w:cs="Arial"/>
              </w:rPr>
              <w:t xml:space="preserve"> </w:t>
            </w:r>
            <w:r w:rsidR="00A34621" w:rsidRPr="00B606F0">
              <w:rPr>
                <w:rFonts w:ascii="Arial" w:hAnsi="Arial" w:cs="Arial"/>
              </w:rPr>
              <w:t xml:space="preserve">potentially a </w:t>
            </w:r>
            <w:r w:rsidR="00CD3D05" w:rsidRPr="00B606F0">
              <w:rPr>
                <w:rFonts w:ascii="Arial" w:hAnsi="Arial" w:cs="Arial"/>
              </w:rPr>
              <w:t>senior manager</w:t>
            </w:r>
            <w:r w:rsidR="00A34621" w:rsidRPr="00B606F0">
              <w:rPr>
                <w:rFonts w:ascii="Arial" w:hAnsi="Arial" w:cs="Arial"/>
              </w:rPr>
              <w:t xml:space="preserve"> if someone other than the CEO led on the successful innovation bid)</w:t>
            </w:r>
            <w:r>
              <w:rPr>
                <w:rFonts w:ascii="Arial" w:hAnsi="Arial" w:cs="Arial"/>
              </w:rPr>
              <w:t xml:space="preserve"> that has successfully secured and delivered innovation funded projects</w:t>
            </w:r>
            <w:r w:rsidR="00CD3D05" w:rsidRPr="00B606F0">
              <w:rPr>
                <w:rFonts w:ascii="Arial" w:hAnsi="Arial" w:cs="Arial"/>
              </w:rPr>
              <w:t xml:space="preserve"> </w:t>
            </w:r>
            <w:r w:rsidR="00F94167">
              <w:rPr>
                <w:rFonts w:ascii="Arial" w:hAnsi="Arial" w:cs="Arial"/>
              </w:rPr>
              <w:t xml:space="preserve">in Norfolk or Suffolk </w:t>
            </w:r>
          </w:p>
          <w:p w14:paraId="7F1DC843" w14:textId="0B4B146D" w:rsidR="00CD3D05" w:rsidRPr="00B606F0" w:rsidRDefault="00A34621" w:rsidP="00A34621">
            <w:pPr>
              <w:pStyle w:val="ListParagraph"/>
              <w:numPr>
                <w:ilvl w:val="0"/>
                <w:numId w:val="5"/>
              </w:numPr>
              <w:rPr>
                <w:rFonts w:ascii="Arial" w:hAnsi="Arial" w:cs="Arial"/>
              </w:rPr>
            </w:pPr>
            <w:r w:rsidRPr="00B606F0">
              <w:rPr>
                <w:rFonts w:ascii="Arial" w:hAnsi="Arial" w:cs="Arial"/>
              </w:rPr>
              <w:t xml:space="preserve">All companies </w:t>
            </w:r>
            <w:r w:rsidR="00F94167">
              <w:rPr>
                <w:rFonts w:ascii="Arial" w:hAnsi="Arial" w:cs="Arial"/>
              </w:rPr>
              <w:t xml:space="preserve">featured </w:t>
            </w:r>
            <w:r w:rsidRPr="00B606F0">
              <w:rPr>
                <w:rFonts w:ascii="Arial" w:hAnsi="Arial" w:cs="Arial"/>
              </w:rPr>
              <w:t xml:space="preserve">to be based in </w:t>
            </w:r>
            <w:r w:rsidR="00CD3D05" w:rsidRPr="00B606F0">
              <w:rPr>
                <w:rFonts w:ascii="Arial" w:hAnsi="Arial" w:cs="Arial"/>
              </w:rPr>
              <w:t xml:space="preserve">Norfolk and Suffolk </w:t>
            </w:r>
          </w:p>
          <w:p w14:paraId="077B070F" w14:textId="77777777" w:rsidR="00CD3D05" w:rsidRDefault="00CD3D05">
            <w:pPr>
              <w:rPr>
                <w:rFonts w:ascii="Arial" w:hAnsi="Arial" w:cs="Arial"/>
              </w:rPr>
            </w:pPr>
          </w:p>
          <w:p w14:paraId="0B857776" w14:textId="4BF059FF" w:rsidR="00CD3D05" w:rsidRPr="00CD3D05" w:rsidRDefault="00CD3D05">
            <w:pPr>
              <w:rPr>
                <w:rFonts w:ascii="Arial" w:hAnsi="Arial" w:cs="Arial"/>
              </w:rPr>
            </w:pPr>
          </w:p>
        </w:tc>
      </w:tr>
      <w:tr w:rsidR="00627523" w:rsidRPr="00A2570E" w14:paraId="20BC611B" w14:textId="77777777" w:rsidTr="0021717A">
        <w:trPr>
          <w:trHeight w:val="433"/>
        </w:trPr>
        <w:tc>
          <w:tcPr>
            <w:tcW w:w="3176" w:type="dxa"/>
            <w:tcBorders>
              <w:bottom w:val="single" w:sz="4" w:space="0" w:color="auto"/>
            </w:tcBorders>
            <w:shd w:val="clear" w:color="auto" w:fill="FFFFFF" w:themeFill="background1"/>
            <w:vAlign w:val="center"/>
          </w:tcPr>
          <w:p w14:paraId="650D423F" w14:textId="03422953" w:rsidR="00627523" w:rsidRPr="00627523" w:rsidRDefault="00627523">
            <w:pPr>
              <w:rPr>
                <w:rFonts w:ascii="Arial" w:hAnsi="Arial" w:cs="Arial"/>
                <w:b/>
              </w:rPr>
            </w:pPr>
            <w:r w:rsidRPr="00627523">
              <w:rPr>
                <w:rFonts w:ascii="Arial" w:hAnsi="Arial" w:cs="Arial"/>
                <w:b/>
              </w:rPr>
              <w:t xml:space="preserve">Outcomes </w:t>
            </w:r>
          </w:p>
        </w:tc>
        <w:tc>
          <w:tcPr>
            <w:tcW w:w="6509" w:type="dxa"/>
            <w:tcBorders>
              <w:bottom w:val="single" w:sz="4" w:space="0" w:color="auto"/>
            </w:tcBorders>
            <w:shd w:val="clear" w:color="auto" w:fill="auto"/>
            <w:vAlign w:val="center"/>
          </w:tcPr>
          <w:p w14:paraId="2DD986E4" w14:textId="6B3DCA1D" w:rsidR="00627523" w:rsidRDefault="00627523" w:rsidP="00627523">
            <w:pPr>
              <w:pStyle w:val="ListParagraph"/>
              <w:numPr>
                <w:ilvl w:val="0"/>
                <w:numId w:val="5"/>
              </w:numPr>
              <w:rPr>
                <w:rFonts w:ascii="Arial" w:hAnsi="Arial" w:cs="Arial"/>
              </w:rPr>
            </w:pPr>
            <w:r>
              <w:rPr>
                <w:rFonts w:ascii="Arial" w:hAnsi="Arial" w:cs="Arial"/>
              </w:rPr>
              <w:t xml:space="preserve">Raised awareness of the number and variety of companies who have received innovation grant funding within Norfolk and Suffolk </w:t>
            </w:r>
          </w:p>
          <w:p w14:paraId="1236F7B4" w14:textId="2D6F9CA7" w:rsidR="00627523" w:rsidRPr="00627523" w:rsidRDefault="00627523" w:rsidP="00627523">
            <w:pPr>
              <w:pStyle w:val="ListParagraph"/>
              <w:numPr>
                <w:ilvl w:val="0"/>
                <w:numId w:val="5"/>
              </w:numPr>
              <w:rPr>
                <w:rFonts w:ascii="Arial" w:hAnsi="Arial" w:cs="Arial"/>
              </w:rPr>
            </w:pPr>
            <w:r w:rsidRPr="00627523">
              <w:rPr>
                <w:rFonts w:ascii="Arial" w:hAnsi="Arial" w:cs="Arial"/>
              </w:rPr>
              <w:t>Raised aspirations and excitement within micro and SME’s to follow the innovation successes of their peers</w:t>
            </w:r>
          </w:p>
          <w:p w14:paraId="61C96FA8" w14:textId="03572C8C" w:rsidR="00627523" w:rsidRDefault="00627523" w:rsidP="00627523">
            <w:pPr>
              <w:pStyle w:val="ListParagraph"/>
              <w:numPr>
                <w:ilvl w:val="0"/>
                <w:numId w:val="5"/>
              </w:numPr>
              <w:rPr>
                <w:rFonts w:ascii="Arial" w:hAnsi="Arial" w:cs="Arial"/>
              </w:rPr>
            </w:pPr>
            <w:r w:rsidRPr="00627523">
              <w:rPr>
                <w:rFonts w:ascii="Arial" w:hAnsi="Arial" w:cs="Arial"/>
              </w:rPr>
              <w:t>Micro and SME’s are confident to sign up for the project’s support to win grant funding</w:t>
            </w:r>
          </w:p>
          <w:p w14:paraId="2F09E19F" w14:textId="77777777" w:rsidR="00B606F0" w:rsidRDefault="00627523" w:rsidP="00627523">
            <w:pPr>
              <w:pStyle w:val="ListParagraph"/>
              <w:numPr>
                <w:ilvl w:val="0"/>
                <w:numId w:val="5"/>
              </w:numPr>
              <w:rPr>
                <w:rFonts w:ascii="Arial" w:hAnsi="Arial" w:cs="Arial"/>
              </w:rPr>
            </w:pPr>
            <w:r>
              <w:rPr>
                <w:rFonts w:ascii="Arial" w:hAnsi="Arial" w:cs="Arial"/>
              </w:rPr>
              <w:t>CEO’S, Senior Managers and Sole traders are confident to allocate resource to innovation for the first time.</w:t>
            </w:r>
          </w:p>
          <w:p w14:paraId="48B34720" w14:textId="46E3DFB4" w:rsidR="00627523" w:rsidRPr="00627523" w:rsidRDefault="00627523" w:rsidP="00B606F0">
            <w:pPr>
              <w:pStyle w:val="ListParagraph"/>
              <w:rPr>
                <w:rFonts w:ascii="Arial" w:hAnsi="Arial" w:cs="Arial"/>
              </w:rPr>
            </w:pPr>
            <w:r>
              <w:rPr>
                <w:rFonts w:ascii="Arial" w:hAnsi="Arial" w:cs="Arial"/>
              </w:rPr>
              <w:t xml:space="preserve">  </w:t>
            </w:r>
          </w:p>
        </w:tc>
      </w:tr>
      <w:tr w:rsidR="007D33A1" w:rsidRPr="00A2570E" w14:paraId="12324A23" w14:textId="77777777" w:rsidTr="0021717A">
        <w:trPr>
          <w:trHeight w:val="433"/>
        </w:trPr>
        <w:tc>
          <w:tcPr>
            <w:tcW w:w="9685" w:type="dxa"/>
            <w:gridSpan w:val="2"/>
            <w:tcBorders>
              <w:top w:val="nil"/>
              <w:left w:val="nil"/>
              <w:bottom w:val="nil"/>
              <w:right w:val="nil"/>
            </w:tcBorders>
            <w:shd w:val="clear" w:color="auto" w:fill="auto"/>
            <w:vAlign w:val="center"/>
          </w:tcPr>
          <w:tbl>
            <w:tblPr>
              <w:tblStyle w:val="TableGrid"/>
              <w:tblW w:w="9459" w:type="dxa"/>
              <w:tblLook w:val="04A0" w:firstRow="1" w:lastRow="0" w:firstColumn="1" w:lastColumn="0" w:noHBand="0" w:noVBand="1"/>
            </w:tblPr>
            <w:tblGrid>
              <w:gridCol w:w="3063"/>
              <w:gridCol w:w="6396"/>
            </w:tblGrid>
            <w:tr w:rsidR="006624D3" w:rsidRPr="00A2570E" w14:paraId="0053F798" w14:textId="77777777" w:rsidTr="00B606F0">
              <w:trPr>
                <w:trHeight w:val="433"/>
              </w:trPr>
              <w:tc>
                <w:tcPr>
                  <w:tcW w:w="9459" w:type="dxa"/>
                  <w:gridSpan w:val="2"/>
                  <w:shd w:val="clear" w:color="auto" w:fill="00144A"/>
                  <w:vAlign w:val="center"/>
                </w:tcPr>
                <w:p w14:paraId="0D2FDD93" w14:textId="6AD43563" w:rsidR="006624D3" w:rsidRPr="00184D1E" w:rsidRDefault="006624D3" w:rsidP="006624D3">
                  <w:pPr>
                    <w:rPr>
                      <w:rFonts w:ascii="Arial" w:hAnsi="Arial" w:cs="Arial"/>
                    </w:rPr>
                  </w:pPr>
                  <w:r w:rsidRPr="00184D1E">
                    <w:rPr>
                      <w:rFonts w:ascii="Arial" w:hAnsi="Arial" w:cs="Arial"/>
                    </w:rPr>
                    <w:t>KEY</w:t>
                  </w:r>
                  <w:r w:rsidR="00CC70BA">
                    <w:rPr>
                      <w:rFonts w:ascii="Arial" w:hAnsi="Arial" w:cs="Arial"/>
                    </w:rPr>
                    <w:t xml:space="preserve"> VIDEO CONTENT, AUDIENCE &amp; </w:t>
                  </w:r>
                  <w:r>
                    <w:rPr>
                      <w:rFonts w:ascii="Arial" w:hAnsi="Arial" w:cs="Arial"/>
                    </w:rPr>
                    <w:t>LOCATIONS</w:t>
                  </w:r>
                </w:p>
              </w:tc>
            </w:tr>
            <w:tr w:rsidR="006624D3" w:rsidRPr="00A2570E" w14:paraId="317CFB86" w14:textId="77777777" w:rsidTr="00B606F0">
              <w:trPr>
                <w:trHeight w:val="1105"/>
              </w:trPr>
              <w:tc>
                <w:tcPr>
                  <w:tcW w:w="3063" w:type="dxa"/>
                  <w:vAlign w:val="center"/>
                </w:tcPr>
                <w:p w14:paraId="304E359F" w14:textId="77777777" w:rsidR="006624D3" w:rsidRPr="004A17FD" w:rsidRDefault="006624D3" w:rsidP="006624D3">
                  <w:pPr>
                    <w:ind w:left="-220" w:firstLine="220"/>
                    <w:rPr>
                      <w:rFonts w:ascii="Arial" w:hAnsi="Arial" w:cs="Arial"/>
                      <w:b/>
                    </w:rPr>
                  </w:pPr>
                  <w:r>
                    <w:rPr>
                      <w:rFonts w:ascii="Arial" w:hAnsi="Arial" w:cs="Arial"/>
                      <w:b/>
                    </w:rPr>
                    <w:t>Key</w:t>
                  </w:r>
                  <w:r w:rsidRPr="004A17FD">
                    <w:rPr>
                      <w:rFonts w:ascii="Arial" w:hAnsi="Arial" w:cs="Arial"/>
                      <w:b/>
                    </w:rPr>
                    <w:t xml:space="preserve"> messages</w:t>
                  </w:r>
                  <w:r>
                    <w:rPr>
                      <w:rFonts w:ascii="Arial" w:hAnsi="Arial" w:cs="Arial"/>
                      <w:b/>
                    </w:rPr>
                    <w:t xml:space="preserve"> </w:t>
                  </w:r>
                </w:p>
                <w:p w14:paraId="436BDF78" w14:textId="77777777" w:rsidR="006624D3" w:rsidRPr="004A17FD" w:rsidRDefault="006624D3" w:rsidP="006624D3">
                  <w:pPr>
                    <w:rPr>
                      <w:rFonts w:ascii="Arial" w:hAnsi="Arial" w:cs="Arial"/>
                      <w:i/>
                    </w:rPr>
                  </w:pPr>
                </w:p>
              </w:tc>
              <w:tc>
                <w:tcPr>
                  <w:tcW w:w="6396" w:type="dxa"/>
                  <w:vAlign w:val="center"/>
                </w:tcPr>
                <w:p w14:paraId="2AA9343C" w14:textId="066371A3" w:rsidR="0021717A" w:rsidRPr="0021717A" w:rsidRDefault="0021717A" w:rsidP="0021717A">
                  <w:pPr>
                    <w:rPr>
                      <w:rFonts w:ascii="Arial" w:hAnsi="Arial" w:cs="Arial"/>
                    </w:rPr>
                  </w:pPr>
                  <w:r>
                    <w:rPr>
                      <w:rFonts w:ascii="Arial" w:hAnsi="Arial" w:cs="Arial"/>
                    </w:rPr>
                    <w:t xml:space="preserve">Each video needs to convey the following messages: </w:t>
                  </w:r>
                </w:p>
                <w:p w14:paraId="639E6C05" w14:textId="77777777" w:rsidR="0021717A" w:rsidRDefault="0021717A" w:rsidP="0021717A">
                  <w:pPr>
                    <w:pStyle w:val="ListParagraph"/>
                    <w:rPr>
                      <w:rFonts w:ascii="Arial" w:hAnsi="Arial" w:cs="Arial"/>
                    </w:rPr>
                  </w:pPr>
                </w:p>
                <w:p w14:paraId="1C68C421" w14:textId="2F5DB358" w:rsidR="006624D3" w:rsidRDefault="006624D3" w:rsidP="006624D3">
                  <w:pPr>
                    <w:pStyle w:val="ListParagraph"/>
                    <w:numPr>
                      <w:ilvl w:val="0"/>
                      <w:numId w:val="1"/>
                    </w:numPr>
                    <w:rPr>
                      <w:rFonts w:ascii="Arial" w:hAnsi="Arial" w:cs="Arial"/>
                    </w:rPr>
                  </w:pPr>
                  <w:r>
                    <w:rPr>
                      <w:rFonts w:ascii="Arial" w:hAnsi="Arial" w:cs="Arial"/>
                    </w:rPr>
                    <w:t>Anyone can innovate a good idea</w:t>
                  </w:r>
                </w:p>
                <w:p w14:paraId="38B5F7A2" w14:textId="4BC222DC" w:rsidR="00E270B6" w:rsidRDefault="00E270B6" w:rsidP="006624D3">
                  <w:pPr>
                    <w:pStyle w:val="ListParagraph"/>
                    <w:numPr>
                      <w:ilvl w:val="0"/>
                      <w:numId w:val="1"/>
                    </w:numPr>
                    <w:rPr>
                      <w:rFonts w:ascii="Arial" w:hAnsi="Arial" w:cs="Arial"/>
                    </w:rPr>
                  </w:pPr>
                  <w:r>
                    <w:rPr>
                      <w:rFonts w:ascii="Arial" w:hAnsi="Arial" w:cs="Arial"/>
                    </w:rPr>
                    <w:t>This is what we did and how we did it</w:t>
                  </w:r>
                </w:p>
                <w:p w14:paraId="7A38EF0A" w14:textId="77777777" w:rsidR="006624D3" w:rsidRDefault="006624D3" w:rsidP="006624D3">
                  <w:pPr>
                    <w:pStyle w:val="ListParagraph"/>
                    <w:numPr>
                      <w:ilvl w:val="0"/>
                      <w:numId w:val="1"/>
                    </w:numPr>
                    <w:rPr>
                      <w:rFonts w:ascii="Arial" w:hAnsi="Arial" w:cs="Arial"/>
                    </w:rPr>
                  </w:pPr>
                  <w:r>
                    <w:rPr>
                      <w:rFonts w:ascii="Arial" w:hAnsi="Arial" w:cs="Arial"/>
                    </w:rPr>
                    <w:t>There is significant support to help you achieve success</w:t>
                  </w:r>
                </w:p>
                <w:p w14:paraId="753756A7" w14:textId="77777777" w:rsidR="006624D3" w:rsidRDefault="006624D3" w:rsidP="006624D3">
                  <w:pPr>
                    <w:pStyle w:val="ListParagraph"/>
                    <w:numPr>
                      <w:ilvl w:val="0"/>
                      <w:numId w:val="1"/>
                    </w:numPr>
                    <w:rPr>
                      <w:rFonts w:ascii="Arial" w:hAnsi="Arial" w:cs="Arial"/>
                    </w:rPr>
                  </w:pPr>
                  <w:r>
                    <w:rPr>
                      <w:rFonts w:ascii="Arial" w:hAnsi="Arial" w:cs="Arial"/>
                    </w:rPr>
                    <w:t>People who have walked the journey are willing to help you design and walk your own route</w:t>
                  </w:r>
                </w:p>
                <w:p w14:paraId="670446F7" w14:textId="77777777" w:rsidR="006624D3" w:rsidRDefault="006624D3" w:rsidP="006624D3">
                  <w:pPr>
                    <w:pStyle w:val="ListParagraph"/>
                    <w:numPr>
                      <w:ilvl w:val="0"/>
                      <w:numId w:val="1"/>
                    </w:numPr>
                    <w:rPr>
                      <w:rFonts w:ascii="Arial" w:hAnsi="Arial" w:cs="Arial"/>
                    </w:rPr>
                  </w:pPr>
                  <w:r>
                    <w:rPr>
                      <w:rFonts w:ascii="Arial" w:hAnsi="Arial" w:cs="Arial"/>
                    </w:rPr>
                    <w:t xml:space="preserve">Bid writing coaches will help you and your team develop bid writing skills </w:t>
                  </w:r>
                </w:p>
                <w:p w14:paraId="2A236D24" w14:textId="77777777" w:rsidR="006624D3" w:rsidRDefault="006624D3" w:rsidP="006624D3">
                  <w:pPr>
                    <w:pStyle w:val="ListParagraph"/>
                    <w:numPr>
                      <w:ilvl w:val="0"/>
                      <w:numId w:val="1"/>
                    </w:numPr>
                    <w:rPr>
                      <w:rFonts w:ascii="Arial" w:hAnsi="Arial" w:cs="Arial"/>
                    </w:rPr>
                  </w:pPr>
                  <w:r>
                    <w:rPr>
                      <w:rFonts w:ascii="Arial" w:hAnsi="Arial" w:cs="Arial"/>
                    </w:rPr>
                    <w:t>Bid writing coaches will sit with you to help you craft your innovation grant application</w:t>
                  </w:r>
                </w:p>
                <w:p w14:paraId="2C1EB7C6" w14:textId="77777777" w:rsidR="006624D3" w:rsidRPr="00A568F4" w:rsidRDefault="006624D3" w:rsidP="006624D3">
                  <w:pPr>
                    <w:pStyle w:val="ListParagraph"/>
                    <w:numPr>
                      <w:ilvl w:val="0"/>
                      <w:numId w:val="1"/>
                    </w:numPr>
                    <w:rPr>
                      <w:rFonts w:ascii="Arial" w:hAnsi="Arial" w:cs="Arial"/>
                    </w:rPr>
                  </w:pPr>
                  <w:r>
                    <w:rPr>
                      <w:rFonts w:ascii="Arial" w:hAnsi="Arial" w:cs="Arial"/>
                    </w:rPr>
                    <w:lastRenderedPageBreak/>
                    <w:t>We can put you together with the expertise you need to deliver new products, access new markets and grow your business</w:t>
                  </w:r>
                </w:p>
              </w:tc>
            </w:tr>
            <w:tr w:rsidR="006624D3" w:rsidRPr="00A2570E" w14:paraId="6DF75C90" w14:textId="77777777" w:rsidTr="00B606F0">
              <w:trPr>
                <w:trHeight w:val="1105"/>
              </w:trPr>
              <w:tc>
                <w:tcPr>
                  <w:tcW w:w="3063" w:type="dxa"/>
                  <w:vAlign w:val="center"/>
                </w:tcPr>
                <w:p w14:paraId="22CA204B" w14:textId="77777777" w:rsidR="006624D3" w:rsidRPr="004A17FD" w:rsidRDefault="006624D3" w:rsidP="006624D3">
                  <w:pPr>
                    <w:rPr>
                      <w:rFonts w:ascii="Arial" w:hAnsi="Arial" w:cs="Arial"/>
                      <w:b/>
                    </w:rPr>
                  </w:pPr>
                  <w:r w:rsidRPr="004A17FD">
                    <w:rPr>
                      <w:rFonts w:ascii="Arial" w:hAnsi="Arial" w:cs="Arial"/>
                      <w:b/>
                    </w:rPr>
                    <w:lastRenderedPageBreak/>
                    <w:t>Call to action:</w:t>
                  </w:r>
                </w:p>
                <w:p w14:paraId="3F45A434" w14:textId="77777777" w:rsidR="006624D3" w:rsidRDefault="006624D3" w:rsidP="006624D3">
                  <w:pPr>
                    <w:rPr>
                      <w:rFonts w:ascii="Arial" w:hAnsi="Arial" w:cs="Arial"/>
                      <w:b/>
                    </w:rPr>
                  </w:pPr>
                </w:p>
              </w:tc>
              <w:tc>
                <w:tcPr>
                  <w:tcW w:w="6396" w:type="dxa"/>
                  <w:vAlign w:val="center"/>
                </w:tcPr>
                <w:p w14:paraId="6DB93940" w14:textId="77777777" w:rsidR="006624D3" w:rsidRDefault="006624D3" w:rsidP="006624D3">
                  <w:pPr>
                    <w:pStyle w:val="ListParagraph"/>
                    <w:numPr>
                      <w:ilvl w:val="0"/>
                      <w:numId w:val="1"/>
                    </w:numPr>
                    <w:rPr>
                      <w:rFonts w:ascii="Arial" w:hAnsi="Arial" w:cs="Arial"/>
                    </w:rPr>
                  </w:pPr>
                  <w:r>
                    <w:rPr>
                      <w:rFonts w:ascii="Arial" w:hAnsi="Arial" w:cs="Arial"/>
                    </w:rPr>
                    <w:t xml:space="preserve">To excite you with examples of success by people like you </w:t>
                  </w:r>
                </w:p>
                <w:p w14:paraId="75D64EB2" w14:textId="77777777" w:rsidR="006624D3" w:rsidRDefault="006624D3" w:rsidP="006624D3">
                  <w:pPr>
                    <w:pStyle w:val="ListParagraph"/>
                    <w:numPr>
                      <w:ilvl w:val="0"/>
                      <w:numId w:val="1"/>
                    </w:numPr>
                    <w:rPr>
                      <w:rFonts w:ascii="Arial" w:hAnsi="Arial" w:cs="Arial"/>
                    </w:rPr>
                  </w:pPr>
                  <w:r>
                    <w:rPr>
                      <w:rFonts w:ascii="Arial" w:hAnsi="Arial" w:cs="Arial"/>
                    </w:rPr>
                    <w:t>To overcome apathy – success IS possible</w:t>
                  </w:r>
                </w:p>
                <w:p w14:paraId="39960C02" w14:textId="77777777" w:rsidR="006624D3" w:rsidRDefault="006624D3" w:rsidP="006624D3">
                  <w:pPr>
                    <w:pStyle w:val="ListParagraph"/>
                    <w:numPr>
                      <w:ilvl w:val="0"/>
                      <w:numId w:val="1"/>
                    </w:numPr>
                    <w:rPr>
                      <w:rFonts w:ascii="Arial" w:hAnsi="Arial" w:cs="Arial"/>
                    </w:rPr>
                  </w:pPr>
                  <w:r>
                    <w:rPr>
                      <w:rFonts w:ascii="Arial" w:hAnsi="Arial" w:cs="Arial"/>
                    </w:rPr>
                    <w:t>To overcome fear of the challenge – you CAN DO this</w:t>
                  </w:r>
                </w:p>
                <w:p w14:paraId="4C57809E" w14:textId="77777777" w:rsidR="006624D3" w:rsidRDefault="006624D3" w:rsidP="006624D3">
                  <w:pPr>
                    <w:pStyle w:val="ListParagraph"/>
                    <w:numPr>
                      <w:ilvl w:val="0"/>
                      <w:numId w:val="1"/>
                    </w:numPr>
                    <w:rPr>
                      <w:rFonts w:ascii="Arial" w:hAnsi="Arial" w:cs="Arial"/>
                    </w:rPr>
                  </w:pPr>
                  <w:r>
                    <w:rPr>
                      <w:rFonts w:ascii="Arial" w:hAnsi="Arial" w:cs="Arial"/>
                    </w:rPr>
                    <w:t>To inspire to bring your good idea to the market</w:t>
                  </w:r>
                </w:p>
                <w:p w14:paraId="53EE09B6" w14:textId="77777777" w:rsidR="006624D3" w:rsidRPr="00A568F4" w:rsidRDefault="006624D3" w:rsidP="006624D3">
                  <w:pPr>
                    <w:pStyle w:val="ListParagraph"/>
                    <w:numPr>
                      <w:ilvl w:val="0"/>
                      <w:numId w:val="1"/>
                    </w:numPr>
                    <w:rPr>
                      <w:rFonts w:ascii="Arial" w:hAnsi="Arial" w:cs="Arial"/>
                    </w:rPr>
                  </w:pPr>
                  <w:r>
                    <w:rPr>
                      <w:rFonts w:ascii="Arial" w:hAnsi="Arial" w:cs="Arial"/>
                    </w:rPr>
                    <w:t>To sign up for more information / to join the project</w:t>
                  </w:r>
                </w:p>
              </w:tc>
            </w:tr>
          </w:tbl>
          <w:p w14:paraId="2347BD34" w14:textId="63424CAD" w:rsidR="006624D3" w:rsidRDefault="006624D3">
            <w:pPr>
              <w:rPr>
                <w:rFonts w:ascii="Arial" w:hAnsi="Arial" w:cs="Arial"/>
                <w:color w:val="FFFFFF" w:themeColor="background1"/>
              </w:rPr>
            </w:pPr>
          </w:p>
        </w:tc>
      </w:tr>
      <w:tr w:rsidR="005E09AD" w:rsidRPr="00A2570E" w14:paraId="6EBDC773" w14:textId="77777777" w:rsidTr="0021717A">
        <w:trPr>
          <w:trHeight w:val="433"/>
        </w:trPr>
        <w:tc>
          <w:tcPr>
            <w:tcW w:w="3176" w:type="dxa"/>
            <w:shd w:val="clear" w:color="auto" w:fill="002060"/>
            <w:vAlign w:val="center"/>
          </w:tcPr>
          <w:p w14:paraId="670BBFB2" w14:textId="67315F46" w:rsidR="005E09AD" w:rsidRPr="00255C86" w:rsidRDefault="005E09AD" w:rsidP="005E09AD">
            <w:pPr>
              <w:rPr>
                <w:rFonts w:ascii="Arial" w:hAnsi="Arial" w:cs="Arial"/>
                <w:color w:val="FFFFFF" w:themeColor="background1"/>
              </w:rPr>
            </w:pPr>
            <w:r>
              <w:rPr>
                <w:rFonts w:ascii="Arial" w:hAnsi="Arial" w:cs="Arial"/>
                <w:color w:val="FFFFFF" w:themeColor="background1"/>
              </w:rPr>
              <w:lastRenderedPageBreak/>
              <w:t>TARGET AUDIENCE</w:t>
            </w:r>
          </w:p>
        </w:tc>
        <w:tc>
          <w:tcPr>
            <w:tcW w:w="6509" w:type="dxa"/>
            <w:shd w:val="clear" w:color="auto" w:fill="002060"/>
            <w:vAlign w:val="center"/>
          </w:tcPr>
          <w:p w14:paraId="48C5FE68" w14:textId="77777777" w:rsidR="005E09AD" w:rsidRPr="00A568F4" w:rsidRDefault="005E09AD" w:rsidP="000D17EC">
            <w:pPr>
              <w:pStyle w:val="ListParagraph"/>
              <w:rPr>
                <w:rFonts w:ascii="Arial" w:hAnsi="Arial" w:cs="Arial"/>
                <w:color w:val="FFFFFF" w:themeColor="background1"/>
              </w:rPr>
            </w:pPr>
          </w:p>
        </w:tc>
      </w:tr>
      <w:tr w:rsidR="009F2D47" w:rsidRPr="00A2570E" w14:paraId="3D620E02" w14:textId="77777777" w:rsidTr="0021717A">
        <w:trPr>
          <w:trHeight w:val="433"/>
        </w:trPr>
        <w:tc>
          <w:tcPr>
            <w:tcW w:w="3176" w:type="dxa"/>
            <w:shd w:val="clear" w:color="auto" w:fill="FFFFFF" w:themeFill="background1"/>
            <w:vAlign w:val="center"/>
          </w:tcPr>
          <w:p w14:paraId="45F02155" w14:textId="34FD5E3B" w:rsidR="009F2D47" w:rsidRDefault="006624D3" w:rsidP="009F2D47">
            <w:pPr>
              <w:rPr>
                <w:rFonts w:ascii="Arial" w:hAnsi="Arial" w:cs="Arial"/>
              </w:rPr>
            </w:pPr>
            <w:r>
              <w:rPr>
                <w:rFonts w:ascii="Arial" w:hAnsi="Arial" w:cs="Arial"/>
                <w:b/>
              </w:rPr>
              <w:t>Target a</w:t>
            </w:r>
            <w:r w:rsidR="009F2D47" w:rsidRPr="004B1752">
              <w:rPr>
                <w:rFonts w:ascii="Arial" w:hAnsi="Arial" w:cs="Arial"/>
                <w:b/>
              </w:rPr>
              <w:t>udience</w:t>
            </w:r>
            <w:r w:rsidR="009F2D47">
              <w:rPr>
                <w:rFonts w:ascii="Arial" w:hAnsi="Arial" w:cs="Arial"/>
              </w:rPr>
              <w:t>:</w:t>
            </w:r>
          </w:p>
          <w:p w14:paraId="462852EF" w14:textId="77777777" w:rsidR="009F2D47" w:rsidRPr="009F2D47" w:rsidRDefault="009F2D47" w:rsidP="009F2D47">
            <w:pPr>
              <w:rPr>
                <w:rFonts w:ascii="Arial" w:hAnsi="Arial" w:cs="Arial"/>
              </w:rPr>
            </w:pPr>
          </w:p>
        </w:tc>
        <w:tc>
          <w:tcPr>
            <w:tcW w:w="6509" w:type="dxa"/>
            <w:shd w:val="clear" w:color="auto" w:fill="FFFFFF" w:themeFill="background1"/>
            <w:vAlign w:val="center"/>
          </w:tcPr>
          <w:p w14:paraId="784B89A3" w14:textId="410F6357" w:rsidR="0021717A" w:rsidRPr="0021717A" w:rsidRDefault="0021717A" w:rsidP="0021717A">
            <w:pPr>
              <w:rPr>
                <w:rFonts w:ascii="Arial" w:hAnsi="Arial" w:cs="Arial"/>
              </w:rPr>
            </w:pPr>
            <w:r>
              <w:rPr>
                <w:rFonts w:ascii="Arial" w:hAnsi="Arial" w:cs="Arial"/>
              </w:rPr>
              <w:t xml:space="preserve">The target audience for each video are: </w:t>
            </w:r>
          </w:p>
          <w:p w14:paraId="7306B3D2" w14:textId="77777777" w:rsidR="0021717A" w:rsidRPr="0021717A" w:rsidRDefault="0021717A" w:rsidP="0021717A">
            <w:pPr>
              <w:rPr>
                <w:rFonts w:ascii="Arial" w:hAnsi="Arial" w:cs="Arial"/>
              </w:rPr>
            </w:pPr>
          </w:p>
          <w:p w14:paraId="283B8DA7" w14:textId="120B5E4D" w:rsidR="009F2D47" w:rsidRPr="009F2D47" w:rsidRDefault="0021717A" w:rsidP="009F2D47">
            <w:pPr>
              <w:pStyle w:val="ListParagraph"/>
              <w:numPr>
                <w:ilvl w:val="0"/>
                <w:numId w:val="6"/>
              </w:numPr>
              <w:rPr>
                <w:rFonts w:ascii="Arial" w:hAnsi="Arial" w:cs="Arial"/>
              </w:rPr>
            </w:pPr>
            <w:r>
              <w:rPr>
                <w:rFonts w:ascii="Arial" w:hAnsi="Arial" w:cs="Arial"/>
              </w:rPr>
              <w:t>S</w:t>
            </w:r>
            <w:r w:rsidR="009F2D47" w:rsidRPr="009F2D47">
              <w:rPr>
                <w:rFonts w:ascii="Arial" w:hAnsi="Arial" w:cs="Arial"/>
              </w:rPr>
              <w:t xml:space="preserve">mall, micro and </w:t>
            </w:r>
            <w:r w:rsidR="00A34621">
              <w:rPr>
                <w:rFonts w:ascii="Arial" w:hAnsi="Arial" w:cs="Arial"/>
              </w:rPr>
              <w:t xml:space="preserve">potentially </w:t>
            </w:r>
            <w:r w:rsidR="009F2D47" w:rsidRPr="009F2D47">
              <w:rPr>
                <w:rFonts w:ascii="Arial" w:hAnsi="Arial" w:cs="Arial"/>
              </w:rPr>
              <w:t xml:space="preserve">sole trader businesses </w:t>
            </w:r>
          </w:p>
          <w:p w14:paraId="0FB5F5FF" w14:textId="77777777" w:rsidR="009F2D47" w:rsidRPr="009F2D47" w:rsidRDefault="009F2D47" w:rsidP="009F2D47">
            <w:pPr>
              <w:pStyle w:val="ListParagraph"/>
              <w:numPr>
                <w:ilvl w:val="0"/>
                <w:numId w:val="6"/>
              </w:numPr>
              <w:rPr>
                <w:rFonts w:ascii="Arial" w:hAnsi="Arial" w:cs="Arial"/>
              </w:rPr>
            </w:pPr>
            <w:r w:rsidRPr="009F2D47">
              <w:rPr>
                <w:rFonts w:ascii="Arial" w:hAnsi="Arial" w:cs="Arial"/>
              </w:rPr>
              <w:t>Some will not yet have considered innovation, yet have good ideas and who would be interested to grow.</w:t>
            </w:r>
          </w:p>
          <w:p w14:paraId="52AADF33" w14:textId="77777777" w:rsidR="009F2D47" w:rsidRPr="009F2D47" w:rsidRDefault="009F2D47" w:rsidP="009F2D47">
            <w:pPr>
              <w:pStyle w:val="ListParagraph"/>
              <w:numPr>
                <w:ilvl w:val="0"/>
                <w:numId w:val="6"/>
              </w:numPr>
              <w:rPr>
                <w:rFonts w:ascii="Arial" w:hAnsi="Arial" w:cs="Arial"/>
              </w:rPr>
            </w:pPr>
            <w:r w:rsidRPr="009F2D47">
              <w:rPr>
                <w:rFonts w:ascii="Arial" w:hAnsi="Arial" w:cs="Arial"/>
              </w:rPr>
              <w:t>Some may have applied unsuccessfully for grants and given up trying due to the time resource involved</w:t>
            </w:r>
          </w:p>
          <w:p w14:paraId="225EA687" w14:textId="77777777" w:rsidR="009F2D47" w:rsidRPr="009F2D47" w:rsidRDefault="009F2D47" w:rsidP="009F2D47">
            <w:pPr>
              <w:pStyle w:val="ListParagraph"/>
              <w:numPr>
                <w:ilvl w:val="0"/>
                <w:numId w:val="6"/>
              </w:numPr>
              <w:rPr>
                <w:rFonts w:ascii="Arial" w:hAnsi="Arial" w:cs="Arial"/>
              </w:rPr>
            </w:pPr>
            <w:r w:rsidRPr="009F2D47">
              <w:rPr>
                <w:rFonts w:ascii="Arial" w:hAnsi="Arial" w:cs="Arial"/>
              </w:rPr>
              <w:t>Some will know they want to innovate, but not know how or have been told the grant process is too difficult.</w:t>
            </w:r>
          </w:p>
          <w:p w14:paraId="1402757E" w14:textId="5398A77F" w:rsidR="009F2D47" w:rsidRPr="009F2D47" w:rsidRDefault="009F2D47" w:rsidP="009F2D47">
            <w:pPr>
              <w:pStyle w:val="ListParagraph"/>
              <w:numPr>
                <w:ilvl w:val="0"/>
                <w:numId w:val="6"/>
              </w:numPr>
              <w:rPr>
                <w:rFonts w:ascii="Arial" w:hAnsi="Arial" w:cs="Arial"/>
              </w:rPr>
            </w:pPr>
            <w:r w:rsidRPr="009F2D47">
              <w:rPr>
                <w:rFonts w:ascii="Arial" w:hAnsi="Arial" w:cs="Arial"/>
              </w:rPr>
              <w:t>The SMEs will be based in Norfolk or Suffolk</w:t>
            </w:r>
          </w:p>
        </w:tc>
      </w:tr>
      <w:tr w:rsidR="009F2D47" w:rsidRPr="00A2570E" w14:paraId="73D07122" w14:textId="77777777" w:rsidTr="0021717A">
        <w:trPr>
          <w:trHeight w:val="274"/>
        </w:trPr>
        <w:tc>
          <w:tcPr>
            <w:tcW w:w="3176" w:type="dxa"/>
            <w:vAlign w:val="center"/>
          </w:tcPr>
          <w:p w14:paraId="64A2167A" w14:textId="77777777" w:rsidR="009F2D47" w:rsidRPr="004B1752" w:rsidRDefault="009F2D47" w:rsidP="009F2D47">
            <w:pPr>
              <w:rPr>
                <w:rFonts w:ascii="Arial" w:hAnsi="Arial" w:cs="Arial"/>
                <w:b/>
              </w:rPr>
            </w:pPr>
            <w:r>
              <w:rPr>
                <w:rFonts w:ascii="Arial" w:hAnsi="Arial" w:cs="Arial"/>
                <w:b/>
              </w:rPr>
              <w:t>Audience response</w:t>
            </w:r>
            <w:r w:rsidRPr="004B1752">
              <w:rPr>
                <w:rFonts w:ascii="Arial" w:hAnsi="Arial" w:cs="Arial"/>
                <w:b/>
              </w:rPr>
              <w:t>:</w:t>
            </w:r>
          </w:p>
          <w:p w14:paraId="563CBD18" w14:textId="2C1AADB9" w:rsidR="009F2D47" w:rsidRPr="004B1752" w:rsidRDefault="009F2D47" w:rsidP="009F2D47">
            <w:pPr>
              <w:rPr>
                <w:rFonts w:ascii="Arial" w:hAnsi="Arial" w:cs="Arial"/>
                <w:i/>
                <w:sz w:val="16"/>
                <w:szCs w:val="16"/>
              </w:rPr>
            </w:pPr>
          </w:p>
        </w:tc>
        <w:tc>
          <w:tcPr>
            <w:tcW w:w="6509" w:type="dxa"/>
            <w:vAlign w:val="center"/>
          </w:tcPr>
          <w:p w14:paraId="39453EA8" w14:textId="77777777" w:rsidR="009F2D47" w:rsidRPr="009F2D47" w:rsidRDefault="009F2D47" w:rsidP="009F2D47">
            <w:pPr>
              <w:rPr>
                <w:rFonts w:ascii="Arial" w:hAnsi="Arial" w:cs="Arial"/>
              </w:rPr>
            </w:pPr>
            <w:r w:rsidRPr="009F2D47">
              <w:rPr>
                <w:rFonts w:ascii="Arial" w:hAnsi="Arial" w:cs="Arial"/>
              </w:rPr>
              <w:t>The audience response should be:</w:t>
            </w:r>
          </w:p>
          <w:p w14:paraId="308181EF" w14:textId="77777777" w:rsidR="009F2D47" w:rsidRPr="009F2D47" w:rsidRDefault="009F2D47" w:rsidP="009F2D47">
            <w:pPr>
              <w:pStyle w:val="ListParagraph"/>
              <w:numPr>
                <w:ilvl w:val="0"/>
                <w:numId w:val="4"/>
              </w:numPr>
              <w:rPr>
                <w:rFonts w:ascii="Arial" w:hAnsi="Arial" w:cs="Arial"/>
              </w:rPr>
            </w:pPr>
            <w:r w:rsidRPr="009F2D47">
              <w:rPr>
                <w:rFonts w:ascii="Arial" w:hAnsi="Arial" w:cs="Arial"/>
              </w:rPr>
              <w:t xml:space="preserve">That story was </w:t>
            </w:r>
            <w:r w:rsidRPr="009F2D47">
              <w:rPr>
                <w:rFonts w:ascii="Arial" w:hAnsi="Arial" w:cs="Arial"/>
                <w:u w:val="single"/>
              </w:rPr>
              <w:t>exciting</w:t>
            </w:r>
          </w:p>
          <w:p w14:paraId="73626B90" w14:textId="77777777" w:rsidR="009F2D47" w:rsidRPr="009F2D47" w:rsidRDefault="009F2D47" w:rsidP="009F2D47">
            <w:pPr>
              <w:pStyle w:val="ListParagraph"/>
              <w:numPr>
                <w:ilvl w:val="0"/>
                <w:numId w:val="4"/>
              </w:numPr>
              <w:rPr>
                <w:rFonts w:ascii="Arial" w:hAnsi="Arial" w:cs="Arial"/>
              </w:rPr>
            </w:pPr>
            <w:r w:rsidRPr="009F2D47">
              <w:rPr>
                <w:rFonts w:ascii="Arial" w:hAnsi="Arial" w:cs="Arial"/>
              </w:rPr>
              <w:t xml:space="preserve">That journey sounded </w:t>
            </w:r>
            <w:r w:rsidRPr="009F2D47">
              <w:rPr>
                <w:rFonts w:ascii="Arial" w:hAnsi="Arial" w:cs="Arial"/>
                <w:u w:val="single"/>
              </w:rPr>
              <w:t>possible</w:t>
            </w:r>
            <w:r w:rsidRPr="009F2D47">
              <w:rPr>
                <w:rFonts w:ascii="Arial" w:hAnsi="Arial" w:cs="Arial"/>
              </w:rPr>
              <w:t xml:space="preserve"> for me</w:t>
            </w:r>
          </w:p>
          <w:p w14:paraId="21C566EE" w14:textId="77777777" w:rsidR="009F2D47" w:rsidRPr="009F2D47" w:rsidRDefault="009F2D47" w:rsidP="009F2D47">
            <w:pPr>
              <w:pStyle w:val="ListParagraph"/>
              <w:numPr>
                <w:ilvl w:val="0"/>
                <w:numId w:val="4"/>
              </w:numPr>
              <w:rPr>
                <w:rFonts w:ascii="Arial" w:hAnsi="Arial" w:cs="Arial"/>
              </w:rPr>
            </w:pPr>
            <w:r w:rsidRPr="009F2D47">
              <w:rPr>
                <w:rFonts w:ascii="Arial" w:hAnsi="Arial" w:cs="Arial"/>
              </w:rPr>
              <w:t xml:space="preserve">That person </w:t>
            </w:r>
            <w:r w:rsidRPr="009F2D47">
              <w:rPr>
                <w:rFonts w:ascii="Arial" w:hAnsi="Arial" w:cs="Arial"/>
                <w:u w:val="single"/>
              </w:rPr>
              <w:t>could be me</w:t>
            </w:r>
          </w:p>
          <w:p w14:paraId="2D0A766E" w14:textId="77777777" w:rsidR="009F2D47" w:rsidRPr="009F2D47" w:rsidRDefault="009F2D47" w:rsidP="009F2D47">
            <w:pPr>
              <w:pStyle w:val="ListParagraph"/>
              <w:numPr>
                <w:ilvl w:val="0"/>
                <w:numId w:val="4"/>
              </w:numPr>
              <w:rPr>
                <w:rFonts w:ascii="Arial" w:hAnsi="Arial" w:cs="Arial"/>
              </w:rPr>
            </w:pPr>
            <w:r w:rsidRPr="009F2D47">
              <w:rPr>
                <w:rFonts w:ascii="Arial" w:hAnsi="Arial" w:cs="Arial"/>
              </w:rPr>
              <w:t xml:space="preserve">I want to </w:t>
            </w:r>
            <w:r w:rsidRPr="009F2D47">
              <w:rPr>
                <w:rFonts w:ascii="Arial" w:hAnsi="Arial" w:cs="Arial"/>
                <w:u w:val="single"/>
              </w:rPr>
              <w:t xml:space="preserve">find out more </w:t>
            </w:r>
          </w:p>
          <w:p w14:paraId="511C676F" w14:textId="77777777" w:rsidR="009F2D47" w:rsidRPr="009F2D47" w:rsidRDefault="009F2D47" w:rsidP="009F2D47">
            <w:pPr>
              <w:pStyle w:val="ListParagraph"/>
              <w:numPr>
                <w:ilvl w:val="0"/>
                <w:numId w:val="4"/>
              </w:numPr>
              <w:rPr>
                <w:rFonts w:ascii="Arial" w:hAnsi="Arial" w:cs="Arial"/>
              </w:rPr>
            </w:pPr>
            <w:r w:rsidRPr="009F2D47">
              <w:rPr>
                <w:rFonts w:ascii="Arial" w:hAnsi="Arial" w:cs="Arial"/>
              </w:rPr>
              <w:t xml:space="preserve">I want </w:t>
            </w:r>
            <w:r w:rsidRPr="009F2D47">
              <w:rPr>
                <w:rFonts w:ascii="Arial" w:hAnsi="Arial" w:cs="Arial"/>
                <w:u w:val="single"/>
              </w:rPr>
              <w:t>to see if</w:t>
            </w:r>
            <w:r w:rsidRPr="009F2D47">
              <w:rPr>
                <w:rFonts w:ascii="Arial" w:hAnsi="Arial" w:cs="Arial"/>
              </w:rPr>
              <w:t xml:space="preserve"> innovation funding could help my business</w:t>
            </w:r>
          </w:p>
          <w:p w14:paraId="732F2CA3" w14:textId="222DC647" w:rsidR="009F2D47" w:rsidRPr="009F2D47" w:rsidRDefault="009F2D47" w:rsidP="009F2D47">
            <w:pPr>
              <w:pStyle w:val="ListParagraph"/>
              <w:numPr>
                <w:ilvl w:val="0"/>
                <w:numId w:val="4"/>
              </w:numPr>
              <w:rPr>
                <w:rFonts w:ascii="Arial" w:hAnsi="Arial" w:cs="Arial"/>
                <w:sz w:val="20"/>
              </w:rPr>
            </w:pPr>
            <w:r w:rsidRPr="009F2D47">
              <w:rPr>
                <w:rFonts w:ascii="Arial" w:hAnsi="Arial" w:cs="Arial"/>
              </w:rPr>
              <w:t>Where / how do I sign up</w:t>
            </w:r>
          </w:p>
        </w:tc>
      </w:tr>
      <w:tr w:rsidR="009F2D47" w:rsidRPr="00A2570E" w14:paraId="7861A6C6" w14:textId="77777777" w:rsidTr="0021717A">
        <w:trPr>
          <w:trHeight w:val="1263"/>
        </w:trPr>
        <w:tc>
          <w:tcPr>
            <w:tcW w:w="3176" w:type="dxa"/>
            <w:vAlign w:val="center"/>
          </w:tcPr>
          <w:p w14:paraId="2C048B08" w14:textId="27FE3C0F" w:rsidR="009F2D47" w:rsidRPr="00A72D47" w:rsidRDefault="009F2D47" w:rsidP="009F2D47">
            <w:pPr>
              <w:rPr>
                <w:rFonts w:ascii="Arial" w:hAnsi="Arial" w:cs="Arial"/>
                <w:b/>
              </w:rPr>
            </w:pPr>
            <w:r w:rsidRPr="00A72D47">
              <w:rPr>
                <w:rFonts w:ascii="Arial" w:hAnsi="Arial" w:cs="Arial"/>
                <w:b/>
              </w:rPr>
              <w:t>Channel selection:</w:t>
            </w:r>
          </w:p>
          <w:p w14:paraId="26250B5F" w14:textId="16876B3A" w:rsidR="009F2D47" w:rsidRPr="00A72D47" w:rsidRDefault="009F2D47" w:rsidP="009F2D47">
            <w:pPr>
              <w:rPr>
                <w:rFonts w:ascii="Arial" w:hAnsi="Arial" w:cs="Arial"/>
                <w:i/>
                <w:sz w:val="16"/>
                <w:szCs w:val="16"/>
              </w:rPr>
            </w:pPr>
          </w:p>
        </w:tc>
        <w:tc>
          <w:tcPr>
            <w:tcW w:w="6509" w:type="dxa"/>
            <w:vAlign w:val="center"/>
          </w:tcPr>
          <w:p w14:paraId="3C5EA951" w14:textId="77777777" w:rsidR="009F2D47" w:rsidRPr="0071756F" w:rsidRDefault="009F2D47" w:rsidP="009F2D47">
            <w:pPr>
              <w:rPr>
                <w:rFonts w:ascii="Arial" w:hAnsi="Arial" w:cs="Arial"/>
              </w:rPr>
            </w:pPr>
            <w:r w:rsidRPr="0071756F">
              <w:rPr>
                <w:rFonts w:ascii="Arial" w:hAnsi="Arial" w:cs="Arial"/>
              </w:rPr>
              <w:t xml:space="preserve">The “lightning talks” are </w:t>
            </w:r>
          </w:p>
          <w:p w14:paraId="392EB618" w14:textId="3E6ED142" w:rsidR="009F2D47" w:rsidRDefault="009F2D47" w:rsidP="009F2D47">
            <w:pPr>
              <w:pStyle w:val="ListParagraph"/>
              <w:numPr>
                <w:ilvl w:val="0"/>
                <w:numId w:val="1"/>
              </w:numPr>
              <w:rPr>
                <w:rFonts w:ascii="Arial" w:hAnsi="Arial" w:cs="Arial"/>
              </w:rPr>
            </w:pPr>
            <w:r>
              <w:rPr>
                <w:rFonts w:ascii="Arial" w:hAnsi="Arial" w:cs="Arial"/>
              </w:rPr>
              <w:t>for use by all stakeholders</w:t>
            </w:r>
          </w:p>
          <w:p w14:paraId="66C421E2" w14:textId="6E64429B" w:rsidR="009F2D47" w:rsidRDefault="009F2D47" w:rsidP="009F2D47">
            <w:pPr>
              <w:pStyle w:val="ListParagraph"/>
              <w:numPr>
                <w:ilvl w:val="0"/>
                <w:numId w:val="1"/>
              </w:numPr>
              <w:rPr>
                <w:rFonts w:ascii="Arial" w:hAnsi="Arial" w:cs="Arial"/>
              </w:rPr>
            </w:pPr>
            <w:r>
              <w:rPr>
                <w:rFonts w:ascii="Arial" w:hAnsi="Arial" w:cs="Arial"/>
              </w:rPr>
              <w:t>for use on multiple channels</w:t>
            </w:r>
          </w:p>
          <w:p w14:paraId="763207C9" w14:textId="72898A3C" w:rsidR="009F2D47" w:rsidRPr="00A568F4" w:rsidRDefault="009F2D47" w:rsidP="009F2D47">
            <w:pPr>
              <w:pStyle w:val="ListParagraph"/>
              <w:numPr>
                <w:ilvl w:val="0"/>
                <w:numId w:val="1"/>
              </w:numPr>
              <w:rPr>
                <w:rFonts w:ascii="Arial" w:hAnsi="Arial" w:cs="Arial"/>
              </w:rPr>
            </w:pPr>
            <w:r>
              <w:rPr>
                <w:rFonts w:ascii="Arial" w:hAnsi="Arial" w:cs="Arial"/>
              </w:rPr>
              <w:t>to be packaged within other programmes and events</w:t>
            </w:r>
          </w:p>
        </w:tc>
      </w:tr>
      <w:tr w:rsidR="009F2D47" w:rsidRPr="00A2570E" w14:paraId="025DD085" w14:textId="77777777" w:rsidTr="0021717A">
        <w:trPr>
          <w:trHeight w:val="495"/>
        </w:trPr>
        <w:tc>
          <w:tcPr>
            <w:tcW w:w="9685" w:type="dxa"/>
            <w:gridSpan w:val="2"/>
            <w:shd w:val="clear" w:color="auto" w:fill="00144A"/>
            <w:vAlign w:val="center"/>
          </w:tcPr>
          <w:p w14:paraId="1F47037F" w14:textId="2967D388" w:rsidR="009F2D47" w:rsidRPr="00184D1E" w:rsidRDefault="009F2D47" w:rsidP="009F2D47">
            <w:pPr>
              <w:rPr>
                <w:rFonts w:ascii="Arial" w:hAnsi="Arial" w:cs="Arial"/>
              </w:rPr>
            </w:pPr>
            <w:r>
              <w:rPr>
                <w:rFonts w:ascii="Arial" w:hAnsi="Arial" w:cs="Arial"/>
              </w:rPr>
              <w:t>CONTENT &amp; EQUIPMENT REQUIREMENTS</w:t>
            </w:r>
          </w:p>
        </w:tc>
      </w:tr>
      <w:tr w:rsidR="009F2D47" w:rsidRPr="00A2570E" w14:paraId="0828FBE3" w14:textId="77777777" w:rsidTr="0021717A">
        <w:trPr>
          <w:trHeight w:val="1105"/>
        </w:trPr>
        <w:tc>
          <w:tcPr>
            <w:tcW w:w="3176" w:type="dxa"/>
            <w:vAlign w:val="center"/>
          </w:tcPr>
          <w:p w14:paraId="72649A7B" w14:textId="77777777" w:rsidR="009F2D47" w:rsidRDefault="009F2D47" w:rsidP="009F2D47">
            <w:pPr>
              <w:rPr>
                <w:rFonts w:ascii="Arial" w:hAnsi="Arial" w:cs="Arial"/>
                <w:b/>
              </w:rPr>
            </w:pPr>
            <w:r>
              <w:rPr>
                <w:rFonts w:ascii="Arial" w:hAnsi="Arial" w:cs="Arial"/>
                <w:b/>
              </w:rPr>
              <w:t xml:space="preserve">Script </w:t>
            </w:r>
          </w:p>
          <w:p w14:paraId="227F4429" w14:textId="0CD8459C" w:rsidR="009F2D47" w:rsidRDefault="009F2D47" w:rsidP="009F2D47">
            <w:pPr>
              <w:rPr>
                <w:rFonts w:ascii="Arial" w:hAnsi="Arial" w:cs="Arial"/>
                <w:b/>
              </w:rPr>
            </w:pPr>
          </w:p>
        </w:tc>
        <w:tc>
          <w:tcPr>
            <w:tcW w:w="6509" w:type="dxa"/>
            <w:vAlign w:val="center"/>
          </w:tcPr>
          <w:p w14:paraId="2AC5C0A8" w14:textId="61E4B297" w:rsidR="009F2D47" w:rsidRDefault="009F2D47" w:rsidP="009F2D47">
            <w:pPr>
              <w:pStyle w:val="ListParagraph"/>
              <w:numPr>
                <w:ilvl w:val="0"/>
                <w:numId w:val="1"/>
              </w:numPr>
              <w:rPr>
                <w:rFonts w:ascii="Arial" w:hAnsi="Arial" w:cs="Arial"/>
              </w:rPr>
            </w:pPr>
            <w:r>
              <w:rPr>
                <w:rFonts w:ascii="Arial" w:hAnsi="Arial" w:cs="Arial"/>
              </w:rPr>
              <w:t xml:space="preserve">The project coordinator and partners will research each company and seek their commitment to providing a lightning talk </w:t>
            </w:r>
          </w:p>
          <w:p w14:paraId="76E6AE92" w14:textId="77777777" w:rsidR="009F2D47" w:rsidRDefault="009F2D47" w:rsidP="009F2D47">
            <w:pPr>
              <w:pStyle w:val="ListParagraph"/>
              <w:numPr>
                <w:ilvl w:val="0"/>
                <w:numId w:val="1"/>
              </w:numPr>
              <w:rPr>
                <w:rFonts w:ascii="Arial" w:hAnsi="Arial" w:cs="Arial"/>
              </w:rPr>
            </w:pPr>
            <w:r>
              <w:rPr>
                <w:rFonts w:ascii="Arial" w:hAnsi="Arial" w:cs="Arial"/>
              </w:rPr>
              <w:t>Business context will be provided</w:t>
            </w:r>
          </w:p>
          <w:p w14:paraId="41FAFE47" w14:textId="5098F05E" w:rsidR="009F2D47" w:rsidRDefault="009F2D47" w:rsidP="009F2D47">
            <w:pPr>
              <w:pStyle w:val="ListParagraph"/>
              <w:numPr>
                <w:ilvl w:val="0"/>
                <w:numId w:val="1"/>
              </w:numPr>
              <w:rPr>
                <w:rFonts w:ascii="Arial" w:hAnsi="Arial" w:cs="Arial"/>
              </w:rPr>
            </w:pPr>
            <w:r>
              <w:rPr>
                <w:rFonts w:ascii="Arial" w:hAnsi="Arial" w:cs="Arial"/>
              </w:rPr>
              <w:t xml:space="preserve">Key questions to ask will be developed between the Project </w:t>
            </w:r>
            <w:r w:rsidR="00383CB1">
              <w:rPr>
                <w:rFonts w:ascii="Arial" w:hAnsi="Arial" w:cs="Arial"/>
              </w:rPr>
              <w:t>Co-ordinator</w:t>
            </w:r>
            <w:r>
              <w:rPr>
                <w:rFonts w:ascii="Arial" w:hAnsi="Arial" w:cs="Arial"/>
              </w:rPr>
              <w:t xml:space="preserve"> and the appointed contractor </w:t>
            </w:r>
          </w:p>
          <w:p w14:paraId="0766A733" w14:textId="75A95ADC" w:rsidR="009F2D47" w:rsidRPr="00A568F4" w:rsidRDefault="009F2D47" w:rsidP="009F2D47">
            <w:pPr>
              <w:pStyle w:val="ListParagraph"/>
              <w:numPr>
                <w:ilvl w:val="0"/>
                <w:numId w:val="1"/>
              </w:numPr>
              <w:rPr>
                <w:rFonts w:ascii="Arial" w:hAnsi="Arial" w:cs="Arial"/>
              </w:rPr>
            </w:pPr>
            <w:r>
              <w:rPr>
                <w:rFonts w:ascii="Arial" w:hAnsi="Arial" w:cs="Arial"/>
              </w:rPr>
              <w:t xml:space="preserve">The </w:t>
            </w:r>
            <w:r w:rsidR="00383CB1">
              <w:rPr>
                <w:rFonts w:ascii="Arial" w:hAnsi="Arial" w:cs="Arial"/>
              </w:rPr>
              <w:t>Project Co-ordinator</w:t>
            </w:r>
            <w:r>
              <w:rPr>
                <w:rFonts w:ascii="Arial" w:hAnsi="Arial" w:cs="Arial"/>
              </w:rPr>
              <w:t xml:space="preserve"> will likely attend the first day of filming</w:t>
            </w:r>
            <w:r w:rsidR="00A34621">
              <w:rPr>
                <w:rFonts w:ascii="Arial" w:hAnsi="Arial" w:cs="Arial"/>
              </w:rPr>
              <w:t xml:space="preserve"> (round one activity)</w:t>
            </w:r>
          </w:p>
        </w:tc>
      </w:tr>
      <w:tr w:rsidR="009F2D47" w:rsidRPr="00A2570E" w14:paraId="54796CCA" w14:textId="77777777" w:rsidTr="0021717A">
        <w:trPr>
          <w:trHeight w:val="1105"/>
        </w:trPr>
        <w:tc>
          <w:tcPr>
            <w:tcW w:w="3176" w:type="dxa"/>
            <w:vAlign w:val="center"/>
          </w:tcPr>
          <w:p w14:paraId="35AD0327" w14:textId="6330E1D0" w:rsidR="009F2D47" w:rsidRDefault="009F2D47" w:rsidP="009F2D47">
            <w:pPr>
              <w:rPr>
                <w:rFonts w:ascii="Arial" w:hAnsi="Arial" w:cs="Arial"/>
                <w:b/>
              </w:rPr>
            </w:pPr>
            <w:r>
              <w:rPr>
                <w:rFonts w:ascii="Arial" w:hAnsi="Arial" w:cs="Arial"/>
                <w:b/>
              </w:rPr>
              <w:t>Interviews</w:t>
            </w:r>
          </w:p>
          <w:p w14:paraId="4E80AD92" w14:textId="5FF3176F" w:rsidR="009F2D47" w:rsidRDefault="009F2D47" w:rsidP="009F2D47">
            <w:pPr>
              <w:rPr>
                <w:rFonts w:ascii="Arial" w:hAnsi="Arial" w:cs="Arial"/>
                <w:b/>
              </w:rPr>
            </w:pPr>
          </w:p>
        </w:tc>
        <w:tc>
          <w:tcPr>
            <w:tcW w:w="6509" w:type="dxa"/>
            <w:vAlign w:val="center"/>
          </w:tcPr>
          <w:p w14:paraId="6E1DD0BE" w14:textId="72D82211" w:rsidR="009F2D47" w:rsidRDefault="009F2D47" w:rsidP="009F2D47">
            <w:pPr>
              <w:pStyle w:val="ListParagraph"/>
              <w:numPr>
                <w:ilvl w:val="0"/>
                <w:numId w:val="1"/>
              </w:numPr>
              <w:rPr>
                <w:rFonts w:ascii="Arial" w:hAnsi="Arial" w:cs="Arial"/>
              </w:rPr>
            </w:pPr>
            <w:r>
              <w:rPr>
                <w:rFonts w:ascii="Arial" w:hAnsi="Arial" w:cs="Arial"/>
              </w:rPr>
              <w:t xml:space="preserve">Details of the </w:t>
            </w:r>
            <w:r w:rsidR="0021717A">
              <w:rPr>
                <w:rFonts w:ascii="Arial" w:hAnsi="Arial" w:cs="Arial"/>
              </w:rPr>
              <w:t xml:space="preserve">Company CEO’s/and or senior managers to be filmed </w:t>
            </w:r>
            <w:r>
              <w:rPr>
                <w:rFonts w:ascii="Arial" w:hAnsi="Arial" w:cs="Arial"/>
              </w:rPr>
              <w:t>will be provided</w:t>
            </w:r>
          </w:p>
          <w:p w14:paraId="7B7A2B47" w14:textId="0593A9A1" w:rsidR="009F2D47" w:rsidRDefault="009F2D47" w:rsidP="009F2D47">
            <w:pPr>
              <w:pStyle w:val="ListParagraph"/>
              <w:numPr>
                <w:ilvl w:val="0"/>
                <w:numId w:val="1"/>
              </w:numPr>
              <w:rPr>
                <w:rFonts w:ascii="Arial" w:hAnsi="Arial" w:cs="Arial"/>
              </w:rPr>
            </w:pPr>
            <w:r>
              <w:rPr>
                <w:rFonts w:ascii="Arial" w:hAnsi="Arial" w:cs="Arial"/>
              </w:rPr>
              <w:t xml:space="preserve">We would anticipate three or four companies would be selected within a certain proximity to enable multiple visits in a single day of filming.  </w:t>
            </w:r>
          </w:p>
          <w:p w14:paraId="31490942" w14:textId="0CE97582" w:rsidR="009F2D47" w:rsidRDefault="009F2D47" w:rsidP="009F2D47">
            <w:pPr>
              <w:pStyle w:val="ListParagraph"/>
              <w:numPr>
                <w:ilvl w:val="0"/>
                <w:numId w:val="1"/>
              </w:numPr>
              <w:rPr>
                <w:rFonts w:ascii="Arial" w:hAnsi="Arial" w:cs="Arial"/>
              </w:rPr>
            </w:pPr>
            <w:r>
              <w:rPr>
                <w:rFonts w:ascii="Arial" w:hAnsi="Arial" w:cs="Arial"/>
              </w:rPr>
              <w:t>Filming will take place over multiple months:  October, November, December and January as new mentors join the programme.</w:t>
            </w:r>
          </w:p>
          <w:p w14:paraId="398F95FA" w14:textId="1BAC161D" w:rsidR="009F2D47" w:rsidRPr="00A568F4" w:rsidRDefault="009F2D47" w:rsidP="009F2D47">
            <w:pPr>
              <w:pStyle w:val="ListParagraph"/>
              <w:numPr>
                <w:ilvl w:val="0"/>
                <w:numId w:val="1"/>
              </w:numPr>
              <w:rPr>
                <w:rFonts w:ascii="Arial" w:hAnsi="Arial" w:cs="Arial"/>
              </w:rPr>
            </w:pPr>
            <w:r>
              <w:rPr>
                <w:rFonts w:ascii="Arial" w:hAnsi="Arial" w:cs="Arial"/>
              </w:rPr>
              <w:lastRenderedPageBreak/>
              <w:t xml:space="preserve">A minimum of four </w:t>
            </w:r>
            <w:r w:rsidR="00B606F0">
              <w:rPr>
                <w:rFonts w:ascii="Arial" w:hAnsi="Arial" w:cs="Arial"/>
              </w:rPr>
              <w:t>videos</w:t>
            </w:r>
            <w:r>
              <w:rPr>
                <w:rFonts w:ascii="Arial" w:hAnsi="Arial" w:cs="Arial"/>
              </w:rPr>
              <w:t xml:space="preserve"> will be required for the project launch date</w:t>
            </w:r>
            <w:r w:rsidR="00A34621">
              <w:rPr>
                <w:rFonts w:ascii="Arial" w:hAnsi="Arial" w:cs="Arial"/>
              </w:rPr>
              <w:t xml:space="preserve"> (</w:t>
            </w:r>
            <w:r w:rsidR="00636DD4">
              <w:rPr>
                <w:rFonts w:ascii="Arial" w:hAnsi="Arial" w:cs="Arial"/>
              </w:rPr>
              <w:t xml:space="preserve">late </w:t>
            </w:r>
            <w:r w:rsidR="00A34621">
              <w:rPr>
                <w:rFonts w:ascii="Arial" w:hAnsi="Arial" w:cs="Arial"/>
              </w:rPr>
              <w:t>November)</w:t>
            </w:r>
          </w:p>
        </w:tc>
      </w:tr>
      <w:tr w:rsidR="009F2D47" w:rsidRPr="00A2570E" w14:paraId="0FCA3CCE" w14:textId="77777777" w:rsidTr="0021717A">
        <w:trPr>
          <w:trHeight w:val="1135"/>
        </w:trPr>
        <w:tc>
          <w:tcPr>
            <w:tcW w:w="3176" w:type="dxa"/>
            <w:vAlign w:val="center"/>
          </w:tcPr>
          <w:p w14:paraId="0BBCA2EC" w14:textId="77777777" w:rsidR="009F2D47" w:rsidRDefault="009F2D47" w:rsidP="009F2D47">
            <w:pPr>
              <w:rPr>
                <w:rFonts w:ascii="Arial" w:hAnsi="Arial" w:cs="Arial"/>
                <w:b/>
              </w:rPr>
            </w:pPr>
            <w:r>
              <w:rPr>
                <w:rFonts w:ascii="Arial" w:hAnsi="Arial" w:cs="Arial"/>
                <w:b/>
              </w:rPr>
              <w:lastRenderedPageBreak/>
              <w:t>Mandatory inclusions:</w:t>
            </w:r>
          </w:p>
          <w:p w14:paraId="5FEE1941" w14:textId="4F2E13B8" w:rsidR="009F2D47" w:rsidRDefault="009F2D47" w:rsidP="009F2D47">
            <w:pPr>
              <w:rPr>
                <w:rFonts w:ascii="Arial" w:hAnsi="Arial" w:cs="Arial"/>
                <w:b/>
              </w:rPr>
            </w:pPr>
          </w:p>
        </w:tc>
        <w:tc>
          <w:tcPr>
            <w:tcW w:w="6509" w:type="dxa"/>
            <w:vAlign w:val="center"/>
          </w:tcPr>
          <w:p w14:paraId="7160952C" w14:textId="1D8B8726" w:rsidR="009F2D47" w:rsidRDefault="009F2D47" w:rsidP="009F2D47">
            <w:pPr>
              <w:rPr>
                <w:rFonts w:ascii="Arial" w:hAnsi="Arial" w:cs="Arial"/>
              </w:rPr>
            </w:pPr>
            <w:r>
              <w:rPr>
                <w:rFonts w:ascii="Arial" w:hAnsi="Arial" w:cs="Arial"/>
              </w:rPr>
              <w:t>New Anglia LEP &amp; Norfolk County Council logos will be required.</w:t>
            </w:r>
          </w:p>
          <w:p w14:paraId="0CCC8F14" w14:textId="77777777" w:rsidR="009F2D47" w:rsidRDefault="009F2D47" w:rsidP="009F2D47">
            <w:pPr>
              <w:rPr>
                <w:rFonts w:ascii="Arial" w:hAnsi="Arial" w:cs="Arial"/>
              </w:rPr>
            </w:pPr>
          </w:p>
          <w:p w14:paraId="4C4BB777" w14:textId="490458AE" w:rsidR="009F2D47" w:rsidRPr="006F4B8C" w:rsidRDefault="009F2D47" w:rsidP="009F2D47">
            <w:pPr>
              <w:rPr>
                <w:rFonts w:ascii="Arial" w:hAnsi="Arial" w:cs="Arial"/>
              </w:rPr>
            </w:pPr>
            <w:r>
              <w:rPr>
                <w:rFonts w:ascii="Arial" w:hAnsi="Arial" w:cs="Arial"/>
              </w:rPr>
              <w:t xml:space="preserve">We will consider if all steering group organisational logos should be included.  </w:t>
            </w:r>
          </w:p>
        </w:tc>
      </w:tr>
      <w:tr w:rsidR="009F2D47" w:rsidRPr="00A2570E" w14:paraId="31DB7778" w14:textId="77777777" w:rsidTr="0021717A">
        <w:trPr>
          <w:trHeight w:val="433"/>
        </w:trPr>
        <w:tc>
          <w:tcPr>
            <w:tcW w:w="3176" w:type="dxa"/>
            <w:tcBorders>
              <w:bottom w:val="single" w:sz="4" w:space="0" w:color="auto"/>
            </w:tcBorders>
            <w:shd w:val="clear" w:color="auto" w:fill="002060"/>
            <w:vAlign w:val="center"/>
          </w:tcPr>
          <w:p w14:paraId="7F7A4900" w14:textId="2B1EFBD7" w:rsidR="009F2D47" w:rsidRDefault="009F2D47" w:rsidP="009F2D47">
            <w:pPr>
              <w:rPr>
                <w:rFonts w:ascii="Arial" w:hAnsi="Arial" w:cs="Arial"/>
                <w:color w:val="FFFFFF" w:themeColor="background1"/>
              </w:rPr>
            </w:pPr>
            <w:r>
              <w:rPr>
                <w:rFonts w:ascii="Arial" w:hAnsi="Arial" w:cs="Arial"/>
                <w:color w:val="FFFFFF" w:themeColor="background1"/>
              </w:rPr>
              <w:t xml:space="preserve">ADDITIONAL INFORMATION </w:t>
            </w:r>
          </w:p>
        </w:tc>
        <w:tc>
          <w:tcPr>
            <w:tcW w:w="6509" w:type="dxa"/>
            <w:tcBorders>
              <w:bottom w:val="single" w:sz="4" w:space="0" w:color="auto"/>
            </w:tcBorders>
            <w:shd w:val="clear" w:color="auto" w:fill="00144A"/>
            <w:vAlign w:val="center"/>
          </w:tcPr>
          <w:p w14:paraId="114F7F83" w14:textId="77777777" w:rsidR="009F2D47" w:rsidRPr="00A568F4" w:rsidRDefault="009F2D47" w:rsidP="009F2D47">
            <w:pPr>
              <w:pStyle w:val="ListParagraph"/>
              <w:rPr>
                <w:rFonts w:ascii="Arial" w:hAnsi="Arial" w:cs="Arial"/>
                <w:color w:val="FFFFFF" w:themeColor="background1"/>
              </w:rPr>
            </w:pPr>
          </w:p>
        </w:tc>
      </w:tr>
      <w:tr w:rsidR="009F2D47" w:rsidRPr="00A2570E" w14:paraId="2D4CCBA6" w14:textId="77777777" w:rsidTr="0021717A">
        <w:trPr>
          <w:trHeight w:val="433"/>
        </w:trPr>
        <w:tc>
          <w:tcPr>
            <w:tcW w:w="3176" w:type="dxa"/>
            <w:tcBorders>
              <w:bottom w:val="single" w:sz="4" w:space="0" w:color="auto"/>
            </w:tcBorders>
            <w:shd w:val="clear" w:color="auto" w:fill="FFFFFF" w:themeFill="background1"/>
            <w:vAlign w:val="center"/>
          </w:tcPr>
          <w:p w14:paraId="214FDAA0" w14:textId="709F5E22" w:rsidR="009F2D47" w:rsidRPr="002609EA" w:rsidRDefault="009F2D47" w:rsidP="009F2D47">
            <w:pPr>
              <w:rPr>
                <w:rFonts w:ascii="Arial" w:hAnsi="Arial" w:cs="Arial"/>
                <w:b/>
                <w:color w:val="FFFFFF" w:themeColor="background1"/>
              </w:rPr>
            </w:pPr>
            <w:r w:rsidRPr="002609EA">
              <w:rPr>
                <w:rFonts w:ascii="Arial" w:hAnsi="Arial" w:cs="Arial"/>
                <w:b/>
              </w:rPr>
              <w:t xml:space="preserve">Contact </w:t>
            </w:r>
          </w:p>
        </w:tc>
        <w:tc>
          <w:tcPr>
            <w:tcW w:w="6509" w:type="dxa"/>
            <w:tcBorders>
              <w:bottom w:val="single" w:sz="4" w:space="0" w:color="auto"/>
            </w:tcBorders>
            <w:shd w:val="clear" w:color="auto" w:fill="auto"/>
            <w:vAlign w:val="center"/>
          </w:tcPr>
          <w:p w14:paraId="2094E97B" w14:textId="23A46A88" w:rsidR="009F2D47" w:rsidRPr="00A96683" w:rsidRDefault="009F2D47" w:rsidP="009F2D47">
            <w:pPr>
              <w:rPr>
                <w:rFonts w:ascii="Arial" w:hAnsi="Arial" w:cs="Arial"/>
              </w:rPr>
            </w:pPr>
            <w:r w:rsidRPr="00A96683">
              <w:rPr>
                <w:rFonts w:ascii="Arial" w:hAnsi="Arial" w:cs="Arial"/>
              </w:rPr>
              <w:t xml:space="preserve">If you would like further information before submitting an application please contact: </w:t>
            </w:r>
            <w:r w:rsidR="009B18CB" w:rsidRPr="00A96683">
              <w:rPr>
                <w:rFonts w:ascii="Arial" w:hAnsi="Arial" w:cs="Arial"/>
              </w:rPr>
              <w:t xml:space="preserve">the project coordinator via </w:t>
            </w:r>
            <w:hyperlink r:id="rId8" w:history="1">
              <w:r w:rsidR="009B18CB" w:rsidRPr="00A96683">
                <w:rPr>
                  <w:rStyle w:val="Hyperlink"/>
                  <w:rFonts w:ascii="Arial" w:hAnsi="Arial" w:cs="Arial"/>
                </w:rPr>
                <w:t>econdev@norfolk.gov.uk</w:t>
              </w:r>
            </w:hyperlink>
            <w:r w:rsidR="009B18CB" w:rsidRPr="00A96683">
              <w:rPr>
                <w:rFonts w:ascii="Arial" w:hAnsi="Arial" w:cs="Arial"/>
              </w:rPr>
              <w:t xml:space="preserve"> or Kate de Vries on 01603 638167</w:t>
            </w:r>
          </w:p>
          <w:p w14:paraId="731BA202" w14:textId="77777777" w:rsidR="009F2D47" w:rsidRPr="00A96683" w:rsidRDefault="009F2D47" w:rsidP="009F2D47">
            <w:pPr>
              <w:rPr>
                <w:rFonts w:ascii="Arial" w:hAnsi="Arial" w:cs="Arial"/>
              </w:rPr>
            </w:pPr>
          </w:p>
          <w:p w14:paraId="0F82F063" w14:textId="5F0CFC06" w:rsidR="009F2D47" w:rsidRPr="0006489E" w:rsidRDefault="009F2D47" w:rsidP="009F2D47">
            <w:pPr>
              <w:rPr>
                <w:rFonts w:ascii="Arial" w:hAnsi="Arial" w:cs="Arial"/>
              </w:rPr>
            </w:pPr>
          </w:p>
        </w:tc>
      </w:tr>
      <w:tr w:rsidR="00F408AC" w:rsidRPr="00F408AC" w14:paraId="32453DB4" w14:textId="77777777" w:rsidTr="0021717A">
        <w:trPr>
          <w:trHeight w:val="433"/>
        </w:trPr>
        <w:tc>
          <w:tcPr>
            <w:tcW w:w="3176" w:type="dxa"/>
            <w:tcBorders>
              <w:top w:val="single" w:sz="4" w:space="0" w:color="auto"/>
              <w:left w:val="nil"/>
              <w:bottom w:val="nil"/>
              <w:right w:val="nil"/>
            </w:tcBorders>
            <w:shd w:val="clear" w:color="auto" w:fill="FFFFFF" w:themeFill="background1"/>
            <w:vAlign w:val="center"/>
          </w:tcPr>
          <w:p w14:paraId="00754EDE" w14:textId="77777777" w:rsidR="00F408AC" w:rsidRDefault="00F408AC" w:rsidP="009F2D47">
            <w:pPr>
              <w:rPr>
                <w:rFonts w:ascii="Arial" w:hAnsi="Arial" w:cs="Arial"/>
              </w:rPr>
            </w:pPr>
          </w:p>
          <w:p w14:paraId="5B880B7E" w14:textId="49B3594A" w:rsidR="00F408AC" w:rsidRPr="00F408AC" w:rsidRDefault="00F408AC" w:rsidP="009F2D47">
            <w:pPr>
              <w:rPr>
                <w:rFonts w:ascii="Arial" w:hAnsi="Arial" w:cs="Arial"/>
              </w:rPr>
            </w:pPr>
          </w:p>
        </w:tc>
        <w:tc>
          <w:tcPr>
            <w:tcW w:w="6509" w:type="dxa"/>
            <w:tcBorders>
              <w:top w:val="single" w:sz="4" w:space="0" w:color="auto"/>
              <w:left w:val="nil"/>
              <w:bottom w:val="nil"/>
              <w:right w:val="nil"/>
            </w:tcBorders>
            <w:shd w:val="clear" w:color="auto" w:fill="FFFFFF" w:themeFill="background1"/>
            <w:vAlign w:val="center"/>
          </w:tcPr>
          <w:p w14:paraId="0D2DD4B1" w14:textId="77777777" w:rsidR="00F408AC" w:rsidRPr="00F408AC" w:rsidRDefault="00F408AC" w:rsidP="009F2D47">
            <w:pPr>
              <w:pStyle w:val="ListParagraph"/>
              <w:rPr>
                <w:rFonts w:ascii="Arial" w:hAnsi="Arial" w:cs="Arial"/>
              </w:rPr>
            </w:pPr>
          </w:p>
        </w:tc>
      </w:tr>
      <w:tr w:rsidR="009F2D47" w:rsidRPr="00A2570E" w14:paraId="70EDFF17" w14:textId="77777777" w:rsidTr="0021717A">
        <w:trPr>
          <w:trHeight w:val="433"/>
        </w:trPr>
        <w:tc>
          <w:tcPr>
            <w:tcW w:w="3176" w:type="dxa"/>
            <w:tcBorders>
              <w:top w:val="nil"/>
            </w:tcBorders>
            <w:shd w:val="clear" w:color="auto" w:fill="002060"/>
            <w:vAlign w:val="center"/>
          </w:tcPr>
          <w:p w14:paraId="092DCDB9" w14:textId="7941A84D" w:rsidR="009F2D47" w:rsidRPr="00255C86" w:rsidRDefault="00F408AC" w:rsidP="009F2D47">
            <w:pPr>
              <w:rPr>
                <w:rFonts w:ascii="Arial" w:hAnsi="Arial" w:cs="Arial"/>
                <w:color w:val="FFFFFF" w:themeColor="background1"/>
              </w:rPr>
            </w:pPr>
            <w:r>
              <w:rPr>
                <w:rFonts w:ascii="Arial" w:hAnsi="Arial" w:cs="Arial"/>
                <w:color w:val="FFFFFF" w:themeColor="background1"/>
              </w:rPr>
              <w:t xml:space="preserve">SECTION 3: </w:t>
            </w:r>
            <w:r w:rsidR="009F2D47">
              <w:rPr>
                <w:rFonts w:ascii="Arial" w:hAnsi="Arial" w:cs="Arial"/>
                <w:color w:val="FFFFFF" w:themeColor="background1"/>
              </w:rPr>
              <w:t xml:space="preserve">CONTRACT DETAILS  </w:t>
            </w:r>
          </w:p>
        </w:tc>
        <w:tc>
          <w:tcPr>
            <w:tcW w:w="6509" w:type="dxa"/>
            <w:tcBorders>
              <w:top w:val="nil"/>
            </w:tcBorders>
            <w:shd w:val="clear" w:color="auto" w:fill="00144A"/>
            <w:vAlign w:val="center"/>
          </w:tcPr>
          <w:p w14:paraId="3D39E409" w14:textId="77777777" w:rsidR="009F2D47" w:rsidRPr="00A568F4" w:rsidRDefault="009F2D47" w:rsidP="009F2D47">
            <w:pPr>
              <w:pStyle w:val="ListParagraph"/>
              <w:rPr>
                <w:rFonts w:ascii="Arial" w:hAnsi="Arial" w:cs="Arial"/>
                <w:color w:val="FFFFFF" w:themeColor="background1"/>
              </w:rPr>
            </w:pPr>
          </w:p>
        </w:tc>
      </w:tr>
      <w:tr w:rsidR="009F2D47" w:rsidRPr="00A2570E" w14:paraId="73CF70AE" w14:textId="77777777" w:rsidTr="0021717A">
        <w:trPr>
          <w:trHeight w:val="433"/>
        </w:trPr>
        <w:tc>
          <w:tcPr>
            <w:tcW w:w="3176" w:type="dxa"/>
            <w:shd w:val="clear" w:color="auto" w:fill="auto"/>
            <w:vAlign w:val="center"/>
          </w:tcPr>
          <w:p w14:paraId="2CD72F2C" w14:textId="48161232" w:rsidR="009F2D47" w:rsidRPr="0006489E" w:rsidRDefault="009F2D47" w:rsidP="009F2D47">
            <w:pPr>
              <w:rPr>
                <w:rFonts w:ascii="Arial" w:hAnsi="Arial" w:cs="Arial"/>
                <w:b/>
              </w:rPr>
            </w:pPr>
            <w:r w:rsidRPr="0006489E">
              <w:rPr>
                <w:rFonts w:ascii="Arial" w:hAnsi="Arial" w:cs="Arial"/>
                <w:b/>
              </w:rPr>
              <w:t>Contract value</w:t>
            </w:r>
            <w:r>
              <w:rPr>
                <w:rFonts w:ascii="Arial" w:hAnsi="Arial" w:cs="Arial"/>
                <w:b/>
              </w:rPr>
              <w:t>:</w:t>
            </w:r>
          </w:p>
        </w:tc>
        <w:tc>
          <w:tcPr>
            <w:tcW w:w="6509" w:type="dxa"/>
            <w:shd w:val="clear" w:color="auto" w:fill="auto"/>
            <w:vAlign w:val="center"/>
          </w:tcPr>
          <w:p w14:paraId="56396B1F" w14:textId="4113C41D" w:rsidR="009F2D47" w:rsidRPr="000B6B49" w:rsidRDefault="009F2D47" w:rsidP="009F2D47">
            <w:pPr>
              <w:pStyle w:val="ListParagraph"/>
              <w:numPr>
                <w:ilvl w:val="0"/>
                <w:numId w:val="1"/>
              </w:numPr>
              <w:rPr>
                <w:rFonts w:ascii="Arial" w:hAnsi="Arial" w:cs="Arial"/>
              </w:rPr>
            </w:pPr>
            <w:r w:rsidRPr="00A96683">
              <w:rPr>
                <w:rFonts w:ascii="Arial" w:hAnsi="Arial" w:cs="Arial"/>
              </w:rPr>
              <w:t xml:space="preserve">£10,000 </w:t>
            </w:r>
            <w:proofErr w:type="spellStart"/>
            <w:r w:rsidRPr="00A96683">
              <w:rPr>
                <w:rFonts w:ascii="Arial" w:hAnsi="Arial" w:cs="Arial"/>
              </w:rPr>
              <w:t>exc</w:t>
            </w:r>
            <w:proofErr w:type="spellEnd"/>
            <w:r w:rsidRPr="00A96683">
              <w:rPr>
                <w:rFonts w:ascii="Arial" w:hAnsi="Arial" w:cs="Arial"/>
              </w:rPr>
              <w:t xml:space="preserve"> VAT for a minimum of 12 videos across </w:t>
            </w:r>
            <w:r w:rsidR="009B18CB" w:rsidRPr="00A96683">
              <w:rPr>
                <w:rFonts w:ascii="Arial" w:hAnsi="Arial" w:cs="Arial"/>
              </w:rPr>
              <w:t xml:space="preserve">a minimum of </w:t>
            </w:r>
            <w:r w:rsidRPr="00A96683">
              <w:rPr>
                <w:rFonts w:ascii="Arial" w:hAnsi="Arial" w:cs="Arial"/>
              </w:rPr>
              <w:t>2 rounds</w:t>
            </w:r>
            <w:r w:rsidR="009B18CB" w:rsidRPr="00A96683">
              <w:rPr>
                <w:rFonts w:ascii="Arial" w:hAnsi="Arial" w:cs="Arial"/>
              </w:rPr>
              <w:t xml:space="preserve">, between </w:t>
            </w:r>
            <w:r w:rsidR="00636DD4">
              <w:rPr>
                <w:rFonts w:ascii="Arial" w:hAnsi="Arial" w:cs="Arial"/>
              </w:rPr>
              <w:t>November</w:t>
            </w:r>
            <w:r w:rsidR="00636DD4" w:rsidRPr="00A96683">
              <w:rPr>
                <w:rFonts w:ascii="Arial" w:hAnsi="Arial" w:cs="Arial"/>
              </w:rPr>
              <w:t xml:space="preserve"> </w:t>
            </w:r>
            <w:r w:rsidR="009B18CB" w:rsidRPr="00A96683">
              <w:rPr>
                <w:rFonts w:ascii="Arial" w:hAnsi="Arial" w:cs="Arial"/>
              </w:rPr>
              <w:t xml:space="preserve">2020 and </w:t>
            </w:r>
            <w:r w:rsidR="00DC1FB0">
              <w:rPr>
                <w:rFonts w:ascii="Arial" w:hAnsi="Arial" w:cs="Arial"/>
              </w:rPr>
              <w:t>16</w:t>
            </w:r>
            <w:r w:rsidR="009B18CB" w:rsidRPr="00A96683">
              <w:rPr>
                <w:rFonts w:ascii="Arial" w:hAnsi="Arial" w:cs="Arial"/>
              </w:rPr>
              <w:t xml:space="preserve"> </w:t>
            </w:r>
            <w:r w:rsidR="00DC1FB0">
              <w:rPr>
                <w:rFonts w:ascii="Arial" w:hAnsi="Arial" w:cs="Arial"/>
              </w:rPr>
              <w:t>April</w:t>
            </w:r>
            <w:r w:rsidR="009B18CB" w:rsidRPr="00A96683">
              <w:rPr>
                <w:rFonts w:ascii="Arial" w:hAnsi="Arial" w:cs="Arial"/>
              </w:rPr>
              <w:t xml:space="preserve"> 2021</w:t>
            </w:r>
            <w:r>
              <w:rPr>
                <w:rFonts w:ascii="Arial" w:hAnsi="Arial" w:cs="Arial"/>
              </w:rPr>
              <w:t xml:space="preserve"> </w:t>
            </w:r>
          </w:p>
        </w:tc>
      </w:tr>
      <w:tr w:rsidR="009F2D47" w:rsidRPr="00A2570E" w14:paraId="7403B7EC" w14:textId="77777777" w:rsidTr="0021717A">
        <w:trPr>
          <w:trHeight w:val="433"/>
        </w:trPr>
        <w:tc>
          <w:tcPr>
            <w:tcW w:w="3176" w:type="dxa"/>
            <w:shd w:val="clear" w:color="auto" w:fill="auto"/>
            <w:vAlign w:val="center"/>
          </w:tcPr>
          <w:p w14:paraId="46E99E9F" w14:textId="11C4E288" w:rsidR="009F2D47" w:rsidRPr="0006489E" w:rsidRDefault="009F2D47" w:rsidP="009F2D47">
            <w:pPr>
              <w:rPr>
                <w:rFonts w:ascii="Arial" w:hAnsi="Arial" w:cs="Arial"/>
                <w:b/>
                <w:color w:val="FFFFFF" w:themeColor="background1"/>
              </w:rPr>
            </w:pPr>
            <w:r w:rsidRPr="0006489E">
              <w:rPr>
                <w:rFonts w:ascii="Arial" w:hAnsi="Arial" w:cs="Arial"/>
                <w:b/>
              </w:rPr>
              <w:t>Experience and Expertise</w:t>
            </w:r>
            <w:r>
              <w:rPr>
                <w:rFonts w:ascii="Arial" w:hAnsi="Arial" w:cs="Arial"/>
                <w:b/>
              </w:rPr>
              <w:t>:</w:t>
            </w:r>
          </w:p>
        </w:tc>
        <w:tc>
          <w:tcPr>
            <w:tcW w:w="6509" w:type="dxa"/>
            <w:shd w:val="clear" w:color="auto" w:fill="auto"/>
            <w:vAlign w:val="center"/>
          </w:tcPr>
          <w:p w14:paraId="60051C18" w14:textId="77777777" w:rsidR="009F2D47" w:rsidRDefault="009F2D47" w:rsidP="009F2D47">
            <w:pPr>
              <w:rPr>
                <w:rFonts w:ascii="Arial" w:hAnsi="Arial" w:cs="Arial"/>
              </w:rPr>
            </w:pPr>
            <w:r w:rsidRPr="0006489E">
              <w:rPr>
                <w:rFonts w:ascii="Arial" w:hAnsi="Arial" w:cs="Arial"/>
              </w:rPr>
              <w:t>We require the successful bidder to have the following:</w:t>
            </w:r>
          </w:p>
          <w:p w14:paraId="73C42B6C" w14:textId="77777777" w:rsidR="009F2D47" w:rsidRDefault="009F2D47" w:rsidP="009F2D47">
            <w:pPr>
              <w:rPr>
                <w:rFonts w:ascii="Arial" w:hAnsi="Arial" w:cs="Arial"/>
              </w:rPr>
            </w:pPr>
          </w:p>
          <w:p w14:paraId="2158C539" w14:textId="77777777" w:rsidR="009F2D47" w:rsidRDefault="009F2D47" w:rsidP="009F2D47">
            <w:pPr>
              <w:rPr>
                <w:rFonts w:ascii="Arial" w:hAnsi="Arial" w:cs="Arial"/>
                <w:b/>
              </w:rPr>
            </w:pPr>
            <w:r>
              <w:rPr>
                <w:rFonts w:ascii="Arial" w:hAnsi="Arial" w:cs="Arial"/>
                <w:b/>
              </w:rPr>
              <w:t xml:space="preserve">Expertise: </w:t>
            </w:r>
          </w:p>
          <w:p w14:paraId="144107FF" w14:textId="355530DB" w:rsidR="009F2D47" w:rsidRDefault="009F2D47" w:rsidP="009F2D47">
            <w:pPr>
              <w:pStyle w:val="ListParagraph"/>
              <w:numPr>
                <w:ilvl w:val="0"/>
                <w:numId w:val="1"/>
              </w:numPr>
              <w:rPr>
                <w:rFonts w:ascii="Arial" w:hAnsi="Arial" w:cs="Arial"/>
              </w:rPr>
            </w:pPr>
            <w:r>
              <w:rPr>
                <w:rFonts w:ascii="Arial" w:hAnsi="Arial" w:cs="Arial"/>
              </w:rPr>
              <w:t xml:space="preserve">Interviewing, filming, producing and editing videos for a business audience, within deadlines </w:t>
            </w:r>
          </w:p>
          <w:p w14:paraId="5B405237" w14:textId="77777777" w:rsidR="009F2D47" w:rsidRDefault="009F2D47" w:rsidP="009F2D47">
            <w:pPr>
              <w:rPr>
                <w:rFonts w:ascii="Arial" w:hAnsi="Arial" w:cs="Arial"/>
                <w:b/>
              </w:rPr>
            </w:pPr>
            <w:r>
              <w:rPr>
                <w:rFonts w:ascii="Arial" w:hAnsi="Arial" w:cs="Arial"/>
                <w:b/>
              </w:rPr>
              <w:t>Experience:</w:t>
            </w:r>
          </w:p>
          <w:p w14:paraId="177A9CE7" w14:textId="3CE60508" w:rsidR="009F2D47" w:rsidRDefault="009F2D47" w:rsidP="009F2D47">
            <w:pPr>
              <w:pStyle w:val="ListParagraph"/>
              <w:numPr>
                <w:ilvl w:val="0"/>
                <w:numId w:val="1"/>
              </w:numPr>
              <w:rPr>
                <w:rFonts w:ascii="Arial" w:hAnsi="Arial" w:cs="Arial"/>
              </w:rPr>
            </w:pPr>
            <w:r w:rsidRPr="0006489E">
              <w:rPr>
                <w:rFonts w:ascii="Arial" w:hAnsi="Arial" w:cs="Arial"/>
              </w:rPr>
              <w:t xml:space="preserve">Delivering high quality </w:t>
            </w:r>
            <w:r w:rsidR="00CC70BA">
              <w:rPr>
                <w:rFonts w:ascii="Arial" w:hAnsi="Arial" w:cs="Arial"/>
              </w:rPr>
              <w:t xml:space="preserve">promotional videos </w:t>
            </w:r>
            <w:r>
              <w:rPr>
                <w:rFonts w:ascii="Arial" w:hAnsi="Arial" w:cs="Arial"/>
              </w:rPr>
              <w:t xml:space="preserve"> </w:t>
            </w:r>
          </w:p>
          <w:p w14:paraId="0B771F98" w14:textId="16B8A0E6" w:rsidR="009F2D47" w:rsidRPr="0006489E" w:rsidRDefault="009F2D47" w:rsidP="009F2D47">
            <w:pPr>
              <w:ind w:left="360"/>
              <w:rPr>
                <w:rFonts w:ascii="Arial" w:hAnsi="Arial" w:cs="Arial"/>
              </w:rPr>
            </w:pPr>
          </w:p>
        </w:tc>
      </w:tr>
      <w:tr w:rsidR="009F2D47" w:rsidRPr="00A2570E" w14:paraId="26FEEC74" w14:textId="77777777" w:rsidTr="0021717A">
        <w:trPr>
          <w:trHeight w:val="433"/>
        </w:trPr>
        <w:tc>
          <w:tcPr>
            <w:tcW w:w="3176" w:type="dxa"/>
            <w:shd w:val="clear" w:color="auto" w:fill="FFFFFF" w:themeFill="background1"/>
            <w:vAlign w:val="center"/>
          </w:tcPr>
          <w:p w14:paraId="7373240D" w14:textId="3C77CC53" w:rsidR="009F2D47" w:rsidRPr="0006489E" w:rsidRDefault="009F2D47" w:rsidP="009F2D47">
            <w:pPr>
              <w:rPr>
                <w:rFonts w:ascii="Arial" w:hAnsi="Arial" w:cs="Arial"/>
                <w:b/>
              </w:rPr>
            </w:pPr>
            <w:r w:rsidRPr="0006489E">
              <w:rPr>
                <w:rFonts w:ascii="Arial" w:hAnsi="Arial" w:cs="Arial"/>
                <w:b/>
              </w:rPr>
              <w:t>Fees and payment:</w:t>
            </w:r>
          </w:p>
        </w:tc>
        <w:tc>
          <w:tcPr>
            <w:tcW w:w="6509" w:type="dxa"/>
            <w:shd w:val="clear" w:color="auto" w:fill="FFFFFF" w:themeFill="background1"/>
            <w:vAlign w:val="center"/>
          </w:tcPr>
          <w:p w14:paraId="5E8F26A9" w14:textId="6DF93328" w:rsidR="009F2D47" w:rsidRPr="0006489E" w:rsidRDefault="009F2D47" w:rsidP="009F2D47">
            <w:pPr>
              <w:rPr>
                <w:rFonts w:ascii="Arial" w:hAnsi="Arial" w:cs="Arial"/>
                <w:b/>
              </w:rPr>
            </w:pPr>
            <w:r w:rsidRPr="0006489E">
              <w:rPr>
                <w:rFonts w:ascii="Arial" w:hAnsi="Arial" w:cs="Arial"/>
                <w:b/>
              </w:rPr>
              <w:t>Contract price</w:t>
            </w:r>
            <w:r>
              <w:rPr>
                <w:rFonts w:ascii="Arial" w:hAnsi="Arial" w:cs="Arial"/>
                <w:b/>
              </w:rPr>
              <w:t>:</w:t>
            </w:r>
          </w:p>
          <w:p w14:paraId="4BA0CF1F" w14:textId="5525E5F2" w:rsidR="009F2D47" w:rsidRPr="007727F7" w:rsidRDefault="009F2D47" w:rsidP="007727F7">
            <w:pPr>
              <w:pStyle w:val="ListParagraph"/>
              <w:numPr>
                <w:ilvl w:val="0"/>
                <w:numId w:val="1"/>
              </w:numPr>
              <w:rPr>
                <w:rFonts w:ascii="Arial" w:hAnsi="Arial" w:cs="Arial"/>
              </w:rPr>
            </w:pPr>
            <w:r w:rsidRPr="007727F7">
              <w:rPr>
                <w:rFonts w:ascii="Arial" w:hAnsi="Arial" w:cs="Arial"/>
              </w:rPr>
              <w:t>The contract price must be all inclusive</w:t>
            </w:r>
            <w:r w:rsidR="007727F7">
              <w:rPr>
                <w:rFonts w:ascii="Arial" w:hAnsi="Arial" w:cs="Arial"/>
              </w:rPr>
              <w:t xml:space="preserve"> (but not including VAT)</w:t>
            </w:r>
            <w:r w:rsidRPr="007727F7">
              <w:rPr>
                <w:rFonts w:ascii="Arial" w:hAnsi="Arial" w:cs="Arial"/>
              </w:rPr>
              <w:t xml:space="preserve"> to meet the required outcomes as specified in this document.  </w:t>
            </w:r>
          </w:p>
          <w:p w14:paraId="127B56B8" w14:textId="77777777" w:rsidR="009F2D47" w:rsidRDefault="009F2D47" w:rsidP="009F2D47">
            <w:pPr>
              <w:rPr>
                <w:rFonts w:ascii="Arial" w:hAnsi="Arial" w:cs="Arial"/>
              </w:rPr>
            </w:pPr>
          </w:p>
          <w:p w14:paraId="58A6BBD9" w14:textId="77777777" w:rsidR="009F2D47" w:rsidRPr="0006489E" w:rsidRDefault="009F2D47" w:rsidP="009F2D47">
            <w:pPr>
              <w:rPr>
                <w:rFonts w:ascii="Arial" w:hAnsi="Arial" w:cs="Arial"/>
                <w:b/>
              </w:rPr>
            </w:pPr>
            <w:r w:rsidRPr="0006489E">
              <w:rPr>
                <w:rFonts w:ascii="Arial" w:hAnsi="Arial" w:cs="Arial"/>
                <w:b/>
              </w:rPr>
              <w:t>Payment triggers:</w:t>
            </w:r>
          </w:p>
          <w:p w14:paraId="233AEF66" w14:textId="329A05EC" w:rsidR="009F2D47" w:rsidRPr="007727F7" w:rsidRDefault="00AD375C" w:rsidP="007727F7">
            <w:pPr>
              <w:pStyle w:val="ListParagraph"/>
              <w:numPr>
                <w:ilvl w:val="0"/>
                <w:numId w:val="1"/>
              </w:numPr>
              <w:rPr>
                <w:rFonts w:ascii="Arial" w:hAnsi="Arial" w:cs="Arial"/>
              </w:rPr>
            </w:pPr>
            <w:r>
              <w:rPr>
                <w:rFonts w:ascii="Arial" w:hAnsi="Arial" w:cs="Arial"/>
              </w:rPr>
              <w:t xml:space="preserve">Payment will be made at the end </w:t>
            </w:r>
            <w:r w:rsidR="00821081">
              <w:rPr>
                <w:rFonts w:ascii="Arial" w:hAnsi="Arial" w:cs="Arial"/>
              </w:rPr>
              <w:t xml:space="preserve">of each round providing: </w:t>
            </w:r>
            <w:r w:rsidR="009F2D47" w:rsidRPr="007727F7">
              <w:rPr>
                <w:rFonts w:ascii="Arial" w:hAnsi="Arial" w:cs="Arial"/>
              </w:rPr>
              <w:t xml:space="preserve">Delivery of agreed number of videos ready to go live by end of each round and submission of an invoice to Project Lead. </w:t>
            </w:r>
          </w:p>
        </w:tc>
      </w:tr>
      <w:tr w:rsidR="007727F7" w:rsidRPr="00A2570E" w14:paraId="0C9945C8" w14:textId="77777777" w:rsidTr="0021717A">
        <w:trPr>
          <w:trHeight w:val="433"/>
        </w:trPr>
        <w:tc>
          <w:tcPr>
            <w:tcW w:w="3176" w:type="dxa"/>
            <w:shd w:val="clear" w:color="auto" w:fill="002060"/>
            <w:vAlign w:val="center"/>
          </w:tcPr>
          <w:p w14:paraId="2EF45171" w14:textId="46F3A972" w:rsidR="007727F7" w:rsidRPr="00411198" w:rsidRDefault="007727F7" w:rsidP="009F2D47">
            <w:pPr>
              <w:rPr>
                <w:rFonts w:ascii="Arial" w:hAnsi="Arial" w:cs="Arial"/>
                <w:color w:val="FFFFFF" w:themeColor="background1"/>
              </w:rPr>
            </w:pPr>
            <w:r>
              <w:rPr>
                <w:rFonts w:ascii="Arial" w:hAnsi="Arial" w:cs="Arial"/>
                <w:color w:val="FFFFFF" w:themeColor="background1"/>
              </w:rPr>
              <w:t xml:space="preserve">BID SUBMISSION </w:t>
            </w:r>
          </w:p>
        </w:tc>
        <w:tc>
          <w:tcPr>
            <w:tcW w:w="6509" w:type="dxa"/>
            <w:shd w:val="clear" w:color="auto" w:fill="00144A"/>
            <w:vAlign w:val="center"/>
          </w:tcPr>
          <w:p w14:paraId="6DE53118" w14:textId="77777777" w:rsidR="007727F7" w:rsidRPr="00411198" w:rsidRDefault="007727F7" w:rsidP="007727F7">
            <w:pPr>
              <w:pStyle w:val="ListParagraph"/>
              <w:rPr>
                <w:rFonts w:ascii="Arial" w:hAnsi="Arial" w:cs="Arial"/>
                <w:color w:val="FFFFFF" w:themeColor="background1"/>
              </w:rPr>
            </w:pPr>
          </w:p>
        </w:tc>
      </w:tr>
      <w:tr w:rsidR="007727F7" w:rsidRPr="00A2570E" w14:paraId="21ED2E51" w14:textId="77777777" w:rsidTr="0021717A">
        <w:trPr>
          <w:trHeight w:val="433"/>
        </w:trPr>
        <w:tc>
          <w:tcPr>
            <w:tcW w:w="3176" w:type="dxa"/>
            <w:shd w:val="clear" w:color="auto" w:fill="FFFFFF" w:themeFill="background1"/>
            <w:vAlign w:val="center"/>
          </w:tcPr>
          <w:p w14:paraId="00810261" w14:textId="5914F9E3" w:rsidR="007727F7" w:rsidRPr="007456B4" w:rsidRDefault="007727F7" w:rsidP="009F2D47">
            <w:pPr>
              <w:rPr>
                <w:rFonts w:ascii="Arial" w:hAnsi="Arial" w:cs="Arial"/>
                <w:b/>
              </w:rPr>
            </w:pPr>
            <w:r w:rsidRPr="007456B4">
              <w:rPr>
                <w:rFonts w:ascii="Arial" w:hAnsi="Arial" w:cs="Arial"/>
                <w:b/>
              </w:rPr>
              <w:t xml:space="preserve">Submissions should include: </w:t>
            </w:r>
          </w:p>
        </w:tc>
        <w:tc>
          <w:tcPr>
            <w:tcW w:w="6509" w:type="dxa"/>
            <w:shd w:val="clear" w:color="auto" w:fill="FFFFFF" w:themeFill="background1"/>
            <w:vAlign w:val="center"/>
          </w:tcPr>
          <w:p w14:paraId="065F391B" w14:textId="4192E037" w:rsidR="007727F7" w:rsidRDefault="007727F7" w:rsidP="004852F4">
            <w:pPr>
              <w:rPr>
                <w:rFonts w:ascii="Arial" w:hAnsi="Arial" w:cs="Arial"/>
              </w:rPr>
            </w:pPr>
            <w:r w:rsidRPr="004852F4">
              <w:rPr>
                <w:rFonts w:ascii="Arial" w:hAnsi="Arial" w:cs="Arial"/>
              </w:rPr>
              <w:t>Proposals are requested for a supplier to deliver the Lightning Talk videos</w:t>
            </w:r>
            <w:r w:rsidR="004852F4" w:rsidRPr="004852F4">
              <w:rPr>
                <w:rFonts w:ascii="Arial" w:hAnsi="Arial" w:cs="Arial"/>
              </w:rPr>
              <w:t xml:space="preserve"> as outlined in this ITQ</w:t>
            </w:r>
            <w:r w:rsidRPr="004852F4">
              <w:rPr>
                <w:rFonts w:ascii="Arial" w:hAnsi="Arial" w:cs="Arial"/>
              </w:rPr>
              <w:t xml:space="preserve">. </w:t>
            </w:r>
          </w:p>
          <w:p w14:paraId="3AB078DE" w14:textId="1F19C327" w:rsidR="00604CB2" w:rsidRDefault="00604CB2" w:rsidP="004852F4">
            <w:pPr>
              <w:rPr>
                <w:rFonts w:ascii="Arial" w:hAnsi="Arial" w:cs="Arial"/>
              </w:rPr>
            </w:pPr>
          </w:p>
          <w:p w14:paraId="3A60753A" w14:textId="502A5862" w:rsidR="00604CB2" w:rsidRDefault="00604CB2" w:rsidP="004852F4">
            <w:pPr>
              <w:rPr>
                <w:rFonts w:ascii="Arial" w:hAnsi="Arial" w:cs="Arial"/>
              </w:rPr>
            </w:pPr>
            <w:r>
              <w:rPr>
                <w:rFonts w:ascii="Arial" w:hAnsi="Arial" w:cs="Arial"/>
              </w:rPr>
              <w:t xml:space="preserve">To submit a bid for this work please complete: </w:t>
            </w:r>
          </w:p>
          <w:p w14:paraId="496E5E5D" w14:textId="77777777" w:rsidR="004852F4" w:rsidRPr="004852F4" w:rsidRDefault="004852F4" w:rsidP="004852F4">
            <w:pPr>
              <w:rPr>
                <w:rFonts w:ascii="Arial" w:hAnsi="Arial" w:cs="Arial"/>
              </w:rPr>
            </w:pPr>
          </w:p>
          <w:p w14:paraId="5D5A400A" w14:textId="038D960D" w:rsidR="002643F7" w:rsidRDefault="002643F7" w:rsidP="004852F4">
            <w:pPr>
              <w:pStyle w:val="ListParagraph"/>
              <w:numPr>
                <w:ilvl w:val="0"/>
                <w:numId w:val="1"/>
              </w:numPr>
              <w:rPr>
                <w:rFonts w:ascii="Arial" w:hAnsi="Arial" w:cs="Arial"/>
              </w:rPr>
            </w:pPr>
            <w:r>
              <w:rPr>
                <w:rFonts w:ascii="Arial" w:hAnsi="Arial" w:cs="Arial"/>
              </w:rPr>
              <w:t xml:space="preserve">Section 5 ‘Supplier Information Form’ </w:t>
            </w:r>
          </w:p>
          <w:p w14:paraId="53F59730" w14:textId="69C21A28" w:rsidR="002643F7" w:rsidRDefault="002643F7" w:rsidP="004852F4">
            <w:pPr>
              <w:pStyle w:val="ListParagraph"/>
              <w:numPr>
                <w:ilvl w:val="0"/>
                <w:numId w:val="1"/>
              </w:numPr>
              <w:rPr>
                <w:rFonts w:ascii="Arial" w:hAnsi="Arial" w:cs="Arial"/>
              </w:rPr>
            </w:pPr>
            <w:r>
              <w:rPr>
                <w:rFonts w:ascii="Arial" w:hAnsi="Arial" w:cs="Arial"/>
              </w:rPr>
              <w:t>Section 6 ‘Suppliers Questions’</w:t>
            </w:r>
          </w:p>
          <w:p w14:paraId="6A1E1827" w14:textId="102D613A" w:rsidR="00604CB2" w:rsidRDefault="00604CB2" w:rsidP="004852F4">
            <w:pPr>
              <w:pStyle w:val="ListParagraph"/>
              <w:numPr>
                <w:ilvl w:val="0"/>
                <w:numId w:val="1"/>
              </w:numPr>
              <w:rPr>
                <w:rFonts w:ascii="Arial" w:hAnsi="Arial" w:cs="Arial"/>
              </w:rPr>
            </w:pPr>
            <w:r>
              <w:rPr>
                <w:rFonts w:ascii="Arial" w:hAnsi="Arial" w:cs="Arial"/>
              </w:rPr>
              <w:t xml:space="preserve">Section 7 ‘Pricing’ </w:t>
            </w:r>
          </w:p>
          <w:p w14:paraId="37F7A8E4" w14:textId="308756F8" w:rsidR="00245D56" w:rsidRDefault="00245D56" w:rsidP="004852F4">
            <w:pPr>
              <w:pStyle w:val="ListParagraph"/>
              <w:numPr>
                <w:ilvl w:val="0"/>
                <w:numId w:val="1"/>
              </w:numPr>
              <w:rPr>
                <w:rFonts w:ascii="Arial" w:hAnsi="Arial" w:cs="Arial"/>
              </w:rPr>
            </w:pPr>
            <w:r>
              <w:rPr>
                <w:rFonts w:ascii="Arial" w:hAnsi="Arial" w:cs="Arial"/>
              </w:rPr>
              <w:t xml:space="preserve">Section 8 ‘Suppliers Declaration’ </w:t>
            </w:r>
          </w:p>
          <w:p w14:paraId="7044FEBB" w14:textId="2C16F692" w:rsidR="007727F7" w:rsidRPr="00604CB2" w:rsidRDefault="007727F7" w:rsidP="00604CB2">
            <w:pPr>
              <w:ind w:left="360"/>
              <w:rPr>
                <w:rFonts w:ascii="Arial" w:hAnsi="Arial" w:cs="Arial"/>
              </w:rPr>
            </w:pPr>
          </w:p>
        </w:tc>
      </w:tr>
      <w:tr w:rsidR="007727F7" w:rsidRPr="00A2570E" w14:paraId="04ABCCB4" w14:textId="77777777" w:rsidTr="0021717A">
        <w:trPr>
          <w:trHeight w:val="433"/>
        </w:trPr>
        <w:tc>
          <w:tcPr>
            <w:tcW w:w="3176" w:type="dxa"/>
            <w:shd w:val="clear" w:color="auto" w:fill="FFFFFF" w:themeFill="background1"/>
            <w:vAlign w:val="center"/>
          </w:tcPr>
          <w:p w14:paraId="7890E5FC" w14:textId="31AA491D" w:rsidR="007727F7" w:rsidRPr="007456B4" w:rsidRDefault="007727F7" w:rsidP="009F2D47">
            <w:pPr>
              <w:rPr>
                <w:rFonts w:ascii="Arial" w:hAnsi="Arial" w:cs="Arial"/>
                <w:b/>
              </w:rPr>
            </w:pPr>
            <w:r w:rsidRPr="007456B4">
              <w:rPr>
                <w:rFonts w:ascii="Arial" w:hAnsi="Arial" w:cs="Arial"/>
                <w:b/>
              </w:rPr>
              <w:lastRenderedPageBreak/>
              <w:t>Receipt of the quote</w:t>
            </w:r>
          </w:p>
        </w:tc>
        <w:tc>
          <w:tcPr>
            <w:tcW w:w="6509" w:type="dxa"/>
            <w:shd w:val="clear" w:color="auto" w:fill="FFFFFF" w:themeFill="background1"/>
            <w:vAlign w:val="center"/>
          </w:tcPr>
          <w:p w14:paraId="7D2BA6B0" w14:textId="0DB64200" w:rsidR="007727F7" w:rsidRPr="00ED06EE" w:rsidRDefault="007727F7" w:rsidP="009F2D47">
            <w:pPr>
              <w:pStyle w:val="ListParagraph"/>
              <w:numPr>
                <w:ilvl w:val="0"/>
                <w:numId w:val="1"/>
              </w:numPr>
              <w:rPr>
                <w:rFonts w:ascii="Arial" w:hAnsi="Arial" w:cs="Arial"/>
                <w:b/>
                <w:bCs/>
              </w:rPr>
            </w:pPr>
            <w:r>
              <w:rPr>
                <w:rFonts w:ascii="Arial" w:hAnsi="Arial" w:cs="Arial"/>
              </w:rPr>
              <w:t xml:space="preserve">Your response must be received no later than </w:t>
            </w:r>
            <w:r w:rsidR="00ED06EE" w:rsidRPr="00ED06EE">
              <w:rPr>
                <w:rFonts w:ascii="Arial" w:hAnsi="Arial" w:cs="Arial"/>
                <w:b/>
                <w:bCs/>
              </w:rPr>
              <w:t>1</w:t>
            </w:r>
            <w:r w:rsidRPr="00ED06EE">
              <w:rPr>
                <w:rFonts w:ascii="Arial" w:hAnsi="Arial" w:cs="Arial"/>
                <w:b/>
                <w:bCs/>
              </w:rPr>
              <w:t xml:space="preserve">pm on </w:t>
            </w:r>
            <w:r w:rsidR="00C04DD4">
              <w:rPr>
                <w:rFonts w:ascii="Arial" w:hAnsi="Arial" w:cs="Arial"/>
                <w:b/>
                <w:bCs/>
              </w:rPr>
              <w:t>2</w:t>
            </w:r>
            <w:r w:rsidR="00E87E10">
              <w:rPr>
                <w:rFonts w:ascii="Arial" w:hAnsi="Arial" w:cs="Arial"/>
                <w:b/>
                <w:bCs/>
              </w:rPr>
              <w:t>0</w:t>
            </w:r>
            <w:r w:rsidR="00E87E10">
              <w:rPr>
                <w:rFonts w:ascii="Arial" w:hAnsi="Arial" w:cs="Arial"/>
                <w:b/>
                <w:bCs/>
                <w:vertAlign w:val="superscript"/>
              </w:rPr>
              <w:t>th</w:t>
            </w:r>
            <w:r w:rsidRPr="00ED06EE">
              <w:rPr>
                <w:rFonts w:ascii="Arial" w:hAnsi="Arial" w:cs="Arial"/>
                <w:b/>
                <w:bCs/>
              </w:rPr>
              <w:t xml:space="preserve"> October 2021. </w:t>
            </w:r>
          </w:p>
          <w:p w14:paraId="40FF9983" w14:textId="0063C47E" w:rsidR="007727F7" w:rsidRPr="00A96683" w:rsidRDefault="007727F7" w:rsidP="009F2D47">
            <w:pPr>
              <w:pStyle w:val="ListParagraph"/>
              <w:numPr>
                <w:ilvl w:val="0"/>
                <w:numId w:val="1"/>
              </w:numPr>
              <w:rPr>
                <w:rFonts w:ascii="Arial" w:hAnsi="Arial" w:cs="Arial"/>
              </w:rPr>
            </w:pPr>
            <w:r w:rsidRPr="00A96683">
              <w:rPr>
                <w:rFonts w:ascii="Arial" w:hAnsi="Arial" w:cs="Arial"/>
              </w:rPr>
              <w:t xml:space="preserve">Your response must be submitted by email to </w:t>
            </w:r>
            <w:hyperlink r:id="rId9" w:history="1">
              <w:r w:rsidRPr="00A96683">
                <w:rPr>
                  <w:rStyle w:val="Hyperlink"/>
                  <w:rFonts w:ascii="Arial" w:hAnsi="Arial" w:cs="Arial"/>
                </w:rPr>
                <w:t>econdev@norfolk.gov.uk</w:t>
              </w:r>
            </w:hyperlink>
          </w:p>
          <w:p w14:paraId="0E97347A" w14:textId="77777777" w:rsidR="00604CB2" w:rsidRPr="00604CB2" w:rsidRDefault="00604CB2" w:rsidP="00604CB2">
            <w:pPr>
              <w:pStyle w:val="ListParagraph"/>
              <w:numPr>
                <w:ilvl w:val="0"/>
                <w:numId w:val="1"/>
              </w:numPr>
              <w:rPr>
                <w:rFonts w:ascii="Arial" w:hAnsi="Arial" w:cs="Arial"/>
              </w:rPr>
            </w:pPr>
            <w:r w:rsidRPr="00604CB2">
              <w:rPr>
                <w:rFonts w:ascii="Arial" w:hAnsi="Arial" w:cs="Arial"/>
              </w:rPr>
              <w:t>The Council will not consider any late responses to this Invitation to Quote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14:paraId="59C4F753" w14:textId="77777777" w:rsidR="00604CB2" w:rsidRPr="00604CB2" w:rsidRDefault="00604CB2" w:rsidP="00604CB2">
            <w:pPr>
              <w:pStyle w:val="ListParagraph"/>
              <w:numPr>
                <w:ilvl w:val="0"/>
                <w:numId w:val="1"/>
              </w:numPr>
              <w:rPr>
                <w:rFonts w:ascii="Arial" w:hAnsi="Arial" w:cs="Arial"/>
              </w:rPr>
            </w:pPr>
            <w:r w:rsidRPr="00604CB2">
              <w:rPr>
                <w:rFonts w:ascii="Arial" w:hAnsi="Arial" w:cs="Arial"/>
              </w:rPr>
              <w:t xml:space="preserve">The Council may at its sole discretion change any aspect of, or stop this procurement exercise at any point and if it stops the exercise </w:t>
            </w:r>
            <w:proofErr w:type="gramStart"/>
            <w:r w:rsidRPr="00604CB2">
              <w:rPr>
                <w:rFonts w:ascii="Arial" w:hAnsi="Arial" w:cs="Arial"/>
              </w:rPr>
              <w:t>not provide</w:t>
            </w:r>
            <w:proofErr w:type="gramEnd"/>
            <w:r w:rsidRPr="00604CB2">
              <w:rPr>
                <w:rFonts w:ascii="Arial" w:hAnsi="Arial" w:cs="Arial"/>
              </w:rPr>
              <w:t xml:space="preserve"> any Supplier with the scores allocated in any marking exercise already undertaken or the reasons for the allocation of those scores.</w:t>
            </w:r>
          </w:p>
          <w:p w14:paraId="69D3FD5D" w14:textId="5987C6D0" w:rsidR="00AE2A92" w:rsidRPr="007727F7" w:rsidRDefault="00AE2A92" w:rsidP="00C42A51">
            <w:pPr>
              <w:pStyle w:val="ListParagraph"/>
              <w:rPr>
                <w:rFonts w:ascii="Arial" w:hAnsi="Arial" w:cs="Arial"/>
              </w:rPr>
            </w:pPr>
          </w:p>
        </w:tc>
      </w:tr>
      <w:tr w:rsidR="00604CB2" w:rsidRPr="00AE2A92" w14:paraId="31556F87" w14:textId="77777777" w:rsidTr="0021717A">
        <w:trPr>
          <w:trHeight w:val="433"/>
        </w:trPr>
        <w:tc>
          <w:tcPr>
            <w:tcW w:w="3176" w:type="dxa"/>
            <w:shd w:val="clear" w:color="auto" w:fill="FFFFFF" w:themeFill="background1"/>
            <w:vAlign w:val="center"/>
          </w:tcPr>
          <w:p w14:paraId="769B5A53" w14:textId="13941C0C" w:rsidR="00604CB2" w:rsidRDefault="00604CB2" w:rsidP="009F2D47">
            <w:pPr>
              <w:rPr>
                <w:rFonts w:ascii="Arial" w:hAnsi="Arial" w:cs="Arial"/>
                <w:b/>
              </w:rPr>
            </w:pPr>
            <w:r>
              <w:rPr>
                <w:rFonts w:ascii="Arial" w:hAnsi="Arial" w:cs="Arial"/>
                <w:b/>
              </w:rPr>
              <w:t>Clarifications</w:t>
            </w:r>
          </w:p>
        </w:tc>
        <w:tc>
          <w:tcPr>
            <w:tcW w:w="6509" w:type="dxa"/>
            <w:shd w:val="clear" w:color="auto" w:fill="FFFFFF" w:themeFill="background1"/>
            <w:vAlign w:val="center"/>
          </w:tcPr>
          <w:p w14:paraId="40E521FB" w14:textId="32F0A108" w:rsidR="00604CB2" w:rsidRPr="00014963" w:rsidRDefault="00604CB2" w:rsidP="00014963">
            <w:pPr>
              <w:rPr>
                <w:rFonts w:ascii="Arial" w:hAnsi="Arial" w:cs="Arial"/>
                <w:bCs/>
              </w:rPr>
            </w:pPr>
            <w:r w:rsidRPr="00014963">
              <w:rPr>
                <w:rFonts w:ascii="Arial" w:hAnsi="Arial" w:cs="Arial"/>
                <w:bCs/>
              </w:rPr>
              <w:t xml:space="preserve">Please submit any requests for clarifications to </w:t>
            </w:r>
            <w:hyperlink r:id="rId10" w:history="1">
              <w:r w:rsidRPr="00014963">
                <w:rPr>
                  <w:rStyle w:val="Hyperlink"/>
                  <w:rFonts w:ascii="Arial" w:hAnsi="Arial" w:cs="Arial"/>
                  <w:bCs/>
                </w:rPr>
                <w:t>econdev@norfolk.gov.uk</w:t>
              </w:r>
            </w:hyperlink>
            <w:r w:rsidRPr="00014963">
              <w:rPr>
                <w:rFonts w:ascii="Arial" w:hAnsi="Arial" w:cs="Arial"/>
                <w:bCs/>
              </w:rPr>
              <w:t xml:space="preserve"> .</w:t>
            </w:r>
            <w:r w:rsidR="00014963" w:rsidRPr="00014963">
              <w:rPr>
                <w:rFonts w:ascii="Arial" w:hAnsi="Arial" w:cs="Arial"/>
                <w:bCs/>
              </w:rPr>
              <w:t xml:space="preserve"> </w:t>
            </w:r>
            <w:r w:rsidRPr="00014963">
              <w:rPr>
                <w:rFonts w:ascii="Arial" w:hAnsi="Arial" w:cs="Arial"/>
                <w:bCs/>
              </w:rPr>
              <w:t xml:space="preserve"> </w:t>
            </w:r>
            <w:r w:rsidR="00653205">
              <w:rPr>
                <w:rFonts w:ascii="Arial" w:hAnsi="Arial" w:cs="Arial"/>
                <w:bCs/>
              </w:rPr>
              <w:t>If you don’t have any questions but wish to be kept informed or any questions that we respond to, please provide a contact e-mail address to econdev@norfolk.gov.uk</w:t>
            </w:r>
          </w:p>
        </w:tc>
      </w:tr>
      <w:tr w:rsidR="00AE2A92" w:rsidRPr="00AE2A92" w14:paraId="3A8F4756" w14:textId="77777777" w:rsidTr="0021717A">
        <w:trPr>
          <w:trHeight w:val="433"/>
        </w:trPr>
        <w:tc>
          <w:tcPr>
            <w:tcW w:w="3176" w:type="dxa"/>
            <w:shd w:val="clear" w:color="auto" w:fill="FFFFFF" w:themeFill="background1"/>
            <w:vAlign w:val="center"/>
          </w:tcPr>
          <w:p w14:paraId="4C5B8A6A" w14:textId="19666471" w:rsidR="00AE2A92" w:rsidRPr="007456B4" w:rsidRDefault="00C42A51" w:rsidP="009F2D47">
            <w:pPr>
              <w:rPr>
                <w:rFonts w:ascii="Arial" w:hAnsi="Arial" w:cs="Arial"/>
                <w:b/>
              </w:rPr>
            </w:pPr>
            <w:r>
              <w:rPr>
                <w:rFonts w:ascii="Arial" w:hAnsi="Arial" w:cs="Arial"/>
                <w:b/>
              </w:rPr>
              <w:t xml:space="preserve">Scoring </w:t>
            </w:r>
          </w:p>
        </w:tc>
        <w:tc>
          <w:tcPr>
            <w:tcW w:w="6509" w:type="dxa"/>
            <w:shd w:val="clear" w:color="auto" w:fill="FFFFFF" w:themeFill="background1"/>
            <w:vAlign w:val="center"/>
          </w:tcPr>
          <w:p w14:paraId="78B8A377" w14:textId="5EFEF8F7" w:rsidR="00C42A51" w:rsidRPr="00F8566F" w:rsidRDefault="00C42A51" w:rsidP="00C42A51">
            <w:pPr>
              <w:rPr>
                <w:rFonts w:ascii="Arial" w:hAnsi="Arial" w:cs="Arial"/>
                <w:b/>
              </w:rPr>
            </w:pPr>
            <w:r w:rsidRPr="00F8566F">
              <w:rPr>
                <w:rFonts w:ascii="Arial" w:hAnsi="Arial" w:cs="Arial"/>
                <w:b/>
              </w:rPr>
              <w:t>Scores will be weighted as follows:</w:t>
            </w:r>
          </w:p>
          <w:p w14:paraId="76A210D7" w14:textId="4CC7A9DC" w:rsidR="00C42A51" w:rsidRDefault="00C42A51" w:rsidP="00C42A51">
            <w:pPr>
              <w:rPr>
                <w:rFonts w:ascii="Arial" w:hAnsi="Arial" w:cs="Arial"/>
              </w:rPr>
            </w:pPr>
            <w:r>
              <w:rPr>
                <w:rFonts w:ascii="Arial" w:hAnsi="Arial" w:cs="Arial"/>
              </w:rPr>
              <w:t xml:space="preserve">Overall Price </w:t>
            </w:r>
            <w:r w:rsidR="00F8566F">
              <w:rPr>
                <w:rFonts w:ascii="Arial" w:hAnsi="Arial" w:cs="Arial"/>
              </w:rPr>
              <w:t xml:space="preserve">  30% </w:t>
            </w:r>
          </w:p>
          <w:p w14:paraId="6ED9F4BF" w14:textId="6F661CF7" w:rsidR="00014963" w:rsidRPr="00AE2A92" w:rsidRDefault="00C42A51" w:rsidP="00F8566F">
            <w:pPr>
              <w:rPr>
                <w:rFonts w:ascii="Arial" w:hAnsi="Arial" w:cs="Arial"/>
              </w:rPr>
            </w:pPr>
            <w:r>
              <w:rPr>
                <w:rFonts w:ascii="Arial" w:hAnsi="Arial" w:cs="Arial"/>
              </w:rPr>
              <w:t xml:space="preserve">Overall quality </w:t>
            </w:r>
            <w:r w:rsidR="00F8566F">
              <w:rPr>
                <w:rFonts w:ascii="Arial" w:hAnsi="Arial" w:cs="Arial"/>
              </w:rPr>
              <w:t xml:space="preserve">70% </w:t>
            </w:r>
          </w:p>
        </w:tc>
      </w:tr>
      <w:tr w:rsidR="00014963" w:rsidRPr="00AE2A92" w14:paraId="5A5E8E72" w14:textId="77777777" w:rsidTr="0021717A">
        <w:trPr>
          <w:trHeight w:val="433"/>
        </w:trPr>
        <w:tc>
          <w:tcPr>
            <w:tcW w:w="3176" w:type="dxa"/>
            <w:shd w:val="clear" w:color="auto" w:fill="FFFFFF" w:themeFill="background1"/>
            <w:vAlign w:val="center"/>
          </w:tcPr>
          <w:p w14:paraId="77566107" w14:textId="79573C5B" w:rsidR="00014963" w:rsidRDefault="00014963" w:rsidP="009F2D47">
            <w:pPr>
              <w:rPr>
                <w:rFonts w:ascii="Arial" w:hAnsi="Arial" w:cs="Arial"/>
                <w:b/>
              </w:rPr>
            </w:pPr>
            <w:r>
              <w:rPr>
                <w:rFonts w:ascii="Arial" w:hAnsi="Arial" w:cs="Arial"/>
                <w:b/>
              </w:rPr>
              <w:t>Selection Process</w:t>
            </w:r>
          </w:p>
        </w:tc>
        <w:tc>
          <w:tcPr>
            <w:tcW w:w="6509" w:type="dxa"/>
            <w:shd w:val="clear" w:color="auto" w:fill="FFFFFF" w:themeFill="background1"/>
            <w:vAlign w:val="center"/>
          </w:tcPr>
          <w:p w14:paraId="568B40A5" w14:textId="0A54056C" w:rsidR="00D22114" w:rsidRDefault="00D22114" w:rsidP="00D22114">
            <w:pPr>
              <w:rPr>
                <w:rFonts w:ascii="Arial" w:hAnsi="Arial" w:cs="Arial"/>
                <w:b/>
              </w:rPr>
            </w:pPr>
            <w:r w:rsidRPr="00D22114">
              <w:rPr>
                <w:rFonts w:ascii="Arial" w:hAnsi="Arial" w:cs="Arial"/>
                <w:b/>
              </w:rPr>
              <w:t>Scoring method for quality</w:t>
            </w:r>
          </w:p>
          <w:p w14:paraId="5460BDC0" w14:textId="77777777" w:rsidR="00D22114" w:rsidRPr="00D22114" w:rsidRDefault="00D22114" w:rsidP="00D22114">
            <w:pPr>
              <w:rPr>
                <w:rFonts w:ascii="Arial" w:hAnsi="Arial" w:cs="Arial"/>
                <w:b/>
              </w:rPr>
            </w:pPr>
          </w:p>
          <w:p w14:paraId="373BDC40" w14:textId="5B63A2CB" w:rsidR="00D22114" w:rsidRPr="00D22114" w:rsidRDefault="00D22114" w:rsidP="00D22114">
            <w:pPr>
              <w:pStyle w:val="ListParagraph"/>
              <w:numPr>
                <w:ilvl w:val="0"/>
                <w:numId w:val="16"/>
              </w:numPr>
              <w:rPr>
                <w:rFonts w:ascii="Arial" w:hAnsi="Arial" w:cs="Arial"/>
                <w:bCs/>
              </w:rPr>
            </w:pPr>
            <w:r w:rsidRPr="00D22114">
              <w:rPr>
                <w:rFonts w:ascii="Arial" w:hAnsi="Arial" w:cs="Arial"/>
                <w:bCs/>
              </w:rPr>
              <w:t>The score for each question will be divided by the maximum possible score of five (5) and then multiplied by the individual weighting for that question to give a weighted score.</w:t>
            </w:r>
          </w:p>
          <w:p w14:paraId="0E7D42B8" w14:textId="07CA9F86" w:rsidR="00D22114" w:rsidRPr="00D22114" w:rsidRDefault="00D22114" w:rsidP="00D22114">
            <w:pPr>
              <w:pStyle w:val="ListParagraph"/>
              <w:numPr>
                <w:ilvl w:val="0"/>
                <w:numId w:val="16"/>
              </w:numPr>
              <w:rPr>
                <w:rFonts w:ascii="Arial" w:hAnsi="Arial" w:cs="Arial"/>
                <w:bCs/>
              </w:rPr>
            </w:pPr>
            <w:r w:rsidRPr="00D22114">
              <w:rPr>
                <w:rFonts w:ascii="Arial" w:hAnsi="Arial" w:cs="Arial"/>
                <w:bCs/>
              </w:rPr>
              <w:t>Suppliers must achieve a minimum quality threshold of 30 out of the 70 marks available for quality or the bid will be rejected.</w:t>
            </w:r>
          </w:p>
          <w:p w14:paraId="65405C21" w14:textId="77777777" w:rsidR="00014963" w:rsidRPr="00D22114" w:rsidRDefault="00D22114" w:rsidP="00D22114">
            <w:pPr>
              <w:pStyle w:val="ListParagraph"/>
              <w:numPr>
                <w:ilvl w:val="0"/>
                <w:numId w:val="16"/>
              </w:numPr>
              <w:rPr>
                <w:rFonts w:ascii="Arial" w:hAnsi="Arial" w:cs="Arial"/>
                <w:b/>
              </w:rPr>
            </w:pPr>
            <w:r w:rsidRPr="00D22114">
              <w:rPr>
                <w:rFonts w:ascii="Arial" w:hAnsi="Arial" w:cs="Arial"/>
                <w:bCs/>
              </w:rPr>
              <w:t>Suppliers will be scored on their responses to the Supplier Questions in Section 6 in relation to the requirements of the specification. Each question is separately weighted</w:t>
            </w:r>
          </w:p>
          <w:p w14:paraId="7644788A" w14:textId="77777777" w:rsidR="00D22114" w:rsidRDefault="00D22114" w:rsidP="00D22114">
            <w:pPr>
              <w:rPr>
                <w:rFonts w:ascii="Arial" w:hAnsi="Arial" w:cs="Arial"/>
                <w:b/>
              </w:rPr>
            </w:pPr>
          </w:p>
          <w:p w14:paraId="4383FE7F" w14:textId="39C735EA" w:rsidR="00D22114" w:rsidRDefault="00D22114" w:rsidP="00D22114">
            <w:pPr>
              <w:rPr>
                <w:rFonts w:ascii="Arial" w:hAnsi="Arial" w:cs="Arial"/>
                <w:b/>
              </w:rPr>
            </w:pPr>
            <w:r w:rsidRPr="00D22114">
              <w:rPr>
                <w:rFonts w:ascii="Arial" w:hAnsi="Arial" w:cs="Arial"/>
                <w:b/>
              </w:rPr>
              <w:t xml:space="preserve">Scoring method for price </w:t>
            </w:r>
          </w:p>
          <w:p w14:paraId="2A6C1B70" w14:textId="106571D4" w:rsidR="00D22114" w:rsidRDefault="00D22114" w:rsidP="00D22114">
            <w:pPr>
              <w:rPr>
                <w:rFonts w:ascii="Arial" w:hAnsi="Arial" w:cs="Arial"/>
                <w:b/>
              </w:rPr>
            </w:pPr>
          </w:p>
          <w:p w14:paraId="095EA9F2" w14:textId="17D90FA1" w:rsidR="00D22114" w:rsidRPr="00D22114" w:rsidRDefault="00D22114" w:rsidP="00D22114">
            <w:pPr>
              <w:pStyle w:val="ListParagraph"/>
              <w:numPr>
                <w:ilvl w:val="0"/>
                <w:numId w:val="17"/>
              </w:numPr>
              <w:rPr>
                <w:rFonts w:ascii="Arial" w:hAnsi="Arial" w:cs="Arial"/>
                <w:bCs/>
              </w:rPr>
            </w:pPr>
            <w:r w:rsidRPr="00D22114">
              <w:rPr>
                <w:rFonts w:ascii="Arial" w:hAnsi="Arial" w:cs="Arial"/>
                <w:bCs/>
              </w:rPr>
              <w:t>The price for this contract is capped at £1</w:t>
            </w:r>
            <w:r>
              <w:rPr>
                <w:rFonts w:ascii="Arial" w:hAnsi="Arial" w:cs="Arial"/>
                <w:bCs/>
              </w:rPr>
              <w:t>0</w:t>
            </w:r>
            <w:r w:rsidRPr="00D22114">
              <w:rPr>
                <w:rFonts w:ascii="Arial" w:hAnsi="Arial" w:cs="Arial"/>
                <w:bCs/>
              </w:rPr>
              <w:t xml:space="preserve">,000. </w:t>
            </w:r>
          </w:p>
          <w:p w14:paraId="2BC0EDAD" w14:textId="4D53227B" w:rsidR="00D22114" w:rsidRPr="00D22114" w:rsidRDefault="00D22114" w:rsidP="00D22114">
            <w:pPr>
              <w:pStyle w:val="ListParagraph"/>
              <w:numPr>
                <w:ilvl w:val="0"/>
                <w:numId w:val="17"/>
              </w:numPr>
              <w:rPr>
                <w:rFonts w:ascii="Arial" w:hAnsi="Arial" w:cs="Arial"/>
                <w:bCs/>
              </w:rPr>
            </w:pPr>
            <w:r w:rsidRPr="00D22114">
              <w:rPr>
                <w:rFonts w:ascii="Arial" w:hAnsi="Arial" w:cs="Arial"/>
                <w:bCs/>
              </w:rPr>
              <w:t>Prices bid above this cap will automatically receive a score of 0 and their bid will be rejected, regardless of the score achieved for quality.</w:t>
            </w:r>
          </w:p>
          <w:p w14:paraId="236ACD68" w14:textId="3FEF3BA5" w:rsidR="00D22114" w:rsidRPr="00D22114" w:rsidRDefault="00D22114" w:rsidP="00D22114">
            <w:pPr>
              <w:pStyle w:val="ListParagraph"/>
              <w:numPr>
                <w:ilvl w:val="0"/>
                <w:numId w:val="17"/>
              </w:numPr>
              <w:rPr>
                <w:rFonts w:ascii="Arial" w:hAnsi="Arial" w:cs="Arial"/>
                <w:bCs/>
              </w:rPr>
            </w:pPr>
            <w:r w:rsidRPr="00D22114">
              <w:rPr>
                <w:rFonts w:ascii="Arial" w:hAnsi="Arial" w:cs="Arial"/>
                <w:bCs/>
              </w:rPr>
              <w:t xml:space="preserve">The formula to be used to calculate the score for price is as follows: </w:t>
            </w:r>
          </w:p>
          <w:p w14:paraId="5356D42A" w14:textId="42AF5BC3" w:rsidR="00D22114" w:rsidRDefault="00D22114" w:rsidP="00D22114">
            <w:pPr>
              <w:pStyle w:val="ListParagraph"/>
              <w:numPr>
                <w:ilvl w:val="0"/>
                <w:numId w:val="18"/>
              </w:numPr>
              <w:rPr>
                <w:rFonts w:ascii="Arial" w:hAnsi="Arial" w:cs="Arial"/>
                <w:bCs/>
              </w:rPr>
            </w:pPr>
            <w:r w:rsidRPr="00D22114">
              <w:rPr>
                <w:rFonts w:ascii="Arial" w:hAnsi="Arial" w:cs="Arial"/>
                <w:bCs/>
              </w:rPr>
              <w:t xml:space="preserve">The bid with the lowest total price will be allocated the maximum number of points, with other Bidders being awarded marks in proportion to this price, so that for example a total price that is 30% more expensive will </w:t>
            </w:r>
            <w:r w:rsidRPr="00D22114">
              <w:rPr>
                <w:rFonts w:ascii="Arial" w:hAnsi="Arial" w:cs="Arial"/>
                <w:bCs/>
              </w:rPr>
              <w:lastRenderedPageBreak/>
              <w:t>receive 30% fewer marks, one that is 60% more expensive will receive 60% fewer marks etc.</w:t>
            </w:r>
          </w:p>
          <w:p w14:paraId="5C602486" w14:textId="77777777" w:rsidR="00D22114" w:rsidRPr="00D22114" w:rsidRDefault="00D22114" w:rsidP="00D22114">
            <w:pPr>
              <w:pStyle w:val="ListParagraph"/>
              <w:ind w:left="1612"/>
              <w:rPr>
                <w:rFonts w:ascii="Arial" w:hAnsi="Arial" w:cs="Arial"/>
                <w:bCs/>
              </w:rPr>
            </w:pPr>
          </w:p>
          <w:p w14:paraId="47D53BA9" w14:textId="3B722C56" w:rsidR="00D22114" w:rsidRPr="00D22114" w:rsidRDefault="00D22114" w:rsidP="00D22114">
            <w:pPr>
              <w:pStyle w:val="ListParagraph"/>
              <w:numPr>
                <w:ilvl w:val="0"/>
                <w:numId w:val="17"/>
              </w:numPr>
              <w:rPr>
                <w:rFonts w:ascii="Arial" w:hAnsi="Arial" w:cs="Arial"/>
                <w:bCs/>
              </w:rPr>
            </w:pPr>
            <w:r w:rsidRPr="00D22114">
              <w:rPr>
                <w:rFonts w:ascii="Arial" w:hAnsi="Arial" w:cs="Arial"/>
                <w:bCs/>
              </w:rPr>
              <w:t>A total of 30% of the overall score is allocated to Price.</w:t>
            </w:r>
          </w:p>
        </w:tc>
      </w:tr>
      <w:tr w:rsidR="00D22114" w:rsidRPr="00AE2A92" w14:paraId="401701F6" w14:textId="77777777" w:rsidTr="0021717A">
        <w:trPr>
          <w:trHeight w:val="433"/>
        </w:trPr>
        <w:tc>
          <w:tcPr>
            <w:tcW w:w="3176" w:type="dxa"/>
            <w:shd w:val="clear" w:color="auto" w:fill="FFFFFF" w:themeFill="background1"/>
            <w:vAlign w:val="center"/>
          </w:tcPr>
          <w:p w14:paraId="696AE953" w14:textId="1E306C16" w:rsidR="00D22114" w:rsidRDefault="00D22114" w:rsidP="009F2D47">
            <w:pPr>
              <w:rPr>
                <w:rFonts w:ascii="Arial" w:hAnsi="Arial" w:cs="Arial"/>
                <w:b/>
              </w:rPr>
            </w:pPr>
            <w:r>
              <w:rPr>
                <w:rFonts w:ascii="Arial" w:hAnsi="Arial" w:cs="Arial"/>
                <w:b/>
              </w:rPr>
              <w:lastRenderedPageBreak/>
              <w:t xml:space="preserve">Overall Score </w:t>
            </w:r>
          </w:p>
        </w:tc>
        <w:tc>
          <w:tcPr>
            <w:tcW w:w="6509" w:type="dxa"/>
            <w:shd w:val="clear" w:color="auto" w:fill="FFFFFF" w:themeFill="background1"/>
            <w:vAlign w:val="center"/>
          </w:tcPr>
          <w:p w14:paraId="3BAC1B0C" w14:textId="77777777" w:rsidR="00D22114" w:rsidRDefault="00D22114" w:rsidP="00D22114">
            <w:pPr>
              <w:rPr>
                <w:rFonts w:ascii="Arial" w:hAnsi="Arial" w:cs="Arial"/>
                <w:bCs/>
              </w:rPr>
            </w:pPr>
            <w:r w:rsidRPr="00D22114">
              <w:rPr>
                <w:rFonts w:ascii="Arial" w:hAnsi="Arial" w:cs="Arial"/>
                <w:bCs/>
              </w:rPr>
              <w:t>The Contract will be awarded to the Supplier whose quote results in the highest combined quality and price score.</w:t>
            </w:r>
          </w:p>
          <w:p w14:paraId="28CDC8B7" w14:textId="77777777" w:rsidR="00D22114" w:rsidRDefault="00D22114" w:rsidP="00D22114">
            <w:pPr>
              <w:rPr>
                <w:rFonts w:ascii="Arial" w:hAnsi="Arial" w:cs="Arial"/>
                <w:bCs/>
              </w:rPr>
            </w:pPr>
          </w:p>
          <w:p w14:paraId="4585FBBB" w14:textId="549665D7" w:rsidR="00D22114" w:rsidRPr="00D22114" w:rsidRDefault="00D22114" w:rsidP="00D22114">
            <w:pPr>
              <w:rPr>
                <w:rFonts w:ascii="Arial" w:hAnsi="Arial" w:cs="Arial"/>
                <w:bCs/>
              </w:rPr>
            </w:pPr>
          </w:p>
        </w:tc>
      </w:tr>
    </w:tbl>
    <w:p w14:paraId="4CF47DA8" w14:textId="7999E5A0" w:rsidR="00AD375C" w:rsidRDefault="00AD375C">
      <w:pPr>
        <w:rPr>
          <w:rFonts w:ascii="Arial" w:hAnsi="Arial" w:cs="Arial"/>
          <w:b/>
          <w:sz w:val="24"/>
          <w:szCs w:val="24"/>
        </w:rPr>
      </w:pPr>
    </w:p>
    <w:p w14:paraId="4E60A048" w14:textId="216E0B9F" w:rsidR="00CD01E0" w:rsidRPr="00CD01E0" w:rsidRDefault="00CD01E0" w:rsidP="00CD01E0">
      <w:pPr>
        <w:spacing w:before="120" w:after="120" w:line="276" w:lineRule="auto"/>
        <w:contextualSpacing/>
        <w:rPr>
          <w:rFonts w:ascii="Arial" w:eastAsia="Times New Roman" w:hAnsi="Arial" w:cs="Arial"/>
          <w:b/>
          <w:bCs/>
          <w:sz w:val="24"/>
          <w:szCs w:val="24"/>
          <w:lang w:eastAsia="en-GB"/>
        </w:rPr>
      </w:pPr>
      <w:r w:rsidRPr="005373CF">
        <w:rPr>
          <w:rFonts w:ascii="Arial" w:eastAsia="Times New Roman" w:hAnsi="Arial" w:cs="Arial"/>
          <w:b/>
          <w:bCs/>
          <w:sz w:val="24"/>
          <w:szCs w:val="24"/>
          <w:lang w:eastAsia="en-GB"/>
        </w:rPr>
        <w:t>A</w:t>
      </w:r>
      <w:r w:rsidRPr="00CD01E0">
        <w:rPr>
          <w:rFonts w:ascii="Arial" w:eastAsia="Times New Roman" w:hAnsi="Arial" w:cs="Arial"/>
          <w:b/>
          <w:bCs/>
          <w:sz w:val="24"/>
          <w:szCs w:val="24"/>
          <w:lang w:eastAsia="en-GB"/>
        </w:rPr>
        <w:t xml:space="preserve">ll questions will be scored using the following descriptors: </w:t>
      </w:r>
    </w:p>
    <w:p w14:paraId="6BF1C950" w14:textId="77777777" w:rsidR="00CD01E0" w:rsidRPr="00CD01E0" w:rsidRDefault="00CD01E0" w:rsidP="00CD01E0">
      <w:pPr>
        <w:keepNext/>
        <w:spacing w:before="120" w:after="120" w:line="276" w:lineRule="auto"/>
        <w:contextualSpacing/>
        <w:rPr>
          <w:rFonts w:eastAsia="Times New Roman" w:cs="Arial"/>
          <w:lang w:eastAsia="en-GB"/>
        </w:rPr>
      </w:pPr>
    </w:p>
    <w:tbl>
      <w:tblPr>
        <w:tblStyle w:val="TableGrid4"/>
        <w:tblW w:w="5000" w:type="pct"/>
        <w:tblCellMar>
          <w:top w:w="51" w:type="dxa"/>
          <w:bottom w:w="51" w:type="dxa"/>
        </w:tblCellMar>
        <w:tblLook w:val="04A0" w:firstRow="1" w:lastRow="0" w:firstColumn="1" w:lastColumn="0" w:noHBand="0" w:noVBand="1"/>
      </w:tblPr>
      <w:tblGrid>
        <w:gridCol w:w="7907"/>
        <w:gridCol w:w="1109"/>
      </w:tblGrid>
      <w:tr w:rsidR="00CD01E0" w:rsidRPr="00CD01E0" w14:paraId="60231166" w14:textId="77777777" w:rsidTr="00BA1F71">
        <w:trPr>
          <w:cantSplit/>
        </w:trPr>
        <w:tc>
          <w:tcPr>
            <w:tcW w:w="5000" w:type="pct"/>
            <w:gridSpan w:val="2"/>
          </w:tcPr>
          <w:p w14:paraId="35C4F621" w14:textId="77777777" w:rsidR="00CD01E0" w:rsidRPr="00CD01E0" w:rsidRDefault="00CD01E0" w:rsidP="00CD01E0">
            <w:pPr>
              <w:spacing w:before="60" w:after="60" w:line="264" w:lineRule="auto"/>
              <w:jc w:val="center"/>
              <w:rPr>
                <w:rFonts w:ascii="Arial" w:hAnsi="Arial" w:cs="Arial"/>
                <w:b/>
                <w:sz w:val="22"/>
                <w:szCs w:val="22"/>
              </w:rPr>
            </w:pPr>
            <w:r w:rsidRPr="00CD01E0">
              <w:rPr>
                <w:rFonts w:ascii="Arial" w:hAnsi="Arial" w:cs="Arial"/>
                <w:b/>
                <w:sz w:val="22"/>
                <w:szCs w:val="22"/>
              </w:rPr>
              <w:t>Descriptors for the award of quality marks</w:t>
            </w:r>
          </w:p>
        </w:tc>
      </w:tr>
      <w:tr w:rsidR="00CD01E0" w:rsidRPr="00CD01E0" w14:paraId="66188AA3" w14:textId="77777777" w:rsidTr="00BA1F71">
        <w:trPr>
          <w:cantSplit/>
          <w:trHeight w:val="643"/>
        </w:trPr>
        <w:tc>
          <w:tcPr>
            <w:tcW w:w="4427" w:type="pct"/>
          </w:tcPr>
          <w:p w14:paraId="3C5F65D9" w14:textId="77777777" w:rsidR="00CD01E0" w:rsidRPr="00CD01E0" w:rsidRDefault="00CD01E0" w:rsidP="00CD01E0">
            <w:pPr>
              <w:keepNext/>
              <w:spacing w:before="60" w:after="60" w:line="264" w:lineRule="auto"/>
              <w:rPr>
                <w:rFonts w:ascii="Arial" w:hAnsi="Arial" w:cs="Arial"/>
                <w:b/>
                <w:sz w:val="22"/>
                <w:szCs w:val="22"/>
              </w:rPr>
            </w:pPr>
            <w:r w:rsidRPr="00CD01E0">
              <w:rPr>
                <w:rFonts w:ascii="Arial" w:hAnsi="Arial" w:cs="Arial"/>
                <w:b/>
                <w:sz w:val="22"/>
                <w:szCs w:val="22"/>
              </w:rPr>
              <w:t>The mark to be awarded is that for which the descriptors most closely match the bidder’s response</w:t>
            </w:r>
          </w:p>
        </w:tc>
        <w:tc>
          <w:tcPr>
            <w:tcW w:w="573" w:type="pct"/>
          </w:tcPr>
          <w:p w14:paraId="32D30FF9" w14:textId="77777777" w:rsidR="00CD01E0" w:rsidRPr="00CD01E0" w:rsidRDefault="00CD01E0" w:rsidP="00CD01E0">
            <w:pPr>
              <w:spacing w:before="60" w:after="60" w:line="264" w:lineRule="auto"/>
              <w:jc w:val="center"/>
              <w:rPr>
                <w:rFonts w:ascii="Arial" w:hAnsi="Arial" w:cs="Arial"/>
                <w:b/>
                <w:sz w:val="22"/>
                <w:szCs w:val="22"/>
              </w:rPr>
            </w:pPr>
            <w:r w:rsidRPr="00CD01E0">
              <w:rPr>
                <w:rFonts w:ascii="Arial" w:hAnsi="Arial" w:cs="Arial"/>
                <w:b/>
                <w:sz w:val="22"/>
                <w:szCs w:val="22"/>
              </w:rPr>
              <w:t>Mark awarded</w:t>
            </w:r>
          </w:p>
        </w:tc>
      </w:tr>
      <w:tr w:rsidR="00CD01E0" w:rsidRPr="00CD01E0" w14:paraId="194E4D91" w14:textId="77777777" w:rsidTr="00BA1F71">
        <w:trPr>
          <w:cantSplit/>
        </w:trPr>
        <w:tc>
          <w:tcPr>
            <w:tcW w:w="4427" w:type="pct"/>
          </w:tcPr>
          <w:p w14:paraId="568B7E7B" w14:textId="3659B0D9" w:rsidR="00CD01E0" w:rsidRPr="00CD01E0" w:rsidRDefault="00CD01E0" w:rsidP="00CD01E0">
            <w:pPr>
              <w:spacing w:before="60" w:after="60" w:line="264" w:lineRule="auto"/>
              <w:rPr>
                <w:rFonts w:ascii="Arial" w:hAnsi="Arial" w:cs="Arial"/>
                <w:sz w:val="22"/>
                <w:szCs w:val="22"/>
              </w:rPr>
            </w:pPr>
            <w:r w:rsidRPr="00CD01E0">
              <w:rPr>
                <w:rFonts w:ascii="Arial" w:hAnsi="Arial" w:cs="Arial"/>
                <w:color w:val="000000"/>
                <w:sz w:val="22"/>
                <w:szCs w:val="22"/>
              </w:rPr>
              <w:t xml:space="preserve">An </w:t>
            </w:r>
            <w:r w:rsidRPr="00CD01E0">
              <w:rPr>
                <w:rFonts w:ascii="Arial" w:hAnsi="Arial" w:cs="Arial"/>
                <w:bCs/>
                <w:color w:val="000000"/>
                <w:sz w:val="22"/>
                <w:szCs w:val="22"/>
              </w:rPr>
              <w:t>excellent</w:t>
            </w:r>
            <w:r w:rsidRPr="00CD01E0">
              <w:rPr>
                <w:rFonts w:ascii="Arial" w:hAnsi="Arial" w:cs="Arial"/>
                <w:color w:val="000000"/>
                <w:sz w:val="22"/>
                <w:szCs w:val="22"/>
              </w:rPr>
              <w:t xml:space="preserve"> response that is </w:t>
            </w:r>
            <w:r w:rsidRPr="00CD01E0">
              <w:rPr>
                <w:rFonts w:ascii="Arial" w:hAnsi="Arial" w:cs="Arial"/>
                <w:bCs/>
                <w:color w:val="000000"/>
                <w:sz w:val="22"/>
                <w:szCs w:val="22"/>
              </w:rPr>
              <w:t>realistic, appropriately detailed and specific</w:t>
            </w:r>
            <w:r w:rsidRPr="00CD01E0">
              <w:rPr>
                <w:rFonts w:ascii="Arial" w:hAnsi="Arial" w:cs="Arial"/>
                <w:color w:val="000000"/>
                <w:sz w:val="22"/>
                <w:szCs w:val="22"/>
              </w:rPr>
              <w:t xml:space="preserve">. </w:t>
            </w:r>
          </w:p>
          <w:p w14:paraId="35553E35" w14:textId="39F64996" w:rsidR="00CD01E0" w:rsidRPr="00CD01E0" w:rsidRDefault="00CD01E0" w:rsidP="00590633">
            <w:pPr>
              <w:spacing w:before="60" w:after="60" w:line="264" w:lineRule="auto"/>
              <w:ind w:left="360"/>
              <w:rPr>
                <w:rFonts w:ascii="Arial" w:hAnsi="Arial" w:cs="Arial"/>
                <w:sz w:val="22"/>
                <w:szCs w:val="22"/>
              </w:rPr>
            </w:pPr>
          </w:p>
        </w:tc>
        <w:tc>
          <w:tcPr>
            <w:tcW w:w="573" w:type="pct"/>
            <w:vAlign w:val="center"/>
          </w:tcPr>
          <w:p w14:paraId="224056CA" w14:textId="77777777" w:rsidR="00CD01E0" w:rsidRPr="00CD01E0" w:rsidRDefault="00CD01E0" w:rsidP="00CD01E0">
            <w:pPr>
              <w:spacing w:before="60" w:after="60" w:line="264" w:lineRule="auto"/>
              <w:jc w:val="center"/>
              <w:rPr>
                <w:rFonts w:ascii="Arial" w:hAnsi="Arial" w:cs="Arial"/>
                <w:sz w:val="22"/>
                <w:szCs w:val="22"/>
              </w:rPr>
            </w:pPr>
            <w:r w:rsidRPr="00CD01E0">
              <w:rPr>
                <w:rFonts w:ascii="Arial" w:hAnsi="Arial" w:cs="Arial"/>
                <w:sz w:val="22"/>
                <w:szCs w:val="22"/>
              </w:rPr>
              <w:t>5</w:t>
            </w:r>
          </w:p>
        </w:tc>
      </w:tr>
      <w:tr w:rsidR="00CD01E0" w:rsidRPr="00CD01E0" w14:paraId="666759D2" w14:textId="77777777" w:rsidTr="00BA1F71">
        <w:trPr>
          <w:cantSplit/>
        </w:trPr>
        <w:tc>
          <w:tcPr>
            <w:tcW w:w="4427" w:type="pct"/>
          </w:tcPr>
          <w:p w14:paraId="2EE49289" w14:textId="1D3841C4" w:rsidR="00CD01E0" w:rsidRPr="00CD01E0" w:rsidRDefault="00CD01E0" w:rsidP="00590633">
            <w:pPr>
              <w:spacing w:before="60" w:after="60" w:line="264" w:lineRule="auto"/>
              <w:rPr>
                <w:rFonts w:cs="Arial"/>
              </w:rPr>
            </w:pPr>
            <w:r w:rsidRPr="00CD01E0">
              <w:rPr>
                <w:rFonts w:ascii="Arial" w:hAnsi="Arial" w:cs="Arial"/>
                <w:color w:val="000000"/>
                <w:sz w:val="22"/>
                <w:szCs w:val="22"/>
              </w:rPr>
              <w:t xml:space="preserve">A </w:t>
            </w:r>
            <w:r w:rsidRPr="00CD01E0">
              <w:rPr>
                <w:rFonts w:ascii="Arial" w:hAnsi="Arial" w:cs="Arial"/>
                <w:bCs/>
                <w:color w:val="000000"/>
                <w:sz w:val="22"/>
                <w:szCs w:val="22"/>
              </w:rPr>
              <w:t>good</w:t>
            </w:r>
            <w:r w:rsidRPr="00CD01E0">
              <w:rPr>
                <w:rFonts w:ascii="Arial" w:hAnsi="Arial" w:cs="Arial"/>
                <w:color w:val="000000"/>
                <w:sz w:val="22"/>
                <w:szCs w:val="22"/>
              </w:rPr>
              <w:t xml:space="preserve"> </w:t>
            </w:r>
            <w:r w:rsidRPr="00CD01E0">
              <w:rPr>
                <w:rFonts w:ascii="Arial" w:hAnsi="Arial" w:cs="Arial"/>
                <w:bCs/>
                <w:color w:val="000000"/>
                <w:sz w:val="22"/>
                <w:szCs w:val="22"/>
              </w:rPr>
              <w:t>response</w:t>
            </w:r>
            <w:r w:rsidRPr="00CD01E0">
              <w:rPr>
                <w:rFonts w:ascii="Arial" w:hAnsi="Arial" w:cs="Arial"/>
                <w:color w:val="000000"/>
                <w:sz w:val="22"/>
                <w:szCs w:val="22"/>
              </w:rPr>
              <w:t xml:space="preserve"> that is </w:t>
            </w:r>
            <w:r w:rsidRPr="00CD01E0">
              <w:rPr>
                <w:rFonts w:ascii="Arial" w:hAnsi="Arial" w:cs="Arial"/>
                <w:bCs/>
                <w:color w:val="000000"/>
                <w:sz w:val="22"/>
                <w:szCs w:val="22"/>
              </w:rPr>
              <w:t>realistic, appropriately detailed and specific</w:t>
            </w:r>
            <w:r w:rsidRPr="00CD01E0">
              <w:rPr>
                <w:rFonts w:ascii="Arial" w:hAnsi="Arial" w:cs="Arial"/>
                <w:color w:val="000000"/>
                <w:sz w:val="22"/>
                <w:szCs w:val="22"/>
              </w:rPr>
              <w:t xml:space="preserve"> and with </w:t>
            </w:r>
            <w:r w:rsidRPr="00CD01E0">
              <w:rPr>
                <w:rFonts w:ascii="Arial" w:hAnsi="Arial" w:cs="Arial"/>
                <w:bCs/>
                <w:color w:val="000000"/>
                <w:sz w:val="22"/>
                <w:szCs w:val="22"/>
              </w:rPr>
              <w:t>only minor weaknesses</w:t>
            </w:r>
            <w:r w:rsidR="00636DD4">
              <w:rPr>
                <w:rFonts w:ascii="Arial" w:hAnsi="Arial" w:cs="Arial"/>
                <w:bCs/>
                <w:color w:val="000000"/>
                <w:sz w:val="22"/>
                <w:szCs w:val="22"/>
              </w:rPr>
              <w:t xml:space="preserve">.  </w:t>
            </w:r>
          </w:p>
        </w:tc>
        <w:tc>
          <w:tcPr>
            <w:tcW w:w="573" w:type="pct"/>
            <w:vAlign w:val="center"/>
          </w:tcPr>
          <w:p w14:paraId="11D65429" w14:textId="77777777" w:rsidR="00CD01E0" w:rsidRPr="00CD01E0" w:rsidRDefault="00CD01E0" w:rsidP="00CD01E0">
            <w:pPr>
              <w:spacing w:before="60" w:after="60" w:line="264" w:lineRule="auto"/>
              <w:jc w:val="center"/>
              <w:rPr>
                <w:rFonts w:ascii="Arial" w:hAnsi="Arial" w:cs="Arial"/>
                <w:sz w:val="22"/>
                <w:szCs w:val="22"/>
              </w:rPr>
            </w:pPr>
            <w:r w:rsidRPr="00CD01E0">
              <w:rPr>
                <w:rFonts w:ascii="Arial" w:hAnsi="Arial" w:cs="Arial"/>
                <w:sz w:val="22"/>
                <w:szCs w:val="22"/>
              </w:rPr>
              <w:t>4</w:t>
            </w:r>
          </w:p>
        </w:tc>
      </w:tr>
      <w:tr w:rsidR="00CD01E0" w:rsidRPr="00CD01E0" w14:paraId="6CAC7F31" w14:textId="77777777" w:rsidTr="00BA1F71">
        <w:trPr>
          <w:cantSplit/>
        </w:trPr>
        <w:tc>
          <w:tcPr>
            <w:tcW w:w="4427" w:type="pct"/>
          </w:tcPr>
          <w:p w14:paraId="7F91B845" w14:textId="7BAAF292" w:rsidR="00CD01E0" w:rsidRPr="00CD01E0" w:rsidRDefault="00CD01E0" w:rsidP="00590633">
            <w:pPr>
              <w:spacing w:before="60" w:after="60" w:line="264" w:lineRule="auto"/>
              <w:rPr>
                <w:rFonts w:cs="Arial"/>
              </w:rPr>
            </w:pPr>
            <w:r w:rsidRPr="00CD01E0">
              <w:rPr>
                <w:rFonts w:ascii="Arial" w:hAnsi="Arial" w:cs="Arial"/>
                <w:sz w:val="22"/>
                <w:szCs w:val="22"/>
              </w:rPr>
              <w:t xml:space="preserve">A </w:t>
            </w:r>
            <w:r w:rsidRPr="00CD01E0">
              <w:rPr>
                <w:rFonts w:ascii="Arial" w:hAnsi="Arial" w:cs="Arial"/>
                <w:bCs/>
                <w:sz w:val="22"/>
                <w:szCs w:val="22"/>
              </w:rPr>
              <w:t>satisfactory</w:t>
            </w:r>
            <w:r w:rsidRPr="00CD01E0">
              <w:rPr>
                <w:rFonts w:ascii="Arial" w:hAnsi="Arial" w:cs="Arial"/>
                <w:sz w:val="22"/>
                <w:szCs w:val="22"/>
              </w:rPr>
              <w:t xml:space="preserve"> response that is </w:t>
            </w:r>
            <w:r w:rsidRPr="00CD01E0">
              <w:rPr>
                <w:rFonts w:ascii="Arial" w:hAnsi="Arial" w:cs="Arial"/>
                <w:bCs/>
                <w:sz w:val="22"/>
                <w:szCs w:val="22"/>
              </w:rPr>
              <w:t xml:space="preserve">realistic </w:t>
            </w:r>
            <w:r w:rsidRPr="00CD01E0">
              <w:rPr>
                <w:rFonts w:ascii="Arial" w:hAnsi="Arial" w:cs="Arial"/>
                <w:sz w:val="22"/>
                <w:szCs w:val="22"/>
              </w:rPr>
              <w:t xml:space="preserve">and that is at least </w:t>
            </w:r>
            <w:r w:rsidRPr="00CD01E0">
              <w:rPr>
                <w:rFonts w:ascii="Arial" w:hAnsi="Arial" w:cs="Arial"/>
                <w:bCs/>
                <w:sz w:val="22"/>
                <w:szCs w:val="22"/>
              </w:rPr>
              <w:t>sufficiently detailed and specific</w:t>
            </w:r>
            <w:r w:rsidRPr="00CD01E0">
              <w:rPr>
                <w:rFonts w:ascii="Arial" w:hAnsi="Arial" w:cs="Arial"/>
                <w:sz w:val="22"/>
                <w:szCs w:val="22"/>
              </w:rPr>
              <w:t xml:space="preserve"> to give general clarity about what is to be delivered and how. There are </w:t>
            </w:r>
            <w:r w:rsidRPr="00CD01E0">
              <w:rPr>
                <w:rFonts w:ascii="Arial" w:hAnsi="Arial" w:cs="Arial"/>
                <w:bCs/>
                <w:sz w:val="22"/>
                <w:szCs w:val="22"/>
              </w:rPr>
              <w:t>some weaknesses</w:t>
            </w:r>
            <w:r w:rsidRPr="00CD01E0">
              <w:rPr>
                <w:rFonts w:ascii="Arial" w:hAnsi="Arial" w:cs="Arial"/>
                <w:sz w:val="22"/>
                <w:szCs w:val="22"/>
              </w:rPr>
              <w:t>, but</w:t>
            </w:r>
            <w:r w:rsidR="00636DD4">
              <w:rPr>
                <w:rFonts w:ascii="Arial" w:hAnsi="Arial" w:cs="Arial"/>
                <w:sz w:val="22"/>
                <w:szCs w:val="22"/>
              </w:rPr>
              <w:t xml:space="preserve"> </w:t>
            </w:r>
            <w:r w:rsidR="00636DD4">
              <w:rPr>
                <w:rFonts w:ascii="Arial" w:hAnsi="Arial" w:cs="Arial"/>
                <w:color w:val="000000"/>
                <w:sz w:val="22"/>
                <w:szCs w:val="22"/>
              </w:rPr>
              <w:t>t</w:t>
            </w:r>
            <w:r w:rsidRPr="00CD01E0">
              <w:rPr>
                <w:rFonts w:ascii="Arial" w:hAnsi="Arial" w:cs="Arial"/>
                <w:color w:val="000000"/>
                <w:sz w:val="22"/>
                <w:szCs w:val="22"/>
              </w:rPr>
              <w:t>he question</w:t>
            </w:r>
            <w:r w:rsidR="005373CF">
              <w:rPr>
                <w:rFonts w:ascii="Arial" w:hAnsi="Arial" w:cs="Arial"/>
                <w:color w:val="000000"/>
                <w:sz w:val="22"/>
                <w:szCs w:val="22"/>
              </w:rPr>
              <w:t>s</w:t>
            </w:r>
            <w:r w:rsidRPr="00CD01E0">
              <w:rPr>
                <w:rFonts w:ascii="Arial" w:hAnsi="Arial" w:cs="Arial"/>
                <w:color w:val="000000"/>
                <w:sz w:val="22"/>
                <w:szCs w:val="22"/>
              </w:rPr>
              <w:t xml:space="preserve"> are fully answered, and the approach described meets the material aspects of the requirement, with no or minor exceptions</w:t>
            </w:r>
            <w:r w:rsidR="00636DD4">
              <w:rPr>
                <w:rFonts w:ascii="Arial" w:hAnsi="Arial" w:cs="Arial"/>
                <w:color w:val="000000"/>
                <w:sz w:val="22"/>
                <w:szCs w:val="22"/>
              </w:rPr>
              <w:t>.</w:t>
            </w:r>
          </w:p>
        </w:tc>
        <w:tc>
          <w:tcPr>
            <w:tcW w:w="573" w:type="pct"/>
            <w:vAlign w:val="center"/>
          </w:tcPr>
          <w:p w14:paraId="14571AD1" w14:textId="77777777" w:rsidR="00CD01E0" w:rsidRPr="00CD01E0" w:rsidRDefault="00CD01E0" w:rsidP="00CD01E0">
            <w:pPr>
              <w:spacing w:before="60" w:after="60" w:line="264" w:lineRule="auto"/>
              <w:jc w:val="center"/>
              <w:rPr>
                <w:rFonts w:ascii="Arial" w:hAnsi="Arial" w:cs="Arial"/>
                <w:sz w:val="22"/>
                <w:szCs w:val="22"/>
              </w:rPr>
            </w:pPr>
            <w:r w:rsidRPr="00CD01E0">
              <w:rPr>
                <w:rFonts w:ascii="Arial" w:hAnsi="Arial" w:cs="Arial"/>
                <w:sz w:val="22"/>
                <w:szCs w:val="22"/>
              </w:rPr>
              <w:t>3</w:t>
            </w:r>
          </w:p>
        </w:tc>
      </w:tr>
      <w:tr w:rsidR="00CD01E0" w:rsidRPr="00CD01E0" w14:paraId="4874FD51" w14:textId="77777777" w:rsidTr="00BA1F71">
        <w:trPr>
          <w:cantSplit/>
        </w:trPr>
        <w:tc>
          <w:tcPr>
            <w:tcW w:w="4427" w:type="pct"/>
          </w:tcPr>
          <w:p w14:paraId="47BF5D71" w14:textId="4F93293E" w:rsidR="00CD01E0" w:rsidRPr="00CD01E0" w:rsidRDefault="00CD01E0" w:rsidP="00590633">
            <w:pPr>
              <w:spacing w:before="60" w:after="60" w:line="264" w:lineRule="auto"/>
              <w:rPr>
                <w:rFonts w:ascii="Arial" w:hAnsi="Arial" w:cs="Arial"/>
                <w:sz w:val="22"/>
                <w:szCs w:val="22"/>
              </w:rPr>
            </w:pPr>
            <w:r w:rsidRPr="00CD01E0">
              <w:rPr>
                <w:rFonts w:ascii="Arial" w:hAnsi="Arial" w:cs="Arial"/>
                <w:sz w:val="22"/>
                <w:szCs w:val="22"/>
              </w:rPr>
              <w:t xml:space="preserve">A </w:t>
            </w:r>
            <w:r w:rsidRPr="00CD01E0">
              <w:rPr>
                <w:rFonts w:ascii="Arial" w:hAnsi="Arial" w:cs="Arial"/>
                <w:bCs/>
                <w:color w:val="000000"/>
                <w:sz w:val="22"/>
                <w:szCs w:val="22"/>
              </w:rPr>
              <w:t>rather deficient</w:t>
            </w:r>
            <w:r w:rsidRPr="00CD01E0">
              <w:rPr>
                <w:rFonts w:ascii="Arial" w:hAnsi="Arial" w:cs="Arial"/>
                <w:color w:val="000000"/>
                <w:sz w:val="22"/>
                <w:szCs w:val="22"/>
              </w:rPr>
              <w:t xml:space="preserve"> response where</w:t>
            </w:r>
            <w:r w:rsidR="00636DD4">
              <w:rPr>
                <w:rFonts w:ascii="Arial" w:hAnsi="Arial" w:cs="Arial"/>
                <w:color w:val="000000"/>
                <w:sz w:val="22"/>
                <w:szCs w:val="22"/>
              </w:rPr>
              <w:t xml:space="preserve"> </w:t>
            </w:r>
            <w:r w:rsidR="00636DD4">
              <w:rPr>
                <w:rFonts w:ascii="Arial" w:hAnsi="Arial" w:cs="Arial"/>
                <w:sz w:val="22"/>
                <w:szCs w:val="22"/>
              </w:rPr>
              <w:t>p</w:t>
            </w:r>
            <w:r w:rsidRPr="00CD01E0">
              <w:rPr>
                <w:rFonts w:ascii="Arial" w:hAnsi="Arial" w:cs="Arial"/>
                <w:sz w:val="22"/>
                <w:szCs w:val="22"/>
              </w:rPr>
              <w:t>arts of the question are not answered</w:t>
            </w:r>
            <w:r w:rsidR="005373CF">
              <w:rPr>
                <w:rFonts w:ascii="Arial" w:hAnsi="Arial" w:cs="Arial"/>
                <w:sz w:val="22"/>
                <w:szCs w:val="22"/>
              </w:rPr>
              <w:t xml:space="preserve">, </w:t>
            </w:r>
            <w:r w:rsidRPr="00CD01E0">
              <w:rPr>
                <w:rFonts w:ascii="Arial" w:hAnsi="Arial" w:cs="Arial"/>
                <w:sz w:val="22"/>
                <w:szCs w:val="22"/>
              </w:rPr>
              <w:t>the response</w:t>
            </w:r>
            <w:r w:rsidR="005373CF">
              <w:rPr>
                <w:rFonts w:ascii="Arial" w:hAnsi="Arial" w:cs="Arial"/>
                <w:sz w:val="22"/>
                <w:szCs w:val="22"/>
              </w:rPr>
              <w:t>s</w:t>
            </w:r>
            <w:r w:rsidRPr="00CD01E0">
              <w:rPr>
                <w:rFonts w:ascii="Arial" w:hAnsi="Arial" w:cs="Arial"/>
                <w:sz w:val="22"/>
                <w:szCs w:val="22"/>
              </w:rPr>
              <w:t xml:space="preserve"> are unrealistic or the approach described, appears not to meet the requirement</w:t>
            </w:r>
            <w:r w:rsidR="00636DD4">
              <w:rPr>
                <w:rFonts w:ascii="Arial" w:hAnsi="Arial" w:cs="Arial"/>
                <w:sz w:val="22"/>
                <w:szCs w:val="22"/>
              </w:rPr>
              <w:t>.</w:t>
            </w:r>
          </w:p>
          <w:p w14:paraId="22F69F7D" w14:textId="5466D4E3" w:rsidR="00CD01E0" w:rsidRPr="00CD01E0" w:rsidRDefault="00CD01E0" w:rsidP="00590633">
            <w:pPr>
              <w:spacing w:before="60" w:after="60" w:line="264" w:lineRule="auto"/>
              <w:ind w:left="357"/>
              <w:rPr>
                <w:rFonts w:cs="Arial"/>
              </w:rPr>
            </w:pPr>
          </w:p>
        </w:tc>
        <w:tc>
          <w:tcPr>
            <w:tcW w:w="573" w:type="pct"/>
            <w:vAlign w:val="center"/>
          </w:tcPr>
          <w:p w14:paraId="6A513541" w14:textId="77777777" w:rsidR="00CD01E0" w:rsidRPr="00CD01E0" w:rsidRDefault="00CD01E0" w:rsidP="00CD01E0">
            <w:pPr>
              <w:spacing w:before="60" w:after="60" w:line="264" w:lineRule="auto"/>
              <w:jc w:val="center"/>
              <w:rPr>
                <w:rFonts w:ascii="Arial" w:hAnsi="Arial" w:cs="Arial"/>
                <w:sz w:val="22"/>
                <w:szCs w:val="22"/>
              </w:rPr>
            </w:pPr>
            <w:r w:rsidRPr="00CD01E0">
              <w:rPr>
                <w:rFonts w:ascii="Arial" w:hAnsi="Arial" w:cs="Arial"/>
                <w:sz w:val="22"/>
                <w:szCs w:val="22"/>
              </w:rPr>
              <w:t>2</w:t>
            </w:r>
          </w:p>
        </w:tc>
      </w:tr>
      <w:tr w:rsidR="00CD01E0" w:rsidRPr="00CD01E0" w14:paraId="37D639A1" w14:textId="77777777" w:rsidTr="00BA1F71">
        <w:trPr>
          <w:cantSplit/>
        </w:trPr>
        <w:tc>
          <w:tcPr>
            <w:tcW w:w="4427" w:type="pct"/>
          </w:tcPr>
          <w:p w14:paraId="4B26EC2F" w14:textId="77777777" w:rsidR="00CD01E0" w:rsidRPr="00CD01E0" w:rsidRDefault="00CD01E0" w:rsidP="00CD01E0">
            <w:pPr>
              <w:spacing w:before="60" w:after="60" w:line="264" w:lineRule="auto"/>
              <w:rPr>
                <w:rFonts w:ascii="Arial" w:hAnsi="Arial" w:cs="Arial"/>
                <w:sz w:val="22"/>
                <w:szCs w:val="22"/>
              </w:rPr>
            </w:pPr>
            <w:r w:rsidRPr="00CD01E0">
              <w:rPr>
                <w:rFonts w:ascii="Arial" w:hAnsi="Arial" w:cs="Arial"/>
                <w:color w:val="000000"/>
                <w:sz w:val="22"/>
                <w:szCs w:val="22"/>
              </w:rPr>
              <w:t xml:space="preserve">An </w:t>
            </w:r>
            <w:r w:rsidRPr="00CD01E0">
              <w:rPr>
                <w:rFonts w:ascii="Arial" w:hAnsi="Arial" w:cs="Arial"/>
                <w:bCs/>
                <w:color w:val="000000"/>
                <w:sz w:val="22"/>
                <w:szCs w:val="22"/>
              </w:rPr>
              <w:t>inadequate</w:t>
            </w:r>
            <w:r w:rsidRPr="00CD01E0">
              <w:rPr>
                <w:rFonts w:ascii="Arial" w:hAnsi="Arial" w:cs="Arial"/>
                <w:color w:val="000000"/>
                <w:sz w:val="22"/>
                <w:szCs w:val="22"/>
              </w:rPr>
              <w:t xml:space="preserve"> response that is in part or in aggregate sufficiently</w:t>
            </w:r>
            <w:r w:rsidRPr="00CD01E0">
              <w:rPr>
                <w:rFonts w:ascii="Arial" w:hAnsi="Arial" w:cs="Arial"/>
                <w:bCs/>
                <w:color w:val="000000"/>
                <w:sz w:val="22"/>
                <w:szCs w:val="22"/>
              </w:rPr>
              <w:t xml:space="preserve"> unrealistic</w:t>
            </w:r>
            <w:r w:rsidRPr="00CD01E0">
              <w:rPr>
                <w:rFonts w:ascii="Arial" w:hAnsi="Arial" w:cs="Arial"/>
                <w:color w:val="000000"/>
                <w:sz w:val="22"/>
                <w:szCs w:val="22"/>
              </w:rPr>
              <w:t xml:space="preserve"> as to cast serious doubts over deliverability or efficacy or </w:t>
            </w:r>
            <w:r w:rsidRPr="00CD01E0">
              <w:rPr>
                <w:rFonts w:ascii="Arial" w:hAnsi="Arial" w:cs="Arial"/>
                <w:bCs/>
                <w:color w:val="000000"/>
                <w:sz w:val="22"/>
                <w:szCs w:val="22"/>
              </w:rPr>
              <w:t>very materially lacking in detail or specificity</w:t>
            </w:r>
            <w:r w:rsidRPr="00CD01E0">
              <w:rPr>
                <w:rFonts w:ascii="Arial" w:hAnsi="Arial" w:cs="Arial"/>
                <w:color w:val="000000"/>
                <w:sz w:val="22"/>
                <w:szCs w:val="22"/>
              </w:rPr>
              <w:t xml:space="preserve"> or where, individually or in aggregate, there are </w:t>
            </w:r>
            <w:r w:rsidRPr="00CD01E0">
              <w:rPr>
                <w:rFonts w:ascii="Arial" w:hAnsi="Arial" w:cs="Arial"/>
                <w:bCs/>
                <w:color w:val="000000"/>
                <w:sz w:val="22"/>
                <w:szCs w:val="22"/>
              </w:rPr>
              <w:t>very material weaknesses</w:t>
            </w:r>
            <w:r w:rsidRPr="00CD01E0">
              <w:rPr>
                <w:rFonts w:ascii="Arial" w:hAnsi="Arial" w:cs="Arial"/>
                <w:sz w:val="22"/>
                <w:szCs w:val="22"/>
              </w:rPr>
              <w:t>.</w:t>
            </w:r>
          </w:p>
        </w:tc>
        <w:tc>
          <w:tcPr>
            <w:tcW w:w="573" w:type="pct"/>
            <w:vAlign w:val="center"/>
          </w:tcPr>
          <w:p w14:paraId="2F3FA629" w14:textId="77777777" w:rsidR="00CD01E0" w:rsidRPr="00CD01E0" w:rsidRDefault="00CD01E0" w:rsidP="00CD01E0">
            <w:pPr>
              <w:spacing w:before="60" w:after="60" w:line="264" w:lineRule="auto"/>
              <w:jc w:val="center"/>
              <w:rPr>
                <w:rFonts w:ascii="Arial" w:hAnsi="Arial" w:cs="Arial"/>
                <w:sz w:val="22"/>
                <w:szCs w:val="22"/>
              </w:rPr>
            </w:pPr>
            <w:r w:rsidRPr="00CD01E0">
              <w:rPr>
                <w:rFonts w:ascii="Arial" w:hAnsi="Arial" w:cs="Arial"/>
                <w:sz w:val="22"/>
                <w:szCs w:val="22"/>
              </w:rPr>
              <w:t>1</w:t>
            </w:r>
          </w:p>
        </w:tc>
      </w:tr>
      <w:tr w:rsidR="00CD01E0" w:rsidRPr="00CD01E0" w14:paraId="6A721129" w14:textId="77777777" w:rsidTr="00BA1F71">
        <w:trPr>
          <w:cantSplit/>
        </w:trPr>
        <w:tc>
          <w:tcPr>
            <w:tcW w:w="4427" w:type="pct"/>
          </w:tcPr>
          <w:p w14:paraId="306D9AF3" w14:textId="77777777" w:rsidR="00CD01E0" w:rsidRPr="00CD01E0" w:rsidRDefault="00CD01E0" w:rsidP="00CD01E0">
            <w:pPr>
              <w:spacing w:before="60" w:after="60" w:line="264" w:lineRule="auto"/>
              <w:rPr>
                <w:rFonts w:ascii="Arial" w:hAnsi="Arial" w:cs="Arial"/>
                <w:sz w:val="22"/>
                <w:szCs w:val="22"/>
              </w:rPr>
            </w:pPr>
            <w:r w:rsidRPr="00CD01E0">
              <w:rPr>
                <w:rFonts w:ascii="Arial" w:hAnsi="Arial" w:cs="Arial"/>
                <w:bCs/>
                <w:sz w:val="22"/>
                <w:szCs w:val="22"/>
              </w:rPr>
              <w:t>No response</w:t>
            </w:r>
            <w:r w:rsidRPr="00CD01E0">
              <w:rPr>
                <w:rFonts w:ascii="Arial" w:hAnsi="Arial" w:cs="Arial"/>
                <w:sz w:val="22"/>
                <w:szCs w:val="22"/>
              </w:rPr>
              <w:t xml:space="preserve"> or a response with </w:t>
            </w:r>
            <w:r w:rsidRPr="00CD01E0">
              <w:rPr>
                <w:rFonts w:ascii="Arial" w:hAnsi="Arial" w:cs="Arial"/>
                <w:bCs/>
                <w:sz w:val="22"/>
                <w:szCs w:val="22"/>
              </w:rPr>
              <w:t>insufficient content to allow meaningful evaluation</w:t>
            </w:r>
            <w:r w:rsidRPr="00CD01E0">
              <w:rPr>
                <w:rFonts w:ascii="Arial" w:hAnsi="Arial" w:cs="Arial"/>
                <w:sz w:val="22"/>
                <w:szCs w:val="22"/>
              </w:rPr>
              <w:t xml:space="preserve"> or a </w:t>
            </w:r>
            <w:r w:rsidRPr="00CD01E0">
              <w:rPr>
                <w:rFonts w:ascii="Arial" w:hAnsi="Arial" w:cs="Arial"/>
                <w:bCs/>
                <w:sz w:val="22"/>
                <w:szCs w:val="22"/>
              </w:rPr>
              <w:t>fundamentally unrealistic response</w:t>
            </w:r>
            <w:r w:rsidRPr="00CD01E0">
              <w:rPr>
                <w:rFonts w:ascii="Arial" w:hAnsi="Arial" w:cs="Arial"/>
                <w:sz w:val="22"/>
                <w:szCs w:val="22"/>
              </w:rPr>
              <w:t xml:space="preserve"> or a </w:t>
            </w:r>
            <w:r w:rsidRPr="00CD01E0">
              <w:rPr>
                <w:rFonts w:ascii="Arial" w:hAnsi="Arial" w:cs="Arial"/>
                <w:bCs/>
                <w:sz w:val="22"/>
                <w:szCs w:val="22"/>
              </w:rPr>
              <w:t>clearly unacceptable</w:t>
            </w:r>
            <w:r w:rsidRPr="00CD01E0">
              <w:rPr>
                <w:rFonts w:ascii="Arial" w:hAnsi="Arial" w:cs="Arial"/>
                <w:sz w:val="22"/>
                <w:szCs w:val="22"/>
              </w:rPr>
              <w:t xml:space="preserve"> response where the weaknesses, individually or in aggregate, are fundamental. </w:t>
            </w:r>
          </w:p>
          <w:p w14:paraId="77DE1E5C" w14:textId="77777777" w:rsidR="00CD01E0" w:rsidRPr="00CD01E0" w:rsidRDefault="00CD01E0" w:rsidP="00CD01E0">
            <w:pPr>
              <w:spacing w:before="60" w:after="60" w:line="264" w:lineRule="auto"/>
              <w:rPr>
                <w:rFonts w:cs="Arial"/>
              </w:rPr>
            </w:pPr>
            <w:bookmarkStart w:id="1" w:name="_Hlk31115896"/>
            <w:r w:rsidRPr="00CD01E0">
              <w:rPr>
                <w:rFonts w:ascii="Arial" w:hAnsi="Arial" w:cs="Arial"/>
                <w:sz w:val="22"/>
                <w:szCs w:val="22"/>
              </w:rPr>
              <w:t>If any question receives a score of ‘0’, the entire submission will be rejected.</w:t>
            </w:r>
            <w:bookmarkEnd w:id="1"/>
          </w:p>
        </w:tc>
        <w:tc>
          <w:tcPr>
            <w:tcW w:w="573" w:type="pct"/>
            <w:vAlign w:val="center"/>
          </w:tcPr>
          <w:p w14:paraId="1F3FB792" w14:textId="77777777" w:rsidR="00CD01E0" w:rsidRPr="00CD01E0" w:rsidRDefault="00CD01E0" w:rsidP="00CD01E0">
            <w:pPr>
              <w:spacing w:before="60" w:after="60" w:line="264" w:lineRule="auto"/>
              <w:jc w:val="center"/>
              <w:rPr>
                <w:rFonts w:ascii="Arial" w:hAnsi="Arial" w:cs="Arial"/>
              </w:rPr>
            </w:pPr>
            <w:r w:rsidRPr="00CD01E0">
              <w:rPr>
                <w:rFonts w:ascii="Arial" w:hAnsi="Arial" w:cs="Arial"/>
                <w:sz w:val="22"/>
                <w:szCs w:val="22"/>
              </w:rPr>
              <w:t>0</w:t>
            </w:r>
          </w:p>
        </w:tc>
      </w:tr>
    </w:tbl>
    <w:p w14:paraId="350949C8" w14:textId="77777777" w:rsidR="00CD01E0" w:rsidRPr="00CD01E0" w:rsidRDefault="00CD01E0" w:rsidP="00CD01E0">
      <w:pPr>
        <w:spacing w:before="120" w:after="120" w:line="276" w:lineRule="auto"/>
        <w:contextualSpacing/>
        <w:rPr>
          <w:rFonts w:eastAsia="Times New Roman" w:cs="Arial"/>
          <w:b/>
          <w:u w:val="single"/>
          <w:lang w:eastAsia="en-GB"/>
        </w:rPr>
      </w:pPr>
    </w:p>
    <w:p w14:paraId="200B2077" w14:textId="77777777" w:rsidR="00D22114" w:rsidRDefault="00D22114">
      <w:pPr>
        <w:rPr>
          <w:rFonts w:ascii="Arial" w:hAnsi="Arial" w:cs="Arial"/>
          <w:b/>
          <w:sz w:val="24"/>
          <w:szCs w:val="24"/>
        </w:rPr>
      </w:pPr>
    </w:p>
    <w:p w14:paraId="4A9201A9" w14:textId="0C1470D0" w:rsidR="00AD375C" w:rsidRDefault="00AD375C">
      <w:pPr>
        <w:rPr>
          <w:rFonts w:ascii="Arial" w:hAnsi="Arial" w:cs="Arial"/>
          <w:b/>
          <w:sz w:val="24"/>
          <w:szCs w:val="24"/>
        </w:rPr>
      </w:pPr>
    </w:p>
    <w:p w14:paraId="07388168" w14:textId="1DC91BD8" w:rsidR="005373CF" w:rsidRDefault="005373CF">
      <w:pPr>
        <w:rPr>
          <w:rFonts w:ascii="Arial" w:hAnsi="Arial" w:cs="Arial"/>
          <w:b/>
          <w:sz w:val="24"/>
          <w:szCs w:val="24"/>
        </w:rPr>
      </w:pPr>
    </w:p>
    <w:p w14:paraId="473DF5A0" w14:textId="2F04D1E5" w:rsidR="005373CF" w:rsidRDefault="005373CF">
      <w:pPr>
        <w:rPr>
          <w:rFonts w:ascii="Arial" w:hAnsi="Arial" w:cs="Arial"/>
          <w:b/>
          <w:sz w:val="24"/>
          <w:szCs w:val="24"/>
        </w:rPr>
      </w:pPr>
    </w:p>
    <w:p w14:paraId="66F4FEB4" w14:textId="5FDC284A" w:rsidR="005373CF" w:rsidRDefault="005373CF">
      <w:pPr>
        <w:rPr>
          <w:rFonts w:ascii="Arial" w:hAnsi="Arial" w:cs="Arial"/>
          <w:b/>
          <w:sz w:val="24"/>
          <w:szCs w:val="24"/>
        </w:rPr>
      </w:pPr>
    </w:p>
    <w:p w14:paraId="1C02841D" w14:textId="27930F39" w:rsidR="005373CF" w:rsidRDefault="005373CF">
      <w:pPr>
        <w:rPr>
          <w:rFonts w:ascii="Arial" w:hAnsi="Arial" w:cs="Arial"/>
          <w:b/>
          <w:sz w:val="24"/>
          <w:szCs w:val="24"/>
        </w:rPr>
      </w:pPr>
    </w:p>
    <w:p w14:paraId="4FBBCA82" w14:textId="77777777" w:rsidR="005373CF" w:rsidRDefault="005373CF">
      <w:pPr>
        <w:rPr>
          <w:rFonts w:ascii="Arial" w:hAnsi="Arial" w:cs="Arial"/>
          <w:b/>
          <w:sz w:val="24"/>
          <w:szCs w:val="24"/>
        </w:rPr>
      </w:pPr>
    </w:p>
    <w:p w14:paraId="0A19DFCC" w14:textId="5A856574" w:rsidR="00A2570E" w:rsidRPr="00821081" w:rsidRDefault="00821081">
      <w:pPr>
        <w:rPr>
          <w:rFonts w:ascii="Arial" w:hAnsi="Arial" w:cs="Arial"/>
          <w:b/>
          <w:sz w:val="24"/>
          <w:szCs w:val="24"/>
        </w:rPr>
      </w:pPr>
      <w:r>
        <w:rPr>
          <w:rFonts w:ascii="Arial" w:hAnsi="Arial" w:cs="Arial"/>
          <w:b/>
          <w:sz w:val="24"/>
          <w:szCs w:val="24"/>
        </w:rPr>
        <w:t xml:space="preserve">Section 4: </w:t>
      </w:r>
      <w:r w:rsidR="00265C8C" w:rsidRPr="00821081">
        <w:rPr>
          <w:rFonts w:ascii="Arial" w:hAnsi="Arial" w:cs="Arial"/>
          <w:b/>
          <w:sz w:val="24"/>
          <w:szCs w:val="24"/>
        </w:rPr>
        <w:t xml:space="preserve">Procurement Timetable </w:t>
      </w: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265C8C" w:rsidRPr="00821081" w14:paraId="52094B24" w14:textId="77777777" w:rsidTr="00EA4F76">
        <w:tc>
          <w:tcPr>
            <w:tcW w:w="310" w:type="pct"/>
          </w:tcPr>
          <w:p w14:paraId="7AAB2811" w14:textId="77777777" w:rsidR="00265C8C" w:rsidRPr="00821081" w:rsidRDefault="00265C8C" w:rsidP="00265C8C">
            <w:pPr>
              <w:pStyle w:val="BodyText"/>
              <w:keepNext/>
              <w:widowControl/>
              <w:numPr>
                <w:ilvl w:val="0"/>
                <w:numId w:val="9"/>
              </w:numPr>
              <w:spacing w:before="120" w:after="120" w:line="276" w:lineRule="auto"/>
              <w:ind w:left="318"/>
              <w:rPr>
                <w:rFonts w:ascii="Arial" w:hAnsi="Arial" w:cs="Arial"/>
                <w:color w:val="000000" w:themeColor="text1"/>
                <w:sz w:val="22"/>
                <w:szCs w:val="22"/>
              </w:rPr>
            </w:pPr>
          </w:p>
        </w:tc>
        <w:tc>
          <w:tcPr>
            <w:tcW w:w="2325" w:type="pct"/>
          </w:tcPr>
          <w:p w14:paraId="132CFD9A" w14:textId="77777777" w:rsidR="00265C8C" w:rsidRPr="00821081" w:rsidRDefault="00265C8C" w:rsidP="00EA4F76">
            <w:pPr>
              <w:pStyle w:val="BodyText"/>
              <w:keepNext/>
              <w:widowControl/>
              <w:spacing w:before="120" w:after="120" w:line="276" w:lineRule="auto"/>
              <w:rPr>
                <w:rFonts w:ascii="Arial" w:hAnsi="Arial" w:cs="Arial"/>
                <w:color w:val="000000" w:themeColor="text1"/>
                <w:sz w:val="22"/>
                <w:szCs w:val="22"/>
              </w:rPr>
            </w:pPr>
            <w:r w:rsidRPr="00821081">
              <w:rPr>
                <w:rFonts w:ascii="Arial" w:hAnsi="Arial" w:cs="Arial"/>
                <w:color w:val="000000" w:themeColor="text1"/>
                <w:sz w:val="22"/>
                <w:szCs w:val="22"/>
              </w:rPr>
              <w:t>Invitation to Quote issued</w:t>
            </w:r>
          </w:p>
        </w:tc>
        <w:tc>
          <w:tcPr>
            <w:tcW w:w="2365" w:type="pct"/>
          </w:tcPr>
          <w:p w14:paraId="4009C64D" w14:textId="0801F0D8" w:rsidR="00265C8C" w:rsidRPr="00A96683" w:rsidRDefault="00DD715D" w:rsidP="00EA4F76">
            <w:pPr>
              <w:pStyle w:val="BodyText"/>
              <w:keepNext/>
              <w:widowControl/>
              <w:spacing w:before="120" w:after="120" w:line="276" w:lineRule="auto"/>
              <w:rPr>
                <w:rFonts w:ascii="Arial" w:hAnsi="Arial" w:cs="Arial"/>
                <w:color w:val="000000" w:themeColor="text1"/>
                <w:sz w:val="22"/>
                <w:szCs w:val="22"/>
              </w:rPr>
            </w:pPr>
            <w:r>
              <w:rPr>
                <w:rFonts w:ascii="Arial" w:hAnsi="Arial" w:cs="Arial"/>
                <w:color w:val="000000" w:themeColor="text1"/>
                <w:sz w:val="22"/>
                <w:szCs w:val="22"/>
              </w:rPr>
              <w:t>0</w:t>
            </w:r>
            <w:r w:rsidR="009E709A">
              <w:rPr>
                <w:rFonts w:ascii="Arial" w:hAnsi="Arial" w:cs="Arial"/>
                <w:color w:val="000000" w:themeColor="text1"/>
                <w:sz w:val="22"/>
                <w:szCs w:val="22"/>
              </w:rPr>
              <w:t>6</w:t>
            </w:r>
            <w:r>
              <w:rPr>
                <w:rFonts w:ascii="Arial" w:hAnsi="Arial" w:cs="Arial"/>
                <w:color w:val="000000" w:themeColor="text1"/>
                <w:sz w:val="22"/>
                <w:szCs w:val="22"/>
              </w:rPr>
              <w:t xml:space="preserve"> October</w:t>
            </w:r>
            <w:r w:rsidR="00265C8C" w:rsidRPr="00A96683">
              <w:rPr>
                <w:rFonts w:ascii="Arial" w:hAnsi="Arial" w:cs="Arial"/>
                <w:color w:val="000000" w:themeColor="text1"/>
                <w:sz w:val="22"/>
                <w:szCs w:val="22"/>
              </w:rPr>
              <w:t xml:space="preserve"> 2020 </w:t>
            </w:r>
          </w:p>
        </w:tc>
      </w:tr>
      <w:tr w:rsidR="00265C8C" w:rsidRPr="00821081" w14:paraId="2DEFE9AC" w14:textId="77777777" w:rsidTr="00EA4F76">
        <w:tc>
          <w:tcPr>
            <w:tcW w:w="310" w:type="pct"/>
          </w:tcPr>
          <w:p w14:paraId="499495BE" w14:textId="77777777" w:rsidR="00265C8C" w:rsidRPr="00821081" w:rsidRDefault="00265C8C" w:rsidP="00265C8C">
            <w:pPr>
              <w:pStyle w:val="BodyText"/>
              <w:keepNext/>
              <w:widowControl/>
              <w:numPr>
                <w:ilvl w:val="0"/>
                <w:numId w:val="9"/>
              </w:numPr>
              <w:spacing w:before="120" w:after="120" w:line="276" w:lineRule="auto"/>
              <w:ind w:left="318"/>
              <w:rPr>
                <w:rFonts w:ascii="Arial" w:hAnsi="Arial" w:cs="Arial"/>
                <w:color w:val="000000" w:themeColor="text1"/>
                <w:sz w:val="22"/>
                <w:szCs w:val="22"/>
              </w:rPr>
            </w:pPr>
          </w:p>
        </w:tc>
        <w:tc>
          <w:tcPr>
            <w:tcW w:w="2325" w:type="pct"/>
          </w:tcPr>
          <w:p w14:paraId="644188EA" w14:textId="77777777" w:rsidR="00265C8C" w:rsidRPr="00821081" w:rsidRDefault="00265C8C" w:rsidP="00EA4F76">
            <w:pPr>
              <w:pStyle w:val="BodyText"/>
              <w:keepNext/>
              <w:widowControl/>
              <w:spacing w:before="120" w:after="120" w:line="276" w:lineRule="auto"/>
              <w:rPr>
                <w:rFonts w:ascii="Arial" w:hAnsi="Arial" w:cs="Arial"/>
                <w:color w:val="000000" w:themeColor="text1"/>
                <w:sz w:val="22"/>
                <w:szCs w:val="22"/>
              </w:rPr>
            </w:pPr>
            <w:r w:rsidRPr="00821081">
              <w:rPr>
                <w:rFonts w:ascii="Arial" w:hAnsi="Arial" w:cs="Arial"/>
                <w:color w:val="000000" w:themeColor="text1"/>
                <w:sz w:val="22"/>
                <w:szCs w:val="22"/>
              </w:rPr>
              <w:t>Deadline for clarifications</w:t>
            </w:r>
          </w:p>
        </w:tc>
        <w:tc>
          <w:tcPr>
            <w:tcW w:w="2365" w:type="pct"/>
          </w:tcPr>
          <w:p w14:paraId="412E729E" w14:textId="4D8142EB" w:rsidR="00265C8C" w:rsidRPr="00A96683" w:rsidRDefault="00350D68" w:rsidP="00EA4F76">
            <w:pPr>
              <w:pStyle w:val="BodyText"/>
              <w:keepNext/>
              <w:widowControl/>
              <w:spacing w:before="120" w:after="120" w:line="276" w:lineRule="auto"/>
              <w:rPr>
                <w:rFonts w:ascii="Arial" w:hAnsi="Arial" w:cs="Arial"/>
                <w:color w:val="000000" w:themeColor="text1"/>
                <w:sz w:val="22"/>
                <w:szCs w:val="22"/>
              </w:rPr>
            </w:pPr>
            <w:r>
              <w:rPr>
                <w:rFonts w:ascii="Arial" w:hAnsi="Arial" w:cs="Arial"/>
                <w:color w:val="000000" w:themeColor="text1"/>
                <w:sz w:val="22"/>
                <w:szCs w:val="22"/>
              </w:rPr>
              <w:t>13</w:t>
            </w:r>
            <w:r w:rsidR="00265C8C" w:rsidRPr="00A96683">
              <w:rPr>
                <w:rFonts w:ascii="Arial" w:hAnsi="Arial" w:cs="Arial"/>
                <w:color w:val="000000" w:themeColor="text1"/>
                <w:sz w:val="22"/>
                <w:szCs w:val="22"/>
              </w:rPr>
              <w:t xml:space="preserve"> October 2020</w:t>
            </w:r>
          </w:p>
        </w:tc>
      </w:tr>
      <w:tr w:rsidR="00265C8C" w:rsidRPr="00821081" w14:paraId="0BF2D43C" w14:textId="77777777" w:rsidTr="00EA4F76">
        <w:tc>
          <w:tcPr>
            <w:tcW w:w="310" w:type="pct"/>
          </w:tcPr>
          <w:p w14:paraId="67E42FE4" w14:textId="77777777" w:rsidR="00265C8C" w:rsidRPr="00821081" w:rsidRDefault="00265C8C" w:rsidP="00265C8C">
            <w:pPr>
              <w:pStyle w:val="BodyText"/>
              <w:keepNext/>
              <w:numPr>
                <w:ilvl w:val="0"/>
                <w:numId w:val="9"/>
              </w:numPr>
              <w:spacing w:before="120" w:after="120" w:line="276" w:lineRule="auto"/>
              <w:ind w:left="318"/>
              <w:rPr>
                <w:rFonts w:ascii="Arial" w:hAnsi="Arial" w:cs="Arial"/>
                <w:color w:val="000000" w:themeColor="text1"/>
                <w:sz w:val="22"/>
                <w:szCs w:val="22"/>
              </w:rPr>
            </w:pPr>
          </w:p>
        </w:tc>
        <w:tc>
          <w:tcPr>
            <w:tcW w:w="2325" w:type="pct"/>
          </w:tcPr>
          <w:p w14:paraId="380E37D0" w14:textId="77777777" w:rsidR="00265C8C" w:rsidRPr="00821081" w:rsidRDefault="00265C8C" w:rsidP="00EA4F76">
            <w:pPr>
              <w:pStyle w:val="BodyText"/>
              <w:keepNext/>
              <w:spacing w:before="120" w:after="120" w:line="276" w:lineRule="auto"/>
              <w:rPr>
                <w:rFonts w:ascii="Arial" w:hAnsi="Arial" w:cs="Arial"/>
                <w:color w:val="000000" w:themeColor="text1"/>
                <w:sz w:val="22"/>
                <w:szCs w:val="22"/>
              </w:rPr>
            </w:pPr>
            <w:r w:rsidRPr="00821081">
              <w:rPr>
                <w:rFonts w:ascii="Arial" w:hAnsi="Arial" w:cs="Arial"/>
                <w:color w:val="000000" w:themeColor="text1"/>
                <w:sz w:val="22"/>
                <w:szCs w:val="22"/>
              </w:rPr>
              <w:t>Deadline for responses</w:t>
            </w:r>
          </w:p>
        </w:tc>
        <w:tc>
          <w:tcPr>
            <w:tcW w:w="2365" w:type="pct"/>
          </w:tcPr>
          <w:p w14:paraId="147FF551" w14:textId="268B4EE3" w:rsidR="00265C8C" w:rsidRPr="00A96683" w:rsidRDefault="00F05987" w:rsidP="00EA4F76">
            <w:pPr>
              <w:keepNext/>
              <w:spacing w:before="120" w:after="120" w:line="276" w:lineRule="auto"/>
              <w:rPr>
                <w:rFonts w:ascii="Arial" w:hAnsi="Arial" w:cs="Arial"/>
                <w:color w:val="000000" w:themeColor="text1"/>
              </w:rPr>
            </w:pPr>
            <w:r>
              <w:rPr>
                <w:rFonts w:ascii="Arial" w:hAnsi="Arial" w:cs="Arial"/>
                <w:color w:val="000000" w:themeColor="text1"/>
              </w:rPr>
              <w:t>2</w:t>
            </w:r>
            <w:r w:rsidR="00E87E10">
              <w:rPr>
                <w:rFonts w:ascii="Arial" w:hAnsi="Arial" w:cs="Arial"/>
                <w:color w:val="000000" w:themeColor="text1"/>
              </w:rPr>
              <w:t>0</w:t>
            </w:r>
            <w:r w:rsidRPr="00A96683">
              <w:rPr>
                <w:rFonts w:ascii="Arial" w:hAnsi="Arial" w:cs="Arial"/>
                <w:color w:val="000000" w:themeColor="text1"/>
              </w:rPr>
              <w:t xml:space="preserve"> </w:t>
            </w:r>
            <w:r w:rsidR="00265C8C" w:rsidRPr="00A96683">
              <w:rPr>
                <w:rFonts w:ascii="Arial" w:hAnsi="Arial" w:cs="Arial"/>
                <w:color w:val="000000" w:themeColor="text1"/>
              </w:rPr>
              <w:t xml:space="preserve">October 2020 </w:t>
            </w:r>
          </w:p>
        </w:tc>
      </w:tr>
      <w:tr w:rsidR="00265C8C" w:rsidRPr="00821081" w14:paraId="6A0B4A48" w14:textId="77777777" w:rsidTr="00EA4F76">
        <w:trPr>
          <w:trHeight w:val="70"/>
        </w:trPr>
        <w:tc>
          <w:tcPr>
            <w:tcW w:w="310" w:type="pct"/>
          </w:tcPr>
          <w:p w14:paraId="7DC4B0EC" w14:textId="77777777" w:rsidR="00265C8C" w:rsidRPr="00821081" w:rsidRDefault="00265C8C" w:rsidP="00265C8C">
            <w:pPr>
              <w:pStyle w:val="BodyText"/>
              <w:numPr>
                <w:ilvl w:val="0"/>
                <w:numId w:val="9"/>
              </w:numPr>
              <w:spacing w:before="120" w:after="120" w:line="276" w:lineRule="auto"/>
              <w:ind w:left="318"/>
              <w:rPr>
                <w:rFonts w:ascii="Arial" w:hAnsi="Arial" w:cs="Arial"/>
                <w:color w:val="000000" w:themeColor="text1"/>
                <w:sz w:val="22"/>
                <w:szCs w:val="22"/>
              </w:rPr>
            </w:pPr>
          </w:p>
        </w:tc>
        <w:tc>
          <w:tcPr>
            <w:tcW w:w="2325" w:type="pct"/>
          </w:tcPr>
          <w:p w14:paraId="7DC45799" w14:textId="77777777" w:rsidR="00265C8C" w:rsidRPr="00821081" w:rsidRDefault="00265C8C" w:rsidP="00EA4F76">
            <w:pPr>
              <w:pStyle w:val="BodyText"/>
              <w:spacing w:before="120" w:after="120" w:line="276" w:lineRule="auto"/>
              <w:rPr>
                <w:rFonts w:ascii="Arial" w:hAnsi="Arial" w:cs="Arial"/>
                <w:color w:val="000000" w:themeColor="text1"/>
                <w:sz w:val="22"/>
                <w:szCs w:val="22"/>
              </w:rPr>
            </w:pPr>
            <w:r w:rsidRPr="00821081">
              <w:rPr>
                <w:rFonts w:ascii="Arial" w:hAnsi="Arial" w:cs="Arial"/>
                <w:color w:val="000000" w:themeColor="text1"/>
                <w:sz w:val="22"/>
                <w:szCs w:val="22"/>
              </w:rPr>
              <w:t>Contract Award</w:t>
            </w:r>
          </w:p>
        </w:tc>
        <w:tc>
          <w:tcPr>
            <w:tcW w:w="2365" w:type="pct"/>
          </w:tcPr>
          <w:p w14:paraId="7061912C" w14:textId="328EA81D" w:rsidR="00265C8C" w:rsidRPr="00A96683" w:rsidRDefault="00F05987" w:rsidP="00EA4F76">
            <w:pPr>
              <w:spacing w:before="120" w:after="120" w:line="276" w:lineRule="auto"/>
              <w:rPr>
                <w:rFonts w:ascii="Arial" w:hAnsi="Arial" w:cs="Arial"/>
                <w:color w:val="000000" w:themeColor="text1"/>
              </w:rPr>
            </w:pPr>
            <w:r>
              <w:rPr>
                <w:rFonts w:ascii="Arial" w:hAnsi="Arial" w:cs="Arial"/>
                <w:color w:val="000000" w:themeColor="text1"/>
              </w:rPr>
              <w:t>23</w:t>
            </w:r>
            <w:r w:rsidR="00265C8C" w:rsidRPr="00A96683">
              <w:rPr>
                <w:rFonts w:ascii="Arial" w:hAnsi="Arial" w:cs="Arial"/>
                <w:color w:val="000000" w:themeColor="text1"/>
              </w:rPr>
              <w:t xml:space="preserve"> October 2020 </w:t>
            </w:r>
          </w:p>
        </w:tc>
      </w:tr>
      <w:tr w:rsidR="00636446" w:rsidRPr="00821081" w14:paraId="021BFA93" w14:textId="77777777" w:rsidTr="00EA4F76">
        <w:trPr>
          <w:trHeight w:val="70"/>
        </w:trPr>
        <w:tc>
          <w:tcPr>
            <w:tcW w:w="310" w:type="pct"/>
          </w:tcPr>
          <w:p w14:paraId="707AE5BE" w14:textId="77777777" w:rsidR="00636446" w:rsidRPr="00821081" w:rsidRDefault="00636446" w:rsidP="00265C8C">
            <w:pPr>
              <w:pStyle w:val="BodyText"/>
              <w:numPr>
                <w:ilvl w:val="0"/>
                <w:numId w:val="9"/>
              </w:numPr>
              <w:spacing w:before="120" w:after="120" w:line="276" w:lineRule="auto"/>
              <w:ind w:left="318"/>
              <w:rPr>
                <w:rFonts w:ascii="Arial" w:hAnsi="Arial" w:cs="Arial"/>
                <w:color w:val="000000" w:themeColor="text1"/>
                <w:sz w:val="22"/>
                <w:szCs w:val="22"/>
              </w:rPr>
            </w:pPr>
          </w:p>
        </w:tc>
        <w:tc>
          <w:tcPr>
            <w:tcW w:w="2325" w:type="pct"/>
          </w:tcPr>
          <w:p w14:paraId="53E74433" w14:textId="0395C944" w:rsidR="00636446" w:rsidRDefault="00636446" w:rsidP="00EA4F76">
            <w:pPr>
              <w:pStyle w:val="BodyText"/>
              <w:spacing w:before="120" w:after="120" w:line="276" w:lineRule="auto"/>
              <w:rPr>
                <w:rFonts w:ascii="Arial" w:hAnsi="Arial" w:cs="Arial"/>
                <w:color w:val="000000" w:themeColor="text1"/>
                <w:sz w:val="22"/>
                <w:szCs w:val="22"/>
              </w:rPr>
            </w:pPr>
            <w:r>
              <w:rPr>
                <w:rFonts w:ascii="Arial" w:hAnsi="Arial" w:cs="Arial"/>
                <w:color w:val="000000" w:themeColor="text1"/>
                <w:sz w:val="22"/>
                <w:szCs w:val="22"/>
              </w:rPr>
              <w:t>Project start Meeting:</w:t>
            </w:r>
          </w:p>
          <w:p w14:paraId="35CC9ADE" w14:textId="5B28851E" w:rsidR="00636446" w:rsidRPr="00821081" w:rsidRDefault="00F8566F" w:rsidP="00EA4F76">
            <w:pPr>
              <w:pStyle w:val="BodyText"/>
              <w:spacing w:before="120" w:after="120" w:line="276" w:lineRule="auto"/>
              <w:rPr>
                <w:rFonts w:ascii="Arial" w:hAnsi="Arial" w:cs="Arial"/>
                <w:color w:val="000000" w:themeColor="text1"/>
                <w:sz w:val="22"/>
                <w:szCs w:val="22"/>
              </w:rPr>
            </w:pPr>
            <w:r>
              <w:rPr>
                <w:rFonts w:ascii="Arial" w:hAnsi="Arial" w:cs="Arial"/>
                <w:color w:val="000000" w:themeColor="text1"/>
                <w:sz w:val="22"/>
                <w:szCs w:val="22"/>
              </w:rPr>
              <w:t xml:space="preserve">Including Interview list and questions </w:t>
            </w:r>
          </w:p>
        </w:tc>
        <w:tc>
          <w:tcPr>
            <w:tcW w:w="2365" w:type="pct"/>
          </w:tcPr>
          <w:p w14:paraId="055DFF68" w14:textId="25D432CF" w:rsidR="00636446" w:rsidRPr="00A96683" w:rsidRDefault="00ED06EE" w:rsidP="00EA4F76">
            <w:pPr>
              <w:spacing w:before="120" w:after="120" w:line="276" w:lineRule="auto"/>
              <w:rPr>
                <w:rFonts w:ascii="Arial" w:hAnsi="Arial" w:cs="Arial"/>
                <w:color w:val="000000" w:themeColor="text1"/>
              </w:rPr>
            </w:pPr>
            <w:r>
              <w:rPr>
                <w:rFonts w:ascii="Arial" w:hAnsi="Arial" w:cs="Arial"/>
                <w:color w:val="000000" w:themeColor="text1"/>
              </w:rPr>
              <w:t>2</w:t>
            </w:r>
            <w:r w:rsidR="00F05987">
              <w:rPr>
                <w:rFonts w:ascii="Arial" w:hAnsi="Arial" w:cs="Arial"/>
                <w:color w:val="000000" w:themeColor="text1"/>
              </w:rPr>
              <w:t>6</w:t>
            </w:r>
            <w:r w:rsidR="005C4BEB" w:rsidRPr="00A96683">
              <w:rPr>
                <w:rFonts w:ascii="Arial" w:hAnsi="Arial" w:cs="Arial"/>
                <w:color w:val="000000" w:themeColor="text1"/>
              </w:rPr>
              <w:t xml:space="preserve"> October 2020</w:t>
            </w:r>
          </w:p>
        </w:tc>
      </w:tr>
      <w:tr w:rsidR="00636446" w:rsidRPr="00821081" w14:paraId="349DD93B" w14:textId="77777777" w:rsidTr="00EA4F76">
        <w:trPr>
          <w:trHeight w:val="70"/>
        </w:trPr>
        <w:tc>
          <w:tcPr>
            <w:tcW w:w="310" w:type="pct"/>
          </w:tcPr>
          <w:p w14:paraId="7367F723" w14:textId="77777777" w:rsidR="00636446" w:rsidRPr="00821081" w:rsidRDefault="00636446" w:rsidP="00265C8C">
            <w:pPr>
              <w:pStyle w:val="BodyText"/>
              <w:numPr>
                <w:ilvl w:val="0"/>
                <w:numId w:val="9"/>
              </w:numPr>
              <w:spacing w:before="120" w:after="120" w:line="276" w:lineRule="auto"/>
              <w:ind w:left="318"/>
              <w:rPr>
                <w:rFonts w:ascii="Arial" w:hAnsi="Arial" w:cs="Arial"/>
                <w:color w:val="000000" w:themeColor="text1"/>
                <w:sz w:val="22"/>
                <w:szCs w:val="22"/>
              </w:rPr>
            </w:pPr>
          </w:p>
        </w:tc>
        <w:tc>
          <w:tcPr>
            <w:tcW w:w="2325" w:type="pct"/>
          </w:tcPr>
          <w:p w14:paraId="7680FE2F" w14:textId="6223D2A7" w:rsidR="00636446" w:rsidRPr="00821081" w:rsidRDefault="0034786E" w:rsidP="00EA4F76">
            <w:pPr>
              <w:pStyle w:val="BodyText"/>
              <w:spacing w:before="120" w:after="120" w:line="276" w:lineRule="auto"/>
              <w:rPr>
                <w:rFonts w:ascii="Arial" w:hAnsi="Arial" w:cs="Arial"/>
                <w:color w:val="000000" w:themeColor="text1"/>
                <w:sz w:val="22"/>
                <w:szCs w:val="22"/>
              </w:rPr>
            </w:pPr>
            <w:r>
              <w:rPr>
                <w:rFonts w:ascii="Arial" w:hAnsi="Arial" w:cs="Arial"/>
                <w:color w:val="000000" w:themeColor="text1"/>
                <w:sz w:val="22"/>
                <w:szCs w:val="22"/>
              </w:rPr>
              <w:t xml:space="preserve">Round 1 Lightning talks: </w:t>
            </w:r>
            <w:r w:rsidR="005C095E">
              <w:rPr>
                <w:rFonts w:ascii="Arial" w:hAnsi="Arial" w:cs="Arial"/>
                <w:color w:val="000000" w:themeColor="text1"/>
                <w:sz w:val="22"/>
                <w:szCs w:val="22"/>
              </w:rPr>
              <w:t>F</w:t>
            </w:r>
            <w:r w:rsidR="0038015B">
              <w:rPr>
                <w:rFonts w:ascii="Arial" w:hAnsi="Arial" w:cs="Arial"/>
                <w:color w:val="000000" w:themeColor="text1"/>
                <w:sz w:val="22"/>
                <w:szCs w:val="22"/>
              </w:rPr>
              <w:t>ilming day</w:t>
            </w:r>
            <w:r w:rsidR="005C095E">
              <w:rPr>
                <w:rFonts w:ascii="Arial" w:hAnsi="Arial" w:cs="Arial"/>
                <w:color w:val="000000" w:themeColor="text1"/>
                <w:sz w:val="22"/>
                <w:szCs w:val="22"/>
              </w:rPr>
              <w:t>/s</w:t>
            </w:r>
            <w:r w:rsidR="0038015B">
              <w:rPr>
                <w:rFonts w:ascii="Arial" w:hAnsi="Arial" w:cs="Arial"/>
                <w:color w:val="000000" w:themeColor="text1"/>
                <w:sz w:val="22"/>
                <w:szCs w:val="22"/>
              </w:rPr>
              <w:t xml:space="preserve"> </w:t>
            </w:r>
            <w:r w:rsidR="00636446">
              <w:rPr>
                <w:rFonts w:ascii="Arial" w:hAnsi="Arial" w:cs="Arial"/>
                <w:color w:val="000000" w:themeColor="text1"/>
                <w:sz w:val="22"/>
                <w:szCs w:val="22"/>
              </w:rPr>
              <w:t xml:space="preserve"> </w:t>
            </w:r>
          </w:p>
        </w:tc>
        <w:tc>
          <w:tcPr>
            <w:tcW w:w="2365" w:type="pct"/>
          </w:tcPr>
          <w:p w14:paraId="21FF6F76" w14:textId="77777777" w:rsidR="00636446" w:rsidRPr="00A96683" w:rsidRDefault="005C4BEB" w:rsidP="00EA4F76">
            <w:pPr>
              <w:spacing w:before="120" w:after="120" w:line="276" w:lineRule="auto"/>
              <w:rPr>
                <w:rFonts w:ascii="Arial" w:hAnsi="Arial" w:cs="Arial"/>
                <w:color w:val="000000" w:themeColor="text1"/>
              </w:rPr>
            </w:pPr>
            <w:r w:rsidRPr="00A96683">
              <w:rPr>
                <w:rFonts w:ascii="Arial" w:hAnsi="Arial" w:cs="Arial"/>
                <w:color w:val="000000" w:themeColor="text1"/>
              </w:rPr>
              <w:t>To be agreed with the companies</w:t>
            </w:r>
          </w:p>
          <w:p w14:paraId="4DA456AC" w14:textId="24677B4B" w:rsidR="005C4BEB" w:rsidRPr="00A96683" w:rsidRDefault="005C095E" w:rsidP="00EA4F76">
            <w:pPr>
              <w:spacing w:before="120" w:after="120" w:line="276" w:lineRule="auto"/>
              <w:rPr>
                <w:rFonts w:ascii="Arial" w:hAnsi="Arial" w:cs="Arial"/>
                <w:color w:val="000000" w:themeColor="text1"/>
              </w:rPr>
            </w:pPr>
            <w:r>
              <w:rPr>
                <w:rFonts w:ascii="Arial" w:hAnsi="Arial" w:cs="Arial"/>
                <w:color w:val="000000" w:themeColor="text1"/>
              </w:rPr>
              <w:t xml:space="preserve">Between </w:t>
            </w:r>
            <w:r w:rsidR="005C4BEB" w:rsidRPr="00A96683">
              <w:rPr>
                <w:rFonts w:ascii="Arial" w:hAnsi="Arial" w:cs="Arial"/>
                <w:color w:val="000000" w:themeColor="text1"/>
              </w:rPr>
              <w:t>2</w:t>
            </w:r>
            <w:r w:rsidR="005C4BEB" w:rsidRPr="00A96683">
              <w:rPr>
                <w:rFonts w:ascii="Arial" w:hAnsi="Arial" w:cs="Arial"/>
                <w:color w:val="000000" w:themeColor="text1"/>
                <w:vertAlign w:val="superscript"/>
              </w:rPr>
              <w:t>nd</w:t>
            </w:r>
            <w:r w:rsidR="005C4BEB" w:rsidRPr="00A96683">
              <w:rPr>
                <w:rFonts w:ascii="Arial" w:hAnsi="Arial" w:cs="Arial"/>
                <w:color w:val="000000" w:themeColor="text1"/>
              </w:rPr>
              <w:t xml:space="preserve"> and</w:t>
            </w:r>
            <w:r>
              <w:rPr>
                <w:rFonts w:ascii="Arial" w:hAnsi="Arial" w:cs="Arial"/>
                <w:color w:val="000000" w:themeColor="text1"/>
              </w:rPr>
              <w:t xml:space="preserve"> </w:t>
            </w:r>
            <w:r w:rsidR="00E623C4">
              <w:rPr>
                <w:rFonts w:ascii="Arial" w:hAnsi="Arial" w:cs="Arial"/>
                <w:color w:val="000000" w:themeColor="text1"/>
              </w:rPr>
              <w:t>10</w:t>
            </w:r>
            <w:r w:rsidRPr="005C095E">
              <w:rPr>
                <w:rFonts w:ascii="Arial" w:hAnsi="Arial" w:cs="Arial"/>
                <w:color w:val="000000" w:themeColor="text1"/>
                <w:vertAlign w:val="superscript"/>
              </w:rPr>
              <w:t>th</w:t>
            </w:r>
            <w:r>
              <w:rPr>
                <w:rFonts w:ascii="Arial" w:hAnsi="Arial" w:cs="Arial"/>
                <w:color w:val="000000" w:themeColor="text1"/>
              </w:rPr>
              <w:t xml:space="preserve"> November </w:t>
            </w:r>
          </w:p>
        </w:tc>
      </w:tr>
      <w:tr w:rsidR="00636446" w:rsidRPr="00821081" w14:paraId="63AE0F9E" w14:textId="77777777" w:rsidTr="00EA4F76">
        <w:trPr>
          <w:trHeight w:val="70"/>
        </w:trPr>
        <w:tc>
          <w:tcPr>
            <w:tcW w:w="310" w:type="pct"/>
          </w:tcPr>
          <w:p w14:paraId="5398976B" w14:textId="77777777" w:rsidR="00636446" w:rsidRPr="00821081" w:rsidRDefault="00636446" w:rsidP="00265C8C">
            <w:pPr>
              <w:pStyle w:val="BodyText"/>
              <w:numPr>
                <w:ilvl w:val="0"/>
                <w:numId w:val="9"/>
              </w:numPr>
              <w:spacing w:before="120" w:after="120" w:line="276" w:lineRule="auto"/>
              <w:ind w:left="318"/>
              <w:rPr>
                <w:rFonts w:ascii="Arial" w:hAnsi="Arial" w:cs="Arial"/>
                <w:color w:val="000000" w:themeColor="text1"/>
                <w:sz w:val="22"/>
                <w:szCs w:val="22"/>
              </w:rPr>
            </w:pPr>
          </w:p>
        </w:tc>
        <w:tc>
          <w:tcPr>
            <w:tcW w:w="2325" w:type="pct"/>
          </w:tcPr>
          <w:p w14:paraId="1FF5C55B" w14:textId="3E02692E" w:rsidR="00636446" w:rsidRPr="00821081" w:rsidRDefault="00636446" w:rsidP="00EA4F76">
            <w:pPr>
              <w:pStyle w:val="BodyText"/>
              <w:spacing w:before="120" w:after="120" w:line="276" w:lineRule="auto"/>
              <w:rPr>
                <w:rFonts w:ascii="Arial" w:hAnsi="Arial" w:cs="Arial"/>
                <w:color w:val="000000" w:themeColor="text1"/>
                <w:sz w:val="22"/>
                <w:szCs w:val="22"/>
              </w:rPr>
            </w:pPr>
            <w:r>
              <w:rPr>
                <w:rFonts w:ascii="Arial" w:hAnsi="Arial" w:cs="Arial"/>
                <w:color w:val="000000" w:themeColor="text1"/>
                <w:sz w:val="22"/>
                <w:szCs w:val="22"/>
              </w:rPr>
              <w:t>Project Co-ordinator/Board feedback</w:t>
            </w:r>
            <w:r w:rsidR="005C095E">
              <w:rPr>
                <w:rFonts w:ascii="Arial" w:hAnsi="Arial" w:cs="Arial"/>
                <w:color w:val="000000" w:themeColor="text1"/>
                <w:sz w:val="22"/>
                <w:szCs w:val="22"/>
              </w:rPr>
              <w:t xml:space="preserve"> on first edit </w:t>
            </w:r>
            <w:r w:rsidR="00245D56">
              <w:rPr>
                <w:rFonts w:ascii="Arial" w:hAnsi="Arial" w:cs="Arial"/>
                <w:color w:val="000000" w:themeColor="text1"/>
                <w:sz w:val="22"/>
                <w:szCs w:val="22"/>
              </w:rPr>
              <w:t xml:space="preserve">/ edits made </w:t>
            </w:r>
          </w:p>
        </w:tc>
        <w:tc>
          <w:tcPr>
            <w:tcW w:w="2365" w:type="pct"/>
          </w:tcPr>
          <w:p w14:paraId="32A0F399" w14:textId="3A9C1A54" w:rsidR="00636446" w:rsidRPr="00A96683" w:rsidRDefault="005C095E" w:rsidP="00EA4F76">
            <w:pPr>
              <w:spacing w:before="120" w:after="120" w:line="276" w:lineRule="auto"/>
              <w:rPr>
                <w:rFonts w:ascii="Arial" w:hAnsi="Arial" w:cs="Arial"/>
                <w:color w:val="000000" w:themeColor="text1"/>
              </w:rPr>
            </w:pPr>
            <w:r>
              <w:rPr>
                <w:rFonts w:ascii="Arial" w:hAnsi="Arial" w:cs="Arial"/>
                <w:color w:val="000000" w:themeColor="text1"/>
              </w:rPr>
              <w:t xml:space="preserve">Between </w:t>
            </w:r>
            <w:r w:rsidR="00E623C4">
              <w:rPr>
                <w:rFonts w:ascii="Arial" w:hAnsi="Arial" w:cs="Arial"/>
                <w:color w:val="000000" w:themeColor="text1"/>
              </w:rPr>
              <w:t>16th</w:t>
            </w:r>
            <w:r>
              <w:rPr>
                <w:rFonts w:ascii="Arial" w:hAnsi="Arial" w:cs="Arial"/>
                <w:color w:val="000000" w:themeColor="text1"/>
              </w:rPr>
              <w:t xml:space="preserve"> </w:t>
            </w:r>
            <w:r w:rsidR="00E623C4">
              <w:rPr>
                <w:rFonts w:ascii="Arial" w:hAnsi="Arial" w:cs="Arial"/>
                <w:color w:val="000000" w:themeColor="text1"/>
              </w:rPr>
              <w:t xml:space="preserve"> </w:t>
            </w:r>
            <w:r>
              <w:rPr>
                <w:rFonts w:ascii="Arial" w:hAnsi="Arial" w:cs="Arial"/>
                <w:color w:val="000000" w:themeColor="text1"/>
              </w:rPr>
              <w:t xml:space="preserve">and </w:t>
            </w:r>
            <w:r w:rsidR="00E623C4">
              <w:rPr>
                <w:rFonts w:ascii="Arial" w:hAnsi="Arial" w:cs="Arial"/>
                <w:color w:val="000000" w:themeColor="text1"/>
              </w:rPr>
              <w:t>1</w:t>
            </w:r>
            <w:r>
              <w:rPr>
                <w:rFonts w:ascii="Arial" w:hAnsi="Arial" w:cs="Arial"/>
                <w:color w:val="000000" w:themeColor="text1"/>
              </w:rPr>
              <w:t>8</w:t>
            </w:r>
            <w:r w:rsidRPr="005C095E">
              <w:rPr>
                <w:rFonts w:ascii="Arial" w:hAnsi="Arial" w:cs="Arial"/>
                <w:color w:val="000000" w:themeColor="text1"/>
                <w:vertAlign w:val="superscript"/>
              </w:rPr>
              <w:t>th</w:t>
            </w:r>
            <w:r>
              <w:rPr>
                <w:rFonts w:ascii="Arial" w:hAnsi="Arial" w:cs="Arial"/>
                <w:color w:val="000000" w:themeColor="text1"/>
              </w:rPr>
              <w:t xml:space="preserve"> November </w:t>
            </w:r>
          </w:p>
        </w:tc>
      </w:tr>
      <w:tr w:rsidR="0038015B" w:rsidRPr="00821081" w14:paraId="11ED0480" w14:textId="77777777" w:rsidTr="00EA4F76">
        <w:trPr>
          <w:trHeight w:val="70"/>
        </w:trPr>
        <w:tc>
          <w:tcPr>
            <w:tcW w:w="310" w:type="pct"/>
          </w:tcPr>
          <w:p w14:paraId="517E9739" w14:textId="77777777" w:rsidR="0038015B" w:rsidRPr="00821081" w:rsidRDefault="0038015B" w:rsidP="0038015B">
            <w:pPr>
              <w:pStyle w:val="BodyText"/>
              <w:numPr>
                <w:ilvl w:val="0"/>
                <w:numId w:val="9"/>
              </w:numPr>
              <w:spacing w:before="120" w:after="120" w:line="276" w:lineRule="auto"/>
              <w:ind w:left="318"/>
              <w:rPr>
                <w:rFonts w:ascii="Arial" w:hAnsi="Arial" w:cs="Arial"/>
                <w:color w:val="000000" w:themeColor="text1"/>
                <w:sz w:val="22"/>
                <w:szCs w:val="22"/>
              </w:rPr>
            </w:pPr>
          </w:p>
        </w:tc>
        <w:tc>
          <w:tcPr>
            <w:tcW w:w="2325" w:type="pct"/>
          </w:tcPr>
          <w:p w14:paraId="007C3C54" w14:textId="79D5110D" w:rsidR="0038015B" w:rsidRDefault="0038015B" w:rsidP="0038015B">
            <w:pPr>
              <w:pStyle w:val="BodyText"/>
              <w:spacing w:before="120" w:after="120" w:line="276" w:lineRule="auto"/>
              <w:rPr>
                <w:rFonts w:ascii="Arial" w:hAnsi="Arial" w:cs="Arial"/>
                <w:color w:val="000000" w:themeColor="text1"/>
                <w:sz w:val="22"/>
                <w:szCs w:val="22"/>
              </w:rPr>
            </w:pPr>
            <w:r w:rsidRPr="00821081">
              <w:rPr>
                <w:rFonts w:ascii="Arial" w:hAnsi="Arial" w:cs="Arial"/>
                <w:color w:val="000000" w:themeColor="text1"/>
                <w:sz w:val="22"/>
                <w:szCs w:val="22"/>
              </w:rPr>
              <w:t>Round 1 Lightning Talk videos, filmed, produced</w:t>
            </w:r>
            <w:r w:rsidR="00245D56">
              <w:rPr>
                <w:rFonts w:ascii="Arial" w:hAnsi="Arial" w:cs="Arial"/>
                <w:color w:val="000000" w:themeColor="text1"/>
                <w:sz w:val="22"/>
                <w:szCs w:val="22"/>
              </w:rPr>
              <w:t xml:space="preserve">, </w:t>
            </w:r>
            <w:r w:rsidRPr="00821081">
              <w:rPr>
                <w:rFonts w:ascii="Arial" w:hAnsi="Arial" w:cs="Arial"/>
                <w:color w:val="000000" w:themeColor="text1"/>
                <w:sz w:val="22"/>
                <w:szCs w:val="22"/>
              </w:rPr>
              <w:t>edited</w:t>
            </w:r>
            <w:r w:rsidR="00245D56">
              <w:rPr>
                <w:rFonts w:ascii="Arial" w:hAnsi="Arial" w:cs="Arial"/>
                <w:color w:val="000000" w:themeColor="text1"/>
                <w:sz w:val="22"/>
                <w:szCs w:val="22"/>
              </w:rPr>
              <w:t xml:space="preserve"> and</w:t>
            </w:r>
            <w:r w:rsidRPr="00821081">
              <w:rPr>
                <w:rFonts w:ascii="Arial" w:hAnsi="Arial" w:cs="Arial"/>
                <w:color w:val="000000" w:themeColor="text1"/>
                <w:sz w:val="22"/>
                <w:szCs w:val="22"/>
              </w:rPr>
              <w:t xml:space="preserve"> ready to go live</w:t>
            </w:r>
          </w:p>
        </w:tc>
        <w:tc>
          <w:tcPr>
            <w:tcW w:w="2365" w:type="pct"/>
          </w:tcPr>
          <w:p w14:paraId="39231518" w14:textId="65AFD9E8" w:rsidR="0038015B" w:rsidRDefault="00E623C4" w:rsidP="0038015B">
            <w:pPr>
              <w:spacing w:before="120" w:after="120" w:line="276" w:lineRule="auto"/>
              <w:rPr>
                <w:rFonts w:ascii="Arial" w:hAnsi="Arial" w:cs="Arial"/>
                <w:color w:val="000000" w:themeColor="text1"/>
              </w:rPr>
            </w:pPr>
            <w:proofErr w:type="gramStart"/>
            <w:r>
              <w:rPr>
                <w:rFonts w:ascii="Arial" w:hAnsi="Arial" w:cs="Arial"/>
                <w:color w:val="000000" w:themeColor="text1"/>
              </w:rPr>
              <w:t>23</w:t>
            </w:r>
            <w:r w:rsidR="0038015B" w:rsidRPr="0038015B">
              <w:rPr>
                <w:rFonts w:ascii="Arial" w:hAnsi="Arial" w:cs="Arial"/>
                <w:color w:val="000000" w:themeColor="text1"/>
                <w:vertAlign w:val="superscript"/>
              </w:rPr>
              <w:t>th</w:t>
            </w:r>
            <w:proofErr w:type="gramEnd"/>
            <w:r w:rsidR="0038015B">
              <w:rPr>
                <w:rFonts w:ascii="Arial" w:hAnsi="Arial" w:cs="Arial"/>
                <w:color w:val="000000" w:themeColor="text1"/>
              </w:rPr>
              <w:t xml:space="preserve"> November </w:t>
            </w:r>
            <w:r w:rsidR="003A2002">
              <w:rPr>
                <w:rFonts w:ascii="Arial" w:hAnsi="Arial" w:cs="Arial"/>
                <w:color w:val="000000" w:themeColor="text1"/>
              </w:rPr>
              <w:t>2020</w:t>
            </w:r>
          </w:p>
        </w:tc>
      </w:tr>
      <w:tr w:rsidR="0038015B" w:rsidRPr="00821081" w14:paraId="1CC5F592" w14:textId="77777777" w:rsidTr="00EA4F76">
        <w:trPr>
          <w:trHeight w:val="70"/>
        </w:trPr>
        <w:tc>
          <w:tcPr>
            <w:tcW w:w="310" w:type="pct"/>
          </w:tcPr>
          <w:p w14:paraId="45F19DDC" w14:textId="77777777" w:rsidR="0038015B" w:rsidRPr="00821081" w:rsidRDefault="0038015B" w:rsidP="0038015B">
            <w:pPr>
              <w:pStyle w:val="BodyText"/>
              <w:numPr>
                <w:ilvl w:val="0"/>
                <w:numId w:val="9"/>
              </w:numPr>
              <w:spacing w:before="120" w:after="120" w:line="276" w:lineRule="auto"/>
              <w:ind w:left="318"/>
              <w:rPr>
                <w:rFonts w:ascii="Arial" w:hAnsi="Arial" w:cs="Arial"/>
                <w:color w:val="000000" w:themeColor="text1"/>
                <w:sz w:val="22"/>
                <w:szCs w:val="22"/>
              </w:rPr>
            </w:pPr>
          </w:p>
        </w:tc>
        <w:tc>
          <w:tcPr>
            <w:tcW w:w="2325" w:type="pct"/>
          </w:tcPr>
          <w:p w14:paraId="6141CE05" w14:textId="335EF679" w:rsidR="0038015B" w:rsidRPr="00821081" w:rsidRDefault="0038015B" w:rsidP="0038015B">
            <w:pPr>
              <w:pStyle w:val="BodyText"/>
              <w:spacing w:before="120" w:after="120" w:line="276" w:lineRule="auto"/>
              <w:rPr>
                <w:rFonts w:ascii="Arial" w:hAnsi="Arial" w:cs="Arial"/>
                <w:color w:val="000000" w:themeColor="text1"/>
                <w:sz w:val="22"/>
                <w:szCs w:val="22"/>
              </w:rPr>
            </w:pPr>
            <w:r w:rsidRPr="00821081">
              <w:rPr>
                <w:rFonts w:ascii="Arial" w:hAnsi="Arial" w:cs="Arial"/>
                <w:color w:val="000000" w:themeColor="text1"/>
                <w:sz w:val="22"/>
                <w:szCs w:val="22"/>
              </w:rPr>
              <w:t>Round 2 Lightning Talk videos, filmed, produced and edited ready to go live</w:t>
            </w:r>
          </w:p>
        </w:tc>
        <w:tc>
          <w:tcPr>
            <w:tcW w:w="2365" w:type="pct"/>
          </w:tcPr>
          <w:p w14:paraId="34899280" w14:textId="2D27D00A" w:rsidR="0038015B" w:rsidRPr="00A96683" w:rsidRDefault="00DC1FB0" w:rsidP="0038015B">
            <w:pPr>
              <w:spacing w:before="120" w:after="120" w:line="276" w:lineRule="auto"/>
              <w:rPr>
                <w:rFonts w:ascii="Arial" w:hAnsi="Arial" w:cs="Arial"/>
                <w:color w:val="000000" w:themeColor="text1"/>
              </w:rPr>
            </w:pPr>
            <w:r>
              <w:rPr>
                <w:rFonts w:ascii="Arial" w:hAnsi="Arial" w:cs="Arial"/>
                <w:color w:val="000000" w:themeColor="text1"/>
              </w:rPr>
              <w:t>16</w:t>
            </w:r>
            <w:r w:rsidRPr="00DC1FB0">
              <w:rPr>
                <w:rFonts w:ascii="Arial" w:hAnsi="Arial" w:cs="Arial"/>
                <w:color w:val="000000" w:themeColor="text1"/>
                <w:vertAlign w:val="superscript"/>
              </w:rPr>
              <w:t>th</w:t>
            </w:r>
            <w:r w:rsidR="0038015B" w:rsidRPr="00A96683">
              <w:rPr>
                <w:rFonts w:ascii="Arial" w:hAnsi="Arial" w:cs="Arial"/>
                <w:color w:val="000000" w:themeColor="text1"/>
              </w:rPr>
              <w:t xml:space="preserve"> </w:t>
            </w:r>
            <w:r>
              <w:rPr>
                <w:rFonts w:ascii="Arial" w:hAnsi="Arial" w:cs="Arial"/>
                <w:color w:val="000000" w:themeColor="text1"/>
              </w:rPr>
              <w:t>April</w:t>
            </w:r>
            <w:r w:rsidR="0038015B" w:rsidRPr="00A96683">
              <w:rPr>
                <w:rFonts w:ascii="Arial" w:hAnsi="Arial" w:cs="Arial"/>
                <w:color w:val="000000" w:themeColor="text1"/>
              </w:rPr>
              <w:t xml:space="preserve"> 2021  </w:t>
            </w:r>
          </w:p>
        </w:tc>
      </w:tr>
      <w:tr w:rsidR="0038015B" w:rsidRPr="00821081" w14:paraId="4063A02E" w14:textId="77777777" w:rsidTr="00EA4F76">
        <w:trPr>
          <w:trHeight w:val="70"/>
        </w:trPr>
        <w:tc>
          <w:tcPr>
            <w:tcW w:w="310" w:type="pct"/>
          </w:tcPr>
          <w:p w14:paraId="4E2D8B64" w14:textId="77777777" w:rsidR="0038015B" w:rsidRPr="00821081" w:rsidRDefault="0038015B" w:rsidP="0038015B">
            <w:pPr>
              <w:pStyle w:val="BodyText"/>
              <w:numPr>
                <w:ilvl w:val="0"/>
                <w:numId w:val="9"/>
              </w:numPr>
              <w:spacing w:before="120" w:after="120" w:line="276" w:lineRule="auto"/>
              <w:ind w:left="318"/>
              <w:rPr>
                <w:rFonts w:ascii="Arial" w:hAnsi="Arial" w:cs="Arial"/>
                <w:color w:val="000000" w:themeColor="text1"/>
                <w:sz w:val="22"/>
                <w:szCs w:val="22"/>
              </w:rPr>
            </w:pPr>
          </w:p>
        </w:tc>
        <w:tc>
          <w:tcPr>
            <w:tcW w:w="2325" w:type="pct"/>
          </w:tcPr>
          <w:p w14:paraId="44494FFF" w14:textId="77777777" w:rsidR="0038015B" w:rsidRPr="00821081" w:rsidRDefault="0038015B" w:rsidP="0038015B">
            <w:pPr>
              <w:pStyle w:val="BodyText"/>
              <w:spacing w:before="120" w:after="120" w:line="276" w:lineRule="auto"/>
              <w:rPr>
                <w:rFonts w:ascii="Arial" w:hAnsi="Arial" w:cs="Arial"/>
                <w:color w:val="000000" w:themeColor="text1"/>
                <w:sz w:val="22"/>
                <w:szCs w:val="22"/>
              </w:rPr>
            </w:pPr>
            <w:r w:rsidRPr="00821081">
              <w:rPr>
                <w:rFonts w:ascii="Arial" w:hAnsi="Arial" w:cs="Arial"/>
                <w:color w:val="000000" w:themeColor="text1"/>
                <w:sz w:val="22"/>
                <w:szCs w:val="22"/>
              </w:rPr>
              <w:t>Contract completed by</w:t>
            </w:r>
          </w:p>
        </w:tc>
        <w:tc>
          <w:tcPr>
            <w:tcW w:w="2365" w:type="pct"/>
          </w:tcPr>
          <w:p w14:paraId="4B8ECD37" w14:textId="5F0666BD" w:rsidR="0038015B" w:rsidRPr="00A96683" w:rsidRDefault="00DC1FB0" w:rsidP="0038015B">
            <w:pPr>
              <w:spacing w:before="120" w:after="120" w:line="276" w:lineRule="auto"/>
              <w:rPr>
                <w:rFonts w:ascii="Arial" w:hAnsi="Arial" w:cs="Arial"/>
                <w:color w:val="000000" w:themeColor="text1"/>
              </w:rPr>
            </w:pPr>
            <w:r>
              <w:rPr>
                <w:rFonts w:ascii="Arial" w:hAnsi="Arial" w:cs="Arial"/>
                <w:color w:val="000000" w:themeColor="text1"/>
              </w:rPr>
              <w:t>16</w:t>
            </w:r>
            <w:r w:rsidRPr="00DC1FB0">
              <w:rPr>
                <w:rFonts w:ascii="Arial" w:hAnsi="Arial" w:cs="Arial"/>
                <w:color w:val="000000" w:themeColor="text1"/>
                <w:vertAlign w:val="superscript"/>
              </w:rPr>
              <w:t>th</w:t>
            </w:r>
            <w:r>
              <w:rPr>
                <w:rFonts w:ascii="Arial" w:hAnsi="Arial" w:cs="Arial"/>
                <w:color w:val="000000" w:themeColor="text1"/>
              </w:rPr>
              <w:t xml:space="preserve"> April</w:t>
            </w:r>
            <w:r w:rsidR="0038015B" w:rsidRPr="00A96683">
              <w:rPr>
                <w:rFonts w:ascii="Arial" w:hAnsi="Arial" w:cs="Arial"/>
                <w:color w:val="000000" w:themeColor="text1"/>
              </w:rPr>
              <w:t xml:space="preserve"> 2021 </w:t>
            </w:r>
          </w:p>
        </w:tc>
      </w:tr>
    </w:tbl>
    <w:p w14:paraId="279E6B53" w14:textId="038826E6" w:rsidR="00EA4F76" w:rsidRDefault="00EA4F76">
      <w:pPr>
        <w:rPr>
          <w:rFonts w:ascii="Arial" w:hAnsi="Arial" w:cs="Arial"/>
          <w:sz w:val="24"/>
          <w:szCs w:val="24"/>
        </w:rPr>
      </w:pPr>
      <w:r>
        <w:rPr>
          <w:rFonts w:ascii="Arial" w:hAnsi="Arial" w:cs="Arial"/>
          <w:sz w:val="24"/>
          <w:szCs w:val="24"/>
        </w:rPr>
        <w:br w:type="page"/>
      </w:r>
    </w:p>
    <w:p w14:paraId="16D1E2F6" w14:textId="1830E4B7" w:rsidR="00EA4F76" w:rsidRPr="001204F1" w:rsidRDefault="00821081" w:rsidP="00EA4F76">
      <w:pPr>
        <w:pStyle w:val="Title"/>
        <w:rPr>
          <w:rFonts w:ascii="Arial" w:hAnsi="Arial" w:cs="Arial"/>
          <w:b/>
          <w:sz w:val="24"/>
          <w:szCs w:val="24"/>
        </w:rPr>
      </w:pPr>
      <w:r>
        <w:rPr>
          <w:rFonts w:ascii="Arial" w:hAnsi="Arial" w:cs="Arial"/>
          <w:b/>
          <w:sz w:val="24"/>
          <w:szCs w:val="24"/>
        </w:rPr>
        <w:lastRenderedPageBreak/>
        <w:t xml:space="preserve">Section 5: </w:t>
      </w:r>
      <w:r w:rsidR="00EA4F76" w:rsidRPr="001204F1">
        <w:rPr>
          <w:rFonts w:ascii="Arial" w:hAnsi="Arial" w:cs="Arial"/>
          <w:b/>
          <w:sz w:val="24"/>
          <w:szCs w:val="24"/>
        </w:rPr>
        <w:t xml:space="preserve">Supplier Information Form – please complete as part of your submission </w:t>
      </w:r>
    </w:p>
    <w:p w14:paraId="3E568EF3" w14:textId="77777777" w:rsidR="00EA4F76" w:rsidRPr="0067024D" w:rsidRDefault="00EA4F76" w:rsidP="00EA4F76">
      <w:pPr>
        <w:spacing w:before="120" w:after="120"/>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03"/>
        <w:gridCol w:w="2220"/>
        <w:gridCol w:w="1346"/>
        <w:gridCol w:w="1169"/>
        <w:gridCol w:w="185"/>
        <w:gridCol w:w="2055"/>
      </w:tblGrid>
      <w:tr w:rsidR="00EA4F76" w:rsidRPr="0067024D" w14:paraId="200B10C4" w14:textId="77777777" w:rsidTr="00EA4F76">
        <w:trPr>
          <w:trHeight w:hRule="exact" w:val="479"/>
        </w:trPr>
        <w:tc>
          <w:tcPr>
            <w:tcW w:w="2357" w:type="pct"/>
            <w:gridSpan w:val="3"/>
            <w:tcBorders>
              <w:top w:val="single" w:sz="12" w:space="0" w:color="auto"/>
              <w:left w:val="single" w:sz="12" w:space="0" w:color="auto"/>
            </w:tcBorders>
            <w:vAlign w:val="center"/>
          </w:tcPr>
          <w:p w14:paraId="0FF91EC7" w14:textId="77777777" w:rsidR="00EA4F76" w:rsidRPr="0067024D" w:rsidRDefault="00EA4F76" w:rsidP="00EA4F76">
            <w:pPr>
              <w:spacing w:line="276" w:lineRule="auto"/>
              <w:jc w:val="right"/>
              <w:rPr>
                <w:b/>
                <w:color w:val="000000" w:themeColor="text1"/>
              </w:rPr>
            </w:pPr>
            <w:r w:rsidRPr="0067024D">
              <w:rPr>
                <w:color w:val="000000" w:themeColor="text1"/>
              </w:rPr>
              <w:t xml:space="preserve">Name of person or organisation bidding </w:t>
            </w:r>
          </w:p>
        </w:tc>
        <w:bookmarkStart w:id="2" w:name="Text1"/>
        <w:tc>
          <w:tcPr>
            <w:tcW w:w="2643" w:type="pct"/>
            <w:gridSpan w:val="4"/>
            <w:tcBorders>
              <w:top w:val="single" w:sz="12" w:space="0" w:color="auto"/>
              <w:right w:val="single" w:sz="12" w:space="0" w:color="auto"/>
            </w:tcBorders>
          </w:tcPr>
          <w:p w14:paraId="631E64BA" w14:textId="77777777" w:rsidR="00EA4F76" w:rsidRPr="0067024D" w:rsidRDefault="00EA4F76" w:rsidP="00EA4F76">
            <w:pPr>
              <w:spacing w:before="120" w:after="200" w:line="276" w:lineRule="auto"/>
              <w:rPr>
                <w:b/>
                <w:color w:val="000000" w:themeColor="text1"/>
              </w:rPr>
            </w:pPr>
            <w:r w:rsidRPr="0067024D">
              <w:rPr>
                <w:b/>
                <w:color w:val="000000" w:themeColor="text1"/>
              </w:rPr>
              <w:fldChar w:fldCharType="begin">
                <w:ffData>
                  <w:name w:val="Text1"/>
                  <w:enabled/>
                  <w:calcOnExit w:val="0"/>
                  <w:textInput/>
                </w:ffData>
              </w:fldChar>
            </w:r>
            <w:r w:rsidRPr="0067024D">
              <w:rPr>
                <w:b/>
                <w:color w:val="000000" w:themeColor="text1"/>
              </w:rPr>
              <w:instrText xml:space="preserve"> FORMTEXT </w:instrText>
            </w:r>
            <w:r w:rsidRPr="0067024D">
              <w:rPr>
                <w:b/>
                <w:color w:val="000000" w:themeColor="text1"/>
              </w:rPr>
            </w:r>
            <w:r w:rsidRPr="0067024D">
              <w:rPr>
                <w:b/>
                <w:color w:val="000000" w:themeColor="text1"/>
              </w:rPr>
              <w:fldChar w:fldCharType="separate"/>
            </w:r>
            <w:r w:rsidRPr="0067024D">
              <w:rPr>
                <w:color w:val="000000" w:themeColor="text1"/>
              </w:rPr>
              <w:t> </w:t>
            </w:r>
            <w:r w:rsidRPr="0067024D">
              <w:rPr>
                <w:color w:val="000000" w:themeColor="text1"/>
              </w:rPr>
              <w:t> </w:t>
            </w:r>
            <w:r w:rsidRPr="0067024D">
              <w:rPr>
                <w:color w:val="000000" w:themeColor="text1"/>
              </w:rPr>
              <w:t> </w:t>
            </w:r>
            <w:r w:rsidRPr="0067024D">
              <w:rPr>
                <w:color w:val="000000" w:themeColor="text1"/>
              </w:rPr>
              <w:t> </w:t>
            </w:r>
            <w:r w:rsidRPr="0067024D">
              <w:rPr>
                <w:color w:val="000000" w:themeColor="text1"/>
              </w:rPr>
              <w:t> </w:t>
            </w:r>
            <w:r w:rsidRPr="0067024D">
              <w:rPr>
                <w:b/>
                <w:color w:val="000000" w:themeColor="text1"/>
              </w:rPr>
              <w:fldChar w:fldCharType="end"/>
            </w:r>
            <w:bookmarkEnd w:id="2"/>
          </w:p>
        </w:tc>
      </w:tr>
      <w:tr w:rsidR="00EA4F76" w:rsidRPr="0067024D" w14:paraId="21922633" w14:textId="77777777" w:rsidTr="00EA4F76">
        <w:trPr>
          <w:trHeight w:hRule="exact" w:val="400"/>
        </w:trPr>
        <w:tc>
          <w:tcPr>
            <w:tcW w:w="2357" w:type="pct"/>
            <w:gridSpan w:val="3"/>
            <w:tcBorders>
              <w:left w:val="single" w:sz="12" w:space="0" w:color="auto"/>
              <w:bottom w:val="single" w:sz="12" w:space="0" w:color="auto"/>
            </w:tcBorders>
            <w:vAlign w:val="center"/>
          </w:tcPr>
          <w:p w14:paraId="638EE90C" w14:textId="77777777" w:rsidR="00EA4F76" w:rsidRPr="0067024D" w:rsidRDefault="00EA4F76" w:rsidP="00EA4F76">
            <w:pPr>
              <w:spacing w:line="276" w:lineRule="auto"/>
              <w:jc w:val="right"/>
              <w:rPr>
                <w:color w:val="000000" w:themeColor="text1"/>
              </w:rPr>
            </w:pPr>
            <w:r w:rsidRPr="0067024D">
              <w:rPr>
                <w:color w:val="000000" w:themeColor="text1"/>
              </w:rPr>
              <w:t>Trading as…</w:t>
            </w:r>
          </w:p>
        </w:tc>
        <w:bookmarkStart w:id="3" w:name="Text2"/>
        <w:tc>
          <w:tcPr>
            <w:tcW w:w="2643" w:type="pct"/>
            <w:gridSpan w:val="4"/>
            <w:tcBorders>
              <w:bottom w:val="single" w:sz="12" w:space="0" w:color="auto"/>
              <w:right w:val="single" w:sz="12" w:space="0" w:color="auto"/>
            </w:tcBorders>
            <w:vAlign w:val="center"/>
          </w:tcPr>
          <w:p w14:paraId="7C8F53E3" w14:textId="77777777" w:rsidR="00EA4F76" w:rsidRPr="0067024D" w:rsidRDefault="00EA4F76" w:rsidP="00EA4F76">
            <w:pPr>
              <w:spacing w:before="120" w:after="200" w:line="276" w:lineRule="auto"/>
              <w:rPr>
                <w:b/>
                <w:color w:val="000000" w:themeColor="text1"/>
              </w:rPr>
            </w:pPr>
            <w:r w:rsidRPr="0067024D">
              <w:rPr>
                <w:b/>
                <w:color w:val="000000" w:themeColor="text1"/>
              </w:rPr>
              <w:fldChar w:fldCharType="begin">
                <w:ffData>
                  <w:name w:val="Text2"/>
                  <w:enabled/>
                  <w:calcOnExit w:val="0"/>
                  <w:textInput/>
                </w:ffData>
              </w:fldChar>
            </w:r>
            <w:r w:rsidRPr="0067024D">
              <w:rPr>
                <w:b/>
                <w:color w:val="000000" w:themeColor="text1"/>
              </w:rPr>
              <w:instrText xml:space="preserve"> FORMTEXT </w:instrText>
            </w:r>
            <w:r w:rsidRPr="0067024D">
              <w:rPr>
                <w:b/>
                <w:color w:val="000000" w:themeColor="text1"/>
              </w:rPr>
            </w:r>
            <w:r w:rsidRPr="0067024D">
              <w:rPr>
                <w:b/>
                <w:color w:val="000000" w:themeColor="text1"/>
              </w:rPr>
              <w:fldChar w:fldCharType="separate"/>
            </w:r>
            <w:r w:rsidRPr="0067024D">
              <w:rPr>
                <w:b/>
                <w:noProof/>
                <w:color w:val="000000" w:themeColor="text1"/>
              </w:rPr>
              <w:t> </w:t>
            </w:r>
            <w:r w:rsidRPr="0067024D">
              <w:rPr>
                <w:b/>
                <w:noProof/>
                <w:color w:val="000000" w:themeColor="text1"/>
              </w:rPr>
              <w:t> </w:t>
            </w:r>
            <w:r w:rsidRPr="0067024D">
              <w:rPr>
                <w:b/>
                <w:noProof/>
                <w:color w:val="000000" w:themeColor="text1"/>
              </w:rPr>
              <w:t> </w:t>
            </w:r>
            <w:r w:rsidRPr="0067024D">
              <w:rPr>
                <w:b/>
                <w:noProof/>
                <w:color w:val="000000" w:themeColor="text1"/>
              </w:rPr>
              <w:t> </w:t>
            </w:r>
            <w:r w:rsidRPr="0067024D">
              <w:rPr>
                <w:b/>
                <w:noProof/>
                <w:color w:val="000000" w:themeColor="text1"/>
              </w:rPr>
              <w:t> </w:t>
            </w:r>
            <w:r w:rsidRPr="0067024D">
              <w:rPr>
                <w:b/>
                <w:color w:val="000000" w:themeColor="text1"/>
              </w:rPr>
              <w:fldChar w:fldCharType="end"/>
            </w:r>
            <w:bookmarkEnd w:id="3"/>
          </w:p>
        </w:tc>
      </w:tr>
      <w:tr w:rsidR="00EA4F76" w:rsidRPr="0067024D" w14:paraId="1DE0A312" w14:textId="77777777" w:rsidTr="00EA4F76">
        <w:trPr>
          <w:trHeight w:hRule="exact" w:val="482"/>
        </w:trPr>
        <w:tc>
          <w:tcPr>
            <w:tcW w:w="2357" w:type="pct"/>
            <w:gridSpan w:val="3"/>
            <w:tcBorders>
              <w:top w:val="single" w:sz="12" w:space="0" w:color="auto"/>
              <w:left w:val="single" w:sz="12" w:space="0" w:color="auto"/>
              <w:right w:val="single" w:sz="12" w:space="0" w:color="auto"/>
            </w:tcBorders>
            <w:vAlign w:val="center"/>
          </w:tcPr>
          <w:p w14:paraId="7ED03A61" w14:textId="3FBA54DC" w:rsidR="00EA4F76" w:rsidRPr="0067024D" w:rsidRDefault="00EA4F76" w:rsidP="00EA4F76">
            <w:pPr>
              <w:spacing w:line="276" w:lineRule="auto"/>
              <w:jc w:val="right"/>
              <w:rPr>
                <w:color w:val="000000" w:themeColor="text1"/>
              </w:rPr>
            </w:pPr>
            <w:r w:rsidRPr="0067024D">
              <w:rPr>
                <w:i/>
                <w:color w:val="000000" w:themeColor="text1"/>
              </w:rPr>
              <w:t>Person managing bid</w:t>
            </w:r>
          </w:p>
        </w:tc>
        <w:tc>
          <w:tcPr>
            <w:tcW w:w="2643" w:type="pct"/>
            <w:gridSpan w:val="4"/>
            <w:tcBorders>
              <w:top w:val="single" w:sz="12" w:space="0" w:color="auto"/>
              <w:left w:val="single" w:sz="12" w:space="0" w:color="auto"/>
              <w:right w:val="single" w:sz="12" w:space="0" w:color="auto"/>
            </w:tcBorders>
            <w:vAlign w:val="center"/>
          </w:tcPr>
          <w:p w14:paraId="155CA2DD" w14:textId="0C9AF1B9" w:rsidR="00EA4F76" w:rsidRPr="0067024D" w:rsidRDefault="00EA4F76" w:rsidP="00EA4F76">
            <w:pPr>
              <w:spacing w:before="120" w:after="200" w:line="276" w:lineRule="auto"/>
              <w:rPr>
                <w:b/>
                <w:color w:val="000000" w:themeColor="text1"/>
              </w:rPr>
            </w:pPr>
            <w:r>
              <w:rPr>
                <w:i/>
                <w:color w:val="000000" w:themeColor="text1"/>
              </w:rPr>
              <w:t xml:space="preserve">Other relevant contact details </w:t>
            </w:r>
          </w:p>
        </w:tc>
      </w:tr>
      <w:tr w:rsidR="00EA4F76" w:rsidRPr="0067024D" w14:paraId="28E596E4" w14:textId="77777777" w:rsidTr="00EA4F76">
        <w:trPr>
          <w:trHeight w:hRule="exact" w:val="423"/>
        </w:trPr>
        <w:tc>
          <w:tcPr>
            <w:tcW w:w="2357" w:type="pct"/>
            <w:gridSpan w:val="3"/>
            <w:tcBorders>
              <w:left w:val="single" w:sz="12" w:space="0" w:color="auto"/>
              <w:right w:val="single" w:sz="12" w:space="0" w:color="auto"/>
            </w:tcBorders>
            <w:vAlign w:val="center"/>
          </w:tcPr>
          <w:p w14:paraId="4DDCB883" w14:textId="124736AE" w:rsidR="00EA4F76" w:rsidRPr="0067024D" w:rsidRDefault="00EA4F76" w:rsidP="00EA4F76">
            <w:pPr>
              <w:spacing w:line="276" w:lineRule="auto"/>
              <w:jc w:val="right"/>
              <w:rPr>
                <w:color w:val="000000" w:themeColor="text1"/>
              </w:rPr>
            </w:pPr>
            <w:r w:rsidRPr="0067024D">
              <w:rPr>
                <w:color w:val="000000" w:themeColor="text1"/>
              </w:rPr>
              <w:t xml:space="preserve">Mr/Mrs/Ms/Other </w:t>
            </w:r>
            <w:r w:rsidRPr="0067024D">
              <w:rPr>
                <w:color w:val="000000" w:themeColor="text1"/>
              </w:rPr>
              <w:fldChar w:fldCharType="begin">
                <w:ffData>
                  <w:name w:val="Text17"/>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p>
        </w:tc>
        <w:tc>
          <w:tcPr>
            <w:tcW w:w="2643" w:type="pct"/>
            <w:gridSpan w:val="4"/>
            <w:tcBorders>
              <w:left w:val="single" w:sz="12" w:space="0" w:color="auto"/>
              <w:right w:val="single" w:sz="12" w:space="0" w:color="auto"/>
            </w:tcBorders>
            <w:vAlign w:val="center"/>
          </w:tcPr>
          <w:p w14:paraId="279F64AA" w14:textId="70A20305" w:rsidR="00EA4F76" w:rsidRPr="0067024D" w:rsidRDefault="00EA4F76" w:rsidP="00EA4F76">
            <w:pPr>
              <w:spacing w:before="120" w:after="200" w:line="276" w:lineRule="auto"/>
              <w:rPr>
                <w:b/>
                <w:color w:val="000000" w:themeColor="text1"/>
              </w:rPr>
            </w:pPr>
            <w:r w:rsidRPr="0067024D">
              <w:rPr>
                <w:color w:val="000000" w:themeColor="text1"/>
              </w:rPr>
              <w:t xml:space="preserve">Mr/Mrs/Ms/Other </w:t>
            </w:r>
            <w:r w:rsidRPr="0067024D">
              <w:rPr>
                <w:color w:val="000000" w:themeColor="text1"/>
              </w:rPr>
              <w:fldChar w:fldCharType="begin">
                <w:ffData>
                  <w:name w:val="Text17"/>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p>
        </w:tc>
      </w:tr>
      <w:tr w:rsidR="00EA4F76" w:rsidRPr="0067024D" w14:paraId="7D3A2C5E" w14:textId="77777777" w:rsidTr="00EA4F76">
        <w:tc>
          <w:tcPr>
            <w:tcW w:w="2357" w:type="pct"/>
            <w:gridSpan w:val="3"/>
            <w:tcBorders>
              <w:left w:val="single" w:sz="12" w:space="0" w:color="auto"/>
            </w:tcBorders>
            <w:vAlign w:val="center"/>
          </w:tcPr>
          <w:p w14:paraId="0ADA6719" w14:textId="410BF72B" w:rsidR="00EA4F76" w:rsidRPr="0067024D" w:rsidRDefault="00EA4F76" w:rsidP="00EA4F76">
            <w:pPr>
              <w:jc w:val="center"/>
              <w:rPr>
                <w:i/>
                <w:color w:val="000000" w:themeColor="text1"/>
              </w:rPr>
            </w:pPr>
            <w:r w:rsidRPr="0067024D">
              <w:rPr>
                <w:color w:val="000000" w:themeColor="text1"/>
              </w:rPr>
              <w:t>Name</w:t>
            </w:r>
          </w:p>
        </w:tc>
        <w:bookmarkStart w:id="4" w:name="Text3"/>
        <w:tc>
          <w:tcPr>
            <w:tcW w:w="2643" w:type="pct"/>
            <w:gridSpan w:val="4"/>
            <w:tcBorders>
              <w:right w:val="single" w:sz="12" w:space="0" w:color="auto"/>
            </w:tcBorders>
            <w:vAlign w:val="center"/>
          </w:tcPr>
          <w:p w14:paraId="77B1DB62" w14:textId="7EE30FF5" w:rsidR="00EA4F76" w:rsidRPr="0067024D" w:rsidRDefault="00EA4F76" w:rsidP="00EA4F76">
            <w:pPr>
              <w:jc w:val="center"/>
              <w:rPr>
                <w:i/>
                <w:color w:val="000000" w:themeColor="text1"/>
              </w:rPr>
            </w:pPr>
            <w:r w:rsidRPr="0067024D">
              <w:rPr>
                <w:color w:val="000000" w:themeColor="text1"/>
              </w:rPr>
              <w:fldChar w:fldCharType="begin">
                <w:ffData>
                  <w:name w:val="Text3"/>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4"/>
          </w:p>
        </w:tc>
      </w:tr>
      <w:tr w:rsidR="00EA4F76" w:rsidRPr="0067024D" w14:paraId="781F9D80" w14:textId="77777777" w:rsidTr="00EA4F76">
        <w:trPr>
          <w:trHeight w:val="390"/>
        </w:trPr>
        <w:tc>
          <w:tcPr>
            <w:tcW w:w="2357" w:type="pct"/>
            <w:gridSpan w:val="3"/>
            <w:tcBorders>
              <w:left w:val="single" w:sz="12" w:space="0" w:color="auto"/>
            </w:tcBorders>
            <w:vAlign w:val="center"/>
          </w:tcPr>
          <w:p w14:paraId="3BC51666" w14:textId="51A230C0" w:rsidR="00EA4F76" w:rsidRPr="0067024D" w:rsidRDefault="00EA4F76" w:rsidP="00EA4F76">
            <w:pPr>
              <w:rPr>
                <w:color w:val="000000" w:themeColor="text1"/>
              </w:rPr>
            </w:pPr>
            <w:r w:rsidRPr="0067024D">
              <w:rPr>
                <w:color w:val="000000" w:themeColor="text1"/>
              </w:rPr>
              <w:t>Address</w:t>
            </w:r>
          </w:p>
        </w:tc>
        <w:bookmarkStart w:id="5" w:name="Text4"/>
        <w:tc>
          <w:tcPr>
            <w:tcW w:w="2643" w:type="pct"/>
            <w:gridSpan w:val="4"/>
            <w:tcBorders>
              <w:right w:val="single" w:sz="12" w:space="0" w:color="auto"/>
            </w:tcBorders>
            <w:vAlign w:val="center"/>
          </w:tcPr>
          <w:p w14:paraId="12F91176" w14:textId="50051E99" w:rsidR="00EA4F76" w:rsidRPr="0067024D" w:rsidRDefault="00EA4F76" w:rsidP="00EA4F76">
            <w:pPr>
              <w:rPr>
                <w:color w:val="000000" w:themeColor="text1"/>
              </w:rPr>
            </w:pPr>
            <w:r w:rsidRPr="0067024D">
              <w:rPr>
                <w:color w:val="000000" w:themeColor="text1"/>
              </w:rPr>
              <w:fldChar w:fldCharType="begin">
                <w:ffData>
                  <w:name w:val="Text4"/>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5"/>
          </w:p>
        </w:tc>
      </w:tr>
      <w:tr w:rsidR="00EA4F76" w:rsidRPr="0067024D" w14:paraId="6ABA68E2" w14:textId="77777777" w:rsidTr="00EA4F76">
        <w:trPr>
          <w:trHeight w:val="343"/>
        </w:trPr>
        <w:tc>
          <w:tcPr>
            <w:tcW w:w="621" w:type="pct"/>
            <w:tcBorders>
              <w:left w:val="single" w:sz="12" w:space="0" w:color="auto"/>
            </w:tcBorders>
            <w:vAlign w:val="center"/>
          </w:tcPr>
          <w:p w14:paraId="6FEA3C32" w14:textId="77777777" w:rsidR="00EA4F76" w:rsidRPr="0067024D" w:rsidRDefault="00EA4F76" w:rsidP="00EA4F76">
            <w:pPr>
              <w:rPr>
                <w:color w:val="000000" w:themeColor="text1"/>
              </w:rPr>
            </w:pPr>
            <w:r w:rsidRPr="0067024D">
              <w:rPr>
                <w:color w:val="000000" w:themeColor="text1"/>
              </w:rPr>
              <w:t>Name</w:t>
            </w:r>
          </w:p>
        </w:tc>
        <w:bookmarkStart w:id="6" w:name="Text5"/>
        <w:tc>
          <w:tcPr>
            <w:tcW w:w="1736" w:type="pct"/>
            <w:gridSpan w:val="2"/>
            <w:tcBorders>
              <w:right w:val="single" w:sz="12" w:space="0" w:color="auto"/>
            </w:tcBorders>
            <w:vAlign w:val="center"/>
          </w:tcPr>
          <w:p w14:paraId="08143E62" w14:textId="4793CE95" w:rsidR="00EA4F76" w:rsidRPr="0067024D" w:rsidRDefault="00EA4F76" w:rsidP="00EA4F76">
            <w:pPr>
              <w:rPr>
                <w:color w:val="000000" w:themeColor="text1"/>
              </w:rPr>
            </w:pPr>
            <w:r w:rsidRPr="0067024D">
              <w:rPr>
                <w:color w:val="000000" w:themeColor="text1"/>
              </w:rPr>
              <w:fldChar w:fldCharType="begin">
                <w:ffData>
                  <w:name w:val="Text5"/>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6"/>
          </w:p>
        </w:tc>
        <w:tc>
          <w:tcPr>
            <w:tcW w:w="748" w:type="pct"/>
            <w:tcBorders>
              <w:left w:val="single" w:sz="12" w:space="0" w:color="auto"/>
            </w:tcBorders>
            <w:vAlign w:val="center"/>
          </w:tcPr>
          <w:p w14:paraId="0BA9DE97" w14:textId="77777777" w:rsidR="00EA4F76" w:rsidRPr="0067024D" w:rsidRDefault="00EA4F76" w:rsidP="00EA4F76">
            <w:pPr>
              <w:rPr>
                <w:color w:val="000000" w:themeColor="text1"/>
              </w:rPr>
            </w:pPr>
            <w:r w:rsidRPr="0067024D">
              <w:rPr>
                <w:color w:val="000000" w:themeColor="text1"/>
              </w:rPr>
              <w:t>Name</w:t>
            </w:r>
          </w:p>
        </w:tc>
        <w:bookmarkStart w:id="7" w:name="Text17"/>
        <w:tc>
          <w:tcPr>
            <w:tcW w:w="1895" w:type="pct"/>
            <w:gridSpan w:val="3"/>
            <w:tcBorders>
              <w:right w:val="single" w:sz="12" w:space="0" w:color="auto"/>
            </w:tcBorders>
            <w:vAlign w:val="center"/>
          </w:tcPr>
          <w:p w14:paraId="0ECD080C" w14:textId="77777777" w:rsidR="00EA4F76" w:rsidRPr="0067024D" w:rsidRDefault="00EA4F76" w:rsidP="00EA4F76">
            <w:pPr>
              <w:rPr>
                <w:color w:val="000000" w:themeColor="text1"/>
              </w:rPr>
            </w:pPr>
            <w:r w:rsidRPr="0067024D">
              <w:rPr>
                <w:color w:val="000000" w:themeColor="text1"/>
              </w:rPr>
              <w:fldChar w:fldCharType="begin">
                <w:ffData>
                  <w:name w:val="Text17"/>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7"/>
          </w:p>
        </w:tc>
      </w:tr>
      <w:tr w:rsidR="00EA4F76" w:rsidRPr="0067024D" w14:paraId="6F40A68D" w14:textId="77777777" w:rsidTr="00EA4F76">
        <w:trPr>
          <w:trHeight w:val="395"/>
        </w:trPr>
        <w:tc>
          <w:tcPr>
            <w:tcW w:w="621" w:type="pct"/>
            <w:vMerge w:val="restart"/>
            <w:tcBorders>
              <w:left w:val="single" w:sz="12" w:space="0" w:color="auto"/>
            </w:tcBorders>
            <w:vAlign w:val="center"/>
          </w:tcPr>
          <w:p w14:paraId="0B54AFDA" w14:textId="77777777" w:rsidR="00EA4F76" w:rsidRPr="0067024D" w:rsidRDefault="00EA4F76" w:rsidP="00EA4F76">
            <w:pPr>
              <w:rPr>
                <w:color w:val="000000" w:themeColor="text1"/>
              </w:rPr>
            </w:pPr>
            <w:r w:rsidRPr="0067024D">
              <w:rPr>
                <w:color w:val="000000" w:themeColor="text1"/>
              </w:rPr>
              <w:t>Address</w:t>
            </w:r>
          </w:p>
          <w:p w14:paraId="71614EFC" w14:textId="77777777" w:rsidR="00EA4F76" w:rsidRPr="0067024D" w:rsidRDefault="00EA4F76" w:rsidP="00EA4F76">
            <w:pPr>
              <w:rPr>
                <w:color w:val="000000" w:themeColor="text1"/>
              </w:rPr>
            </w:pPr>
            <w:r w:rsidRPr="0067024D">
              <w:rPr>
                <w:color w:val="000000" w:themeColor="text1"/>
              </w:rPr>
              <w:t>Post Code</w:t>
            </w:r>
          </w:p>
          <w:p w14:paraId="0C568C9B" w14:textId="3D201DB9" w:rsidR="00EA4F76" w:rsidRPr="0067024D" w:rsidRDefault="00EA4F76" w:rsidP="00EA4F76">
            <w:pPr>
              <w:rPr>
                <w:color w:val="000000" w:themeColor="text1"/>
              </w:rPr>
            </w:pPr>
            <w:r w:rsidRPr="0067024D">
              <w:rPr>
                <w:color w:val="000000" w:themeColor="text1"/>
              </w:rPr>
              <w:t>Country</w:t>
            </w:r>
          </w:p>
        </w:tc>
        <w:bookmarkStart w:id="8" w:name="Text6"/>
        <w:tc>
          <w:tcPr>
            <w:tcW w:w="1736" w:type="pct"/>
            <w:gridSpan w:val="2"/>
            <w:tcBorders>
              <w:right w:val="single" w:sz="12" w:space="0" w:color="auto"/>
            </w:tcBorders>
            <w:vAlign w:val="center"/>
          </w:tcPr>
          <w:p w14:paraId="6F5CDC5D" w14:textId="33CFD282" w:rsidR="00EA4F76" w:rsidRPr="0067024D" w:rsidRDefault="00EA4F76" w:rsidP="00EA4F76">
            <w:pPr>
              <w:rPr>
                <w:color w:val="000000" w:themeColor="text1"/>
              </w:rPr>
            </w:pPr>
            <w:r w:rsidRPr="0067024D">
              <w:rPr>
                <w:color w:val="000000" w:themeColor="text1"/>
              </w:rPr>
              <w:fldChar w:fldCharType="begin">
                <w:ffData>
                  <w:name w:val="Text6"/>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8"/>
          </w:p>
        </w:tc>
        <w:tc>
          <w:tcPr>
            <w:tcW w:w="748" w:type="pct"/>
            <w:vMerge w:val="restart"/>
            <w:tcBorders>
              <w:left w:val="single" w:sz="12" w:space="0" w:color="auto"/>
            </w:tcBorders>
            <w:vAlign w:val="center"/>
          </w:tcPr>
          <w:p w14:paraId="587ED59E" w14:textId="77777777" w:rsidR="00EA4F76" w:rsidRPr="0067024D" w:rsidRDefault="00EA4F76" w:rsidP="00EA4F76">
            <w:pPr>
              <w:rPr>
                <w:color w:val="000000" w:themeColor="text1"/>
              </w:rPr>
            </w:pPr>
            <w:r w:rsidRPr="0067024D">
              <w:rPr>
                <w:color w:val="000000" w:themeColor="text1"/>
              </w:rPr>
              <w:t>Address</w:t>
            </w:r>
          </w:p>
        </w:tc>
        <w:bookmarkStart w:id="9" w:name="Text18"/>
        <w:tc>
          <w:tcPr>
            <w:tcW w:w="1895" w:type="pct"/>
            <w:gridSpan w:val="3"/>
            <w:tcBorders>
              <w:right w:val="single" w:sz="12" w:space="0" w:color="auto"/>
            </w:tcBorders>
            <w:vAlign w:val="center"/>
          </w:tcPr>
          <w:p w14:paraId="14D5F5BA" w14:textId="77777777" w:rsidR="00EA4F76" w:rsidRPr="0067024D" w:rsidRDefault="00EA4F76" w:rsidP="00EA4F76">
            <w:pPr>
              <w:rPr>
                <w:color w:val="000000" w:themeColor="text1"/>
              </w:rPr>
            </w:pPr>
            <w:r w:rsidRPr="0067024D">
              <w:rPr>
                <w:color w:val="000000" w:themeColor="text1"/>
              </w:rPr>
              <w:fldChar w:fldCharType="begin">
                <w:ffData>
                  <w:name w:val="Text18"/>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9"/>
          </w:p>
        </w:tc>
      </w:tr>
      <w:tr w:rsidR="00EA4F76" w:rsidRPr="0067024D" w14:paraId="52FCB235" w14:textId="77777777" w:rsidTr="00EA4F76">
        <w:trPr>
          <w:trHeight w:val="350"/>
        </w:trPr>
        <w:tc>
          <w:tcPr>
            <w:tcW w:w="621" w:type="pct"/>
            <w:vMerge/>
            <w:tcBorders>
              <w:left w:val="single" w:sz="12" w:space="0" w:color="auto"/>
            </w:tcBorders>
            <w:vAlign w:val="center"/>
          </w:tcPr>
          <w:p w14:paraId="1E426217" w14:textId="77777777" w:rsidR="00EA4F76" w:rsidRPr="0067024D" w:rsidRDefault="00EA4F76" w:rsidP="00EA4F76">
            <w:pPr>
              <w:rPr>
                <w:color w:val="000000" w:themeColor="text1"/>
              </w:rPr>
            </w:pPr>
          </w:p>
        </w:tc>
        <w:bookmarkStart w:id="10" w:name="Text7"/>
        <w:tc>
          <w:tcPr>
            <w:tcW w:w="1736" w:type="pct"/>
            <w:gridSpan w:val="2"/>
            <w:tcBorders>
              <w:right w:val="single" w:sz="12" w:space="0" w:color="auto"/>
            </w:tcBorders>
            <w:vAlign w:val="center"/>
          </w:tcPr>
          <w:p w14:paraId="73B9D15D" w14:textId="5B4F6BC6" w:rsidR="00EA4F76" w:rsidRPr="0067024D" w:rsidRDefault="00EA4F76" w:rsidP="00EA4F76">
            <w:pPr>
              <w:rPr>
                <w:color w:val="000000" w:themeColor="text1"/>
              </w:rPr>
            </w:pPr>
            <w:r w:rsidRPr="0067024D">
              <w:rPr>
                <w:color w:val="000000" w:themeColor="text1"/>
              </w:rPr>
              <w:fldChar w:fldCharType="begin">
                <w:ffData>
                  <w:name w:val="Text7"/>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10"/>
          </w:p>
        </w:tc>
        <w:tc>
          <w:tcPr>
            <w:tcW w:w="748" w:type="pct"/>
            <w:vMerge/>
            <w:tcBorders>
              <w:left w:val="single" w:sz="12" w:space="0" w:color="auto"/>
            </w:tcBorders>
            <w:vAlign w:val="center"/>
          </w:tcPr>
          <w:p w14:paraId="3AA1C1CA" w14:textId="77777777" w:rsidR="00EA4F76" w:rsidRPr="0067024D" w:rsidRDefault="00EA4F76" w:rsidP="00EA4F76">
            <w:pPr>
              <w:rPr>
                <w:color w:val="000000" w:themeColor="text1"/>
              </w:rPr>
            </w:pPr>
          </w:p>
        </w:tc>
        <w:bookmarkStart w:id="11" w:name="Text19"/>
        <w:tc>
          <w:tcPr>
            <w:tcW w:w="1895" w:type="pct"/>
            <w:gridSpan w:val="3"/>
            <w:tcBorders>
              <w:right w:val="single" w:sz="12" w:space="0" w:color="auto"/>
            </w:tcBorders>
            <w:vAlign w:val="center"/>
          </w:tcPr>
          <w:p w14:paraId="6A943686" w14:textId="77777777" w:rsidR="00EA4F76" w:rsidRPr="0067024D" w:rsidRDefault="00EA4F76" w:rsidP="00EA4F76">
            <w:pPr>
              <w:rPr>
                <w:color w:val="000000" w:themeColor="text1"/>
              </w:rPr>
            </w:pPr>
            <w:r w:rsidRPr="0067024D">
              <w:rPr>
                <w:color w:val="000000" w:themeColor="text1"/>
              </w:rPr>
              <w:fldChar w:fldCharType="begin">
                <w:ffData>
                  <w:name w:val="Text19"/>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11"/>
          </w:p>
        </w:tc>
      </w:tr>
      <w:tr w:rsidR="00EA4F76" w:rsidRPr="0067024D" w14:paraId="30AF2E13" w14:textId="77777777" w:rsidTr="00EA4F76">
        <w:trPr>
          <w:trHeight w:val="372"/>
        </w:trPr>
        <w:tc>
          <w:tcPr>
            <w:tcW w:w="621" w:type="pct"/>
            <w:vMerge/>
            <w:tcBorders>
              <w:left w:val="single" w:sz="12" w:space="0" w:color="auto"/>
            </w:tcBorders>
            <w:vAlign w:val="center"/>
          </w:tcPr>
          <w:p w14:paraId="434D7AF0" w14:textId="77777777" w:rsidR="00EA4F76" w:rsidRPr="0067024D" w:rsidRDefault="00EA4F76" w:rsidP="00EA4F76">
            <w:pPr>
              <w:rPr>
                <w:color w:val="000000" w:themeColor="text1"/>
              </w:rPr>
            </w:pPr>
          </w:p>
        </w:tc>
        <w:bookmarkStart w:id="12" w:name="Text8"/>
        <w:tc>
          <w:tcPr>
            <w:tcW w:w="1736" w:type="pct"/>
            <w:gridSpan w:val="2"/>
            <w:tcBorders>
              <w:right w:val="single" w:sz="12" w:space="0" w:color="auto"/>
            </w:tcBorders>
            <w:vAlign w:val="center"/>
          </w:tcPr>
          <w:p w14:paraId="0E72214E" w14:textId="51DF70D4" w:rsidR="00EA4F76" w:rsidRPr="0067024D" w:rsidRDefault="00EA4F76" w:rsidP="00EA4F76">
            <w:pPr>
              <w:rPr>
                <w:color w:val="000000" w:themeColor="text1"/>
              </w:rPr>
            </w:pPr>
            <w:r w:rsidRPr="0067024D">
              <w:rPr>
                <w:color w:val="000000" w:themeColor="text1"/>
              </w:rPr>
              <w:fldChar w:fldCharType="begin">
                <w:ffData>
                  <w:name w:val="Text8"/>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12"/>
          </w:p>
        </w:tc>
        <w:tc>
          <w:tcPr>
            <w:tcW w:w="748" w:type="pct"/>
            <w:vMerge/>
            <w:tcBorders>
              <w:left w:val="single" w:sz="12" w:space="0" w:color="auto"/>
            </w:tcBorders>
            <w:vAlign w:val="center"/>
          </w:tcPr>
          <w:p w14:paraId="4B747830" w14:textId="77777777" w:rsidR="00EA4F76" w:rsidRPr="0067024D" w:rsidRDefault="00EA4F76" w:rsidP="00EA4F76">
            <w:pPr>
              <w:rPr>
                <w:color w:val="000000" w:themeColor="text1"/>
              </w:rPr>
            </w:pPr>
          </w:p>
        </w:tc>
        <w:bookmarkStart w:id="13" w:name="Text20"/>
        <w:tc>
          <w:tcPr>
            <w:tcW w:w="1895" w:type="pct"/>
            <w:gridSpan w:val="3"/>
            <w:tcBorders>
              <w:right w:val="single" w:sz="12" w:space="0" w:color="auto"/>
            </w:tcBorders>
            <w:vAlign w:val="center"/>
          </w:tcPr>
          <w:p w14:paraId="4E33B4E2" w14:textId="77777777" w:rsidR="00EA4F76" w:rsidRPr="0067024D" w:rsidRDefault="00EA4F76" w:rsidP="00EA4F76">
            <w:pPr>
              <w:rPr>
                <w:color w:val="000000" w:themeColor="text1"/>
              </w:rPr>
            </w:pPr>
            <w:r w:rsidRPr="0067024D">
              <w:rPr>
                <w:color w:val="000000" w:themeColor="text1"/>
              </w:rPr>
              <w:fldChar w:fldCharType="begin">
                <w:ffData>
                  <w:name w:val="Text20"/>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13"/>
          </w:p>
        </w:tc>
      </w:tr>
      <w:tr w:rsidR="00EA4F76" w:rsidRPr="0067024D" w14:paraId="27770E7A" w14:textId="77777777" w:rsidTr="00EA4F76">
        <w:trPr>
          <w:trHeight w:val="324"/>
        </w:trPr>
        <w:tc>
          <w:tcPr>
            <w:tcW w:w="621" w:type="pct"/>
            <w:tcBorders>
              <w:left w:val="single" w:sz="12" w:space="0" w:color="auto"/>
            </w:tcBorders>
            <w:vAlign w:val="center"/>
          </w:tcPr>
          <w:p w14:paraId="4B875EED" w14:textId="69322B01" w:rsidR="00EA4F76" w:rsidRPr="0067024D" w:rsidRDefault="00EA4F76" w:rsidP="00EA4F76">
            <w:pPr>
              <w:rPr>
                <w:color w:val="000000" w:themeColor="text1"/>
              </w:rPr>
            </w:pPr>
            <w:r w:rsidRPr="0067024D">
              <w:rPr>
                <w:color w:val="000000" w:themeColor="text1"/>
              </w:rPr>
              <w:t>Phone</w:t>
            </w:r>
          </w:p>
        </w:tc>
        <w:bookmarkStart w:id="14" w:name="Text9"/>
        <w:tc>
          <w:tcPr>
            <w:tcW w:w="1736" w:type="pct"/>
            <w:gridSpan w:val="2"/>
            <w:tcBorders>
              <w:right w:val="single" w:sz="12" w:space="0" w:color="auto"/>
            </w:tcBorders>
            <w:vAlign w:val="center"/>
          </w:tcPr>
          <w:p w14:paraId="235183A4" w14:textId="14ED542F" w:rsidR="00EA4F76" w:rsidRPr="0067024D" w:rsidRDefault="00EA4F76" w:rsidP="00EA4F76">
            <w:pPr>
              <w:rPr>
                <w:color w:val="000000" w:themeColor="text1"/>
              </w:rPr>
            </w:pPr>
            <w:r w:rsidRPr="0067024D">
              <w:rPr>
                <w:color w:val="000000" w:themeColor="text1"/>
              </w:rPr>
              <w:fldChar w:fldCharType="begin">
                <w:ffData>
                  <w:name w:val="Text9"/>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14"/>
          </w:p>
        </w:tc>
        <w:tc>
          <w:tcPr>
            <w:tcW w:w="748" w:type="pct"/>
            <w:tcBorders>
              <w:left w:val="single" w:sz="12" w:space="0" w:color="auto"/>
            </w:tcBorders>
            <w:vAlign w:val="center"/>
          </w:tcPr>
          <w:p w14:paraId="0933E061" w14:textId="77777777" w:rsidR="00EA4F76" w:rsidRPr="0067024D" w:rsidRDefault="00EA4F76" w:rsidP="00EA4F76">
            <w:pPr>
              <w:rPr>
                <w:color w:val="000000" w:themeColor="text1"/>
              </w:rPr>
            </w:pPr>
            <w:r w:rsidRPr="0067024D">
              <w:rPr>
                <w:color w:val="000000" w:themeColor="text1"/>
              </w:rPr>
              <w:t>Post Code</w:t>
            </w:r>
          </w:p>
        </w:tc>
        <w:bookmarkStart w:id="15" w:name="Text21"/>
        <w:tc>
          <w:tcPr>
            <w:tcW w:w="1895" w:type="pct"/>
            <w:gridSpan w:val="3"/>
            <w:tcBorders>
              <w:right w:val="single" w:sz="12" w:space="0" w:color="auto"/>
            </w:tcBorders>
            <w:vAlign w:val="center"/>
          </w:tcPr>
          <w:p w14:paraId="2633ACC0" w14:textId="77777777" w:rsidR="00EA4F76" w:rsidRPr="0067024D" w:rsidRDefault="00EA4F76" w:rsidP="00EA4F76">
            <w:pPr>
              <w:rPr>
                <w:color w:val="000000" w:themeColor="text1"/>
              </w:rPr>
            </w:pPr>
            <w:r w:rsidRPr="0067024D">
              <w:rPr>
                <w:color w:val="000000" w:themeColor="text1"/>
              </w:rPr>
              <w:fldChar w:fldCharType="begin">
                <w:ffData>
                  <w:name w:val="Text21"/>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15"/>
          </w:p>
        </w:tc>
      </w:tr>
      <w:tr w:rsidR="00EA4F76" w:rsidRPr="0067024D" w14:paraId="789DA72B" w14:textId="77777777" w:rsidTr="00EA4F76">
        <w:trPr>
          <w:trHeight w:val="348"/>
        </w:trPr>
        <w:tc>
          <w:tcPr>
            <w:tcW w:w="621" w:type="pct"/>
            <w:tcBorders>
              <w:left w:val="single" w:sz="12" w:space="0" w:color="auto"/>
            </w:tcBorders>
            <w:vAlign w:val="center"/>
          </w:tcPr>
          <w:p w14:paraId="1D733829" w14:textId="33F08976" w:rsidR="00EA4F76" w:rsidRPr="0067024D" w:rsidRDefault="00EA4F76" w:rsidP="00EA4F76">
            <w:pPr>
              <w:rPr>
                <w:color w:val="000000" w:themeColor="text1"/>
              </w:rPr>
            </w:pPr>
            <w:r w:rsidRPr="0067024D">
              <w:rPr>
                <w:color w:val="000000" w:themeColor="text1"/>
              </w:rPr>
              <w:t>Mobile</w:t>
            </w:r>
          </w:p>
        </w:tc>
        <w:bookmarkStart w:id="16" w:name="Text10"/>
        <w:tc>
          <w:tcPr>
            <w:tcW w:w="1736" w:type="pct"/>
            <w:gridSpan w:val="2"/>
            <w:tcBorders>
              <w:right w:val="single" w:sz="12" w:space="0" w:color="auto"/>
            </w:tcBorders>
            <w:vAlign w:val="center"/>
          </w:tcPr>
          <w:p w14:paraId="683E4E90" w14:textId="0EE087EA" w:rsidR="00EA4F76" w:rsidRPr="0067024D" w:rsidRDefault="00EA4F76" w:rsidP="00EA4F76">
            <w:pPr>
              <w:rPr>
                <w:color w:val="000000" w:themeColor="text1"/>
              </w:rPr>
            </w:pPr>
            <w:r w:rsidRPr="0067024D">
              <w:rPr>
                <w:color w:val="000000" w:themeColor="text1"/>
              </w:rPr>
              <w:fldChar w:fldCharType="begin">
                <w:ffData>
                  <w:name w:val="Text10"/>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16"/>
          </w:p>
        </w:tc>
        <w:tc>
          <w:tcPr>
            <w:tcW w:w="748" w:type="pct"/>
            <w:tcBorders>
              <w:left w:val="single" w:sz="12" w:space="0" w:color="auto"/>
            </w:tcBorders>
            <w:vAlign w:val="center"/>
          </w:tcPr>
          <w:p w14:paraId="3958EA11" w14:textId="77777777" w:rsidR="00EA4F76" w:rsidRPr="0067024D" w:rsidRDefault="00EA4F76" w:rsidP="00EA4F76">
            <w:pPr>
              <w:rPr>
                <w:color w:val="000000" w:themeColor="text1"/>
              </w:rPr>
            </w:pPr>
            <w:r w:rsidRPr="0067024D">
              <w:rPr>
                <w:color w:val="000000" w:themeColor="text1"/>
              </w:rPr>
              <w:t>Country</w:t>
            </w:r>
          </w:p>
        </w:tc>
        <w:bookmarkStart w:id="17" w:name="Text22"/>
        <w:tc>
          <w:tcPr>
            <w:tcW w:w="1895" w:type="pct"/>
            <w:gridSpan w:val="3"/>
            <w:tcBorders>
              <w:right w:val="single" w:sz="12" w:space="0" w:color="auto"/>
            </w:tcBorders>
            <w:vAlign w:val="center"/>
          </w:tcPr>
          <w:p w14:paraId="23185C67" w14:textId="77777777" w:rsidR="00EA4F76" w:rsidRPr="0067024D" w:rsidRDefault="00EA4F76" w:rsidP="00EA4F76">
            <w:pPr>
              <w:rPr>
                <w:color w:val="000000" w:themeColor="text1"/>
              </w:rPr>
            </w:pPr>
            <w:r w:rsidRPr="0067024D">
              <w:rPr>
                <w:color w:val="000000" w:themeColor="text1"/>
              </w:rPr>
              <w:fldChar w:fldCharType="begin">
                <w:ffData>
                  <w:name w:val="Text22"/>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17"/>
          </w:p>
        </w:tc>
      </w:tr>
      <w:tr w:rsidR="00EA4F76" w:rsidRPr="0067024D" w14:paraId="28D4D01B" w14:textId="77777777" w:rsidTr="00EA4F76">
        <w:trPr>
          <w:trHeight w:val="344"/>
        </w:trPr>
        <w:tc>
          <w:tcPr>
            <w:tcW w:w="621" w:type="pct"/>
            <w:tcBorders>
              <w:left w:val="single" w:sz="12" w:space="0" w:color="auto"/>
              <w:bottom w:val="single" w:sz="12" w:space="0" w:color="auto"/>
            </w:tcBorders>
            <w:vAlign w:val="center"/>
          </w:tcPr>
          <w:p w14:paraId="53230EF6" w14:textId="4049B9E8" w:rsidR="00EA4F76" w:rsidRPr="0067024D" w:rsidRDefault="00EA4F76" w:rsidP="00EA4F76">
            <w:pPr>
              <w:rPr>
                <w:color w:val="000000" w:themeColor="text1"/>
              </w:rPr>
            </w:pPr>
            <w:r w:rsidRPr="0067024D">
              <w:rPr>
                <w:color w:val="000000" w:themeColor="text1"/>
              </w:rPr>
              <w:t>Email</w:t>
            </w:r>
          </w:p>
        </w:tc>
        <w:bookmarkStart w:id="18" w:name="Text11"/>
        <w:tc>
          <w:tcPr>
            <w:tcW w:w="1736" w:type="pct"/>
            <w:gridSpan w:val="2"/>
            <w:tcBorders>
              <w:bottom w:val="single" w:sz="12" w:space="0" w:color="auto"/>
              <w:right w:val="single" w:sz="12" w:space="0" w:color="auto"/>
            </w:tcBorders>
            <w:vAlign w:val="center"/>
          </w:tcPr>
          <w:p w14:paraId="0301D467" w14:textId="78C53AE6" w:rsidR="00EA4F76" w:rsidRPr="0067024D" w:rsidRDefault="00EA4F76" w:rsidP="00EA4F76">
            <w:pPr>
              <w:rPr>
                <w:color w:val="000000" w:themeColor="text1"/>
              </w:rPr>
            </w:pPr>
            <w:r w:rsidRPr="0067024D">
              <w:rPr>
                <w:color w:val="000000" w:themeColor="text1"/>
              </w:rPr>
              <w:fldChar w:fldCharType="begin">
                <w:ffData>
                  <w:name w:val="Text11"/>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18"/>
          </w:p>
        </w:tc>
        <w:tc>
          <w:tcPr>
            <w:tcW w:w="748" w:type="pct"/>
            <w:tcBorders>
              <w:left w:val="single" w:sz="12" w:space="0" w:color="auto"/>
            </w:tcBorders>
            <w:vAlign w:val="center"/>
          </w:tcPr>
          <w:p w14:paraId="783E2F82" w14:textId="77777777" w:rsidR="00EA4F76" w:rsidRPr="0067024D" w:rsidRDefault="00EA4F76" w:rsidP="00EA4F76">
            <w:pPr>
              <w:rPr>
                <w:color w:val="000000" w:themeColor="text1"/>
              </w:rPr>
            </w:pPr>
            <w:r w:rsidRPr="0067024D">
              <w:rPr>
                <w:color w:val="000000" w:themeColor="text1"/>
              </w:rPr>
              <w:t>Phone</w:t>
            </w:r>
          </w:p>
        </w:tc>
        <w:bookmarkStart w:id="19" w:name="Text23"/>
        <w:tc>
          <w:tcPr>
            <w:tcW w:w="1895" w:type="pct"/>
            <w:gridSpan w:val="3"/>
            <w:tcBorders>
              <w:right w:val="single" w:sz="12" w:space="0" w:color="auto"/>
            </w:tcBorders>
            <w:vAlign w:val="center"/>
          </w:tcPr>
          <w:p w14:paraId="04B181FF" w14:textId="77777777" w:rsidR="00EA4F76" w:rsidRPr="0067024D" w:rsidRDefault="00EA4F76" w:rsidP="00EA4F76">
            <w:pPr>
              <w:rPr>
                <w:color w:val="000000" w:themeColor="text1"/>
              </w:rPr>
            </w:pPr>
            <w:r w:rsidRPr="0067024D">
              <w:rPr>
                <w:color w:val="000000" w:themeColor="text1"/>
              </w:rPr>
              <w:fldChar w:fldCharType="begin">
                <w:ffData>
                  <w:name w:val="Text23"/>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19"/>
          </w:p>
        </w:tc>
      </w:tr>
      <w:tr w:rsidR="00EA4F76" w:rsidRPr="0067024D" w14:paraId="0F36F3A1" w14:textId="77777777" w:rsidTr="00EA4F76">
        <w:trPr>
          <w:trHeight w:val="368"/>
        </w:trPr>
        <w:tc>
          <w:tcPr>
            <w:tcW w:w="621" w:type="pct"/>
            <w:tcBorders>
              <w:top w:val="single" w:sz="12" w:space="0" w:color="auto"/>
              <w:left w:val="single" w:sz="12" w:space="0" w:color="auto"/>
              <w:right w:val="single" w:sz="12" w:space="0" w:color="auto"/>
            </w:tcBorders>
            <w:vAlign w:val="center"/>
          </w:tcPr>
          <w:p w14:paraId="074065B1" w14:textId="3C0965DD" w:rsidR="00EA4F76" w:rsidRPr="0067024D" w:rsidRDefault="00EA4F76" w:rsidP="00EA4F76">
            <w:pPr>
              <w:rPr>
                <w:color w:val="000000" w:themeColor="text1"/>
              </w:rPr>
            </w:pPr>
            <w:r w:rsidRPr="0067024D">
              <w:rPr>
                <w:i/>
                <w:color w:val="000000" w:themeColor="text1"/>
              </w:rPr>
              <w:t xml:space="preserve">Registered office address </w:t>
            </w:r>
          </w:p>
        </w:tc>
        <w:tc>
          <w:tcPr>
            <w:tcW w:w="1736" w:type="pct"/>
            <w:gridSpan w:val="2"/>
            <w:tcBorders>
              <w:left w:val="single" w:sz="12" w:space="0" w:color="auto"/>
              <w:right w:val="single" w:sz="12" w:space="0" w:color="auto"/>
            </w:tcBorders>
            <w:vAlign w:val="center"/>
          </w:tcPr>
          <w:p w14:paraId="4C89EE86" w14:textId="37F10B8D" w:rsidR="00EA4F76" w:rsidRPr="0067024D" w:rsidRDefault="00EA4F76" w:rsidP="00EA4F76">
            <w:pPr>
              <w:rPr>
                <w:color w:val="000000" w:themeColor="text1"/>
              </w:rPr>
            </w:pPr>
            <w:r w:rsidRPr="0067024D">
              <w:rPr>
                <w:i/>
                <w:color w:val="000000" w:themeColor="text1"/>
              </w:rPr>
              <w:t>Supplier’s registration numbers, as applicable</w:t>
            </w:r>
          </w:p>
        </w:tc>
        <w:tc>
          <w:tcPr>
            <w:tcW w:w="748" w:type="pct"/>
            <w:tcBorders>
              <w:left w:val="single" w:sz="12" w:space="0" w:color="auto"/>
            </w:tcBorders>
            <w:vAlign w:val="center"/>
          </w:tcPr>
          <w:p w14:paraId="62905F7F" w14:textId="77777777" w:rsidR="00EA4F76" w:rsidRPr="0067024D" w:rsidRDefault="00EA4F76" w:rsidP="00EA4F76">
            <w:pPr>
              <w:rPr>
                <w:color w:val="000000" w:themeColor="text1"/>
              </w:rPr>
            </w:pPr>
            <w:r w:rsidRPr="0067024D">
              <w:rPr>
                <w:color w:val="000000" w:themeColor="text1"/>
              </w:rPr>
              <w:t>Mobile</w:t>
            </w:r>
          </w:p>
        </w:tc>
        <w:bookmarkStart w:id="20" w:name="Text24"/>
        <w:tc>
          <w:tcPr>
            <w:tcW w:w="1895" w:type="pct"/>
            <w:gridSpan w:val="3"/>
            <w:tcBorders>
              <w:right w:val="single" w:sz="12" w:space="0" w:color="auto"/>
            </w:tcBorders>
            <w:vAlign w:val="center"/>
          </w:tcPr>
          <w:p w14:paraId="57AC7CA7" w14:textId="77777777" w:rsidR="00EA4F76" w:rsidRPr="0067024D" w:rsidRDefault="00EA4F76" w:rsidP="00EA4F76">
            <w:pPr>
              <w:rPr>
                <w:color w:val="000000" w:themeColor="text1"/>
              </w:rPr>
            </w:pPr>
            <w:r w:rsidRPr="0067024D">
              <w:rPr>
                <w:color w:val="000000" w:themeColor="text1"/>
              </w:rPr>
              <w:fldChar w:fldCharType="begin">
                <w:ffData>
                  <w:name w:val="Text24"/>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20"/>
          </w:p>
        </w:tc>
      </w:tr>
      <w:bookmarkStart w:id="21" w:name="Text12"/>
      <w:tr w:rsidR="00EA4F76" w:rsidRPr="0067024D" w14:paraId="69333577" w14:textId="77777777" w:rsidTr="00EA4F76">
        <w:trPr>
          <w:trHeight w:val="336"/>
        </w:trPr>
        <w:tc>
          <w:tcPr>
            <w:tcW w:w="621" w:type="pct"/>
            <w:tcBorders>
              <w:left w:val="single" w:sz="12" w:space="0" w:color="auto"/>
              <w:right w:val="single" w:sz="12" w:space="0" w:color="auto"/>
            </w:tcBorders>
            <w:vAlign w:val="center"/>
          </w:tcPr>
          <w:p w14:paraId="4A2D1C9D" w14:textId="1982988C" w:rsidR="00EA4F76" w:rsidRPr="0067024D" w:rsidRDefault="00EA4F76" w:rsidP="00EA4F76">
            <w:pPr>
              <w:rPr>
                <w:color w:val="000000" w:themeColor="text1"/>
              </w:rPr>
            </w:pPr>
            <w:r w:rsidRPr="0067024D">
              <w:rPr>
                <w:color w:val="000000" w:themeColor="text1"/>
              </w:rPr>
              <w:fldChar w:fldCharType="begin">
                <w:ffData>
                  <w:name w:val="Text12"/>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21"/>
          </w:p>
        </w:tc>
        <w:tc>
          <w:tcPr>
            <w:tcW w:w="1736" w:type="pct"/>
            <w:gridSpan w:val="2"/>
            <w:tcBorders>
              <w:left w:val="single" w:sz="12" w:space="0" w:color="auto"/>
            </w:tcBorders>
            <w:vAlign w:val="center"/>
          </w:tcPr>
          <w:p w14:paraId="3FAF848F" w14:textId="4F6FA879" w:rsidR="00EA4F76" w:rsidRPr="0067024D" w:rsidRDefault="00EA4F76" w:rsidP="00EA4F76">
            <w:pPr>
              <w:rPr>
                <w:color w:val="000000" w:themeColor="text1"/>
              </w:rPr>
            </w:pPr>
            <w:r w:rsidRPr="0067024D">
              <w:rPr>
                <w:color w:val="000000" w:themeColor="text1"/>
              </w:rPr>
              <w:t xml:space="preserve">Company registration no. </w:t>
            </w:r>
          </w:p>
        </w:tc>
        <w:tc>
          <w:tcPr>
            <w:tcW w:w="748" w:type="pct"/>
            <w:tcBorders>
              <w:left w:val="single" w:sz="12" w:space="0" w:color="auto"/>
              <w:bottom w:val="single" w:sz="12" w:space="0" w:color="auto"/>
            </w:tcBorders>
            <w:vAlign w:val="center"/>
          </w:tcPr>
          <w:p w14:paraId="4B7D2D67" w14:textId="77777777" w:rsidR="00EA4F76" w:rsidRPr="0067024D" w:rsidRDefault="00EA4F76" w:rsidP="00EA4F76">
            <w:pPr>
              <w:rPr>
                <w:color w:val="000000" w:themeColor="text1"/>
              </w:rPr>
            </w:pPr>
            <w:r w:rsidRPr="0067024D">
              <w:rPr>
                <w:color w:val="000000" w:themeColor="text1"/>
              </w:rPr>
              <w:t>Email</w:t>
            </w:r>
          </w:p>
        </w:tc>
        <w:bookmarkStart w:id="22" w:name="Text25"/>
        <w:tc>
          <w:tcPr>
            <w:tcW w:w="1895" w:type="pct"/>
            <w:gridSpan w:val="3"/>
            <w:tcBorders>
              <w:bottom w:val="single" w:sz="12" w:space="0" w:color="auto"/>
              <w:right w:val="single" w:sz="12" w:space="0" w:color="auto"/>
            </w:tcBorders>
            <w:vAlign w:val="center"/>
          </w:tcPr>
          <w:p w14:paraId="1C439EE3" w14:textId="77777777" w:rsidR="00EA4F76" w:rsidRPr="0067024D" w:rsidRDefault="00EA4F76" w:rsidP="00EA4F76">
            <w:pPr>
              <w:rPr>
                <w:color w:val="000000" w:themeColor="text1"/>
              </w:rPr>
            </w:pPr>
            <w:r w:rsidRPr="0067024D">
              <w:rPr>
                <w:color w:val="000000" w:themeColor="text1"/>
              </w:rPr>
              <w:fldChar w:fldCharType="begin">
                <w:ffData>
                  <w:name w:val="Text25"/>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22"/>
          </w:p>
        </w:tc>
      </w:tr>
      <w:bookmarkStart w:id="23" w:name="Text13"/>
      <w:tr w:rsidR="00EA4F76" w:rsidRPr="0067024D" w14:paraId="58CE790D" w14:textId="77777777" w:rsidTr="00EA4F76">
        <w:tc>
          <w:tcPr>
            <w:tcW w:w="2357" w:type="pct"/>
            <w:gridSpan w:val="3"/>
            <w:tcBorders>
              <w:left w:val="single" w:sz="12" w:space="0" w:color="auto"/>
              <w:right w:val="single" w:sz="12" w:space="0" w:color="auto"/>
            </w:tcBorders>
            <w:vAlign w:val="center"/>
          </w:tcPr>
          <w:p w14:paraId="6C970F9D" w14:textId="37DF7290" w:rsidR="00EA4F76" w:rsidRPr="0067024D" w:rsidRDefault="00EA4F76" w:rsidP="00EA4F76">
            <w:pPr>
              <w:rPr>
                <w:i/>
                <w:color w:val="000000" w:themeColor="text1"/>
              </w:rPr>
            </w:pPr>
            <w:r w:rsidRPr="0067024D">
              <w:rPr>
                <w:color w:val="000000" w:themeColor="text1"/>
              </w:rPr>
              <w:fldChar w:fldCharType="begin">
                <w:ffData>
                  <w:name w:val="Text13"/>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23"/>
          </w:p>
        </w:tc>
        <w:tc>
          <w:tcPr>
            <w:tcW w:w="2643" w:type="pct"/>
            <w:gridSpan w:val="4"/>
            <w:tcBorders>
              <w:left w:val="single" w:sz="12" w:space="0" w:color="auto"/>
              <w:bottom w:val="single" w:sz="4" w:space="0" w:color="auto"/>
            </w:tcBorders>
            <w:shd w:val="clear" w:color="auto" w:fill="auto"/>
            <w:vAlign w:val="center"/>
          </w:tcPr>
          <w:p w14:paraId="7A3EDDC3" w14:textId="74191DA4" w:rsidR="00EA4F76" w:rsidRPr="0067024D" w:rsidRDefault="00EA4F76" w:rsidP="00EA4F76">
            <w:pPr>
              <w:rPr>
                <w:i/>
                <w:color w:val="000000" w:themeColor="text1"/>
              </w:rPr>
            </w:pPr>
            <w:r w:rsidRPr="0067024D">
              <w:rPr>
                <w:color w:val="000000" w:themeColor="text1"/>
              </w:rPr>
              <w:t xml:space="preserve">Charity registration no. </w:t>
            </w:r>
          </w:p>
        </w:tc>
      </w:tr>
      <w:bookmarkStart w:id="24" w:name="Text14"/>
      <w:tr w:rsidR="00EA4F76" w:rsidRPr="0067024D" w14:paraId="6E064299" w14:textId="77777777" w:rsidTr="00EA4F76">
        <w:trPr>
          <w:trHeight w:val="406"/>
        </w:trPr>
        <w:tc>
          <w:tcPr>
            <w:tcW w:w="2357" w:type="pct"/>
            <w:gridSpan w:val="3"/>
            <w:tcBorders>
              <w:left w:val="single" w:sz="12" w:space="0" w:color="auto"/>
              <w:right w:val="single" w:sz="12" w:space="0" w:color="auto"/>
            </w:tcBorders>
            <w:vAlign w:val="center"/>
          </w:tcPr>
          <w:p w14:paraId="0406C144" w14:textId="613F90EA" w:rsidR="00EA4F76" w:rsidRPr="0067024D" w:rsidRDefault="00EA4F76" w:rsidP="00EA4F76">
            <w:pPr>
              <w:rPr>
                <w:color w:val="000000" w:themeColor="text1"/>
              </w:rPr>
            </w:pPr>
            <w:r w:rsidRPr="0067024D">
              <w:rPr>
                <w:color w:val="000000" w:themeColor="text1"/>
              </w:rPr>
              <w:fldChar w:fldCharType="begin">
                <w:ffData>
                  <w:name w:val="Text14"/>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24"/>
          </w:p>
        </w:tc>
        <w:tc>
          <w:tcPr>
            <w:tcW w:w="1501" w:type="pct"/>
            <w:gridSpan w:val="3"/>
            <w:tcBorders>
              <w:left w:val="single" w:sz="12" w:space="0" w:color="auto"/>
              <w:bottom w:val="single" w:sz="4" w:space="0" w:color="auto"/>
            </w:tcBorders>
            <w:shd w:val="clear" w:color="auto" w:fill="auto"/>
            <w:vAlign w:val="center"/>
          </w:tcPr>
          <w:p w14:paraId="12310381" w14:textId="54BF6F02" w:rsidR="00EA4F76" w:rsidRPr="0067024D" w:rsidRDefault="00EA4F76" w:rsidP="00EA4F76">
            <w:pPr>
              <w:rPr>
                <w:color w:val="000000" w:themeColor="text1"/>
              </w:rPr>
            </w:pPr>
            <w:r w:rsidRPr="0067024D">
              <w:rPr>
                <w:color w:val="000000" w:themeColor="text1"/>
              </w:rPr>
              <w:t>VAT registration no.</w:t>
            </w:r>
          </w:p>
        </w:tc>
        <w:bookmarkStart w:id="25" w:name="Text26"/>
        <w:tc>
          <w:tcPr>
            <w:tcW w:w="1142" w:type="pct"/>
            <w:tcBorders>
              <w:right w:val="single" w:sz="12" w:space="0" w:color="auto"/>
            </w:tcBorders>
            <w:vAlign w:val="center"/>
          </w:tcPr>
          <w:p w14:paraId="7D602F5F" w14:textId="77777777" w:rsidR="00EA4F76" w:rsidRPr="0067024D" w:rsidRDefault="00EA4F76" w:rsidP="00EA4F76">
            <w:pPr>
              <w:rPr>
                <w:color w:val="000000" w:themeColor="text1"/>
              </w:rPr>
            </w:pPr>
            <w:r w:rsidRPr="0067024D">
              <w:rPr>
                <w:color w:val="000000" w:themeColor="text1"/>
              </w:rPr>
              <w:fldChar w:fldCharType="begin">
                <w:ffData>
                  <w:name w:val="Text26"/>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25"/>
          </w:p>
        </w:tc>
      </w:tr>
      <w:tr w:rsidR="00EA4F76" w:rsidRPr="0067024D" w14:paraId="5E413FEB" w14:textId="77777777" w:rsidTr="00EA4F76">
        <w:trPr>
          <w:trHeight w:val="346"/>
        </w:trPr>
        <w:tc>
          <w:tcPr>
            <w:tcW w:w="2357" w:type="pct"/>
            <w:gridSpan w:val="3"/>
            <w:tcBorders>
              <w:left w:val="single" w:sz="12" w:space="0" w:color="auto"/>
              <w:right w:val="single" w:sz="12" w:space="0" w:color="auto"/>
            </w:tcBorders>
            <w:vAlign w:val="center"/>
          </w:tcPr>
          <w:p w14:paraId="0135E7CA" w14:textId="15806250" w:rsidR="00EA4F76" w:rsidRPr="0067024D" w:rsidRDefault="00EA4F76" w:rsidP="00EA4F76">
            <w:pPr>
              <w:rPr>
                <w:color w:val="000000" w:themeColor="text1"/>
              </w:rPr>
            </w:pPr>
            <w:r w:rsidRPr="0067024D">
              <w:rPr>
                <w:color w:val="000000" w:themeColor="text1"/>
              </w:rPr>
              <w:fldChar w:fldCharType="begin">
                <w:ffData>
                  <w:name w:val="Text14"/>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p>
        </w:tc>
        <w:tc>
          <w:tcPr>
            <w:tcW w:w="1501" w:type="pct"/>
            <w:gridSpan w:val="3"/>
            <w:tcBorders>
              <w:top w:val="single" w:sz="4" w:space="0" w:color="auto"/>
              <w:left w:val="single" w:sz="12" w:space="0" w:color="auto"/>
              <w:bottom w:val="single" w:sz="12" w:space="0" w:color="auto"/>
            </w:tcBorders>
            <w:shd w:val="clear" w:color="auto" w:fill="auto"/>
            <w:vAlign w:val="center"/>
          </w:tcPr>
          <w:p w14:paraId="0C09DBC5" w14:textId="66911418" w:rsidR="00EA4F76" w:rsidRPr="0067024D" w:rsidRDefault="00EA4F76" w:rsidP="00EA4F76">
            <w:pPr>
              <w:rPr>
                <w:color w:val="000000" w:themeColor="text1"/>
              </w:rPr>
            </w:pPr>
            <w:r w:rsidRPr="0067024D">
              <w:rPr>
                <w:color w:val="000000" w:themeColor="text1"/>
              </w:rPr>
              <w:t>Other registration no.</w:t>
            </w:r>
          </w:p>
        </w:tc>
        <w:bookmarkStart w:id="26" w:name="Text27"/>
        <w:tc>
          <w:tcPr>
            <w:tcW w:w="1142" w:type="pct"/>
            <w:tcBorders>
              <w:bottom w:val="single" w:sz="4" w:space="0" w:color="auto"/>
              <w:right w:val="single" w:sz="12" w:space="0" w:color="auto"/>
            </w:tcBorders>
            <w:shd w:val="clear" w:color="auto" w:fill="auto"/>
            <w:vAlign w:val="center"/>
          </w:tcPr>
          <w:p w14:paraId="7140CE8F" w14:textId="77777777" w:rsidR="00EA4F76" w:rsidRPr="0067024D" w:rsidRDefault="00EA4F76" w:rsidP="00EA4F76">
            <w:pPr>
              <w:rPr>
                <w:color w:val="000000" w:themeColor="text1"/>
              </w:rPr>
            </w:pPr>
            <w:r w:rsidRPr="0067024D">
              <w:rPr>
                <w:color w:val="000000" w:themeColor="text1"/>
              </w:rPr>
              <w:fldChar w:fldCharType="begin">
                <w:ffData>
                  <w:name w:val="Text27"/>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26"/>
          </w:p>
        </w:tc>
      </w:tr>
      <w:tr w:rsidR="00EA4F76" w:rsidRPr="0067024D" w14:paraId="64DB937E" w14:textId="77777777" w:rsidTr="00EA4F76">
        <w:trPr>
          <w:trHeight w:val="342"/>
        </w:trPr>
        <w:tc>
          <w:tcPr>
            <w:tcW w:w="2357" w:type="pct"/>
            <w:gridSpan w:val="3"/>
            <w:tcBorders>
              <w:left w:val="single" w:sz="12" w:space="0" w:color="auto"/>
            </w:tcBorders>
            <w:vAlign w:val="center"/>
          </w:tcPr>
          <w:p w14:paraId="083DF543" w14:textId="7429B5C9" w:rsidR="00EA4F76" w:rsidRPr="0067024D" w:rsidRDefault="00EA4F76" w:rsidP="00EA4F76">
            <w:pPr>
              <w:rPr>
                <w:color w:val="000000" w:themeColor="text1"/>
              </w:rPr>
            </w:pPr>
            <w:r w:rsidRPr="0067024D">
              <w:rPr>
                <w:color w:val="000000" w:themeColor="text1"/>
              </w:rPr>
              <w:t>Postcode</w:t>
            </w:r>
          </w:p>
        </w:tc>
        <w:bookmarkStart w:id="27" w:name="Text15"/>
        <w:tc>
          <w:tcPr>
            <w:tcW w:w="1501" w:type="pct"/>
            <w:gridSpan w:val="3"/>
            <w:tcBorders>
              <w:right w:val="single" w:sz="12" w:space="0" w:color="auto"/>
            </w:tcBorders>
            <w:vAlign w:val="center"/>
          </w:tcPr>
          <w:p w14:paraId="4BF6CB7A" w14:textId="6A2A02EB" w:rsidR="00EA4F76" w:rsidRPr="0067024D" w:rsidRDefault="00EA4F76" w:rsidP="00EA4F76">
            <w:pPr>
              <w:rPr>
                <w:color w:val="000000" w:themeColor="text1"/>
              </w:rPr>
            </w:pPr>
            <w:r w:rsidRPr="0067024D">
              <w:rPr>
                <w:i/>
                <w:color w:val="000000" w:themeColor="text1"/>
              </w:rPr>
              <w:fldChar w:fldCharType="begin">
                <w:ffData>
                  <w:name w:val="Text15"/>
                  <w:enabled/>
                  <w:calcOnExit w:val="0"/>
                  <w:textInput/>
                </w:ffData>
              </w:fldChar>
            </w:r>
            <w:r w:rsidRPr="0067024D">
              <w:rPr>
                <w:i/>
                <w:color w:val="000000" w:themeColor="text1"/>
              </w:rPr>
              <w:instrText xml:space="preserve"> FORMTEXT </w:instrText>
            </w:r>
            <w:r w:rsidRPr="0067024D">
              <w:rPr>
                <w:i/>
                <w:color w:val="000000" w:themeColor="text1"/>
              </w:rPr>
            </w:r>
            <w:r w:rsidRPr="0067024D">
              <w:rPr>
                <w:i/>
                <w:color w:val="000000" w:themeColor="text1"/>
              </w:rPr>
              <w:fldChar w:fldCharType="separate"/>
            </w:r>
            <w:r w:rsidRPr="0067024D">
              <w:rPr>
                <w:i/>
                <w:noProof/>
                <w:color w:val="000000" w:themeColor="text1"/>
              </w:rPr>
              <w:t> </w:t>
            </w:r>
            <w:r w:rsidRPr="0067024D">
              <w:rPr>
                <w:i/>
                <w:noProof/>
                <w:color w:val="000000" w:themeColor="text1"/>
              </w:rPr>
              <w:t> </w:t>
            </w:r>
            <w:r w:rsidRPr="0067024D">
              <w:rPr>
                <w:i/>
                <w:noProof/>
                <w:color w:val="000000" w:themeColor="text1"/>
              </w:rPr>
              <w:t> </w:t>
            </w:r>
            <w:r w:rsidRPr="0067024D">
              <w:rPr>
                <w:i/>
                <w:noProof/>
                <w:color w:val="000000" w:themeColor="text1"/>
              </w:rPr>
              <w:t> </w:t>
            </w:r>
            <w:r w:rsidRPr="0067024D">
              <w:rPr>
                <w:i/>
                <w:noProof/>
                <w:color w:val="000000" w:themeColor="text1"/>
              </w:rPr>
              <w:t> </w:t>
            </w:r>
            <w:r w:rsidRPr="0067024D">
              <w:rPr>
                <w:i/>
                <w:color w:val="000000" w:themeColor="text1"/>
              </w:rPr>
              <w:fldChar w:fldCharType="end"/>
            </w:r>
            <w:bookmarkEnd w:id="27"/>
          </w:p>
        </w:tc>
        <w:bookmarkStart w:id="28" w:name="Text28"/>
        <w:tc>
          <w:tcPr>
            <w:tcW w:w="1142" w:type="pct"/>
            <w:tcBorders>
              <w:bottom w:val="single" w:sz="4" w:space="0" w:color="auto"/>
              <w:right w:val="single" w:sz="12" w:space="0" w:color="auto"/>
            </w:tcBorders>
            <w:shd w:val="clear" w:color="auto" w:fill="auto"/>
            <w:vAlign w:val="center"/>
          </w:tcPr>
          <w:p w14:paraId="55E8F3BE" w14:textId="77777777" w:rsidR="00EA4F76" w:rsidRPr="0067024D" w:rsidRDefault="00EA4F76" w:rsidP="00EA4F76">
            <w:pPr>
              <w:rPr>
                <w:color w:val="000000" w:themeColor="text1"/>
              </w:rPr>
            </w:pPr>
            <w:r w:rsidRPr="0067024D">
              <w:rPr>
                <w:color w:val="000000" w:themeColor="text1"/>
              </w:rPr>
              <w:fldChar w:fldCharType="begin">
                <w:ffData>
                  <w:name w:val="Text28"/>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28"/>
          </w:p>
        </w:tc>
      </w:tr>
      <w:tr w:rsidR="00EA4F76" w:rsidRPr="0067024D" w14:paraId="013D54C3" w14:textId="77777777" w:rsidTr="00EA4F76">
        <w:trPr>
          <w:trHeight w:val="342"/>
        </w:trPr>
        <w:tc>
          <w:tcPr>
            <w:tcW w:w="2357" w:type="pct"/>
            <w:gridSpan w:val="3"/>
            <w:tcBorders>
              <w:left w:val="single" w:sz="12" w:space="0" w:color="auto"/>
              <w:bottom w:val="single" w:sz="12" w:space="0" w:color="auto"/>
            </w:tcBorders>
            <w:vAlign w:val="center"/>
          </w:tcPr>
          <w:p w14:paraId="56B62FF3" w14:textId="7DA5C455" w:rsidR="00EA4F76" w:rsidRPr="0067024D" w:rsidRDefault="00EA4F76" w:rsidP="00EA4F76">
            <w:pPr>
              <w:rPr>
                <w:color w:val="000000" w:themeColor="text1"/>
              </w:rPr>
            </w:pPr>
            <w:r w:rsidRPr="0067024D">
              <w:rPr>
                <w:color w:val="000000" w:themeColor="text1"/>
              </w:rPr>
              <w:t>Country</w:t>
            </w:r>
          </w:p>
        </w:tc>
        <w:bookmarkStart w:id="29" w:name="Text16"/>
        <w:tc>
          <w:tcPr>
            <w:tcW w:w="1501" w:type="pct"/>
            <w:gridSpan w:val="3"/>
            <w:tcBorders>
              <w:bottom w:val="single" w:sz="12" w:space="0" w:color="auto"/>
              <w:right w:val="single" w:sz="12" w:space="0" w:color="auto"/>
            </w:tcBorders>
            <w:vAlign w:val="center"/>
          </w:tcPr>
          <w:p w14:paraId="265A5BB0" w14:textId="0B0A7C1A" w:rsidR="00EA4F76" w:rsidRPr="0067024D" w:rsidRDefault="00EA4F76" w:rsidP="00EA4F76">
            <w:pPr>
              <w:rPr>
                <w:color w:val="000000" w:themeColor="text1"/>
              </w:rPr>
            </w:pPr>
            <w:r w:rsidRPr="0067024D">
              <w:rPr>
                <w:color w:val="000000" w:themeColor="text1"/>
              </w:rPr>
              <w:fldChar w:fldCharType="begin">
                <w:ffData>
                  <w:name w:val="Text16"/>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bookmarkEnd w:id="29"/>
          </w:p>
        </w:tc>
        <w:tc>
          <w:tcPr>
            <w:tcW w:w="1142" w:type="pct"/>
            <w:tcBorders>
              <w:top w:val="single" w:sz="4" w:space="0" w:color="auto"/>
              <w:bottom w:val="single" w:sz="12" w:space="0" w:color="auto"/>
              <w:right w:val="single" w:sz="12" w:space="0" w:color="auto"/>
            </w:tcBorders>
            <w:shd w:val="clear" w:color="auto" w:fill="auto"/>
            <w:vAlign w:val="center"/>
          </w:tcPr>
          <w:p w14:paraId="737C43AE" w14:textId="77777777" w:rsidR="00EA4F76" w:rsidRPr="0067024D" w:rsidRDefault="00EA4F76" w:rsidP="00EA4F76">
            <w:pPr>
              <w:rPr>
                <w:color w:val="000000" w:themeColor="text1"/>
              </w:rPr>
            </w:pPr>
            <w:r w:rsidRPr="0067024D">
              <w:rPr>
                <w:color w:val="000000" w:themeColor="text1"/>
              </w:rPr>
              <w:fldChar w:fldCharType="begin">
                <w:ffData>
                  <w:name w:val="Text14"/>
                  <w:enabled/>
                  <w:calcOnExit w:val="0"/>
                  <w:textInput/>
                </w:ffData>
              </w:fldChar>
            </w:r>
            <w:r w:rsidRPr="0067024D">
              <w:rPr>
                <w:color w:val="000000" w:themeColor="text1"/>
              </w:rPr>
              <w:instrText xml:space="preserve"> FORMTEXT </w:instrText>
            </w:r>
            <w:r w:rsidRPr="0067024D">
              <w:rPr>
                <w:color w:val="000000" w:themeColor="text1"/>
              </w:rPr>
            </w:r>
            <w:r w:rsidRPr="0067024D">
              <w:rPr>
                <w:color w:val="000000" w:themeColor="text1"/>
              </w:rPr>
              <w:fldChar w:fldCharType="separate"/>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noProof/>
                <w:color w:val="000000" w:themeColor="text1"/>
              </w:rPr>
              <w:t> </w:t>
            </w:r>
            <w:r w:rsidRPr="0067024D">
              <w:rPr>
                <w:color w:val="000000" w:themeColor="text1"/>
              </w:rPr>
              <w:fldChar w:fldCharType="end"/>
            </w:r>
          </w:p>
        </w:tc>
      </w:tr>
      <w:tr w:rsidR="00EA4F76" w:rsidRPr="0067024D" w14:paraId="3A0BE868" w14:textId="77777777" w:rsidTr="00EA4F76">
        <w:trPr>
          <w:trHeight w:val="329"/>
        </w:trPr>
        <w:tc>
          <w:tcPr>
            <w:tcW w:w="1123" w:type="pct"/>
            <w:gridSpan w:val="2"/>
            <w:tcBorders>
              <w:left w:val="single" w:sz="12" w:space="0" w:color="auto"/>
              <w:bottom w:val="single" w:sz="12" w:space="0" w:color="auto"/>
            </w:tcBorders>
            <w:vAlign w:val="center"/>
          </w:tcPr>
          <w:p w14:paraId="0CC4432E" w14:textId="77777777" w:rsidR="00EA4F76" w:rsidRPr="0067024D" w:rsidRDefault="00EA4F76" w:rsidP="00EA4F76">
            <w:pPr>
              <w:rPr>
                <w:color w:val="000000" w:themeColor="text1"/>
              </w:rPr>
            </w:pPr>
          </w:p>
        </w:tc>
        <w:tc>
          <w:tcPr>
            <w:tcW w:w="1234" w:type="pct"/>
            <w:tcBorders>
              <w:bottom w:val="single" w:sz="12" w:space="0" w:color="auto"/>
              <w:right w:val="single" w:sz="12" w:space="0" w:color="auto"/>
            </w:tcBorders>
            <w:tcFitText/>
            <w:vAlign w:val="center"/>
          </w:tcPr>
          <w:p w14:paraId="6052013E" w14:textId="77777777" w:rsidR="00EA4F76" w:rsidRPr="0067024D" w:rsidRDefault="00EA4F76" w:rsidP="00EA4F76">
            <w:pPr>
              <w:rPr>
                <w:color w:val="000000" w:themeColor="text1"/>
              </w:rPr>
            </w:pPr>
          </w:p>
        </w:tc>
        <w:tc>
          <w:tcPr>
            <w:tcW w:w="1398" w:type="pct"/>
            <w:gridSpan w:val="2"/>
            <w:tcBorders>
              <w:left w:val="single" w:sz="12" w:space="0" w:color="auto"/>
              <w:bottom w:val="single" w:sz="12" w:space="0" w:color="auto"/>
            </w:tcBorders>
            <w:vAlign w:val="center"/>
          </w:tcPr>
          <w:p w14:paraId="450696F1" w14:textId="4F8236DA" w:rsidR="00EA4F76" w:rsidRPr="0067024D" w:rsidRDefault="00EA4F76" w:rsidP="00EA4F76">
            <w:pPr>
              <w:rPr>
                <w:color w:val="000000" w:themeColor="text1"/>
              </w:rPr>
            </w:pPr>
          </w:p>
        </w:tc>
        <w:tc>
          <w:tcPr>
            <w:tcW w:w="1245" w:type="pct"/>
            <w:gridSpan w:val="2"/>
            <w:tcBorders>
              <w:bottom w:val="single" w:sz="12" w:space="0" w:color="auto"/>
              <w:right w:val="single" w:sz="12" w:space="0" w:color="auto"/>
            </w:tcBorders>
            <w:vAlign w:val="center"/>
          </w:tcPr>
          <w:p w14:paraId="28D97936" w14:textId="02F36BFB" w:rsidR="00EA4F76" w:rsidRPr="0067024D" w:rsidRDefault="00EA4F76" w:rsidP="00EA4F76">
            <w:pPr>
              <w:rPr>
                <w:color w:val="000000" w:themeColor="text1"/>
              </w:rPr>
            </w:pPr>
          </w:p>
        </w:tc>
      </w:tr>
    </w:tbl>
    <w:p w14:paraId="0ED61C60" w14:textId="77777777" w:rsidR="00EA4F76" w:rsidRPr="0067024D" w:rsidRDefault="00EA4F76" w:rsidP="00EA4F76">
      <w:pPr>
        <w:spacing w:before="120" w:after="60" w:line="276" w:lineRule="auto"/>
        <w:rPr>
          <w:rFonts w:ascii="Calibri" w:hAnsi="Calibri"/>
          <w:b/>
          <w:color w:val="000000" w:themeColor="text1"/>
        </w:rPr>
      </w:pPr>
      <w:bookmarkStart w:id="30" w:name="_Toc271553306"/>
      <w:bookmarkStart w:id="31" w:name="_Toc271553461"/>
      <w:bookmarkStart w:id="32" w:name="_Toc271553607"/>
      <w:bookmarkStart w:id="33" w:name="_Toc271704164"/>
      <w:bookmarkStart w:id="34" w:name="_Toc271553308"/>
      <w:bookmarkStart w:id="35" w:name="_Toc271553463"/>
      <w:bookmarkStart w:id="36" w:name="_Toc271553609"/>
      <w:bookmarkStart w:id="37" w:name="_Toc271704166"/>
      <w:bookmarkStart w:id="38" w:name="_Toc271553315"/>
      <w:bookmarkStart w:id="39" w:name="_Toc271553470"/>
      <w:bookmarkStart w:id="40" w:name="_Toc271553616"/>
      <w:bookmarkStart w:id="41" w:name="_Toc271704173"/>
      <w:bookmarkStart w:id="42" w:name="_Toc271553319"/>
      <w:bookmarkStart w:id="43" w:name="_Toc271553474"/>
      <w:bookmarkStart w:id="44" w:name="_Toc271553620"/>
      <w:bookmarkStart w:id="45" w:name="_Toc271704177"/>
      <w:bookmarkStart w:id="46" w:name="_Toc271553323"/>
      <w:bookmarkStart w:id="47" w:name="_Toc271553478"/>
      <w:bookmarkStart w:id="48" w:name="_Toc271553624"/>
      <w:bookmarkStart w:id="49" w:name="_Toc271704181"/>
      <w:bookmarkStart w:id="50" w:name="_Toc271553340"/>
      <w:bookmarkStart w:id="51" w:name="_Toc271553495"/>
      <w:bookmarkStart w:id="52" w:name="_Toc271553641"/>
      <w:bookmarkStart w:id="53" w:name="_Toc271704198"/>
      <w:bookmarkStart w:id="54" w:name="_Toc271553356"/>
      <w:bookmarkStart w:id="55" w:name="_Toc271553511"/>
      <w:bookmarkStart w:id="56" w:name="_Toc271553657"/>
      <w:bookmarkStart w:id="57" w:name="_Toc271704214"/>
      <w:bookmarkStart w:id="58" w:name="_Toc271553361"/>
      <w:bookmarkStart w:id="59" w:name="_Toc271553516"/>
      <w:bookmarkStart w:id="60" w:name="_Toc271553662"/>
      <w:bookmarkStart w:id="61" w:name="_Toc271704219"/>
      <w:bookmarkStart w:id="62" w:name="_Toc271553391"/>
      <w:bookmarkStart w:id="63" w:name="_Toc271553546"/>
      <w:bookmarkStart w:id="64" w:name="_Toc271553692"/>
      <w:bookmarkStart w:id="65" w:name="_Toc27170424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67024D">
        <w:rPr>
          <w:rFonts w:ascii="Calibri" w:hAnsi="Calibri"/>
          <w:b/>
          <w:color w:val="000000" w:themeColor="text1"/>
        </w:rPr>
        <w:t>If you are not 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EA4F76" w:rsidRPr="0067024D" w14:paraId="167BC2AE" w14:textId="77777777" w:rsidTr="00EA4F76">
        <w:trPr>
          <w:tblCellSpacing w:w="15" w:type="dxa"/>
        </w:trPr>
        <w:tc>
          <w:tcPr>
            <w:tcW w:w="4967" w:type="pct"/>
            <w:gridSpan w:val="2"/>
            <w:shd w:val="clear" w:color="auto" w:fill="DBE5F1"/>
            <w:vAlign w:val="center"/>
          </w:tcPr>
          <w:p w14:paraId="470B45A6" w14:textId="77777777" w:rsidR="00EA4F76" w:rsidRPr="0067024D" w:rsidRDefault="00EA4F76" w:rsidP="00EA4F76">
            <w:pPr>
              <w:jc w:val="center"/>
              <w:rPr>
                <w:rFonts w:ascii="Calibri" w:eastAsia="Arial Unicode MS" w:hAnsi="Calibri" w:cs="Arial Unicode MS"/>
                <w:color w:val="000000" w:themeColor="text1"/>
              </w:rPr>
            </w:pPr>
            <w:r w:rsidRPr="0067024D">
              <w:rPr>
                <w:rFonts w:ascii="Calibri" w:eastAsia="Arial Unicode MS" w:hAnsi="Calibri" w:cs="Arial"/>
                <w:color w:val="000000" w:themeColor="text1"/>
              </w:rPr>
              <w:t>Bank Details</w:t>
            </w:r>
          </w:p>
        </w:tc>
      </w:tr>
      <w:tr w:rsidR="00EA4F76" w:rsidRPr="0067024D" w14:paraId="341CB469" w14:textId="77777777" w:rsidTr="00EA4F76">
        <w:trPr>
          <w:tblCellSpacing w:w="15" w:type="dxa"/>
        </w:trPr>
        <w:tc>
          <w:tcPr>
            <w:tcW w:w="2462" w:type="pct"/>
            <w:shd w:val="clear" w:color="auto" w:fill="auto"/>
            <w:vAlign w:val="center"/>
          </w:tcPr>
          <w:p w14:paraId="24E84ABB" w14:textId="77777777" w:rsidR="00EA4F76" w:rsidRPr="0067024D" w:rsidRDefault="00EA4F76" w:rsidP="00EA4F76">
            <w:pPr>
              <w:jc w:val="right"/>
              <w:rPr>
                <w:rFonts w:ascii="Calibri" w:eastAsia="Arial Unicode MS" w:hAnsi="Calibri" w:cs="Arial Unicode MS"/>
                <w:color w:val="000000" w:themeColor="text1"/>
              </w:rPr>
            </w:pPr>
            <w:r w:rsidRPr="0067024D">
              <w:rPr>
                <w:rFonts w:ascii="Calibri" w:hAnsi="Calibri" w:cs="Arial"/>
                <w:color w:val="000000" w:themeColor="text1"/>
              </w:rPr>
              <w:t>Account Type</w:t>
            </w:r>
          </w:p>
        </w:tc>
        <w:tc>
          <w:tcPr>
            <w:tcW w:w="2488" w:type="pct"/>
            <w:shd w:val="clear" w:color="auto" w:fill="auto"/>
            <w:vAlign w:val="center"/>
          </w:tcPr>
          <w:p w14:paraId="7E87A047" w14:textId="77777777" w:rsidR="00EA4F76" w:rsidRPr="0067024D" w:rsidRDefault="00EA4F76" w:rsidP="00EA4F76">
            <w:pPr>
              <w:rPr>
                <w:rFonts w:ascii="Calibri" w:eastAsia="Arial Unicode MS" w:hAnsi="Calibri" w:cs="Arial Unicode MS"/>
                <w:color w:val="000000" w:themeColor="text1"/>
              </w:rPr>
            </w:pPr>
            <w:r w:rsidRPr="0067024D">
              <w:rPr>
                <w:rFonts w:ascii="Calibri" w:hAnsi="Calibri"/>
                <w:color w:val="000000" w:themeColor="text1"/>
              </w:rPr>
              <w:t> </w:t>
            </w:r>
            <w:r w:rsidRPr="0067024D">
              <w:rPr>
                <w:rFonts w:ascii="Calibri" w:hAnsi="Calibri"/>
                <w:color w:val="000000" w:themeColor="text1"/>
              </w:rPr>
              <w:fldChar w:fldCharType="begin">
                <w:ffData>
                  <w:name w:val="Dropdown5"/>
                  <w:enabled/>
                  <w:calcOnExit w:val="0"/>
                  <w:ddList>
                    <w:listEntry w:val="Bank"/>
                    <w:listEntry w:val="Building Society"/>
                  </w:ddList>
                </w:ffData>
              </w:fldChar>
            </w:r>
            <w:bookmarkStart w:id="66" w:name="Dropdown5"/>
            <w:r w:rsidRPr="0067024D">
              <w:rPr>
                <w:rFonts w:ascii="Calibri" w:hAnsi="Calibri"/>
                <w:color w:val="000000" w:themeColor="text1"/>
              </w:rPr>
              <w:instrText xml:space="preserve"> FORMDROPDOWN </w:instrText>
            </w:r>
            <w:r w:rsidR="00A601FD">
              <w:rPr>
                <w:rFonts w:ascii="Calibri" w:hAnsi="Calibri"/>
                <w:color w:val="000000" w:themeColor="text1"/>
              </w:rPr>
            </w:r>
            <w:r w:rsidR="00A601FD">
              <w:rPr>
                <w:rFonts w:ascii="Calibri" w:hAnsi="Calibri"/>
                <w:color w:val="000000" w:themeColor="text1"/>
              </w:rPr>
              <w:fldChar w:fldCharType="separate"/>
            </w:r>
            <w:r w:rsidRPr="0067024D">
              <w:rPr>
                <w:rFonts w:ascii="Calibri" w:hAnsi="Calibri"/>
                <w:color w:val="000000" w:themeColor="text1"/>
              </w:rPr>
              <w:fldChar w:fldCharType="end"/>
            </w:r>
            <w:bookmarkEnd w:id="66"/>
            <w:r w:rsidRPr="0067024D">
              <w:rPr>
                <w:rFonts w:ascii="Calibri" w:hAnsi="Calibri"/>
                <w:color w:val="000000" w:themeColor="text1"/>
              </w:rPr>
              <w:t xml:space="preserve"> </w:t>
            </w:r>
          </w:p>
        </w:tc>
      </w:tr>
      <w:tr w:rsidR="00EA4F76" w:rsidRPr="0067024D" w14:paraId="134E874D" w14:textId="77777777" w:rsidTr="00EA4F76">
        <w:trPr>
          <w:tblCellSpacing w:w="15" w:type="dxa"/>
        </w:trPr>
        <w:tc>
          <w:tcPr>
            <w:tcW w:w="2462" w:type="pct"/>
            <w:shd w:val="clear" w:color="auto" w:fill="auto"/>
            <w:vAlign w:val="center"/>
          </w:tcPr>
          <w:p w14:paraId="4C41FA48" w14:textId="77777777" w:rsidR="00EA4F76" w:rsidRPr="0067024D" w:rsidRDefault="00EA4F76" w:rsidP="00EA4F76">
            <w:pPr>
              <w:jc w:val="right"/>
              <w:rPr>
                <w:rFonts w:ascii="Calibri" w:eastAsia="Arial Unicode MS" w:hAnsi="Calibri" w:cs="Arial Unicode MS"/>
                <w:color w:val="000000" w:themeColor="text1"/>
              </w:rPr>
            </w:pPr>
            <w:r w:rsidRPr="0067024D">
              <w:rPr>
                <w:rFonts w:ascii="Calibri" w:hAnsi="Calibri" w:cs="Arial"/>
                <w:color w:val="000000" w:themeColor="text1"/>
              </w:rPr>
              <w:t>Name of Bank</w:t>
            </w:r>
          </w:p>
        </w:tc>
        <w:tc>
          <w:tcPr>
            <w:tcW w:w="2488" w:type="pct"/>
            <w:shd w:val="clear" w:color="auto" w:fill="auto"/>
            <w:vAlign w:val="center"/>
          </w:tcPr>
          <w:p w14:paraId="1A2B89B4" w14:textId="77777777" w:rsidR="00EA4F76" w:rsidRPr="0067024D" w:rsidRDefault="00EA4F76" w:rsidP="00EA4F76">
            <w:pPr>
              <w:rPr>
                <w:rFonts w:ascii="Calibri" w:eastAsia="Arial Unicode MS" w:hAnsi="Calibri" w:cs="Arial Unicode MS"/>
                <w:color w:val="000000" w:themeColor="text1"/>
              </w:rPr>
            </w:pPr>
            <w:r w:rsidRPr="0067024D">
              <w:rPr>
                <w:rFonts w:ascii="Calibri" w:hAnsi="Calibri"/>
                <w:color w:val="000000" w:themeColor="text1"/>
              </w:rPr>
              <w:t> </w:t>
            </w:r>
            <w:r w:rsidRPr="0067024D">
              <w:rPr>
                <w:rFonts w:ascii="Calibri" w:hAnsi="Calibri"/>
                <w:color w:val="000000" w:themeColor="text1"/>
              </w:rPr>
              <w:fldChar w:fldCharType="begin">
                <w:ffData>
                  <w:name w:val="Text52"/>
                  <w:enabled/>
                  <w:calcOnExit w:val="0"/>
                  <w:textInput/>
                </w:ffData>
              </w:fldChar>
            </w:r>
            <w:r w:rsidRPr="0067024D">
              <w:rPr>
                <w:rFonts w:ascii="Calibri" w:hAnsi="Calibri"/>
                <w:color w:val="000000" w:themeColor="text1"/>
              </w:rPr>
              <w:instrText xml:space="preserve"> FORMTEXT </w:instrText>
            </w:r>
            <w:r w:rsidRPr="0067024D">
              <w:rPr>
                <w:rFonts w:ascii="Calibri" w:hAnsi="Calibri"/>
                <w:color w:val="000000" w:themeColor="text1"/>
              </w:rPr>
            </w:r>
            <w:r w:rsidRPr="0067024D">
              <w:rPr>
                <w:rFonts w:ascii="Calibri" w:hAnsi="Calibri"/>
                <w:color w:val="000000" w:themeColor="text1"/>
              </w:rPr>
              <w:fldChar w:fldCharType="separate"/>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fldChar w:fldCharType="end"/>
            </w:r>
          </w:p>
        </w:tc>
      </w:tr>
      <w:tr w:rsidR="00EA4F76" w:rsidRPr="0067024D" w14:paraId="70E67EED" w14:textId="77777777" w:rsidTr="00EA4F76">
        <w:trPr>
          <w:tblCellSpacing w:w="15" w:type="dxa"/>
        </w:trPr>
        <w:tc>
          <w:tcPr>
            <w:tcW w:w="2462" w:type="pct"/>
            <w:shd w:val="clear" w:color="auto" w:fill="auto"/>
            <w:vAlign w:val="center"/>
          </w:tcPr>
          <w:p w14:paraId="46A93E55" w14:textId="77777777" w:rsidR="00EA4F76" w:rsidRPr="0067024D" w:rsidRDefault="00EA4F76" w:rsidP="00EA4F76">
            <w:pPr>
              <w:jc w:val="right"/>
              <w:rPr>
                <w:rFonts w:ascii="Calibri" w:eastAsia="Arial Unicode MS" w:hAnsi="Calibri" w:cs="Arial Unicode MS"/>
                <w:color w:val="000000" w:themeColor="text1"/>
              </w:rPr>
            </w:pPr>
            <w:r w:rsidRPr="0067024D">
              <w:rPr>
                <w:rFonts w:ascii="Calibri" w:hAnsi="Calibri" w:cs="Arial"/>
                <w:color w:val="000000" w:themeColor="text1"/>
              </w:rPr>
              <w:lastRenderedPageBreak/>
              <w:t>Address of Bank</w:t>
            </w:r>
          </w:p>
        </w:tc>
        <w:tc>
          <w:tcPr>
            <w:tcW w:w="2488" w:type="pct"/>
            <w:shd w:val="clear" w:color="auto" w:fill="auto"/>
            <w:vAlign w:val="center"/>
          </w:tcPr>
          <w:p w14:paraId="65C926E8" w14:textId="77777777" w:rsidR="00EA4F76" w:rsidRPr="0067024D" w:rsidRDefault="00EA4F76" w:rsidP="00EA4F76">
            <w:pPr>
              <w:rPr>
                <w:rFonts w:ascii="Calibri" w:eastAsia="Arial Unicode MS" w:hAnsi="Calibri" w:cs="Arial Unicode MS"/>
                <w:color w:val="000000" w:themeColor="text1"/>
              </w:rPr>
            </w:pPr>
            <w:r w:rsidRPr="0067024D">
              <w:rPr>
                <w:rFonts w:ascii="Calibri" w:hAnsi="Calibri"/>
                <w:color w:val="000000" w:themeColor="text1"/>
              </w:rPr>
              <w:t> </w:t>
            </w:r>
            <w:r w:rsidRPr="0067024D">
              <w:rPr>
                <w:rFonts w:ascii="Calibri" w:hAnsi="Calibri"/>
                <w:color w:val="000000" w:themeColor="text1"/>
              </w:rPr>
              <w:fldChar w:fldCharType="begin">
                <w:ffData>
                  <w:name w:val="Text53"/>
                  <w:enabled/>
                  <w:calcOnExit w:val="0"/>
                  <w:textInput/>
                </w:ffData>
              </w:fldChar>
            </w:r>
            <w:r w:rsidRPr="0067024D">
              <w:rPr>
                <w:rFonts w:ascii="Calibri" w:hAnsi="Calibri"/>
                <w:color w:val="000000" w:themeColor="text1"/>
              </w:rPr>
              <w:instrText xml:space="preserve"> FORMTEXT </w:instrText>
            </w:r>
            <w:r w:rsidRPr="0067024D">
              <w:rPr>
                <w:rFonts w:ascii="Calibri" w:hAnsi="Calibri"/>
                <w:color w:val="000000" w:themeColor="text1"/>
              </w:rPr>
            </w:r>
            <w:r w:rsidRPr="0067024D">
              <w:rPr>
                <w:rFonts w:ascii="Calibri" w:hAnsi="Calibri"/>
                <w:color w:val="000000" w:themeColor="text1"/>
              </w:rPr>
              <w:fldChar w:fldCharType="separate"/>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fldChar w:fldCharType="end"/>
            </w:r>
          </w:p>
        </w:tc>
      </w:tr>
      <w:tr w:rsidR="00EA4F76" w:rsidRPr="0067024D" w14:paraId="5C8812F8" w14:textId="77777777" w:rsidTr="00EA4F76">
        <w:trPr>
          <w:tblCellSpacing w:w="15" w:type="dxa"/>
        </w:trPr>
        <w:tc>
          <w:tcPr>
            <w:tcW w:w="2462" w:type="pct"/>
            <w:shd w:val="clear" w:color="auto" w:fill="auto"/>
            <w:vAlign w:val="center"/>
          </w:tcPr>
          <w:p w14:paraId="55A03279" w14:textId="77777777" w:rsidR="00EA4F76" w:rsidRPr="0067024D" w:rsidRDefault="00EA4F76" w:rsidP="00EA4F76">
            <w:pPr>
              <w:jc w:val="right"/>
              <w:rPr>
                <w:rFonts w:ascii="Calibri" w:eastAsia="Arial Unicode MS" w:hAnsi="Calibri" w:cs="Arial Unicode MS"/>
                <w:color w:val="000000" w:themeColor="text1"/>
              </w:rPr>
            </w:pPr>
            <w:r w:rsidRPr="0067024D">
              <w:rPr>
                <w:rFonts w:ascii="Calibri" w:hAnsi="Calibri" w:cs="Arial"/>
                <w:color w:val="000000" w:themeColor="text1"/>
              </w:rPr>
              <w:t>Sort Code</w:t>
            </w:r>
          </w:p>
        </w:tc>
        <w:tc>
          <w:tcPr>
            <w:tcW w:w="2488" w:type="pct"/>
            <w:shd w:val="clear" w:color="auto" w:fill="auto"/>
            <w:vAlign w:val="center"/>
          </w:tcPr>
          <w:p w14:paraId="7DBD26D7" w14:textId="77777777" w:rsidR="00EA4F76" w:rsidRPr="0067024D" w:rsidRDefault="00EA4F76" w:rsidP="00EA4F76">
            <w:pPr>
              <w:rPr>
                <w:rFonts w:ascii="Calibri" w:eastAsia="Arial Unicode MS" w:hAnsi="Calibri" w:cs="Arial Unicode MS"/>
                <w:color w:val="000000" w:themeColor="text1"/>
              </w:rPr>
            </w:pPr>
            <w:r w:rsidRPr="0067024D">
              <w:rPr>
                <w:rFonts w:ascii="Calibri" w:hAnsi="Calibri"/>
                <w:color w:val="000000" w:themeColor="text1"/>
              </w:rPr>
              <w:t> </w:t>
            </w:r>
            <w:r w:rsidRPr="0067024D">
              <w:rPr>
                <w:rFonts w:ascii="Calibri" w:hAnsi="Calibri"/>
                <w:color w:val="000000" w:themeColor="text1"/>
              </w:rPr>
              <w:fldChar w:fldCharType="begin">
                <w:ffData>
                  <w:name w:val="Text54"/>
                  <w:enabled/>
                  <w:calcOnExit w:val="0"/>
                  <w:textInput/>
                </w:ffData>
              </w:fldChar>
            </w:r>
            <w:r w:rsidRPr="0067024D">
              <w:rPr>
                <w:rFonts w:ascii="Calibri" w:hAnsi="Calibri"/>
                <w:color w:val="000000" w:themeColor="text1"/>
              </w:rPr>
              <w:instrText xml:space="preserve"> FORMTEXT </w:instrText>
            </w:r>
            <w:r w:rsidRPr="0067024D">
              <w:rPr>
                <w:rFonts w:ascii="Calibri" w:hAnsi="Calibri"/>
                <w:color w:val="000000" w:themeColor="text1"/>
              </w:rPr>
            </w:r>
            <w:r w:rsidRPr="0067024D">
              <w:rPr>
                <w:rFonts w:ascii="Calibri" w:hAnsi="Calibri"/>
                <w:color w:val="000000" w:themeColor="text1"/>
              </w:rPr>
              <w:fldChar w:fldCharType="separate"/>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fldChar w:fldCharType="end"/>
            </w:r>
          </w:p>
        </w:tc>
      </w:tr>
      <w:tr w:rsidR="00EA4F76" w:rsidRPr="0067024D" w14:paraId="7E41058F" w14:textId="77777777" w:rsidTr="00EA4F76">
        <w:trPr>
          <w:tblCellSpacing w:w="15" w:type="dxa"/>
        </w:trPr>
        <w:tc>
          <w:tcPr>
            <w:tcW w:w="2462" w:type="pct"/>
            <w:shd w:val="clear" w:color="auto" w:fill="auto"/>
            <w:vAlign w:val="center"/>
          </w:tcPr>
          <w:p w14:paraId="6B4CA083" w14:textId="77777777" w:rsidR="00EA4F76" w:rsidRPr="0067024D" w:rsidRDefault="00EA4F76" w:rsidP="00EA4F76">
            <w:pPr>
              <w:jc w:val="right"/>
              <w:rPr>
                <w:rFonts w:ascii="Calibri" w:eastAsia="Arial Unicode MS" w:hAnsi="Calibri" w:cs="Arial Unicode MS"/>
                <w:color w:val="000000" w:themeColor="text1"/>
              </w:rPr>
            </w:pPr>
            <w:r w:rsidRPr="0067024D">
              <w:rPr>
                <w:rFonts w:ascii="Calibri" w:hAnsi="Calibri" w:cs="Arial"/>
                <w:color w:val="000000" w:themeColor="text1"/>
              </w:rPr>
              <w:t>Account Number</w:t>
            </w:r>
          </w:p>
        </w:tc>
        <w:tc>
          <w:tcPr>
            <w:tcW w:w="2488" w:type="pct"/>
            <w:shd w:val="clear" w:color="auto" w:fill="auto"/>
            <w:vAlign w:val="center"/>
          </w:tcPr>
          <w:p w14:paraId="75B6BB6C" w14:textId="77777777" w:rsidR="00EA4F76" w:rsidRPr="0067024D" w:rsidRDefault="00EA4F76" w:rsidP="00EA4F76">
            <w:pPr>
              <w:rPr>
                <w:rFonts w:ascii="Calibri" w:eastAsia="Arial Unicode MS" w:hAnsi="Calibri" w:cs="Arial Unicode MS"/>
                <w:color w:val="000000" w:themeColor="text1"/>
              </w:rPr>
            </w:pPr>
            <w:r w:rsidRPr="0067024D">
              <w:rPr>
                <w:rFonts w:ascii="Calibri" w:hAnsi="Calibri"/>
                <w:color w:val="000000" w:themeColor="text1"/>
              </w:rPr>
              <w:t> </w:t>
            </w:r>
            <w:r w:rsidRPr="0067024D">
              <w:rPr>
                <w:rFonts w:ascii="Calibri" w:hAnsi="Calibri"/>
                <w:color w:val="000000" w:themeColor="text1"/>
              </w:rPr>
              <w:fldChar w:fldCharType="begin">
                <w:ffData>
                  <w:name w:val="Text55"/>
                  <w:enabled/>
                  <w:calcOnExit w:val="0"/>
                  <w:textInput/>
                </w:ffData>
              </w:fldChar>
            </w:r>
            <w:r w:rsidRPr="0067024D">
              <w:rPr>
                <w:rFonts w:ascii="Calibri" w:hAnsi="Calibri"/>
                <w:color w:val="000000" w:themeColor="text1"/>
              </w:rPr>
              <w:instrText xml:space="preserve"> FORMTEXT </w:instrText>
            </w:r>
            <w:r w:rsidRPr="0067024D">
              <w:rPr>
                <w:rFonts w:ascii="Calibri" w:hAnsi="Calibri"/>
                <w:color w:val="000000" w:themeColor="text1"/>
              </w:rPr>
            </w:r>
            <w:r w:rsidRPr="0067024D">
              <w:rPr>
                <w:rFonts w:ascii="Calibri" w:hAnsi="Calibri"/>
                <w:color w:val="000000" w:themeColor="text1"/>
              </w:rPr>
              <w:fldChar w:fldCharType="separate"/>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fldChar w:fldCharType="end"/>
            </w:r>
          </w:p>
        </w:tc>
      </w:tr>
      <w:tr w:rsidR="00EA4F76" w:rsidRPr="0067024D" w14:paraId="2ADB9A3B" w14:textId="77777777" w:rsidTr="00EA4F76">
        <w:trPr>
          <w:tblCellSpacing w:w="15" w:type="dxa"/>
        </w:trPr>
        <w:tc>
          <w:tcPr>
            <w:tcW w:w="2462" w:type="pct"/>
            <w:shd w:val="clear" w:color="auto" w:fill="auto"/>
            <w:vAlign w:val="center"/>
          </w:tcPr>
          <w:p w14:paraId="1F7F2B5F" w14:textId="77777777" w:rsidR="00EA4F76" w:rsidRPr="0067024D" w:rsidRDefault="00EA4F76" w:rsidP="00EA4F76">
            <w:pPr>
              <w:jc w:val="right"/>
              <w:rPr>
                <w:rFonts w:ascii="Calibri" w:eastAsia="Arial Unicode MS" w:hAnsi="Calibri" w:cs="Arial Unicode MS"/>
                <w:color w:val="000000" w:themeColor="text1"/>
              </w:rPr>
            </w:pPr>
            <w:r w:rsidRPr="0067024D">
              <w:rPr>
                <w:rFonts w:ascii="Calibri" w:hAnsi="Calibri" w:cs="Arial"/>
                <w:color w:val="000000" w:themeColor="text1"/>
              </w:rPr>
              <w:t>Building Society Roll Number</w:t>
            </w:r>
          </w:p>
        </w:tc>
        <w:tc>
          <w:tcPr>
            <w:tcW w:w="2488" w:type="pct"/>
            <w:shd w:val="clear" w:color="auto" w:fill="auto"/>
            <w:vAlign w:val="center"/>
          </w:tcPr>
          <w:p w14:paraId="6CAFAF0E" w14:textId="77777777" w:rsidR="00EA4F76" w:rsidRPr="0067024D" w:rsidRDefault="00EA4F76" w:rsidP="00EA4F76">
            <w:pPr>
              <w:rPr>
                <w:rFonts w:ascii="Calibri" w:eastAsia="Arial Unicode MS" w:hAnsi="Calibri" w:cs="Arial Unicode MS"/>
                <w:color w:val="000000" w:themeColor="text1"/>
              </w:rPr>
            </w:pPr>
            <w:r w:rsidRPr="0067024D">
              <w:rPr>
                <w:rFonts w:ascii="Calibri" w:hAnsi="Calibri"/>
                <w:color w:val="000000" w:themeColor="text1"/>
              </w:rPr>
              <w:t> </w:t>
            </w:r>
            <w:r w:rsidRPr="0067024D">
              <w:rPr>
                <w:rFonts w:ascii="Calibri" w:hAnsi="Calibri"/>
                <w:color w:val="000000" w:themeColor="text1"/>
              </w:rPr>
              <w:fldChar w:fldCharType="begin">
                <w:ffData>
                  <w:name w:val="Text56"/>
                  <w:enabled/>
                  <w:calcOnExit w:val="0"/>
                  <w:textInput/>
                </w:ffData>
              </w:fldChar>
            </w:r>
            <w:r w:rsidRPr="0067024D">
              <w:rPr>
                <w:rFonts w:ascii="Calibri" w:hAnsi="Calibri"/>
                <w:color w:val="000000" w:themeColor="text1"/>
              </w:rPr>
              <w:instrText xml:space="preserve"> FORMTEXT </w:instrText>
            </w:r>
            <w:r w:rsidRPr="0067024D">
              <w:rPr>
                <w:rFonts w:ascii="Calibri" w:hAnsi="Calibri"/>
                <w:color w:val="000000" w:themeColor="text1"/>
              </w:rPr>
            </w:r>
            <w:r w:rsidRPr="0067024D">
              <w:rPr>
                <w:rFonts w:ascii="Calibri" w:hAnsi="Calibri"/>
                <w:color w:val="000000" w:themeColor="text1"/>
              </w:rPr>
              <w:fldChar w:fldCharType="separate"/>
            </w:r>
            <w:r w:rsidRPr="0067024D">
              <w:rPr>
                <w:rFonts w:ascii="Calibri" w:hAnsi="Calibri"/>
                <w:noProof/>
                <w:color w:val="000000" w:themeColor="text1"/>
              </w:rPr>
              <w:t> </w:t>
            </w:r>
            <w:r w:rsidRPr="0067024D">
              <w:rPr>
                <w:rFonts w:ascii="Calibri" w:hAnsi="Calibri"/>
                <w:noProof/>
                <w:color w:val="000000" w:themeColor="text1"/>
              </w:rPr>
              <w:t> </w:t>
            </w:r>
            <w:r w:rsidRPr="0067024D">
              <w:rPr>
                <w:rFonts w:ascii="Calibri" w:hAnsi="Calibri"/>
                <w:noProof/>
                <w:color w:val="000000" w:themeColor="text1"/>
              </w:rPr>
              <w:t> </w:t>
            </w:r>
            <w:r w:rsidRPr="0067024D">
              <w:rPr>
                <w:rFonts w:ascii="Calibri" w:hAnsi="Calibri"/>
                <w:noProof/>
                <w:color w:val="000000" w:themeColor="text1"/>
              </w:rPr>
              <w:t> </w:t>
            </w:r>
            <w:r w:rsidRPr="0067024D">
              <w:rPr>
                <w:rFonts w:ascii="Calibri" w:hAnsi="Calibri"/>
                <w:noProof/>
                <w:color w:val="000000" w:themeColor="text1"/>
              </w:rPr>
              <w:t> </w:t>
            </w:r>
            <w:r w:rsidRPr="0067024D">
              <w:rPr>
                <w:rFonts w:ascii="Calibri" w:hAnsi="Calibri"/>
                <w:color w:val="000000" w:themeColor="text1"/>
              </w:rPr>
              <w:fldChar w:fldCharType="end"/>
            </w:r>
          </w:p>
        </w:tc>
      </w:tr>
      <w:tr w:rsidR="00EA4F76" w:rsidRPr="0067024D" w14:paraId="05C4BBF7" w14:textId="77777777" w:rsidTr="00EA4F76">
        <w:trPr>
          <w:tblCellSpacing w:w="15" w:type="dxa"/>
        </w:trPr>
        <w:tc>
          <w:tcPr>
            <w:tcW w:w="2462" w:type="pct"/>
            <w:shd w:val="clear" w:color="auto" w:fill="auto"/>
            <w:vAlign w:val="center"/>
          </w:tcPr>
          <w:p w14:paraId="45B8A3DF" w14:textId="77777777" w:rsidR="00EA4F76" w:rsidRPr="0067024D" w:rsidRDefault="00EA4F76" w:rsidP="00EA4F76">
            <w:pPr>
              <w:jc w:val="right"/>
              <w:rPr>
                <w:rFonts w:ascii="Calibri" w:eastAsia="Arial Unicode MS" w:hAnsi="Calibri" w:cs="Arial Unicode MS"/>
                <w:color w:val="000000" w:themeColor="text1"/>
              </w:rPr>
            </w:pPr>
            <w:r w:rsidRPr="0067024D">
              <w:rPr>
                <w:rFonts w:ascii="Calibri" w:hAnsi="Calibri" w:cs="Arial"/>
                <w:color w:val="000000" w:themeColor="text1"/>
              </w:rPr>
              <w:t>Name the account is held in</w:t>
            </w:r>
          </w:p>
        </w:tc>
        <w:tc>
          <w:tcPr>
            <w:tcW w:w="2488" w:type="pct"/>
            <w:shd w:val="clear" w:color="auto" w:fill="auto"/>
            <w:vAlign w:val="center"/>
          </w:tcPr>
          <w:p w14:paraId="57738511" w14:textId="77777777" w:rsidR="00EA4F76" w:rsidRPr="0067024D" w:rsidRDefault="00EA4F76" w:rsidP="00EA4F76">
            <w:pPr>
              <w:rPr>
                <w:rFonts w:ascii="Calibri" w:eastAsia="Arial Unicode MS" w:hAnsi="Calibri" w:cs="Arial Unicode MS"/>
                <w:color w:val="000000" w:themeColor="text1"/>
              </w:rPr>
            </w:pPr>
            <w:r w:rsidRPr="0067024D">
              <w:rPr>
                <w:rFonts w:ascii="Calibri" w:hAnsi="Calibri"/>
                <w:color w:val="000000" w:themeColor="text1"/>
              </w:rPr>
              <w:t> </w:t>
            </w:r>
            <w:r w:rsidRPr="0067024D">
              <w:rPr>
                <w:rFonts w:ascii="Calibri" w:hAnsi="Calibri"/>
                <w:color w:val="000000" w:themeColor="text1"/>
              </w:rPr>
              <w:fldChar w:fldCharType="begin">
                <w:ffData>
                  <w:name w:val="Text57"/>
                  <w:enabled/>
                  <w:calcOnExit w:val="0"/>
                  <w:textInput/>
                </w:ffData>
              </w:fldChar>
            </w:r>
            <w:r w:rsidRPr="0067024D">
              <w:rPr>
                <w:rFonts w:ascii="Calibri" w:hAnsi="Calibri"/>
                <w:color w:val="000000" w:themeColor="text1"/>
              </w:rPr>
              <w:instrText xml:space="preserve"> FORMTEXT </w:instrText>
            </w:r>
            <w:r w:rsidRPr="0067024D">
              <w:rPr>
                <w:rFonts w:ascii="Calibri" w:hAnsi="Calibri"/>
                <w:color w:val="000000" w:themeColor="text1"/>
              </w:rPr>
            </w:r>
            <w:r w:rsidRPr="0067024D">
              <w:rPr>
                <w:rFonts w:ascii="Calibri" w:hAnsi="Calibri"/>
                <w:color w:val="000000" w:themeColor="text1"/>
              </w:rPr>
              <w:fldChar w:fldCharType="separate"/>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t> </w:t>
            </w:r>
            <w:r w:rsidRPr="0067024D">
              <w:rPr>
                <w:rFonts w:ascii="Calibri" w:hAnsi="Calibri"/>
                <w:color w:val="000000" w:themeColor="text1"/>
              </w:rPr>
              <w:fldChar w:fldCharType="end"/>
            </w:r>
          </w:p>
        </w:tc>
      </w:tr>
      <w:tr w:rsidR="00EA4F76" w:rsidRPr="0067024D" w14:paraId="26897FCD" w14:textId="77777777" w:rsidTr="00EA4F76">
        <w:trPr>
          <w:tblCellSpacing w:w="15" w:type="dxa"/>
        </w:trPr>
        <w:tc>
          <w:tcPr>
            <w:tcW w:w="4967" w:type="pct"/>
            <w:gridSpan w:val="2"/>
            <w:shd w:val="clear" w:color="auto" w:fill="DBE5F1"/>
            <w:vAlign w:val="center"/>
          </w:tcPr>
          <w:p w14:paraId="676B9D96" w14:textId="77777777" w:rsidR="00EA4F76" w:rsidRPr="0067024D" w:rsidRDefault="00EA4F76" w:rsidP="00EA4F76">
            <w:pPr>
              <w:jc w:val="center"/>
              <w:rPr>
                <w:rFonts w:ascii="Calibri" w:eastAsia="Arial Unicode MS" w:hAnsi="Calibri" w:cs="Arial Unicode MS"/>
                <w:color w:val="000000" w:themeColor="text1"/>
              </w:rPr>
            </w:pPr>
            <w:r w:rsidRPr="0067024D">
              <w:rPr>
                <w:rFonts w:ascii="Calibri" w:eastAsia="Arial Unicode MS" w:hAnsi="Calibri" w:cs="Arial"/>
                <w:color w:val="000000" w:themeColor="text1"/>
              </w:rPr>
              <w:t>Pay Method</w:t>
            </w:r>
          </w:p>
        </w:tc>
      </w:tr>
      <w:tr w:rsidR="00EA4F76" w:rsidRPr="0067024D" w14:paraId="7387DB50" w14:textId="77777777" w:rsidTr="00EA4F76">
        <w:trPr>
          <w:tblCellSpacing w:w="15" w:type="dxa"/>
        </w:trPr>
        <w:tc>
          <w:tcPr>
            <w:tcW w:w="4967" w:type="pct"/>
            <w:gridSpan w:val="2"/>
            <w:shd w:val="clear" w:color="auto" w:fill="auto"/>
            <w:vAlign w:val="center"/>
          </w:tcPr>
          <w:p w14:paraId="03F89C11" w14:textId="77777777" w:rsidR="00EA4F76" w:rsidRPr="0067024D" w:rsidRDefault="00EA4F76" w:rsidP="00EA4F76">
            <w:pPr>
              <w:rPr>
                <w:rFonts w:ascii="Calibri" w:eastAsia="Arial Unicode MS" w:hAnsi="Calibri" w:cs="Arial Unicode MS"/>
                <w:color w:val="000000" w:themeColor="text1"/>
              </w:rPr>
            </w:pPr>
            <w:r w:rsidRPr="0067024D">
              <w:rPr>
                <w:rFonts w:ascii="Calibri" w:eastAsia="Arial Unicode MS" w:hAnsi="Calibri" w:cs="Arial"/>
                <w:color w:val="000000" w:themeColor="text1"/>
              </w:rPr>
              <w:t>NB: Norfolk County Council’s preferred method of payment is by BACS and preferred remittance delivery is by email.</w:t>
            </w:r>
          </w:p>
        </w:tc>
      </w:tr>
      <w:tr w:rsidR="00EA4F76" w:rsidRPr="0067024D" w14:paraId="079801AA" w14:textId="77777777" w:rsidTr="00EA4F76">
        <w:trPr>
          <w:tblCellSpacing w:w="15" w:type="dxa"/>
        </w:trPr>
        <w:tc>
          <w:tcPr>
            <w:tcW w:w="2462" w:type="pct"/>
            <w:shd w:val="clear" w:color="auto" w:fill="auto"/>
            <w:vAlign w:val="center"/>
          </w:tcPr>
          <w:p w14:paraId="3DF59389" w14:textId="77777777" w:rsidR="00EA4F76" w:rsidRPr="0067024D" w:rsidRDefault="00EA4F76" w:rsidP="00EA4F76">
            <w:pPr>
              <w:jc w:val="right"/>
              <w:rPr>
                <w:rFonts w:ascii="Calibri" w:eastAsia="Arial Unicode MS" w:hAnsi="Calibri" w:cs="Arial Unicode MS"/>
                <w:color w:val="000000" w:themeColor="text1"/>
              </w:rPr>
            </w:pPr>
            <w:r w:rsidRPr="0067024D">
              <w:rPr>
                <w:rFonts w:ascii="Calibri" w:hAnsi="Calibri" w:cs="Arial"/>
                <w:color w:val="000000" w:themeColor="text1"/>
              </w:rPr>
              <w:t>Pay Method</w:t>
            </w:r>
          </w:p>
        </w:tc>
        <w:tc>
          <w:tcPr>
            <w:tcW w:w="2488" w:type="pct"/>
            <w:shd w:val="clear" w:color="auto" w:fill="auto"/>
            <w:vAlign w:val="center"/>
          </w:tcPr>
          <w:p w14:paraId="1129B1D5" w14:textId="77777777" w:rsidR="00EA4F76" w:rsidRPr="0067024D" w:rsidRDefault="00EA4F76" w:rsidP="00EA4F76">
            <w:pPr>
              <w:rPr>
                <w:rFonts w:ascii="Calibri" w:hAnsi="Calibri"/>
                <w:color w:val="000000" w:themeColor="text1"/>
              </w:rPr>
            </w:pPr>
            <w:r w:rsidRPr="0067024D">
              <w:rPr>
                <w:rFonts w:ascii="Calibri" w:hAnsi="Calibri"/>
                <w:color w:val="000000" w:themeColor="text1"/>
              </w:rPr>
              <w:t> </w:t>
            </w:r>
            <w:bookmarkStart w:id="67" w:name="Dropdown1"/>
            <w:r w:rsidRPr="0067024D">
              <w:rPr>
                <w:rFonts w:ascii="Calibri" w:hAnsi="Calibri"/>
                <w:color w:val="000000" w:themeColor="text1"/>
              </w:rPr>
              <w:fldChar w:fldCharType="begin">
                <w:ffData>
                  <w:name w:val="Dropdown1"/>
                  <w:enabled/>
                  <w:calcOnExit w:val="0"/>
                  <w:ddList>
                    <w:listEntry w:val="BACS"/>
                    <w:listEntry w:val="Cheque"/>
                  </w:ddList>
                </w:ffData>
              </w:fldChar>
            </w:r>
            <w:r w:rsidRPr="0067024D">
              <w:rPr>
                <w:rFonts w:ascii="Calibri" w:hAnsi="Calibri"/>
                <w:color w:val="000000" w:themeColor="text1"/>
              </w:rPr>
              <w:instrText xml:space="preserve"> FORMDROPDOWN </w:instrText>
            </w:r>
            <w:r w:rsidR="00A601FD">
              <w:rPr>
                <w:rFonts w:ascii="Calibri" w:hAnsi="Calibri"/>
                <w:color w:val="000000" w:themeColor="text1"/>
              </w:rPr>
            </w:r>
            <w:r w:rsidR="00A601FD">
              <w:rPr>
                <w:rFonts w:ascii="Calibri" w:hAnsi="Calibri"/>
                <w:color w:val="000000" w:themeColor="text1"/>
              </w:rPr>
              <w:fldChar w:fldCharType="separate"/>
            </w:r>
            <w:r w:rsidRPr="0067024D">
              <w:rPr>
                <w:rFonts w:ascii="Calibri" w:hAnsi="Calibri"/>
                <w:color w:val="000000" w:themeColor="text1"/>
              </w:rPr>
              <w:fldChar w:fldCharType="end"/>
            </w:r>
            <w:bookmarkEnd w:id="67"/>
          </w:p>
        </w:tc>
      </w:tr>
    </w:tbl>
    <w:p w14:paraId="1948ED92" w14:textId="77777777" w:rsidR="00EA4F76" w:rsidRDefault="00EA4F76">
      <w:pPr>
        <w:rPr>
          <w:rFonts w:ascii="Arial" w:hAnsi="Arial" w:cs="Arial"/>
          <w:sz w:val="24"/>
          <w:szCs w:val="24"/>
        </w:rPr>
      </w:pPr>
    </w:p>
    <w:p w14:paraId="2FDA7484" w14:textId="4FE23291" w:rsidR="00D730D7" w:rsidRPr="00D22114" w:rsidRDefault="00D730D7" w:rsidP="00D730D7">
      <w:pPr>
        <w:pStyle w:val="BodyText"/>
        <w:widowControl/>
        <w:tabs>
          <w:tab w:val="clear" w:pos="0"/>
        </w:tabs>
        <w:spacing w:before="120" w:after="120" w:line="276" w:lineRule="auto"/>
        <w:rPr>
          <w:rFonts w:ascii="Arial" w:hAnsi="Arial" w:cs="Arial"/>
          <w:b/>
          <w:bCs/>
          <w:sz w:val="24"/>
        </w:rPr>
      </w:pPr>
      <w:r w:rsidRPr="00D22114">
        <w:rPr>
          <w:rFonts w:ascii="Arial" w:hAnsi="Arial" w:cs="Arial"/>
          <w:b/>
          <w:bCs/>
          <w:sz w:val="24"/>
        </w:rPr>
        <w:t xml:space="preserve">Section 6 – Supplier </w:t>
      </w:r>
      <w:proofErr w:type="gramStart"/>
      <w:r w:rsidRPr="00D22114">
        <w:rPr>
          <w:rFonts w:ascii="Arial" w:hAnsi="Arial" w:cs="Arial"/>
          <w:b/>
          <w:bCs/>
          <w:sz w:val="24"/>
        </w:rPr>
        <w:t>Questions</w:t>
      </w:r>
      <w:r w:rsidR="00D22114" w:rsidRPr="00D22114">
        <w:rPr>
          <w:rFonts w:ascii="Arial" w:hAnsi="Arial" w:cs="Arial"/>
          <w:b/>
          <w:bCs/>
          <w:sz w:val="24"/>
        </w:rPr>
        <w:t xml:space="preserve"> </w:t>
      </w:r>
      <w:r w:rsidRPr="00D22114">
        <w:rPr>
          <w:rFonts w:ascii="Arial" w:hAnsi="Arial" w:cs="Arial"/>
          <w:b/>
          <w:bCs/>
          <w:sz w:val="24"/>
        </w:rPr>
        <w:t xml:space="preserve"> </w:t>
      </w:r>
      <w:r w:rsidR="00B42051" w:rsidRPr="00D22114">
        <w:rPr>
          <w:rFonts w:ascii="Arial" w:hAnsi="Arial" w:cs="Arial"/>
          <w:b/>
          <w:bCs/>
          <w:sz w:val="24"/>
        </w:rPr>
        <w:t>(</w:t>
      </w:r>
      <w:proofErr w:type="gramEnd"/>
      <w:r w:rsidR="00B42051" w:rsidRPr="00D22114">
        <w:rPr>
          <w:rFonts w:ascii="Arial" w:hAnsi="Arial" w:cs="Arial"/>
          <w:b/>
          <w:bCs/>
          <w:sz w:val="24"/>
        </w:rPr>
        <w:t xml:space="preserve">70%) </w:t>
      </w:r>
    </w:p>
    <w:p w14:paraId="4341988A" w14:textId="652D5E0C" w:rsidR="00D730D7" w:rsidRPr="00D730D7" w:rsidRDefault="00D730D7" w:rsidP="00D730D7">
      <w:pPr>
        <w:pStyle w:val="BodyText"/>
        <w:widowControl/>
        <w:numPr>
          <w:ilvl w:val="0"/>
          <w:numId w:val="10"/>
        </w:numPr>
        <w:tabs>
          <w:tab w:val="clear" w:pos="0"/>
        </w:tabs>
        <w:spacing w:before="120" w:after="120" w:line="276" w:lineRule="auto"/>
        <w:ind w:left="426" w:hanging="357"/>
        <w:rPr>
          <w:rFonts w:ascii="Arial" w:hAnsi="Arial" w:cs="Arial"/>
          <w:sz w:val="22"/>
          <w:szCs w:val="22"/>
        </w:rPr>
      </w:pPr>
      <w:r w:rsidRPr="00D730D7">
        <w:rPr>
          <w:rFonts w:ascii="Arial" w:hAnsi="Arial" w:cs="Arial"/>
          <w:sz w:val="22"/>
          <w:szCs w:val="22"/>
        </w:rPr>
        <w:t xml:space="preserve">Suppliers are to </w:t>
      </w:r>
      <w:r w:rsidR="002643F7">
        <w:rPr>
          <w:rFonts w:ascii="Arial" w:hAnsi="Arial" w:cs="Arial"/>
          <w:sz w:val="22"/>
          <w:szCs w:val="22"/>
        </w:rPr>
        <w:t>fully complete this form.  P</w:t>
      </w:r>
      <w:r w:rsidR="00BA1F71">
        <w:rPr>
          <w:rFonts w:ascii="Arial" w:hAnsi="Arial" w:cs="Arial"/>
          <w:sz w:val="22"/>
          <w:szCs w:val="22"/>
        </w:rPr>
        <w:t>lease</w:t>
      </w:r>
      <w:r w:rsidR="002643F7">
        <w:rPr>
          <w:rFonts w:ascii="Arial" w:hAnsi="Arial" w:cs="Arial"/>
          <w:sz w:val="22"/>
          <w:szCs w:val="22"/>
        </w:rPr>
        <w:t xml:space="preserve"> copy and paste the table into a separate word document and add your name in the header section.  </w:t>
      </w:r>
    </w:p>
    <w:p w14:paraId="4685C07F" w14:textId="57ADC13C" w:rsidR="00D730D7" w:rsidRPr="00D730D7" w:rsidRDefault="00D730D7" w:rsidP="00D730D7">
      <w:pPr>
        <w:pStyle w:val="BodyText"/>
        <w:widowControl/>
        <w:numPr>
          <w:ilvl w:val="0"/>
          <w:numId w:val="10"/>
        </w:numPr>
        <w:tabs>
          <w:tab w:val="clear" w:pos="0"/>
        </w:tabs>
        <w:spacing w:before="120" w:after="120" w:line="276" w:lineRule="auto"/>
        <w:ind w:left="426" w:hanging="357"/>
        <w:rPr>
          <w:rFonts w:ascii="Arial" w:hAnsi="Arial" w:cs="Arial"/>
          <w:sz w:val="22"/>
          <w:szCs w:val="22"/>
        </w:rPr>
      </w:pPr>
      <w:r w:rsidRPr="00D730D7">
        <w:rPr>
          <w:rFonts w:ascii="Arial" w:hAnsi="Arial" w:cs="Arial"/>
          <w:sz w:val="22"/>
          <w:szCs w:val="22"/>
        </w:rPr>
        <w:t xml:space="preserve">Please answer all questions </w:t>
      </w:r>
      <w:r w:rsidR="002643F7">
        <w:rPr>
          <w:rFonts w:ascii="Arial" w:hAnsi="Arial" w:cs="Arial"/>
          <w:sz w:val="22"/>
          <w:szCs w:val="22"/>
          <w:lang w:val="en-GB"/>
        </w:rPr>
        <w:t xml:space="preserve">and do not go over the word count. Words over the count will be disregarded. </w:t>
      </w:r>
    </w:p>
    <w:p w14:paraId="10063D74" w14:textId="77777777" w:rsidR="00BB0268" w:rsidRDefault="00D730D7" w:rsidP="00BB0268">
      <w:pPr>
        <w:pStyle w:val="BodyText"/>
        <w:widowControl/>
        <w:numPr>
          <w:ilvl w:val="0"/>
          <w:numId w:val="10"/>
        </w:numPr>
        <w:tabs>
          <w:tab w:val="clear" w:pos="0"/>
        </w:tabs>
        <w:spacing w:before="120" w:after="120" w:line="276" w:lineRule="auto"/>
        <w:ind w:left="426" w:hanging="357"/>
        <w:rPr>
          <w:rFonts w:ascii="Arial" w:hAnsi="Arial" w:cs="Arial"/>
          <w:sz w:val="22"/>
          <w:szCs w:val="22"/>
        </w:rPr>
      </w:pPr>
      <w:r w:rsidRPr="00D730D7">
        <w:rPr>
          <w:rFonts w:ascii="Arial" w:hAnsi="Arial" w:cs="Arial"/>
          <w:sz w:val="22"/>
          <w:szCs w:val="22"/>
        </w:rPr>
        <w:t>You should not assume that the evaluators have any prior knowledge of your organisation, its capabilities or the solutions your organisation offers</w:t>
      </w:r>
      <w:r>
        <w:rPr>
          <w:rFonts w:ascii="Arial" w:hAnsi="Arial" w:cs="Arial"/>
          <w:sz w:val="22"/>
          <w:szCs w:val="22"/>
        </w:rPr>
        <w:t>.</w:t>
      </w:r>
    </w:p>
    <w:p w14:paraId="79669131" w14:textId="6331FEBB" w:rsidR="00BB0268" w:rsidRPr="00BB0268" w:rsidRDefault="00BB0268" w:rsidP="00BB0268">
      <w:pPr>
        <w:pStyle w:val="BodyText"/>
        <w:widowControl/>
        <w:numPr>
          <w:ilvl w:val="0"/>
          <w:numId w:val="10"/>
        </w:numPr>
        <w:tabs>
          <w:tab w:val="clear" w:pos="0"/>
        </w:tabs>
        <w:spacing w:before="120" w:after="120" w:line="276" w:lineRule="auto"/>
        <w:ind w:left="426" w:hanging="357"/>
        <w:rPr>
          <w:rFonts w:ascii="Arial" w:hAnsi="Arial" w:cs="Arial"/>
          <w:sz w:val="24"/>
        </w:rPr>
      </w:pPr>
      <w:r w:rsidRPr="00BB0268">
        <w:rPr>
          <w:rFonts w:ascii="Arial" w:hAnsi="Arial" w:cs="Arial"/>
          <w:sz w:val="22"/>
          <w:szCs w:val="28"/>
        </w:rPr>
        <w:t>You must achieve a minimum quality threshold of 30 out of the 70 marks available for quality or your bid will be rejected.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D730D7" w:rsidRPr="00D730D7" w14:paraId="3BC28665" w14:textId="77777777" w:rsidTr="002643F7">
        <w:trPr>
          <w:trHeight w:val="258"/>
        </w:trPr>
        <w:tc>
          <w:tcPr>
            <w:tcW w:w="5000" w:type="pct"/>
            <w:shd w:val="clear" w:color="auto" w:fill="auto"/>
          </w:tcPr>
          <w:p w14:paraId="313DE09C" w14:textId="2DD02989" w:rsidR="00D730D7" w:rsidRPr="00D730D7" w:rsidRDefault="00B42051" w:rsidP="00D730D7">
            <w:pPr>
              <w:pStyle w:val="ListParagraph"/>
              <w:numPr>
                <w:ilvl w:val="0"/>
                <w:numId w:val="11"/>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Arial" w:hAnsi="Arial" w:cs="Arial"/>
              </w:rPr>
            </w:pPr>
            <w:r>
              <w:rPr>
                <w:rFonts w:ascii="Arial" w:hAnsi="Arial" w:cs="Arial"/>
                <w:b/>
                <w:bCs/>
                <w:lang w:val="en-US"/>
              </w:rPr>
              <w:t xml:space="preserve">Track Record and Experience </w:t>
            </w:r>
            <w:r w:rsidR="000E24F6">
              <w:rPr>
                <w:rFonts w:ascii="Arial" w:hAnsi="Arial" w:cs="Arial"/>
                <w:b/>
                <w:bCs/>
                <w:lang w:val="en-US"/>
              </w:rPr>
              <w:t>35</w:t>
            </w:r>
            <w:r>
              <w:rPr>
                <w:rFonts w:ascii="Arial" w:hAnsi="Arial" w:cs="Arial"/>
                <w:b/>
                <w:bCs/>
                <w:lang w:val="en-US"/>
              </w:rPr>
              <w:t xml:space="preserve">% </w:t>
            </w:r>
          </w:p>
          <w:p w14:paraId="7FA9F34A" w14:textId="272C0E2F" w:rsidR="00B42051" w:rsidRPr="00B42051" w:rsidRDefault="00B42051" w:rsidP="00B42051">
            <w:pPr>
              <w:spacing w:before="120" w:after="120" w:line="276" w:lineRule="auto"/>
              <w:rPr>
                <w:rFonts w:ascii="Arial" w:hAnsi="Arial" w:cs="Arial"/>
                <w:b/>
                <w:bCs/>
              </w:rPr>
            </w:pPr>
            <w:r w:rsidRPr="00B42051">
              <w:rPr>
                <w:rFonts w:ascii="Arial" w:hAnsi="Arial" w:cs="Arial"/>
                <w:b/>
                <w:bCs/>
              </w:rPr>
              <w:t xml:space="preserve">Please refer to Sections 2 &amp; 3 and tell us </w:t>
            </w:r>
            <w:r w:rsidR="000E24F6">
              <w:rPr>
                <w:rFonts w:ascii="Arial" w:hAnsi="Arial" w:cs="Arial"/>
                <w:b/>
                <w:bCs/>
              </w:rPr>
              <w:t>about any relevant experience you have in providing similar services</w:t>
            </w:r>
            <w:r w:rsidRPr="00B42051">
              <w:rPr>
                <w:rFonts w:ascii="Arial" w:hAnsi="Arial" w:cs="Arial"/>
                <w:b/>
                <w:bCs/>
              </w:rPr>
              <w:t xml:space="preserve">  </w:t>
            </w:r>
          </w:p>
          <w:p w14:paraId="35E7553F" w14:textId="0BA9E18D" w:rsidR="00B42051" w:rsidRDefault="00B42051" w:rsidP="00B42051">
            <w:pPr>
              <w:spacing w:before="120" w:after="120" w:line="276" w:lineRule="auto"/>
              <w:rPr>
                <w:rFonts w:ascii="Arial" w:hAnsi="Arial" w:cs="Arial"/>
                <w:b/>
                <w:bCs/>
              </w:rPr>
            </w:pPr>
            <w:r w:rsidRPr="00B42051">
              <w:rPr>
                <w:rFonts w:ascii="Arial" w:hAnsi="Arial" w:cs="Arial"/>
                <w:b/>
                <w:bCs/>
              </w:rPr>
              <w:t>To score well, you need to demonstrate you can meet all our requirements and have the suitable experience</w:t>
            </w:r>
            <w:r>
              <w:rPr>
                <w:rFonts w:ascii="Arial" w:hAnsi="Arial" w:cs="Arial"/>
                <w:b/>
                <w:bCs/>
              </w:rPr>
              <w:t xml:space="preserve">.  Please also provide links to any relevant work you have done previously. </w:t>
            </w:r>
          </w:p>
          <w:p w14:paraId="0F3E8F62" w14:textId="77777777" w:rsidR="00B42051" w:rsidRPr="00B42051" w:rsidRDefault="00B42051" w:rsidP="00B42051">
            <w:pPr>
              <w:spacing w:before="120" w:after="120" w:line="276" w:lineRule="auto"/>
              <w:rPr>
                <w:rFonts w:ascii="Arial" w:hAnsi="Arial" w:cs="Arial"/>
                <w:b/>
                <w:bCs/>
              </w:rPr>
            </w:pPr>
          </w:p>
          <w:p w14:paraId="01CC0A0A" w14:textId="77777777" w:rsidR="00D730D7" w:rsidRDefault="00B42051" w:rsidP="00B42051">
            <w:pPr>
              <w:pStyle w:val="BodyText"/>
              <w:spacing w:before="120" w:after="120" w:line="276" w:lineRule="auto"/>
              <w:rPr>
                <w:rFonts w:ascii="Arial" w:hAnsi="Arial" w:cs="Arial"/>
                <w:i/>
                <w:iCs/>
                <w:sz w:val="22"/>
                <w:szCs w:val="22"/>
              </w:rPr>
            </w:pPr>
            <w:r w:rsidRPr="00B42051">
              <w:rPr>
                <w:rFonts w:ascii="Arial" w:hAnsi="Arial" w:cs="Arial"/>
                <w:i/>
                <w:iCs/>
                <w:sz w:val="22"/>
                <w:szCs w:val="22"/>
              </w:rPr>
              <w:t xml:space="preserve">Please type your response here </w:t>
            </w:r>
            <w:r w:rsidR="00D730D7" w:rsidRPr="00B42051">
              <w:rPr>
                <w:rFonts w:ascii="Arial" w:hAnsi="Arial" w:cs="Arial"/>
                <w:i/>
                <w:iCs/>
                <w:sz w:val="22"/>
                <w:szCs w:val="22"/>
              </w:rPr>
              <w:t xml:space="preserve">(maximum </w:t>
            </w:r>
            <w:r w:rsidRPr="00B42051">
              <w:rPr>
                <w:rFonts w:ascii="Arial" w:hAnsi="Arial" w:cs="Arial"/>
                <w:i/>
                <w:iCs/>
                <w:sz w:val="22"/>
                <w:szCs w:val="22"/>
              </w:rPr>
              <w:t>4</w:t>
            </w:r>
            <w:r w:rsidR="00D730D7" w:rsidRPr="00B42051">
              <w:rPr>
                <w:rFonts w:ascii="Arial" w:hAnsi="Arial" w:cs="Arial"/>
                <w:i/>
                <w:iCs/>
                <w:sz w:val="22"/>
                <w:szCs w:val="22"/>
              </w:rPr>
              <w:t>00 words)</w:t>
            </w:r>
          </w:p>
          <w:p w14:paraId="07B81321" w14:textId="39941A91" w:rsidR="00B42051" w:rsidRPr="00D730D7" w:rsidRDefault="00B42051" w:rsidP="00B42051">
            <w:pPr>
              <w:pStyle w:val="BodyText"/>
              <w:spacing w:before="120" w:after="120" w:line="276" w:lineRule="auto"/>
              <w:rPr>
                <w:rFonts w:ascii="Arial" w:hAnsi="Arial" w:cs="Arial"/>
              </w:rPr>
            </w:pPr>
          </w:p>
        </w:tc>
      </w:tr>
      <w:tr w:rsidR="00D730D7" w:rsidRPr="00D730D7" w14:paraId="01D99B4A" w14:textId="77777777" w:rsidTr="002643F7">
        <w:trPr>
          <w:trHeight w:val="258"/>
        </w:trPr>
        <w:tc>
          <w:tcPr>
            <w:tcW w:w="5000" w:type="pct"/>
            <w:shd w:val="clear" w:color="auto" w:fill="auto"/>
          </w:tcPr>
          <w:p w14:paraId="6857C024" w14:textId="6028E70E" w:rsidR="00D730D7" w:rsidRPr="00D730D7" w:rsidRDefault="00B42051" w:rsidP="002643F7">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31"/>
              <w:rPr>
                <w:rFonts w:ascii="Arial" w:hAnsi="Arial" w:cs="Arial"/>
                <w:b/>
                <w:bCs/>
                <w:lang w:val="en-US"/>
              </w:rPr>
            </w:pPr>
            <w:r>
              <w:rPr>
                <w:rFonts w:ascii="Arial" w:hAnsi="Arial" w:cs="Arial"/>
                <w:b/>
                <w:bCs/>
                <w:lang w:val="en-US"/>
              </w:rPr>
              <w:t>2</w:t>
            </w:r>
            <w:r w:rsidR="00D730D7" w:rsidRPr="00D730D7">
              <w:rPr>
                <w:rFonts w:ascii="Arial" w:hAnsi="Arial" w:cs="Arial"/>
                <w:b/>
                <w:bCs/>
                <w:lang w:val="en-US"/>
              </w:rPr>
              <w:t xml:space="preserve">.  </w:t>
            </w:r>
            <w:r>
              <w:rPr>
                <w:rFonts w:ascii="Arial" w:hAnsi="Arial" w:cs="Arial"/>
                <w:b/>
                <w:bCs/>
                <w:lang w:val="en-US"/>
              </w:rPr>
              <w:t xml:space="preserve">Approach to this </w:t>
            </w:r>
            <w:proofErr w:type="gramStart"/>
            <w:r>
              <w:rPr>
                <w:rFonts w:ascii="Arial" w:hAnsi="Arial" w:cs="Arial"/>
                <w:b/>
                <w:bCs/>
                <w:lang w:val="en-US"/>
              </w:rPr>
              <w:t>project</w:t>
            </w:r>
            <w:r w:rsidR="002643F7">
              <w:rPr>
                <w:rFonts w:ascii="Arial" w:hAnsi="Arial" w:cs="Arial"/>
                <w:b/>
                <w:bCs/>
                <w:lang w:val="en-US"/>
              </w:rPr>
              <w:t xml:space="preserve">  </w:t>
            </w:r>
            <w:r w:rsidR="000E24F6">
              <w:rPr>
                <w:rFonts w:ascii="Arial" w:hAnsi="Arial" w:cs="Arial"/>
                <w:b/>
                <w:bCs/>
                <w:lang w:val="en-US"/>
              </w:rPr>
              <w:t>35</w:t>
            </w:r>
            <w:proofErr w:type="gramEnd"/>
            <w:r w:rsidR="00D22114">
              <w:rPr>
                <w:rFonts w:ascii="Arial" w:hAnsi="Arial" w:cs="Arial"/>
                <w:b/>
                <w:bCs/>
                <w:lang w:val="en-US"/>
              </w:rPr>
              <w:t>%</w:t>
            </w:r>
          </w:p>
          <w:p w14:paraId="1EFCF8D1" w14:textId="6C17E1A5" w:rsidR="00B42051" w:rsidRDefault="00B42051" w:rsidP="002643F7">
            <w:pPr>
              <w:pStyle w:val="BodyText"/>
              <w:spacing w:before="120" w:after="120" w:line="276" w:lineRule="auto"/>
              <w:ind w:left="12"/>
              <w:rPr>
                <w:rFonts w:ascii="Arial" w:hAnsi="Arial" w:cs="Arial"/>
                <w:b/>
                <w:bCs/>
                <w:sz w:val="22"/>
                <w:szCs w:val="22"/>
              </w:rPr>
            </w:pPr>
            <w:r w:rsidRPr="00B42051">
              <w:rPr>
                <w:rFonts w:ascii="Arial" w:hAnsi="Arial" w:cs="Arial"/>
                <w:b/>
                <w:bCs/>
                <w:sz w:val="22"/>
                <w:szCs w:val="22"/>
              </w:rPr>
              <w:t xml:space="preserve">Please set out a project plan including </w:t>
            </w:r>
            <w:r>
              <w:rPr>
                <w:rFonts w:ascii="Arial" w:hAnsi="Arial" w:cs="Arial"/>
                <w:b/>
                <w:bCs/>
                <w:sz w:val="22"/>
                <w:szCs w:val="22"/>
              </w:rPr>
              <w:t>milestones</w:t>
            </w:r>
            <w:r w:rsidRPr="00B42051">
              <w:rPr>
                <w:rFonts w:ascii="Arial" w:hAnsi="Arial" w:cs="Arial"/>
                <w:b/>
                <w:bCs/>
                <w:sz w:val="22"/>
                <w:szCs w:val="22"/>
              </w:rPr>
              <w:t>,</w:t>
            </w:r>
            <w:r>
              <w:rPr>
                <w:rFonts w:ascii="Arial" w:hAnsi="Arial" w:cs="Arial"/>
                <w:b/>
                <w:bCs/>
                <w:sz w:val="22"/>
                <w:szCs w:val="22"/>
              </w:rPr>
              <w:t xml:space="preserve"> and the number of videos you will produce in each round,</w:t>
            </w:r>
            <w:r w:rsidRPr="00B42051">
              <w:rPr>
                <w:rFonts w:ascii="Arial" w:hAnsi="Arial" w:cs="Arial"/>
                <w:b/>
                <w:bCs/>
                <w:sz w:val="22"/>
                <w:szCs w:val="22"/>
              </w:rPr>
              <w:t xml:space="preserve"> using the Procur</w:t>
            </w:r>
            <w:r>
              <w:rPr>
                <w:rFonts w:ascii="Arial" w:hAnsi="Arial" w:cs="Arial"/>
                <w:b/>
                <w:bCs/>
                <w:sz w:val="22"/>
                <w:szCs w:val="22"/>
              </w:rPr>
              <w:t>e</w:t>
            </w:r>
            <w:r w:rsidRPr="00B42051">
              <w:rPr>
                <w:rFonts w:ascii="Arial" w:hAnsi="Arial" w:cs="Arial"/>
                <w:b/>
                <w:bCs/>
                <w:sz w:val="22"/>
                <w:szCs w:val="22"/>
              </w:rPr>
              <w:t>ment timetable in Section 4</w:t>
            </w:r>
            <w:r w:rsidR="00245D56">
              <w:rPr>
                <w:rFonts w:ascii="Arial" w:hAnsi="Arial" w:cs="Arial"/>
                <w:b/>
                <w:bCs/>
                <w:sz w:val="22"/>
                <w:szCs w:val="22"/>
              </w:rPr>
              <w:t>.</w:t>
            </w:r>
          </w:p>
          <w:p w14:paraId="5BFE6321" w14:textId="77777777" w:rsidR="00B42051" w:rsidRPr="00B42051" w:rsidRDefault="00B42051" w:rsidP="002643F7">
            <w:pPr>
              <w:pStyle w:val="BodyText"/>
              <w:spacing w:before="120" w:after="120" w:line="276" w:lineRule="auto"/>
              <w:ind w:left="12"/>
              <w:rPr>
                <w:rFonts w:ascii="Arial" w:hAnsi="Arial" w:cs="Arial"/>
                <w:b/>
                <w:bCs/>
                <w:sz w:val="22"/>
                <w:szCs w:val="22"/>
              </w:rPr>
            </w:pPr>
          </w:p>
          <w:p w14:paraId="7B5313CA" w14:textId="1DD56382" w:rsidR="00D730D7" w:rsidRDefault="00B42051" w:rsidP="00B42051">
            <w:pPr>
              <w:pStyle w:val="BodyText"/>
              <w:spacing w:before="120" w:after="120" w:line="276" w:lineRule="auto"/>
              <w:ind w:left="12"/>
              <w:rPr>
                <w:rFonts w:ascii="Arial" w:hAnsi="Arial" w:cs="Arial"/>
                <w:i/>
                <w:iCs/>
                <w:sz w:val="22"/>
                <w:szCs w:val="22"/>
              </w:rPr>
            </w:pPr>
            <w:r>
              <w:rPr>
                <w:rFonts w:ascii="Arial" w:hAnsi="Arial" w:cs="Arial"/>
                <w:i/>
                <w:iCs/>
                <w:sz w:val="22"/>
                <w:szCs w:val="22"/>
              </w:rPr>
              <w:t>Please type your response here (</w:t>
            </w:r>
            <w:r w:rsidR="00D730D7" w:rsidRPr="00B42051">
              <w:rPr>
                <w:rFonts w:ascii="Arial" w:hAnsi="Arial" w:cs="Arial"/>
                <w:i/>
                <w:iCs/>
                <w:sz w:val="22"/>
                <w:szCs w:val="22"/>
              </w:rPr>
              <w:t xml:space="preserve">maximum </w:t>
            </w:r>
            <w:r w:rsidR="00245D56">
              <w:rPr>
                <w:rFonts w:ascii="Arial" w:hAnsi="Arial" w:cs="Arial"/>
                <w:i/>
                <w:iCs/>
                <w:sz w:val="22"/>
                <w:szCs w:val="22"/>
              </w:rPr>
              <w:t>4</w:t>
            </w:r>
            <w:r w:rsidR="00D730D7" w:rsidRPr="00B42051">
              <w:rPr>
                <w:rFonts w:ascii="Arial" w:hAnsi="Arial" w:cs="Arial"/>
                <w:i/>
                <w:iCs/>
                <w:sz w:val="22"/>
                <w:szCs w:val="22"/>
              </w:rPr>
              <w:t>00 words)</w:t>
            </w:r>
          </w:p>
          <w:p w14:paraId="2F5598F4" w14:textId="492DC107" w:rsidR="00B42051" w:rsidRPr="00D730D7" w:rsidRDefault="00B42051" w:rsidP="00B42051">
            <w:pPr>
              <w:pStyle w:val="BodyText"/>
              <w:spacing w:before="120" w:after="120" w:line="276" w:lineRule="auto"/>
              <w:ind w:left="12"/>
              <w:rPr>
                <w:rFonts w:ascii="Arial" w:hAnsi="Arial" w:cs="Arial"/>
              </w:rPr>
            </w:pPr>
          </w:p>
        </w:tc>
      </w:tr>
    </w:tbl>
    <w:p w14:paraId="08D5A7F4" w14:textId="77777777" w:rsidR="00BB0268" w:rsidRDefault="00BB0268">
      <w:pPr>
        <w:rPr>
          <w:rFonts w:ascii="Arial" w:hAnsi="Arial" w:cs="Arial"/>
        </w:rPr>
      </w:pPr>
    </w:p>
    <w:p w14:paraId="7BBC0102" w14:textId="77777777" w:rsidR="00BB0268" w:rsidRPr="00BB0268" w:rsidRDefault="00BB0268" w:rsidP="00BB0268">
      <w:pPr>
        <w:tabs>
          <w:tab w:val="left" w:pos="1170"/>
          <w:tab w:val="right" w:pos="7380"/>
        </w:tabs>
        <w:spacing w:before="120" w:after="120" w:line="276" w:lineRule="auto"/>
        <w:rPr>
          <w:rFonts w:ascii="Arial" w:hAnsi="Arial" w:cs="Arial"/>
          <w:b/>
          <w:bCs/>
          <w:sz w:val="24"/>
          <w:szCs w:val="24"/>
        </w:rPr>
      </w:pPr>
      <w:r w:rsidRPr="00BB0268">
        <w:rPr>
          <w:rFonts w:ascii="Arial" w:hAnsi="Arial" w:cs="Arial"/>
          <w:b/>
          <w:bCs/>
          <w:sz w:val="24"/>
          <w:szCs w:val="24"/>
        </w:rPr>
        <w:t xml:space="preserve">Section 7 – Price (30%) </w:t>
      </w:r>
    </w:p>
    <w:p w14:paraId="556F9851" w14:textId="77777777" w:rsidR="00BB0268" w:rsidRPr="00BB0268" w:rsidRDefault="00BB0268" w:rsidP="00BB0268">
      <w:pPr>
        <w:pStyle w:val="ListParagraph"/>
        <w:numPr>
          <w:ilvl w:val="0"/>
          <w:numId w:val="13"/>
        </w:numPr>
        <w:tabs>
          <w:tab w:val="left" w:pos="1170"/>
          <w:tab w:val="right" w:pos="7380"/>
        </w:tabs>
        <w:spacing w:before="120" w:after="120" w:line="276" w:lineRule="auto"/>
        <w:ind w:left="426" w:hanging="357"/>
        <w:rPr>
          <w:rFonts w:ascii="Arial" w:hAnsi="Arial" w:cs="Arial"/>
        </w:rPr>
      </w:pPr>
      <w:r w:rsidRPr="00BB0268">
        <w:rPr>
          <w:rFonts w:ascii="Arial" w:hAnsi="Arial" w:cs="Arial"/>
        </w:rPr>
        <w:t>Prices must be in £ sterling and exclusive of VAT</w:t>
      </w:r>
    </w:p>
    <w:p w14:paraId="35333557" w14:textId="717CBF98" w:rsidR="00BB0268" w:rsidRPr="00BB0268" w:rsidRDefault="00BB0268" w:rsidP="00BB0268">
      <w:pPr>
        <w:pStyle w:val="ListParagraph"/>
        <w:numPr>
          <w:ilvl w:val="0"/>
          <w:numId w:val="13"/>
        </w:numPr>
        <w:tabs>
          <w:tab w:val="left" w:pos="426"/>
          <w:tab w:val="right" w:pos="7380"/>
        </w:tabs>
        <w:spacing w:before="120" w:after="120" w:line="276" w:lineRule="auto"/>
        <w:ind w:left="426" w:hanging="357"/>
        <w:rPr>
          <w:rFonts w:ascii="Arial" w:hAnsi="Arial" w:cs="Arial"/>
        </w:rPr>
      </w:pPr>
      <w:r w:rsidRPr="00BB0268">
        <w:rPr>
          <w:rFonts w:ascii="Arial" w:hAnsi="Arial" w:cs="Arial"/>
        </w:rPr>
        <w:t>Bids above the cap of £</w:t>
      </w:r>
      <w:r>
        <w:rPr>
          <w:rFonts w:ascii="Arial" w:hAnsi="Arial" w:cs="Arial"/>
        </w:rPr>
        <w:t>10,000</w:t>
      </w:r>
      <w:r w:rsidRPr="00BB0268">
        <w:rPr>
          <w:rFonts w:ascii="Arial" w:hAnsi="Arial" w:cs="Arial"/>
        </w:rPr>
        <w:t xml:space="preserve"> will be rejected</w:t>
      </w:r>
    </w:p>
    <w:p w14:paraId="08922340" w14:textId="77777777" w:rsidR="00BB0268" w:rsidRPr="00BB0268" w:rsidRDefault="00BB0268" w:rsidP="00BB0268">
      <w:pPr>
        <w:pStyle w:val="ListParagraph"/>
        <w:numPr>
          <w:ilvl w:val="0"/>
          <w:numId w:val="13"/>
        </w:numPr>
        <w:tabs>
          <w:tab w:val="left" w:pos="426"/>
          <w:tab w:val="right" w:pos="7380"/>
        </w:tabs>
        <w:spacing w:before="120" w:after="120" w:line="276" w:lineRule="auto"/>
        <w:ind w:left="426" w:hanging="357"/>
        <w:rPr>
          <w:rFonts w:ascii="Arial" w:hAnsi="Arial" w:cs="Arial"/>
        </w:rPr>
      </w:pPr>
      <w:r w:rsidRPr="00BB0268">
        <w:rPr>
          <w:rFonts w:ascii="Arial" w:hAnsi="Arial" w:cs="Arial"/>
        </w:rPr>
        <w:t>The total cost will be used to allocate your score for price</w:t>
      </w:r>
    </w:p>
    <w:p w14:paraId="695EFD27" w14:textId="77777777" w:rsidR="00BB0268" w:rsidRPr="00BB0268" w:rsidRDefault="00BB0268" w:rsidP="00BB0268">
      <w:pPr>
        <w:pStyle w:val="NoSpacing"/>
        <w:spacing w:before="120" w:after="120" w:line="276" w:lineRule="auto"/>
        <w:ind w:left="0"/>
        <w:contextualSpacing/>
        <w:rPr>
          <w:rFonts w:ascii="Arial" w:hAnsi="Arial"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0"/>
        <w:gridCol w:w="2216"/>
      </w:tblGrid>
      <w:tr w:rsidR="00BB0268" w:rsidRPr="00BB0268" w14:paraId="67D9674A" w14:textId="77777777" w:rsidTr="00BB0268">
        <w:trPr>
          <w:trHeight w:val="458"/>
        </w:trPr>
        <w:tc>
          <w:tcPr>
            <w:tcW w:w="3771" w:type="pct"/>
            <w:shd w:val="clear" w:color="auto" w:fill="auto"/>
            <w:vAlign w:val="center"/>
          </w:tcPr>
          <w:p w14:paraId="751369F3" w14:textId="77777777" w:rsidR="00BB0268" w:rsidRPr="00BB0268" w:rsidRDefault="00BB0268" w:rsidP="00BA1F71">
            <w:pPr>
              <w:pStyle w:val="NoSpacing"/>
              <w:ind w:left="0"/>
              <w:jc w:val="center"/>
              <w:rPr>
                <w:rFonts w:ascii="Arial" w:hAnsi="Arial" w:cs="Arial"/>
                <w:b/>
                <w:color w:val="000000" w:themeColor="text1"/>
                <w:szCs w:val="22"/>
              </w:rPr>
            </w:pPr>
          </w:p>
        </w:tc>
        <w:tc>
          <w:tcPr>
            <w:tcW w:w="1229" w:type="pct"/>
            <w:shd w:val="clear" w:color="auto" w:fill="auto"/>
            <w:vAlign w:val="center"/>
          </w:tcPr>
          <w:p w14:paraId="04D48405" w14:textId="77777777" w:rsidR="00BB0268" w:rsidRPr="00BB0268" w:rsidRDefault="00BB0268" w:rsidP="00BA1F71">
            <w:pPr>
              <w:pStyle w:val="NoSpacing"/>
              <w:ind w:left="0"/>
              <w:jc w:val="center"/>
              <w:rPr>
                <w:rFonts w:ascii="Arial" w:hAnsi="Arial" w:cs="Arial"/>
                <w:b/>
                <w:color w:val="000000" w:themeColor="text1"/>
                <w:szCs w:val="22"/>
              </w:rPr>
            </w:pPr>
            <w:r w:rsidRPr="00BB0268">
              <w:rPr>
                <w:rFonts w:ascii="Arial" w:hAnsi="Arial" w:cs="Arial"/>
                <w:b/>
                <w:color w:val="000000" w:themeColor="text1"/>
                <w:szCs w:val="22"/>
              </w:rPr>
              <w:t>Price</w:t>
            </w:r>
          </w:p>
        </w:tc>
      </w:tr>
      <w:tr w:rsidR="00BB0268" w:rsidRPr="00BB0268" w14:paraId="7840CFED" w14:textId="77777777" w:rsidTr="00BB0268">
        <w:trPr>
          <w:trHeight w:val="755"/>
        </w:trPr>
        <w:tc>
          <w:tcPr>
            <w:tcW w:w="3771" w:type="pct"/>
            <w:shd w:val="clear" w:color="auto" w:fill="auto"/>
            <w:vAlign w:val="center"/>
          </w:tcPr>
          <w:p w14:paraId="1A5C79EC" w14:textId="77777777" w:rsidR="00BB0268" w:rsidRPr="00BB0268" w:rsidRDefault="00BB0268" w:rsidP="00BA1F71">
            <w:pPr>
              <w:pStyle w:val="NoSpacing"/>
              <w:spacing w:before="120" w:after="120" w:line="276" w:lineRule="auto"/>
              <w:ind w:left="0"/>
              <w:rPr>
                <w:rFonts w:ascii="Arial" w:hAnsi="Arial" w:cs="Arial"/>
                <w:color w:val="000000" w:themeColor="text1"/>
                <w:szCs w:val="22"/>
              </w:rPr>
            </w:pPr>
            <w:r w:rsidRPr="00BB0268">
              <w:rPr>
                <w:rFonts w:ascii="Arial" w:hAnsi="Arial" w:cs="Arial"/>
                <w:color w:val="000000" w:themeColor="text1"/>
                <w:szCs w:val="22"/>
              </w:rPr>
              <w:t xml:space="preserve">Please include a breakdown showing details of your time, fees and expenses required to meet the outcomes.  </w:t>
            </w:r>
          </w:p>
          <w:p w14:paraId="68BE05C2" w14:textId="530F2801" w:rsidR="00BB0268" w:rsidRPr="00BB0268" w:rsidRDefault="00BB0268" w:rsidP="00BA1F71">
            <w:pPr>
              <w:pStyle w:val="NoSpacing"/>
              <w:spacing w:before="120" w:after="120" w:line="276" w:lineRule="auto"/>
              <w:ind w:left="0"/>
              <w:rPr>
                <w:rFonts w:ascii="Arial" w:hAnsi="Arial" w:cs="Arial"/>
                <w:color w:val="000000" w:themeColor="text1"/>
                <w:szCs w:val="22"/>
              </w:rPr>
            </w:pPr>
            <w:r w:rsidRPr="00BB0268">
              <w:rPr>
                <w:rFonts w:ascii="Arial" w:hAnsi="Arial" w:cs="Arial"/>
                <w:color w:val="000000" w:themeColor="text1"/>
                <w:szCs w:val="22"/>
              </w:rPr>
              <w:t xml:space="preserve">Not to exceed the price cap of £10,000 </w:t>
            </w:r>
            <w:proofErr w:type="spellStart"/>
            <w:r w:rsidRPr="00BB0268">
              <w:rPr>
                <w:rFonts w:ascii="Arial" w:hAnsi="Arial" w:cs="Arial"/>
                <w:color w:val="000000" w:themeColor="text1"/>
                <w:szCs w:val="22"/>
              </w:rPr>
              <w:t>exc</w:t>
            </w:r>
            <w:proofErr w:type="spellEnd"/>
            <w:r w:rsidRPr="00BB0268">
              <w:rPr>
                <w:rFonts w:ascii="Arial" w:hAnsi="Arial" w:cs="Arial"/>
                <w:color w:val="000000" w:themeColor="text1"/>
                <w:szCs w:val="22"/>
              </w:rPr>
              <w:t xml:space="preserve"> VAT</w:t>
            </w:r>
          </w:p>
        </w:tc>
        <w:tc>
          <w:tcPr>
            <w:tcW w:w="1229" w:type="pct"/>
            <w:shd w:val="clear" w:color="auto" w:fill="auto"/>
            <w:vAlign w:val="center"/>
          </w:tcPr>
          <w:p w14:paraId="5CEFD810" w14:textId="77777777" w:rsidR="00BB0268" w:rsidRPr="00BB0268" w:rsidRDefault="00BB0268" w:rsidP="00BA1F71">
            <w:pPr>
              <w:pStyle w:val="NoSpacing"/>
              <w:ind w:left="202"/>
              <w:rPr>
                <w:rFonts w:ascii="Arial" w:hAnsi="Arial" w:cs="Arial"/>
                <w:color w:val="000000" w:themeColor="text1"/>
                <w:szCs w:val="22"/>
              </w:rPr>
            </w:pPr>
            <w:r w:rsidRPr="00BB0268">
              <w:rPr>
                <w:rFonts w:ascii="Arial" w:hAnsi="Arial" w:cs="Arial"/>
                <w:color w:val="000000" w:themeColor="text1"/>
                <w:szCs w:val="22"/>
              </w:rPr>
              <w:t>£</w:t>
            </w:r>
          </w:p>
        </w:tc>
      </w:tr>
    </w:tbl>
    <w:p w14:paraId="39D63DE5" w14:textId="77777777" w:rsidR="00BB0268" w:rsidRPr="00BB0268" w:rsidRDefault="00BB0268" w:rsidP="00BB0268">
      <w:pPr>
        <w:rPr>
          <w:rFonts w:ascii="Arial" w:hAnsi="Arial" w:cs="Arial"/>
        </w:rPr>
      </w:pPr>
    </w:p>
    <w:p w14:paraId="6B115E71" w14:textId="77777777" w:rsidR="00BB0268" w:rsidRPr="00BB0268" w:rsidRDefault="00BB0268" w:rsidP="00BB0268">
      <w:pPr>
        <w:rPr>
          <w:rFonts w:ascii="Arial" w:hAnsi="Arial" w:cs="Arial"/>
        </w:rPr>
      </w:pPr>
      <w:r w:rsidRPr="00BB0268">
        <w:rPr>
          <w:rFonts w:ascii="Arial" w:hAnsi="Arial" w:cs="Arial"/>
        </w:rPr>
        <w:t xml:space="preserve">The price you submit must be all inclusive.  The price you are evaluated on, will be the price we pay.  </w:t>
      </w:r>
    </w:p>
    <w:p w14:paraId="59E60605" w14:textId="7033A88A" w:rsidR="00C065A1" w:rsidRDefault="00C065A1">
      <w:pPr>
        <w:rPr>
          <w:rFonts w:ascii="Arial" w:hAnsi="Arial" w:cs="Arial"/>
        </w:rPr>
      </w:pPr>
      <w:r w:rsidRPr="00D730D7">
        <w:rPr>
          <w:rFonts w:ascii="Arial" w:hAnsi="Arial" w:cs="Arial"/>
        </w:rPr>
        <w:br w:type="page"/>
      </w:r>
    </w:p>
    <w:p w14:paraId="4E150945" w14:textId="61E9FF96" w:rsidR="005373CF" w:rsidRPr="004D6940" w:rsidRDefault="005373CF" w:rsidP="004D6940">
      <w:pPr>
        <w:spacing w:before="200" w:after="200" w:line="276" w:lineRule="auto"/>
        <w:rPr>
          <w:rFonts w:ascii="Arial" w:hAnsi="Arial" w:cs="Arial"/>
          <w:b/>
          <w:sz w:val="24"/>
          <w:szCs w:val="24"/>
        </w:rPr>
      </w:pPr>
      <w:r w:rsidRPr="004D6940">
        <w:rPr>
          <w:rFonts w:ascii="Arial" w:hAnsi="Arial" w:cs="Arial"/>
          <w:b/>
          <w:sz w:val="24"/>
          <w:szCs w:val="24"/>
        </w:rPr>
        <w:lastRenderedPageBreak/>
        <w:t xml:space="preserve">Section 8 – Suppliers’ Declaration </w:t>
      </w:r>
    </w:p>
    <w:p w14:paraId="2ACE7DF3" w14:textId="19DCFE50" w:rsidR="005373CF" w:rsidRPr="005373CF" w:rsidRDefault="005373CF" w:rsidP="005373CF">
      <w:pPr>
        <w:numPr>
          <w:ilvl w:val="0"/>
          <w:numId w:val="22"/>
        </w:numPr>
        <w:spacing w:before="200" w:after="200" w:line="276" w:lineRule="auto"/>
        <w:rPr>
          <w:rFonts w:ascii="Arial" w:hAnsi="Arial" w:cs="Arial"/>
          <w:bCs/>
        </w:rPr>
      </w:pPr>
      <w:r w:rsidRPr="005373CF">
        <w:rPr>
          <w:rFonts w:ascii="Arial" w:hAnsi="Arial" w:cs="Arial"/>
          <w:bCs/>
        </w:rPr>
        <w:t xml:space="preserve">Suppliers may either print this declaration on plain white A4 paper, sign and date it with a pen, scan and then upload it as the final part of their submission, or use an electronic signature. </w:t>
      </w:r>
    </w:p>
    <w:p w14:paraId="4EC2A672" w14:textId="77777777" w:rsidR="005373CF" w:rsidRPr="005373CF" w:rsidRDefault="005373CF" w:rsidP="005373CF">
      <w:pPr>
        <w:numPr>
          <w:ilvl w:val="0"/>
          <w:numId w:val="22"/>
        </w:numPr>
        <w:spacing w:before="200" w:after="200" w:line="276" w:lineRule="auto"/>
        <w:rPr>
          <w:rFonts w:ascii="Arial" w:hAnsi="Arial" w:cs="Arial"/>
          <w:bCs/>
        </w:rPr>
      </w:pPr>
      <w:r w:rsidRPr="005373CF">
        <w:rPr>
          <w:rFonts w:ascii="Arial" w:hAnsi="Arial" w:cs="Arial"/>
          <w:bCs/>
        </w:rPr>
        <w:t>Suppliers are to edit the header of this section to insert their organisation’s name at the top of every page of the forms.</w:t>
      </w:r>
    </w:p>
    <w:p w14:paraId="63E98491" w14:textId="2B0B2AC5" w:rsidR="004D6940" w:rsidRDefault="004D6940" w:rsidP="005373CF">
      <w:pPr>
        <w:pStyle w:val="NoSpacing"/>
        <w:spacing w:before="120" w:after="120"/>
        <w:ind w:left="0"/>
        <w:rPr>
          <w:rFonts w:ascii="Arial" w:hAnsi="Arial" w:cs="Arial"/>
          <w:szCs w:val="22"/>
        </w:rPr>
      </w:pPr>
      <w:r w:rsidRPr="004D6940">
        <w:rPr>
          <w:rFonts w:ascii="Arial" w:hAnsi="Arial" w:cs="Arial"/>
          <w:b/>
          <w:bCs/>
          <w:sz w:val="24"/>
          <w:szCs w:val="24"/>
        </w:rPr>
        <w:t xml:space="preserve">Submission Checklist </w:t>
      </w:r>
    </w:p>
    <w:p w14:paraId="4F64CF29" w14:textId="0AA7D6D6" w:rsidR="005373CF" w:rsidRPr="005373CF" w:rsidRDefault="005373CF" w:rsidP="005373CF">
      <w:pPr>
        <w:pStyle w:val="NoSpacing"/>
        <w:spacing w:before="120" w:after="120"/>
        <w:ind w:left="0"/>
        <w:rPr>
          <w:rFonts w:ascii="Arial" w:hAnsi="Arial" w:cs="Arial"/>
          <w:szCs w:val="22"/>
        </w:rPr>
      </w:pPr>
      <w:r w:rsidRPr="005373CF">
        <w:rPr>
          <w:rFonts w:ascii="Arial" w:hAnsi="Arial" w:cs="Arial"/>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5373CF" w:rsidRPr="005373CF" w14:paraId="5B8EFF1A" w14:textId="77777777" w:rsidTr="00BA1F71">
        <w:tc>
          <w:tcPr>
            <w:tcW w:w="4478" w:type="pct"/>
            <w:tcBorders>
              <w:top w:val="single" w:sz="4" w:space="0" w:color="auto"/>
              <w:left w:val="single" w:sz="4" w:space="0" w:color="auto"/>
              <w:bottom w:val="single" w:sz="4" w:space="0" w:color="auto"/>
              <w:right w:val="single" w:sz="4" w:space="0" w:color="auto"/>
            </w:tcBorders>
          </w:tcPr>
          <w:p w14:paraId="696C2B23" w14:textId="77777777" w:rsidR="005373CF" w:rsidRPr="005373CF" w:rsidRDefault="005373CF" w:rsidP="00BA1F71">
            <w:pPr>
              <w:pStyle w:val="NoSpacing"/>
              <w:spacing w:line="276" w:lineRule="auto"/>
              <w:ind w:left="0"/>
              <w:rPr>
                <w:rFonts w:ascii="Arial" w:hAnsi="Arial" w:cs="Arial"/>
                <w:szCs w:val="22"/>
              </w:rPr>
            </w:pPr>
            <w:r w:rsidRPr="005373CF">
              <w:rPr>
                <w:rFonts w:ascii="Arial" w:hAnsi="Arial" w:cs="Arial"/>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75BFD659" w14:textId="77777777" w:rsidR="005373CF" w:rsidRPr="005373CF" w:rsidRDefault="005373CF" w:rsidP="00BA1F71">
            <w:pPr>
              <w:pStyle w:val="NoSpacing"/>
              <w:spacing w:line="276" w:lineRule="auto"/>
              <w:rPr>
                <w:rFonts w:ascii="Arial" w:hAnsi="Arial" w:cs="Arial"/>
                <w:szCs w:val="22"/>
              </w:rPr>
            </w:pPr>
          </w:p>
        </w:tc>
      </w:tr>
      <w:tr w:rsidR="005373CF" w:rsidRPr="005373CF" w14:paraId="7FF37A2C" w14:textId="77777777" w:rsidTr="00BA1F71">
        <w:tc>
          <w:tcPr>
            <w:tcW w:w="4478" w:type="pct"/>
            <w:tcBorders>
              <w:top w:val="single" w:sz="4" w:space="0" w:color="auto"/>
              <w:left w:val="single" w:sz="4" w:space="0" w:color="auto"/>
              <w:bottom w:val="single" w:sz="4" w:space="0" w:color="auto"/>
              <w:right w:val="single" w:sz="4" w:space="0" w:color="auto"/>
            </w:tcBorders>
          </w:tcPr>
          <w:p w14:paraId="17DD8282" w14:textId="77777777" w:rsidR="005373CF" w:rsidRPr="005373CF" w:rsidRDefault="005373CF" w:rsidP="005373CF">
            <w:pPr>
              <w:pStyle w:val="NoSpacing"/>
              <w:numPr>
                <w:ilvl w:val="0"/>
                <w:numId w:val="23"/>
              </w:numPr>
              <w:spacing w:line="276" w:lineRule="auto"/>
              <w:rPr>
                <w:rFonts w:ascii="Arial" w:hAnsi="Arial" w:cs="Arial"/>
                <w:szCs w:val="22"/>
              </w:rPr>
            </w:pPr>
            <w:r w:rsidRPr="005373CF">
              <w:rPr>
                <w:rFonts w:ascii="Arial" w:hAnsi="Arial" w:cs="Arial"/>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27E46495" w14:textId="77777777" w:rsidR="005373CF" w:rsidRPr="005373CF" w:rsidRDefault="005373CF" w:rsidP="00BA1F71">
            <w:pPr>
              <w:pStyle w:val="NoSpacing"/>
              <w:spacing w:line="276" w:lineRule="auto"/>
              <w:rPr>
                <w:rFonts w:ascii="Arial" w:hAnsi="Arial" w:cs="Arial"/>
                <w:szCs w:val="22"/>
              </w:rPr>
            </w:pPr>
          </w:p>
        </w:tc>
      </w:tr>
      <w:tr w:rsidR="005373CF" w:rsidRPr="005373CF" w14:paraId="7BE5B018" w14:textId="77777777" w:rsidTr="00BA1F71">
        <w:tc>
          <w:tcPr>
            <w:tcW w:w="4478" w:type="pct"/>
            <w:tcBorders>
              <w:top w:val="single" w:sz="4" w:space="0" w:color="auto"/>
              <w:left w:val="single" w:sz="4" w:space="0" w:color="auto"/>
              <w:bottom w:val="single" w:sz="4" w:space="0" w:color="auto"/>
              <w:right w:val="single" w:sz="4" w:space="0" w:color="auto"/>
            </w:tcBorders>
          </w:tcPr>
          <w:p w14:paraId="3AA2E637" w14:textId="77777777" w:rsidR="005373CF" w:rsidRPr="005373CF" w:rsidRDefault="005373CF" w:rsidP="005373CF">
            <w:pPr>
              <w:pStyle w:val="NoSpacing"/>
              <w:numPr>
                <w:ilvl w:val="0"/>
                <w:numId w:val="23"/>
              </w:numPr>
              <w:spacing w:line="276" w:lineRule="auto"/>
              <w:rPr>
                <w:rFonts w:ascii="Arial" w:hAnsi="Arial" w:cs="Arial"/>
                <w:szCs w:val="22"/>
              </w:rPr>
            </w:pPr>
            <w:r w:rsidRPr="005373CF">
              <w:rPr>
                <w:rFonts w:ascii="Arial" w:hAnsi="Arial" w:cs="Arial"/>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1666AC1E" w14:textId="77777777" w:rsidR="005373CF" w:rsidRPr="005373CF" w:rsidRDefault="005373CF" w:rsidP="00BA1F71">
            <w:pPr>
              <w:pStyle w:val="NoSpacing"/>
              <w:spacing w:line="276" w:lineRule="auto"/>
              <w:rPr>
                <w:rFonts w:ascii="Arial" w:hAnsi="Arial" w:cs="Arial"/>
                <w:szCs w:val="22"/>
              </w:rPr>
            </w:pPr>
          </w:p>
        </w:tc>
      </w:tr>
      <w:tr w:rsidR="005373CF" w:rsidRPr="005373CF" w14:paraId="36E2B803" w14:textId="77777777" w:rsidTr="00BA1F71">
        <w:tc>
          <w:tcPr>
            <w:tcW w:w="4478" w:type="pct"/>
            <w:tcBorders>
              <w:top w:val="single" w:sz="4" w:space="0" w:color="auto"/>
              <w:left w:val="single" w:sz="4" w:space="0" w:color="auto"/>
              <w:bottom w:val="single" w:sz="4" w:space="0" w:color="auto"/>
              <w:right w:val="single" w:sz="4" w:space="0" w:color="auto"/>
            </w:tcBorders>
          </w:tcPr>
          <w:p w14:paraId="35A18793" w14:textId="77777777" w:rsidR="005373CF" w:rsidRPr="005373CF" w:rsidRDefault="005373CF" w:rsidP="005373CF">
            <w:pPr>
              <w:pStyle w:val="NoSpacing"/>
              <w:numPr>
                <w:ilvl w:val="0"/>
                <w:numId w:val="23"/>
              </w:numPr>
              <w:spacing w:line="276" w:lineRule="auto"/>
              <w:rPr>
                <w:rFonts w:ascii="Arial" w:hAnsi="Arial" w:cs="Arial"/>
                <w:szCs w:val="22"/>
              </w:rPr>
            </w:pPr>
            <w:r w:rsidRPr="005373CF">
              <w:rPr>
                <w:rFonts w:ascii="Arial" w:hAnsi="Arial" w:cs="Arial"/>
                <w:szCs w:val="22"/>
              </w:rPr>
              <w:t>Price Schedule</w:t>
            </w:r>
          </w:p>
        </w:tc>
        <w:tc>
          <w:tcPr>
            <w:tcW w:w="522" w:type="pct"/>
            <w:tcBorders>
              <w:top w:val="single" w:sz="4" w:space="0" w:color="auto"/>
              <w:left w:val="single" w:sz="4" w:space="0" w:color="auto"/>
              <w:bottom w:val="single" w:sz="4" w:space="0" w:color="auto"/>
              <w:right w:val="single" w:sz="4" w:space="0" w:color="auto"/>
            </w:tcBorders>
          </w:tcPr>
          <w:p w14:paraId="10DAD9D0" w14:textId="77777777" w:rsidR="005373CF" w:rsidRPr="005373CF" w:rsidRDefault="005373CF" w:rsidP="00BA1F71">
            <w:pPr>
              <w:pStyle w:val="NoSpacing"/>
              <w:spacing w:line="276" w:lineRule="auto"/>
              <w:rPr>
                <w:rFonts w:ascii="Arial" w:hAnsi="Arial" w:cs="Arial"/>
                <w:szCs w:val="22"/>
              </w:rPr>
            </w:pPr>
          </w:p>
        </w:tc>
      </w:tr>
      <w:tr w:rsidR="005373CF" w:rsidRPr="005373CF" w14:paraId="104D2A8C" w14:textId="77777777" w:rsidTr="00BA1F71">
        <w:tc>
          <w:tcPr>
            <w:tcW w:w="4478" w:type="pct"/>
            <w:tcBorders>
              <w:top w:val="single" w:sz="4" w:space="0" w:color="auto"/>
              <w:left w:val="single" w:sz="4" w:space="0" w:color="auto"/>
              <w:bottom w:val="single" w:sz="4" w:space="0" w:color="auto"/>
              <w:right w:val="single" w:sz="4" w:space="0" w:color="auto"/>
            </w:tcBorders>
          </w:tcPr>
          <w:p w14:paraId="32BA0E74" w14:textId="77777777" w:rsidR="005373CF" w:rsidRPr="005373CF" w:rsidRDefault="005373CF" w:rsidP="005373CF">
            <w:pPr>
              <w:pStyle w:val="NoSpacing"/>
              <w:numPr>
                <w:ilvl w:val="0"/>
                <w:numId w:val="23"/>
              </w:numPr>
              <w:spacing w:line="276" w:lineRule="auto"/>
              <w:rPr>
                <w:rFonts w:ascii="Arial" w:hAnsi="Arial" w:cs="Arial"/>
                <w:szCs w:val="22"/>
              </w:rPr>
            </w:pPr>
            <w:r w:rsidRPr="005373CF">
              <w:rPr>
                <w:rFonts w:ascii="Arial" w:hAnsi="Arial" w:cs="Arial"/>
                <w:szCs w:val="22"/>
              </w:rPr>
              <w:t>This declaration, either printed then signed with an original signature, then scanned and uploaded as a .pdf, or signed electronically.</w:t>
            </w:r>
          </w:p>
        </w:tc>
        <w:tc>
          <w:tcPr>
            <w:tcW w:w="522" w:type="pct"/>
            <w:tcBorders>
              <w:top w:val="single" w:sz="4" w:space="0" w:color="auto"/>
              <w:left w:val="single" w:sz="4" w:space="0" w:color="auto"/>
              <w:bottom w:val="single" w:sz="4" w:space="0" w:color="auto"/>
              <w:right w:val="single" w:sz="4" w:space="0" w:color="auto"/>
            </w:tcBorders>
          </w:tcPr>
          <w:p w14:paraId="26C936EF" w14:textId="77777777" w:rsidR="005373CF" w:rsidRPr="005373CF" w:rsidRDefault="005373CF" w:rsidP="00BA1F71">
            <w:pPr>
              <w:pStyle w:val="NoSpacing"/>
              <w:spacing w:line="276" w:lineRule="auto"/>
              <w:rPr>
                <w:rFonts w:ascii="Arial" w:hAnsi="Arial" w:cs="Arial"/>
                <w:szCs w:val="22"/>
              </w:rPr>
            </w:pPr>
          </w:p>
        </w:tc>
      </w:tr>
    </w:tbl>
    <w:p w14:paraId="7B65E76A" w14:textId="77777777" w:rsidR="005373CF" w:rsidRDefault="005373CF" w:rsidP="005373CF"/>
    <w:p w14:paraId="0F6BD44F" w14:textId="7B077B20" w:rsidR="005373CF" w:rsidRPr="004D6940" w:rsidRDefault="004D6940" w:rsidP="005373CF">
      <w:pPr>
        <w:rPr>
          <w:rFonts w:ascii="Arial" w:hAnsi="Arial" w:cs="Arial"/>
          <w:b/>
          <w:bCs/>
          <w:sz w:val="24"/>
          <w:szCs w:val="24"/>
        </w:rPr>
      </w:pPr>
      <w:r w:rsidRPr="004D6940">
        <w:rPr>
          <w:rFonts w:ascii="Arial" w:hAnsi="Arial" w:cs="Arial"/>
          <w:b/>
          <w:bCs/>
          <w:sz w:val="24"/>
          <w:szCs w:val="24"/>
        </w:rPr>
        <w:t xml:space="preserve">Declaration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5373CF" w:rsidRPr="004D6940" w14:paraId="14F53A9B" w14:textId="77777777" w:rsidTr="00BA1F71">
        <w:tc>
          <w:tcPr>
            <w:tcW w:w="5000" w:type="pct"/>
            <w:gridSpan w:val="4"/>
            <w:tcBorders>
              <w:top w:val="single" w:sz="4" w:space="0" w:color="auto"/>
              <w:left w:val="single" w:sz="4" w:space="0" w:color="auto"/>
              <w:bottom w:val="single" w:sz="4" w:space="0" w:color="auto"/>
              <w:right w:val="single" w:sz="4" w:space="0" w:color="auto"/>
            </w:tcBorders>
          </w:tcPr>
          <w:p w14:paraId="3F609EEC" w14:textId="77777777" w:rsidR="005373CF" w:rsidRPr="004D6940" w:rsidRDefault="005373CF" w:rsidP="00BA1F71">
            <w:pPr>
              <w:autoSpaceDE w:val="0"/>
              <w:autoSpaceDN w:val="0"/>
              <w:adjustRightInd w:val="0"/>
              <w:ind w:right="266"/>
              <w:rPr>
                <w:rFonts w:ascii="Arial" w:hAnsi="Arial" w:cs="Arial"/>
              </w:rPr>
            </w:pPr>
            <w:r w:rsidRPr="004D6940">
              <w:rPr>
                <w:rFonts w:ascii="Arial" w:hAnsi="Arial" w:cs="Arial"/>
              </w:rPr>
              <w:t>We agree to the conditions specified in the ‘Important Legal Notice’ at in this Invitation to Quote.</w:t>
            </w:r>
          </w:p>
          <w:p w14:paraId="78BDA3DD" w14:textId="77777777" w:rsidR="005373CF" w:rsidRPr="004D6940" w:rsidRDefault="005373CF" w:rsidP="00BA1F71">
            <w:pPr>
              <w:autoSpaceDE w:val="0"/>
              <w:autoSpaceDN w:val="0"/>
              <w:adjustRightInd w:val="0"/>
              <w:ind w:right="266"/>
              <w:rPr>
                <w:rFonts w:ascii="Arial" w:hAnsi="Arial" w:cs="Arial"/>
              </w:rPr>
            </w:pPr>
          </w:p>
          <w:p w14:paraId="1E445737" w14:textId="77777777" w:rsidR="005373CF" w:rsidRPr="004D6940" w:rsidRDefault="005373CF" w:rsidP="00BA1F71">
            <w:pPr>
              <w:autoSpaceDE w:val="0"/>
              <w:autoSpaceDN w:val="0"/>
              <w:adjustRightInd w:val="0"/>
              <w:ind w:right="266"/>
              <w:rPr>
                <w:rFonts w:ascii="Arial" w:hAnsi="Arial" w:cs="Arial"/>
              </w:rPr>
            </w:pPr>
            <w:r w:rsidRPr="004D6940">
              <w:rPr>
                <w:rFonts w:ascii="Arial" w:hAnsi="Arial" w:cs="Arial"/>
              </w:rPr>
              <w:t>We warrant, represent and undertake to the Council that:</w:t>
            </w:r>
          </w:p>
          <w:p w14:paraId="3ED28B42" w14:textId="77777777" w:rsidR="005373CF" w:rsidRPr="004D6940" w:rsidRDefault="005373CF" w:rsidP="005373CF">
            <w:pPr>
              <w:numPr>
                <w:ilvl w:val="0"/>
                <w:numId w:val="24"/>
              </w:numPr>
              <w:tabs>
                <w:tab w:val="clear" w:pos="840"/>
                <w:tab w:val="num" w:pos="720"/>
              </w:tabs>
              <w:autoSpaceDE w:val="0"/>
              <w:autoSpaceDN w:val="0"/>
              <w:adjustRightInd w:val="0"/>
              <w:spacing w:before="200" w:after="200" w:line="276" w:lineRule="auto"/>
              <w:ind w:left="720" w:right="266" w:hanging="720"/>
              <w:rPr>
                <w:rFonts w:ascii="Arial" w:hAnsi="Arial" w:cs="Arial"/>
              </w:rPr>
            </w:pPr>
            <w:r w:rsidRPr="004D6940">
              <w:rPr>
                <w:rFonts w:ascii="Arial" w:hAnsi="Arial" w:cs="Arial"/>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2E35383F" w14:textId="77777777" w:rsidR="005373CF" w:rsidRPr="004D6940" w:rsidRDefault="005373CF" w:rsidP="005373CF">
            <w:pPr>
              <w:numPr>
                <w:ilvl w:val="0"/>
                <w:numId w:val="24"/>
              </w:numPr>
              <w:tabs>
                <w:tab w:val="clear" w:pos="840"/>
                <w:tab w:val="num" w:pos="720"/>
              </w:tabs>
              <w:autoSpaceDE w:val="0"/>
              <w:autoSpaceDN w:val="0"/>
              <w:adjustRightInd w:val="0"/>
              <w:spacing w:before="200" w:after="200" w:line="276" w:lineRule="auto"/>
              <w:ind w:left="720" w:right="266" w:hanging="720"/>
              <w:rPr>
                <w:rFonts w:ascii="Arial" w:hAnsi="Arial" w:cs="Arial"/>
              </w:rPr>
            </w:pPr>
            <w:r w:rsidRPr="004D6940">
              <w:rPr>
                <w:rFonts w:ascii="Arial" w:hAnsi="Arial" w:cs="Arial"/>
              </w:rPr>
              <w:t>we have complied in all respects with this Invitation to Quote</w:t>
            </w:r>
          </w:p>
          <w:p w14:paraId="4ABB977C" w14:textId="77777777" w:rsidR="005373CF" w:rsidRPr="004D6940" w:rsidRDefault="005373CF" w:rsidP="005373CF">
            <w:pPr>
              <w:pStyle w:val="ListParagraph"/>
              <w:numPr>
                <w:ilvl w:val="0"/>
                <w:numId w:val="24"/>
              </w:numPr>
              <w:tabs>
                <w:tab w:val="clear" w:pos="840"/>
                <w:tab w:val="num" w:pos="720"/>
              </w:tabs>
              <w:autoSpaceDE w:val="0"/>
              <w:autoSpaceDN w:val="0"/>
              <w:adjustRightInd w:val="0"/>
              <w:spacing w:before="200" w:after="200" w:line="276" w:lineRule="auto"/>
              <w:ind w:left="720" w:right="266" w:hanging="720"/>
              <w:rPr>
                <w:rFonts w:ascii="Arial" w:hAnsi="Arial" w:cs="Arial"/>
              </w:rPr>
            </w:pPr>
            <w:r w:rsidRPr="004D6940">
              <w:rPr>
                <w:rFonts w:ascii="Arial" w:hAnsi="Arial" w:cs="Arial"/>
              </w:rPr>
              <w:t>all information, representations and other matters of fact contained in our quote are true, complete and accurate in all respects</w:t>
            </w:r>
          </w:p>
          <w:p w14:paraId="19AF5EA5" w14:textId="77777777" w:rsidR="005373CF" w:rsidRPr="004D6940" w:rsidRDefault="005373CF" w:rsidP="005373CF">
            <w:pPr>
              <w:numPr>
                <w:ilvl w:val="0"/>
                <w:numId w:val="24"/>
              </w:numPr>
              <w:tabs>
                <w:tab w:val="clear" w:pos="840"/>
                <w:tab w:val="num" w:pos="720"/>
              </w:tabs>
              <w:autoSpaceDE w:val="0"/>
              <w:autoSpaceDN w:val="0"/>
              <w:adjustRightInd w:val="0"/>
              <w:spacing w:before="200" w:after="200" w:line="276" w:lineRule="auto"/>
              <w:ind w:left="720" w:right="266" w:hanging="720"/>
              <w:rPr>
                <w:rFonts w:ascii="Arial" w:hAnsi="Arial" w:cs="Arial"/>
              </w:rPr>
            </w:pPr>
            <w:r w:rsidRPr="004D6940">
              <w:rPr>
                <w:rFonts w:ascii="Arial" w:hAnsi="Arial" w:cs="Arial"/>
              </w:rPr>
              <w:t>we have made our own investigations and research and have satisfied ourselves in respect of all matters (whether actual or contingent) relating to the Quote and have not submitted this Invitation to Quote response and will not have entered into the contract in reliance upon any information, representation or assumption (whether made orally, in writing or otherwise) which may have been made by or on behalf of the Council</w:t>
            </w:r>
          </w:p>
          <w:p w14:paraId="77CE974F" w14:textId="77777777" w:rsidR="005373CF" w:rsidRPr="004D6940" w:rsidRDefault="005373CF" w:rsidP="005373CF">
            <w:pPr>
              <w:numPr>
                <w:ilvl w:val="0"/>
                <w:numId w:val="24"/>
              </w:numPr>
              <w:tabs>
                <w:tab w:val="clear" w:pos="840"/>
                <w:tab w:val="num" w:pos="720"/>
              </w:tabs>
              <w:autoSpaceDE w:val="0"/>
              <w:autoSpaceDN w:val="0"/>
              <w:adjustRightInd w:val="0"/>
              <w:spacing w:before="200" w:after="200" w:line="276" w:lineRule="auto"/>
              <w:ind w:left="720" w:right="266" w:hanging="720"/>
              <w:rPr>
                <w:rFonts w:ascii="Arial" w:hAnsi="Arial" w:cs="Arial"/>
              </w:rPr>
            </w:pPr>
            <w:r w:rsidRPr="004D6940">
              <w:rPr>
                <w:rFonts w:ascii="Arial" w:hAnsi="Arial" w:cs="Arial"/>
              </w:rPr>
              <w:t xml:space="preserve">we have satisfied ourselves as to the correctness and sufficiency of the information we have inserted in the quote. </w:t>
            </w:r>
          </w:p>
          <w:p w14:paraId="4B8FBAD1" w14:textId="77777777" w:rsidR="005373CF" w:rsidRPr="004D6940" w:rsidRDefault="005373CF" w:rsidP="005373CF">
            <w:pPr>
              <w:numPr>
                <w:ilvl w:val="0"/>
                <w:numId w:val="24"/>
              </w:numPr>
              <w:tabs>
                <w:tab w:val="clear" w:pos="840"/>
                <w:tab w:val="num" w:pos="720"/>
              </w:tabs>
              <w:autoSpaceDE w:val="0"/>
              <w:autoSpaceDN w:val="0"/>
              <w:adjustRightInd w:val="0"/>
              <w:spacing w:before="200" w:after="200" w:line="276" w:lineRule="auto"/>
              <w:ind w:left="720" w:right="266" w:hanging="720"/>
              <w:rPr>
                <w:rFonts w:ascii="Arial" w:hAnsi="Arial" w:cs="Arial"/>
              </w:rPr>
            </w:pPr>
            <w:r w:rsidRPr="004D6940">
              <w:rPr>
                <w:rFonts w:ascii="Arial" w:hAnsi="Arial" w:cs="Arial"/>
              </w:rPr>
              <w:t>we have full power and authority to enter into the contract and provide the services</w:t>
            </w:r>
          </w:p>
          <w:p w14:paraId="63FECD59" w14:textId="77777777" w:rsidR="005373CF" w:rsidRPr="004D6940" w:rsidRDefault="005373CF" w:rsidP="005373CF">
            <w:pPr>
              <w:numPr>
                <w:ilvl w:val="0"/>
                <w:numId w:val="24"/>
              </w:numPr>
              <w:tabs>
                <w:tab w:val="clear" w:pos="840"/>
                <w:tab w:val="num" w:pos="720"/>
              </w:tabs>
              <w:autoSpaceDE w:val="0"/>
              <w:autoSpaceDN w:val="0"/>
              <w:adjustRightInd w:val="0"/>
              <w:spacing w:before="200" w:after="200" w:line="276" w:lineRule="auto"/>
              <w:ind w:left="720" w:right="266" w:hanging="720"/>
              <w:rPr>
                <w:rFonts w:ascii="Arial" w:hAnsi="Arial" w:cs="Arial"/>
              </w:rPr>
            </w:pPr>
            <w:r w:rsidRPr="004D6940">
              <w:rPr>
                <w:rFonts w:ascii="Arial" w:hAnsi="Arial" w:cs="Arial"/>
              </w:rPr>
              <w:lastRenderedPageBreak/>
              <w:t>we are of sound financial standing and will have sufficient premises, working capital, skilled staff, and other resources available to us to provide the services in accordance with the contract</w:t>
            </w:r>
          </w:p>
          <w:p w14:paraId="4118BEFA" w14:textId="77777777" w:rsidR="005373CF" w:rsidRPr="004D6940" w:rsidRDefault="005373CF" w:rsidP="005373CF">
            <w:pPr>
              <w:numPr>
                <w:ilvl w:val="0"/>
                <w:numId w:val="24"/>
              </w:numPr>
              <w:tabs>
                <w:tab w:val="clear" w:pos="840"/>
                <w:tab w:val="num" w:pos="720"/>
              </w:tabs>
              <w:autoSpaceDE w:val="0"/>
              <w:autoSpaceDN w:val="0"/>
              <w:adjustRightInd w:val="0"/>
              <w:spacing w:before="200" w:after="200" w:line="276" w:lineRule="auto"/>
              <w:ind w:left="720" w:right="266" w:hanging="720"/>
              <w:rPr>
                <w:rFonts w:ascii="Arial" w:hAnsi="Arial" w:cs="Arial"/>
              </w:rPr>
            </w:pPr>
            <w:r w:rsidRPr="004D6940">
              <w:rPr>
                <w:rFonts w:ascii="Arial" w:hAnsi="Arial" w:cs="Arial"/>
              </w:rPr>
              <w:t>we have obtained or are able to obtain all necessary consents, licences and permissions to enable us to provide the services.</w:t>
            </w:r>
          </w:p>
          <w:p w14:paraId="6D634905" w14:textId="77777777" w:rsidR="005373CF" w:rsidRPr="004D6940" w:rsidRDefault="005373CF" w:rsidP="00BA1F71">
            <w:pPr>
              <w:pStyle w:val="NoSpacing"/>
              <w:spacing w:before="120" w:after="120" w:line="276" w:lineRule="auto"/>
              <w:ind w:left="0"/>
              <w:rPr>
                <w:rFonts w:ascii="Arial" w:hAnsi="Arial" w:cs="Arial"/>
                <w:szCs w:val="22"/>
              </w:rPr>
            </w:pPr>
            <w:r w:rsidRPr="004D6940">
              <w:rPr>
                <w:rFonts w:ascii="Arial" w:hAnsi="Arial" w:cs="Arial"/>
                <w:szCs w:val="22"/>
              </w:rPr>
              <w:t>We hereby offer to provide the services in accordance with the contract attached as the annexure to this Invitation to Quote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5373CF" w:rsidRPr="004D6940" w14:paraId="41FC32A3" w14:textId="77777777" w:rsidTr="00BA1F71">
        <w:tc>
          <w:tcPr>
            <w:tcW w:w="1250" w:type="pct"/>
            <w:tcBorders>
              <w:top w:val="single" w:sz="4" w:space="0" w:color="auto"/>
              <w:left w:val="single" w:sz="4" w:space="0" w:color="auto"/>
              <w:bottom w:val="single" w:sz="4" w:space="0" w:color="auto"/>
              <w:right w:val="single" w:sz="4" w:space="0" w:color="auto"/>
            </w:tcBorders>
          </w:tcPr>
          <w:p w14:paraId="1ED61478" w14:textId="77777777" w:rsidR="005373CF" w:rsidRPr="004D6940" w:rsidRDefault="005373CF" w:rsidP="00BA1F71">
            <w:pPr>
              <w:pStyle w:val="NoSpacing"/>
              <w:spacing w:before="120" w:after="120" w:line="288" w:lineRule="auto"/>
              <w:ind w:left="29"/>
              <w:rPr>
                <w:rFonts w:ascii="Arial" w:hAnsi="Arial" w:cs="Arial"/>
                <w:szCs w:val="22"/>
              </w:rPr>
            </w:pPr>
            <w:r w:rsidRPr="004D6940">
              <w:rPr>
                <w:rFonts w:ascii="Arial" w:hAnsi="Arial" w:cs="Arial"/>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15DBF000" w14:textId="77777777" w:rsidR="005373CF" w:rsidRPr="004D6940" w:rsidRDefault="005373CF" w:rsidP="00BA1F71">
            <w:pPr>
              <w:pStyle w:val="NoSpacing"/>
              <w:spacing w:before="120" w:after="120" w:line="288" w:lineRule="auto"/>
              <w:ind w:left="29"/>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tcPr>
          <w:p w14:paraId="3192F084" w14:textId="77777777" w:rsidR="005373CF" w:rsidRPr="004D6940" w:rsidRDefault="005373CF" w:rsidP="00BA1F71">
            <w:pPr>
              <w:pStyle w:val="NoSpacing"/>
              <w:spacing w:before="120" w:after="120" w:line="288" w:lineRule="auto"/>
              <w:ind w:left="29"/>
              <w:rPr>
                <w:rFonts w:ascii="Arial" w:hAnsi="Arial" w:cs="Arial"/>
                <w:szCs w:val="22"/>
              </w:rPr>
            </w:pPr>
            <w:r w:rsidRPr="004D6940">
              <w:rPr>
                <w:rFonts w:ascii="Arial" w:hAnsi="Arial" w:cs="Arial"/>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D21BA7D" w14:textId="77777777" w:rsidR="005373CF" w:rsidRPr="004D6940" w:rsidRDefault="005373CF" w:rsidP="00BA1F71">
            <w:pPr>
              <w:pStyle w:val="NoSpacing"/>
              <w:spacing w:before="120" w:after="120" w:line="288" w:lineRule="auto"/>
              <w:ind w:left="29"/>
              <w:rPr>
                <w:rFonts w:ascii="Arial" w:hAnsi="Arial" w:cs="Arial"/>
                <w:szCs w:val="22"/>
              </w:rPr>
            </w:pPr>
          </w:p>
        </w:tc>
      </w:tr>
      <w:tr w:rsidR="005373CF" w:rsidRPr="004D6940" w14:paraId="14EA54B4" w14:textId="77777777" w:rsidTr="00BA1F71">
        <w:tc>
          <w:tcPr>
            <w:tcW w:w="1250" w:type="pct"/>
            <w:tcBorders>
              <w:top w:val="single" w:sz="4" w:space="0" w:color="auto"/>
              <w:left w:val="single" w:sz="4" w:space="0" w:color="auto"/>
              <w:bottom w:val="single" w:sz="4" w:space="0" w:color="auto"/>
              <w:right w:val="single" w:sz="4" w:space="0" w:color="auto"/>
            </w:tcBorders>
          </w:tcPr>
          <w:p w14:paraId="032F8058" w14:textId="77777777" w:rsidR="005373CF" w:rsidRPr="004D6940" w:rsidRDefault="005373CF" w:rsidP="00BA1F71">
            <w:pPr>
              <w:pStyle w:val="NoSpacing"/>
              <w:spacing w:before="120" w:after="120" w:line="288" w:lineRule="auto"/>
              <w:ind w:left="29"/>
              <w:rPr>
                <w:rFonts w:ascii="Arial" w:hAnsi="Arial" w:cs="Arial"/>
                <w:szCs w:val="22"/>
              </w:rPr>
            </w:pPr>
            <w:r w:rsidRPr="004D6940">
              <w:rPr>
                <w:rFonts w:ascii="Arial" w:hAnsi="Arial" w:cs="Arial"/>
                <w:szCs w:val="22"/>
              </w:rPr>
              <w:t>Date</w:t>
            </w:r>
          </w:p>
        </w:tc>
        <w:tc>
          <w:tcPr>
            <w:tcW w:w="1250" w:type="pct"/>
            <w:tcBorders>
              <w:top w:val="single" w:sz="4" w:space="0" w:color="auto"/>
              <w:left w:val="single" w:sz="4" w:space="0" w:color="auto"/>
              <w:bottom w:val="single" w:sz="4" w:space="0" w:color="auto"/>
              <w:right w:val="single" w:sz="4" w:space="0" w:color="auto"/>
            </w:tcBorders>
          </w:tcPr>
          <w:p w14:paraId="505B5D60" w14:textId="77777777" w:rsidR="005373CF" w:rsidRPr="004D6940" w:rsidRDefault="005373CF" w:rsidP="00BA1F71">
            <w:pPr>
              <w:pStyle w:val="NoSpacing"/>
              <w:spacing w:before="120" w:after="120" w:line="288" w:lineRule="auto"/>
              <w:ind w:left="29"/>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tcPr>
          <w:p w14:paraId="5C1A0890" w14:textId="77777777" w:rsidR="005373CF" w:rsidRPr="004D6940" w:rsidRDefault="005373CF" w:rsidP="00BA1F71">
            <w:pPr>
              <w:pStyle w:val="NoSpacing"/>
              <w:spacing w:before="120" w:after="120" w:line="288" w:lineRule="auto"/>
              <w:ind w:left="29"/>
              <w:rPr>
                <w:rFonts w:ascii="Arial" w:hAnsi="Arial" w:cs="Arial"/>
                <w:szCs w:val="22"/>
              </w:rPr>
            </w:pPr>
            <w:r w:rsidRPr="004D6940">
              <w:rPr>
                <w:rFonts w:ascii="Arial" w:hAnsi="Arial" w:cs="Arial"/>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6DC7613D" w14:textId="77777777" w:rsidR="005373CF" w:rsidRPr="004D6940" w:rsidRDefault="005373CF" w:rsidP="00BA1F71">
            <w:pPr>
              <w:pStyle w:val="NoSpacing"/>
              <w:spacing w:before="120" w:after="120" w:line="288" w:lineRule="auto"/>
              <w:ind w:left="29"/>
              <w:rPr>
                <w:rFonts w:ascii="Arial" w:hAnsi="Arial" w:cs="Arial"/>
                <w:szCs w:val="22"/>
              </w:rPr>
            </w:pPr>
          </w:p>
        </w:tc>
      </w:tr>
      <w:tr w:rsidR="005373CF" w:rsidRPr="004D6940" w14:paraId="425D9B4E" w14:textId="77777777" w:rsidTr="00BA1F71">
        <w:tc>
          <w:tcPr>
            <w:tcW w:w="1250" w:type="pct"/>
            <w:tcBorders>
              <w:top w:val="single" w:sz="4" w:space="0" w:color="auto"/>
              <w:left w:val="single" w:sz="4" w:space="0" w:color="auto"/>
              <w:bottom w:val="single" w:sz="4" w:space="0" w:color="auto"/>
              <w:right w:val="single" w:sz="4" w:space="0" w:color="auto"/>
            </w:tcBorders>
            <w:shd w:val="clear" w:color="auto" w:fill="E0E0E0"/>
          </w:tcPr>
          <w:p w14:paraId="7CC03476" w14:textId="77777777" w:rsidR="005373CF" w:rsidRPr="004D6940" w:rsidRDefault="005373CF" w:rsidP="00BA1F71">
            <w:pPr>
              <w:pStyle w:val="NoSpacing"/>
              <w:spacing w:before="120" w:after="120" w:line="288" w:lineRule="auto"/>
              <w:ind w:left="29"/>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4A9801C" w14:textId="77777777" w:rsidR="005373CF" w:rsidRPr="004D6940" w:rsidRDefault="005373CF" w:rsidP="00BA1F71">
            <w:pPr>
              <w:pStyle w:val="NoSpacing"/>
              <w:spacing w:before="120" w:after="120" w:line="288" w:lineRule="auto"/>
              <w:ind w:left="29"/>
              <w:rPr>
                <w:rFonts w:ascii="Arial" w:hAnsi="Arial" w:cs="Arial"/>
                <w:szCs w:val="22"/>
              </w:rPr>
            </w:pPr>
          </w:p>
        </w:tc>
        <w:tc>
          <w:tcPr>
            <w:tcW w:w="1250" w:type="pct"/>
            <w:tcBorders>
              <w:top w:val="single" w:sz="4" w:space="0" w:color="auto"/>
              <w:left w:val="single" w:sz="4" w:space="0" w:color="auto"/>
              <w:bottom w:val="single" w:sz="4" w:space="0" w:color="auto"/>
              <w:right w:val="single" w:sz="4" w:space="0" w:color="auto"/>
            </w:tcBorders>
          </w:tcPr>
          <w:p w14:paraId="25A4AC15" w14:textId="77777777" w:rsidR="005373CF" w:rsidRPr="004D6940" w:rsidRDefault="005373CF" w:rsidP="00BA1F71">
            <w:pPr>
              <w:pStyle w:val="NoSpacing"/>
              <w:spacing w:before="120" w:after="120" w:line="288" w:lineRule="auto"/>
              <w:ind w:left="29"/>
              <w:rPr>
                <w:rFonts w:ascii="Arial" w:hAnsi="Arial" w:cs="Arial"/>
                <w:szCs w:val="22"/>
              </w:rPr>
            </w:pPr>
            <w:r w:rsidRPr="004D6940">
              <w:rPr>
                <w:rFonts w:ascii="Arial" w:hAnsi="Arial" w:cs="Arial"/>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396A697C" w14:textId="77777777" w:rsidR="005373CF" w:rsidRPr="004D6940" w:rsidRDefault="005373CF" w:rsidP="00BA1F71">
            <w:pPr>
              <w:pStyle w:val="NoSpacing"/>
              <w:spacing w:before="120" w:after="120" w:line="288" w:lineRule="auto"/>
              <w:ind w:left="29"/>
              <w:rPr>
                <w:rFonts w:ascii="Arial" w:hAnsi="Arial" w:cs="Arial"/>
                <w:szCs w:val="22"/>
              </w:rPr>
            </w:pPr>
          </w:p>
        </w:tc>
      </w:tr>
    </w:tbl>
    <w:p w14:paraId="11B307A4" w14:textId="77777777" w:rsidR="005373CF" w:rsidRDefault="005373CF" w:rsidP="005373CF">
      <w:pPr>
        <w:pStyle w:val="NoSpacing"/>
        <w:jc w:val="center"/>
        <w:rPr>
          <w:rFonts w:asciiTheme="minorHAnsi" w:hAnsiTheme="minorHAnsi"/>
          <w:szCs w:val="22"/>
        </w:rPr>
      </w:pPr>
    </w:p>
    <w:p w14:paraId="1C38E3AA" w14:textId="77777777" w:rsidR="005373CF" w:rsidRDefault="005373CF" w:rsidP="005373CF">
      <w:pPr>
        <w:pStyle w:val="NoSpacing"/>
        <w:jc w:val="center"/>
        <w:rPr>
          <w:rFonts w:asciiTheme="minorHAnsi" w:hAnsiTheme="minorHAnsi"/>
          <w:szCs w:val="22"/>
        </w:rPr>
      </w:pPr>
    </w:p>
    <w:p w14:paraId="4D82B65E" w14:textId="77777777" w:rsidR="005373CF" w:rsidRDefault="005373CF" w:rsidP="005373CF">
      <w:pPr>
        <w:pStyle w:val="NoSpacing"/>
        <w:jc w:val="center"/>
        <w:rPr>
          <w:rFonts w:asciiTheme="minorHAnsi" w:hAnsiTheme="minorHAnsi"/>
          <w:szCs w:val="22"/>
        </w:rPr>
      </w:pPr>
    </w:p>
    <w:p w14:paraId="53CE15E2" w14:textId="2AADB4B3" w:rsidR="00777074" w:rsidRPr="00777074" w:rsidRDefault="00777074" w:rsidP="00777074">
      <w:pPr>
        <w:rPr>
          <w:rFonts w:ascii="Arial" w:hAnsi="Arial" w:cs="Arial"/>
          <w:b/>
          <w:bCs/>
          <w:sz w:val="24"/>
          <w:szCs w:val="24"/>
        </w:rPr>
      </w:pPr>
      <w:r w:rsidRPr="00777074">
        <w:rPr>
          <w:rFonts w:ascii="Arial" w:hAnsi="Arial" w:cs="Arial"/>
          <w:b/>
          <w:bCs/>
          <w:sz w:val="24"/>
          <w:szCs w:val="24"/>
        </w:rPr>
        <w:t xml:space="preserve">Section </w:t>
      </w:r>
      <w:r>
        <w:rPr>
          <w:rFonts w:ascii="Arial" w:hAnsi="Arial" w:cs="Arial"/>
          <w:b/>
          <w:bCs/>
          <w:sz w:val="24"/>
          <w:szCs w:val="24"/>
        </w:rPr>
        <w:t>9</w:t>
      </w:r>
      <w:r w:rsidRPr="00777074">
        <w:rPr>
          <w:rFonts w:ascii="Arial" w:hAnsi="Arial" w:cs="Arial"/>
          <w:b/>
          <w:bCs/>
          <w:sz w:val="24"/>
          <w:szCs w:val="24"/>
        </w:rPr>
        <w:tab/>
        <w:t>Important Legal Notice</w:t>
      </w:r>
    </w:p>
    <w:p w14:paraId="242A6FB9" w14:textId="77777777" w:rsidR="00777074" w:rsidRPr="00777074" w:rsidRDefault="00777074" w:rsidP="00777074">
      <w:pPr>
        <w:rPr>
          <w:rFonts w:ascii="Arial" w:hAnsi="Arial" w:cs="Arial"/>
        </w:rPr>
      </w:pPr>
      <w:r w:rsidRPr="00777074">
        <w:rPr>
          <w:rFonts w:ascii="Arial" w:hAnsi="Arial" w:cs="Arial"/>
        </w:rPr>
        <w:t>1.</w:t>
      </w:r>
      <w:r w:rsidRPr="00777074">
        <w:rPr>
          <w:rFonts w:ascii="Arial" w:hAnsi="Arial" w:cs="Arial"/>
        </w:rPr>
        <w:tab/>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0B0CBFE9" w14:textId="77777777" w:rsidR="00777074" w:rsidRPr="00777074" w:rsidRDefault="00777074" w:rsidP="00777074">
      <w:pPr>
        <w:rPr>
          <w:rFonts w:ascii="Arial" w:hAnsi="Arial" w:cs="Arial"/>
        </w:rPr>
      </w:pPr>
      <w:r w:rsidRPr="00777074">
        <w:rPr>
          <w:rFonts w:ascii="Arial" w:hAnsi="Arial" w:cs="Arial"/>
        </w:rPr>
        <w:t>2.</w:t>
      </w:r>
      <w:r w:rsidRPr="00777074">
        <w:rPr>
          <w:rFonts w:ascii="Arial" w:hAnsi="Arial" w:cs="Arial"/>
        </w:rPr>
        <w:tab/>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032B0DDD" w14:textId="77777777" w:rsidR="00777074" w:rsidRPr="00777074" w:rsidRDefault="00777074" w:rsidP="00777074">
      <w:pPr>
        <w:rPr>
          <w:rFonts w:ascii="Arial" w:hAnsi="Arial" w:cs="Arial"/>
        </w:rPr>
      </w:pPr>
      <w:r w:rsidRPr="00777074">
        <w:rPr>
          <w:rFonts w:ascii="Arial" w:hAnsi="Arial" w:cs="Arial"/>
        </w:rPr>
        <w:t>3.</w:t>
      </w:r>
      <w:r w:rsidRPr="00777074">
        <w:rPr>
          <w:rFonts w:ascii="Arial" w:hAnsi="Arial" w:cs="Arial"/>
        </w:rPr>
        <w:tab/>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25BF7DF3" w14:textId="77777777" w:rsidR="00777074" w:rsidRPr="00777074" w:rsidRDefault="00777074" w:rsidP="00777074">
      <w:pPr>
        <w:rPr>
          <w:rFonts w:ascii="Arial" w:hAnsi="Arial" w:cs="Arial"/>
        </w:rPr>
      </w:pPr>
      <w:r w:rsidRPr="00777074">
        <w:rPr>
          <w:rFonts w:ascii="Arial" w:hAnsi="Arial" w:cs="Arial"/>
        </w:rPr>
        <w:t>4.</w:t>
      </w:r>
      <w:r w:rsidRPr="00777074">
        <w:rPr>
          <w:rFonts w:ascii="Arial" w:hAnsi="Arial" w:cs="Arial"/>
        </w:rPr>
        <w:tab/>
        <w:t xml:space="preserve">Information supplied by the Council is subject to constant updating and amendment in the future and is necessarily selective and is supplied for general guidance in the preparation of proposals. It does not purport to contain all of the information which Suppliers </w:t>
      </w:r>
      <w:r w:rsidRPr="00777074">
        <w:rPr>
          <w:rFonts w:ascii="Arial" w:hAnsi="Arial" w:cs="Arial"/>
        </w:rPr>
        <w:lastRenderedPageBreak/>
        <w:t>may require and Suppliers 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Suppliers however arising and whether resulting from the use of the information provided, or any omissions from or deficiencies in the information. As such, the Council cannot accept responsibility for any inaccurate information obtained by Suppliers.</w:t>
      </w:r>
    </w:p>
    <w:p w14:paraId="3E4FA2A1" w14:textId="36F2B393" w:rsidR="00777074" w:rsidRPr="00777074" w:rsidRDefault="00777074" w:rsidP="00777074">
      <w:pPr>
        <w:rPr>
          <w:rFonts w:ascii="Arial" w:hAnsi="Arial" w:cs="Arial"/>
        </w:rPr>
      </w:pPr>
      <w:r w:rsidRPr="00777074">
        <w:rPr>
          <w:rFonts w:ascii="Arial" w:hAnsi="Arial" w:cs="Arial"/>
        </w:rPr>
        <w:t>5.</w:t>
      </w:r>
      <w:r w:rsidRPr="00777074">
        <w:rPr>
          <w:rFonts w:ascii="Arial" w:hAnsi="Arial" w:cs="Arial"/>
        </w:rPr>
        <w:tab/>
        <w:t xml:space="preserve">Any notice from any person in connection with this procurement exercise shall be sent to the contact person listed on page </w:t>
      </w:r>
      <w:r w:rsidR="000E24F6">
        <w:rPr>
          <w:rFonts w:ascii="Arial" w:hAnsi="Arial" w:cs="Arial"/>
        </w:rPr>
        <w:t xml:space="preserve">4 </w:t>
      </w:r>
      <w:r w:rsidRPr="00777074">
        <w:rPr>
          <w:rFonts w:ascii="Arial" w:hAnsi="Arial" w:cs="Arial"/>
        </w:rPr>
        <w:t>in accordance with the relevant timescales.</w:t>
      </w:r>
    </w:p>
    <w:p w14:paraId="101ED2AF" w14:textId="77777777" w:rsidR="00777074" w:rsidRPr="00777074" w:rsidRDefault="00777074" w:rsidP="00777074">
      <w:pPr>
        <w:rPr>
          <w:rFonts w:ascii="Arial" w:hAnsi="Arial" w:cs="Arial"/>
        </w:rPr>
      </w:pPr>
      <w:r w:rsidRPr="00777074">
        <w:rPr>
          <w:rFonts w:ascii="Arial" w:hAnsi="Arial" w:cs="Arial"/>
        </w:rPr>
        <w:t>6.</w:t>
      </w:r>
      <w:r w:rsidRPr="00777074">
        <w:rPr>
          <w:rFonts w:ascii="Arial" w:hAnsi="Arial" w:cs="Arial"/>
        </w:rPr>
        <w:tab/>
        <w:t>In inviting potential Suppliers to participate, the Council is not making an offer to enter into any contract for the supply of goods, services or works and does not bind itself to accept any offer it receives.</w:t>
      </w:r>
    </w:p>
    <w:p w14:paraId="09852F09" w14:textId="77777777" w:rsidR="00777074" w:rsidRPr="00777074" w:rsidRDefault="00777074" w:rsidP="00777074">
      <w:pPr>
        <w:rPr>
          <w:rFonts w:ascii="Arial" w:hAnsi="Arial" w:cs="Arial"/>
        </w:rPr>
      </w:pPr>
      <w:r w:rsidRPr="00777074">
        <w:rPr>
          <w:rFonts w:ascii="Arial" w:hAnsi="Arial" w:cs="Arial"/>
        </w:rPr>
        <w:t>7.</w:t>
      </w:r>
      <w:r w:rsidRPr="00777074">
        <w:rPr>
          <w:rFonts w:ascii="Arial" w:hAnsi="Arial" w:cs="Arial"/>
        </w:rPr>
        <w:tab/>
        <w:t xml:space="preserve">The Council reserves the right at its sole discretion to change any aspect of, or to discontinue this procurement exercise at any point and if it does discontinue the exercise need not provide any Supplier with the scores allocated in any marking exercise already undertaken or the reasons for the allocation of those scores. </w:t>
      </w:r>
    </w:p>
    <w:p w14:paraId="556A2D3B" w14:textId="77777777" w:rsidR="00777074" w:rsidRPr="00777074" w:rsidRDefault="00777074" w:rsidP="00777074">
      <w:pPr>
        <w:rPr>
          <w:rFonts w:ascii="Arial" w:hAnsi="Arial" w:cs="Arial"/>
        </w:rPr>
      </w:pPr>
      <w:r w:rsidRPr="00777074">
        <w:rPr>
          <w:rFonts w:ascii="Arial" w:hAnsi="Arial" w:cs="Arial"/>
        </w:rPr>
        <w:t>8.</w:t>
      </w:r>
      <w:r w:rsidRPr="00777074">
        <w:rPr>
          <w:rFonts w:ascii="Arial" w:hAnsi="Arial" w:cs="Arial"/>
        </w:rPr>
        <w:tab/>
        <w:t>The Council will not under any circumstances be liable to pay Suppliers for any costs incurred as a result of their participating in this procurement exercise.</w:t>
      </w:r>
    </w:p>
    <w:p w14:paraId="65561CC7" w14:textId="77777777" w:rsidR="00777074" w:rsidRPr="00777074" w:rsidRDefault="00777074" w:rsidP="00777074">
      <w:pPr>
        <w:rPr>
          <w:rFonts w:ascii="Arial" w:hAnsi="Arial" w:cs="Arial"/>
        </w:rPr>
      </w:pPr>
      <w:r w:rsidRPr="00777074">
        <w:rPr>
          <w:rFonts w:ascii="Arial" w:hAnsi="Arial" w:cs="Arial"/>
        </w:rPr>
        <w:t>9.</w:t>
      </w:r>
      <w:r w:rsidRPr="00777074">
        <w:rPr>
          <w:rFonts w:ascii="Arial" w:hAnsi="Arial" w:cs="Arial"/>
        </w:rPr>
        <w:tab/>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339AF129" w14:textId="17DFEC71" w:rsidR="00777074" w:rsidRPr="00777074" w:rsidRDefault="00777074" w:rsidP="00777074">
      <w:pPr>
        <w:rPr>
          <w:rFonts w:ascii="Arial" w:hAnsi="Arial" w:cs="Arial"/>
        </w:rPr>
      </w:pPr>
      <w:r w:rsidRPr="00777074">
        <w:rPr>
          <w:rFonts w:ascii="Arial" w:hAnsi="Arial" w:cs="Arial"/>
        </w:rPr>
        <w:t>10.</w:t>
      </w:r>
      <w:r w:rsidRPr="00777074">
        <w:rPr>
          <w:rFonts w:ascii="Arial" w:hAnsi="Arial" w:cs="Arial"/>
        </w:rPr>
        <w:tab/>
        <w:t>Suppliers may notify the Council of information they wish, acting reasonably, to designate as confidential and the reasons why. Suppliers shall not apply any blanket designation of confidentiality to their entire quote and the Council will not pay any regard to any such designation.</w:t>
      </w:r>
    </w:p>
    <w:p w14:paraId="5A2276D4" w14:textId="77777777" w:rsidR="00777074" w:rsidRPr="00777074" w:rsidRDefault="00777074" w:rsidP="00777074">
      <w:pPr>
        <w:rPr>
          <w:rFonts w:ascii="Arial" w:hAnsi="Arial" w:cs="Arial"/>
        </w:rPr>
      </w:pPr>
      <w:r w:rsidRPr="00777074">
        <w:rPr>
          <w:rFonts w:ascii="Arial" w:hAnsi="Arial" w:cs="Arial"/>
        </w:rPr>
        <w:t>11.</w:t>
      </w:r>
      <w:r w:rsidRPr="00777074">
        <w:rPr>
          <w:rFonts w:ascii="Arial" w:hAnsi="Arial" w:cs="Arial"/>
        </w:rPr>
        <w:tab/>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proofErr w:type="gramStart"/>
      <w:r w:rsidRPr="00777074">
        <w:rPr>
          <w:rFonts w:ascii="Arial" w:hAnsi="Arial" w:cs="Arial"/>
        </w:rPr>
        <w:t>However</w:t>
      </w:r>
      <w:proofErr w:type="gramEnd"/>
      <w:r w:rsidRPr="00777074">
        <w:rPr>
          <w:rFonts w:ascii="Arial" w:hAnsi="Arial" w:cs="Arial"/>
        </w:rPr>
        <w:t xml:space="preserve"> Suppliers should note that no information is likely to be regarded as exempt forever.</w:t>
      </w:r>
    </w:p>
    <w:p w14:paraId="7735810C" w14:textId="77777777" w:rsidR="00777074" w:rsidRPr="00777074" w:rsidRDefault="00777074" w:rsidP="00777074">
      <w:pPr>
        <w:rPr>
          <w:rFonts w:ascii="Arial" w:hAnsi="Arial" w:cs="Arial"/>
        </w:rPr>
      </w:pPr>
      <w:r w:rsidRPr="00777074">
        <w:rPr>
          <w:rFonts w:ascii="Arial" w:hAnsi="Arial" w:cs="Arial"/>
        </w:rPr>
        <w:t>12.</w:t>
      </w:r>
      <w:r w:rsidRPr="00777074">
        <w:rPr>
          <w:rFonts w:ascii="Arial" w:hAnsi="Arial" w:cs="Arial"/>
        </w:rPr>
        <w:tab/>
        <w:t xml:space="preserve">The contents of this Invitation to Quote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w:t>
      </w:r>
      <w:r w:rsidRPr="00777074">
        <w:rPr>
          <w:rFonts w:ascii="Arial" w:hAnsi="Arial" w:cs="Arial"/>
        </w:rPr>
        <w:lastRenderedPageBreak/>
        <w:t>preparation and submission of a response to this Invitation or other requirement of the procurement process, nor shall Suppliers publicise the Council’s name or the Invitation to Quote without the prior written consent of the Council.</w:t>
      </w:r>
    </w:p>
    <w:p w14:paraId="5AA4A7FD" w14:textId="77777777" w:rsidR="00777074" w:rsidRPr="00777074" w:rsidRDefault="00777074" w:rsidP="00777074">
      <w:pPr>
        <w:rPr>
          <w:rFonts w:ascii="Arial" w:hAnsi="Arial" w:cs="Arial"/>
        </w:rPr>
      </w:pPr>
      <w:r w:rsidRPr="00777074">
        <w:rPr>
          <w:rFonts w:ascii="Arial" w:hAnsi="Arial" w:cs="Arial"/>
        </w:rPr>
        <w:t>13.</w:t>
      </w:r>
      <w:r w:rsidRPr="00777074">
        <w:rPr>
          <w:rFonts w:ascii="Arial" w:hAnsi="Arial" w:cs="Arial"/>
        </w:rPr>
        <w:tab/>
        <w:t>The Suppliers shall ensure that all third parties to whom disclosure is made shall keep any such information, materials, specifications or other documents confidential and not disclose them to any other third party except as set out above.</w:t>
      </w:r>
    </w:p>
    <w:p w14:paraId="79CD6DD9" w14:textId="77777777" w:rsidR="00777074" w:rsidRPr="00777074" w:rsidRDefault="00777074" w:rsidP="00777074">
      <w:pPr>
        <w:rPr>
          <w:rFonts w:ascii="Arial" w:hAnsi="Arial" w:cs="Arial"/>
        </w:rPr>
      </w:pPr>
      <w:r w:rsidRPr="00777074">
        <w:rPr>
          <w:rFonts w:ascii="Arial" w:hAnsi="Arial" w:cs="Arial"/>
        </w:rPr>
        <w:t>14.</w:t>
      </w:r>
      <w:r w:rsidRPr="00777074">
        <w:rPr>
          <w:rFonts w:ascii="Arial" w:hAnsi="Arial" w:cs="Arial"/>
        </w:rPr>
        <w:tab/>
        <w:t xml:space="preserve">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w:t>
      </w:r>
      <w:proofErr w:type="gramStart"/>
      <w:r w:rsidRPr="00777074">
        <w:rPr>
          <w:rFonts w:ascii="Arial" w:hAnsi="Arial" w:cs="Arial"/>
        </w:rPr>
        <w:t>so</w:t>
      </w:r>
      <w:proofErr w:type="gramEnd"/>
      <w:r w:rsidRPr="00777074">
        <w:rPr>
          <w:rFonts w:ascii="Arial" w:hAnsi="Arial" w:cs="Arial"/>
        </w:rPr>
        <w:t xml:space="preserve"> requested by the Council, Suppliers must make such a register available for immediate inspection by the Council or its duly authorised representatives.</w:t>
      </w:r>
    </w:p>
    <w:p w14:paraId="58FC0EF9" w14:textId="77777777" w:rsidR="00777074" w:rsidRPr="00777074" w:rsidRDefault="00777074" w:rsidP="00777074">
      <w:pPr>
        <w:rPr>
          <w:rFonts w:ascii="Arial" w:hAnsi="Arial" w:cs="Arial"/>
        </w:rPr>
      </w:pPr>
      <w:r w:rsidRPr="00777074">
        <w:rPr>
          <w:rFonts w:ascii="Arial" w:hAnsi="Arial" w:cs="Arial"/>
        </w:rPr>
        <w:t>15.</w:t>
      </w:r>
      <w:r w:rsidRPr="00777074">
        <w:rPr>
          <w:rFonts w:ascii="Arial" w:hAnsi="Arial" w:cs="Arial"/>
        </w:rPr>
        <w:tab/>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58D74B16" w14:textId="77777777" w:rsidR="00777074" w:rsidRPr="00777074" w:rsidRDefault="00777074" w:rsidP="00777074">
      <w:pPr>
        <w:rPr>
          <w:rFonts w:ascii="Arial" w:hAnsi="Arial" w:cs="Arial"/>
        </w:rPr>
      </w:pPr>
      <w:r w:rsidRPr="00777074">
        <w:rPr>
          <w:rFonts w:ascii="Arial" w:hAnsi="Arial" w:cs="Arial"/>
        </w:rPr>
        <w:t>16.</w:t>
      </w:r>
      <w:r w:rsidRPr="00777074">
        <w:rPr>
          <w:rFonts w:ascii="Arial" w:hAnsi="Arial" w:cs="Arial"/>
        </w:rPr>
        <w:tab/>
        <w:t>Suppliers shall not enter into any agreement or arrangement with any other person with the intent that the other person shall refrain from responding to this Invitation to Quote.</w:t>
      </w:r>
    </w:p>
    <w:p w14:paraId="566862A8" w14:textId="77777777" w:rsidR="00777074" w:rsidRPr="00777074" w:rsidRDefault="00777074" w:rsidP="00777074">
      <w:pPr>
        <w:rPr>
          <w:rFonts w:ascii="Arial" w:hAnsi="Arial" w:cs="Arial"/>
        </w:rPr>
      </w:pPr>
      <w:r w:rsidRPr="00777074">
        <w:rPr>
          <w:rFonts w:ascii="Arial" w:hAnsi="Arial" w:cs="Arial"/>
        </w:rPr>
        <w:t>17.</w:t>
      </w:r>
      <w:r w:rsidRPr="00777074">
        <w:rPr>
          <w:rFonts w:ascii="Arial" w:hAnsi="Arial" w:cs="Arial"/>
        </w:rPr>
        <w:tab/>
        <w:t>Suppliers should not, in connection with the proposed contract:</w:t>
      </w:r>
    </w:p>
    <w:p w14:paraId="7D9DB4CC" w14:textId="77777777" w:rsidR="00777074" w:rsidRPr="00777074" w:rsidRDefault="00777074" w:rsidP="00777074">
      <w:pPr>
        <w:rPr>
          <w:rFonts w:ascii="Arial" w:hAnsi="Arial" w:cs="Arial"/>
        </w:rPr>
      </w:pPr>
      <w:r w:rsidRPr="00777074">
        <w:rPr>
          <w:rFonts w:ascii="Arial" w:hAnsi="Arial" w:cs="Arial"/>
        </w:rPr>
        <w:t>a.</w:t>
      </w:r>
      <w:r w:rsidRPr="00777074">
        <w:rPr>
          <w:rFonts w:ascii="Arial" w:hAnsi="Arial" w:cs="Arial"/>
        </w:rPr>
        <w:tab/>
        <w:t>offer any inducement, fee or reward to any officer or member of the Council or of the commissioning organisations;</w:t>
      </w:r>
    </w:p>
    <w:p w14:paraId="262DFA49" w14:textId="77777777" w:rsidR="00777074" w:rsidRPr="00777074" w:rsidRDefault="00777074" w:rsidP="00777074">
      <w:pPr>
        <w:rPr>
          <w:rFonts w:ascii="Arial" w:hAnsi="Arial" w:cs="Arial"/>
        </w:rPr>
      </w:pPr>
      <w:r w:rsidRPr="00777074">
        <w:rPr>
          <w:rFonts w:ascii="Arial" w:hAnsi="Arial" w:cs="Arial"/>
        </w:rPr>
        <w:t>b.</w:t>
      </w:r>
      <w:r w:rsidRPr="00777074">
        <w:rPr>
          <w:rFonts w:ascii="Arial" w:hAnsi="Arial" w:cs="Arial"/>
        </w:rPr>
        <w:tab/>
        <w:t>do anything which would constitute a breach of section 117(2) of the Local Government Act 1972 or Bribery Act 2010; or</w:t>
      </w:r>
    </w:p>
    <w:p w14:paraId="4CE785E1" w14:textId="77777777" w:rsidR="00777074" w:rsidRPr="00777074" w:rsidRDefault="00777074" w:rsidP="00777074">
      <w:pPr>
        <w:rPr>
          <w:rFonts w:ascii="Arial" w:hAnsi="Arial" w:cs="Arial"/>
        </w:rPr>
      </w:pPr>
      <w:r w:rsidRPr="00777074">
        <w:rPr>
          <w:rFonts w:ascii="Arial" w:hAnsi="Arial" w:cs="Arial"/>
        </w:rPr>
        <w:t>c.</w:t>
      </w:r>
      <w:r w:rsidRPr="00777074">
        <w:rPr>
          <w:rFonts w:ascii="Arial" w:hAnsi="Arial" w:cs="Arial"/>
        </w:rPr>
        <w:tab/>
        <w:t>canvass any of the persons referred to in a) in connection with the response about any aspect of the proposed contract or for soliciting information in connection therewith.</w:t>
      </w:r>
    </w:p>
    <w:p w14:paraId="6907EDE4" w14:textId="77777777" w:rsidR="00777074" w:rsidRPr="00777074" w:rsidRDefault="00777074" w:rsidP="00777074">
      <w:pPr>
        <w:rPr>
          <w:rFonts w:ascii="Arial" w:hAnsi="Arial" w:cs="Arial"/>
        </w:rPr>
      </w:pPr>
      <w:r w:rsidRPr="00777074">
        <w:rPr>
          <w:rFonts w:ascii="Arial" w:hAnsi="Arial" w:cs="Arial"/>
        </w:rPr>
        <w:t>18.</w:t>
      </w:r>
      <w:r w:rsidRPr="00777074">
        <w:rPr>
          <w:rFonts w:ascii="Arial" w:hAnsi="Arial" w:cs="Arial"/>
        </w:rPr>
        <w:tab/>
        <w:t>If any Supplier or any employee of any Supplier or any third party acting on behalf of any Supplier commits an act detailed in clauses 16 to 17 inclusive or offers, promises or gives any bribe or inducement or makes any improper threat or colludes (or offers or agrees to collude) with any other Supplier in connection with this procurement exercise then, in addition to any criminal sanction such conduct may attract, the Council may:</w:t>
      </w:r>
    </w:p>
    <w:p w14:paraId="703E25E8" w14:textId="77777777" w:rsidR="00777074" w:rsidRPr="00777074" w:rsidRDefault="00777074" w:rsidP="00777074">
      <w:pPr>
        <w:rPr>
          <w:rFonts w:ascii="Arial" w:hAnsi="Arial" w:cs="Arial"/>
        </w:rPr>
      </w:pPr>
      <w:r w:rsidRPr="00777074">
        <w:rPr>
          <w:rFonts w:ascii="Arial" w:hAnsi="Arial" w:cs="Arial"/>
        </w:rPr>
        <w:t>a.</w:t>
      </w:r>
      <w:r w:rsidRPr="00777074">
        <w:rPr>
          <w:rFonts w:ascii="Arial" w:hAnsi="Arial" w:cs="Arial"/>
        </w:rPr>
        <w:tab/>
        <w:t>immediately exclude that Supplier’s offer from consideration;</w:t>
      </w:r>
    </w:p>
    <w:p w14:paraId="1B412C92" w14:textId="77777777" w:rsidR="00777074" w:rsidRPr="00777074" w:rsidRDefault="00777074" w:rsidP="00777074">
      <w:pPr>
        <w:rPr>
          <w:rFonts w:ascii="Arial" w:hAnsi="Arial" w:cs="Arial"/>
        </w:rPr>
      </w:pPr>
      <w:r w:rsidRPr="00777074">
        <w:rPr>
          <w:rFonts w:ascii="Arial" w:hAnsi="Arial" w:cs="Arial"/>
        </w:rPr>
        <w:t>b.</w:t>
      </w:r>
      <w:r w:rsidRPr="00777074">
        <w:rPr>
          <w:rFonts w:ascii="Arial" w:hAnsi="Arial" w:cs="Arial"/>
        </w:rPr>
        <w:tab/>
        <w:t>exclude that Supplier from future procurement exercises;</w:t>
      </w:r>
    </w:p>
    <w:p w14:paraId="2E57971C" w14:textId="77777777" w:rsidR="00777074" w:rsidRPr="00777074" w:rsidRDefault="00777074" w:rsidP="00777074">
      <w:pPr>
        <w:rPr>
          <w:rFonts w:ascii="Arial" w:hAnsi="Arial" w:cs="Arial"/>
        </w:rPr>
      </w:pPr>
      <w:r w:rsidRPr="00777074">
        <w:rPr>
          <w:rFonts w:ascii="Arial" w:hAnsi="Arial" w:cs="Arial"/>
        </w:rPr>
        <w:t>c.</w:t>
      </w:r>
      <w:r w:rsidRPr="00777074">
        <w:rPr>
          <w:rFonts w:ascii="Arial" w:hAnsi="Arial" w:cs="Arial"/>
        </w:rPr>
        <w:tab/>
        <w:t>terminate any contract entered into with that Supplier; and</w:t>
      </w:r>
    </w:p>
    <w:p w14:paraId="714CDE3E" w14:textId="77777777" w:rsidR="00777074" w:rsidRPr="00777074" w:rsidRDefault="00777074" w:rsidP="00777074">
      <w:pPr>
        <w:rPr>
          <w:rFonts w:ascii="Arial" w:hAnsi="Arial" w:cs="Arial"/>
        </w:rPr>
      </w:pPr>
      <w:r w:rsidRPr="00777074">
        <w:rPr>
          <w:rFonts w:ascii="Arial" w:hAnsi="Arial" w:cs="Arial"/>
        </w:rPr>
        <w:t>d.</w:t>
      </w:r>
      <w:r w:rsidRPr="00777074">
        <w:rPr>
          <w:rFonts w:ascii="Arial" w:hAnsi="Arial" w:cs="Arial"/>
        </w:rPr>
        <w:tab/>
        <w:t>recover from that Supplier the reasonable costs of re-running this procurement exercise and any consequential losses (including loss of anticipated savings) which result from any delay in letting a contract.</w:t>
      </w:r>
    </w:p>
    <w:p w14:paraId="2CF6DEE5" w14:textId="77777777" w:rsidR="00777074" w:rsidRPr="00777074" w:rsidRDefault="00777074" w:rsidP="00777074">
      <w:pPr>
        <w:rPr>
          <w:rFonts w:ascii="Arial" w:hAnsi="Arial" w:cs="Arial"/>
        </w:rPr>
      </w:pPr>
      <w:r w:rsidRPr="00777074">
        <w:rPr>
          <w:rFonts w:ascii="Arial" w:hAnsi="Arial" w:cs="Arial"/>
        </w:rPr>
        <w:t>19.</w:t>
      </w:r>
      <w:r w:rsidRPr="00777074">
        <w:rPr>
          <w:rFonts w:ascii="Arial" w:hAnsi="Arial" w:cs="Arial"/>
        </w:rPr>
        <w:tab/>
        <w:t>If any person approaches any Supplier seeking any bribe or making any offer to collude in respect of this procurement exercise, that Supplier is to contact the Council’s Head of Law immediately.</w:t>
      </w:r>
    </w:p>
    <w:p w14:paraId="15D1C019" w14:textId="77777777" w:rsidR="00777074" w:rsidRPr="00777074" w:rsidRDefault="00777074" w:rsidP="00777074">
      <w:pPr>
        <w:rPr>
          <w:rFonts w:ascii="Arial" w:hAnsi="Arial" w:cs="Arial"/>
        </w:rPr>
      </w:pPr>
      <w:r w:rsidRPr="00777074">
        <w:rPr>
          <w:rFonts w:ascii="Arial" w:hAnsi="Arial" w:cs="Arial"/>
        </w:rPr>
        <w:t>20.</w:t>
      </w:r>
      <w:r w:rsidRPr="00777074">
        <w:rPr>
          <w:rFonts w:ascii="Arial" w:hAnsi="Arial" w:cs="Arial"/>
        </w:rPr>
        <w:tab/>
        <w:t xml:space="preserve">All intellectual property rights in this Invitation to Quote and all materials provided by the Council or its professional advisers, consultants or information provided in connection with this Invitation to Quote are and shall remain the property of the Council and/or its </w:t>
      </w:r>
      <w:r w:rsidRPr="00777074">
        <w:rPr>
          <w:rFonts w:ascii="Arial" w:hAnsi="Arial" w:cs="Arial"/>
        </w:rPr>
        <w:lastRenderedPageBreak/>
        <w:t>professional advisers, consultants and/or information providers. The information they contain shall be used only for the purpose of preparing a proposal and delivering any resulting contract.</w:t>
      </w:r>
    </w:p>
    <w:p w14:paraId="2AC34ECF" w14:textId="77777777" w:rsidR="00777074" w:rsidRPr="00777074" w:rsidRDefault="00777074" w:rsidP="00777074">
      <w:pPr>
        <w:rPr>
          <w:rFonts w:ascii="Arial" w:hAnsi="Arial" w:cs="Arial"/>
        </w:rPr>
      </w:pPr>
      <w:r w:rsidRPr="00777074">
        <w:rPr>
          <w:rFonts w:ascii="Arial" w:hAnsi="Arial" w:cs="Arial"/>
        </w:rPr>
        <w:t>21.</w:t>
      </w:r>
      <w:r w:rsidRPr="00777074">
        <w:rPr>
          <w:rFonts w:ascii="Arial" w:hAnsi="Arial" w:cs="Arial"/>
        </w:rPr>
        <w:tab/>
        <w:t>All responses and submissions provided by any Supplier will form part of the contract should the Supplier be successful.</w:t>
      </w:r>
    </w:p>
    <w:p w14:paraId="21B318DE" w14:textId="77777777" w:rsidR="00777074" w:rsidRPr="00777074" w:rsidRDefault="00777074" w:rsidP="00777074">
      <w:pPr>
        <w:rPr>
          <w:rFonts w:ascii="Arial" w:hAnsi="Arial" w:cs="Arial"/>
        </w:rPr>
      </w:pPr>
      <w:r w:rsidRPr="00777074">
        <w:rPr>
          <w:rFonts w:ascii="Arial" w:hAnsi="Arial" w:cs="Arial"/>
        </w:rPr>
        <w:t>22.</w:t>
      </w:r>
      <w:r w:rsidRPr="00777074">
        <w:rPr>
          <w:rFonts w:ascii="Arial" w:hAnsi="Arial" w:cs="Arial"/>
        </w:rPr>
        <w:tab/>
        <w:t>The Council will not accept any variation to the terms of this legal notice and in the event that any Supplier submits any response which seeks to vary the above conditions such purported variation shall be void, even if the Council considers the proposal.</w:t>
      </w:r>
    </w:p>
    <w:p w14:paraId="6ECDC2EE" w14:textId="77777777" w:rsidR="00777074" w:rsidRPr="00777074" w:rsidRDefault="00777074" w:rsidP="00777074">
      <w:pPr>
        <w:rPr>
          <w:rFonts w:ascii="Arial" w:hAnsi="Arial" w:cs="Arial"/>
        </w:rPr>
      </w:pPr>
      <w:r w:rsidRPr="00777074">
        <w:rPr>
          <w:rFonts w:ascii="Arial" w:hAnsi="Arial" w:cs="Arial"/>
        </w:rPr>
        <w:t>23.</w:t>
      </w:r>
      <w:r w:rsidRPr="00777074">
        <w:rPr>
          <w:rFonts w:ascii="Arial" w:hAnsi="Arial" w:cs="Arial"/>
        </w:rPr>
        <w:tab/>
        <w:t>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Invitation to Quote and the prices and operational proposals set out by the Supplier in their response.</w:t>
      </w:r>
    </w:p>
    <w:p w14:paraId="66BC0CD6" w14:textId="77777777" w:rsidR="00777074" w:rsidRPr="00777074" w:rsidRDefault="00777074" w:rsidP="00777074">
      <w:pPr>
        <w:rPr>
          <w:rFonts w:ascii="Arial" w:hAnsi="Arial" w:cs="Arial"/>
        </w:rPr>
      </w:pPr>
      <w:r w:rsidRPr="00777074">
        <w:rPr>
          <w:rFonts w:ascii="Arial" w:hAnsi="Arial" w:cs="Arial"/>
        </w:rPr>
        <w:t>24.</w:t>
      </w:r>
      <w:r w:rsidRPr="00777074">
        <w:rPr>
          <w:rFonts w:ascii="Arial" w:hAnsi="Arial" w:cs="Arial"/>
        </w:rPr>
        <w:tab/>
        <w:t>Suppliers should view the Procurement Privacy Notice on the council’s website www.norfolk.gov.uk/what-we-do-and-how-we-work/policy-performance-and-partnerships/policies-and-strategies/corporate/data-protection and must raise any concerns about the Privacy Notice and how personal information will be handled during the procurement process without delay.</w:t>
      </w:r>
    </w:p>
    <w:p w14:paraId="6DF6D24E" w14:textId="77777777" w:rsidR="005373CF" w:rsidRDefault="005373CF" w:rsidP="005373CF"/>
    <w:p w14:paraId="65073BB3" w14:textId="3C1CFD54" w:rsidR="00A2570E" w:rsidRPr="00A2570E" w:rsidRDefault="00317866">
      <w:pPr>
        <w:rPr>
          <w:rFonts w:ascii="Arial" w:hAnsi="Arial" w:cs="Arial"/>
          <w:sz w:val="24"/>
          <w:szCs w:val="24"/>
        </w:rPr>
      </w:pPr>
      <w:r>
        <w:rPr>
          <w:rFonts w:ascii="Arial" w:hAnsi="Arial" w:cs="Arial"/>
          <w:sz w:val="24"/>
          <w:szCs w:val="24"/>
        </w:rPr>
        <w:t>Norfolk County Council’s Terms and Conditions of contract for Goods and or Services are supplied as an appendix to this ITQ</w:t>
      </w:r>
    </w:p>
    <w:p w14:paraId="0DEB1C54" w14:textId="77777777" w:rsidR="00A2570E" w:rsidRPr="00A2570E" w:rsidRDefault="00A2570E">
      <w:pPr>
        <w:rPr>
          <w:rFonts w:ascii="Arial" w:hAnsi="Arial" w:cs="Arial"/>
          <w:sz w:val="24"/>
          <w:szCs w:val="24"/>
        </w:rPr>
      </w:pPr>
    </w:p>
    <w:p w14:paraId="0FAA7386" w14:textId="77777777" w:rsidR="00A2570E" w:rsidRPr="00A2570E" w:rsidRDefault="00A2570E">
      <w:pPr>
        <w:rPr>
          <w:rFonts w:ascii="Arial" w:hAnsi="Arial" w:cs="Arial"/>
          <w:sz w:val="24"/>
          <w:szCs w:val="24"/>
        </w:rPr>
      </w:pPr>
    </w:p>
    <w:p w14:paraId="191E8737" w14:textId="77777777" w:rsidR="00A2570E" w:rsidRPr="00A2570E" w:rsidRDefault="00A2570E">
      <w:pPr>
        <w:rPr>
          <w:rFonts w:ascii="Arial" w:hAnsi="Arial" w:cs="Arial"/>
          <w:sz w:val="24"/>
          <w:szCs w:val="24"/>
        </w:rPr>
      </w:pPr>
    </w:p>
    <w:p w14:paraId="433610E9" w14:textId="77777777" w:rsidR="00A2570E" w:rsidRPr="00A2570E" w:rsidRDefault="00A2570E">
      <w:pPr>
        <w:rPr>
          <w:rFonts w:ascii="Arial" w:hAnsi="Arial" w:cs="Arial"/>
          <w:sz w:val="24"/>
          <w:szCs w:val="24"/>
        </w:rPr>
      </w:pPr>
    </w:p>
    <w:sectPr w:rsidR="00A2570E" w:rsidRPr="00A2570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493DD" w14:textId="77777777" w:rsidR="00A601FD" w:rsidRDefault="00A601FD" w:rsidP="007865FA">
      <w:pPr>
        <w:spacing w:after="0" w:line="240" w:lineRule="auto"/>
      </w:pPr>
      <w:r>
        <w:separator/>
      </w:r>
    </w:p>
  </w:endnote>
  <w:endnote w:type="continuationSeparator" w:id="0">
    <w:p w14:paraId="1BF87437" w14:textId="77777777" w:rsidR="00A601FD" w:rsidRDefault="00A601FD" w:rsidP="0078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097162"/>
      <w:docPartObj>
        <w:docPartGallery w:val="Page Numbers (Bottom of Page)"/>
        <w:docPartUnique/>
      </w:docPartObj>
    </w:sdtPr>
    <w:sdtEndPr/>
    <w:sdtContent>
      <w:sdt>
        <w:sdtPr>
          <w:id w:val="1728636285"/>
          <w:docPartObj>
            <w:docPartGallery w:val="Page Numbers (Top of Page)"/>
            <w:docPartUnique/>
          </w:docPartObj>
        </w:sdtPr>
        <w:sdtEndPr/>
        <w:sdtContent>
          <w:p w14:paraId="0F00833C" w14:textId="0FF1F061" w:rsidR="00317866" w:rsidRDefault="003178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06AB0E" w14:textId="77777777" w:rsidR="00317866" w:rsidRDefault="00317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85193" w14:textId="77777777" w:rsidR="00A601FD" w:rsidRDefault="00A601FD" w:rsidP="007865FA">
      <w:pPr>
        <w:spacing w:after="0" w:line="240" w:lineRule="auto"/>
      </w:pPr>
      <w:r>
        <w:separator/>
      </w:r>
    </w:p>
  </w:footnote>
  <w:footnote w:type="continuationSeparator" w:id="0">
    <w:p w14:paraId="3F3A170B" w14:textId="77777777" w:rsidR="00A601FD" w:rsidRDefault="00A601FD" w:rsidP="00786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30A0B76C">
      <w:start w:val="1"/>
      <w:numFmt w:val="decimal"/>
      <w:lvlText w:val="%1."/>
      <w:lvlJc w:val="left"/>
      <w:pPr>
        <w:ind w:left="720" w:hanging="360"/>
      </w:pPr>
      <w:rPr>
        <w:b/>
        <w:sz w:val="22"/>
        <w:szCs w:val="22"/>
      </w:rPr>
    </w:lvl>
    <w:lvl w:ilvl="1" w:tplc="51DAAAAA" w:tentative="1">
      <w:start w:val="1"/>
      <w:numFmt w:val="lowerLetter"/>
      <w:lvlText w:val="%2."/>
      <w:lvlJc w:val="left"/>
      <w:pPr>
        <w:ind w:left="1440" w:hanging="360"/>
      </w:pPr>
    </w:lvl>
    <w:lvl w:ilvl="2" w:tplc="EA86D93A" w:tentative="1">
      <w:start w:val="1"/>
      <w:numFmt w:val="lowerRoman"/>
      <w:lvlText w:val="%3."/>
      <w:lvlJc w:val="right"/>
      <w:pPr>
        <w:ind w:left="2160" w:hanging="180"/>
      </w:pPr>
    </w:lvl>
    <w:lvl w:ilvl="3" w:tplc="057E2BB6" w:tentative="1">
      <w:start w:val="1"/>
      <w:numFmt w:val="decimal"/>
      <w:lvlText w:val="%4."/>
      <w:lvlJc w:val="left"/>
      <w:pPr>
        <w:ind w:left="2880" w:hanging="360"/>
      </w:pPr>
    </w:lvl>
    <w:lvl w:ilvl="4" w:tplc="4C96A1EC" w:tentative="1">
      <w:start w:val="1"/>
      <w:numFmt w:val="lowerLetter"/>
      <w:lvlText w:val="%5."/>
      <w:lvlJc w:val="left"/>
      <w:pPr>
        <w:ind w:left="3600" w:hanging="360"/>
      </w:pPr>
    </w:lvl>
    <w:lvl w:ilvl="5" w:tplc="77EC0FE4" w:tentative="1">
      <w:start w:val="1"/>
      <w:numFmt w:val="lowerRoman"/>
      <w:lvlText w:val="%6."/>
      <w:lvlJc w:val="right"/>
      <w:pPr>
        <w:ind w:left="4320" w:hanging="180"/>
      </w:pPr>
    </w:lvl>
    <w:lvl w:ilvl="6" w:tplc="051EC0F0" w:tentative="1">
      <w:start w:val="1"/>
      <w:numFmt w:val="decimal"/>
      <w:lvlText w:val="%7."/>
      <w:lvlJc w:val="left"/>
      <w:pPr>
        <w:ind w:left="5040" w:hanging="360"/>
      </w:pPr>
    </w:lvl>
    <w:lvl w:ilvl="7" w:tplc="471451A2" w:tentative="1">
      <w:start w:val="1"/>
      <w:numFmt w:val="lowerLetter"/>
      <w:lvlText w:val="%8."/>
      <w:lvlJc w:val="left"/>
      <w:pPr>
        <w:ind w:left="5760" w:hanging="360"/>
      </w:pPr>
    </w:lvl>
    <w:lvl w:ilvl="8" w:tplc="111CC956" w:tentative="1">
      <w:start w:val="1"/>
      <w:numFmt w:val="lowerRoman"/>
      <w:lvlText w:val="%9."/>
      <w:lvlJc w:val="right"/>
      <w:pPr>
        <w:ind w:left="6480" w:hanging="180"/>
      </w:pPr>
    </w:lvl>
  </w:abstractNum>
  <w:abstractNum w:abstractNumId="1" w15:restartNumberingAfterBreak="0">
    <w:nsid w:val="086B233C"/>
    <w:multiLevelType w:val="hybridMultilevel"/>
    <w:tmpl w:val="D2CA4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A1453"/>
    <w:multiLevelType w:val="hybridMultilevel"/>
    <w:tmpl w:val="3BC8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A52F9"/>
    <w:multiLevelType w:val="hybridMultilevel"/>
    <w:tmpl w:val="4EF0D510"/>
    <w:lvl w:ilvl="0" w:tplc="7C44A8BC">
      <w:start w:val="1"/>
      <w:numFmt w:val="decimal"/>
      <w:lvlText w:val="%1."/>
      <w:lvlJc w:val="left"/>
      <w:pPr>
        <w:ind w:left="720" w:hanging="360"/>
      </w:pPr>
    </w:lvl>
    <w:lvl w:ilvl="1" w:tplc="B2C23AA4" w:tentative="1">
      <w:start w:val="1"/>
      <w:numFmt w:val="lowerLetter"/>
      <w:lvlText w:val="%2."/>
      <w:lvlJc w:val="left"/>
      <w:pPr>
        <w:ind w:left="1440" w:hanging="360"/>
      </w:pPr>
    </w:lvl>
    <w:lvl w:ilvl="2" w:tplc="246A5E26" w:tentative="1">
      <w:start w:val="1"/>
      <w:numFmt w:val="lowerRoman"/>
      <w:lvlText w:val="%3."/>
      <w:lvlJc w:val="right"/>
      <w:pPr>
        <w:ind w:left="2160" w:hanging="180"/>
      </w:pPr>
    </w:lvl>
    <w:lvl w:ilvl="3" w:tplc="76029930" w:tentative="1">
      <w:start w:val="1"/>
      <w:numFmt w:val="decimal"/>
      <w:lvlText w:val="%4."/>
      <w:lvlJc w:val="left"/>
      <w:pPr>
        <w:ind w:left="2880" w:hanging="360"/>
      </w:pPr>
    </w:lvl>
    <w:lvl w:ilvl="4" w:tplc="4F92237E" w:tentative="1">
      <w:start w:val="1"/>
      <w:numFmt w:val="lowerLetter"/>
      <w:lvlText w:val="%5."/>
      <w:lvlJc w:val="left"/>
      <w:pPr>
        <w:ind w:left="3600" w:hanging="360"/>
      </w:pPr>
    </w:lvl>
    <w:lvl w:ilvl="5" w:tplc="233AEB68" w:tentative="1">
      <w:start w:val="1"/>
      <w:numFmt w:val="lowerRoman"/>
      <w:lvlText w:val="%6."/>
      <w:lvlJc w:val="right"/>
      <w:pPr>
        <w:ind w:left="4320" w:hanging="180"/>
      </w:pPr>
    </w:lvl>
    <w:lvl w:ilvl="6" w:tplc="9880F934" w:tentative="1">
      <w:start w:val="1"/>
      <w:numFmt w:val="decimal"/>
      <w:lvlText w:val="%7."/>
      <w:lvlJc w:val="left"/>
      <w:pPr>
        <w:ind w:left="5040" w:hanging="360"/>
      </w:pPr>
    </w:lvl>
    <w:lvl w:ilvl="7" w:tplc="0CB03EC8" w:tentative="1">
      <w:start w:val="1"/>
      <w:numFmt w:val="lowerLetter"/>
      <w:lvlText w:val="%8."/>
      <w:lvlJc w:val="left"/>
      <w:pPr>
        <w:ind w:left="5760" w:hanging="360"/>
      </w:pPr>
    </w:lvl>
    <w:lvl w:ilvl="8" w:tplc="F13C24A8" w:tentative="1">
      <w:start w:val="1"/>
      <w:numFmt w:val="lowerRoman"/>
      <w:lvlText w:val="%9."/>
      <w:lvlJc w:val="right"/>
      <w:pPr>
        <w:ind w:left="6480" w:hanging="180"/>
      </w:pPr>
    </w:lvl>
  </w:abstractNum>
  <w:abstractNum w:abstractNumId="4" w15:restartNumberingAfterBreak="0">
    <w:nsid w:val="15CA1661"/>
    <w:multiLevelType w:val="hybridMultilevel"/>
    <w:tmpl w:val="6CFC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5120C"/>
    <w:multiLevelType w:val="hybridMultilevel"/>
    <w:tmpl w:val="51AEFC14"/>
    <w:lvl w:ilvl="0" w:tplc="E752B5B4">
      <w:start w:val="1"/>
      <w:numFmt w:val="decimal"/>
      <w:lvlText w:val="Section %1"/>
      <w:lvlJc w:val="left"/>
      <w:pPr>
        <w:ind w:left="720" w:hanging="360"/>
      </w:pPr>
      <w:rPr>
        <w:rFonts w:hint="default"/>
        <w:sz w:val="24"/>
      </w:rPr>
    </w:lvl>
    <w:lvl w:ilvl="1" w:tplc="484A9BDE" w:tentative="1">
      <w:start w:val="1"/>
      <w:numFmt w:val="lowerLetter"/>
      <w:lvlText w:val="%2."/>
      <w:lvlJc w:val="left"/>
      <w:pPr>
        <w:ind w:left="1440" w:hanging="360"/>
      </w:pPr>
    </w:lvl>
    <w:lvl w:ilvl="2" w:tplc="3D08D46C" w:tentative="1">
      <w:start w:val="1"/>
      <w:numFmt w:val="lowerRoman"/>
      <w:lvlText w:val="%3."/>
      <w:lvlJc w:val="right"/>
      <w:pPr>
        <w:ind w:left="2160" w:hanging="180"/>
      </w:pPr>
    </w:lvl>
    <w:lvl w:ilvl="3" w:tplc="E2B00242" w:tentative="1">
      <w:start w:val="1"/>
      <w:numFmt w:val="decimal"/>
      <w:lvlText w:val="%4."/>
      <w:lvlJc w:val="left"/>
      <w:pPr>
        <w:ind w:left="2880" w:hanging="360"/>
      </w:pPr>
    </w:lvl>
    <w:lvl w:ilvl="4" w:tplc="17707484" w:tentative="1">
      <w:start w:val="1"/>
      <w:numFmt w:val="lowerLetter"/>
      <w:lvlText w:val="%5."/>
      <w:lvlJc w:val="left"/>
      <w:pPr>
        <w:ind w:left="3600" w:hanging="360"/>
      </w:pPr>
    </w:lvl>
    <w:lvl w:ilvl="5" w:tplc="6D3CF04E" w:tentative="1">
      <w:start w:val="1"/>
      <w:numFmt w:val="lowerRoman"/>
      <w:lvlText w:val="%6."/>
      <w:lvlJc w:val="right"/>
      <w:pPr>
        <w:ind w:left="4320" w:hanging="180"/>
      </w:pPr>
    </w:lvl>
    <w:lvl w:ilvl="6" w:tplc="6CD22A5C" w:tentative="1">
      <w:start w:val="1"/>
      <w:numFmt w:val="decimal"/>
      <w:lvlText w:val="%7."/>
      <w:lvlJc w:val="left"/>
      <w:pPr>
        <w:ind w:left="5040" w:hanging="360"/>
      </w:pPr>
    </w:lvl>
    <w:lvl w:ilvl="7" w:tplc="5BE83516" w:tentative="1">
      <w:start w:val="1"/>
      <w:numFmt w:val="lowerLetter"/>
      <w:lvlText w:val="%8."/>
      <w:lvlJc w:val="left"/>
      <w:pPr>
        <w:ind w:left="5760" w:hanging="360"/>
      </w:pPr>
    </w:lvl>
    <w:lvl w:ilvl="8" w:tplc="EEB4FEC8" w:tentative="1">
      <w:start w:val="1"/>
      <w:numFmt w:val="lowerRoman"/>
      <w:lvlText w:val="%9."/>
      <w:lvlJc w:val="right"/>
      <w:pPr>
        <w:ind w:left="6480" w:hanging="180"/>
      </w:pPr>
    </w:lvl>
  </w:abstractNum>
  <w:abstractNum w:abstractNumId="6" w15:restartNumberingAfterBreak="0">
    <w:nsid w:val="215B6B43"/>
    <w:multiLevelType w:val="hybridMultilevel"/>
    <w:tmpl w:val="6AD4A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AC796E"/>
    <w:multiLevelType w:val="hybridMultilevel"/>
    <w:tmpl w:val="6F3A7F38"/>
    <w:lvl w:ilvl="0" w:tplc="759087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40433C1"/>
    <w:multiLevelType w:val="hybridMultilevel"/>
    <w:tmpl w:val="77C2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7223F"/>
    <w:multiLevelType w:val="hybridMultilevel"/>
    <w:tmpl w:val="4B5E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12369"/>
    <w:multiLevelType w:val="hybridMultilevel"/>
    <w:tmpl w:val="7694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F023D"/>
    <w:multiLevelType w:val="hybridMultilevel"/>
    <w:tmpl w:val="3D1E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61198"/>
    <w:multiLevelType w:val="hybridMultilevel"/>
    <w:tmpl w:val="42EA91EA"/>
    <w:lvl w:ilvl="0" w:tplc="E6387938">
      <w:start w:val="1"/>
      <w:numFmt w:val="bullet"/>
      <w:lvlText w:val=""/>
      <w:lvlJc w:val="left"/>
      <w:pPr>
        <w:ind w:left="720" w:hanging="360"/>
      </w:pPr>
      <w:rPr>
        <w:rFonts w:ascii="Symbol" w:hAnsi="Symbol" w:hint="default"/>
      </w:rPr>
    </w:lvl>
    <w:lvl w:ilvl="1" w:tplc="ED80E1D2" w:tentative="1">
      <w:start w:val="1"/>
      <w:numFmt w:val="bullet"/>
      <w:lvlText w:val="o"/>
      <w:lvlJc w:val="left"/>
      <w:pPr>
        <w:ind w:left="1440" w:hanging="360"/>
      </w:pPr>
      <w:rPr>
        <w:rFonts w:ascii="Courier New" w:hAnsi="Courier New" w:cs="Courier New" w:hint="default"/>
      </w:rPr>
    </w:lvl>
    <w:lvl w:ilvl="2" w:tplc="BFD4BF9E" w:tentative="1">
      <w:start w:val="1"/>
      <w:numFmt w:val="bullet"/>
      <w:lvlText w:val=""/>
      <w:lvlJc w:val="left"/>
      <w:pPr>
        <w:ind w:left="2160" w:hanging="360"/>
      </w:pPr>
      <w:rPr>
        <w:rFonts w:ascii="Wingdings" w:hAnsi="Wingdings" w:hint="default"/>
      </w:rPr>
    </w:lvl>
    <w:lvl w:ilvl="3" w:tplc="AF04A300" w:tentative="1">
      <w:start w:val="1"/>
      <w:numFmt w:val="bullet"/>
      <w:lvlText w:val=""/>
      <w:lvlJc w:val="left"/>
      <w:pPr>
        <w:ind w:left="2880" w:hanging="360"/>
      </w:pPr>
      <w:rPr>
        <w:rFonts w:ascii="Symbol" w:hAnsi="Symbol" w:hint="default"/>
      </w:rPr>
    </w:lvl>
    <w:lvl w:ilvl="4" w:tplc="DA3E0C8E" w:tentative="1">
      <w:start w:val="1"/>
      <w:numFmt w:val="bullet"/>
      <w:lvlText w:val="o"/>
      <w:lvlJc w:val="left"/>
      <w:pPr>
        <w:ind w:left="3600" w:hanging="360"/>
      </w:pPr>
      <w:rPr>
        <w:rFonts w:ascii="Courier New" w:hAnsi="Courier New" w:cs="Courier New" w:hint="default"/>
      </w:rPr>
    </w:lvl>
    <w:lvl w:ilvl="5" w:tplc="17D82BA0" w:tentative="1">
      <w:start w:val="1"/>
      <w:numFmt w:val="bullet"/>
      <w:lvlText w:val=""/>
      <w:lvlJc w:val="left"/>
      <w:pPr>
        <w:ind w:left="4320" w:hanging="360"/>
      </w:pPr>
      <w:rPr>
        <w:rFonts w:ascii="Wingdings" w:hAnsi="Wingdings" w:hint="default"/>
      </w:rPr>
    </w:lvl>
    <w:lvl w:ilvl="6" w:tplc="E1E0D844" w:tentative="1">
      <w:start w:val="1"/>
      <w:numFmt w:val="bullet"/>
      <w:lvlText w:val=""/>
      <w:lvlJc w:val="left"/>
      <w:pPr>
        <w:ind w:left="5040" w:hanging="360"/>
      </w:pPr>
      <w:rPr>
        <w:rFonts w:ascii="Symbol" w:hAnsi="Symbol" w:hint="default"/>
      </w:rPr>
    </w:lvl>
    <w:lvl w:ilvl="7" w:tplc="53F43E80" w:tentative="1">
      <w:start w:val="1"/>
      <w:numFmt w:val="bullet"/>
      <w:lvlText w:val="o"/>
      <w:lvlJc w:val="left"/>
      <w:pPr>
        <w:ind w:left="5760" w:hanging="360"/>
      </w:pPr>
      <w:rPr>
        <w:rFonts w:ascii="Courier New" w:hAnsi="Courier New" w:cs="Courier New" w:hint="default"/>
      </w:rPr>
    </w:lvl>
    <w:lvl w:ilvl="8" w:tplc="3710AC54" w:tentative="1">
      <w:start w:val="1"/>
      <w:numFmt w:val="bullet"/>
      <w:lvlText w:val=""/>
      <w:lvlJc w:val="left"/>
      <w:pPr>
        <w:ind w:left="6480" w:hanging="360"/>
      </w:pPr>
      <w:rPr>
        <w:rFonts w:ascii="Wingdings" w:hAnsi="Wingdings" w:hint="default"/>
      </w:rPr>
    </w:lvl>
  </w:abstractNum>
  <w:abstractNum w:abstractNumId="13" w15:restartNumberingAfterBreak="0">
    <w:nsid w:val="3D995B1D"/>
    <w:multiLevelType w:val="hybridMultilevel"/>
    <w:tmpl w:val="3E00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B522A"/>
    <w:multiLevelType w:val="hybridMultilevel"/>
    <w:tmpl w:val="9D9CDA64"/>
    <w:lvl w:ilvl="0" w:tplc="6262C798">
      <w:start w:val="1"/>
      <w:numFmt w:val="bullet"/>
      <w:lvlText w:val=""/>
      <w:lvlJc w:val="left"/>
      <w:pPr>
        <w:ind w:left="720" w:hanging="360"/>
      </w:pPr>
      <w:rPr>
        <w:rFonts w:ascii="Symbol" w:hAnsi="Symbol" w:hint="default"/>
      </w:rPr>
    </w:lvl>
    <w:lvl w:ilvl="1" w:tplc="CC0C94A6">
      <w:start w:val="1"/>
      <w:numFmt w:val="bullet"/>
      <w:lvlText w:val="o"/>
      <w:lvlJc w:val="left"/>
      <w:pPr>
        <w:ind w:left="1440" w:hanging="360"/>
      </w:pPr>
      <w:rPr>
        <w:rFonts w:ascii="Courier New" w:hAnsi="Courier New" w:cs="Courier New" w:hint="default"/>
      </w:rPr>
    </w:lvl>
    <w:lvl w:ilvl="2" w:tplc="2CA66B0E" w:tentative="1">
      <w:start w:val="1"/>
      <w:numFmt w:val="bullet"/>
      <w:lvlText w:val=""/>
      <w:lvlJc w:val="left"/>
      <w:pPr>
        <w:ind w:left="2160" w:hanging="360"/>
      </w:pPr>
      <w:rPr>
        <w:rFonts w:ascii="Wingdings" w:hAnsi="Wingdings" w:hint="default"/>
      </w:rPr>
    </w:lvl>
    <w:lvl w:ilvl="3" w:tplc="765E8030" w:tentative="1">
      <w:start w:val="1"/>
      <w:numFmt w:val="bullet"/>
      <w:lvlText w:val=""/>
      <w:lvlJc w:val="left"/>
      <w:pPr>
        <w:ind w:left="2880" w:hanging="360"/>
      </w:pPr>
      <w:rPr>
        <w:rFonts w:ascii="Symbol" w:hAnsi="Symbol" w:hint="default"/>
      </w:rPr>
    </w:lvl>
    <w:lvl w:ilvl="4" w:tplc="27822726" w:tentative="1">
      <w:start w:val="1"/>
      <w:numFmt w:val="bullet"/>
      <w:lvlText w:val="o"/>
      <w:lvlJc w:val="left"/>
      <w:pPr>
        <w:ind w:left="3600" w:hanging="360"/>
      </w:pPr>
      <w:rPr>
        <w:rFonts w:ascii="Courier New" w:hAnsi="Courier New" w:cs="Courier New" w:hint="default"/>
      </w:rPr>
    </w:lvl>
    <w:lvl w:ilvl="5" w:tplc="54802472" w:tentative="1">
      <w:start w:val="1"/>
      <w:numFmt w:val="bullet"/>
      <w:lvlText w:val=""/>
      <w:lvlJc w:val="left"/>
      <w:pPr>
        <w:ind w:left="4320" w:hanging="360"/>
      </w:pPr>
      <w:rPr>
        <w:rFonts w:ascii="Wingdings" w:hAnsi="Wingdings" w:hint="default"/>
      </w:rPr>
    </w:lvl>
    <w:lvl w:ilvl="6" w:tplc="A73C353A" w:tentative="1">
      <w:start w:val="1"/>
      <w:numFmt w:val="bullet"/>
      <w:lvlText w:val=""/>
      <w:lvlJc w:val="left"/>
      <w:pPr>
        <w:ind w:left="5040" w:hanging="360"/>
      </w:pPr>
      <w:rPr>
        <w:rFonts w:ascii="Symbol" w:hAnsi="Symbol" w:hint="default"/>
      </w:rPr>
    </w:lvl>
    <w:lvl w:ilvl="7" w:tplc="6DE43702" w:tentative="1">
      <w:start w:val="1"/>
      <w:numFmt w:val="bullet"/>
      <w:lvlText w:val="o"/>
      <w:lvlJc w:val="left"/>
      <w:pPr>
        <w:ind w:left="5760" w:hanging="360"/>
      </w:pPr>
      <w:rPr>
        <w:rFonts w:ascii="Courier New" w:hAnsi="Courier New" w:cs="Courier New" w:hint="default"/>
      </w:rPr>
    </w:lvl>
    <w:lvl w:ilvl="8" w:tplc="D0CCD7F0" w:tentative="1">
      <w:start w:val="1"/>
      <w:numFmt w:val="bullet"/>
      <w:lvlText w:val=""/>
      <w:lvlJc w:val="left"/>
      <w:pPr>
        <w:ind w:left="6480" w:hanging="360"/>
      </w:pPr>
      <w:rPr>
        <w:rFonts w:ascii="Wingdings" w:hAnsi="Wingdings" w:hint="default"/>
      </w:rPr>
    </w:lvl>
  </w:abstractNum>
  <w:abstractNum w:abstractNumId="15" w15:restartNumberingAfterBreak="0">
    <w:nsid w:val="4FF52685"/>
    <w:multiLevelType w:val="hybridMultilevel"/>
    <w:tmpl w:val="379CDAF6"/>
    <w:lvl w:ilvl="0" w:tplc="00A29AD8">
      <w:start w:val="1"/>
      <w:numFmt w:val="decimal"/>
      <w:lvlText w:val="%1."/>
      <w:lvlJc w:val="left"/>
      <w:pPr>
        <w:ind w:left="720" w:hanging="360"/>
      </w:pPr>
      <w:rPr>
        <w:b w:val="0"/>
      </w:rPr>
    </w:lvl>
    <w:lvl w:ilvl="1" w:tplc="B85887B8">
      <w:start w:val="1"/>
      <w:numFmt w:val="bullet"/>
      <w:lvlText w:val=""/>
      <w:lvlJc w:val="left"/>
      <w:pPr>
        <w:ind w:left="1440" w:hanging="360"/>
      </w:pPr>
      <w:rPr>
        <w:rFonts w:ascii="Symbol" w:hAnsi="Symbol" w:hint="default"/>
      </w:rPr>
    </w:lvl>
    <w:lvl w:ilvl="2" w:tplc="1C86BB9C" w:tentative="1">
      <w:start w:val="1"/>
      <w:numFmt w:val="lowerRoman"/>
      <w:lvlText w:val="%3."/>
      <w:lvlJc w:val="right"/>
      <w:pPr>
        <w:ind w:left="2160" w:hanging="180"/>
      </w:pPr>
    </w:lvl>
    <w:lvl w:ilvl="3" w:tplc="FE0E0948" w:tentative="1">
      <w:start w:val="1"/>
      <w:numFmt w:val="decimal"/>
      <w:lvlText w:val="%4."/>
      <w:lvlJc w:val="left"/>
      <w:pPr>
        <w:ind w:left="2880" w:hanging="360"/>
      </w:pPr>
    </w:lvl>
    <w:lvl w:ilvl="4" w:tplc="5E5EC922" w:tentative="1">
      <w:start w:val="1"/>
      <w:numFmt w:val="lowerLetter"/>
      <w:lvlText w:val="%5."/>
      <w:lvlJc w:val="left"/>
      <w:pPr>
        <w:ind w:left="3600" w:hanging="360"/>
      </w:pPr>
    </w:lvl>
    <w:lvl w:ilvl="5" w:tplc="918A07EE" w:tentative="1">
      <w:start w:val="1"/>
      <w:numFmt w:val="lowerRoman"/>
      <w:lvlText w:val="%6."/>
      <w:lvlJc w:val="right"/>
      <w:pPr>
        <w:ind w:left="4320" w:hanging="180"/>
      </w:pPr>
    </w:lvl>
    <w:lvl w:ilvl="6" w:tplc="A1DE554A" w:tentative="1">
      <w:start w:val="1"/>
      <w:numFmt w:val="decimal"/>
      <w:lvlText w:val="%7."/>
      <w:lvlJc w:val="left"/>
      <w:pPr>
        <w:ind w:left="5040" w:hanging="360"/>
      </w:pPr>
    </w:lvl>
    <w:lvl w:ilvl="7" w:tplc="83887908" w:tentative="1">
      <w:start w:val="1"/>
      <w:numFmt w:val="lowerLetter"/>
      <w:lvlText w:val="%8."/>
      <w:lvlJc w:val="left"/>
      <w:pPr>
        <w:ind w:left="5760" w:hanging="360"/>
      </w:pPr>
    </w:lvl>
    <w:lvl w:ilvl="8" w:tplc="AD9CB6F2" w:tentative="1">
      <w:start w:val="1"/>
      <w:numFmt w:val="lowerRoman"/>
      <w:lvlText w:val="%9."/>
      <w:lvlJc w:val="right"/>
      <w:pPr>
        <w:ind w:left="6480" w:hanging="180"/>
      </w:pPr>
    </w:lvl>
  </w:abstractNum>
  <w:abstractNum w:abstractNumId="16" w15:restartNumberingAfterBreak="0">
    <w:nsid w:val="5756542B"/>
    <w:multiLevelType w:val="hybridMultilevel"/>
    <w:tmpl w:val="75942942"/>
    <w:lvl w:ilvl="0" w:tplc="20D4F138">
      <w:start w:val="1"/>
      <w:numFmt w:val="lowerLetter"/>
      <w:lvlText w:val="%1)"/>
      <w:lvlJc w:val="left"/>
      <w:pPr>
        <w:tabs>
          <w:tab w:val="num" w:pos="840"/>
        </w:tabs>
        <w:ind w:left="840" w:hanging="360"/>
      </w:pPr>
    </w:lvl>
    <w:lvl w:ilvl="1" w:tplc="B748C01E" w:tentative="1">
      <w:start w:val="1"/>
      <w:numFmt w:val="lowerLetter"/>
      <w:lvlText w:val="%2."/>
      <w:lvlJc w:val="left"/>
      <w:pPr>
        <w:tabs>
          <w:tab w:val="num" w:pos="1560"/>
        </w:tabs>
        <w:ind w:left="1560" w:hanging="360"/>
      </w:pPr>
    </w:lvl>
    <w:lvl w:ilvl="2" w:tplc="CC6012EC" w:tentative="1">
      <w:start w:val="1"/>
      <w:numFmt w:val="lowerRoman"/>
      <w:lvlText w:val="%3."/>
      <w:lvlJc w:val="right"/>
      <w:pPr>
        <w:tabs>
          <w:tab w:val="num" w:pos="2280"/>
        </w:tabs>
        <w:ind w:left="2280" w:hanging="180"/>
      </w:pPr>
    </w:lvl>
    <w:lvl w:ilvl="3" w:tplc="24F6562C" w:tentative="1">
      <w:start w:val="1"/>
      <w:numFmt w:val="decimal"/>
      <w:lvlText w:val="%4."/>
      <w:lvlJc w:val="left"/>
      <w:pPr>
        <w:tabs>
          <w:tab w:val="num" w:pos="3000"/>
        </w:tabs>
        <w:ind w:left="3000" w:hanging="360"/>
      </w:pPr>
    </w:lvl>
    <w:lvl w:ilvl="4" w:tplc="7212B7CC" w:tentative="1">
      <w:start w:val="1"/>
      <w:numFmt w:val="lowerLetter"/>
      <w:lvlText w:val="%5."/>
      <w:lvlJc w:val="left"/>
      <w:pPr>
        <w:tabs>
          <w:tab w:val="num" w:pos="3720"/>
        </w:tabs>
        <w:ind w:left="3720" w:hanging="360"/>
      </w:pPr>
    </w:lvl>
    <w:lvl w:ilvl="5" w:tplc="82125D0C" w:tentative="1">
      <w:start w:val="1"/>
      <w:numFmt w:val="lowerRoman"/>
      <w:lvlText w:val="%6."/>
      <w:lvlJc w:val="right"/>
      <w:pPr>
        <w:tabs>
          <w:tab w:val="num" w:pos="4440"/>
        </w:tabs>
        <w:ind w:left="4440" w:hanging="180"/>
      </w:pPr>
    </w:lvl>
    <w:lvl w:ilvl="6" w:tplc="3064B98C" w:tentative="1">
      <w:start w:val="1"/>
      <w:numFmt w:val="decimal"/>
      <w:lvlText w:val="%7."/>
      <w:lvlJc w:val="left"/>
      <w:pPr>
        <w:tabs>
          <w:tab w:val="num" w:pos="5160"/>
        </w:tabs>
        <w:ind w:left="5160" w:hanging="360"/>
      </w:pPr>
    </w:lvl>
    <w:lvl w:ilvl="7" w:tplc="B9240B5E" w:tentative="1">
      <w:start w:val="1"/>
      <w:numFmt w:val="lowerLetter"/>
      <w:lvlText w:val="%8."/>
      <w:lvlJc w:val="left"/>
      <w:pPr>
        <w:tabs>
          <w:tab w:val="num" w:pos="5880"/>
        </w:tabs>
        <w:ind w:left="5880" w:hanging="360"/>
      </w:pPr>
    </w:lvl>
    <w:lvl w:ilvl="8" w:tplc="70665FFE" w:tentative="1">
      <w:start w:val="1"/>
      <w:numFmt w:val="lowerRoman"/>
      <w:lvlText w:val="%9."/>
      <w:lvlJc w:val="right"/>
      <w:pPr>
        <w:tabs>
          <w:tab w:val="num" w:pos="6600"/>
        </w:tabs>
        <w:ind w:left="6600" w:hanging="180"/>
      </w:pPr>
    </w:lvl>
  </w:abstractNum>
  <w:abstractNum w:abstractNumId="17" w15:restartNumberingAfterBreak="0">
    <w:nsid w:val="57C449C3"/>
    <w:multiLevelType w:val="hybridMultilevel"/>
    <w:tmpl w:val="011258D4"/>
    <w:lvl w:ilvl="0" w:tplc="1228D9F6">
      <w:start w:val="1"/>
      <w:numFmt w:val="bullet"/>
      <w:lvlText w:val=""/>
      <w:lvlJc w:val="left"/>
      <w:pPr>
        <w:tabs>
          <w:tab w:val="num" w:pos="360"/>
        </w:tabs>
        <w:ind w:left="360" w:hanging="360"/>
      </w:pPr>
      <w:rPr>
        <w:rFonts w:ascii="Symbol" w:hAnsi="Symbol" w:hint="default"/>
      </w:rPr>
    </w:lvl>
    <w:lvl w:ilvl="1" w:tplc="585069B4" w:tentative="1">
      <w:start w:val="1"/>
      <w:numFmt w:val="bullet"/>
      <w:lvlText w:val="o"/>
      <w:lvlJc w:val="left"/>
      <w:pPr>
        <w:tabs>
          <w:tab w:val="num" w:pos="1440"/>
        </w:tabs>
        <w:ind w:left="1440" w:hanging="360"/>
      </w:pPr>
      <w:rPr>
        <w:rFonts w:ascii="Courier New" w:hAnsi="Courier New" w:cs="Courier New" w:hint="default"/>
      </w:rPr>
    </w:lvl>
    <w:lvl w:ilvl="2" w:tplc="8CA62C7C" w:tentative="1">
      <w:start w:val="1"/>
      <w:numFmt w:val="bullet"/>
      <w:lvlText w:val=""/>
      <w:lvlJc w:val="left"/>
      <w:pPr>
        <w:tabs>
          <w:tab w:val="num" w:pos="2160"/>
        </w:tabs>
        <w:ind w:left="2160" w:hanging="360"/>
      </w:pPr>
      <w:rPr>
        <w:rFonts w:ascii="Wingdings" w:hAnsi="Wingdings" w:hint="default"/>
      </w:rPr>
    </w:lvl>
    <w:lvl w:ilvl="3" w:tplc="EBBC33C0" w:tentative="1">
      <w:start w:val="1"/>
      <w:numFmt w:val="bullet"/>
      <w:lvlText w:val=""/>
      <w:lvlJc w:val="left"/>
      <w:pPr>
        <w:tabs>
          <w:tab w:val="num" w:pos="2880"/>
        </w:tabs>
        <w:ind w:left="2880" w:hanging="360"/>
      </w:pPr>
      <w:rPr>
        <w:rFonts w:ascii="Symbol" w:hAnsi="Symbol" w:hint="default"/>
      </w:rPr>
    </w:lvl>
    <w:lvl w:ilvl="4" w:tplc="AF4C63EE" w:tentative="1">
      <w:start w:val="1"/>
      <w:numFmt w:val="bullet"/>
      <w:lvlText w:val="o"/>
      <w:lvlJc w:val="left"/>
      <w:pPr>
        <w:tabs>
          <w:tab w:val="num" w:pos="3600"/>
        </w:tabs>
        <w:ind w:left="3600" w:hanging="360"/>
      </w:pPr>
      <w:rPr>
        <w:rFonts w:ascii="Courier New" w:hAnsi="Courier New" w:cs="Courier New" w:hint="default"/>
      </w:rPr>
    </w:lvl>
    <w:lvl w:ilvl="5" w:tplc="32568564" w:tentative="1">
      <w:start w:val="1"/>
      <w:numFmt w:val="bullet"/>
      <w:lvlText w:val=""/>
      <w:lvlJc w:val="left"/>
      <w:pPr>
        <w:tabs>
          <w:tab w:val="num" w:pos="4320"/>
        </w:tabs>
        <w:ind w:left="4320" w:hanging="360"/>
      </w:pPr>
      <w:rPr>
        <w:rFonts w:ascii="Wingdings" w:hAnsi="Wingdings" w:hint="default"/>
      </w:rPr>
    </w:lvl>
    <w:lvl w:ilvl="6" w:tplc="ACA851E6" w:tentative="1">
      <w:start w:val="1"/>
      <w:numFmt w:val="bullet"/>
      <w:lvlText w:val=""/>
      <w:lvlJc w:val="left"/>
      <w:pPr>
        <w:tabs>
          <w:tab w:val="num" w:pos="5040"/>
        </w:tabs>
        <w:ind w:left="5040" w:hanging="360"/>
      </w:pPr>
      <w:rPr>
        <w:rFonts w:ascii="Symbol" w:hAnsi="Symbol" w:hint="default"/>
      </w:rPr>
    </w:lvl>
    <w:lvl w:ilvl="7" w:tplc="3D78ADD0" w:tentative="1">
      <w:start w:val="1"/>
      <w:numFmt w:val="bullet"/>
      <w:lvlText w:val="o"/>
      <w:lvlJc w:val="left"/>
      <w:pPr>
        <w:tabs>
          <w:tab w:val="num" w:pos="5760"/>
        </w:tabs>
        <w:ind w:left="5760" w:hanging="360"/>
      </w:pPr>
      <w:rPr>
        <w:rFonts w:ascii="Courier New" w:hAnsi="Courier New" w:cs="Courier New" w:hint="default"/>
      </w:rPr>
    </w:lvl>
    <w:lvl w:ilvl="8" w:tplc="8426265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42FE3"/>
    <w:multiLevelType w:val="hybridMultilevel"/>
    <w:tmpl w:val="A196A0B6"/>
    <w:lvl w:ilvl="0" w:tplc="1BB43348">
      <w:start w:val="1"/>
      <w:numFmt w:val="bullet"/>
      <w:lvlText w:val=""/>
      <w:lvlJc w:val="left"/>
      <w:pPr>
        <w:tabs>
          <w:tab w:val="num" w:pos="360"/>
        </w:tabs>
        <w:ind w:left="360" w:hanging="360"/>
      </w:pPr>
      <w:rPr>
        <w:rFonts w:ascii="Symbol" w:hAnsi="Symbol" w:hint="default"/>
      </w:rPr>
    </w:lvl>
    <w:lvl w:ilvl="1" w:tplc="B9F68F30" w:tentative="1">
      <w:start w:val="1"/>
      <w:numFmt w:val="bullet"/>
      <w:lvlText w:val="o"/>
      <w:lvlJc w:val="left"/>
      <w:pPr>
        <w:tabs>
          <w:tab w:val="num" w:pos="1080"/>
        </w:tabs>
        <w:ind w:left="1080" w:hanging="360"/>
      </w:pPr>
      <w:rPr>
        <w:rFonts w:ascii="Courier New" w:hAnsi="Courier New" w:cs="Courier New" w:hint="default"/>
      </w:rPr>
    </w:lvl>
    <w:lvl w:ilvl="2" w:tplc="A27274F6" w:tentative="1">
      <w:start w:val="1"/>
      <w:numFmt w:val="bullet"/>
      <w:lvlText w:val=""/>
      <w:lvlJc w:val="left"/>
      <w:pPr>
        <w:tabs>
          <w:tab w:val="num" w:pos="1800"/>
        </w:tabs>
        <w:ind w:left="1800" w:hanging="360"/>
      </w:pPr>
      <w:rPr>
        <w:rFonts w:ascii="Wingdings" w:hAnsi="Wingdings" w:hint="default"/>
      </w:rPr>
    </w:lvl>
    <w:lvl w:ilvl="3" w:tplc="8EE6B6B2" w:tentative="1">
      <w:start w:val="1"/>
      <w:numFmt w:val="bullet"/>
      <w:lvlText w:val=""/>
      <w:lvlJc w:val="left"/>
      <w:pPr>
        <w:tabs>
          <w:tab w:val="num" w:pos="2520"/>
        </w:tabs>
        <w:ind w:left="2520" w:hanging="360"/>
      </w:pPr>
      <w:rPr>
        <w:rFonts w:ascii="Symbol" w:hAnsi="Symbol" w:hint="default"/>
      </w:rPr>
    </w:lvl>
    <w:lvl w:ilvl="4" w:tplc="76A0559C" w:tentative="1">
      <w:start w:val="1"/>
      <w:numFmt w:val="bullet"/>
      <w:lvlText w:val="o"/>
      <w:lvlJc w:val="left"/>
      <w:pPr>
        <w:tabs>
          <w:tab w:val="num" w:pos="3240"/>
        </w:tabs>
        <w:ind w:left="3240" w:hanging="360"/>
      </w:pPr>
      <w:rPr>
        <w:rFonts w:ascii="Courier New" w:hAnsi="Courier New" w:cs="Courier New" w:hint="default"/>
      </w:rPr>
    </w:lvl>
    <w:lvl w:ilvl="5" w:tplc="9F68F2C4" w:tentative="1">
      <w:start w:val="1"/>
      <w:numFmt w:val="bullet"/>
      <w:lvlText w:val=""/>
      <w:lvlJc w:val="left"/>
      <w:pPr>
        <w:tabs>
          <w:tab w:val="num" w:pos="3960"/>
        </w:tabs>
        <w:ind w:left="3960" w:hanging="360"/>
      </w:pPr>
      <w:rPr>
        <w:rFonts w:ascii="Wingdings" w:hAnsi="Wingdings" w:hint="default"/>
      </w:rPr>
    </w:lvl>
    <w:lvl w:ilvl="6" w:tplc="CD4A4CE0" w:tentative="1">
      <w:start w:val="1"/>
      <w:numFmt w:val="bullet"/>
      <w:lvlText w:val=""/>
      <w:lvlJc w:val="left"/>
      <w:pPr>
        <w:tabs>
          <w:tab w:val="num" w:pos="4680"/>
        </w:tabs>
        <w:ind w:left="4680" w:hanging="360"/>
      </w:pPr>
      <w:rPr>
        <w:rFonts w:ascii="Symbol" w:hAnsi="Symbol" w:hint="default"/>
      </w:rPr>
    </w:lvl>
    <w:lvl w:ilvl="7" w:tplc="B56A3850" w:tentative="1">
      <w:start w:val="1"/>
      <w:numFmt w:val="bullet"/>
      <w:lvlText w:val="o"/>
      <w:lvlJc w:val="left"/>
      <w:pPr>
        <w:tabs>
          <w:tab w:val="num" w:pos="5400"/>
        </w:tabs>
        <w:ind w:left="5400" w:hanging="360"/>
      </w:pPr>
      <w:rPr>
        <w:rFonts w:ascii="Courier New" w:hAnsi="Courier New" w:cs="Courier New" w:hint="default"/>
      </w:rPr>
    </w:lvl>
    <w:lvl w:ilvl="8" w:tplc="A770E06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57631B"/>
    <w:multiLevelType w:val="hybridMultilevel"/>
    <w:tmpl w:val="DAD8211E"/>
    <w:lvl w:ilvl="0" w:tplc="CA22F4FA">
      <w:start w:val="1"/>
      <w:numFmt w:val="lowerLetter"/>
      <w:lvlText w:val="%1)"/>
      <w:lvlJc w:val="left"/>
      <w:pPr>
        <w:ind w:left="1612" w:hanging="360"/>
      </w:pPr>
      <w:rPr>
        <w:rFonts w:hint="default"/>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0" w15:restartNumberingAfterBreak="0">
    <w:nsid w:val="738C04B7"/>
    <w:multiLevelType w:val="hybridMultilevel"/>
    <w:tmpl w:val="35E02018"/>
    <w:lvl w:ilvl="0" w:tplc="2868A2C0">
      <w:start w:val="1"/>
      <w:numFmt w:val="bullet"/>
      <w:lvlText w:val=""/>
      <w:lvlJc w:val="left"/>
      <w:pPr>
        <w:ind w:left="720" w:hanging="360"/>
      </w:pPr>
      <w:rPr>
        <w:rFonts w:ascii="Symbol" w:hAnsi="Symbol" w:hint="default"/>
      </w:rPr>
    </w:lvl>
    <w:lvl w:ilvl="1" w:tplc="4906BABA" w:tentative="1">
      <w:start w:val="1"/>
      <w:numFmt w:val="bullet"/>
      <w:lvlText w:val="o"/>
      <w:lvlJc w:val="left"/>
      <w:pPr>
        <w:ind w:left="1440" w:hanging="360"/>
      </w:pPr>
      <w:rPr>
        <w:rFonts w:ascii="Courier New" w:hAnsi="Courier New" w:cs="Courier New" w:hint="default"/>
      </w:rPr>
    </w:lvl>
    <w:lvl w:ilvl="2" w:tplc="E4761362" w:tentative="1">
      <w:start w:val="1"/>
      <w:numFmt w:val="bullet"/>
      <w:lvlText w:val=""/>
      <w:lvlJc w:val="left"/>
      <w:pPr>
        <w:ind w:left="2160" w:hanging="360"/>
      </w:pPr>
      <w:rPr>
        <w:rFonts w:ascii="Wingdings" w:hAnsi="Wingdings" w:hint="default"/>
      </w:rPr>
    </w:lvl>
    <w:lvl w:ilvl="3" w:tplc="050AB8C0" w:tentative="1">
      <w:start w:val="1"/>
      <w:numFmt w:val="bullet"/>
      <w:lvlText w:val=""/>
      <w:lvlJc w:val="left"/>
      <w:pPr>
        <w:ind w:left="2880" w:hanging="360"/>
      </w:pPr>
      <w:rPr>
        <w:rFonts w:ascii="Symbol" w:hAnsi="Symbol" w:hint="default"/>
      </w:rPr>
    </w:lvl>
    <w:lvl w:ilvl="4" w:tplc="2720432C" w:tentative="1">
      <w:start w:val="1"/>
      <w:numFmt w:val="bullet"/>
      <w:lvlText w:val="o"/>
      <w:lvlJc w:val="left"/>
      <w:pPr>
        <w:ind w:left="3600" w:hanging="360"/>
      </w:pPr>
      <w:rPr>
        <w:rFonts w:ascii="Courier New" w:hAnsi="Courier New" w:cs="Courier New" w:hint="default"/>
      </w:rPr>
    </w:lvl>
    <w:lvl w:ilvl="5" w:tplc="3D266074" w:tentative="1">
      <w:start w:val="1"/>
      <w:numFmt w:val="bullet"/>
      <w:lvlText w:val=""/>
      <w:lvlJc w:val="left"/>
      <w:pPr>
        <w:ind w:left="4320" w:hanging="360"/>
      </w:pPr>
      <w:rPr>
        <w:rFonts w:ascii="Wingdings" w:hAnsi="Wingdings" w:hint="default"/>
      </w:rPr>
    </w:lvl>
    <w:lvl w:ilvl="6" w:tplc="CF24208C" w:tentative="1">
      <w:start w:val="1"/>
      <w:numFmt w:val="bullet"/>
      <w:lvlText w:val=""/>
      <w:lvlJc w:val="left"/>
      <w:pPr>
        <w:ind w:left="5040" w:hanging="360"/>
      </w:pPr>
      <w:rPr>
        <w:rFonts w:ascii="Symbol" w:hAnsi="Symbol" w:hint="default"/>
      </w:rPr>
    </w:lvl>
    <w:lvl w:ilvl="7" w:tplc="01FC8404" w:tentative="1">
      <w:start w:val="1"/>
      <w:numFmt w:val="bullet"/>
      <w:lvlText w:val="o"/>
      <w:lvlJc w:val="left"/>
      <w:pPr>
        <w:ind w:left="5760" w:hanging="360"/>
      </w:pPr>
      <w:rPr>
        <w:rFonts w:ascii="Courier New" w:hAnsi="Courier New" w:cs="Courier New" w:hint="default"/>
      </w:rPr>
    </w:lvl>
    <w:lvl w:ilvl="8" w:tplc="04823C1A" w:tentative="1">
      <w:start w:val="1"/>
      <w:numFmt w:val="bullet"/>
      <w:lvlText w:val=""/>
      <w:lvlJc w:val="left"/>
      <w:pPr>
        <w:ind w:left="6480" w:hanging="360"/>
      </w:pPr>
      <w:rPr>
        <w:rFonts w:ascii="Wingdings" w:hAnsi="Wingdings" w:hint="default"/>
      </w:rPr>
    </w:lvl>
  </w:abstractNum>
  <w:abstractNum w:abstractNumId="21" w15:restartNumberingAfterBreak="0">
    <w:nsid w:val="756C71B3"/>
    <w:multiLevelType w:val="hybridMultilevel"/>
    <w:tmpl w:val="774C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E1AD4"/>
    <w:multiLevelType w:val="hybridMultilevel"/>
    <w:tmpl w:val="E700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A576B"/>
    <w:multiLevelType w:val="hybridMultilevel"/>
    <w:tmpl w:val="ECA6613A"/>
    <w:lvl w:ilvl="0" w:tplc="324E597A">
      <w:start w:val="1"/>
      <w:numFmt w:val="bullet"/>
      <w:lvlText w:val=""/>
      <w:lvlJc w:val="left"/>
      <w:pPr>
        <w:ind w:left="720" w:hanging="360"/>
      </w:pPr>
      <w:rPr>
        <w:rFonts w:ascii="Symbol" w:hAnsi="Symbol" w:hint="default"/>
      </w:rPr>
    </w:lvl>
    <w:lvl w:ilvl="1" w:tplc="36A24536" w:tentative="1">
      <w:start w:val="1"/>
      <w:numFmt w:val="bullet"/>
      <w:lvlText w:val="o"/>
      <w:lvlJc w:val="left"/>
      <w:pPr>
        <w:ind w:left="1440" w:hanging="360"/>
      </w:pPr>
      <w:rPr>
        <w:rFonts w:ascii="Courier New" w:hAnsi="Courier New" w:cs="Courier New" w:hint="default"/>
      </w:rPr>
    </w:lvl>
    <w:lvl w:ilvl="2" w:tplc="7B4EFA02" w:tentative="1">
      <w:start w:val="1"/>
      <w:numFmt w:val="bullet"/>
      <w:lvlText w:val=""/>
      <w:lvlJc w:val="left"/>
      <w:pPr>
        <w:ind w:left="2160" w:hanging="360"/>
      </w:pPr>
      <w:rPr>
        <w:rFonts w:ascii="Wingdings" w:hAnsi="Wingdings" w:hint="default"/>
      </w:rPr>
    </w:lvl>
    <w:lvl w:ilvl="3" w:tplc="DF9053FC" w:tentative="1">
      <w:start w:val="1"/>
      <w:numFmt w:val="bullet"/>
      <w:lvlText w:val=""/>
      <w:lvlJc w:val="left"/>
      <w:pPr>
        <w:ind w:left="2880" w:hanging="360"/>
      </w:pPr>
      <w:rPr>
        <w:rFonts w:ascii="Symbol" w:hAnsi="Symbol" w:hint="default"/>
      </w:rPr>
    </w:lvl>
    <w:lvl w:ilvl="4" w:tplc="6C50C6BE" w:tentative="1">
      <w:start w:val="1"/>
      <w:numFmt w:val="bullet"/>
      <w:lvlText w:val="o"/>
      <w:lvlJc w:val="left"/>
      <w:pPr>
        <w:ind w:left="3600" w:hanging="360"/>
      </w:pPr>
      <w:rPr>
        <w:rFonts w:ascii="Courier New" w:hAnsi="Courier New" w:cs="Courier New" w:hint="default"/>
      </w:rPr>
    </w:lvl>
    <w:lvl w:ilvl="5" w:tplc="06D8E540" w:tentative="1">
      <w:start w:val="1"/>
      <w:numFmt w:val="bullet"/>
      <w:lvlText w:val=""/>
      <w:lvlJc w:val="left"/>
      <w:pPr>
        <w:ind w:left="4320" w:hanging="360"/>
      </w:pPr>
      <w:rPr>
        <w:rFonts w:ascii="Wingdings" w:hAnsi="Wingdings" w:hint="default"/>
      </w:rPr>
    </w:lvl>
    <w:lvl w:ilvl="6" w:tplc="6AD4BEA8" w:tentative="1">
      <w:start w:val="1"/>
      <w:numFmt w:val="bullet"/>
      <w:lvlText w:val=""/>
      <w:lvlJc w:val="left"/>
      <w:pPr>
        <w:ind w:left="5040" w:hanging="360"/>
      </w:pPr>
      <w:rPr>
        <w:rFonts w:ascii="Symbol" w:hAnsi="Symbol" w:hint="default"/>
      </w:rPr>
    </w:lvl>
    <w:lvl w:ilvl="7" w:tplc="C4B60A98" w:tentative="1">
      <w:start w:val="1"/>
      <w:numFmt w:val="bullet"/>
      <w:lvlText w:val="o"/>
      <w:lvlJc w:val="left"/>
      <w:pPr>
        <w:ind w:left="5760" w:hanging="360"/>
      </w:pPr>
      <w:rPr>
        <w:rFonts w:ascii="Courier New" w:hAnsi="Courier New" w:cs="Courier New" w:hint="default"/>
      </w:rPr>
    </w:lvl>
    <w:lvl w:ilvl="8" w:tplc="A60C9552"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6"/>
  </w:num>
  <w:num w:numId="5">
    <w:abstractNumId w:val="4"/>
  </w:num>
  <w:num w:numId="6">
    <w:abstractNumId w:val="10"/>
  </w:num>
  <w:num w:numId="7">
    <w:abstractNumId w:val="7"/>
  </w:num>
  <w:num w:numId="8">
    <w:abstractNumId w:val="11"/>
  </w:num>
  <w:num w:numId="9">
    <w:abstractNumId w:val="3"/>
  </w:num>
  <w:num w:numId="10">
    <w:abstractNumId w:val="12"/>
  </w:num>
  <w:num w:numId="11">
    <w:abstractNumId w:val="0"/>
  </w:num>
  <w:num w:numId="12">
    <w:abstractNumId w:val="5"/>
  </w:num>
  <w:num w:numId="13">
    <w:abstractNumId w:val="14"/>
  </w:num>
  <w:num w:numId="14">
    <w:abstractNumId w:val="22"/>
  </w:num>
  <w:num w:numId="15">
    <w:abstractNumId w:val="8"/>
  </w:num>
  <w:num w:numId="16">
    <w:abstractNumId w:val="9"/>
  </w:num>
  <w:num w:numId="17">
    <w:abstractNumId w:val="2"/>
  </w:num>
  <w:num w:numId="18">
    <w:abstractNumId w:val="19"/>
  </w:num>
  <w:num w:numId="19">
    <w:abstractNumId w:val="15"/>
  </w:num>
  <w:num w:numId="20">
    <w:abstractNumId w:val="23"/>
  </w:num>
  <w:num w:numId="21">
    <w:abstractNumId w:val="20"/>
  </w:num>
  <w:num w:numId="22">
    <w:abstractNumId w:val="18"/>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0E"/>
    <w:rsid w:val="00014963"/>
    <w:rsid w:val="000432FC"/>
    <w:rsid w:val="0006489E"/>
    <w:rsid w:val="00070046"/>
    <w:rsid w:val="0008711B"/>
    <w:rsid w:val="000B6B49"/>
    <w:rsid w:val="000B6E45"/>
    <w:rsid w:val="000C3F54"/>
    <w:rsid w:val="000D17EC"/>
    <w:rsid w:val="000E24F6"/>
    <w:rsid w:val="000F2D33"/>
    <w:rsid w:val="001204F1"/>
    <w:rsid w:val="001431C3"/>
    <w:rsid w:val="00147918"/>
    <w:rsid w:val="00184D1E"/>
    <w:rsid w:val="001B0D52"/>
    <w:rsid w:val="0021717A"/>
    <w:rsid w:val="00222FA6"/>
    <w:rsid w:val="00240F0C"/>
    <w:rsid w:val="00245D56"/>
    <w:rsid w:val="002465EF"/>
    <w:rsid w:val="00255C86"/>
    <w:rsid w:val="002606A2"/>
    <w:rsid w:val="002609EA"/>
    <w:rsid w:val="002643F7"/>
    <w:rsid w:val="00265C8C"/>
    <w:rsid w:val="00273814"/>
    <w:rsid w:val="00316875"/>
    <w:rsid w:val="0031690D"/>
    <w:rsid w:val="00317866"/>
    <w:rsid w:val="0034786E"/>
    <w:rsid w:val="00350D68"/>
    <w:rsid w:val="0038015B"/>
    <w:rsid w:val="00383CB1"/>
    <w:rsid w:val="00384EBA"/>
    <w:rsid w:val="00390F57"/>
    <w:rsid w:val="003A2002"/>
    <w:rsid w:val="003E46C2"/>
    <w:rsid w:val="00411198"/>
    <w:rsid w:val="004310E9"/>
    <w:rsid w:val="0043247F"/>
    <w:rsid w:val="0045450A"/>
    <w:rsid w:val="004852F4"/>
    <w:rsid w:val="004A17FD"/>
    <w:rsid w:val="004B1752"/>
    <w:rsid w:val="004C2790"/>
    <w:rsid w:val="004D6940"/>
    <w:rsid w:val="004E4064"/>
    <w:rsid w:val="004F1C48"/>
    <w:rsid w:val="00510217"/>
    <w:rsid w:val="005373CF"/>
    <w:rsid w:val="00590633"/>
    <w:rsid w:val="005C095E"/>
    <w:rsid w:val="005C3CD3"/>
    <w:rsid w:val="005C4BEB"/>
    <w:rsid w:val="005D5F31"/>
    <w:rsid w:val="005E09AD"/>
    <w:rsid w:val="005F6382"/>
    <w:rsid w:val="00604CB2"/>
    <w:rsid w:val="00627523"/>
    <w:rsid w:val="00636446"/>
    <w:rsid w:val="00636DD4"/>
    <w:rsid w:val="00653205"/>
    <w:rsid w:val="006624D3"/>
    <w:rsid w:val="00670985"/>
    <w:rsid w:val="006C0A68"/>
    <w:rsid w:val="006D0E0F"/>
    <w:rsid w:val="006D21FA"/>
    <w:rsid w:val="006D539D"/>
    <w:rsid w:val="006F4B8C"/>
    <w:rsid w:val="006F71FE"/>
    <w:rsid w:val="0071756F"/>
    <w:rsid w:val="007456B4"/>
    <w:rsid w:val="0074756A"/>
    <w:rsid w:val="00756E74"/>
    <w:rsid w:val="007727F7"/>
    <w:rsid w:val="00777074"/>
    <w:rsid w:val="007865FA"/>
    <w:rsid w:val="007D33A1"/>
    <w:rsid w:val="00806778"/>
    <w:rsid w:val="00812E0C"/>
    <w:rsid w:val="00821081"/>
    <w:rsid w:val="00836229"/>
    <w:rsid w:val="00855719"/>
    <w:rsid w:val="008C0783"/>
    <w:rsid w:val="008F558D"/>
    <w:rsid w:val="00931D50"/>
    <w:rsid w:val="00991B80"/>
    <w:rsid w:val="009B18CB"/>
    <w:rsid w:val="009D1004"/>
    <w:rsid w:val="009E709A"/>
    <w:rsid w:val="009F2D47"/>
    <w:rsid w:val="00A03A95"/>
    <w:rsid w:val="00A22F7A"/>
    <w:rsid w:val="00A2570E"/>
    <w:rsid w:val="00A34621"/>
    <w:rsid w:val="00A568F4"/>
    <w:rsid w:val="00A601FD"/>
    <w:rsid w:val="00A72D47"/>
    <w:rsid w:val="00A76233"/>
    <w:rsid w:val="00A96683"/>
    <w:rsid w:val="00AD375C"/>
    <w:rsid w:val="00AE2A92"/>
    <w:rsid w:val="00AF5089"/>
    <w:rsid w:val="00AF5E4B"/>
    <w:rsid w:val="00B36715"/>
    <w:rsid w:val="00B42051"/>
    <w:rsid w:val="00B6064C"/>
    <w:rsid w:val="00B606F0"/>
    <w:rsid w:val="00B9631A"/>
    <w:rsid w:val="00BA1F71"/>
    <w:rsid w:val="00BB0268"/>
    <w:rsid w:val="00BD1EBD"/>
    <w:rsid w:val="00C04DD4"/>
    <w:rsid w:val="00C065A1"/>
    <w:rsid w:val="00C15AD0"/>
    <w:rsid w:val="00C42A51"/>
    <w:rsid w:val="00C80F89"/>
    <w:rsid w:val="00C81E80"/>
    <w:rsid w:val="00CC70BA"/>
    <w:rsid w:val="00CD01E0"/>
    <w:rsid w:val="00CD3D05"/>
    <w:rsid w:val="00D22114"/>
    <w:rsid w:val="00D472D9"/>
    <w:rsid w:val="00D730D7"/>
    <w:rsid w:val="00D93100"/>
    <w:rsid w:val="00DC1FB0"/>
    <w:rsid w:val="00DD715D"/>
    <w:rsid w:val="00E22B65"/>
    <w:rsid w:val="00E270B6"/>
    <w:rsid w:val="00E623C4"/>
    <w:rsid w:val="00E714D2"/>
    <w:rsid w:val="00E87662"/>
    <w:rsid w:val="00E87E10"/>
    <w:rsid w:val="00E9717C"/>
    <w:rsid w:val="00EA4F76"/>
    <w:rsid w:val="00EB36FA"/>
    <w:rsid w:val="00ED06EE"/>
    <w:rsid w:val="00F05987"/>
    <w:rsid w:val="00F408AC"/>
    <w:rsid w:val="00F8566F"/>
    <w:rsid w:val="00F941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4F545"/>
  <w15:docId w15:val="{059ED169-A862-406B-8C30-451316ED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F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373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568F4"/>
    <w:pPr>
      <w:ind w:left="720"/>
      <w:contextualSpacing/>
    </w:pPr>
  </w:style>
  <w:style w:type="character" w:styleId="Hyperlink">
    <w:name w:val="Hyperlink"/>
    <w:basedOn w:val="DefaultParagraphFont"/>
    <w:uiPriority w:val="99"/>
    <w:unhideWhenUsed/>
    <w:rsid w:val="005E09AD"/>
    <w:rPr>
      <w:color w:val="0563C1" w:themeColor="hyperlink"/>
      <w:u w:val="single"/>
    </w:rPr>
  </w:style>
  <w:style w:type="character" w:styleId="UnresolvedMention">
    <w:name w:val="Unresolved Mention"/>
    <w:basedOn w:val="DefaultParagraphFont"/>
    <w:uiPriority w:val="99"/>
    <w:semiHidden/>
    <w:unhideWhenUsed/>
    <w:rsid w:val="005E09AD"/>
    <w:rPr>
      <w:color w:val="605E5C"/>
      <w:shd w:val="clear" w:color="auto" w:fill="E1DFDD"/>
    </w:rPr>
  </w:style>
  <w:style w:type="paragraph" w:styleId="BodyText">
    <w:name w:val="Body Text"/>
    <w:basedOn w:val="Normal"/>
    <w:link w:val="BodyTextChar"/>
    <w:rsid w:val="00265C8C"/>
    <w:pPr>
      <w:widowControl w:val="0"/>
      <w:tabs>
        <w:tab w:val="left" w:pos="0"/>
      </w:tabs>
      <w:autoSpaceDE w:val="0"/>
      <w:autoSpaceDN w:val="0"/>
      <w:adjustRightInd w:val="0"/>
      <w:spacing w:after="0" w:line="283" w:lineRule="exact"/>
    </w:pPr>
    <w:rPr>
      <w:rFonts w:ascii="Times New Roman" w:eastAsia="Times New Roman" w:hAnsi="Times New Roman" w:cs="Times New Roman"/>
      <w:sz w:val="20"/>
      <w:szCs w:val="24"/>
      <w:lang w:val="en-US"/>
    </w:rPr>
  </w:style>
  <w:style w:type="character" w:customStyle="1" w:styleId="BodyTextChar">
    <w:name w:val="Body Text Char"/>
    <w:basedOn w:val="DefaultParagraphFont"/>
    <w:link w:val="BodyText"/>
    <w:rsid w:val="00265C8C"/>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59"/>
    <w:rsid w:val="00EA4F7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4F7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A4F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7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8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15B"/>
    <w:rPr>
      <w:rFonts w:ascii="Segoe UI" w:hAnsi="Segoe UI" w:cs="Segoe UI"/>
      <w:sz w:val="18"/>
      <w:szCs w:val="18"/>
    </w:rPr>
  </w:style>
  <w:style w:type="character" w:customStyle="1" w:styleId="ListParagraphChar">
    <w:name w:val="List Paragraph Char"/>
    <w:link w:val="ListParagraph"/>
    <w:uiPriority w:val="34"/>
    <w:locked/>
    <w:rsid w:val="00D730D7"/>
  </w:style>
  <w:style w:type="paragraph" w:styleId="NoSpacing">
    <w:name w:val="No Spacing"/>
    <w:basedOn w:val="Normal"/>
    <w:link w:val="NoSpacingChar"/>
    <w:uiPriority w:val="1"/>
    <w:qFormat/>
    <w:rsid w:val="00BB0268"/>
    <w:pPr>
      <w:spacing w:after="0" w:line="240" w:lineRule="auto"/>
      <w:ind w:left="720"/>
    </w:pPr>
    <w:rPr>
      <w:rFonts w:ascii="Calibri" w:eastAsia="Times New Roman" w:hAnsi="Calibri" w:cs="Times New Roman"/>
      <w:szCs w:val="20"/>
      <w:lang w:eastAsia="en-GB"/>
    </w:rPr>
  </w:style>
  <w:style w:type="character" w:customStyle="1" w:styleId="NoSpacingChar">
    <w:name w:val="No Spacing Char"/>
    <w:link w:val="NoSpacing"/>
    <w:uiPriority w:val="1"/>
    <w:locked/>
    <w:rsid w:val="00BB0268"/>
    <w:rPr>
      <w:rFonts w:ascii="Calibri" w:eastAsia="Times New Roman" w:hAnsi="Calibri" w:cs="Times New Roman"/>
      <w:szCs w:val="20"/>
      <w:lang w:eastAsia="en-GB"/>
    </w:rPr>
  </w:style>
  <w:style w:type="table" w:customStyle="1" w:styleId="TableGrid4">
    <w:name w:val="Table Grid4"/>
    <w:basedOn w:val="TableNormal"/>
    <w:next w:val="TableGrid"/>
    <w:uiPriority w:val="59"/>
    <w:rsid w:val="00CD01E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Heading2"/>
    <w:link w:val="Style4Char"/>
    <w:qFormat/>
    <w:rsid w:val="005373CF"/>
    <w:pPr>
      <w:keepLines w:val="0"/>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line="276" w:lineRule="auto"/>
      <w:ind w:left="567" w:hanging="576"/>
    </w:pPr>
    <w:rPr>
      <w:rFonts w:eastAsia="Times New Roman" w:cs="Arial"/>
      <w:spacing w:val="15"/>
    </w:rPr>
  </w:style>
  <w:style w:type="character" w:customStyle="1" w:styleId="Style4Char">
    <w:name w:val="Style4 Char"/>
    <w:basedOn w:val="Heading2Char"/>
    <w:link w:val="Style4"/>
    <w:rsid w:val="005373CF"/>
    <w:rPr>
      <w:rFonts w:asciiTheme="majorHAnsi" w:eastAsia="Times New Roman" w:hAnsiTheme="majorHAnsi" w:cs="Arial"/>
      <w:color w:val="2E74B5" w:themeColor="accent1" w:themeShade="BF"/>
      <w:spacing w:val="15"/>
      <w:sz w:val="26"/>
      <w:szCs w:val="26"/>
      <w:shd w:val="clear" w:color="auto" w:fill="DBE5F1"/>
    </w:rPr>
  </w:style>
  <w:style w:type="character" w:customStyle="1" w:styleId="Heading2Char">
    <w:name w:val="Heading 2 Char"/>
    <w:basedOn w:val="DefaultParagraphFont"/>
    <w:link w:val="Heading2"/>
    <w:uiPriority w:val="9"/>
    <w:semiHidden/>
    <w:rsid w:val="005373CF"/>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BA1F71"/>
    <w:rPr>
      <w:sz w:val="16"/>
      <w:szCs w:val="16"/>
    </w:rPr>
  </w:style>
  <w:style w:type="paragraph" w:styleId="CommentText">
    <w:name w:val="annotation text"/>
    <w:basedOn w:val="Normal"/>
    <w:link w:val="CommentTextChar"/>
    <w:uiPriority w:val="99"/>
    <w:semiHidden/>
    <w:unhideWhenUsed/>
    <w:rsid w:val="00BA1F71"/>
    <w:pPr>
      <w:spacing w:line="240" w:lineRule="auto"/>
    </w:pPr>
    <w:rPr>
      <w:sz w:val="20"/>
      <w:szCs w:val="20"/>
    </w:rPr>
  </w:style>
  <w:style w:type="character" w:customStyle="1" w:styleId="CommentTextChar">
    <w:name w:val="Comment Text Char"/>
    <w:basedOn w:val="DefaultParagraphFont"/>
    <w:link w:val="CommentText"/>
    <w:uiPriority w:val="99"/>
    <w:semiHidden/>
    <w:rsid w:val="00BA1F71"/>
    <w:rPr>
      <w:sz w:val="20"/>
      <w:szCs w:val="20"/>
    </w:rPr>
  </w:style>
  <w:style w:type="paragraph" w:styleId="CommentSubject">
    <w:name w:val="annotation subject"/>
    <w:basedOn w:val="CommentText"/>
    <w:next w:val="CommentText"/>
    <w:link w:val="CommentSubjectChar"/>
    <w:uiPriority w:val="99"/>
    <w:semiHidden/>
    <w:unhideWhenUsed/>
    <w:rsid w:val="00BA1F71"/>
    <w:rPr>
      <w:b/>
      <w:bCs/>
    </w:rPr>
  </w:style>
  <w:style w:type="character" w:customStyle="1" w:styleId="CommentSubjectChar">
    <w:name w:val="Comment Subject Char"/>
    <w:basedOn w:val="CommentTextChar"/>
    <w:link w:val="CommentSubject"/>
    <w:uiPriority w:val="99"/>
    <w:semiHidden/>
    <w:rsid w:val="00BA1F71"/>
    <w:rPr>
      <w:b/>
      <w:bCs/>
      <w:sz w:val="20"/>
      <w:szCs w:val="20"/>
    </w:rPr>
  </w:style>
  <w:style w:type="paragraph" w:styleId="Header">
    <w:name w:val="header"/>
    <w:basedOn w:val="Normal"/>
    <w:link w:val="HeaderChar"/>
    <w:uiPriority w:val="99"/>
    <w:unhideWhenUsed/>
    <w:rsid w:val="00786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5FA"/>
  </w:style>
  <w:style w:type="paragraph" w:styleId="Footer">
    <w:name w:val="footer"/>
    <w:basedOn w:val="Normal"/>
    <w:link w:val="FooterChar"/>
    <w:uiPriority w:val="99"/>
    <w:unhideWhenUsed/>
    <w:rsid w:val="00786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dev@norfolk.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ondev@norfolk.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condev@norfolk.gov.uk" TargetMode="External"/><Relationship Id="rId4" Type="http://schemas.openxmlformats.org/officeDocument/2006/relationships/webSettings" Target="webSettings.xml"/><Relationship Id="rId9" Type="http://schemas.openxmlformats.org/officeDocument/2006/relationships/hyperlink" Target="mailto:econdev@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4247</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Travers, Michael</dc:creator>
  <cp:keywords/>
  <dc:description/>
  <cp:lastModifiedBy>Southgate, Annie</cp:lastModifiedBy>
  <cp:revision>2</cp:revision>
  <dcterms:created xsi:type="dcterms:W3CDTF">2020-10-06T12:45:00Z</dcterms:created>
  <dcterms:modified xsi:type="dcterms:W3CDTF">2020-10-06T12:45:00Z</dcterms:modified>
</cp:coreProperties>
</file>