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4C0" w:rsidRDefault="008624C0" w:rsidP="000215D1">
      <w:pPr>
        <w:pStyle w:val="FCGBBodyText"/>
        <w:spacing w:line="240" w:lineRule="auto"/>
        <w:jc w:val="center"/>
        <w:rPr>
          <w:color w:val="004E2E"/>
          <w:sz w:val="48"/>
          <w:szCs w:val="48"/>
        </w:rPr>
      </w:pPr>
    </w:p>
    <w:p w:rsidR="008624C0" w:rsidRDefault="008624C0" w:rsidP="000215D1">
      <w:pPr>
        <w:pStyle w:val="FCGBBodyText"/>
        <w:spacing w:line="240" w:lineRule="auto"/>
        <w:jc w:val="center"/>
        <w:rPr>
          <w:color w:val="004E2E"/>
          <w:sz w:val="48"/>
          <w:szCs w:val="48"/>
        </w:rPr>
      </w:pPr>
    </w:p>
    <w:p w:rsidR="008624C0" w:rsidRDefault="008624C0" w:rsidP="000215D1">
      <w:pPr>
        <w:pStyle w:val="FCGBBodyText"/>
        <w:spacing w:line="240" w:lineRule="auto"/>
        <w:jc w:val="center"/>
        <w:rPr>
          <w:color w:val="004E2E"/>
          <w:sz w:val="48"/>
          <w:szCs w:val="48"/>
        </w:rPr>
      </w:pPr>
    </w:p>
    <w:p w:rsidR="008624C0" w:rsidRDefault="008624C0" w:rsidP="000215D1">
      <w:pPr>
        <w:pStyle w:val="FCGBBodyText"/>
        <w:spacing w:line="240" w:lineRule="auto"/>
        <w:jc w:val="center"/>
        <w:rPr>
          <w:color w:val="004E2E"/>
          <w:sz w:val="48"/>
          <w:szCs w:val="48"/>
        </w:rPr>
      </w:pPr>
    </w:p>
    <w:p w:rsidR="008624C0" w:rsidRDefault="008624C0" w:rsidP="000215D1">
      <w:pPr>
        <w:pStyle w:val="FCGBBodyText"/>
        <w:spacing w:line="240" w:lineRule="auto"/>
        <w:jc w:val="center"/>
        <w:rPr>
          <w:color w:val="004E2E"/>
          <w:sz w:val="48"/>
          <w:szCs w:val="48"/>
        </w:rPr>
      </w:pPr>
    </w:p>
    <w:p w:rsidR="008624C0" w:rsidRDefault="00573C08" w:rsidP="000215D1">
      <w:pPr>
        <w:pStyle w:val="FCGBBodyText"/>
        <w:spacing w:line="240" w:lineRule="auto"/>
        <w:jc w:val="center"/>
        <w:rPr>
          <w:sz w:val="48"/>
          <w:szCs w:val="48"/>
        </w:rPr>
      </w:pPr>
      <w:r w:rsidRPr="00573C08">
        <w:rPr>
          <w:color w:val="004E2E"/>
          <w:sz w:val="48"/>
          <w:szCs w:val="48"/>
        </w:rPr>
        <w:t>Invitation to Tender for</w:t>
      </w:r>
      <w:r>
        <w:rPr>
          <w:sz w:val="48"/>
          <w:szCs w:val="48"/>
        </w:rPr>
        <w:t xml:space="preserve"> </w:t>
      </w:r>
    </w:p>
    <w:p w:rsidR="00782D72" w:rsidRDefault="008624C0" w:rsidP="000215D1">
      <w:pPr>
        <w:pStyle w:val="FCGBBodyText"/>
        <w:spacing w:line="240" w:lineRule="auto"/>
        <w:jc w:val="center"/>
        <w:rPr>
          <w:color w:val="365F91"/>
          <w:sz w:val="48"/>
          <w:szCs w:val="48"/>
        </w:rPr>
      </w:pPr>
      <w:r>
        <w:rPr>
          <w:sz w:val="48"/>
          <w:szCs w:val="48"/>
        </w:rPr>
        <w:t>Santon Downham and St Helens Cleaning Services</w:t>
      </w:r>
    </w:p>
    <w:p w:rsidR="000215D1" w:rsidRPr="00573C08" w:rsidRDefault="000215D1" w:rsidP="00573C08">
      <w:pPr>
        <w:pStyle w:val="FCGBBodyText"/>
        <w:spacing w:line="240" w:lineRule="auto"/>
        <w:rPr>
          <w:sz w:val="48"/>
          <w:szCs w:val="48"/>
        </w:rPr>
      </w:pPr>
    </w:p>
    <w:p w:rsidR="00573C08" w:rsidRDefault="00573C08" w:rsidP="000215D1">
      <w:pPr>
        <w:pStyle w:val="FCGBBodyText"/>
        <w:spacing w:line="240" w:lineRule="auto"/>
        <w:jc w:val="center"/>
        <w:rPr>
          <w:color w:val="C00000"/>
          <w:sz w:val="36"/>
          <w:szCs w:val="36"/>
        </w:rPr>
      </w:pPr>
      <w:r w:rsidRPr="000215D1">
        <w:rPr>
          <w:color w:val="004E2E"/>
          <w:sz w:val="36"/>
          <w:szCs w:val="36"/>
        </w:rPr>
        <w:t>Reference:</w:t>
      </w:r>
      <w:r w:rsidRPr="000215D1">
        <w:rPr>
          <w:sz w:val="36"/>
          <w:szCs w:val="36"/>
        </w:rPr>
        <w:t xml:space="preserve"> </w:t>
      </w:r>
      <w:r w:rsidR="008624C0">
        <w:rPr>
          <w:sz w:val="36"/>
          <w:szCs w:val="36"/>
        </w:rPr>
        <w:t>FEE/0610</w:t>
      </w:r>
    </w:p>
    <w:p w:rsidR="000215D1" w:rsidRDefault="000215D1" w:rsidP="000215D1"/>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8624C0" w:rsidRDefault="008624C0" w:rsidP="000215D1">
      <w:pPr>
        <w:pStyle w:val="FCGBBodyText"/>
        <w:spacing w:line="240" w:lineRule="auto"/>
      </w:pPr>
    </w:p>
    <w:p w:rsidR="008624C0" w:rsidRDefault="008624C0" w:rsidP="000215D1">
      <w:pPr>
        <w:pStyle w:val="FCGBBodyText"/>
        <w:spacing w:line="240" w:lineRule="auto"/>
      </w:pPr>
    </w:p>
    <w:p w:rsidR="008624C0" w:rsidRDefault="008624C0" w:rsidP="000215D1">
      <w:pPr>
        <w:pStyle w:val="FCGBBodyText"/>
        <w:spacing w:line="240" w:lineRule="auto"/>
      </w:pPr>
    </w:p>
    <w:p w:rsidR="008624C0" w:rsidRDefault="008624C0" w:rsidP="000215D1">
      <w:pPr>
        <w:pStyle w:val="FCGBBodyText"/>
        <w:spacing w:line="240" w:lineRule="auto"/>
      </w:pPr>
    </w:p>
    <w:p w:rsidR="008624C0" w:rsidRDefault="008624C0" w:rsidP="000215D1">
      <w:pPr>
        <w:pStyle w:val="FCGBBodyText"/>
        <w:spacing w:line="240" w:lineRule="auto"/>
      </w:pPr>
    </w:p>
    <w:p w:rsidR="008624C0" w:rsidRDefault="008624C0" w:rsidP="000215D1">
      <w:pPr>
        <w:pStyle w:val="FCGBBodyText"/>
        <w:spacing w:line="240" w:lineRule="auto"/>
      </w:pPr>
    </w:p>
    <w:p w:rsidR="008624C0" w:rsidRDefault="008624C0" w:rsidP="000215D1">
      <w:pPr>
        <w:pStyle w:val="FCGBBodyText"/>
        <w:spacing w:line="240" w:lineRule="auto"/>
      </w:pPr>
    </w:p>
    <w:p w:rsidR="008624C0" w:rsidRDefault="008624C0" w:rsidP="000215D1">
      <w:pPr>
        <w:pStyle w:val="FCGBBodyText"/>
        <w:spacing w:line="240" w:lineRule="auto"/>
      </w:pPr>
    </w:p>
    <w:p w:rsidR="008624C0" w:rsidRDefault="008624C0" w:rsidP="000215D1">
      <w:pPr>
        <w:pStyle w:val="FCGBBodyText"/>
        <w:spacing w:line="240" w:lineRule="auto"/>
      </w:pPr>
    </w:p>
    <w:p w:rsidR="008624C0" w:rsidRDefault="008624C0" w:rsidP="000215D1">
      <w:pPr>
        <w:pStyle w:val="FCGBBodyText"/>
        <w:spacing w:line="240" w:lineRule="auto"/>
      </w:pPr>
    </w:p>
    <w:p w:rsidR="00323316" w:rsidRPr="00514212" w:rsidRDefault="00323316" w:rsidP="00323316">
      <w:pPr>
        <w:pStyle w:val="Heading1"/>
        <w:rPr>
          <w:sz w:val="28"/>
          <w:szCs w:val="28"/>
        </w:rPr>
      </w:pPr>
      <w:r w:rsidRPr="00573C08">
        <w:rPr>
          <w:sz w:val="28"/>
          <w:szCs w:val="28"/>
        </w:rPr>
        <w:lastRenderedPageBreak/>
        <w:t>Introduction</w:t>
      </w:r>
    </w:p>
    <w:p w:rsidR="00323316" w:rsidRDefault="00323316" w:rsidP="00323316">
      <w:r w:rsidRPr="006B7986">
        <w:rPr>
          <w:rStyle w:val="Strong"/>
          <w:b w:val="0"/>
          <w:color w:val="000000"/>
          <w:sz w:val="22"/>
        </w:rPr>
        <w:t xml:space="preserve">Forestry </w:t>
      </w:r>
      <w:r w:rsidR="009F1075">
        <w:rPr>
          <w:rStyle w:val="Strong"/>
          <w:b w:val="0"/>
          <w:color w:val="000000"/>
          <w:sz w:val="22"/>
        </w:rPr>
        <w:t>England’s</w:t>
      </w:r>
      <w:r w:rsidRPr="006B7986">
        <w:rPr>
          <w:rStyle w:val="Strong"/>
          <w:b w:val="0"/>
          <w:color w:val="000000"/>
          <w:sz w:val="22"/>
        </w:rPr>
        <w:t xml:space="preserve"> (F</w:t>
      </w:r>
      <w:r w:rsidR="009F1075">
        <w:rPr>
          <w:rStyle w:val="Strong"/>
          <w:b w:val="0"/>
          <w:color w:val="000000"/>
          <w:sz w:val="22"/>
        </w:rPr>
        <w:t>E</w:t>
      </w:r>
      <w:r w:rsidRPr="006B7986">
        <w:rPr>
          <w:rStyle w:val="Strong"/>
          <w:b w:val="0"/>
          <w:color w:val="000000"/>
          <w:sz w:val="22"/>
        </w:rPr>
        <w:t>)</w:t>
      </w:r>
      <w:r w:rsidRPr="006B7986">
        <w:rPr>
          <w:rStyle w:val="Strong"/>
          <w:sz w:val="22"/>
        </w:rPr>
        <w:t xml:space="preserve"> </w:t>
      </w:r>
      <w:r w:rsidRPr="006B7986">
        <w:t>mission</w:t>
      </w:r>
      <w:r w:rsidRPr="009E5141">
        <w:t xml:space="preserve"> is to protect and expand Britain's forests and woodlands and increase their value to society and the environment.</w:t>
      </w:r>
    </w:p>
    <w:p w:rsidR="00323316" w:rsidRDefault="00323316" w:rsidP="00323316"/>
    <w:p w:rsidR="00323316" w:rsidRPr="009E5141" w:rsidRDefault="00323316" w:rsidP="00323316">
      <w:r w:rsidRPr="009E5141">
        <w:t>We take the lead in the development and promotion of sustainable forest management.  We deliver the distinct forestry policies of England and Scotland through specific objectives drawn from the country forestry strategies.</w:t>
      </w:r>
    </w:p>
    <w:p w:rsidR="00323316" w:rsidRDefault="00323316" w:rsidP="00323316"/>
    <w:p w:rsidR="00323316" w:rsidRDefault="00323316" w:rsidP="00323316">
      <w:r w:rsidRPr="009E5141">
        <w:t xml:space="preserve">We the </w:t>
      </w:r>
      <w:r w:rsidR="009F1075">
        <w:t>FE</w:t>
      </w:r>
      <w:r w:rsidRPr="009E5141">
        <w:t xml:space="preserve"> will always consider equality when conducting our procurement activities.  We require you to meet your duties under the Equality Act 2010 and may ask for evidence that you are aware of and operate in accordance with those requirements</w:t>
      </w:r>
      <w:r>
        <w:t>.</w:t>
      </w:r>
    </w:p>
    <w:p w:rsidR="00323316" w:rsidRPr="009E5141" w:rsidRDefault="00323316" w:rsidP="00323316"/>
    <w:p w:rsidR="00323316" w:rsidRPr="009E5141" w:rsidRDefault="00323316" w:rsidP="00323316">
      <w:r w:rsidRPr="009E5141">
        <w:t xml:space="preserve">More information is available on our website at </w:t>
      </w:r>
      <w:hyperlink r:id="rId9" w:history="1">
        <w:r w:rsidR="00187557" w:rsidRPr="00554394">
          <w:rPr>
            <w:rStyle w:val="Hyperlink"/>
          </w:rPr>
          <w:t>https://www.forestryengland.uk/</w:t>
        </w:r>
      </w:hyperlink>
      <w:r w:rsidR="00187557">
        <w:t xml:space="preserve"> </w:t>
      </w:r>
    </w:p>
    <w:p w:rsidR="00323316" w:rsidRPr="009E5141" w:rsidRDefault="00323316" w:rsidP="00323316"/>
    <w:p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rsidR="008624C0" w:rsidRPr="00856CF0" w:rsidRDefault="008624C0" w:rsidP="008624C0">
      <w:pPr>
        <w:rPr>
          <w:i/>
          <w:szCs w:val="20"/>
        </w:rPr>
      </w:pPr>
      <w:r w:rsidRPr="00856CF0">
        <w:rPr>
          <w:szCs w:val="20"/>
        </w:rPr>
        <w:t xml:space="preserve">We will be awarding a contract for </w:t>
      </w:r>
      <w:r w:rsidR="002E65F4">
        <w:rPr>
          <w:szCs w:val="20"/>
        </w:rPr>
        <w:t xml:space="preserve">the </w:t>
      </w:r>
      <w:bookmarkStart w:id="0" w:name="_GoBack"/>
      <w:bookmarkEnd w:id="0"/>
      <w:r w:rsidRPr="00856CF0">
        <w:rPr>
          <w:szCs w:val="20"/>
        </w:rPr>
        <w:t>pr</w:t>
      </w:r>
      <w:r>
        <w:rPr>
          <w:szCs w:val="20"/>
        </w:rPr>
        <w:t>ovision of cleaning services for the Offices</w:t>
      </w:r>
      <w:r w:rsidR="00187557">
        <w:rPr>
          <w:szCs w:val="20"/>
        </w:rPr>
        <w:t>, Kitchen</w:t>
      </w:r>
      <w:r>
        <w:rPr>
          <w:szCs w:val="20"/>
        </w:rPr>
        <w:t xml:space="preserve"> and Public Toilets situated at Santon Downham and St Helens</w:t>
      </w:r>
      <w:r w:rsidRPr="00856CF0">
        <w:rPr>
          <w:szCs w:val="20"/>
        </w:rPr>
        <w:t>.</w:t>
      </w:r>
    </w:p>
    <w:p w:rsidR="008624C0" w:rsidRPr="00856CF0" w:rsidRDefault="008624C0" w:rsidP="008624C0">
      <w:pPr>
        <w:spacing w:before="120" w:line="240" w:lineRule="atLeast"/>
        <w:rPr>
          <w:i/>
          <w:szCs w:val="20"/>
        </w:rPr>
      </w:pPr>
      <w:r w:rsidRPr="00856CF0">
        <w:rPr>
          <w:szCs w:val="20"/>
        </w:rPr>
        <w:t>Our intention is to award this contract for a period of</w:t>
      </w:r>
      <w:r w:rsidR="00CD3435">
        <w:rPr>
          <w:szCs w:val="20"/>
        </w:rPr>
        <w:t xml:space="preserve"> three years with two 1 year extensions (3 + 1 + 1).</w:t>
      </w:r>
      <w:r w:rsidRPr="00856CF0">
        <w:rPr>
          <w:szCs w:val="20"/>
        </w:rPr>
        <w:t xml:space="preserve"> </w:t>
      </w:r>
    </w:p>
    <w:p w:rsidR="008624C0" w:rsidRPr="00856CF0" w:rsidRDefault="008624C0" w:rsidP="008624C0">
      <w:pPr>
        <w:spacing w:before="120" w:line="240" w:lineRule="atLeast"/>
        <w:rPr>
          <w:szCs w:val="20"/>
        </w:rPr>
      </w:pPr>
      <w:r w:rsidRPr="00856CF0">
        <w:rPr>
          <w:szCs w:val="20"/>
        </w:rPr>
        <w:t>The total value of this</w:t>
      </w:r>
      <w:r w:rsidRPr="00856CF0">
        <w:rPr>
          <w:color w:val="FF0000"/>
          <w:szCs w:val="20"/>
        </w:rPr>
        <w:t xml:space="preserve"> </w:t>
      </w:r>
      <w:r w:rsidRPr="00856CF0">
        <w:rPr>
          <w:szCs w:val="20"/>
        </w:rPr>
        <w:t xml:space="preserve">contract over the entire </w:t>
      </w:r>
      <w:r w:rsidR="00CD3435">
        <w:rPr>
          <w:szCs w:val="20"/>
        </w:rPr>
        <w:t xml:space="preserve">5 year </w:t>
      </w:r>
      <w:r w:rsidRPr="00856CF0">
        <w:rPr>
          <w:szCs w:val="20"/>
        </w:rPr>
        <w:t>period</w:t>
      </w:r>
      <w:r>
        <w:rPr>
          <w:szCs w:val="20"/>
        </w:rPr>
        <w:t xml:space="preserve"> will be in the region of £</w:t>
      </w:r>
      <w:r w:rsidR="00CD3435">
        <w:rPr>
          <w:szCs w:val="20"/>
        </w:rPr>
        <w:t>120</w:t>
      </w:r>
      <w:r>
        <w:rPr>
          <w:szCs w:val="20"/>
        </w:rPr>
        <w:t>,000.</w:t>
      </w:r>
    </w:p>
    <w:p w:rsidR="008624C0" w:rsidRDefault="008624C0" w:rsidP="008624C0">
      <w:pPr>
        <w:rPr>
          <w:color w:val="FF0000"/>
        </w:rPr>
      </w:pPr>
    </w:p>
    <w:p w:rsidR="008624C0" w:rsidRDefault="008624C0" w:rsidP="008624C0">
      <w:pPr>
        <w:rPr>
          <w:color w:val="FF0000"/>
        </w:rPr>
      </w:pPr>
    </w:p>
    <w:p w:rsidR="008624C0" w:rsidRPr="00187D26" w:rsidRDefault="008624C0" w:rsidP="008624C0">
      <w:pPr>
        <w:spacing w:line="240" w:lineRule="auto"/>
        <w:rPr>
          <w:sz w:val="36"/>
          <w:szCs w:val="36"/>
        </w:rPr>
      </w:pPr>
      <w:r>
        <w:rPr>
          <w:sz w:val="36"/>
          <w:szCs w:val="36"/>
        </w:rPr>
        <w:t>Background Information</w:t>
      </w:r>
    </w:p>
    <w:p w:rsidR="008624C0" w:rsidRDefault="008624C0" w:rsidP="008624C0">
      <w:pPr>
        <w:spacing w:line="240" w:lineRule="auto"/>
        <w:rPr>
          <w:szCs w:val="20"/>
        </w:rPr>
      </w:pPr>
      <w:r>
        <w:rPr>
          <w:szCs w:val="20"/>
        </w:rPr>
        <w:t xml:space="preserve">This contract </w:t>
      </w:r>
      <w:r w:rsidRPr="005E282B">
        <w:rPr>
          <w:szCs w:val="20"/>
        </w:rPr>
        <w:t>cover</w:t>
      </w:r>
      <w:r>
        <w:rPr>
          <w:szCs w:val="20"/>
        </w:rPr>
        <w:t>s</w:t>
      </w:r>
      <w:r w:rsidRPr="005E282B">
        <w:rPr>
          <w:szCs w:val="20"/>
        </w:rPr>
        <w:t xml:space="preserve"> daily cleaning of all staff and public toilets, office spaces</w:t>
      </w:r>
      <w:r>
        <w:rPr>
          <w:szCs w:val="20"/>
        </w:rPr>
        <w:t xml:space="preserve"> and</w:t>
      </w:r>
      <w:r w:rsidRPr="005E282B">
        <w:rPr>
          <w:szCs w:val="20"/>
        </w:rPr>
        <w:t xml:space="preserve"> staff kitchen</w:t>
      </w:r>
      <w:r>
        <w:rPr>
          <w:szCs w:val="20"/>
        </w:rPr>
        <w:t xml:space="preserve"> and responsib</w:t>
      </w:r>
      <w:r w:rsidR="006862BD">
        <w:rPr>
          <w:szCs w:val="20"/>
        </w:rPr>
        <w:t>ility</w:t>
      </w:r>
      <w:r>
        <w:rPr>
          <w:szCs w:val="20"/>
        </w:rPr>
        <w:t xml:space="preserve"> to maintain the cleanliness and hygiene.</w:t>
      </w:r>
    </w:p>
    <w:p w:rsidR="008624C0" w:rsidRDefault="008624C0" w:rsidP="008624C0">
      <w:pPr>
        <w:spacing w:line="240" w:lineRule="auto"/>
        <w:rPr>
          <w:szCs w:val="20"/>
        </w:rPr>
      </w:pPr>
    </w:p>
    <w:p w:rsidR="008624C0" w:rsidRDefault="008624C0" w:rsidP="008624C0">
      <w:pPr>
        <w:spacing w:line="240" w:lineRule="auto"/>
        <w:rPr>
          <w:szCs w:val="20"/>
        </w:rPr>
      </w:pPr>
      <w:r>
        <w:rPr>
          <w:szCs w:val="20"/>
        </w:rPr>
        <w:t>The locations that are required to be cleaned are as follows:</w:t>
      </w:r>
    </w:p>
    <w:p w:rsidR="008624C0" w:rsidRPr="00CD3435" w:rsidRDefault="008624C0" w:rsidP="00CD3435">
      <w:pPr>
        <w:spacing w:line="240" w:lineRule="auto"/>
        <w:ind w:left="720" w:firstLine="360"/>
        <w:rPr>
          <w:szCs w:val="20"/>
        </w:rPr>
      </w:pPr>
      <w:r w:rsidRPr="00CD3435">
        <w:rPr>
          <w:szCs w:val="20"/>
        </w:rPr>
        <w:t>Santon Downham</w:t>
      </w:r>
    </w:p>
    <w:p w:rsidR="008624C0" w:rsidRDefault="008624C0" w:rsidP="00CD3435">
      <w:pPr>
        <w:numPr>
          <w:ilvl w:val="1"/>
          <w:numId w:val="21"/>
        </w:numPr>
        <w:spacing w:line="240" w:lineRule="auto"/>
        <w:rPr>
          <w:szCs w:val="20"/>
        </w:rPr>
      </w:pPr>
      <w:r>
        <w:rPr>
          <w:szCs w:val="20"/>
        </w:rPr>
        <w:t>Forest Enterprise Office and Classroom</w:t>
      </w:r>
    </w:p>
    <w:p w:rsidR="008624C0" w:rsidRDefault="008624C0" w:rsidP="00CD3435">
      <w:pPr>
        <w:numPr>
          <w:ilvl w:val="1"/>
          <w:numId w:val="21"/>
        </w:numPr>
        <w:spacing w:line="240" w:lineRule="auto"/>
        <w:rPr>
          <w:szCs w:val="20"/>
        </w:rPr>
      </w:pPr>
      <w:r>
        <w:rPr>
          <w:szCs w:val="20"/>
        </w:rPr>
        <w:t>Forest Services Office</w:t>
      </w:r>
    </w:p>
    <w:p w:rsidR="008624C0" w:rsidRDefault="008624C0" w:rsidP="00CD3435">
      <w:pPr>
        <w:numPr>
          <w:ilvl w:val="1"/>
          <w:numId w:val="21"/>
        </w:numPr>
        <w:spacing w:line="240" w:lineRule="auto"/>
        <w:rPr>
          <w:szCs w:val="20"/>
        </w:rPr>
      </w:pPr>
      <w:r>
        <w:rPr>
          <w:szCs w:val="20"/>
        </w:rPr>
        <w:t>Mechanical Engineering Office</w:t>
      </w:r>
    </w:p>
    <w:p w:rsidR="008624C0" w:rsidRDefault="008624C0" w:rsidP="00CD3435">
      <w:pPr>
        <w:numPr>
          <w:ilvl w:val="1"/>
          <w:numId w:val="21"/>
        </w:numPr>
        <w:spacing w:line="240" w:lineRule="auto"/>
        <w:rPr>
          <w:szCs w:val="20"/>
        </w:rPr>
      </w:pPr>
      <w:r>
        <w:rPr>
          <w:szCs w:val="20"/>
        </w:rPr>
        <w:t>Small Building located in Yard</w:t>
      </w:r>
    </w:p>
    <w:p w:rsidR="00CD3435" w:rsidRPr="00CD3435" w:rsidRDefault="008624C0" w:rsidP="00CD3435">
      <w:pPr>
        <w:numPr>
          <w:ilvl w:val="1"/>
          <w:numId w:val="21"/>
        </w:numPr>
        <w:spacing w:line="240" w:lineRule="auto"/>
        <w:rPr>
          <w:szCs w:val="20"/>
        </w:rPr>
      </w:pPr>
      <w:r>
        <w:rPr>
          <w:szCs w:val="20"/>
        </w:rPr>
        <w:t>Yard Toilets (Location of Cleaners Store)</w:t>
      </w:r>
    </w:p>
    <w:p w:rsidR="00CD3435" w:rsidRPr="00CD3435" w:rsidRDefault="008624C0" w:rsidP="00CD3435">
      <w:pPr>
        <w:numPr>
          <w:ilvl w:val="1"/>
          <w:numId w:val="21"/>
        </w:numPr>
        <w:spacing w:line="240" w:lineRule="auto"/>
        <w:rPr>
          <w:szCs w:val="20"/>
        </w:rPr>
      </w:pPr>
      <w:r>
        <w:rPr>
          <w:szCs w:val="20"/>
        </w:rPr>
        <w:t>Public Toilets (Located in Car Park, Open All Year)</w:t>
      </w:r>
    </w:p>
    <w:p w:rsidR="008624C0" w:rsidRPr="00CD3435" w:rsidRDefault="008624C0" w:rsidP="00CD3435">
      <w:pPr>
        <w:pStyle w:val="ListParagraph"/>
        <w:numPr>
          <w:ilvl w:val="1"/>
          <w:numId w:val="21"/>
        </w:numPr>
        <w:spacing w:line="240" w:lineRule="auto"/>
        <w:rPr>
          <w:szCs w:val="20"/>
        </w:rPr>
      </w:pPr>
      <w:r w:rsidRPr="00CD3435">
        <w:rPr>
          <w:szCs w:val="20"/>
        </w:rPr>
        <w:t>St Helens Picnic Site</w:t>
      </w:r>
      <w:r w:rsidR="00CD3435">
        <w:rPr>
          <w:szCs w:val="20"/>
        </w:rPr>
        <w:t>, Public Toilets</w:t>
      </w:r>
      <w:r w:rsidRPr="00CD3435">
        <w:rPr>
          <w:szCs w:val="20"/>
        </w:rPr>
        <w:t xml:space="preserve"> (Approx 1.5 miles from Office)</w:t>
      </w:r>
      <w:r w:rsidR="00CD3435">
        <w:rPr>
          <w:szCs w:val="20"/>
        </w:rPr>
        <w:t xml:space="preserve"> </w:t>
      </w:r>
      <w:r w:rsidR="00714A8E">
        <w:rPr>
          <w:szCs w:val="20"/>
        </w:rPr>
        <w:t>-</w:t>
      </w:r>
      <w:r w:rsidR="00AE7843">
        <w:rPr>
          <w:szCs w:val="20"/>
        </w:rPr>
        <w:t xml:space="preserve"> </w:t>
      </w:r>
      <w:r w:rsidR="00CD3435" w:rsidRPr="00C83543">
        <w:rPr>
          <w:i/>
          <w:szCs w:val="20"/>
        </w:rPr>
        <w:t>Please see a</w:t>
      </w:r>
      <w:r w:rsidR="00220CA8">
        <w:rPr>
          <w:i/>
          <w:szCs w:val="20"/>
        </w:rPr>
        <w:t xml:space="preserve">nnex </w:t>
      </w:r>
      <w:r w:rsidR="00CD3435" w:rsidRPr="00C83543">
        <w:rPr>
          <w:i/>
          <w:szCs w:val="20"/>
        </w:rPr>
        <w:t>1 for map.</w:t>
      </w:r>
    </w:p>
    <w:p w:rsidR="008624C0" w:rsidRPr="00CD3435" w:rsidRDefault="008624C0" w:rsidP="00CD3435">
      <w:pPr>
        <w:spacing w:line="240" w:lineRule="auto"/>
        <w:ind w:left="1080"/>
        <w:rPr>
          <w:szCs w:val="20"/>
          <w:lang w:eastAsia="en-GB"/>
        </w:rPr>
      </w:pPr>
    </w:p>
    <w:p w:rsidR="008624C0" w:rsidRDefault="008624C0" w:rsidP="008624C0">
      <w:pPr>
        <w:spacing w:line="240" w:lineRule="auto"/>
        <w:rPr>
          <w:szCs w:val="20"/>
          <w:lang w:eastAsia="en-GB"/>
        </w:rPr>
      </w:pPr>
    </w:p>
    <w:p w:rsidR="008624C0" w:rsidRDefault="008624C0" w:rsidP="008624C0">
      <w:pPr>
        <w:spacing w:line="240" w:lineRule="auto"/>
        <w:rPr>
          <w:szCs w:val="20"/>
          <w:lang w:eastAsia="en-GB"/>
        </w:rPr>
      </w:pPr>
    </w:p>
    <w:p w:rsidR="008624C0" w:rsidRPr="00856CF0" w:rsidRDefault="008624C0" w:rsidP="008624C0">
      <w:pPr>
        <w:spacing w:before="100" w:beforeAutospacing="1" w:line="240" w:lineRule="auto"/>
        <w:rPr>
          <w:sz w:val="36"/>
          <w:szCs w:val="36"/>
        </w:rPr>
      </w:pPr>
      <w:r w:rsidRPr="00856CF0">
        <w:rPr>
          <w:sz w:val="36"/>
          <w:szCs w:val="36"/>
        </w:rPr>
        <w:lastRenderedPageBreak/>
        <w:t>Transfer of Undertakings (Protection of Employment) Regulations – TUPE</w:t>
      </w:r>
    </w:p>
    <w:p w:rsidR="008624C0" w:rsidRDefault="008624C0" w:rsidP="008624C0">
      <w:pPr>
        <w:spacing w:line="240" w:lineRule="auto"/>
        <w:rPr>
          <w:szCs w:val="20"/>
          <w:lang w:eastAsia="en-GB"/>
        </w:rPr>
      </w:pPr>
      <w:r w:rsidRPr="00856CF0">
        <w:rPr>
          <w:szCs w:val="20"/>
          <w:lang w:eastAsia="en-GB"/>
        </w:rPr>
        <w:t>Bidders should note that TUPE may apply to this tender and you should refer to the section below at page 1</w:t>
      </w:r>
      <w:r>
        <w:rPr>
          <w:szCs w:val="20"/>
          <w:lang w:eastAsia="en-GB"/>
        </w:rPr>
        <w:t>2</w:t>
      </w:r>
      <w:r w:rsidRPr="00856CF0">
        <w:rPr>
          <w:szCs w:val="20"/>
          <w:lang w:eastAsia="en-GB"/>
        </w:rPr>
        <w:t xml:space="preserve"> which deals with this further. </w:t>
      </w:r>
    </w:p>
    <w:p w:rsidR="008624C0" w:rsidRDefault="008624C0" w:rsidP="008624C0">
      <w:pPr>
        <w:spacing w:line="240" w:lineRule="auto"/>
        <w:rPr>
          <w:szCs w:val="20"/>
          <w:lang w:eastAsia="en-GB"/>
        </w:rPr>
      </w:pPr>
    </w:p>
    <w:p w:rsidR="008624C0" w:rsidRPr="00856CF0" w:rsidRDefault="008624C0" w:rsidP="008624C0">
      <w:pPr>
        <w:spacing w:line="240" w:lineRule="auto"/>
        <w:rPr>
          <w:szCs w:val="20"/>
          <w:lang w:eastAsia="en-GB"/>
        </w:rPr>
      </w:pPr>
    </w:p>
    <w:p w:rsidR="008624C0" w:rsidRPr="00856CF0" w:rsidRDefault="008624C0" w:rsidP="008624C0">
      <w:pPr>
        <w:spacing w:line="240" w:lineRule="auto"/>
        <w:rPr>
          <w:sz w:val="36"/>
          <w:szCs w:val="36"/>
        </w:rPr>
      </w:pPr>
      <w:r w:rsidRPr="00856CF0">
        <w:rPr>
          <w:sz w:val="36"/>
          <w:szCs w:val="36"/>
        </w:rPr>
        <w:t>Specific Requirements</w:t>
      </w:r>
    </w:p>
    <w:p w:rsidR="008624C0" w:rsidRPr="00D462C2" w:rsidRDefault="008624C0" w:rsidP="008624C0">
      <w:pPr>
        <w:spacing w:line="240" w:lineRule="auto"/>
      </w:pPr>
      <w:r w:rsidRPr="00856CF0">
        <w:t>We require regular cleaning and replenishing of consumable items</w:t>
      </w:r>
      <w:r>
        <w:t xml:space="preserve">: </w:t>
      </w:r>
      <w:r w:rsidRPr="00856CF0">
        <w:t>toilet paper</w:t>
      </w:r>
      <w:r>
        <w:t xml:space="preserve">, </w:t>
      </w:r>
      <w:r w:rsidRPr="00856CF0">
        <w:t>hand towels</w:t>
      </w:r>
      <w:r>
        <w:t xml:space="preserve"> and soap</w:t>
      </w:r>
      <w:r w:rsidRPr="00D462C2">
        <w:t xml:space="preserve"> </w:t>
      </w:r>
      <w:r>
        <w:t>in staff kitchens and toilets</w:t>
      </w:r>
      <w:r w:rsidRPr="00D462C2">
        <w:t>. We also require the same servic</w:t>
      </w:r>
      <w:r>
        <w:t>e, daily, for our public toilets</w:t>
      </w:r>
      <w:r w:rsidRPr="00D462C2">
        <w:t>.</w:t>
      </w:r>
    </w:p>
    <w:p w:rsidR="008624C0" w:rsidRPr="00D462C2" w:rsidRDefault="008624C0" w:rsidP="008624C0">
      <w:pPr>
        <w:pStyle w:val="CommentText"/>
        <w:spacing w:before="0" w:line="240" w:lineRule="auto"/>
        <w:rPr>
          <w:sz w:val="22"/>
          <w:szCs w:val="22"/>
        </w:rPr>
      </w:pPr>
    </w:p>
    <w:p w:rsidR="008624C0" w:rsidRDefault="008624C0" w:rsidP="008624C0">
      <w:pPr>
        <w:pStyle w:val="CommentText"/>
        <w:spacing w:before="0" w:line="240" w:lineRule="auto"/>
        <w:rPr>
          <w:sz w:val="22"/>
          <w:szCs w:val="22"/>
        </w:rPr>
      </w:pPr>
      <w:r>
        <w:rPr>
          <w:sz w:val="22"/>
          <w:szCs w:val="22"/>
        </w:rPr>
        <w:t>All waste must be collected throughout the offices and toilets and to be deposited in the correct bins.</w:t>
      </w:r>
      <w:r w:rsidR="00714A8E">
        <w:rPr>
          <w:sz w:val="22"/>
          <w:szCs w:val="22"/>
        </w:rPr>
        <w:t xml:space="preserve"> Sanitary bins and waste is handled by a separate contract who will remove this waste from the site.</w:t>
      </w:r>
      <w:r>
        <w:rPr>
          <w:sz w:val="22"/>
          <w:szCs w:val="22"/>
        </w:rPr>
        <w:t xml:space="preserve"> At Santon Downham, this is in the nursery at the back of the yard which must be split into the correct skip; general waste, paper etc.</w:t>
      </w:r>
    </w:p>
    <w:p w:rsidR="008624C0" w:rsidRPr="00187D26" w:rsidRDefault="008624C0" w:rsidP="008624C0">
      <w:pPr>
        <w:rPr>
          <w:color w:val="FF0000"/>
        </w:rPr>
      </w:pPr>
    </w:p>
    <w:p w:rsidR="008624C0" w:rsidRPr="00D462C2" w:rsidRDefault="008624C0" w:rsidP="008624C0">
      <w:r w:rsidRPr="00D462C2">
        <w:t>If an extra clean is requested because the specified contractual clean has failed to achieve the required standard</w:t>
      </w:r>
      <w:r>
        <w:t xml:space="preserve"> (as detailed from page 4)</w:t>
      </w:r>
      <w:r w:rsidRPr="00D462C2">
        <w:t>, there will be no payment for the extra clean.</w:t>
      </w:r>
    </w:p>
    <w:p w:rsidR="008624C0" w:rsidRPr="00D462C2" w:rsidRDefault="008624C0" w:rsidP="008624C0"/>
    <w:p w:rsidR="008624C0" w:rsidRDefault="008624C0" w:rsidP="008624C0">
      <w:r w:rsidRPr="00D462C2">
        <w:t xml:space="preserve">We will also require daily recording of contract staff attendance on site, </w:t>
      </w:r>
      <w:r>
        <w:t>which is done</w:t>
      </w:r>
      <w:r w:rsidRPr="00D462C2">
        <w:t xml:space="preserve"> through a signing in </w:t>
      </w:r>
      <w:r>
        <w:t xml:space="preserve">and out </w:t>
      </w:r>
      <w:r w:rsidRPr="00D462C2">
        <w:t xml:space="preserve">book, which </w:t>
      </w:r>
      <w:r>
        <w:t>is provided</w:t>
      </w:r>
      <w:r w:rsidR="009F1075">
        <w:t xml:space="preserve"> by FE</w:t>
      </w:r>
      <w:r w:rsidRPr="00D462C2">
        <w:t>. This will record the date and time of each clean and by whom.</w:t>
      </w:r>
    </w:p>
    <w:p w:rsidR="008624C0" w:rsidRDefault="008624C0" w:rsidP="008624C0"/>
    <w:p w:rsidR="008624C0" w:rsidRDefault="008624C0" w:rsidP="008624C0">
      <w:r>
        <w:t xml:space="preserve">Cleaning staff will be expected to report all incidents, any maintenance issues and problems preventing the tasks to be carried out. These will be recorded in a cleaners book at the reception desk of Santon Downham which is checked every day by a member for </w:t>
      </w:r>
      <w:r w:rsidR="009F1075">
        <w:t>FE</w:t>
      </w:r>
      <w:r>
        <w:t xml:space="preserve"> staff. </w:t>
      </w:r>
    </w:p>
    <w:p w:rsidR="008624C0" w:rsidRDefault="008624C0" w:rsidP="008624C0"/>
    <w:p w:rsidR="00714A8E" w:rsidRDefault="00714A8E" w:rsidP="008624C0"/>
    <w:p w:rsidR="00714A8E" w:rsidRDefault="008624C0" w:rsidP="008624C0">
      <w:pPr>
        <w:rPr>
          <w:b/>
          <w:u w:val="single"/>
        </w:rPr>
      </w:pPr>
      <w:r w:rsidRPr="00ED6372">
        <w:rPr>
          <w:b/>
          <w:u w:val="single"/>
        </w:rPr>
        <w:t>Cleaning Consumables</w:t>
      </w:r>
    </w:p>
    <w:p w:rsidR="00714A8E" w:rsidRPr="00ED6372" w:rsidRDefault="00714A8E" w:rsidP="008624C0">
      <w:pPr>
        <w:rPr>
          <w:b/>
          <w:u w:val="single"/>
        </w:rPr>
      </w:pPr>
    </w:p>
    <w:p w:rsidR="008624C0" w:rsidRDefault="008624C0" w:rsidP="008624C0">
      <w:pPr>
        <w:spacing w:line="240" w:lineRule="auto"/>
        <w:rPr>
          <w:szCs w:val="20"/>
        </w:rPr>
      </w:pPr>
      <w:r>
        <w:rPr>
          <w:szCs w:val="20"/>
        </w:rPr>
        <w:t>All cleaning con</w:t>
      </w:r>
      <w:r w:rsidR="00714A8E">
        <w:rPr>
          <w:szCs w:val="20"/>
        </w:rPr>
        <w:t xml:space="preserve">sumables will be provided by Forestry </w:t>
      </w:r>
      <w:r w:rsidR="009F1075">
        <w:rPr>
          <w:szCs w:val="20"/>
        </w:rPr>
        <w:t>England</w:t>
      </w:r>
      <w:r>
        <w:rPr>
          <w:szCs w:val="20"/>
        </w:rPr>
        <w:t xml:space="preserve"> on request to keep stock up to date as necessary.</w:t>
      </w:r>
    </w:p>
    <w:p w:rsidR="00714A8E" w:rsidRDefault="00714A8E" w:rsidP="00714A8E">
      <w:pPr>
        <w:spacing w:line="240" w:lineRule="auto"/>
        <w:rPr>
          <w:szCs w:val="20"/>
          <w:lang w:eastAsia="en-GB"/>
        </w:rPr>
      </w:pPr>
    </w:p>
    <w:p w:rsidR="008624C0" w:rsidRDefault="008624C0" w:rsidP="00714A8E">
      <w:pPr>
        <w:spacing w:line="240" w:lineRule="auto"/>
      </w:pPr>
      <w:r>
        <w:t xml:space="preserve">If the </w:t>
      </w:r>
      <w:r w:rsidRPr="00D462C2">
        <w:t xml:space="preserve">contractor </w:t>
      </w:r>
      <w:r>
        <w:t xml:space="preserve">is to </w:t>
      </w:r>
      <w:r w:rsidRPr="00D462C2">
        <w:t xml:space="preserve">be expected to source and supply equipment and tools associated with this contract. The contractor must be able to satisfy the </w:t>
      </w:r>
      <w:r w:rsidR="009F1075">
        <w:t>FE</w:t>
      </w:r>
      <w:r w:rsidRPr="00D462C2">
        <w:t xml:space="preserve"> Contract Manager that these items comply with the Government Buying Standard on cleaning equipment: </w:t>
      </w:r>
      <w:hyperlink r:id="rId10" w:history="1">
        <w:r w:rsidRPr="00373E42">
          <w:rPr>
            <w:rStyle w:val="Hyperlink"/>
          </w:rPr>
          <w:t>https://www.gov.uk/government/uploads/system/uploads/attachment_data/file/341460/GOV.UK_GBS_clean_prod_and_services.pdf</w:t>
        </w:r>
      </w:hyperlink>
      <w:r w:rsidRPr="00D462C2">
        <w:t xml:space="preserve"> </w:t>
      </w:r>
    </w:p>
    <w:p w:rsidR="008624C0" w:rsidRDefault="008624C0" w:rsidP="008624C0"/>
    <w:p w:rsidR="00714A8E" w:rsidRDefault="00714A8E" w:rsidP="008624C0">
      <w:pPr>
        <w:rPr>
          <w:sz w:val="28"/>
        </w:rPr>
      </w:pPr>
    </w:p>
    <w:p w:rsidR="00714A8E" w:rsidRDefault="00714A8E" w:rsidP="008624C0">
      <w:pPr>
        <w:rPr>
          <w:sz w:val="28"/>
        </w:rPr>
      </w:pPr>
    </w:p>
    <w:p w:rsidR="008624C0" w:rsidRDefault="008624C0" w:rsidP="008624C0">
      <w:r w:rsidRPr="00C259AF">
        <w:rPr>
          <w:sz w:val="28"/>
        </w:rPr>
        <w:lastRenderedPageBreak/>
        <w:t>Sustainability</w:t>
      </w:r>
      <w:r>
        <w:t xml:space="preserve"> </w:t>
      </w:r>
    </w:p>
    <w:p w:rsidR="008624C0" w:rsidRDefault="008624C0" w:rsidP="008624C0">
      <w:r>
        <w:t xml:space="preserve">Forestry Commission is </w:t>
      </w:r>
      <w:r w:rsidR="00714A8E" w:rsidRPr="00714A8E">
        <w:t>ISO14001</w:t>
      </w:r>
      <w:r>
        <w:rPr>
          <w:color w:val="FF0000"/>
        </w:rPr>
        <w:t xml:space="preserve"> </w:t>
      </w:r>
      <w:r>
        <w:t xml:space="preserve">Accredited and as such are working towards targets in reducing waste, energy, fuel and water efficiency and carbon emissions. Contractors should familiarise themselves with our Environment Policy: </w:t>
      </w:r>
      <w:hyperlink r:id="rId11" w:history="1">
        <w:r w:rsidRPr="000C6661">
          <w:rPr>
            <w:rStyle w:val="Hyperlink"/>
          </w:rPr>
          <w:t>http://www.forestry.gov.uk/forestry/infd-6z2jzm</w:t>
        </w:r>
      </w:hyperlink>
      <w:r>
        <w:t xml:space="preserve"> and work with us to deliver these aims.</w:t>
      </w:r>
    </w:p>
    <w:p w:rsidR="008624C0" w:rsidRDefault="008624C0" w:rsidP="008624C0"/>
    <w:p w:rsidR="008624C0" w:rsidRPr="003F6DB4" w:rsidRDefault="008624C0" w:rsidP="008624C0">
      <w:pPr>
        <w:rPr>
          <w:szCs w:val="20"/>
        </w:rPr>
      </w:pPr>
      <w:r w:rsidRPr="003F6DB4">
        <w:rPr>
          <w:szCs w:val="20"/>
        </w:rPr>
        <w:t>Cleaning agents used in the hand washing basins, toilets and urina</w:t>
      </w:r>
      <w:r w:rsidR="009F1075">
        <w:rPr>
          <w:szCs w:val="20"/>
        </w:rPr>
        <w:t>ls need to be approved by the FE</w:t>
      </w:r>
      <w:r w:rsidRPr="003F6DB4">
        <w:rPr>
          <w:szCs w:val="20"/>
        </w:rPr>
        <w:t xml:space="preserve"> Contract Manager. All cleaning products used must be non-abrasive and conform to eco-label standards: </w:t>
      </w:r>
      <w:hyperlink r:id="rId12" w:history="1">
        <w:r w:rsidRPr="003F6DB4">
          <w:rPr>
            <w:rStyle w:val="Hyperlink"/>
            <w:szCs w:val="20"/>
          </w:rPr>
          <w:t>www.ecolabel.eu</w:t>
        </w:r>
      </w:hyperlink>
      <w:r w:rsidRPr="003F6DB4">
        <w:rPr>
          <w:szCs w:val="20"/>
        </w:rPr>
        <w:t>, or equivalent and comply with the mandatory level of the Government Buying Standard for cleaning products:</w:t>
      </w:r>
    </w:p>
    <w:p w:rsidR="008624C0" w:rsidRPr="003F6DB4" w:rsidRDefault="002E65F4" w:rsidP="008624C0">
      <w:pPr>
        <w:rPr>
          <w:szCs w:val="20"/>
        </w:rPr>
      </w:pPr>
      <w:hyperlink r:id="rId13" w:history="1">
        <w:r w:rsidR="008624C0" w:rsidRPr="003F6DB4">
          <w:rPr>
            <w:rStyle w:val="Hyperlink"/>
            <w:szCs w:val="20"/>
          </w:rPr>
          <w:t>https://www.gov.uk/government/uploads/system/uploads/attachment_data/file/341460/GOV.UK_GBS_clean_prod_and_services.pdf</w:t>
        </w:r>
      </w:hyperlink>
      <w:r w:rsidR="008624C0" w:rsidRPr="003F6DB4">
        <w:rPr>
          <w:szCs w:val="20"/>
        </w:rPr>
        <w:t xml:space="preserve"> </w:t>
      </w:r>
    </w:p>
    <w:p w:rsidR="008624C0" w:rsidRPr="003F6DB4" w:rsidRDefault="008624C0" w:rsidP="008624C0">
      <w:pPr>
        <w:rPr>
          <w:szCs w:val="20"/>
        </w:rPr>
      </w:pPr>
    </w:p>
    <w:p w:rsidR="008624C0" w:rsidRPr="003F6DB4" w:rsidRDefault="008624C0" w:rsidP="008624C0">
      <w:pPr>
        <w:rPr>
          <w:szCs w:val="20"/>
        </w:rPr>
      </w:pPr>
      <w:r w:rsidRPr="003F6DB4">
        <w:rPr>
          <w:szCs w:val="20"/>
        </w:rPr>
        <w:t>If any of your cleaning substances are regulated under COSHH (Control of Substances Hazardous to Health) legislation, you must supply the relevant safety data sheets</w:t>
      </w:r>
      <w:r>
        <w:rPr>
          <w:szCs w:val="20"/>
        </w:rPr>
        <w:t xml:space="preserve"> with your tender submission</w:t>
      </w:r>
      <w:r w:rsidRPr="003F6DB4">
        <w:rPr>
          <w:szCs w:val="20"/>
        </w:rPr>
        <w:t xml:space="preserve">. </w:t>
      </w:r>
    </w:p>
    <w:p w:rsidR="008624C0" w:rsidRPr="003F6DB4" w:rsidRDefault="008624C0" w:rsidP="008624C0">
      <w:pPr>
        <w:rPr>
          <w:szCs w:val="20"/>
        </w:rPr>
      </w:pPr>
    </w:p>
    <w:p w:rsidR="008624C0" w:rsidRPr="003F6DB4" w:rsidRDefault="008624C0" w:rsidP="008624C0">
      <w:pPr>
        <w:rPr>
          <w:szCs w:val="20"/>
        </w:rPr>
      </w:pPr>
      <w:r w:rsidRPr="003F6DB4">
        <w:rPr>
          <w:szCs w:val="20"/>
        </w:rPr>
        <w:t xml:space="preserve">If any of the contractors’ staff become aware of any facility in an unsafe or potentially unsafe condition, they are to report it at the first opportunity to a member of Forestry </w:t>
      </w:r>
      <w:r w:rsidR="009F1075">
        <w:rPr>
          <w:szCs w:val="20"/>
        </w:rPr>
        <w:t>England’s</w:t>
      </w:r>
      <w:r w:rsidRPr="003F6DB4">
        <w:rPr>
          <w:szCs w:val="20"/>
        </w:rPr>
        <w:t xml:space="preserve"> Visitor Services team or the contract manager.</w:t>
      </w:r>
    </w:p>
    <w:p w:rsidR="008624C0" w:rsidRDefault="008624C0" w:rsidP="008624C0">
      <w:pPr>
        <w:spacing w:line="240" w:lineRule="auto"/>
        <w:jc w:val="both"/>
        <w:rPr>
          <w:color w:val="FF0000"/>
        </w:rPr>
      </w:pPr>
    </w:p>
    <w:p w:rsidR="008624C0" w:rsidRDefault="008624C0" w:rsidP="008624C0">
      <w:pPr>
        <w:spacing w:line="240" w:lineRule="auto"/>
        <w:jc w:val="both"/>
        <w:rPr>
          <w:rFonts w:ascii="Arial" w:eastAsia="Arial" w:hAnsi="Arial" w:cs="Arial"/>
          <w:b/>
          <w:u w:val="single"/>
        </w:rPr>
      </w:pPr>
    </w:p>
    <w:p w:rsidR="008624C0" w:rsidRPr="003F6DB4" w:rsidRDefault="008624C0" w:rsidP="008624C0">
      <w:pPr>
        <w:spacing w:line="240" w:lineRule="auto"/>
        <w:rPr>
          <w:sz w:val="36"/>
          <w:szCs w:val="36"/>
        </w:rPr>
      </w:pPr>
      <w:r w:rsidRPr="003F6DB4">
        <w:rPr>
          <w:sz w:val="36"/>
          <w:szCs w:val="36"/>
        </w:rPr>
        <w:t>Security</w:t>
      </w:r>
    </w:p>
    <w:p w:rsidR="008624C0" w:rsidRDefault="008624C0" w:rsidP="008624C0">
      <w:pPr>
        <w:rPr>
          <w:szCs w:val="20"/>
        </w:rPr>
      </w:pPr>
      <w:r>
        <w:rPr>
          <w:szCs w:val="20"/>
        </w:rPr>
        <w:t>As a Government building there are security measures which must be followed. Each building should remain secure and alarmed if there is no presence and upon locking up the buildings they should be checked to ensure that no windows are left open, blinds are drawn, the internal doors are closed and the building is alarmed. Full instructions will be provided to the contractor upon award of the contract.</w:t>
      </w:r>
    </w:p>
    <w:p w:rsidR="008624C0" w:rsidRDefault="008624C0" w:rsidP="008624C0">
      <w:pPr>
        <w:rPr>
          <w:szCs w:val="20"/>
        </w:rPr>
      </w:pPr>
    </w:p>
    <w:p w:rsidR="008624C0" w:rsidRDefault="008624C0" w:rsidP="008624C0">
      <w:pPr>
        <w:rPr>
          <w:color w:val="FF0000"/>
          <w:szCs w:val="20"/>
        </w:rPr>
      </w:pPr>
    </w:p>
    <w:p w:rsidR="00C83543" w:rsidRPr="00B432F6" w:rsidRDefault="00C83543" w:rsidP="008624C0">
      <w:pPr>
        <w:rPr>
          <w:color w:val="FF0000"/>
          <w:szCs w:val="20"/>
        </w:rPr>
      </w:pPr>
    </w:p>
    <w:p w:rsidR="008624C0" w:rsidRDefault="008624C0" w:rsidP="008624C0">
      <w:pPr>
        <w:spacing w:line="240" w:lineRule="auto"/>
        <w:rPr>
          <w:sz w:val="36"/>
          <w:szCs w:val="36"/>
        </w:rPr>
      </w:pPr>
      <w:r w:rsidRPr="003F6DB4">
        <w:rPr>
          <w:sz w:val="36"/>
          <w:szCs w:val="36"/>
        </w:rPr>
        <w:t>Specification</w:t>
      </w:r>
    </w:p>
    <w:p w:rsidR="008624C0" w:rsidRPr="003F6DB4" w:rsidRDefault="008624C0" w:rsidP="008624C0">
      <w:pPr>
        <w:rPr>
          <w:szCs w:val="20"/>
        </w:rPr>
      </w:pPr>
      <w:r w:rsidRPr="003F6DB4">
        <w:rPr>
          <w:szCs w:val="20"/>
        </w:rPr>
        <w:t>This is divided into three elements:</w:t>
      </w:r>
    </w:p>
    <w:p w:rsidR="008624C0" w:rsidRPr="003F6DB4" w:rsidRDefault="008624C0" w:rsidP="00714A8E">
      <w:pPr>
        <w:numPr>
          <w:ilvl w:val="0"/>
          <w:numId w:val="11"/>
        </w:numPr>
        <w:spacing w:before="120" w:line="240" w:lineRule="atLeast"/>
        <w:rPr>
          <w:szCs w:val="20"/>
        </w:rPr>
      </w:pPr>
      <w:r w:rsidRPr="003F6DB4">
        <w:rPr>
          <w:szCs w:val="20"/>
        </w:rPr>
        <w:t>Work to be undertaken.</w:t>
      </w:r>
    </w:p>
    <w:p w:rsidR="008624C0" w:rsidRPr="003F6DB4" w:rsidRDefault="008624C0" w:rsidP="00714A8E">
      <w:pPr>
        <w:numPr>
          <w:ilvl w:val="0"/>
          <w:numId w:val="11"/>
        </w:numPr>
        <w:spacing w:before="120" w:line="240" w:lineRule="atLeast"/>
        <w:rPr>
          <w:szCs w:val="20"/>
        </w:rPr>
      </w:pPr>
      <w:r w:rsidRPr="003F6DB4">
        <w:rPr>
          <w:szCs w:val="20"/>
        </w:rPr>
        <w:t>Frequency of work to be undertaken</w:t>
      </w:r>
    </w:p>
    <w:p w:rsidR="008624C0" w:rsidRPr="003A04CB" w:rsidRDefault="008624C0" w:rsidP="00714A8E">
      <w:pPr>
        <w:numPr>
          <w:ilvl w:val="0"/>
          <w:numId w:val="11"/>
        </w:numPr>
        <w:spacing w:before="120" w:line="240" w:lineRule="atLeast"/>
        <w:rPr>
          <w:szCs w:val="20"/>
          <w:u w:val="single"/>
        </w:rPr>
      </w:pPr>
      <w:r w:rsidRPr="003F6DB4">
        <w:rPr>
          <w:szCs w:val="20"/>
        </w:rPr>
        <w:t>Schedule of work to be undertaken.</w:t>
      </w:r>
    </w:p>
    <w:p w:rsidR="008624C0" w:rsidRDefault="008624C0" w:rsidP="008624C0">
      <w:pPr>
        <w:spacing w:before="120" w:line="240" w:lineRule="atLeast"/>
        <w:ind w:left="720"/>
        <w:rPr>
          <w:szCs w:val="20"/>
          <w:u w:val="single"/>
        </w:rPr>
      </w:pPr>
    </w:p>
    <w:p w:rsidR="00C83543" w:rsidRDefault="00C83543" w:rsidP="008624C0">
      <w:pPr>
        <w:spacing w:before="120" w:line="240" w:lineRule="atLeast"/>
        <w:ind w:left="720"/>
        <w:rPr>
          <w:szCs w:val="20"/>
          <w:u w:val="single"/>
        </w:rPr>
      </w:pPr>
    </w:p>
    <w:p w:rsidR="00C83543" w:rsidRDefault="00C83543" w:rsidP="008624C0">
      <w:pPr>
        <w:spacing w:before="120" w:line="240" w:lineRule="atLeast"/>
        <w:ind w:left="720"/>
        <w:rPr>
          <w:szCs w:val="20"/>
          <w:u w:val="single"/>
        </w:rPr>
      </w:pPr>
    </w:p>
    <w:p w:rsidR="00C83543" w:rsidRDefault="00C83543" w:rsidP="008624C0">
      <w:pPr>
        <w:spacing w:before="120" w:line="240" w:lineRule="atLeast"/>
        <w:ind w:left="720"/>
        <w:rPr>
          <w:szCs w:val="20"/>
          <w:u w:val="single"/>
        </w:rPr>
      </w:pPr>
    </w:p>
    <w:p w:rsidR="00C83543" w:rsidRPr="003F6DB4" w:rsidRDefault="00C83543" w:rsidP="008624C0">
      <w:pPr>
        <w:spacing w:before="120" w:line="240" w:lineRule="atLeast"/>
        <w:ind w:left="720"/>
        <w:rPr>
          <w:szCs w:val="20"/>
          <w:u w:val="single"/>
        </w:rPr>
      </w:pPr>
    </w:p>
    <w:p w:rsidR="008624C0" w:rsidRPr="003F6DB4" w:rsidRDefault="008624C0" w:rsidP="008624C0">
      <w:pPr>
        <w:rPr>
          <w:b/>
          <w:sz w:val="24"/>
          <w:szCs w:val="24"/>
        </w:rPr>
      </w:pPr>
      <w:r w:rsidRPr="003F6DB4">
        <w:rPr>
          <w:b/>
          <w:sz w:val="24"/>
          <w:szCs w:val="24"/>
        </w:rPr>
        <w:t>1. Work to be undertaken.</w:t>
      </w:r>
    </w:p>
    <w:p w:rsidR="008624C0" w:rsidRPr="003F6DB4" w:rsidRDefault="008624C0" w:rsidP="008624C0">
      <w:pPr>
        <w:rPr>
          <w:szCs w:val="20"/>
          <w:u w:val="single"/>
        </w:rPr>
      </w:pPr>
    </w:p>
    <w:p w:rsidR="008624C0" w:rsidRDefault="008624C0" w:rsidP="008624C0">
      <w:pPr>
        <w:rPr>
          <w:b/>
          <w:szCs w:val="20"/>
        </w:rPr>
      </w:pPr>
      <w:r w:rsidRPr="003F6DB4">
        <w:rPr>
          <w:b/>
          <w:szCs w:val="20"/>
        </w:rPr>
        <w:t>Location and brief description of facilities included in contract:</w:t>
      </w:r>
      <w:r w:rsidR="00C83543">
        <w:rPr>
          <w:b/>
          <w:szCs w:val="20"/>
        </w:rPr>
        <w:t xml:space="preserve"> </w:t>
      </w:r>
      <w:r w:rsidR="00C83543" w:rsidRPr="00C83543">
        <w:rPr>
          <w:szCs w:val="20"/>
        </w:rPr>
        <w:t>(Please see a</w:t>
      </w:r>
      <w:r w:rsidR="00220CA8">
        <w:rPr>
          <w:szCs w:val="20"/>
        </w:rPr>
        <w:t>nnex</w:t>
      </w:r>
      <w:r w:rsidR="00C83543" w:rsidRPr="00C83543">
        <w:rPr>
          <w:szCs w:val="20"/>
        </w:rPr>
        <w:t xml:space="preserve"> 2 for floorplans/</w:t>
      </w:r>
      <w:r w:rsidR="00C83543">
        <w:rPr>
          <w:szCs w:val="20"/>
        </w:rPr>
        <w:t xml:space="preserve">site </w:t>
      </w:r>
      <w:r w:rsidR="00C83543" w:rsidRPr="00C83543">
        <w:rPr>
          <w:szCs w:val="20"/>
        </w:rPr>
        <w:t>maps)</w:t>
      </w:r>
    </w:p>
    <w:p w:rsidR="008624C0" w:rsidRDefault="008624C0" w:rsidP="00714A8E">
      <w:pPr>
        <w:numPr>
          <w:ilvl w:val="0"/>
          <w:numId w:val="12"/>
        </w:numPr>
        <w:spacing w:before="120" w:line="240" w:lineRule="atLeast"/>
        <w:rPr>
          <w:szCs w:val="20"/>
        </w:rPr>
      </w:pPr>
      <w:r>
        <w:rPr>
          <w:szCs w:val="20"/>
        </w:rPr>
        <w:t>Forest</w:t>
      </w:r>
      <w:r w:rsidR="009F1075">
        <w:rPr>
          <w:szCs w:val="20"/>
        </w:rPr>
        <w:t>ry England</w:t>
      </w:r>
      <w:r>
        <w:rPr>
          <w:szCs w:val="20"/>
        </w:rPr>
        <w:t xml:space="preserve"> Office (Workspaces, including toilets, disabled and shower room, corridors, reception area and staff kitchen).</w:t>
      </w:r>
    </w:p>
    <w:p w:rsidR="008624C0" w:rsidRPr="000C11F7" w:rsidRDefault="008624C0" w:rsidP="00714A8E">
      <w:pPr>
        <w:numPr>
          <w:ilvl w:val="0"/>
          <w:numId w:val="12"/>
        </w:numPr>
        <w:spacing w:before="120" w:line="240" w:lineRule="atLeast"/>
        <w:rPr>
          <w:szCs w:val="20"/>
        </w:rPr>
      </w:pPr>
      <w:r>
        <w:rPr>
          <w:szCs w:val="20"/>
        </w:rPr>
        <w:t>Forest Services Office (Workspaces, including toilets, corridors and staff kitchen).</w:t>
      </w:r>
    </w:p>
    <w:p w:rsidR="008624C0" w:rsidRPr="003F6DB4" w:rsidRDefault="008624C0" w:rsidP="00714A8E">
      <w:pPr>
        <w:numPr>
          <w:ilvl w:val="0"/>
          <w:numId w:val="12"/>
        </w:numPr>
        <w:spacing w:before="120" w:line="240" w:lineRule="atLeast"/>
        <w:rPr>
          <w:szCs w:val="20"/>
        </w:rPr>
      </w:pPr>
      <w:r>
        <w:rPr>
          <w:szCs w:val="20"/>
        </w:rPr>
        <w:t>Classroom (Workspace).</w:t>
      </w:r>
    </w:p>
    <w:p w:rsidR="008624C0" w:rsidRPr="003F6DB4" w:rsidRDefault="008624C0" w:rsidP="00714A8E">
      <w:pPr>
        <w:numPr>
          <w:ilvl w:val="0"/>
          <w:numId w:val="12"/>
        </w:numPr>
        <w:spacing w:before="120" w:line="240" w:lineRule="atLeast"/>
        <w:rPr>
          <w:szCs w:val="20"/>
        </w:rPr>
      </w:pPr>
      <w:r>
        <w:rPr>
          <w:szCs w:val="20"/>
        </w:rPr>
        <w:t>Mechanical Engineering Office (Workspaces, including toilets and staff kitchen).</w:t>
      </w:r>
    </w:p>
    <w:p w:rsidR="008624C0" w:rsidRPr="003F6DB4" w:rsidRDefault="008624C0" w:rsidP="00714A8E">
      <w:pPr>
        <w:numPr>
          <w:ilvl w:val="0"/>
          <w:numId w:val="12"/>
        </w:numPr>
        <w:spacing w:before="120" w:line="240" w:lineRule="atLeast"/>
        <w:rPr>
          <w:szCs w:val="20"/>
        </w:rPr>
      </w:pPr>
      <w:r>
        <w:rPr>
          <w:szCs w:val="20"/>
        </w:rPr>
        <w:t>P</w:t>
      </w:r>
      <w:r w:rsidRPr="003F6DB4">
        <w:rPr>
          <w:szCs w:val="20"/>
        </w:rPr>
        <w:t>ublic toilets</w:t>
      </w:r>
      <w:r>
        <w:rPr>
          <w:szCs w:val="20"/>
        </w:rPr>
        <w:t xml:space="preserve"> in Santon Downham Car Park</w:t>
      </w:r>
      <w:r w:rsidRPr="003F6DB4">
        <w:rPr>
          <w:szCs w:val="20"/>
        </w:rPr>
        <w:t xml:space="preserve"> (</w:t>
      </w:r>
      <w:r>
        <w:rPr>
          <w:szCs w:val="20"/>
        </w:rPr>
        <w:t xml:space="preserve">2 </w:t>
      </w:r>
      <w:r w:rsidRPr="003F6DB4">
        <w:rPr>
          <w:szCs w:val="20"/>
        </w:rPr>
        <w:t>separate rooms in single-storey permanent structure. Includes public to</w:t>
      </w:r>
      <w:r w:rsidR="00C83543">
        <w:rPr>
          <w:szCs w:val="20"/>
        </w:rPr>
        <w:t>ilets facilities: gents;</w:t>
      </w:r>
      <w:r>
        <w:rPr>
          <w:szCs w:val="20"/>
        </w:rPr>
        <w:t xml:space="preserve"> urinals, toilets, and sinks</w:t>
      </w:r>
      <w:r w:rsidR="00C83543">
        <w:rPr>
          <w:szCs w:val="20"/>
        </w:rPr>
        <w:t xml:space="preserve"> and</w:t>
      </w:r>
      <w:r w:rsidRPr="003F6DB4">
        <w:rPr>
          <w:szCs w:val="20"/>
        </w:rPr>
        <w:t xml:space="preserve"> ladies</w:t>
      </w:r>
      <w:r w:rsidR="00C83543">
        <w:rPr>
          <w:szCs w:val="20"/>
        </w:rPr>
        <w:t>;</w:t>
      </w:r>
      <w:r w:rsidRPr="003F6DB4">
        <w:rPr>
          <w:szCs w:val="20"/>
        </w:rPr>
        <w:t xml:space="preserve"> toilets </w:t>
      </w:r>
      <w:r>
        <w:rPr>
          <w:szCs w:val="20"/>
        </w:rPr>
        <w:t>and sinks</w:t>
      </w:r>
      <w:r w:rsidRPr="003F6DB4">
        <w:rPr>
          <w:szCs w:val="20"/>
        </w:rPr>
        <w:t>).</w:t>
      </w:r>
      <w:r>
        <w:rPr>
          <w:szCs w:val="20"/>
        </w:rPr>
        <w:t xml:space="preserve"> </w:t>
      </w:r>
    </w:p>
    <w:p w:rsidR="008624C0" w:rsidRDefault="008624C0" w:rsidP="00714A8E">
      <w:pPr>
        <w:numPr>
          <w:ilvl w:val="0"/>
          <w:numId w:val="12"/>
        </w:numPr>
        <w:spacing w:before="120" w:line="240" w:lineRule="atLeast"/>
        <w:rPr>
          <w:szCs w:val="20"/>
        </w:rPr>
      </w:pPr>
      <w:r>
        <w:rPr>
          <w:szCs w:val="20"/>
        </w:rPr>
        <w:t xml:space="preserve">Public Toilets at St Helens (2 </w:t>
      </w:r>
      <w:r w:rsidRPr="003F6DB4">
        <w:rPr>
          <w:szCs w:val="20"/>
        </w:rPr>
        <w:t>separate rooms in single-storey permanent structure. Includes public to</w:t>
      </w:r>
      <w:r>
        <w:rPr>
          <w:szCs w:val="20"/>
        </w:rPr>
        <w:t>ilets facilities: gents, urinals, toilets, and sinks</w:t>
      </w:r>
      <w:r w:rsidRPr="003F6DB4">
        <w:rPr>
          <w:szCs w:val="20"/>
        </w:rPr>
        <w:t xml:space="preserve">; ladies toilets </w:t>
      </w:r>
      <w:r>
        <w:rPr>
          <w:szCs w:val="20"/>
        </w:rPr>
        <w:t>and sinks and baby changing unit).</w:t>
      </w:r>
    </w:p>
    <w:p w:rsidR="008624C0" w:rsidRDefault="008624C0" w:rsidP="00714A8E">
      <w:pPr>
        <w:numPr>
          <w:ilvl w:val="0"/>
          <w:numId w:val="12"/>
        </w:numPr>
        <w:spacing w:before="120" w:line="240" w:lineRule="atLeast"/>
        <w:rPr>
          <w:szCs w:val="20"/>
        </w:rPr>
      </w:pPr>
      <w:r>
        <w:rPr>
          <w:szCs w:val="20"/>
        </w:rPr>
        <w:t xml:space="preserve">Yard Toilets (3 toilets and 3 sinks. </w:t>
      </w:r>
      <w:r w:rsidRPr="003F4E09">
        <w:rPr>
          <w:i/>
          <w:szCs w:val="20"/>
        </w:rPr>
        <w:t>Must be cleaned to high standard due to hygiene ratings for deer larder</w:t>
      </w:r>
      <w:r>
        <w:rPr>
          <w:szCs w:val="20"/>
        </w:rPr>
        <w:t>).</w:t>
      </w:r>
    </w:p>
    <w:p w:rsidR="008624C0" w:rsidRDefault="008624C0" w:rsidP="00714A8E">
      <w:pPr>
        <w:numPr>
          <w:ilvl w:val="0"/>
          <w:numId w:val="12"/>
        </w:numPr>
        <w:spacing w:before="120" w:line="240" w:lineRule="atLeast"/>
        <w:rPr>
          <w:szCs w:val="20"/>
        </w:rPr>
      </w:pPr>
      <w:r>
        <w:rPr>
          <w:szCs w:val="20"/>
        </w:rPr>
        <w:t>Yard Buildings (2 separate single storey buildings with workspace).</w:t>
      </w:r>
    </w:p>
    <w:p w:rsidR="008624C0" w:rsidRPr="003F6DB4" w:rsidRDefault="008624C0" w:rsidP="00714A8E">
      <w:pPr>
        <w:numPr>
          <w:ilvl w:val="0"/>
          <w:numId w:val="12"/>
        </w:numPr>
        <w:spacing w:before="120" w:line="240" w:lineRule="atLeast"/>
        <w:rPr>
          <w:szCs w:val="20"/>
        </w:rPr>
      </w:pPr>
      <w:r>
        <w:rPr>
          <w:szCs w:val="20"/>
        </w:rPr>
        <w:t>Annual clean of archive stores (3 separate buildings).</w:t>
      </w:r>
    </w:p>
    <w:p w:rsidR="008624C0" w:rsidRPr="003F6DB4" w:rsidRDefault="008624C0" w:rsidP="008624C0">
      <w:pPr>
        <w:spacing w:before="120" w:line="240" w:lineRule="atLeast"/>
        <w:ind w:left="720"/>
        <w:rPr>
          <w:szCs w:val="20"/>
        </w:rPr>
      </w:pPr>
    </w:p>
    <w:p w:rsidR="008624C0" w:rsidRPr="003F6DB4" w:rsidRDefault="008624C0" w:rsidP="008624C0">
      <w:pPr>
        <w:rPr>
          <w:b/>
          <w:szCs w:val="20"/>
        </w:rPr>
      </w:pPr>
      <w:r w:rsidRPr="003F6DB4">
        <w:rPr>
          <w:b/>
          <w:szCs w:val="20"/>
        </w:rPr>
        <w:t>Time constraints:</w:t>
      </w:r>
    </w:p>
    <w:p w:rsidR="008624C0" w:rsidRPr="003F6DB4" w:rsidRDefault="008624C0" w:rsidP="008624C0">
      <w:pPr>
        <w:rPr>
          <w:szCs w:val="20"/>
        </w:rPr>
      </w:pPr>
      <w:r>
        <w:rPr>
          <w:szCs w:val="20"/>
        </w:rPr>
        <w:t>Office buildings must not interfere with F</w:t>
      </w:r>
      <w:r w:rsidR="00C33BE0">
        <w:rPr>
          <w:szCs w:val="20"/>
        </w:rPr>
        <w:t>E</w:t>
      </w:r>
      <w:r>
        <w:rPr>
          <w:szCs w:val="20"/>
        </w:rPr>
        <w:t xml:space="preserve"> staff main working times. The Mechanical Engineering Office can be cleaned from 3pm onwards, following on to the Forest Services Office and into the Fo</w:t>
      </w:r>
      <w:r w:rsidR="00C83543">
        <w:rPr>
          <w:szCs w:val="20"/>
        </w:rPr>
        <w:t>rest Enterprise Office after 4:0</w:t>
      </w:r>
      <w:r>
        <w:rPr>
          <w:szCs w:val="20"/>
        </w:rPr>
        <w:t>0pm.</w:t>
      </w:r>
    </w:p>
    <w:p w:rsidR="008624C0" w:rsidRPr="005E4BAE" w:rsidRDefault="008624C0" w:rsidP="008624C0">
      <w:pPr>
        <w:rPr>
          <w:szCs w:val="20"/>
        </w:rPr>
      </w:pPr>
      <w:r>
        <w:rPr>
          <w:szCs w:val="20"/>
        </w:rPr>
        <w:t xml:space="preserve">St Helen’s </w:t>
      </w:r>
      <w:r w:rsidR="00C83543">
        <w:rPr>
          <w:szCs w:val="20"/>
        </w:rPr>
        <w:t xml:space="preserve">and the public toilets </w:t>
      </w:r>
      <w:r>
        <w:rPr>
          <w:szCs w:val="20"/>
        </w:rPr>
        <w:t>may be cleaned before this before this as is a public space.</w:t>
      </w:r>
    </w:p>
    <w:p w:rsidR="00AA1B8A" w:rsidRDefault="00AA1B8A" w:rsidP="008624C0">
      <w:pPr>
        <w:rPr>
          <w:b/>
          <w:szCs w:val="20"/>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5"/>
        <w:gridCol w:w="1206"/>
        <w:gridCol w:w="1123"/>
        <w:gridCol w:w="1208"/>
        <w:gridCol w:w="1438"/>
      </w:tblGrid>
      <w:tr w:rsidR="00AA1B8A" w:rsidRPr="002C4404" w:rsidTr="00AA1B8A">
        <w:tc>
          <w:tcPr>
            <w:tcW w:w="4925" w:type="dxa"/>
            <w:shd w:val="clear" w:color="auto" w:fill="auto"/>
          </w:tcPr>
          <w:p w:rsidR="00AA1B8A" w:rsidRPr="002C4404" w:rsidRDefault="00AA1B8A" w:rsidP="00AA1B8A">
            <w:pPr>
              <w:jc w:val="center"/>
              <w:rPr>
                <w:b/>
                <w:sz w:val="20"/>
                <w:szCs w:val="20"/>
              </w:rPr>
            </w:pPr>
            <w:r w:rsidRPr="002C4404">
              <w:rPr>
                <w:b/>
                <w:sz w:val="20"/>
                <w:szCs w:val="20"/>
              </w:rPr>
              <w:t>ENTRANCE/RECEPTION/OFFICE AREAS/MESS HUT</w:t>
            </w:r>
          </w:p>
        </w:tc>
        <w:tc>
          <w:tcPr>
            <w:tcW w:w="1206" w:type="dxa"/>
            <w:shd w:val="clear" w:color="auto" w:fill="auto"/>
          </w:tcPr>
          <w:p w:rsidR="00AA1B8A" w:rsidRPr="002C4404" w:rsidRDefault="00AA1B8A" w:rsidP="00AA1B8A">
            <w:pPr>
              <w:rPr>
                <w:b/>
                <w:sz w:val="20"/>
                <w:szCs w:val="20"/>
              </w:rPr>
            </w:pPr>
            <w:r w:rsidRPr="002C4404">
              <w:rPr>
                <w:b/>
                <w:sz w:val="20"/>
                <w:szCs w:val="20"/>
              </w:rPr>
              <w:t>Daily</w:t>
            </w:r>
          </w:p>
          <w:p w:rsidR="00AA1B8A" w:rsidRPr="002C4404" w:rsidRDefault="00AA1B8A" w:rsidP="00AA1B8A">
            <w:pPr>
              <w:rPr>
                <w:b/>
                <w:sz w:val="20"/>
                <w:szCs w:val="20"/>
              </w:rPr>
            </w:pPr>
            <w:r w:rsidRPr="002C4404">
              <w:rPr>
                <w:b/>
                <w:sz w:val="20"/>
                <w:szCs w:val="20"/>
              </w:rPr>
              <w:t>(M-F)</w:t>
            </w:r>
          </w:p>
        </w:tc>
        <w:tc>
          <w:tcPr>
            <w:tcW w:w="1123" w:type="dxa"/>
            <w:shd w:val="clear" w:color="auto" w:fill="auto"/>
          </w:tcPr>
          <w:p w:rsidR="00AA1B8A" w:rsidRPr="002C4404" w:rsidRDefault="00AA1B8A" w:rsidP="00AA1B8A">
            <w:pPr>
              <w:rPr>
                <w:b/>
                <w:sz w:val="20"/>
                <w:szCs w:val="20"/>
              </w:rPr>
            </w:pPr>
            <w:r w:rsidRPr="002C4404">
              <w:rPr>
                <w:b/>
                <w:sz w:val="20"/>
                <w:szCs w:val="20"/>
              </w:rPr>
              <w:t>Weekly</w:t>
            </w:r>
          </w:p>
        </w:tc>
        <w:tc>
          <w:tcPr>
            <w:tcW w:w="1208" w:type="dxa"/>
            <w:shd w:val="clear" w:color="auto" w:fill="auto"/>
          </w:tcPr>
          <w:p w:rsidR="00AA1B8A" w:rsidRPr="002C4404" w:rsidRDefault="00AA1B8A" w:rsidP="00AA1B8A">
            <w:pPr>
              <w:rPr>
                <w:b/>
                <w:sz w:val="20"/>
                <w:szCs w:val="20"/>
              </w:rPr>
            </w:pPr>
            <w:r w:rsidRPr="002C4404">
              <w:rPr>
                <w:b/>
                <w:sz w:val="20"/>
                <w:szCs w:val="20"/>
              </w:rPr>
              <w:t>Monthly</w:t>
            </w:r>
          </w:p>
        </w:tc>
        <w:tc>
          <w:tcPr>
            <w:tcW w:w="1438" w:type="dxa"/>
            <w:shd w:val="clear" w:color="auto" w:fill="auto"/>
          </w:tcPr>
          <w:p w:rsidR="00AA1B8A" w:rsidRPr="002C4404" w:rsidRDefault="00AA1B8A" w:rsidP="00AA1B8A">
            <w:pPr>
              <w:rPr>
                <w:b/>
                <w:sz w:val="20"/>
                <w:szCs w:val="20"/>
              </w:rPr>
            </w:pPr>
            <w:r w:rsidRPr="002C4404">
              <w:rPr>
                <w:b/>
                <w:sz w:val="20"/>
                <w:szCs w:val="20"/>
              </w:rPr>
              <w:t>Other</w:t>
            </w:r>
          </w:p>
        </w:tc>
      </w:tr>
      <w:tr w:rsidR="00AA1B8A" w:rsidRPr="002C4404" w:rsidTr="00AA1B8A">
        <w:tc>
          <w:tcPr>
            <w:tcW w:w="4925" w:type="dxa"/>
            <w:shd w:val="clear" w:color="auto" w:fill="auto"/>
          </w:tcPr>
          <w:p w:rsidR="00AA1B8A" w:rsidRPr="002C4404" w:rsidRDefault="00AA1B8A" w:rsidP="00AA1B8A">
            <w:pPr>
              <w:rPr>
                <w:sz w:val="20"/>
                <w:szCs w:val="20"/>
              </w:rPr>
            </w:pPr>
            <w:r w:rsidRPr="002C4404">
              <w:rPr>
                <w:sz w:val="20"/>
                <w:szCs w:val="20"/>
              </w:rPr>
              <w:t>Remove Rubbish from bins and ensure they are disposed of correctly in accordance with local policy</w:t>
            </w:r>
            <w:r>
              <w:rPr>
                <w:sz w:val="20"/>
                <w:szCs w:val="20"/>
              </w:rPr>
              <w:t>. (Please ensure all bins are put into the correct skips in the yard eg. blue bins – paper/cardboard skip</w:t>
            </w:r>
            <w:r w:rsidR="00D600FE">
              <w:rPr>
                <w:sz w:val="20"/>
                <w:szCs w:val="20"/>
              </w:rPr>
              <w:t xml:space="preserve"> – please see annex 3</w:t>
            </w:r>
            <w:r>
              <w:rPr>
                <w:sz w:val="20"/>
                <w:szCs w:val="20"/>
              </w:rPr>
              <w:t>)</w:t>
            </w:r>
          </w:p>
        </w:tc>
        <w:tc>
          <w:tcPr>
            <w:tcW w:w="1206" w:type="dxa"/>
            <w:shd w:val="clear" w:color="auto" w:fill="auto"/>
            <w:vAlign w:val="center"/>
          </w:tcPr>
          <w:p w:rsidR="00AA1B8A" w:rsidRPr="002C4404" w:rsidRDefault="00AA1B8A" w:rsidP="00AA1B8A">
            <w:pPr>
              <w:jc w:val="center"/>
              <w:rPr>
                <w:rFonts w:ascii="Wingdings 2" w:hAnsi="Wingdings 2"/>
                <w:b/>
              </w:rPr>
            </w:pPr>
            <w:r w:rsidRPr="002C4404">
              <w:rPr>
                <w:rFonts w:ascii="Wingdings 2" w:hAnsi="Wingdings 2"/>
                <w:b/>
              </w:rPr>
              <w:t></w:t>
            </w:r>
          </w:p>
        </w:tc>
        <w:tc>
          <w:tcPr>
            <w:tcW w:w="1123" w:type="dxa"/>
            <w:shd w:val="clear" w:color="auto" w:fill="auto"/>
            <w:vAlign w:val="center"/>
          </w:tcPr>
          <w:p w:rsidR="00AA1B8A" w:rsidRPr="002C4404" w:rsidRDefault="00AA1B8A" w:rsidP="00AA1B8A">
            <w:pPr>
              <w:jc w:val="center"/>
              <w:rPr>
                <w:rFonts w:ascii="Wingdings 2" w:hAnsi="Wingdings 2"/>
                <w:b/>
              </w:rPr>
            </w:pPr>
          </w:p>
        </w:tc>
        <w:tc>
          <w:tcPr>
            <w:tcW w:w="1208" w:type="dxa"/>
            <w:shd w:val="clear" w:color="auto" w:fill="auto"/>
            <w:vAlign w:val="center"/>
          </w:tcPr>
          <w:p w:rsidR="00AA1B8A" w:rsidRPr="002C4404" w:rsidRDefault="00AA1B8A" w:rsidP="00AA1B8A">
            <w:pPr>
              <w:jc w:val="center"/>
              <w:rPr>
                <w:rFonts w:ascii="Wingdings 2" w:hAnsi="Wingdings 2"/>
                <w:b/>
              </w:rPr>
            </w:pPr>
          </w:p>
        </w:tc>
        <w:tc>
          <w:tcPr>
            <w:tcW w:w="1438" w:type="dxa"/>
            <w:shd w:val="clear" w:color="auto" w:fill="auto"/>
            <w:vAlign w:val="center"/>
          </w:tcPr>
          <w:p w:rsidR="00AA1B8A" w:rsidRPr="002C4404" w:rsidRDefault="00AA1B8A" w:rsidP="00AA1B8A">
            <w:pPr>
              <w:jc w:val="center"/>
              <w:rPr>
                <w:rFonts w:ascii="Wingdings 2" w:hAnsi="Wingdings 2"/>
                <w:b/>
              </w:rPr>
            </w:pPr>
          </w:p>
        </w:tc>
      </w:tr>
      <w:tr w:rsidR="00AA1B8A" w:rsidRPr="002C4404" w:rsidTr="00AA1B8A">
        <w:tc>
          <w:tcPr>
            <w:tcW w:w="4925" w:type="dxa"/>
            <w:shd w:val="clear" w:color="auto" w:fill="auto"/>
          </w:tcPr>
          <w:p w:rsidR="00AA1B8A" w:rsidRPr="002C4404" w:rsidRDefault="00AA1B8A" w:rsidP="00AA1B8A">
            <w:pPr>
              <w:rPr>
                <w:sz w:val="20"/>
                <w:szCs w:val="20"/>
              </w:rPr>
            </w:pPr>
            <w:r w:rsidRPr="002C4404">
              <w:rPr>
                <w:sz w:val="20"/>
                <w:szCs w:val="20"/>
              </w:rPr>
              <w:t>Empty Shredding machines and ensure paper is disposed of correctly in accordance with local policy</w:t>
            </w:r>
          </w:p>
        </w:tc>
        <w:tc>
          <w:tcPr>
            <w:tcW w:w="1206" w:type="dxa"/>
            <w:shd w:val="clear" w:color="auto" w:fill="auto"/>
            <w:vAlign w:val="center"/>
          </w:tcPr>
          <w:p w:rsidR="00AA1B8A" w:rsidRPr="002C4404" w:rsidRDefault="00AA1B8A" w:rsidP="00AA1B8A">
            <w:pPr>
              <w:jc w:val="center"/>
              <w:rPr>
                <w:rFonts w:ascii="Wingdings 2" w:hAnsi="Wingdings 2"/>
                <w:b/>
              </w:rPr>
            </w:pPr>
            <w:r w:rsidRPr="002C4404">
              <w:rPr>
                <w:rFonts w:ascii="Wingdings 2" w:hAnsi="Wingdings 2"/>
                <w:b/>
              </w:rPr>
              <w:t></w:t>
            </w:r>
          </w:p>
        </w:tc>
        <w:tc>
          <w:tcPr>
            <w:tcW w:w="1123" w:type="dxa"/>
            <w:shd w:val="clear" w:color="auto" w:fill="auto"/>
            <w:vAlign w:val="center"/>
          </w:tcPr>
          <w:p w:rsidR="00AA1B8A" w:rsidRPr="002C4404" w:rsidRDefault="00AA1B8A" w:rsidP="00AA1B8A">
            <w:pPr>
              <w:jc w:val="center"/>
              <w:rPr>
                <w:rFonts w:ascii="Wingdings 2" w:hAnsi="Wingdings 2"/>
                <w:b/>
              </w:rPr>
            </w:pPr>
          </w:p>
        </w:tc>
        <w:tc>
          <w:tcPr>
            <w:tcW w:w="1208" w:type="dxa"/>
            <w:shd w:val="clear" w:color="auto" w:fill="auto"/>
            <w:vAlign w:val="center"/>
          </w:tcPr>
          <w:p w:rsidR="00AA1B8A" w:rsidRPr="002C4404" w:rsidRDefault="00AA1B8A" w:rsidP="00AA1B8A">
            <w:pPr>
              <w:jc w:val="center"/>
              <w:rPr>
                <w:rFonts w:ascii="Wingdings 2" w:hAnsi="Wingdings 2"/>
                <w:b/>
              </w:rPr>
            </w:pPr>
          </w:p>
        </w:tc>
        <w:tc>
          <w:tcPr>
            <w:tcW w:w="1438" w:type="dxa"/>
            <w:shd w:val="clear" w:color="auto" w:fill="auto"/>
            <w:vAlign w:val="center"/>
          </w:tcPr>
          <w:p w:rsidR="00AA1B8A" w:rsidRPr="002C4404" w:rsidRDefault="00AA1B8A" w:rsidP="00AA1B8A">
            <w:pPr>
              <w:jc w:val="center"/>
              <w:rPr>
                <w:rFonts w:ascii="Wingdings 2" w:hAnsi="Wingdings 2"/>
                <w:b/>
              </w:rPr>
            </w:pPr>
          </w:p>
        </w:tc>
      </w:tr>
      <w:tr w:rsidR="00AA1B8A" w:rsidRPr="002C4404" w:rsidTr="00AA1B8A">
        <w:tc>
          <w:tcPr>
            <w:tcW w:w="4925" w:type="dxa"/>
            <w:shd w:val="clear" w:color="auto" w:fill="auto"/>
          </w:tcPr>
          <w:p w:rsidR="00AA1B8A" w:rsidRPr="002C4404" w:rsidRDefault="00AA1B8A" w:rsidP="00AA1B8A">
            <w:pPr>
              <w:rPr>
                <w:sz w:val="20"/>
                <w:szCs w:val="20"/>
              </w:rPr>
            </w:pPr>
            <w:r w:rsidRPr="002C4404">
              <w:rPr>
                <w:sz w:val="20"/>
                <w:szCs w:val="20"/>
              </w:rPr>
              <w:t>Hoover all carpets and mats</w:t>
            </w:r>
          </w:p>
        </w:tc>
        <w:tc>
          <w:tcPr>
            <w:tcW w:w="1206" w:type="dxa"/>
            <w:shd w:val="clear" w:color="auto" w:fill="auto"/>
            <w:vAlign w:val="center"/>
          </w:tcPr>
          <w:p w:rsidR="00AA1B8A" w:rsidRPr="002C4404" w:rsidRDefault="00AA1B8A" w:rsidP="00AA1B8A">
            <w:pPr>
              <w:jc w:val="center"/>
              <w:rPr>
                <w:rFonts w:ascii="Wingdings 2" w:hAnsi="Wingdings 2"/>
                <w:b/>
              </w:rPr>
            </w:pPr>
            <w:r w:rsidRPr="002C4404">
              <w:rPr>
                <w:rFonts w:ascii="Wingdings 2" w:hAnsi="Wingdings 2"/>
                <w:b/>
              </w:rPr>
              <w:t></w:t>
            </w:r>
          </w:p>
        </w:tc>
        <w:tc>
          <w:tcPr>
            <w:tcW w:w="1123" w:type="dxa"/>
            <w:shd w:val="clear" w:color="auto" w:fill="auto"/>
            <w:vAlign w:val="center"/>
          </w:tcPr>
          <w:p w:rsidR="00AA1B8A" w:rsidRPr="002C4404" w:rsidRDefault="00AA1B8A" w:rsidP="00AA1B8A">
            <w:pPr>
              <w:jc w:val="center"/>
              <w:rPr>
                <w:rFonts w:ascii="Wingdings 2" w:hAnsi="Wingdings 2"/>
                <w:b/>
              </w:rPr>
            </w:pPr>
          </w:p>
        </w:tc>
        <w:tc>
          <w:tcPr>
            <w:tcW w:w="1208" w:type="dxa"/>
            <w:shd w:val="clear" w:color="auto" w:fill="auto"/>
            <w:vAlign w:val="center"/>
          </w:tcPr>
          <w:p w:rsidR="00AA1B8A" w:rsidRPr="002C4404" w:rsidRDefault="00AA1B8A" w:rsidP="00AA1B8A">
            <w:pPr>
              <w:jc w:val="center"/>
              <w:rPr>
                <w:rFonts w:ascii="Wingdings 2" w:hAnsi="Wingdings 2"/>
                <w:b/>
              </w:rPr>
            </w:pPr>
          </w:p>
        </w:tc>
        <w:tc>
          <w:tcPr>
            <w:tcW w:w="1438" w:type="dxa"/>
            <w:shd w:val="clear" w:color="auto" w:fill="auto"/>
            <w:vAlign w:val="center"/>
          </w:tcPr>
          <w:p w:rsidR="00AA1B8A" w:rsidRPr="002C4404" w:rsidRDefault="00AA1B8A" w:rsidP="00AA1B8A">
            <w:pPr>
              <w:jc w:val="center"/>
              <w:rPr>
                <w:rFonts w:ascii="Wingdings 2" w:hAnsi="Wingdings 2"/>
                <w:b/>
              </w:rPr>
            </w:pPr>
          </w:p>
        </w:tc>
      </w:tr>
      <w:tr w:rsidR="00AA1B8A" w:rsidRPr="002C4404" w:rsidTr="00AA1B8A">
        <w:tc>
          <w:tcPr>
            <w:tcW w:w="4925" w:type="dxa"/>
            <w:shd w:val="clear" w:color="auto" w:fill="auto"/>
          </w:tcPr>
          <w:p w:rsidR="00AA1B8A" w:rsidRPr="002C4404" w:rsidRDefault="00AA1B8A" w:rsidP="00AA1B8A">
            <w:pPr>
              <w:rPr>
                <w:sz w:val="20"/>
                <w:szCs w:val="20"/>
              </w:rPr>
            </w:pPr>
            <w:r w:rsidRPr="002C4404">
              <w:rPr>
                <w:sz w:val="20"/>
                <w:szCs w:val="20"/>
              </w:rPr>
              <w:t>Hoover all hard floors</w:t>
            </w:r>
          </w:p>
        </w:tc>
        <w:tc>
          <w:tcPr>
            <w:tcW w:w="1206" w:type="dxa"/>
            <w:shd w:val="clear" w:color="auto" w:fill="auto"/>
            <w:vAlign w:val="center"/>
          </w:tcPr>
          <w:p w:rsidR="00AA1B8A" w:rsidRPr="002C4404" w:rsidRDefault="00AA1B8A" w:rsidP="00AA1B8A">
            <w:pPr>
              <w:jc w:val="center"/>
              <w:rPr>
                <w:rFonts w:ascii="Wingdings 2" w:hAnsi="Wingdings 2"/>
                <w:b/>
              </w:rPr>
            </w:pPr>
            <w:r w:rsidRPr="002C4404">
              <w:rPr>
                <w:rFonts w:ascii="Wingdings 2" w:hAnsi="Wingdings 2"/>
                <w:b/>
              </w:rPr>
              <w:t></w:t>
            </w:r>
          </w:p>
        </w:tc>
        <w:tc>
          <w:tcPr>
            <w:tcW w:w="1123" w:type="dxa"/>
            <w:shd w:val="clear" w:color="auto" w:fill="auto"/>
            <w:vAlign w:val="center"/>
          </w:tcPr>
          <w:p w:rsidR="00AA1B8A" w:rsidRPr="002C4404" w:rsidRDefault="00AA1B8A" w:rsidP="00AA1B8A">
            <w:pPr>
              <w:jc w:val="center"/>
              <w:rPr>
                <w:rFonts w:ascii="Wingdings 2" w:hAnsi="Wingdings 2"/>
                <w:b/>
              </w:rPr>
            </w:pPr>
          </w:p>
        </w:tc>
        <w:tc>
          <w:tcPr>
            <w:tcW w:w="1208" w:type="dxa"/>
            <w:shd w:val="clear" w:color="auto" w:fill="auto"/>
            <w:vAlign w:val="center"/>
          </w:tcPr>
          <w:p w:rsidR="00AA1B8A" w:rsidRPr="002C4404" w:rsidRDefault="00AA1B8A" w:rsidP="00AA1B8A">
            <w:pPr>
              <w:jc w:val="center"/>
              <w:rPr>
                <w:rFonts w:ascii="Wingdings 2" w:hAnsi="Wingdings 2"/>
                <w:b/>
              </w:rPr>
            </w:pPr>
          </w:p>
        </w:tc>
        <w:tc>
          <w:tcPr>
            <w:tcW w:w="1438" w:type="dxa"/>
            <w:shd w:val="clear" w:color="auto" w:fill="auto"/>
            <w:vAlign w:val="center"/>
          </w:tcPr>
          <w:p w:rsidR="00AA1B8A" w:rsidRPr="002C4404" w:rsidRDefault="00AA1B8A" w:rsidP="00AA1B8A">
            <w:pPr>
              <w:jc w:val="center"/>
              <w:rPr>
                <w:rFonts w:ascii="Wingdings 2" w:hAnsi="Wingdings 2"/>
                <w:b/>
              </w:rPr>
            </w:pPr>
          </w:p>
        </w:tc>
      </w:tr>
      <w:tr w:rsidR="00AA1B8A" w:rsidRPr="002C4404" w:rsidTr="00AA1B8A">
        <w:tc>
          <w:tcPr>
            <w:tcW w:w="4925" w:type="dxa"/>
            <w:shd w:val="clear" w:color="auto" w:fill="auto"/>
          </w:tcPr>
          <w:p w:rsidR="00AA1B8A" w:rsidRPr="002C4404" w:rsidRDefault="00AA1B8A" w:rsidP="0075242E">
            <w:pPr>
              <w:rPr>
                <w:sz w:val="20"/>
                <w:szCs w:val="20"/>
              </w:rPr>
            </w:pPr>
            <w:r w:rsidRPr="002C4404">
              <w:rPr>
                <w:sz w:val="20"/>
                <w:szCs w:val="20"/>
              </w:rPr>
              <w:lastRenderedPageBreak/>
              <w:t xml:space="preserve">Dust </w:t>
            </w:r>
            <w:r w:rsidR="0075242E">
              <w:rPr>
                <w:sz w:val="20"/>
                <w:szCs w:val="20"/>
              </w:rPr>
              <w:t xml:space="preserve">all horizontal surfaces of </w:t>
            </w:r>
            <w:r w:rsidRPr="002C4404">
              <w:rPr>
                <w:sz w:val="20"/>
                <w:szCs w:val="20"/>
              </w:rPr>
              <w:t>chairs, tables</w:t>
            </w:r>
            <w:r>
              <w:rPr>
                <w:sz w:val="20"/>
                <w:szCs w:val="20"/>
              </w:rPr>
              <w:t>, window sills</w:t>
            </w:r>
            <w:r w:rsidRPr="002C4404">
              <w:rPr>
                <w:sz w:val="20"/>
                <w:szCs w:val="20"/>
              </w:rPr>
              <w:t xml:space="preserve"> and other furniture</w:t>
            </w:r>
            <w:r w:rsidR="0075242E">
              <w:rPr>
                <w:sz w:val="20"/>
                <w:szCs w:val="20"/>
              </w:rPr>
              <w:t>. Desks are to be left as found and paperwork not to be moved (unless asked otherwise).</w:t>
            </w:r>
          </w:p>
        </w:tc>
        <w:tc>
          <w:tcPr>
            <w:tcW w:w="1206" w:type="dxa"/>
            <w:shd w:val="clear" w:color="auto" w:fill="auto"/>
            <w:vAlign w:val="center"/>
          </w:tcPr>
          <w:p w:rsidR="00AA1B8A" w:rsidRPr="002C4404" w:rsidRDefault="00AA1B8A" w:rsidP="00AA1B8A">
            <w:pPr>
              <w:jc w:val="center"/>
              <w:rPr>
                <w:rFonts w:ascii="Wingdings 2" w:hAnsi="Wingdings 2"/>
                <w:b/>
              </w:rPr>
            </w:pPr>
          </w:p>
        </w:tc>
        <w:tc>
          <w:tcPr>
            <w:tcW w:w="1123" w:type="dxa"/>
            <w:shd w:val="clear" w:color="auto" w:fill="auto"/>
            <w:vAlign w:val="center"/>
          </w:tcPr>
          <w:p w:rsidR="00AA1B8A" w:rsidRPr="002C4404" w:rsidRDefault="00AA1B8A" w:rsidP="00AA1B8A">
            <w:pPr>
              <w:jc w:val="center"/>
              <w:rPr>
                <w:rFonts w:ascii="Wingdings 2" w:hAnsi="Wingdings 2"/>
                <w:b/>
              </w:rPr>
            </w:pPr>
            <w:r w:rsidRPr="002C4404">
              <w:rPr>
                <w:rFonts w:ascii="Wingdings 2" w:hAnsi="Wingdings 2"/>
                <w:b/>
              </w:rPr>
              <w:t></w:t>
            </w:r>
          </w:p>
        </w:tc>
        <w:tc>
          <w:tcPr>
            <w:tcW w:w="1208" w:type="dxa"/>
            <w:shd w:val="clear" w:color="auto" w:fill="auto"/>
            <w:vAlign w:val="center"/>
          </w:tcPr>
          <w:p w:rsidR="00AA1B8A" w:rsidRPr="002C4404" w:rsidRDefault="00AA1B8A" w:rsidP="00AA1B8A">
            <w:pPr>
              <w:jc w:val="center"/>
              <w:rPr>
                <w:rFonts w:ascii="Wingdings 2" w:hAnsi="Wingdings 2"/>
                <w:b/>
              </w:rPr>
            </w:pPr>
          </w:p>
        </w:tc>
        <w:tc>
          <w:tcPr>
            <w:tcW w:w="1438" w:type="dxa"/>
            <w:shd w:val="clear" w:color="auto" w:fill="auto"/>
            <w:vAlign w:val="center"/>
          </w:tcPr>
          <w:p w:rsidR="00AA1B8A" w:rsidRPr="002C4404" w:rsidRDefault="00AA1B8A" w:rsidP="00AA1B8A">
            <w:pPr>
              <w:jc w:val="center"/>
              <w:rPr>
                <w:rFonts w:ascii="Wingdings 2" w:hAnsi="Wingdings 2"/>
                <w:b/>
              </w:rPr>
            </w:pPr>
          </w:p>
        </w:tc>
      </w:tr>
      <w:tr w:rsidR="00AA1B8A" w:rsidRPr="002C4404" w:rsidTr="00AA1B8A">
        <w:tc>
          <w:tcPr>
            <w:tcW w:w="4925" w:type="dxa"/>
            <w:shd w:val="clear" w:color="auto" w:fill="auto"/>
          </w:tcPr>
          <w:p w:rsidR="00AA1B8A" w:rsidRPr="002C4404" w:rsidRDefault="00AA1B8A" w:rsidP="00AA1B8A">
            <w:pPr>
              <w:rPr>
                <w:sz w:val="20"/>
                <w:szCs w:val="20"/>
              </w:rPr>
            </w:pPr>
            <w:r w:rsidRPr="002C4404">
              <w:rPr>
                <w:sz w:val="20"/>
                <w:szCs w:val="20"/>
              </w:rPr>
              <w:t>Damp wipe all horizontal surfaces with disinfectant</w:t>
            </w:r>
          </w:p>
        </w:tc>
        <w:tc>
          <w:tcPr>
            <w:tcW w:w="1206" w:type="dxa"/>
            <w:shd w:val="clear" w:color="auto" w:fill="auto"/>
            <w:vAlign w:val="center"/>
          </w:tcPr>
          <w:p w:rsidR="00AA1B8A" w:rsidRPr="002C4404" w:rsidRDefault="00AA1B8A" w:rsidP="00AA1B8A">
            <w:pPr>
              <w:jc w:val="center"/>
              <w:rPr>
                <w:rFonts w:ascii="Wingdings 2" w:hAnsi="Wingdings 2"/>
                <w:b/>
              </w:rPr>
            </w:pPr>
          </w:p>
        </w:tc>
        <w:tc>
          <w:tcPr>
            <w:tcW w:w="1123" w:type="dxa"/>
            <w:shd w:val="clear" w:color="auto" w:fill="auto"/>
            <w:vAlign w:val="center"/>
          </w:tcPr>
          <w:p w:rsidR="00AA1B8A" w:rsidRPr="002C4404" w:rsidRDefault="00AA1B8A" w:rsidP="00AA1B8A">
            <w:pPr>
              <w:jc w:val="center"/>
              <w:rPr>
                <w:rFonts w:ascii="Wingdings 2" w:hAnsi="Wingdings 2"/>
                <w:b/>
              </w:rPr>
            </w:pPr>
            <w:r w:rsidRPr="002C4404">
              <w:rPr>
                <w:rFonts w:ascii="Wingdings 2" w:hAnsi="Wingdings 2"/>
                <w:b/>
              </w:rPr>
              <w:t></w:t>
            </w:r>
          </w:p>
        </w:tc>
        <w:tc>
          <w:tcPr>
            <w:tcW w:w="1208" w:type="dxa"/>
            <w:shd w:val="clear" w:color="auto" w:fill="auto"/>
            <w:vAlign w:val="center"/>
          </w:tcPr>
          <w:p w:rsidR="00AA1B8A" w:rsidRPr="002C4404" w:rsidRDefault="00AA1B8A" w:rsidP="00AA1B8A">
            <w:pPr>
              <w:jc w:val="center"/>
              <w:rPr>
                <w:rFonts w:ascii="Wingdings 2" w:hAnsi="Wingdings 2"/>
                <w:b/>
              </w:rPr>
            </w:pPr>
          </w:p>
        </w:tc>
        <w:tc>
          <w:tcPr>
            <w:tcW w:w="1438" w:type="dxa"/>
            <w:shd w:val="clear" w:color="auto" w:fill="auto"/>
            <w:vAlign w:val="center"/>
          </w:tcPr>
          <w:p w:rsidR="00AA1B8A" w:rsidRPr="002C4404" w:rsidRDefault="00AA1B8A" w:rsidP="00AA1B8A">
            <w:pPr>
              <w:jc w:val="center"/>
              <w:rPr>
                <w:rFonts w:ascii="Wingdings 2" w:hAnsi="Wingdings 2"/>
                <w:b/>
              </w:rPr>
            </w:pPr>
          </w:p>
        </w:tc>
      </w:tr>
      <w:tr w:rsidR="00AA1B8A" w:rsidRPr="002C4404" w:rsidTr="00AA1B8A">
        <w:tc>
          <w:tcPr>
            <w:tcW w:w="4925" w:type="dxa"/>
            <w:shd w:val="clear" w:color="auto" w:fill="auto"/>
          </w:tcPr>
          <w:p w:rsidR="00AA1B8A" w:rsidRPr="002C4404" w:rsidRDefault="00AA1B8A" w:rsidP="00AA1B8A">
            <w:pPr>
              <w:rPr>
                <w:sz w:val="20"/>
                <w:szCs w:val="20"/>
              </w:rPr>
            </w:pPr>
            <w:r w:rsidRPr="002C4404">
              <w:rPr>
                <w:sz w:val="20"/>
                <w:szCs w:val="20"/>
              </w:rPr>
              <w:t>Mop all hard floors with disinfectant and ensure dry for use</w:t>
            </w:r>
          </w:p>
        </w:tc>
        <w:tc>
          <w:tcPr>
            <w:tcW w:w="1206" w:type="dxa"/>
            <w:shd w:val="clear" w:color="auto" w:fill="auto"/>
            <w:vAlign w:val="center"/>
          </w:tcPr>
          <w:p w:rsidR="00AA1B8A" w:rsidRPr="002C4404" w:rsidRDefault="00AA1B8A" w:rsidP="00AA1B8A">
            <w:pPr>
              <w:jc w:val="center"/>
              <w:rPr>
                <w:rFonts w:ascii="Wingdings 2" w:hAnsi="Wingdings 2"/>
                <w:b/>
              </w:rPr>
            </w:pPr>
            <w:r w:rsidRPr="002C4404">
              <w:rPr>
                <w:rFonts w:ascii="Wingdings 2" w:hAnsi="Wingdings 2"/>
                <w:b/>
              </w:rPr>
              <w:t></w:t>
            </w:r>
          </w:p>
        </w:tc>
        <w:tc>
          <w:tcPr>
            <w:tcW w:w="1123" w:type="dxa"/>
            <w:shd w:val="clear" w:color="auto" w:fill="auto"/>
            <w:vAlign w:val="center"/>
          </w:tcPr>
          <w:p w:rsidR="00AA1B8A" w:rsidRPr="002C4404" w:rsidRDefault="00AA1B8A" w:rsidP="00AA1B8A">
            <w:pPr>
              <w:jc w:val="center"/>
              <w:rPr>
                <w:rFonts w:ascii="Wingdings 2" w:hAnsi="Wingdings 2"/>
                <w:b/>
              </w:rPr>
            </w:pPr>
          </w:p>
        </w:tc>
        <w:tc>
          <w:tcPr>
            <w:tcW w:w="1208" w:type="dxa"/>
            <w:shd w:val="clear" w:color="auto" w:fill="auto"/>
            <w:vAlign w:val="center"/>
          </w:tcPr>
          <w:p w:rsidR="00AA1B8A" w:rsidRPr="002C4404" w:rsidRDefault="00AA1B8A" w:rsidP="00AA1B8A">
            <w:pPr>
              <w:jc w:val="center"/>
              <w:rPr>
                <w:rFonts w:ascii="Wingdings 2" w:hAnsi="Wingdings 2"/>
                <w:b/>
              </w:rPr>
            </w:pPr>
          </w:p>
        </w:tc>
        <w:tc>
          <w:tcPr>
            <w:tcW w:w="1438" w:type="dxa"/>
            <w:shd w:val="clear" w:color="auto" w:fill="auto"/>
            <w:vAlign w:val="center"/>
          </w:tcPr>
          <w:p w:rsidR="00AA1B8A" w:rsidRPr="002C4404" w:rsidRDefault="00AA1B8A" w:rsidP="00AA1B8A">
            <w:pPr>
              <w:jc w:val="center"/>
              <w:rPr>
                <w:rFonts w:ascii="Wingdings 2" w:hAnsi="Wingdings 2"/>
                <w:b/>
              </w:rPr>
            </w:pPr>
          </w:p>
        </w:tc>
      </w:tr>
      <w:tr w:rsidR="00AA1B8A" w:rsidRPr="002C4404" w:rsidTr="00AA1B8A">
        <w:tc>
          <w:tcPr>
            <w:tcW w:w="4925" w:type="dxa"/>
            <w:shd w:val="clear" w:color="auto" w:fill="auto"/>
          </w:tcPr>
          <w:p w:rsidR="00AA1B8A" w:rsidRPr="002C4404" w:rsidRDefault="00AA1B8A" w:rsidP="00AA1B8A">
            <w:pPr>
              <w:rPr>
                <w:sz w:val="20"/>
                <w:szCs w:val="20"/>
              </w:rPr>
            </w:pPr>
            <w:r w:rsidRPr="002C4404">
              <w:rPr>
                <w:sz w:val="20"/>
                <w:szCs w:val="20"/>
              </w:rPr>
              <w:t>Remove cobwebs from front entrance, blinds, and smoke and alarm detectors.</w:t>
            </w:r>
          </w:p>
        </w:tc>
        <w:tc>
          <w:tcPr>
            <w:tcW w:w="1206" w:type="dxa"/>
            <w:shd w:val="clear" w:color="auto" w:fill="auto"/>
            <w:vAlign w:val="center"/>
          </w:tcPr>
          <w:p w:rsidR="00AA1B8A" w:rsidRPr="002C4404" w:rsidRDefault="00AA1B8A" w:rsidP="00AA1B8A">
            <w:pPr>
              <w:jc w:val="center"/>
              <w:rPr>
                <w:rFonts w:ascii="Wingdings 2" w:hAnsi="Wingdings 2"/>
                <w:b/>
              </w:rPr>
            </w:pPr>
          </w:p>
        </w:tc>
        <w:tc>
          <w:tcPr>
            <w:tcW w:w="1123" w:type="dxa"/>
            <w:shd w:val="clear" w:color="auto" w:fill="auto"/>
            <w:vAlign w:val="center"/>
          </w:tcPr>
          <w:p w:rsidR="00AA1B8A" w:rsidRPr="002C4404" w:rsidRDefault="00AA1B8A" w:rsidP="00AA1B8A">
            <w:pPr>
              <w:jc w:val="center"/>
              <w:rPr>
                <w:rFonts w:ascii="Wingdings 2" w:hAnsi="Wingdings 2"/>
                <w:b/>
              </w:rPr>
            </w:pPr>
            <w:r w:rsidRPr="002C4404">
              <w:rPr>
                <w:rFonts w:ascii="Wingdings 2" w:hAnsi="Wingdings 2"/>
                <w:b/>
              </w:rPr>
              <w:t></w:t>
            </w:r>
          </w:p>
        </w:tc>
        <w:tc>
          <w:tcPr>
            <w:tcW w:w="1208" w:type="dxa"/>
            <w:shd w:val="clear" w:color="auto" w:fill="auto"/>
            <w:vAlign w:val="center"/>
          </w:tcPr>
          <w:p w:rsidR="00AA1B8A" w:rsidRPr="002C4404" w:rsidRDefault="00AA1B8A" w:rsidP="00AA1B8A">
            <w:pPr>
              <w:jc w:val="center"/>
              <w:rPr>
                <w:rFonts w:ascii="Wingdings 2" w:hAnsi="Wingdings 2"/>
                <w:b/>
              </w:rPr>
            </w:pPr>
          </w:p>
        </w:tc>
        <w:tc>
          <w:tcPr>
            <w:tcW w:w="1438" w:type="dxa"/>
            <w:shd w:val="clear" w:color="auto" w:fill="auto"/>
            <w:vAlign w:val="center"/>
          </w:tcPr>
          <w:p w:rsidR="00AA1B8A" w:rsidRPr="002C4404" w:rsidRDefault="00AA1B8A" w:rsidP="00AA1B8A">
            <w:pPr>
              <w:jc w:val="center"/>
              <w:rPr>
                <w:rFonts w:ascii="Wingdings 2" w:hAnsi="Wingdings 2"/>
                <w:b/>
              </w:rPr>
            </w:pPr>
          </w:p>
        </w:tc>
      </w:tr>
      <w:tr w:rsidR="00AA1B8A" w:rsidRPr="002C4404" w:rsidTr="00AA1B8A">
        <w:tc>
          <w:tcPr>
            <w:tcW w:w="4925" w:type="dxa"/>
            <w:shd w:val="clear" w:color="auto" w:fill="auto"/>
          </w:tcPr>
          <w:p w:rsidR="00AA1B8A" w:rsidRPr="002C4404" w:rsidRDefault="00AA1B8A" w:rsidP="00AA1B8A">
            <w:pPr>
              <w:rPr>
                <w:sz w:val="20"/>
                <w:szCs w:val="20"/>
              </w:rPr>
            </w:pPr>
            <w:r w:rsidRPr="002C4404">
              <w:rPr>
                <w:sz w:val="20"/>
                <w:szCs w:val="20"/>
              </w:rPr>
              <w:t>Spot clean walls and painted surfaces inc Skirting boards.</w:t>
            </w:r>
          </w:p>
        </w:tc>
        <w:tc>
          <w:tcPr>
            <w:tcW w:w="1206" w:type="dxa"/>
            <w:shd w:val="clear" w:color="auto" w:fill="auto"/>
            <w:vAlign w:val="center"/>
          </w:tcPr>
          <w:p w:rsidR="00AA1B8A" w:rsidRPr="002C4404" w:rsidRDefault="00AA1B8A" w:rsidP="00AA1B8A">
            <w:pPr>
              <w:jc w:val="center"/>
              <w:rPr>
                <w:rFonts w:ascii="Wingdings 2" w:hAnsi="Wingdings 2"/>
                <w:b/>
              </w:rPr>
            </w:pPr>
          </w:p>
        </w:tc>
        <w:tc>
          <w:tcPr>
            <w:tcW w:w="1123" w:type="dxa"/>
            <w:shd w:val="clear" w:color="auto" w:fill="auto"/>
            <w:vAlign w:val="center"/>
          </w:tcPr>
          <w:p w:rsidR="00AA1B8A" w:rsidRPr="002C4404" w:rsidRDefault="00AA1B8A" w:rsidP="00AA1B8A">
            <w:pPr>
              <w:jc w:val="center"/>
              <w:rPr>
                <w:rFonts w:ascii="Wingdings 2" w:hAnsi="Wingdings 2"/>
                <w:b/>
              </w:rPr>
            </w:pPr>
          </w:p>
        </w:tc>
        <w:tc>
          <w:tcPr>
            <w:tcW w:w="1208" w:type="dxa"/>
            <w:shd w:val="clear" w:color="auto" w:fill="auto"/>
            <w:vAlign w:val="center"/>
          </w:tcPr>
          <w:p w:rsidR="00AA1B8A" w:rsidRPr="002C4404" w:rsidRDefault="00AA1B8A" w:rsidP="00AA1B8A">
            <w:pPr>
              <w:jc w:val="center"/>
              <w:rPr>
                <w:rFonts w:ascii="Wingdings 2" w:hAnsi="Wingdings 2"/>
                <w:b/>
              </w:rPr>
            </w:pPr>
            <w:r w:rsidRPr="002C4404">
              <w:rPr>
                <w:rFonts w:ascii="Wingdings 2" w:hAnsi="Wingdings 2"/>
                <w:b/>
              </w:rPr>
              <w:t></w:t>
            </w:r>
          </w:p>
        </w:tc>
        <w:tc>
          <w:tcPr>
            <w:tcW w:w="1438" w:type="dxa"/>
            <w:shd w:val="clear" w:color="auto" w:fill="auto"/>
            <w:vAlign w:val="center"/>
          </w:tcPr>
          <w:p w:rsidR="00AA1B8A" w:rsidRPr="002C4404" w:rsidRDefault="00AA1B8A" w:rsidP="00AA1B8A">
            <w:pPr>
              <w:jc w:val="center"/>
              <w:rPr>
                <w:rFonts w:ascii="Wingdings 2" w:hAnsi="Wingdings 2"/>
                <w:b/>
              </w:rPr>
            </w:pPr>
          </w:p>
        </w:tc>
      </w:tr>
      <w:tr w:rsidR="00AA1B8A" w:rsidRPr="002C4404" w:rsidTr="00AA1B8A">
        <w:tc>
          <w:tcPr>
            <w:tcW w:w="4925" w:type="dxa"/>
            <w:shd w:val="clear" w:color="auto" w:fill="auto"/>
          </w:tcPr>
          <w:p w:rsidR="00AA1B8A" w:rsidRPr="002C4404" w:rsidRDefault="00AA1B8A" w:rsidP="00AA1B8A">
            <w:pPr>
              <w:rPr>
                <w:sz w:val="20"/>
                <w:szCs w:val="20"/>
              </w:rPr>
            </w:pPr>
            <w:r w:rsidRPr="002C4404">
              <w:rPr>
                <w:sz w:val="20"/>
                <w:szCs w:val="20"/>
              </w:rPr>
              <w:t xml:space="preserve">Clean glass on interior doors – </w:t>
            </w:r>
            <w:r w:rsidRPr="002C4404">
              <w:rPr>
                <w:b/>
                <w:sz w:val="20"/>
                <w:szCs w:val="20"/>
              </w:rPr>
              <w:t>not</w:t>
            </w:r>
            <w:r w:rsidRPr="002C4404">
              <w:rPr>
                <w:sz w:val="20"/>
                <w:szCs w:val="20"/>
              </w:rPr>
              <w:t xml:space="preserve"> Glass doors of Reception</w:t>
            </w:r>
          </w:p>
        </w:tc>
        <w:tc>
          <w:tcPr>
            <w:tcW w:w="1206" w:type="dxa"/>
            <w:shd w:val="clear" w:color="auto" w:fill="auto"/>
            <w:vAlign w:val="center"/>
          </w:tcPr>
          <w:p w:rsidR="00AA1B8A" w:rsidRPr="002C4404" w:rsidRDefault="00AA1B8A" w:rsidP="00AA1B8A">
            <w:pPr>
              <w:jc w:val="center"/>
              <w:rPr>
                <w:rFonts w:ascii="Wingdings 2" w:hAnsi="Wingdings 2"/>
                <w:b/>
              </w:rPr>
            </w:pPr>
          </w:p>
        </w:tc>
        <w:tc>
          <w:tcPr>
            <w:tcW w:w="1123" w:type="dxa"/>
            <w:shd w:val="clear" w:color="auto" w:fill="auto"/>
            <w:vAlign w:val="center"/>
          </w:tcPr>
          <w:p w:rsidR="00AA1B8A" w:rsidRPr="002C4404" w:rsidRDefault="00AA1B8A" w:rsidP="00AA1B8A">
            <w:pPr>
              <w:jc w:val="center"/>
              <w:rPr>
                <w:rFonts w:ascii="Wingdings 2" w:hAnsi="Wingdings 2"/>
                <w:b/>
              </w:rPr>
            </w:pPr>
          </w:p>
        </w:tc>
        <w:tc>
          <w:tcPr>
            <w:tcW w:w="1208" w:type="dxa"/>
            <w:shd w:val="clear" w:color="auto" w:fill="auto"/>
            <w:vAlign w:val="center"/>
          </w:tcPr>
          <w:p w:rsidR="00AA1B8A" w:rsidRPr="002C4404" w:rsidRDefault="00AA1B8A" w:rsidP="00AA1B8A">
            <w:pPr>
              <w:jc w:val="center"/>
              <w:rPr>
                <w:rFonts w:ascii="Wingdings 2" w:hAnsi="Wingdings 2"/>
                <w:b/>
              </w:rPr>
            </w:pPr>
            <w:r w:rsidRPr="002C4404">
              <w:rPr>
                <w:rFonts w:ascii="Wingdings 2" w:hAnsi="Wingdings 2"/>
                <w:b/>
              </w:rPr>
              <w:t></w:t>
            </w:r>
          </w:p>
        </w:tc>
        <w:tc>
          <w:tcPr>
            <w:tcW w:w="1438" w:type="dxa"/>
            <w:shd w:val="clear" w:color="auto" w:fill="auto"/>
            <w:vAlign w:val="center"/>
          </w:tcPr>
          <w:p w:rsidR="00AA1B8A" w:rsidRPr="002C4404" w:rsidRDefault="00AA1B8A" w:rsidP="00AA1B8A">
            <w:pPr>
              <w:jc w:val="center"/>
              <w:rPr>
                <w:rFonts w:ascii="Wingdings 2" w:hAnsi="Wingdings 2"/>
                <w:b/>
              </w:rPr>
            </w:pPr>
          </w:p>
        </w:tc>
      </w:tr>
      <w:tr w:rsidR="00AA1B8A" w:rsidRPr="002C4404" w:rsidTr="00AA1B8A">
        <w:tc>
          <w:tcPr>
            <w:tcW w:w="4925" w:type="dxa"/>
            <w:shd w:val="clear" w:color="auto" w:fill="auto"/>
          </w:tcPr>
          <w:p w:rsidR="00AA1B8A" w:rsidRPr="002C4404" w:rsidRDefault="00AA1B8A" w:rsidP="00AA1B8A">
            <w:pPr>
              <w:rPr>
                <w:sz w:val="20"/>
                <w:szCs w:val="20"/>
              </w:rPr>
            </w:pPr>
            <w:r w:rsidRPr="002C4404">
              <w:rPr>
                <w:sz w:val="20"/>
                <w:szCs w:val="20"/>
              </w:rPr>
              <w:t>Sweep outside Main Entrances</w:t>
            </w:r>
          </w:p>
        </w:tc>
        <w:tc>
          <w:tcPr>
            <w:tcW w:w="1206" w:type="dxa"/>
            <w:shd w:val="clear" w:color="auto" w:fill="auto"/>
            <w:vAlign w:val="center"/>
          </w:tcPr>
          <w:p w:rsidR="00AA1B8A" w:rsidRPr="002C4404" w:rsidRDefault="00AA1B8A" w:rsidP="00AA1B8A">
            <w:pPr>
              <w:jc w:val="center"/>
              <w:rPr>
                <w:rFonts w:ascii="Wingdings 2" w:hAnsi="Wingdings 2"/>
                <w:b/>
              </w:rPr>
            </w:pPr>
            <w:r w:rsidRPr="002C4404">
              <w:rPr>
                <w:rFonts w:ascii="Wingdings 2" w:hAnsi="Wingdings 2"/>
                <w:b/>
              </w:rPr>
              <w:t></w:t>
            </w:r>
          </w:p>
        </w:tc>
        <w:tc>
          <w:tcPr>
            <w:tcW w:w="1123" w:type="dxa"/>
            <w:shd w:val="clear" w:color="auto" w:fill="auto"/>
            <w:vAlign w:val="center"/>
          </w:tcPr>
          <w:p w:rsidR="00AA1B8A" w:rsidRPr="002C4404" w:rsidRDefault="00AA1B8A" w:rsidP="00AA1B8A">
            <w:pPr>
              <w:jc w:val="center"/>
              <w:rPr>
                <w:rFonts w:ascii="Wingdings 2" w:hAnsi="Wingdings 2"/>
                <w:b/>
              </w:rPr>
            </w:pPr>
          </w:p>
        </w:tc>
        <w:tc>
          <w:tcPr>
            <w:tcW w:w="1208" w:type="dxa"/>
            <w:shd w:val="clear" w:color="auto" w:fill="auto"/>
            <w:vAlign w:val="center"/>
          </w:tcPr>
          <w:p w:rsidR="00AA1B8A" w:rsidRPr="002C4404" w:rsidRDefault="00AA1B8A" w:rsidP="00AA1B8A">
            <w:pPr>
              <w:jc w:val="center"/>
              <w:rPr>
                <w:rFonts w:ascii="Wingdings 2" w:hAnsi="Wingdings 2"/>
                <w:b/>
              </w:rPr>
            </w:pPr>
          </w:p>
        </w:tc>
        <w:tc>
          <w:tcPr>
            <w:tcW w:w="1438" w:type="dxa"/>
            <w:shd w:val="clear" w:color="auto" w:fill="auto"/>
            <w:vAlign w:val="center"/>
          </w:tcPr>
          <w:p w:rsidR="00AA1B8A" w:rsidRPr="002C4404" w:rsidRDefault="00AA1B8A" w:rsidP="00AA1B8A">
            <w:pPr>
              <w:jc w:val="center"/>
              <w:rPr>
                <w:rFonts w:ascii="Wingdings 2" w:hAnsi="Wingdings 2"/>
                <w:b/>
              </w:rPr>
            </w:pPr>
          </w:p>
        </w:tc>
      </w:tr>
      <w:tr w:rsidR="00AA1B8A" w:rsidRPr="002C4404" w:rsidTr="00AA1B8A">
        <w:tc>
          <w:tcPr>
            <w:tcW w:w="4925" w:type="dxa"/>
            <w:shd w:val="clear" w:color="auto" w:fill="auto"/>
          </w:tcPr>
          <w:p w:rsidR="00AA1B8A" w:rsidRPr="002C4404" w:rsidRDefault="00AA1B8A" w:rsidP="00AA1B8A">
            <w:pPr>
              <w:rPr>
                <w:sz w:val="20"/>
                <w:szCs w:val="20"/>
              </w:rPr>
            </w:pPr>
            <w:r w:rsidRPr="002C4404">
              <w:rPr>
                <w:sz w:val="20"/>
                <w:szCs w:val="20"/>
              </w:rPr>
              <w:t>Wipe down door sills – remove all dust</w:t>
            </w:r>
          </w:p>
        </w:tc>
        <w:tc>
          <w:tcPr>
            <w:tcW w:w="1206" w:type="dxa"/>
            <w:shd w:val="clear" w:color="auto" w:fill="auto"/>
            <w:vAlign w:val="center"/>
          </w:tcPr>
          <w:p w:rsidR="00AA1B8A" w:rsidRPr="002C4404" w:rsidRDefault="00AA1B8A" w:rsidP="00AA1B8A">
            <w:pPr>
              <w:jc w:val="center"/>
              <w:rPr>
                <w:rFonts w:ascii="Wingdings 2" w:hAnsi="Wingdings 2"/>
                <w:b/>
              </w:rPr>
            </w:pPr>
          </w:p>
        </w:tc>
        <w:tc>
          <w:tcPr>
            <w:tcW w:w="1123" w:type="dxa"/>
            <w:shd w:val="clear" w:color="auto" w:fill="auto"/>
            <w:vAlign w:val="center"/>
          </w:tcPr>
          <w:p w:rsidR="00AA1B8A" w:rsidRPr="002C4404" w:rsidRDefault="00AA1B8A" w:rsidP="00AA1B8A">
            <w:pPr>
              <w:jc w:val="center"/>
              <w:rPr>
                <w:rFonts w:ascii="Wingdings 2" w:hAnsi="Wingdings 2"/>
                <w:b/>
              </w:rPr>
            </w:pPr>
          </w:p>
        </w:tc>
        <w:tc>
          <w:tcPr>
            <w:tcW w:w="1208" w:type="dxa"/>
            <w:shd w:val="clear" w:color="auto" w:fill="auto"/>
            <w:vAlign w:val="center"/>
          </w:tcPr>
          <w:p w:rsidR="00AA1B8A" w:rsidRPr="002C4404" w:rsidRDefault="00AA1B8A" w:rsidP="00AA1B8A">
            <w:pPr>
              <w:jc w:val="center"/>
              <w:rPr>
                <w:rFonts w:ascii="Wingdings 2" w:hAnsi="Wingdings 2"/>
                <w:b/>
              </w:rPr>
            </w:pPr>
            <w:r w:rsidRPr="002C4404">
              <w:rPr>
                <w:rFonts w:ascii="Wingdings 2" w:hAnsi="Wingdings 2"/>
                <w:b/>
              </w:rPr>
              <w:t></w:t>
            </w:r>
          </w:p>
        </w:tc>
        <w:tc>
          <w:tcPr>
            <w:tcW w:w="1438" w:type="dxa"/>
            <w:shd w:val="clear" w:color="auto" w:fill="auto"/>
            <w:vAlign w:val="center"/>
          </w:tcPr>
          <w:p w:rsidR="00AA1B8A" w:rsidRPr="002C4404" w:rsidRDefault="00AA1B8A" w:rsidP="00AA1B8A">
            <w:pPr>
              <w:jc w:val="center"/>
              <w:rPr>
                <w:rFonts w:ascii="Wingdings 2" w:hAnsi="Wingdings 2"/>
                <w:b/>
              </w:rPr>
            </w:pPr>
          </w:p>
        </w:tc>
      </w:tr>
      <w:tr w:rsidR="00AA1B8A" w:rsidRPr="002C4404" w:rsidTr="00AA1B8A">
        <w:tc>
          <w:tcPr>
            <w:tcW w:w="4925" w:type="dxa"/>
            <w:shd w:val="clear" w:color="auto" w:fill="auto"/>
          </w:tcPr>
          <w:p w:rsidR="00AA1B8A" w:rsidRPr="002C4404" w:rsidRDefault="00AA1B8A" w:rsidP="00AA1B8A">
            <w:pPr>
              <w:rPr>
                <w:sz w:val="20"/>
                <w:szCs w:val="20"/>
              </w:rPr>
            </w:pPr>
            <w:r w:rsidRPr="002C4404">
              <w:rPr>
                <w:sz w:val="20"/>
                <w:szCs w:val="20"/>
              </w:rPr>
              <w:t>Classroom to be checked once a week but additional cleaning will be requested after use.</w:t>
            </w:r>
          </w:p>
        </w:tc>
        <w:tc>
          <w:tcPr>
            <w:tcW w:w="1206" w:type="dxa"/>
            <w:shd w:val="clear" w:color="auto" w:fill="auto"/>
            <w:vAlign w:val="center"/>
          </w:tcPr>
          <w:p w:rsidR="00AA1B8A" w:rsidRPr="002C4404" w:rsidRDefault="00AA1B8A" w:rsidP="00AA1B8A">
            <w:pPr>
              <w:jc w:val="center"/>
              <w:rPr>
                <w:rFonts w:ascii="Wingdings 2" w:hAnsi="Wingdings 2"/>
                <w:b/>
              </w:rPr>
            </w:pPr>
          </w:p>
        </w:tc>
        <w:tc>
          <w:tcPr>
            <w:tcW w:w="1123" w:type="dxa"/>
            <w:shd w:val="clear" w:color="auto" w:fill="auto"/>
            <w:vAlign w:val="center"/>
          </w:tcPr>
          <w:p w:rsidR="00AA1B8A" w:rsidRPr="002C4404" w:rsidRDefault="00AA1B8A" w:rsidP="00AA1B8A">
            <w:pPr>
              <w:jc w:val="center"/>
              <w:rPr>
                <w:rFonts w:ascii="Wingdings 2" w:hAnsi="Wingdings 2"/>
                <w:b/>
              </w:rPr>
            </w:pPr>
            <w:r w:rsidRPr="002C4404">
              <w:rPr>
                <w:rFonts w:ascii="Wingdings 2" w:hAnsi="Wingdings 2"/>
                <w:b/>
              </w:rPr>
              <w:t></w:t>
            </w:r>
          </w:p>
        </w:tc>
        <w:tc>
          <w:tcPr>
            <w:tcW w:w="1208" w:type="dxa"/>
            <w:shd w:val="clear" w:color="auto" w:fill="auto"/>
            <w:vAlign w:val="center"/>
          </w:tcPr>
          <w:p w:rsidR="00AA1B8A" w:rsidRPr="002C4404" w:rsidRDefault="00AA1B8A" w:rsidP="00AA1B8A">
            <w:pPr>
              <w:jc w:val="center"/>
              <w:rPr>
                <w:rFonts w:ascii="Wingdings 2" w:hAnsi="Wingdings 2"/>
                <w:b/>
              </w:rPr>
            </w:pPr>
          </w:p>
        </w:tc>
        <w:tc>
          <w:tcPr>
            <w:tcW w:w="1438" w:type="dxa"/>
            <w:shd w:val="clear" w:color="auto" w:fill="auto"/>
            <w:vAlign w:val="center"/>
          </w:tcPr>
          <w:p w:rsidR="00AA1B8A" w:rsidRPr="002C4404" w:rsidRDefault="00AA1B8A" w:rsidP="00AA1B8A">
            <w:pPr>
              <w:jc w:val="center"/>
              <w:rPr>
                <w:rFonts w:ascii="Wingdings 2" w:hAnsi="Wingdings 2"/>
                <w:b/>
              </w:rPr>
            </w:pPr>
            <w:r w:rsidRPr="002C4404">
              <w:rPr>
                <w:rFonts w:ascii="Wingdings 2" w:hAnsi="Wingdings 2"/>
                <w:b/>
              </w:rPr>
              <w:t></w:t>
            </w:r>
          </w:p>
        </w:tc>
      </w:tr>
      <w:tr w:rsidR="00AA1B8A" w:rsidRPr="002C4404" w:rsidTr="00AA1B8A">
        <w:tc>
          <w:tcPr>
            <w:tcW w:w="4925" w:type="dxa"/>
            <w:shd w:val="clear" w:color="auto" w:fill="auto"/>
          </w:tcPr>
          <w:p w:rsidR="00AA1B8A" w:rsidRPr="002C4404" w:rsidRDefault="00AA1B8A" w:rsidP="00AA1B8A">
            <w:pPr>
              <w:rPr>
                <w:b/>
                <w:sz w:val="20"/>
                <w:szCs w:val="20"/>
              </w:rPr>
            </w:pPr>
            <w:r w:rsidRPr="002C4404">
              <w:rPr>
                <w:b/>
                <w:sz w:val="20"/>
                <w:szCs w:val="20"/>
              </w:rPr>
              <w:t>Please note – IT equipment (inc phones) are omitted</w:t>
            </w:r>
          </w:p>
        </w:tc>
        <w:tc>
          <w:tcPr>
            <w:tcW w:w="1206" w:type="dxa"/>
            <w:shd w:val="clear" w:color="auto" w:fill="auto"/>
            <w:vAlign w:val="center"/>
          </w:tcPr>
          <w:p w:rsidR="00AA1B8A" w:rsidRPr="002C4404" w:rsidRDefault="00AA1B8A" w:rsidP="00AA1B8A">
            <w:pPr>
              <w:jc w:val="center"/>
              <w:rPr>
                <w:rFonts w:ascii="Wingdings 2" w:hAnsi="Wingdings 2"/>
                <w:sz w:val="20"/>
                <w:szCs w:val="20"/>
              </w:rPr>
            </w:pPr>
          </w:p>
        </w:tc>
        <w:tc>
          <w:tcPr>
            <w:tcW w:w="1123" w:type="dxa"/>
            <w:shd w:val="clear" w:color="auto" w:fill="auto"/>
            <w:vAlign w:val="center"/>
          </w:tcPr>
          <w:p w:rsidR="00AA1B8A" w:rsidRPr="002C4404" w:rsidRDefault="00AA1B8A" w:rsidP="00AA1B8A">
            <w:pPr>
              <w:jc w:val="center"/>
              <w:rPr>
                <w:rFonts w:ascii="Wingdings 2" w:hAnsi="Wingdings 2"/>
                <w:sz w:val="20"/>
                <w:szCs w:val="20"/>
              </w:rPr>
            </w:pPr>
          </w:p>
        </w:tc>
        <w:tc>
          <w:tcPr>
            <w:tcW w:w="1208" w:type="dxa"/>
            <w:shd w:val="clear" w:color="auto" w:fill="auto"/>
            <w:vAlign w:val="center"/>
          </w:tcPr>
          <w:p w:rsidR="00AA1B8A" w:rsidRPr="002C4404" w:rsidRDefault="00AA1B8A" w:rsidP="00AA1B8A">
            <w:pPr>
              <w:jc w:val="center"/>
              <w:rPr>
                <w:rFonts w:ascii="Wingdings 2" w:hAnsi="Wingdings 2"/>
                <w:sz w:val="20"/>
                <w:szCs w:val="20"/>
              </w:rPr>
            </w:pPr>
          </w:p>
        </w:tc>
        <w:tc>
          <w:tcPr>
            <w:tcW w:w="1438" w:type="dxa"/>
            <w:shd w:val="clear" w:color="auto" w:fill="auto"/>
            <w:vAlign w:val="center"/>
          </w:tcPr>
          <w:p w:rsidR="00AA1B8A" w:rsidRPr="002C4404" w:rsidRDefault="00AA1B8A" w:rsidP="00AA1B8A">
            <w:pPr>
              <w:jc w:val="center"/>
              <w:rPr>
                <w:rFonts w:ascii="Wingdings 2" w:hAnsi="Wingdings 2"/>
                <w:sz w:val="20"/>
                <w:szCs w:val="20"/>
              </w:rPr>
            </w:pP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2C4404" w:rsidRDefault="00C719A6" w:rsidP="00C719A6">
            <w:pPr>
              <w:rPr>
                <w:b/>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719A6" w:rsidRDefault="00C719A6" w:rsidP="00C719A6">
            <w:pPr>
              <w:jc w:val="center"/>
              <w:rPr>
                <w:b/>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75242E" w:rsidRDefault="00C719A6" w:rsidP="00C719A6">
            <w:pPr>
              <w:jc w:val="center"/>
              <w:rPr>
                <w:b/>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187557" w:rsidRDefault="00C719A6" w:rsidP="00C719A6">
            <w:pPr>
              <w:jc w:val="center"/>
              <w:rPr>
                <w:b/>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D3435" w:rsidRDefault="00C719A6" w:rsidP="00C719A6">
            <w:pPr>
              <w:jc w:val="center"/>
              <w:rPr>
                <w:b/>
                <w:sz w:val="20"/>
                <w:szCs w:val="20"/>
              </w:rPr>
            </w:pP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2C4404" w:rsidRDefault="00C719A6" w:rsidP="00C719A6">
            <w:pPr>
              <w:rPr>
                <w:b/>
                <w:sz w:val="20"/>
                <w:szCs w:val="20"/>
              </w:rPr>
            </w:pPr>
            <w:r w:rsidRPr="002C4404">
              <w:rPr>
                <w:b/>
                <w:sz w:val="20"/>
                <w:szCs w:val="20"/>
              </w:rPr>
              <w:t>OFFICE TOILETS</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C719A6">
            <w:pPr>
              <w:jc w:val="center"/>
              <w:rPr>
                <w:b/>
                <w:sz w:val="20"/>
                <w:szCs w:val="20"/>
              </w:rPr>
            </w:pPr>
            <w:r w:rsidRPr="00C83543">
              <w:rPr>
                <w:b/>
                <w:sz w:val="20"/>
                <w:szCs w:val="20"/>
              </w:rPr>
              <w:t>Daily</w:t>
            </w:r>
          </w:p>
          <w:p w:rsidR="00C719A6" w:rsidRPr="00C83543" w:rsidRDefault="00C719A6" w:rsidP="00C719A6">
            <w:pPr>
              <w:jc w:val="center"/>
              <w:rPr>
                <w:b/>
                <w:sz w:val="20"/>
                <w:szCs w:val="20"/>
              </w:rPr>
            </w:pPr>
            <w:r w:rsidRPr="00C83543">
              <w:rPr>
                <w:b/>
                <w:sz w:val="20"/>
                <w:szCs w:val="20"/>
              </w:rPr>
              <w:t>(M-F)</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C719A6">
            <w:pPr>
              <w:jc w:val="center"/>
              <w:rPr>
                <w:b/>
                <w:sz w:val="20"/>
                <w:szCs w:val="20"/>
              </w:rPr>
            </w:pPr>
            <w:r w:rsidRPr="00C83543">
              <w:rPr>
                <w:b/>
                <w:sz w:val="20"/>
                <w:szCs w:val="20"/>
              </w:rPr>
              <w:t>Weekly</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C719A6">
            <w:pPr>
              <w:jc w:val="center"/>
              <w:rPr>
                <w:b/>
                <w:sz w:val="20"/>
                <w:szCs w:val="20"/>
              </w:rPr>
            </w:pPr>
            <w:r w:rsidRPr="00C83543">
              <w:rPr>
                <w:b/>
                <w:sz w:val="20"/>
                <w:szCs w:val="20"/>
              </w:rPr>
              <w:t>Monthly</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C719A6">
            <w:pPr>
              <w:jc w:val="center"/>
              <w:rPr>
                <w:b/>
                <w:sz w:val="20"/>
                <w:szCs w:val="20"/>
              </w:rPr>
            </w:pPr>
            <w:r w:rsidRPr="00C83543">
              <w:rPr>
                <w:b/>
                <w:sz w:val="20"/>
                <w:szCs w:val="20"/>
              </w:rPr>
              <w:t>Other</w:t>
            </w: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C83543" w:rsidRDefault="00C719A6" w:rsidP="00650891">
            <w:pPr>
              <w:rPr>
                <w:sz w:val="20"/>
                <w:szCs w:val="20"/>
              </w:rPr>
            </w:pPr>
            <w:r w:rsidRPr="00C83543">
              <w:rPr>
                <w:sz w:val="20"/>
                <w:szCs w:val="20"/>
              </w:rPr>
              <w:t>Stock toilet tissue, hand towels and hand soap</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83543" w:rsidP="00C719A6">
            <w:pPr>
              <w:jc w:val="center"/>
              <w:rPr>
                <w:sz w:val="20"/>
                <w:szCs w:val="20"/>
              </w:rPr>
            </w:pPr>
            <w:r w:rsidRPr="002C4404">
              <w:rPr>
                <w:rFonts w:ascii="Wingdings 2" w:hAnsi="Wingdings 2"/>
                <w:b/>
              </w:rPr>
              <w:t></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C83543" w:rsidRDefault="00C719A6" w:rsidP="00650891">
            <w:pPr>
              <w:rPr>
                <w:sz w:val="20"/>
                <w:szCs w:val="20"/>
              </w:rPr>
            </w:pPr>
            <w:r w:rsidRPr="00C83543">
              <w:rPr>
                <w:sz w:val="20"/>
                <w:szCs w:val="20"/>
              </w:rPr>
              <w:t xml:space="preserve">Empty rubbish bins and ensure they are disposed of correctly in accordance with site procedure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83543" w:rsidP="00650891">
            <w:pPr>
              <w:jc w:val="center"/>
              <w:rPr>
                <w:sz w:val="20"/>
                <w:szCs w:val="20"/>
              </w:rPr>
            </w:pPr>
            <w:r w:rsidRPr="002C4404">
              <w:rPr>
                <w:rFonts w:ascii="Wingdings 2" w:hAnsi="Wingdings 2"/>
                <w:b/>
              </w:rPr>
              <w:t></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C83543" w:rsidRDefault="00C719A6" w:rsidP="00650891">
            <w:pPr>
              <w:rPr>
                <w:sz w:val="20"/>
                <w:szCs w:val="20"/>
              </w:rPr>
            </w:pPr>
            <w:r w:rsidRPr="00C83543">
              <w:rPr>
                <w:sz w:val="20"/>
                <w:szCs w:val="20"/>
              </w:rPr>
              <w:t>Clean and polish mirrors</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83543" w:rsidP="00650891">
            <w:pPr>
              <w:jc w:val="center"/>
              <w:rPr>
                <w:sz w:val="20"/>
                <w:szCs w:val="20"/>
              </w:rPr>
            </w:pPr>
            <w:r w:rsidRPr="002C4404">
              <w:rPr>
                <w:rFonts w:ascii="Wingdings 2" w:hAnsi="Wingdings 2"/>
                <w:b/>
              </w:rPr>
              <w:t></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C83543" w:rsidRDefault="00C719A6" w:rsidP="00650891">
            <w:pPr>
              <w:rPr>
                <w:sz w:val="20"/>
                <w:szCs w:val="20"/>
              </w:rPr>
            </w:pPr>
            <w:r w:rsidRPr="00C83543">
              <w:rPr>
                <w:sz w:val="20"/>
                <w:szCs w:val="20"/>
              </w:rPr>
              <w:t>Wipe hand towel and soap cabinet/covers</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83543" w:rsidP="00650891">
            <w:pPr>
              <w:jc w:val="center"/>
              <w:rPr>
                <w:sz w:val="20"/>
                <w:szCs w:val="20"/>
              </w:rPr>
            </w:pPr>
            <w:r w:rsidRPr="002C4404">
              <w:rPr>
                <w:rFonts w:ascii="Wingdings 2" w:hAnsi="Wingdings 2"/>
                <w:b/>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C83543" w:rsidRDefault="00C719A6" w:rsidP="00650891">
            <w:pPr>
              <w:rPr>
                <w:sz w:val="20"/>
                <w:szCs w:val="20"/>
              </w:rPr>
            </w:pPr>
            <w:r w:rsidRPr="00C83543">
              <w:rPr>
                <w:sz w:val="20"/>
                <w:szCs w:val="20"/>
              </w:rPr>
              <w:t>Wipe down door sills – remove all dust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83543" w:rsidP="00650891">
            <w:pPr>
              <w:jc w:val="center"/>
              <w:rPr>
                <w:sz w:val="20"/>
                <w:szCs w:val="20"/>
              </w:rPr>
            </w:pPr>
            <w:r w:rsidRPr="002C4404">
              <w:rPr>
                <w:rFonts w:ascii="Wingdings 2" w:hAnsi="Wingdings 2"/>
                <w:b/>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C83543" w:rsidRDefault="00C719A6" w:rsidP="00650891">
            <w:pPr>
              <w:rPr>
                <w:sz w:val="20"/>
                <w:szCs w:val="20"/>
              </w:rPr>
            </w:pPr>
            <w:r w:rsidRPr="00C83543">
              <w:rPr>
                <w:sz w:val="20"/>
                <w:szCs w:val="20"/>
              </w:rPr>
              <w:t>Dust partitions, tops of mirrors and frames</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83543" w:rsidP="00650891">
            <w:pPr>
              <w:jc w:val="center"/>
              <w:rPr>
                <w:sz w:val="20"/>
                <w:szCs w:val="20"/>
              </w:rPr>
            </w:pPr>
            <w:r w:rsidRPr="002C4404">
              <w:rPr>
                <w:rFonts w:ascii="Wingdings 2" w:hAnsi="Wingdings 2"/>
                <w:b/>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C83543" w:rsidRDefault="00C719A6" w:rsidP="0075242E">
            <w:pPr>
              <w:rPr>
                <w:sz w:val="20"/>
                <w:szCs w:val="20"/>
              </w:rPr>
            </w:pPr>
            <w:r w:rsidRPr="00C83543">
              <w:rPr>
                <w:sz w:val="20"/>
                <w:szCs w:val="20"/>
              </w:rPr>
              <w:t>Toilets (including cisterns, handles and pipe work) and urinals to be cleaned/descaled and disinfected both sides and wiped dry</w:t>
            </w:r>
            <w:r w:rsidR="0075242E">
              <w:rPr>
                <w:sz w:val="20"/>
                <w:szCs w:val="20"/>
              </w:rPr>
              <w:t xml:space="preserve"> </w:t>
            </w:r>
            <w:r w:rsidR="0075242E" w:rsidRPr="0075242E">
              <w:rPr>
                <w:sz w:val="20"/>
                <w:szCs w:val="20"/>
              </w:rPr>
              <w:t>including the inside and back of the pans, seats and seat hinges.</w:t>
            </w:r>
            <w:r w:rsidR="0075242E">
              <w:rPr>
                <w:szCs w:val="20"/>
              </w:rPr>
              <w:t xml:space="preserve">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83543" w:rsidP="00650891">
            <w:pPr>
              <w:jc w:val="center"/>
              <w:rPr>
                <w:sz w:val="20"/>
                <w:szCs w:val="20"/>
              </w:rPr>
            </w:pPr>
            <w:r w:rsidRPr="002C4404">
              <w:rPr>
                <w:rFonts w:ascii="Wingdings 2" w:hAnsi="Wingdings 2"/>
                <w:b/>
              </w:rPr>
              <w:t></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C83543" w:rsidRDefault="00C719A6" w:rsidP="0075242E">
            <w:pPr>
              <w:rPr>
                <w:sz w:val="20"/>
                <w:szCs w:val="20"/>
              </w:rPr>
            </w:pPr>
            <w:r w:rsidRPr="00C83543">
              <w:rPr>
                <w:sz w:val="20"/>
                <w:szCs w:val="20"/>
              </w:rPr>
              <w:t>Clean and sanitise all basins</w:t>
            </w:r>
            <w:r w:rsidR="0075242E" w:rsidRPr="0075242E">
              <w:rPr>
                <w:sz w:val="20"/>
                <w:szCs w:val="20"/>
              </w:rPr>
              <w:t xml:space="preserve"> inside and outside surfaces of the sinks, taps, plug holes, traps and all pipes and supports to the appliance are to be washed with hot water and cleaning agent. </w:t>
            </w:r>
            <w:r w:rsidRPr="00C83543">
              <w:rPr>
                <w:sz w:val="20"/>
                <w:szCs w:val="20"/>
              </w:rPr>
              <w:t>Polish bright work to basins</w:t>
            </w:r>
            <w:r w:rsidR="0075242E">
              <w:rPr>
                <w:sz w:val="20"/>
                <w:szCs w:val="20"/>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83543" w:rsidP="00650891">
            <w:pPr>
              <w:jc w:val="center"/>
              <w:rPr>
                <w:sz w:val="20"/>
                <w:szCs w:val="20"/>
              </w:rPr>
            </w:pPr>
            <w:r w:rsidRPr="002C4404">
              <w:rPr>
                <w:rFonts w:ascii="Wingdings 2" w:hAnsi="Wingdings 2"/>
                <w:b/>
              </w:rPr>
              <w:t></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C83543" w:rsidRDefault="00C719A6" w:rsidP="00650891">
            <w:pPr>
              <w:rPr>
                <w:sz w:val="20"/>
                <w:szCs w:val="20"/>
              </w:rPr>
            </w:pPr>
            <w:r w:rsidRPr="00C83543">
              <w:rPr>
                <w:sz w:val="20"/>
                <w:szCs w:val="20"/>
              </w:rPr>
              <w:lastRenderedPageBreak/>
              <w:t>Remove splash marks from walls around basins and toilet bowls</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83543" w:rsidP="00650891">
            <w:pPr>
              <w:jc w:val="center"/>
              <w:rPr>
                <w:sz w:val="20"/>
                <w:szCs w:val="20"/>
              </w:rPr>
            </w:pPr>
            <w:r w:rsidRPr="002C4404">
              <w:rPr>
                <w:rFonts w:ascii="Wingdings 2" w:hAnsi="Wingdings 2"/>
                <w:b/>
              </w:rPr>
              <w:t></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C83543" w:rsidRDefault="00C719A6" w:rsidP="00650891">
            <w:pPr>
              <w:rPr>
                <w:sz w:val="20"/>
                <w:szCs w:val="20"/>
              </w:rPr>
            </w:pPr>
            <w:r w:rsidRPr="00C83543">
              <w:rPr>
                <w:sz w:val="20"/>
                <w:szCs w:val="20"/>
              </w:rPr>
              <w:t>Mop clean floors with disinfectant and ensure dry for use.</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83543" w:rsidP="00650891">
            <w:pPr>
              <w:jc w:val="center"/>
              <w:rPr>
                <w:sz w:val="20"/>
                <w:szCs w:val="20"/>
              </w:rPr>
            </w:pPr>
            <w:r w:rsidRPr="002C4404">
              <w:rPr>
                <w:rFonts w:ascii="Wingdings 2" w:hAnsi="Wingdings 2"/>
                <w:b/>
              </w:rPr>
              <w:t></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C83543" w:rsidRDefault="00C719A6" w:rsidP="00650891">
            <w:pPr>
              <w:rPr>
                <w:sz w:val="20"/>
                <w:szCs w:val="20"/>
              </w:rPr>
            </w:pPr>
            <w:r w:rsidRPr="00C83543">
              <w:rPr>
                <w:sz w:val="20"/>
                <w:szCs w:val="20"/>
              </w:rPr>
              <w:t>Spot clean walls and painted surfaces inc Skirting boards.</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83543" w:rsidP="00650891">
            <w:pPr>
              <w:jc w:val="center"/>
              <w:rPr>
                <w:sz w:val="20"/>
                <w:szCs w:val="20"/>
              </w:rPr>
            </w:pPr>
            <w:r w:rsidRPr="002C4404">
              <w:rPr>
                <w:rFonts w:ascii="Wingdings 2" w:hAnsi="Wingdings 2"/>
                <w:b/>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C719A6" w:rsidRDefault="00C719A6" w:rsidP="00650891">
            <w:pPr>
              <w:rPr>
                <w:sz w:val="20"/>
                <w:szCs w:val="20"/>
              </w:rPr>
            </w:pPr>
            <w:r>
              <w:rPr>
                <w:sz w:val="20"/>
                <w:szCs w:val="20"/>
              </w:rPr>
              <w:t>Change Urinal Cartridges when needed or advised to</w:t>
            </w:r>
            <w:r w:rsidR="0075242E">
              <w:rPr>
                <w:sz w:val="20"/>
                <w:szCs w:val="20"/>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75242E" w:rsidRDefault="00C719A6" w:rsidP="00650891">
            <w:pPr>
              <w:jc w:val="center"/>
              <w:rPr>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2C4404" w:rsidRDefault="00C719A6" w:rsidP="00650891">
            <w:pPr>
              <w:jc w:val="center"/>
              <w:rPr>
                <w:rFonts w:ascii="Wingdings 2" w:hAnsi="Wingdings 2"/>
                <w:b/>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719A6" w:rsidRDefault="00C719A6" w:rsidP="00650891">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719A6" w:rsidRDefault="00C83543" w:rsidP="00650891">
            <w:pPr>
              <w:jc w:val="center"/>
              <w:rPr>
                <w:sz w:val="20"/>
                <w:szCs w:val="20"/>
              </w:rPr>
            </w:pPr>
            <w:r w:rsidRPr="002C4404">
              <w:rPr>
                <w:rFonts w:ascii="Wingdings 2" w:hAnsi="Wingdings 2"/>
                <w:b/>
              </w:rPr>
              <w:t></w:t>
            </w:r>
          </w:p>
        </w:tc>
      </w:tr>
      <w:tr w:rsidR="0075242E" w:rsidRPr="00C83543" w:rsidTr="00650891">
        <w:tc>
          <w:tcPr>
            <w:tcW w:w="4925" w:type="dxa"/>
            <w:tcBorders>
              <w:top w:val="single" w:sz="4" w:space="0" w:color="auto"/>
              <w:left w:val="single" w:sz="4" w:space="0" w:color="auto"/>
              <w:bottom w:val="single" w:sz="4" w:space="0" w:color="auto"/>
              <w:right w:val="single" w:sz="4" w:space="0" w:color="auto"/>
            </w:tcBorders>
            <w:shd w:val="clear" w:color="auto" w:fill="auto"/>
          </w:tcPr>
          <w:p w:rsidR="0075242E" w:rsidRDefault="0075242E">
            <w:r w:rsidRPr="00767346">
              <w:rPr>
                <w:sz w:val="20"/>
                <w:szCs w:val="20"/>
              </w:rPr>
              <w:t>Wipe clean sanitary bins (these are emptied under a separate contract).</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75242E" w:rsidRDefault="0075242E"/>
        </w:tc>
        <w:tc>
          <w:tcPr>
            <w:tcW w:w="1123" w:type="dxa"/>
            <w:tcBorders>
              <w:top w:val="single" w:sz="4" w:space="0" w:color="auto"/>
              <w:left w:val="single" w:sz="4" w:space="0" w:color="auto"/>
              <w:bottom w:val="single" w:sz="4" w:space="0" w:color="auto"/>
              <w:right w:val="single" w:sz="4" w:space="0" w:color="auto"/>
            </w:tcBorders>
            <w:shd w:val="clear" w:color="auto" w:fill="auto"/>
          </w:tcPr>
          <w:p w:rsidR="0075242E" w:rsidRDefault="00C83543" w:rsidP="0075242E">
            <w:pPr>
              <w:jc w:val="center"/>
            </w:pPr>
            <w:r w:rsidRPr="002C4404">
              <w:rPr>
                <w:rFonts w:ascii="Wingdings 2" w:hAnsi="Wingdings 2"/>
                <w:b/>
              </w:rPr>
              <w:t></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75242E" w:rsidRDefault="0075242E"/>
        </w:tc>
        <w:tc>
          <w:tcPr>
            <w:tcW w:w="1438" w:type="dxa"/>
            <w:tcBorders>
              <w:top w:val="single" w:sz="4" w:space="0" w:color="auto"/>
              <w:left w:val="single" w:sz="4" w:space="0" w:color="auto"/>
              <w:bottom w:val="single" w:sz="4" w:space="0" w:color="auto"/>
              <w:right w:val="single" w:sz="4" w:space="0" w:color="auto"/>
            </w:tcBorders>
            <w:shd w:val="clear" w:color="auto" w:fill="auto"/>
          </w:tcPr>
          <w:p w:rsidR="0075242E" w:rsidRDefault="0075242E"/>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Default="00C719A6" w:rsidP="00C719A6">
            <w:pPr>
              <w:rPr>
                <w:b/>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Default="00C719A6" w:rsidP="00C719A6">
            <w:pPr>
              <w:jc w:val="center"/>
              <w:rPr>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Default="00C719A6" w:rsidP="00C719A6">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Default="00C719A6" w:rsidP="00C719A6">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Default="00C719A6" w:rsidP="00C719A6">
            <w:pPr>
              <w:jc w:val="center"/>
              <w:rPr>
                <w:sz w:val="20"/>
                <w:szCs w:val="20"/>
              </w:rPr>
            </w:pPr>
          </w:p>
        </w:tc>
      </w:tr>
      <w:tr w:rsidR="00C719A6" w:rsidRPr="00C719A6"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Default="00C719A6" w:rsidP="00C719A6">
            <w:pPr>
              <w:rPr>
                <w:b/>
                <w:sz w:val="20"/>
                <w:szCs w:val="20"/>
              </w:rPr>
            </w:pPr>
          </w:p>
          <w:p w:rsidR="00C719A6" w:rsidRPr="00C719A6" w:rsidRDefault="00C719A6" w:rsidP="00C719A6">
            <w:pPr>
              <w:rPr>
                <w:b/>
                <w:sz w:val="20"/>
                <w:szCs w:val="20"/>
              </w:rPr>
            </w:pPr>
            <w:r w:rsidRPr="002C4404">
              <w:rPr>
                <w:b/>
                <w:sz w:val="20"/>
                <w:szCs w:val="20"/>
              </w:rPr>
              <w:t>KITCHEN AREAS</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75242E" w:rsidRDefault="00C719A6" w:rsidP="00C719A6">
            <w:pPr>
              <w:jc w:val="center"/>
              <w:rPr>
                <w:b/>
                <w:sz w:val="20"/>
                <w:szCs w:val="20"/>
              </w:rPr>
            </w:pPr>
          </w:p>
          <w:p w:rsidR="00C719A6" w:rsidRPr="00C83543" w:rsidRDefault="00C719A6" w:rsidP="00C719A6">
            <w:pPr>
              <w:jc w:val="center"/>
              <w:rPr>
                <w:b/>
                <w:sz w:val="20"/>
                <w:szCs w:val="20"/>
              </w:rPr>
            </w:pPr>
            <w:r w:rsidRPr="00C83543">
              <w:rPr>
                <w:b/>
                <w:sz w:val="20"/>
                <w:szCs w:val="20"/>
              </w:rPr>
              <w:t>Daily</w:t>
            </w:r>
          </w:p>
          <w:p w:rsidR="00C719A6" w:rsidRPr="00C83543" w:rsidRDefault="00C719A6" w:rsidP="00C719A6">
            <w:pPr>
              <w:jc w:val="center"/>
              <w:rPr>
                <w:b/>
                <w:sz w:val="20"/>
                <w:szCs w:val="20"/>
              </w:rPr>
            </w:pPr>
            <w:r w:rsidRPr="00C83543">
              <w:rPr>
                <w:b/>
                <w:sz w:val="20"/>
                <w:szCs w:val="20"/>
              </w:rPr>
              <w:t>(M-F)</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75242E" w:rsidRDefault="00C719A6" w:rsidP="00C719A6">
            <w:pPr>
              <w:jc w:val="center"/>
              <w:rPr>
                <w:b/>
                <w:sz w:val="20"/>
                <w:szCs w:val="20"/>
              </w:rPr>
            </w:pPr>
          </w:p>
          <w:p w:rsidR="00C719A6" w:rsidRPr="00C83543" w:rsidRDefault="00C719A6" w:rsidP="00C719A6">
            <w:pPr>
              <w:jc w:val="center"/>
              <w:rPr>
                <w:b/>
                <w:sz w:val="20"/>
                <w:szCs w:val="20"/>
              </w:rPr>
            </w:pPr>
            <w:r w:rsidRPr="00C83543">
              <w:rPr>
                <w:b/>
                <w:sz w:val="20"/>
                <w:szCs w:val="20"/>
              </w:rPr>
              <w:t>Weekly</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75242E" w:rsidRDefault="00C719A6" w:rsidP="00C719A6">
            <w:pPr>
              <w:jc w:val="center"/>
              <w:rPr>
                <w:b/>
                <w:sz w:val="20"/>
                <w:szCs w:val="20"/>
              </w:rPr>
            </w:pPr>
          </w:p>
          <w:p w:rsidR="00C719A6" w:rsidRPr="00C83543" w:rsidRDefault="00C719A6" w:rsidP="00C719A6">
            <w:pPr>
              <w:jc w:val="center"/>
              <w:rPr>
                <w:b/>
                <w:sz w:val="20"/>
                <w:szCs w:val="20"/>
              </w:rPr>
            </w:pPr>
            <w:r w:rsidRPr="00C83543">
              <w:rPr>
                <w:b/>
                <w:sz w:val="20"/>
                <w:szCs w:val="20"/>
              </w:rPr>
              <w:t>Monthly</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75242E" w:rsidRDefault="00C719A6" w:rsidP="00C719A6">
            <w:pPr>
              <w:jc w:val="center"/>
              <w:rPr>
                <w:b/>
                <w:sz w:val="20"/>
                <w:szCs w:val="20"/>
              </w:rPr>
            </w:pPr>
          </w:p>
          <w:p w:rsidR="00C719A6" w:rsidRPr="00C83543" w:rsidRDefault="00C719A6" w:rsidP="00C719A6">
            <w:pPr>
              <w:jc w:val="center"/>
              <w:rPr>
                <w:b/>
                <w:sz w:val="20"/>
                <w:szCs w:val="20"/>
              </w:rPr>
            </w:pPr>
            <w:r w:rsidRPr="00C83543">
              <w:rPr>
                <w:b/>
                <w:sz w:val="20"/>
                <w:szCs w:val="20"/>
              </w:rPr>
              <w:t>Other</w:t>
            </w: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C83543" w:rsidRDefault="00C719A6" w:rsidP="00650891">
            <w:pPr>
              <w:rPr>
                <w:sz w:val="20"/>
                <w:szCs w:val="20"/>
              </w:rPr>
            </w:pPr>
            <w:r w:rsidRPr="00C83543">
              <w:rPr>
                <w:sz w:val="20"/>
                <w:szCs w:val="20"/>
              </w:rPr>
              <w:t xml:space="preserve">Empty Rubbish and compost bins and replace liners.  Ensure that the waste is disposed of correctly in accordance with local procedure.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r w:rsidRPr="002C4404">
              <w:rPr>
                <w:rFonts w:ascii="Wingdings 2" w:hAnsi="Wingdings 2"/>
                <w:b/>
              </w:rPr>
              <w:t></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C83543" w:rsidRDefault="00C719A6" w:rsidP="00650891">
            <w:pPr>
              <w:rPr>
                <w:sz w:val="20"/>
                <w:szCs w:val="20"/>
              </w:rPr>
            </w:pPr>
            <w:r w:rsidRPr="00C83543">
              <w:rPr>
                <w:sz w:val="20"/>
                <w:szCs w:val="20"/>
              </w:rPr>
              <w:t>Clean Fridge, Microwave and de-crumb toaster</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rFonts w:ascii="Wingdings 2" w:hAnsi="Wingdings 2"/>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r w:rsidRPr="002C4404">
              <w:rPr>
                <w:rFonts w:ascii="Wingdings 2" w:hAnsi="Wingdings 2"/>
                <w:b/>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C83543" w:rsidRDefault="00C719A6" w:rsidP="00650891">
            <w:pPr>
              <w:rPr>
                <w:sz w:val="20"/>
                <w:szCs w:val="20"/>
              </w:rPr>
            </w:pPr>
            <w:r w:rsidRPr="00C83543">
              <w:rPr>
                <w:sz w:val="20"/>
                <w:szCs w:val="20"/>
              </w:rPr>
              <w:t>Clean cupboards</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r w:rsidRPr="002C4404">
              <w:rPr>
                <w:rFonts w:ascii="Wingdings 2" w:hAnsi="Wingdings 2"/>
                <w:b/>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C83543" w:rsidRDefault="00C719A6" w:rsidP="00650891">
            <w:pPr>
              <w:rPr>
                <w:sz w:val="20"/>
                <w:szCs w:val="20"/>
              </w:rPr>
            </w:pPr>
            <w:r w:rsidRPr="00C83543">
              <w:rPr>
                <w:sz w:val="20"/>
                <w:szCs w:val="20"/>
              </w:rPr>
              <w:t>Mop clean floors with disinfectant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r w:rsidRPr="002C4404">
              <w:rPr>
                <w:rFonts w:ascii="Wingdings 2" w:hAnsi="Wingdings 2"/>
                <w:b/>
              </w:rPr>
              <w:t></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C83543" w:rsidRDefault="00C719A6" w:rsidP="00650891">
            <w:pPr>
              <w:rPr>
                <w:sz w:val="20"/>
                <w:szCs w:val="20"/>
              </w:rPr>
            </w:pPr>
            <w:r w:rsidRPr="00C83543">
              <w:rPr>
                <w:sz w:val="20"/>
                <w:szCs w:val="20"/>
              </w:rPr>
              <w:t>Ensure worktop and external surfaces of all Kitchen units are cleaned and wiped dry</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r w:rsidRPr="002C4404">
              <w:rPr>
                <w:rFonts w:ascii="Wingdings 2" w:hAnsi="Wingdings 2"/>
                <w:b/>
              </w:rPr>
              <w:t></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C83543" w:rsidRDefault="00C719A6" w:rsidP="0075242E">
            <w:pPr>
              <w:rPr>
                <w:sz w:val="20"/>
                <w:szCs w:val="20"/>
              </w:rPr>
            </w:pPr>
            <w:r w:rsidRPr="00C83543">
              <w:rPr>
                <w:sz w:val="20"/>
                <w:szCs w:val="20"/>
              </w:rPr>
              <w:t>Ensure sink is left clean and free of stains –</w:t>
            </w:r>
            <w:r w:rsidR="0075242E" w:rsidRPr="0075242E">
              <w:rPr>
                <w:sz w:val="20"/>
                <w:szCs w:val="20"/>
              </w:rPr>
              <w:t>clean taps, plug holes and traps washed with hot water and cleaning agent.</w:t>
            </w:r>
            <w:r w:rsidR="0075242E">
              <w:rPr>
                <w:sz w:val="20"/>
                <w:szCs w:val="20"/>
              </w:rPr>
              <w:t xml:space="preserve"> Wipe and disinfect draining board</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r w:rsidRPr="002C4404">
              <w:rPr>
                <w:rFonts w:ascii="Wingdings 2" w:hAnsi="Wingdings 2"/>
                <w:b/>
              </w:rPr>
              <w:t></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C83543" w:rsidRDefault="00C719A6" w:rsidP="00650891">
            <w:pPr>
              <w:rPr>
                <w:sz w:val="20"/>
                <w:szCs w:val="20"/>
              </w:rPr>
            </w:pPr>
            <w:r w:rsidRPr="00C83543">
              <w:rPr>
                <w:sz w:val="20"/>
                <w:szCs w:val="20"/>
              </w:rPr>
              <w:t>Ensure any washing up is done, dried and put away</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r w:rsidRPr="002C4404">
              <w:rPr>
                <w:rFonts w:ascii="Wingdings 2" w:hAnsi="Wingdings 2"/>
                <w:b/>
              </w:rPr>
              <w:t></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C83543" w:rsidRDefault="00C719A6" w:rsidP="00650891">
            <w:pPr>
              <w:rPr>
                <w:sz w:val="20"/>
                <w:szCs w:val="20"/>
              </w:rPr>
            </w:pPr>
            <w:r w:rsidRPr="00C83543">
              <w:rPr>
                <w:sz w:val="20"/>
                <w:szCs w:val="20"/>
              </w:rPr>
              <w:t>Fill soap, hand towels and washing up liquid</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r w:rsidRPr="002C4404">
              <w:rPr>
                <w:rFonts w:ascii="Wingdings 2" w:hAnsi="Wingdings 2"/>
                <w:b/>
              </w:rPr>
              <w:t></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C83543" w:rsidRDefault="00C719A6" w:rsidP="00650891">
            <w:pPr>
              <w:rPr>
                <w:sz w:val="20"/>
                <w:szCs w:val="20"/>
              </w:rPr>
            </w:pPr>
            <w:r w:rsidRPr="00C83543">
              <w:rPr>
                <w:sz w:val="20"/>
                <w:szCs w:val="20"/>
              </w:rPr>
              <w:t>Clean oven (if applicable)</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83543" w:rsidP="00650891">
            <w:pPr>
              <w:jc w:val="center"/>
              <w:rPr>
                <w:sz w:val="20"/>
                <w:szCs w:val="20"/>
              </w:rPr>
            </w:pPr>
            <w:r w:rsidRPr="002C4404">
              <w:rPr>
                <w:rFonts w:ascii="Wingdings 2" w:hAnsi="Wingdings 2"/>
                <w:b/>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C83543" w:rsidRDefault="00C719A6" w:rsidP="00650891">
            <w:pPr>
              <w:rPr>
                <w:sz w:val="20"/>
                <w:szCs w:val="20"/>
              </w:rPr>
            </w:pPr>
            <w:r w:rsidRPr="00C83543">
              <w:rPr>
                <w:sz w:val="20"/>
                <w:szCs w:val="20"/>
              </w:rPr>
              <w:t xml:space="preserve">Clean exterior of bins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r w:rsidRPr="002C4404">
              <w:rPr>
                <w:rFonts w:ascii="Wingdings 2" w:hAnsi="Wingdings 2"/>
                <w:b/>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C83543" w:rsidRDefault="00C719A6" w:rsidP="00345038">
            <w:pPr>
              <w:rPr>
                <w:sz w:val="20"/>
                <w:szCs w:val="20"/>
              </w:rPr>
            </w:pPr>
            <w:r w:rsidRPr="00C83543">
              <w:rPr>
                <w:sz w:val="20"/>
                <w:szCs w:val="20"/>
              </w:rPr>
              <w:t>Spot clean walls and painted surfaces inc</w:t>
            </w:r>
            <w:r w:rsidR="00345038">
              <w:rPr>
                <w:sz w:val="20"/>
                <w:szCs w:val="20"/>
              </w:rPr>
              <w:t>luding</w:t>
            </w:r>
            <w:r w:rsidRPr="00C83543">
              <w:rPr>
                <w:sz w:val="20"/>
                <w:szCs w:val="20"/>
              </w:rPr>
              <w:t xml:space="preserve"> </w:t>
            </w:r>
            <w:r w:rsidR="00345038">
              <w:rPr>
                <w:sz w:val="20"/>
                <w:szCs w:val="20"/>
              </w:rPr>
              <w:t>s</w:t>
            </w:r>
            <w:r w:rsidRPr="00C83543">
              <w:rPr>
                <w:sz w:val="20"/>
                <w:szCs w:val="20"/>
              </w:rPr>
              <w:t>kirting boards.</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r w:rsidRPr="002C4404">
              <w:rPr>
                <w:rFonts w:ascii="Wingdings 2" w:hAnsi="Wingdings 2"/>
                <w:b/>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r>
      <w:tr w:rsidR="00C719A6" w:rsidRPr="00C719A6"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6E4666" w:rsidRDefault="00C719A6" w:rsidP="00C719A6">
            <w:pPr>
              <w:rPr>
                <w:b/>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719A6" w:rsidRDefault="00C719A6" w:rsidP="00C719A6">
            <w:pPr>
              <w:jc w:val="center"/>
              <w:rPr>
                <w:b/>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719A6" w:rsidRDefault="00C719A6" w:rsidP="00C719A6">
            <w:pPr>
              <w:jc w:val="center"/>
              <w:rPr>
                <w:b/>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719A6" w:rsidRDefault="00C719A6" w:rsidP="00C719A6">
            <w:pPr>
              <w:jc w:val="center"/>
              <w:rPr>
                <w:b/>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719A6" w:rsidRDefault="00C719A6" w:rsidP="00C719A6">
            <w:pPr>
              <w:jc w:val="center"/>
              <w:rPr>
                <w:b/>
                <w:sz w:val="20"/>
                <w:szCs w:val="20"/>
              </w:rPr>
            </w:pP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C83543" w:rsidRDefault="00C719A6" w:rsidP="00C719A6">
            <w:pPr>
              <w:rPr>
                <w:b/>
                <w:sz w:val="20"/>
                <w:szCs w:val="20"/>
              </w:rPr>
            </w:pPr>
            <w:r w:rsidRPr="00C83543">
              <w:rPr>
                <w:b/>
                <w:sz w:val="20"/>
                <w:szCs w:val="20"/>
              </w:rPr>
              <w:t>PUBLIC AND YARD TOILETS</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C719A6">
            <w:pPr>
              <w:jc w:val="center"/>
              <w:rPr>
                <w:b/>
                <w:sz w:val="20"/>
                <w:szCs w:val="20"/>
              </w:rPr>
            </w:pPr>
            <w:r w:rsidRPr="00C83543">
              <w:rPr>
                <w:b/>
                <w:sz w:val="20"/>
                <w:szCs w:val="20"/>
              </w:rPr>
              <w:t>Daily</w:t>
            </w:r>
          </w:p>
          <w:p w:rsidR="00C719A6" w:rsidRPr="00C83543" w:rsidRDefault="00C719A6" w:rsidP="00C719A6">
            <w:pPr>
              <w:jc w:val="center"/>
              <w:rPr>
                <w:b/>
                <w:sz w:val="20"/>
                <w:szCs w:val="20"/>
              </w:rPr>
            </w:pPr>
            <w:r w:rsidRPr="00C83543">
              <w:rPr>
                <w:b/>
                <w:sz w:val="20"/>
                <w:szCs w:val="20"/>
              </w:rPr>
              <w:t>(7 day)</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C719A6">
            <w:pPr>
              <w:jc w:val="center"/>
              <w:rPr>
                <w:b/>
                <w:sz w:val="20"/>
                <w:szCs w:val="20"/>
              </w:rPr>
            </w:pPr>
            <w:r w:rsidRPr="00C83543">
              <w:rPr>
                <w:b/>
                <w:sz w:val="20"/>
                <w:szCs w:val="20"/>
              </w:rPr>
              <w:t>Weekly</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C719A6">
            <w:pPr>
              <w:jc w:val="center"/>
              <w:rPr>
                <w:b/>
                <w:sz w:val="20"/>
                <w:szCs w:val="20"/>
              </w:rPr>
            </w:pPr>
            <w:r w:rsidRPr="00C83543">
              <w:rPr>
                <w:b/>
                <w:sz w:val="20"/>
                <w:szCs w:val="20"/>
              </w:rPr>
              <w:t>Monthly</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C719A6">
            <w:pPr>
              <w:jc w:val="center"/>
              <w:rPr>
                <w:b/>
                <w:sz w:val="20"/>
                <w:szCs w:val="20"/>
              </w:rPr>
            </w:pPr>
            <w:r w:rsidRPr="00C83543">
              <w:rPr>
                <w:b/>
                <w:sz w:val="20"/>
                <w:szCs w:val="20"/>
              </w:rPr>
              <w:t>Other</w:t>
            </w: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C83543" w:rsidRDefault="00C719A6" w:rsidP="00650891">
            <w:pPr>
              <w:rPr>
                <w:sz w:val="20"/>
                <w:szCs w:val="20"/>
              </w:rPr>
            </w:pPr>
            <w:r w:rsidRPr="00C83543">
              <w:rPr>
                <w:sz w:val="20"/>
                <w:szCs w:val="20"/>
              </w:rPr>
              <w:t>Stock toilet tissue, hand towels and hand soap</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r w:rsidRPr="002C4404">
              <w:rPr>
                <w:rFonts w:ascii="Wingdings 2" w:hAnsi="Wingdings 2"/>
                <w:b/>
              </w:rPr>
              <w:t></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C83543" w:rsidRDefault="00C719A6" w:rsidP="00650891">
            <w:pPr>
              <w:rPr>
                <w:sz w:val="20"/>
                <w:szCs w:val="20"/>
              </w:rPr>
            </w:pPr>
            <w:r w:rsidRPr="00C83543">
              <w:rPr>
                <w:sz w:val="20"/>
                <w:szCs w:val="20"/>
              </w:rPr>
              <w:t>Empty rubbish bins and ensure they are disposed of correctly in accordance with site procedure</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r w:rsidRPr="002C4404">
              <w:rPr>
                <w:rFonts w:ascii="Wingdings 2" w:hAnsi="Wingdings 2"/>
                <w:b/>
              </w:rPr>
              <w:t></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C83543" w:rsidRDefault="00C719A6" w:rsidP="00650891">
            <w:pPr>
              <w:rPr>
                <w:sz w:val="20"/>
                <w:szCs w:val="20"/>
              </w:rPr>
            </w:pPr>
            <w:r w:rsidRPr="00C83543">
              <w:rPr>
                <w:sz w:val="20"/>
                <w:szCs w:val="20"/>
              </w:rPr>
              <w:t>Clean and polish mirrors</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r w:rsidRPr="002C4404">
              <w:rPr>
                <w:rFonts w:ascii="Wingdings 2" w:hAnsi="Wingdings 2"/>
                <w:b/>
              </w:rPr>
              <w:t></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C83543" w:rsidRDefault="00C719A6" w:rsidP="00650891">
            <w:pPr>
              <w:rPr>
                <w:sz w:val="20"/>
                <w:szCs w:val="20"/>
              </w:rPr>
            </w:pPr>
            <w:r w:rsidRPr="00C83543">
              <w:rPr>
                <w:sz w:val="20"/>
                <w:szCs w:val="20"/>
              </w:rPr>
              <w:lastRenderedPageBreak/>
              <w:t>Wipe hand towel and soap cabinet/covers</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r w:rsidRPr="002C4404">
              <w:rPr>
                <w:rFonts w:ascii="Wingdings 2" w:hAnsi="Wingdings 2"/>
                <w:b/>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C83543" w:rsidRDefault="00C719A6" w:rsidP="00650891">
            <w:pPr>
              <w:rPr>
                <w:sz w:val="20"/>
                <w:szCs w:val="20"/>
              </w:rPr>
            </w:pPr>
            <w:r w:rsidRPr="00C83543">
              <w:rPr>
                <w:sz w:val="20"/>
                <w:szCs w:val="20"/>
              </w:rPr>
              <w:t>Wipe down door sills – remove all dust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r w:rsidRPr="002C4404">
              <w:rPr>
                <w:rFonts w:ascii="Wingdings 2" w:hAnsi="Wingdings 2"/>
                <w:b/>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C83543" w:rsidRDefault="00C719A6" w:rsidP="00650891">
            <w:pPr>
              <w:rPr>
                <w:sz w:val="20"/>
                <w:szCs w:val="20"/>
              </w:rPr>
            </w:pPr>
            <w:r w:rsidRPr="00C83543">
              <w:rPr>
                <w:sz w:val="20"/>
                <w:szCs w:val="20"/>
              </w:rPr>
              <w:t>Dust partitions, tops of mirrors and frames</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r w:rsidRPr="002C4404">
              <w:rPr>
                <w:rFonts w:ascii="Wingdings 2" w:hAnsi="Wingdings 2"/>
                <w:b/>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r>
      <w:tr w:rsidR="0075242E" w:rsidRPr="00C719A6"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75242E" w:rsidRPr="0075242E" w:rsidRDefault="0075242E" w:rsidP="0075242E">
            <w:pPr>
              <w:rPr>
                <w:sz w:val="20"/>
                <w:szCs w:val="20"/>
              </w:rPr>
            </w:pPr>
            <w:r>
              <w:rPr>
                <w:sz w:val="20"/>
                <w:szCs w:val="20"/>
              </w:rPr>
              <w:t>Sinks to be cleaned</w:t>
            </w:r>
            <w:r w:rsidRPr="0075242E">
              <w:rPr>
                <w:sz w:val="20"/>
                <w:szCs w:val="20"/>
              </w:rPr>
              <w:t xml:space="preserve"> inside and outside </w:t>
            </w:r>
            <w:r>
              <w:rPr>
                <w:sz w:val="20"/>
                <w:szCs w:val="20"/>
              </w:rPr>
              <w:t xml:space="preserve">surfaces of the wash basins, </w:t>
            </w:r>
            <w:r w:rsidRPr="0075242E">
              <w:rPr>
                <w:sz w:val="20"/>
                <w:szCs w:val="20"/>
              </w:rPr>
              <w:t>taps, plug holes, traps and all pipes and supports to the appliance are to be washed with hot water and cleaning agent.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75242E" w:rsidRPr="002C4404" w:rsidRDefault="00C83543" w:rsidP="00650891">
            <w:pPr>
              <w:jc w:val="center"/>
              <w:rPr>
                <w:rFonts w:ascii="Wingdings 2" w:hAnsi="Wingdings 2"/>
                <w:b/>
              </w:rPr>
            </w:pPr>
            <w:r w:rsidRPr="002C4404">
              <w:rPr>
                <w:rFonts w:ascii="Wingdings 2" w:hAnsi="Wingdings 2"/>
                <w:b/>
              </w:rPr>
              <w:t></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75242E" w:rsidRPr="0075242E" w:rsidRDefault="0075242E" w:rsidP="00650891">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75242E" w:rsidRPr="0075242E" w:rsidRDefault="0075242E" w:rsidP="00650891">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75242E" w:rsidRPr="00187557" w:rsidRDefault="0075242E" w:rsidP="00650891">
            <w:pPr>
              <w:jc w:val="center"/>
              <w:rPr>
                <w:sz w:val="20"/>
                <w:szCs w:val="20"/>
              </w:rPr>
            </w:pP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C83543" w:rsidRDefault="00C719A6" w:rsidP="00650891">
            <w:pPr>
              <w:rPr>
                <w:sz w:val="20"/>
                <w:szCs w:val="20"/>
              </w:rPr>
            </w:pPr>
            <w:r w:rsidRPr="00C83543">
              <w:rPr>
                <w:sz w:val="20"/>
                <w:szCs w:val="20"/>
              </w:rPr>
              <w:t>Toilets (including cisterns, handles and pipe work) and urinals to be cleaned/descaled and disinfected both sides and wiped dry</w:t>
            </w:r>
            <w:r w:rsidR="0075242E">
              <w:rPr>
                <w:sz w:val="20"/>
                <w:szCs w:val="20"/>
              </w:rPr>
              <w:t xml:space="preserve"> including back of the pan, seats and hinges.</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r w:rsidRPr="002C4404">
              <w:rPr>
                <w:rFonts w:ascii="Wingdings 2" w:hAnsi="Wingdings 2"/>
                <w:b/>
              </w:rPr>
              <w:t></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C83543" w:rsidRDefault="00C719A6" w:rsidP="00650891">
            <w:pPr>
              <w:rPr>
                <w:sz w:val="20"/>
                <w:szCs w:val="20"/>
              </w:rPr>
            </w:pPr>
            <w:r w:rsidRPr="00C83543">
              <w:rPr>
                <w:sz w:val="20"/>
                <w:szCs w:val="20"/>
              </w:rPr>
              <w:t>Baby Changing Unit sanitised and wiped dry</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r w:rsidRPr="002C4404">
              <w:rPr>
                <w:rFonts w:ascii="Wingdings 2" w:hAnsi="Wingdings 2"/>
                <w:b/>
              </w:rPr>
              <w:t></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C83543" w:rsidRDefault="00C719A6" w:rsidP="00650891">
            <w:pPr>
              <w:rPr>
                <w:sz w:val="20"/>
                <w:szCs w:val="20"/>
              </w:rPr>
            </w:pPr>
            <w:r w:rsidRPr="00C83543">
              <w:rPr>
                <w:sz w:val="20"/>
                <w:szCs w:val="20"/>
              </w:rPr>
              <w:t>Sweep and then mop clean floors with disinfectant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r w:rsidRPr="002C4404">
              <w:rPr>
                <w:rFonts w:ascii="Wingdings 2" w:hAnsi="Wingdings 2"/>
                <w:b/>
              </w:rPr>
              <w:t></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C83543" w:rsidRDefault="00C719A6" w:rsidP="00650891">
            <w:pPr>
              <w:rPr>
                <w:sz w:val="20"/>
                <w:szCs w:val="20"/>
              </w:rPr>
            </w:pPr>
            <w:r w:rsidRPr="00C83543">
              <w:rPr>
                <w:sz w:val="20"/>
                <w:szCs w:val="20"/>
              </w:rPr>
              <w:t>Litter-pick rubbish up to and including 1 metre of the buildings</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r w:rsidRPr="002C4404">
              <w:rPr>
                <w:rFonts w:ascii="Wingdings 2" w:hAnsi="Wingdings 2"/>
                <w:b/>
              </w:rPr>
              <w:t></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C83543" w:rsidRDefault="00C719A6" w:rsidP="00650891">
            <w:pPr>
              <w:rPr>
                <w:sz w:val="20"/>
                <w:szCs w:val="20"/>
              </w:rPr>
            </w:pPr>
            <w:r w:rsidRPr="00C83543">
              <w:rPr>
                <w:sz w:val="20"/>
                <w:szCs w:val="20"/>
              </w:rPr>
              <w:t>Clean walls</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r w:rsidRPr="002C4404">
              <w:rPr>
                <w:rFonts w:ascii="Wingdings 2" w:hAnsi="Wingdings 2"/>
                <w:b/>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r>
      <w:tr w:rsidR="0075242E"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75242E" w:rsidRPr="0075242E" w:rsidRDefault="0075242E" w:rsidP="00650891">
            <w:pPr>
              <w:rPr>
                <w:sz w:val="20"/>
                <w:szCs w:val="20"/>
              </w:rPr>
            </w:pPr>
            <w:r>
              <w:rPr>
                <w:sz w:val="20"/>
                <w:szCs w:val="20"/>
              </w:rPr>
              <w:t>Wipe clean sanitary bins (these are emptied under a separate contract).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75242E" w:rsidRPr="00187557" w:rsidRDefault="0075242E" w:rsidP="00650891">
            <w:pPr>
              <w:jc w:val="center"/>
              <w:rPr>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75242E" w:rsidRPr="006431E5" w:rsidRDefault="00C83543" w:rsidP="00650891">
            <w:pPr>
              <w:jc w:val="center"/>
              <w:rPr>
                <w:sz w:val="20"/>
                <w:szCs w:val="20"/>
              </w:rPr>
            </w:pPr>
            <w:r w:rsidRPr="002C4404">
              <w:rPr>
                <w:rFonts w:ascii="Wingdings 2" w:hAnsi="Wingdings 2"/>
                <w:b/>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75242E" w:rsidRPr="002C4404" w:rsidRDefault="0075242E" w:rsidP="00650891">
            <w:pPr>
              <w:jc w:val="center"/>
              <w:rPr>
                <w:rFonts w:ascii="Wingdings 2" w:hAnsi="Wingdings 2"/>
                <w:b/>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75242E" w:rsidRPr="0075242E" w:rsidRDefault="0075242E" w:rsidP="00650891">
            <w:pPr>
              <w:jc w:val="center"/>
              <w:rPr>
                <w:sz w:val="20"/>
                <w:szCs w:val="20"/>
              </w:rPr>
            </w:pP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C83543" w:rsidRDefault="00C719A6" w:rsidP="00650891">
            <w:pPr>
              <w:rPr>
                <w:sz w:val="20"/>
                <w:szCs w:val="20"/>
              </w:rPr>
            </w:pPr>
            <w:r w:rsidRPr="00C83543">
              <w:rPr>
                <w:sz w:val="20"/>
                <w:szCs w:val="20"/>
              </w:rPr>
              <w:t>Wash and wipe dry windows</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r w:rsidRPr="002C4404">
              <w:rPr>
                <w:rFonts w:ascii="Wingdings 2" w:hAnsi="Wingdings 2"/>
                <w:b/>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C83543" w:rsidRDefault="00C719A6" w:rsidP="00650891">
            <w:pPr>
              <w:rPr>
                <w:sz w:val="20"/>
                <w:szCs w:val="20"/>
              </w:rPr>
            </w:pPr>
            <w:r w:rsidRPr="00C83543">
              <w:rPr>
                <w:sz w:val="20"/>
                <w:szCs w:val="20"/>
              </w:rPr>
              <w:t xml:space="preserve">Complete deep clean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650891">
            <w:pPr>
              <w:jc w:val="center"/>
              <w:rPr>
                <w:sz w:val="20"/>
                <w:szCs w:val="20"/>
              </w:rPr>
            </w:pPr>
            <w:r w:rsidRPr="00C83543">
              <w:rPr>
                <w:sz w:val="20"/>
                <w:szCs w:val="20"/>
              </w:rPr>
              <w:t>Bi-Annual</w:t>
            </w:r>
          </w:p>
        </w:tc>
      </w:tr>
      <w:tr w:rsidR="00C719A6" w:rsidRPr="00C719A6"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2C4404" w:rsidRDefault="00C719A6" w:rsidP="00C719A6">
            <w:pPr>
              <w:rPr>
                <w:b/>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719A6" w:rsidRDefault="00C719A6" w:rsidP="00C719A6">
            <w:pPr>
              <w:jc w:val="center"/>
              <w:rPr>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75242E" w:rsidRDefault="00C719A6" w:rsidP="00C719A6">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187557" w:rsidRDefault="00C719A6" w:rsidP="00C719A6">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D3435" w:rsidRDefault="00C719A6" w:rsidP="00C719A6">
            <w:pPr>
              <w:jc w:val="center"/>
              <w:rPr>
                <w:sz w:val="20"/>
                <w:szCs w:val="20"/>
              </w:rPr>
            </w:pP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2C4404" w:rsidRDefault="00C719A6" w:rsidP="00C719A6">
            <w:pPr>
              <w:rPr>
                <w:b/>
                <w:sz w:val="20"/>
                <w:szCs w:val="20"/>
              </w:rPr>
            </w:pPr>
            <w:r w:rsidRPr="002C4404">
              <w:rPr>
                <w:b/>
                <w:sz w:val="20"/>
                <w:szCs w:val="20"/>
              </w:rPr>
              <w:t>ADDITONAL TASKS</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C719A6">
            <w:pPr>
              <w:jc w:val="center"/>
              <w:rPr>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C719A6">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C719A6">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C719A6">
            <w:pPr>
              <w:jc w:val="center"/>
              <w:rPr>
                <w:sz w:val="20"/>
                <w:szCs w:val="20"/>
              </w:rPr>
            </w:pPr>
          </w:p>
        </w:tc>
      </w:tr>
      <w:tr w:rsidR="00C719A6" w:rsidRPr="00C83543" w:rsidTr="00C719A6">
        <w:tc>
          <w:tcPr>
            <w:tcW w:w="4925" w:type="dxa"/>
            <w:tcBorders>
              <w:top w:val="single" w:sz="4" w:space="0" w:color="auto"/>
              <w:left w:val="single" w:sz="4" w:space="0" w:color="auto"/>
              <w:bottom w:val="single" w:sz="4" w:space="0" w:color="auto"/>
              <w:right w:val="single" w:sz="4" w:space="0" w:color="auto"/>
            </w:tcBorders>
            <w:shd w:val="clear" w:color="auto" w:fill="auto"/>
          </w:tcPr>
          <w:p w:rsidR="00C719A6" w:rsidRPr="00C719A6" w:rsidRDefault="00C719A6" w:rsidP="00650891">
            <w:pPr>
              <w:rPr>
                <w:sz w:val="20"/>
                <w:szCs w:val="20"/>
              </w:rPr>
            </w:pPr>
            <w:r w:rsidRPr="00C719A6">
              <w:rPr>
                <w:sz w:val="20"/>
                <w:szCs w:val="20"/>
              </w:rPr>
              <w:t>Cleaning of Archive buildings</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C719A6">
            <w:pPr>
              <w:jc w:val="center"/>
              <w:rPr>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C719A6">
            <w:pPr>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C719A6">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C719A6" w:rsidRPr="00C83543" w:rsidRDefault="00C719A6" w:rsidP="00C719A6">
            <w:pPr>
              <w:jc w:val="center"/>
              <w:rPr>
                <w:sz w:val="20"/>
                <w:szCs w:val="20"/>
              </w:rPr>
            </w:pPr>
            <w:r w:rsidRPr="00C83543">
              <w:rPr>
                <w:sz w:val="20"/>
                <w:szCs w:val="20"/>
              </w:rPr>
              <w:t>Annually</w:t>
            </w:r>
          </w:p>
        </w:tc>
      </w:tr>
    </w:tbl>
    <w:p w:rsidR="008624C0" w:rsidRDefault="008624C0" w:rsidP="008624C0">
      <w:pPr>
        <w:rPr>
          <w:rFonts w:ascii="Calibri" w:hAnsi="Calibri"/>
          <w:b/>
          <w:sz w:val="20"/>
          <w:szCs w:val="20"/>
          <w:u w:val="single"/>
        </w:rPr>
      </w:pPr>
    </w:p>
    <w:p w:rsidR="008624C0" w:rsidRPr="00F00E44" w:rsidRDefault="008624C0" w:rsidP="008624C0">
      <w:pPr>
        <w:rPr>
          <w:rFonts w:ascii="Calibri" w:hAnsi="Calibri"/>
          <w:b/>
          <w:sz w:val="20"/>
          <w:szCs w:val="20"/>
          <w:u w:val="single"/>
        </w:rPr>
      </w:pPr>
    </w:p>
    <w:p w:rsidR="008624C0" w:rsidRDefault="008624C0" w:rsidP="008624C0">
      <w:pPr>
        <w:rPr>
          <w:b/>
          <w:sz w:val="24"/>
          <w:szCs w:val="24"/>
          <w:u w:val="single"/>
        </w:rPr>
      </w:pPr>
    </w:p>
    <w:p w:rsidR="008624C0" w:rsidRPr="003F6DB4" w:rsidRDefault="008624C0" w:rsidP="008624C0">
      <w:pPr>
        <w:rPr>
          <w:b/>
          <w:sz w:val="24"/>
          <w:szCs w:val="24"/>
          <w:u w:val="single"/>
        </w:rPr>
      </w:pPr>
      <w:r w:rsidRPr="003F6DB4">
        <w:rPr>
          <w:b/>
          <w:sz w:val="24"/>
          <w:szCs w:val="24"/>
          <w:u w:val="single"/>
        </w:rPr>
        <w:t>2. Frequency of Work to Be Undertaken</w:t>
      </w:r>
    </w:p>
    <w:p w:rsidR="008624C0" w:rsidRPr="003F6DB4" w:rsidRDefault="008624C0" w:rsidP="008624C0">
      <w:pPr>
        <w:tabs>
          <w:tab w:val="left" w:pos="426"/>
        </w:tabs>
        <w:rPr>
          <w:rFonts w:cs="Arial"/>
          <w:b/>
        </w:rPr>
      </w:pPr>
      <w:r>
        <w:rPr>
          <w:rFonts w:cs="Arial"/>
          <w:b/>
        </w:rPr>
        <w:tab/>
      </w:r>
      <w:r w:rsidRPr="003F6DB4">
        <w:rPr>
          <w:rFonts w:cs="Arial"/>
          <w:b/>
        </w:rPr>
        <w:t>Daily clean</w:t>
      </w:r>
    </w:p>
    <w:p w:rsidR="008624C0" w:rsidRPr="00F00E44" w:rsidRDefault="008624C0" w:rsidP="008624C0">
      <w:pPr>
        <w:rPr>
          <w:rFonts w:ascii="Calibri" w:hAnsi="Calibri" w:cs="Arial"/>
          <w:sz w:val="20"/>
          <w:szCs w:val="20"/>
        </w:rPr>
      </w:pPr>
    </w:p>
    <w:tbl>
      <w:tblPr>
        <w:tblW w:w="0" w:type="auto"/>
        <w:jc w:val="center"/>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2520"/>
        <w:gridCol w:w="1754"/>
      </w:tblGrid>
      <w:tr w:rsidR="008624C0" w:rsidRPr="003F6DB4" w:rsidTr="008624C0">
        <w:trPr>
          <w:jc w:val="center"/>
        </w:trPr>
        <w:tc>
          <w:tcPr>
            <w:tcW w:w="4522" w:type="dxa"/>
            <w:shd w:val="clear" w:color="auto" w:fill="auto"/>
          </w:tcPr>
          <w:p w:rsidR="008624C0" w:rsidRPr="003F6DB4" w:rsidRDefault="008624C0" w:rsidP="008624C0">
            <w:pPr>
              <w:rPr>
                <w:rFonts w:cs="Arial"/>
                <w:b/>
                <w:szCs w:val="20"/>
              </w:rPr>
            </w:pPr>
            <w:r w:rsidRPr="003F6DB4">
              <w:rPr>
                <w:rFonts w:cs="Arial"/>
                <w:b/>
                <w:szCs w:val="20"/>
              </w:rPr>
              <w:t>Location</w:t>
            </w:r>
          </w:p>
        </w:tc>
        <w:tc>
          <w:tcPr>
            <w:tcW w:w="2520" w:type="dxa"/>
            <w:shd w:val="clear" w:color="auto" w:fill="auto"/>
          </w:tcPr>
          <w:p w:rsidR="008624C0" w:rsidRPr="003F6DB4" w:rsidRDefault="008624C0" w:rsidP="008624C0">
            <w:pPr>
              <w:rPr>
                <w:rFonts w:cs="Arial"/>
                <w:b/>
                <w:szCs w:val="20"/>
              </w:rPr>
            </w:pPr>
            <w:r w:rsidRPr="003F6DB4">
              <w:rPr>
                <w:rFonts w:cs="Arial"/>
                <w:b/>
                <w:szCs w:val="20"/>
              </w:rPr>
              <w:t>Frequency</w:t>
            </w:r>
          </w:p>
        </w:tc>
        <w:tc>
          <w:tcPr>
            <w:tcW w:w="1754" w:type="dxa"/>
            <w:shd w:val="clear" w:color="auto" w:fill="auto"/>
          </w:tcPr>
          <w:p w:rsidR="008624C0" w:rsidRPr="003F6DB4" w:rsidRDefault="008624C0" w:rsidP="008624C0">
            <w:pPr>
              <w:rPr>
                <w:rFonts w:cs="Arial"/>
                <w:b/>
                <w:szCs w:val="20"/>
              </w:rPr>
            </w:pPr>
            <w:r w:rsidRPr="003F6DB4">
              <w:rPr>
                <w:rFonts w:cs="Arial"/>
                <w:b/>
                <w:szCs w:val="20"/>
              </w:rPr>
              <w:t>Times</w:t>
            </w:r>
          </w:p>
        </w:tc>
      </w:tr>
      <w:tr w:rsidR="008624C0" w:rsidRPr="003F6DB4" w:rsidTr="008624C0">
        <w:trPr>
          <w:jc w:val="center"/>
        </w:trPr>
        <w:tc>
          <w:tcPr>
            <w:tcW w:w="4522" w:type="dxa"/>
            <w:shd w:val="clear" w:color="auto" w:fill="auto"/>
          </w:tcPr>
          <w:p w:rsidR="008624C0" w:rsidRPr="003F6DB4" w:rsidRDefault="008624C0" w:rsidP="008624C0">
            <w:pPr>
              <w:rPr>
                <w:rFonts w:cs="Arial"/>
                <w:szCs w:val="20"/>
              </w:rPr>
            </w:pPr>
            <w:r>
              <w:rPr>
                <w:rFonts w:cs="Arial"/>
                <w:szCs w:val="20"/>
              </w:rPr>
              <w:t>Clean public toilets</w:t>
            </w:r>
          </w:p>
        </w:tc>
        <w:tc>
          <w:tcPr>
            <w:tcW w:w="2520" w:type="dxa"/>
            <w:shd w:val="clear" w:color="auto" w:fill="auto"/>
          </w:tcPr>
          <w:p w:rsidR="008624C0" w:rsidRPr="003F6DB4" w:rsidRDefault="008624C0" w:rsidP="008624C0">
            <w:pPr>
              <w:rPr>
                <w:rFonts w:cs="Arial"/>
                <w:szCs w:val="20"/>
              </w:rPr>
            </w:pPr>
            <w:r w:rsidRPr="003F6DB4">
              <w:rPr>
                <w:rFonts w:cs="Arial"/>
                <w:szCs w:val="20"/>
              </w:rPr>
              <w:t>Once daily, seven days a week, including bank holidays</w:t>
            </w:r>
          </w:p>
        </w:tc>
        <w:tc>
          <w:tcPr>
            <w:tcW w:w="1754" w:type="dxa"/>
            <w:shd w:val="clear" w:color="auto" w:fill="auto"/>
          </w:tcPr>
          <w:p w:rsidR="008624C0" w:rsidRPr="003F6DB4" w:rsidRDefault="00D600FE" w:rsidP="008624C0">
            <w:pPr>
              <w:rPr>
                <w:rFonts w:cs="Arial"/>
                <w:szCs w:val="20"/>
              </w:rPr>
            </w:pPr>
            <w:r>
              <w:rPr>
                <w:rFonts w:cs="Arial"/>
                <w:szCs w:val="20"/>
              </w:rPr>
              <w:t>Before 6pm</w:t>
            </w:r>
          </w:p>
        </w:tc>
      </w:tr>
      <w:tr w:rsidR="008624C0" w:rsidRPr="003F6DB4" w:rsidTr="008624C0">
        <w:trPr>
          <w:jc w:val="center"/>
        </w:trPr>
        <w:tc>
          <w:tcPr>
            <w:tcW w:w="4522" w:type="dxa"/>
            <w:shd w:val="clear" w:color="auto" w:fill="auto"/>
          </w:tcPr>
          <w:p w:rsidR="008624C0" w:rsidRPr="003F6DB4" w:rsidRDefault="008624C0" w:rsidP="008624C0">
            <w:pPr>
              <w:rPr>
                <w:rFonts w:cs="Arial"/>
                <w:szCs w:val="20"/>
              </w:rPr>
            </w:pPr>
            <w:r w:rsidRPr="003F6DB4">
              <w:rPr>
                <w:rFonts w:cs="Arial"/>
                <w:szCs w:val="20"/>
              </w:rPr>
              <w:t>Clean staff toi</w:t>
            </w:r>
            <w:r>
              <w:rPr>
                <w:rFonts w:cs="Arial"/>
                <w:szCs w:val="20"/>
              </w:rPr>
              <w:t>lets, kitchens and office areas.</w:t>
            </w:r>
          </w:p>
        </w:tc>
        <w:tc>
          <w:tcPr>
            <w:tcW w:w="2520" w:type="dxa"/>
            <w:shd w:val="clear" w:color="auto" w:fill="auto"/>
          </w:tcPr>
          <w:p w:rsidR="008624C0" w:rsidRPr="003F6DB4" w:rsidRDefault="008624C0" w:rsidP="008624C0">
            <w:pPr>
              <w:rPr>
                <w:rFonts w:cs="Arial"/>
                <w:szCs w:val="20"/>
              </w:rPr>
            </w:pPr>
            <w:r>
              <w:rPr>
                <w:rFonts w:cs="Arial"/>
                <w:szCs w:val="20"/>
              </w:rPr>
              <w:t xml:space="preserve">Once daily, weekdays </w:t>
            </w:r>
            <w:r w:rsidRPr="003F6DB4">
              <w:rPr>
                <w:rFonts w:cs="Arial"/>
                <w:szCs w:val="20"/>
              </w:rPr>
              <w:t>only.</w:t>
            </w:r>
            <w:r w:rsidR="009D73CE">
              <w:rPr>
                <w:rFonts w:cs="Arial"/>
                <w:szCs w:val="20"/>
              </w:rPr>
              <w:t xml:space="preserve"> (excluding bank holidays)</w:t>
            </w:r>
          </w:p>
        </w:tc>
        <w:tc>
          <w:tcPr>
            <w:tcW w:w="1754" w:type="dxa"/>
            <w:shd w:val="clear" w:color="auto" w:fill="auto"/>
          </w:tcPr>
          <w:p w:rsidR="008624C0" w:rsidRPr="003F6DB4" w:rsidRDefault="009D73CE" w:rsidP="008624C0">
            <w:pPr>
              <w:rPr>
                <w:rFonts w:cs="Arial"/>
                <w:szCs w:val="20"/>
              </w:rPr>
            </w:pPr>
            <w:r>
              <w:rPr>
                <w:rFonts w:cs="Arial"/>
                <w:color w:val="000000"/>
                <w:szCs w:val="20"/>
              </w:rPr>
              <w:t>After 4:0</w:t>
            </w:r>
            <w:r w:rsidR="008624C0">
              <w:rPr>
                <w:rFonts w:cs="Arial"/>
                <w:color w:val="000000"/>
                <w:szCs w:val="20"/>
              </w:rPr>
              <w:t>0</w:t>
            </w:r>
            <w:r w:rsidR="008624C0" w:rsidRPr="003F6DB4">
              <w:rPr>
                <w:rFonts w:cs="Arial"/>
                <w:szCs w:val="20"/>
              </w:rPr>
              <w:t>pm</w:t>
            </w:r>
          </w:p>
        </w:tc>
      </w:tr>
      <w:tr w:rsidR="008624C0" w:rsidRPr="003F6DB4" w:rsidTr="008624C0">
        <w:trPr>
          <w:jc w:val="center"/>
        </w:trPr>
        <w:tc>
          <w:tcPr>
            <w:tcW w:w="4522" w:type="dxa"/>
            <w:shd w:val="clear" w:color="auto" w:fill="auto"/>
          </w:tcPr>
          <w:p w:rsidR="008624C0" w:rsidRPr="003F6DB4" w:rsidRDefault="008624C0" w:rsidP="008624C0">
            <w:pPr>
              <w:rPr>
                <w:rFonts w:cs="Arial"/>
                <w:szCs w:val="20"/>
              </w:rPr>
            </w:pPr>
            <w:r w:rsidRPr="003F6DB4">
              <w:rPr>
                <w:rFonts w:cs="Arial"/>
                <w:szCs w:val="20"/>
              </w:rPr>
              <w:t xml:space="preserve">Clean </w:t>
            </w:r>
            <w:r>
              <w:rPr>
                <w:rFonts w:cs="Arial"/>
                <w:szCs w:val="20"/>
              </w:rPr>
              <w:t>Classroom</w:t>
            </w:r>
          </w:p>
        </w:tc>
        <w:tc>
          <w:tcPr>
            <w:tcW w:w="2520" w:type="dxa"/>
            <w:shd w:val="clear" w:color="auto" w:fill="auto"/>
          </w:tcPr>
          <w:p w:rsidR="008624C0" w:rsidRPr="003F6DB4" w:rsidRDefault="009D73CE" w:rsidP="00D600FE">
            <w:pPr>
              <w:rPr>
                <w:rFonts w:cs="Arial"/>
                <w:szCs w:val="20"/>
              </w:rPr>
            </w:pPr>
            <w:r>
              <w:rPr>
                <w:rFonts w:cs="Arial"/>
                <w:szCs w:val="20"/>
              </w:rPr>
              <w:t>When used.</w:t>
            </w:r>
            <w:r w:rsidR="00D600FE">
              <w:rPr>
                <w:rFonts w:cs="Arial"/>
                <w:szCs w:val="20"/>
              </w:rPr>
              <w:t xml:space="preserve"> </w:t>
            </w:r>
            <w:r w:rsidR="008624C0">
              <w:rPr>
                <w:rFonts w:cs="Arial"/>
                <w:szCs w:val="20"/>
              </w:rPr>
              <w:t>(</w:t>
            </w:r>
            <w:r w:rsidR="00D600FE">
              <w:rPr>
                <w:rFonts w:cs="Arial"/>
                <w:szCs w:val="20"/>
              </w:rPr>
              <w:t>When</w:t>
            </w:r>
            <w:r w:rsidR="008624C0">
              <w:rPr>
                <w:rFonts w:cs="Arial"/>
                <w:szCs w:val="20"/>
              </w:rPr>
              <w:t xml:space="preserve"> stated in cleaners </w:t>
            </w:r>
            <w:r w:rsidR="008624C0">
              <w:rPr>
                <w:rFonts w:cs="Arial"/>
                <w:szCs w:val="20"/>
              </w:rPr>
              <w:lastRenderedPageBreak/>
              <w:t>book)</w:t>
            </w:r>
          </w:p>
        </w:tc>
        <w:tc>
          <w:tcPr>
            <w:tcW w:w="1754" w:type="dxa"/>
            <w:shd w:val="clear" w:color="auto" w:fill="auto"/>
          </w:tcPr>
          <w:p w:rsidR="008624C0" w:rsidRPr="003F6DB4" w:rsidRDefault="008624C0" w:rsidP="008624C0">
            <w:pPr>
              <w:rPr>
                <w:rFonts w:cs="Arial"/>
                <w:szCs w:val="20"/>
              </w:rPr>
            </w:pPr>
            <w:r>
              <w:rPr>
                <w:rFonts w:cs="Arial"/>
                <w:szCs w:val="20"/>
              </w:rPr>
              <w:lastRenderedPageBreak/>
              <w:t xml:space="preserve">When meetings </w:t>
            </w:r>
            <w:r>
              <w:rPr>
                <w:rFonts w:cs="Arial"/>
                <w:szCs w:val="20"/>
              </w:rPr>
              <w:lastRenderedPageBreak/>
              <w:t>have finished</w:t>
            </w:r>
          </w:p>
        </w:tc>
      </w:tr>
      <w:tr w:rsidR="008624C0" w:rsidRPr="003F6DB4" w:rsidTr="008624C0">
        <w:trPr>
          <w:jc w:val="center"/>
        </w:trPr>
        <w:tc>
          <w:tcPr>
            <w:tcW w:w="4522" w:type="dxa"/>
            <w:shd w:val="clear" w:color="auto" w:fill="auto"/>
          </w:tcPr>
          <w:p w:rsidR="008624C0" w:rsidRPr="003F6DB4" w:rsidRDefault="00D600FE" w:rsidP="008624C0">
            <w:pPr>
              <w:rPr>
                <w:rFonts w:cs="Arial"/>
                <w:szCs w:val="20"/>
              </w:rPr>
            </w:pPr>
            <w:r>
              <w:rPr>
                <w:rFonts w:cs="Arial"/>
                <w:szCs w:val="20"/>
              </w:rPr>
              <w:lastRenderedPageBreak/>
              <w:t xml:space="preserve">Clean St Helens </w:t>
            </w:r>
          </w:p>
        </w:tc>
        <w:tc>
          <w:tcPr>
            <w:tcW w:w="2520" w:type="dxa"/>
            <w:shd w:val="clear" w:color="auto" w:fill="auto"/>
          </w:tcPr>
          <w:p w:rsidR="008624C0" w:rsidRPr="003F6DB4" w:rsidRDefault="00650891" w:rsidP="008624C0">
            <w:pPr>
              <w:rPr>
                <w:rFonts w:cs="Arial"/>
                <w:szCs w:val="20"/>
              </w:rPr>
            </w:pPr>
            <w:r>
              <w:rPr>
                <w:rFonts w:cs="Arial"/>
                <w:szCs w:val="20"/>
              </w:rPr>
              <w:t>Daily during Easter to October Half Term</w:t>
            </w:r>
          </w:p>
        </w:tc>
        <w:tc>
          <w:tcPr>
            <w:tcW w:w="1754" w:type="dxa"/>
            <w:shd w:val="clear" w:color="auto" w:fill="auto"/>
          </w:tcPr>
          <w:p w:rsidR="008624C0" w:rsidRPr="003F6DB4" w:rsidRDefault="008624C0" w:rsidP="008624C0">
            <w:pPr>
              <w:rPr>
                <w:rFonts w:cs="Arial"/>
                <w:szCs w:val="20"/>
              </w:rPr>
            </w:pPr>
          </w:p>
        </w:tc>
      </w:tr>
    </w:tbl>
    <w:p w:rsidR="008624C0" w:rsidRDefault="008624C0" w:rsidP="008624C0">
      <w:pPr>
        <w:rPr>
          <w:b/>
          <w:szCs w:val="20"/>
          <w:u w:val="single"/>
        </w:rPr>
      </w:pPr>
    </w:p>
    <w:p w:rsidR="008624C0" w:rsidRDefault="008624C0" w:rsidP="008624C0">
      <w:pPr>
        <w:rPr>
          <w:b/>
          <w:szCs w:val="20"/>
          <w:u w:val="single"/>
        </w:rPr>
      </w:pPr>
    </w:p>
    <w:p w:rsidR="008624C0" w:rsidRPr="003F6DB4" w:rsidRDefault="008624C0" w:rsidP="008624C0">
      <w:pPr>
        <w:rPr>
          <w:b/>
          <w:szCs w:val="20"/>
          <w:u w:val="single"/>
        </w:rPr>
      </w:pPr>
      <w:r w:rsidRPr="003F6DB4">
        <w:rPr>
          <w:b/>
          <w:szCs w:val="20"/>
          <w:u w:val="single"/>
        </w:rPr>
        <w:t>Special Conditions</w:t>
      </w:r>
    </w:p>
    <w:p w:rsidR="008624C0" w:rsidRPr="009D73CE" w:rsidRDefault="008624C0" w:rsidP="008624C0">
      <w:pPr>
        <w:rPr>
          <w:szCs w:val="20"/>
        </w:rPr>
      </w:pPr>
      <w:r w:rsidRPr="009D73CE">
        <w:rPr>
          <w:szCs w:val="20"/>
        </w:rPr>
        <w:t>Please note it is anticipated that some facilities may change status over the life of this contract. For example, some public toilets may be closed or additional facilities, such as extra baby changing tables, may be installed into existing locations. We would expect the contractor, within reason, to adapt to these changing circumstances.</w:t>
      </w:r>
    </w:p>
    <w:p w:rsidR="008624C0" w:rsidRPr="003F6DB4" w:rsidRDefault="008624C0" w:rsidP="008624C0">
      <w:pPr>
        <w:rPr>
          <w:szCs w:val="20"/>
        </w:rPr>
      </w:pPr>
    </w:p>
    <w:p w:rsidR="008624C0" w:rsidRPr="003F6DB4" w:rsidRDefault="008624C0" w:rsidP="008624C0">
      <w:pPr>
        <w:rPr>
          <w:b/>
          <w:szCs w:val="20"/>
          <w:u w:val="single"/>
        </w:rPr>
      </w:pPr>
    </w:p>
    <w:p w:rsidR="008624C0" w:rsidRPr="003F6DB4" w:rsidRDefault="008624C0" w:rsidP="008624C0">
      <w:pPr>
        <w:spacing w:line="240" w:lineRule="auto"/>
        <w:rPr>
          <w:sz w:val="36"/>
          <w:szCs w:val="36"/>
        </w:rPr>
      </w:pPr>
      <w:r w:rsidRPr="003F6DB4">
        <w:rPr>
          <w:sz w:val="36"/>
          <w:szCs w:val="36"/>
        </w:rPr>
        <w:t>Contract Management Requirements</w:t>
      </w:r>
    </w:p>
    <w:p w:rsidR="008624C0" w:rsidRPr="00F00E44" w:rsidRDefault="008624C0" w:rsidP="008624C0">
      <w:pPr>
        <w:rPr>
          <w:rFonts w:ascii="Calibri" w:hAnsi="Calibri"/>
          <w:b/>
          <w:sz w:val="20"/>
          <w:szCs w:val="20"/>
          <w:u w:val="single"/>
        </w:rPr>
      </w:pPr>
    </w:p>
    <w:p w:rsidR="008624C0" w:rsidRPr="003F6DB4" w:rsidRDefault="008624C0" w:rsidP="008624C0">
      <w:pPr>
        <w:widowControl w:val="0"/>
        <w:rPr>
          <w:b/>
          <w:szCs w:val="20"/>
        </w:rPr>
      </w:pPr>
      <w:r w:rsidRPr="003F6DB4">
        <w:rPr>
          <w:b/>
          <w:szCs w:val="20"/>
        </w:rPr>
        <w:t>Safety and Quality standards:</w:t>
      </w:r>
    </w:p>
    <w:p w:rsidR="008624C0" w:rsidRDefault="008624C0" w:rsidP="009D73CE">
      <w:pPr>
        <w:numPr>
          <w:ilvl w:val="0"/>
          <w:numId w:val="20"/>
        </w:numPr>
        <w:spacing w:line="240" w:lineRule="auto"/>
      </w:pPr>
      <w:r w:rsidRPr="003F6DB4">
        <w:t xml:space="preserve">Forestry </w:t>
      </w:r>
      <w:r w:rsidR="00C33BE0">
        <w:t>England’s</w:t>
      </w:r>
      <w:r w:rsidRPr="003F6DB4">
        <w:t xml:space="preserve"> First Aid Policy is available at: </w:t>
      </w:r>
      <w:hyperlink r:id="rId14" w:history="1">
        <w:r>
          <w:rPr>
            <w:rStyle w:val="Hyperlink"/>
          </w:rPr>
          <w:t>https://www.forestryengland.uk/article/first-aid-policy</w:t>
        </w:r>
      </w:hyperlink>
    </w:p>
    <w:p w:rsidR="008624C0" w:rsidRPr="003F6DB4" w:rsidRDefault="008624C0" w:rsidP="009D73CE">
      <w:pPr>
        <w:numPr>
          <w:ilvl w:val="0"/>
          <w:numId w:val="20"/>
        </w:numPr>
        <w:spacing w:before="120" w:line="240" w:lineRule="auto"/>
        <w:ind w:left="714" w:hanging="357"/>
      </w:pPr>
      <w:r w:rsidRPr="003F6DB4">
        <w:t>It is the contractor’s responsibility to ensure their workforce adheres to these standards (and any other</w:t>
      </w:r>
      <w:r w:rsidRPr="003F6DB4">
        <w:rPr>
          <w:rFonts w:cs="Arial"/>
        </w:rPr>
        <w:t xml:space="preserve"> relevant governing body’s safety guidelines)</w:t>
      </w:r>
      <w:r w:rsidRPr="003F6DB4">
        <w:t xml:space="preserve"> and completed checklists on operators should be provided to the Forestry Commission on request.</w:t>
      </w:r>
    </w:p>
    <w:p w:rsidR="008624C0" w:rsidRPr="003F6DB4" w:rsidRDefault="008624C0" w:rsidP="009D73CE">
      <w:pPr>
        <w:numPr>
          <w:ilvl w:val="0"/>
          <w:numId w:val="13"/>
        </w:numPr>
        <w:spacing w:before="120" w:line="240" w:lineRule="atLeast"/>
        <w:ind w:left="640" w:hanging="215"/>
        <w:rPr>
          <w:rFonts w:cs="Arial"/>
        </w:rPr>
      </w:pPr>
      <w:r w:rsidRPr="003F6DB4">
        <w:rPr>
          <w:rFonts w:cs="Arial"/>
        </w:rPr>
        <w:t>The Contractor must attend a pre-operational meeting where site hazards, work practices and standards will be discussed. This must be organised by the Contractor giving at least five days’ notice.</w:t>
      </w:r>
    </w:p>
    <w:p w:rsidR="008624C0" w:rsidRPr="003F6DB4" w:rsidRDefault="008624C0" w:rsidP="009D73CE">
      <w:pPr>
        <w:numPr>
          <w:ilvl w:val="0"/>
          <w:numId w:val="13"/>
        </w:numPr>
        <w:spacing w:before="120" w:line="240" w:lineRule="atLeast"/>
        <w:ind w:hanging="218"/>
        <w:rPr>
          <w:rFonts w:cs="Arial"/>
        </w:rPr>
      </w:pPr>
      <w:r w:rsidRPr="003F6DB4">
        <w:rPr>
          <w:rFonts w:cs="Arial"/>
        </w:rPr>
        <w:t>Contractor will maintain the security of the buildings during and on completion of work on each visit.</w:t>
      </w:r>
      <w:r w:rsidRPr="003F6DB4">
        <w:rPr>
          <w:rFonts w:cs="Arial"/>
        </w:rPr>
        <w:br/>
      </w:r>
    </w:p>
    <w:p w:rsidR="008624C0" w:rsidRPr="003F6DB4" w:rsidRDefault="008624C0" w:rsidP="009D73CE">
      <w:pPr>
        <w:numPr>
          <w:ilvl w:val="0"/>
          <w:numId w:val="14"/>
        </w:numPr>
        <w:tabs>
          <w:tab w:val="clear" w:pos="1352"/>
          <w:tab w:val="num" w:pos="709"/>
        </w:tabs>
        <w:spacing w:line="240" w:lineRule="auto"/>
        <w:ind w:left="709" w:hanging="283"/>
        <w:rPr>
          <w:rFonts w:cs="Arial"/>
        </w:rPr>
      </w:pPr>
      <w:r w:rsidRPr="003F6DB4">
        <w:rPr>
          <w:rFonts w:cs="Arial"/>
        </w:rPr>
        <w:t>All cleaning fluids and equipment to be stored locked away in the store cupboard or off site by the contractor.</w:t>
      </w:r>
    </w:p>
    <w:p w:rsidR="008624C0" w:rsidRDefault="008624C0" w:rsidP="009D73CE">
      <w:pPr>
        <w:numPr>
          <w:ilvl w:val="0"/>
          <w:numId w:val="15"/>
        </w:numPr>
        <w:tabs>
          <w:tab w:val="clear" w:pos="1352"/>
          <w:tab w:val="num" w:pos="709"/>
        </w:tabs>
        <w:spacing w:before="120" w:line="240" w:lineRule="auto"/>
        <w:ind w:left="709" w:hanging="284"/>
        <w:rPr>
          <w:rFonts w:cs="Arial"/>
        </w:rPr>
      </w:pPr>
      <w:r w:rsidRPr="00096E09">
        <w:rPr>
          <w:rFonts w:cs="Arial"/>
        </w:rPr>
        <w:t xml:space="preserve">Correct Personal Protective Equipment (PPE) must be worn at all times during working periods. </w:t>
      </w:r>
    </w:p>
    <w:p w:rsidR="008624C0" w:rsidRPr="00096E09" w:rsidRDefault="008624C0" w:rsidP="009D73CE">
      <w:pPr>
        <w:numPr>
          <w:ilvl w:val="0"/>
          <w:numId w:val="15"/>
        </w:numPr>
        <w:tabs>
          <w:tab w:val="clear" w:pos="1352"/>
          <w:tab w:val="num" w:pos="709"/>
        </w:tabs>
        <w:spacing w:before="120" w:line="240" w:lineRule="auto"/>
        <w:ind w:left="709" w:hanging="284"/>
        <w:rPr>
          <w:rFonts w:cs="Arial"/>
        </w:rPr>
      </w:pPr>
      <w:r w:rsidRPr="00096E09">
        <w:rPr>
          <w:rFonts w:cs="Arial"/>
        </w:rPr>
        <w:t>Contractor will adhere to COSHH regulations at all times.</w:t>
      </w:r>
    </w:p>
    <w:p w:rsidR="008624C0" w:rsidRPr="003F6DB4" w:rsidRDefault="008624C0" w:rsidP="009D73CE">
      <w:pPr>
        <w:numPr>
          <w:ilvl w:val="0"/>
          <w:numId w:val="15"/>
        </w:numPr>
        <w:tabs>
          <w:tab w:val="clear" w:pos="1352"/>
          <w:tab w:val="num" w:pos="709"/>
        </w:tabs>
        <w:spacing w:before="120" w:line="240" w:lineRule="atLeast"/>
        <w:ind w:left="709" w:hanging="283"/>
        <w:rPr>
          <w:rFonts w:cs="Arial"/>
        </w:rPr>
      </w:pPr>
      <w:r w:rsidRPr="003F6DB4">
        <w:rPr>
          <w:rFonts w:cs="Arial"/>
        </w:rPr>
        <w:t>It is the Contractors responsibility to erect British Standard warning signs at each work site during the course of the cleaning activities and whilst any surfaces remain wet.</w:t>
      </w:r>
      <w:r w:rsidRPr="003F6DB4">
        <w:rPr>
          <w:rFonts w:cs="Arial"/>
        </w:rPr>
        <w:br/>
      </w:r>
    </w:p>
    <w:p w:rsidR="008624C0" w:rsidRPr="003F6DB4" w:rsidRDefault="008624C0" w:rsidP="009D73CE">
      <w:pPr>
        <w:numPr>
          <w:ilvl w:val="0"/>
          <w:numId w:val="16"/>
        </w:numPr>
        <w:tabs>
          <w:tab w:val="clear" w:pos="1352"/>
          <w:tab w:val="num" w:pos="709"/>
        </w:tabs>
        <w:spacing w:line="240" w:lineRule="auto"/>
        <w:ind w:left="709" w:hanging="283"/>
        <w:rPr>
          <w:rFonts w:cs="Arial"/>
        </w:rPr>
      </w:pPr>
      <w:r w:rsidRPr="003F6DB4">
        <w:rPr>
          <w:rFonts w:cs="Arial"/>
        </w:rPr>
        <w:t>Site safety rules agreed by both parties in advance of works should be adhered to at all times.</w:t>
      </w:r>
      <w:r w:rsidRPr="003F6DB4">
        <w:rPr>
          <w:rFonts w:cs="Arial"/>
        </w:rPr>
        <w:br/>
      </w:r>
    </w:p>
    <w:p w:rsidR="008624C0" w:rsidRPr="003F6DB4" w:rsidRDefault="008624C0" w:rsidP="009D73CE">
      <w:pPr>
        <w:pStyle w:val="BodyTextIndent3"/>
        <w:numPr>
          <w:ilvl w:val="0"/>
          <w:numId w:val="17"/>
        </w:numPr>
        <w:tabs>
          <w:tab w:val="clear" w:pos="1352"/>
          <w:tab w:val="num" w:pos="709"/>
        </w:tabs>
        <w:spacing w:before="0" w:line="240" w:lineRule="auto"/>
        <w:ind w:left="709" w:hanging="283"/>
        <w:rPr>
          <w:rFonts w:cs="Arial"/>
          <w:sz w:val="22"/>
          <w:szCs w:val="22"/>
        </w:rPr>
      </w:pPr>
      <w:r w:rsidRPr="003F6DB4">
        <w:rPr>
          <w:sz w:val="22"/>
          <w:szCs w:val="22"/>
        </w:rPr>
        <w:lastRenderedPageBreak/>
        <w:t xml:space="preserve">Forestry </w:t>
      </w:r>
      <w:r w:rsidR="00C33BE0">
        <w:rPr>
          <w:sz w:val="22"/>
          <w:szCs w:val="22"/>
        </w:rPr>
        <w:t>England</w:t>
      </w:r>
      <w:r w:rsidRPr="003F6DB4">
        <w:rPr>
          <w:sz w:val="22"/>
          <w:szCs w:val="22"/>
        </w:rPr>
        <w:t xml:space="preserve"> will inspect the facilities and the operation of the contractor to ensure that agreed standards of work are being met and regular feedback will be offered to the contractor.</w:t>
      </w:r>
    </w:p>
    <w:p w:rsidR="008624C0" w:rsidRPr="003F6DB4" w:rsidRDefault="008624C0" w:rsidP="009D73CE">
      <w:pPr>
        <w:pStyle w:val="BodyTextIndent3"/>
        <w:numPr>
          <w:ilvl w:val="0"/>
          <w:numId w:val="17"/>
        </w:numPr>
        <w:tabs>
          <w:tab w:val="clear" w:pos="1352"/>
          <w:tab w:val="num" w:pos="709"/>
        </w:tabs>
        <w:spacing w:before="0" w:line="240" w:lineRule="auto"/>
        <w:ind w:left="709" w:hanging="283"/>
        <w:rPr>
          <w:rFonts w:cs="Arial"/>
          <w:sz w:val="22"/>
          <w:szCs w:val="22"/>
        </w:rPr>
      </w:pPr>
      <w:r w:rsidRPr="003F6DB4">
        <w:rPr>
          <w:sz w:val="22"/>
          <w:szCs w:val="22"/>
        </w:rPr>
        <w:t xml:space="preserve">Attend quarterly review meetings </w:t>
      </w:r>
      <w:r>
        <w:rPr>
          <w:sz w:val="22"/>
          <w:szCs w:val="22"/>
        </w:rPr>
        <w:t xml:space="preserve">with </w:t>
      </w:r>
      <w:r w:rsidRPr="003F6DB4">
        <w:rPr>
          <w:sz w:val="22"/>
          <w:szCs w:val="22"/>
        </w:rPr>
        <w:t>the F</w:t>
      </w:r>
      <w:r w:rsidR="00C33BE0">
        <w:rPr>
          <w:sz w:val="22"/>
          <w:szCs w:val="22"/>
        </w:rPr>
        <w:t xml:space="preserve">E </w:t>
      </w:r>
      <w:r w:rsidRPr="003F6DB4">
        <w:rPr>
          <w:sz w:val="22"/>
          <w:szCs w:val="22"/>
        </w:rPr>
        <w:t>contract manager that will cover all aspects of the contract and service provision from both parties.  If the need arises, further meetings during the contract period may be arranged to discuss any outstanding problems or issues.</w:t>
      </w:r>
    </w:p>
    <w:p w:rsidR="008624C0" w:rsidRPr="003F6DB4" w:rsidRDefault="008624C0" w:rsidP="009D73CE">
      <w:pPr>
        <w:pStyle w:val="BodyTextIndent3"/>
        <w:numPr>
          <w:ilvl w:val="0"/>
          <w:numId w:val="17"/>
        </w:numPr>
        <w:tabs>
          <w:tab w:val="clear" w:pos="1352"/>
          <w:tab w:val="num" w:pos="709"/>
        </w:tabs>
        <w:spacing w:before="0" w:line="240" w:lineRule="auto"/>
        <w:ind w:left="709" w:hanging="283"/>
        <w:rPr>
          <w:rFonts w:cs="Arial"/>
          <w:sz w:val="22"/>
          <w:szCs w:val="22"/>
        </w:rPr>
      </w:pPr>
      <w:r w:rsidRPr="003F6DB4">
        <w:rPr>
          <w:sz w:val="22"/>
          <w:szCs w:val="22"/>
        </w:rPr>
        <w:t xml:space="preserve">The contractor must provide Forestry </w:t>
      </w:r>
      <w:r w:rsidR="00C33BE0">
        <w:rPr>
          <w:sz w:val="22"/>
          <w:szCs w:val="22"/>
        </w:rPr>
        <w:t>England</w:t>
      </w:r>
      <w:r w:rsidRPr="003F6DB4">
        <w:rPr>
          <w:sz w:val="22"/>
          <w:szCs w:val="22"/>
        </w:rPr>
        <w:t xml:space="preserve"> with a method statement, site specific risk assessment, health &amp; safety policy/plan and COSHH assessment prior to commencement of any works asked by the Forestry Commission to carry out work in accordance to these documents. </w:t>
      </w:r>
    </w:p>
    <w:p w:rsidR="008624C0" w:rsidRPr="003F6DB4" w:rsidRDefault="008624C0" w:rsidP="009D73CE">
      <w:pPr>
        <w:numPr>
          <w:ilvl w:val="0"/>
          <w:numId w:val="17"/>
        </w:numPr>
        <w:tabs>
          <w:tab w:val="clear" w:pos="1352"/>
          <w:tab w:val="num" w:pos="709"/>
        </w:tabs>
        <w:spacing w:before="120" w:line="240" w:lineRule="atLeast"/>
        <w:ind w:left="709" w:hanging="283"/>
        <w:rPr>
          <w:rFonts w:cs="Arial"/>
        </w:rPr>
      </w:pPr>
      <w:r w:rsidRPr="003F6DB4">
        <w:rPr>
          <w:rFonts w:cs="Arial"/>
        </w:rPr>
        <w:t>Contractor must provide the F</w:t>
      </w:r>
      <w:r w:rsidR="00C33BE0">
        <w:rPr>
          <w:rFonts w:cs="Arial"/>
        </w:rPr>
        <w:t>E</w:t>
      </w:r>
      <w:r w:rsidRPr="003F6DB4">
        <w:rPr>
          <w:rFonts w:cs="Arial"/>
        </w:rPr>
        <w:t xml:space="preserve"> contract manager with an adequate lone</w:t>
      </w:r>
      <w:r>
        <w:rPr>
          <w:rFonts w:cs="Arial"/>
        </w:rPr>
        <w:t xml:space="preserve"> working procedure</w:t>
      </w:r>
      <w:r w:rsidRPr="003F6DB4">
        <w:rPr>
          <w:rFonts w:cs="Arial"/>
        </w:rPr>
        <w:t>.</w:t>
      </w:r>
      <w:r w:rsidR="003F5AB6">
        <w:rPr>
          <w:rFonts w:cs="Arial"/>
        </w:rPr>
        <w:t xml:space="preserve"> </w:t>
      </w:r>
      <w:r>
        <w:rPr>
          <w:rFonts w:cs="Arial"/>
        </w:rPr>
        <w:t xml:space="preserve">Please note there is poor mobile signal in the area and so any proposed lone working policy will need to account for this restriction. </w:t>
      </w:r>
    </w:p>
    <w:p w:rsidR="008624C0" w:rsidRPr="003F6DB4" w:rsidRDefault="008624C0" w:rsidP="009D73CE">
      <w:pPr>
        <w:numPr>
          <w:ilvl w:val="0"/>
          <w:numId w:val="17"/>
        </w:numPr>
        <w:tabs>
          <w:tab w:val="clear" w:pos="1352"/>
          <w:tab w:val="num" w:pos="709"/>
        </w:tabs>
        <w:spacing w:before="120" w:line="240" w:lineRule="atLeast"/>
        <w:ind w:left="709" w:hanging="283"/>
        <w:rPr>
          <w:rFonts w:cs="Arial"/>
        </w:rPr>
      </w:pPr>
      <w:r w:rsidRPr="003F6DB4">
        <w:rPr>
          <w:rFonts w:cs="Arial"/>
        </w:rPr>
        <w:t xml:space="preserve">Contractor will hold current and relevant certification for any and all machinery used on Forestry </w:t>
      </w:r>
      <w:r w:rsidR="00C33BE0">
        <w:rPr>
          <w:rFonts w:cs="Arial"/>
        </w:rPr>
        <w:t>England</w:t>
      </w:r>
      <w:r w:rsidRPr="003F6DB4">
        <w:rPr>
          <w:rFonts w:cs="Arial"/>
        </w:rPr>
        <w:t xml:space="preserve"> land.</w:t>
      </w:r>
    </w:p>
    <w:p w:rsidR="008624C0" w:rsidRDefault="008624C0" w:rsidP="008624C0">
      <w:pPr>
        <w:widowControl w:val="0"/>
        <w:rPr>
          <w:rFonts w:cs="Arial"/>
        </w:rPr>
      </w:pPr>
    </w:p>
    <w:p w:rsidR="008624C0" w:rsidRPr="003F6DB4" w:rsidRDefault="008624C0" w:rsidP="008624C0">
      <w:pPr>
        <w:widowControl w:val="0"/>
        <w:rPr>
          <w:rFonts w:cs="Arial"/>
          <w:b/>
          <w:sz w:val="20"/>
          <w:szCs w:val="20"/>
        </w:rPr>
      </w:pPr>
      <w:r w:rsidRPr="003F6DB4">
        <w:rPr>
          <w:rFonts w:cs="Arial"/>
          <w:b/>
          <w:szCs w:val="20"/>
        </w:rPr>
        <w:t>Environmental standards:</w:t>
      </w:r>
    </w:p>
    <w:p w:rsidR="008624C0" w:rsidRDefault="008624C0" w:rsidP="008624C0">
      <w:pPr>
        <w:spacing w:line="240" w:lineRule="auto"/>
        <w:jc w:val="both"/>
        <w:rPr>
          <w:rFonts w:cs="Arial"/>
          <w:szCs w:val="20"/>
        </w:rPr>
      </w:pPr>
      <w:r w:rsidRPr="003F6DB4">
        <w:rPr>
          <w:rFonts w:cs="Arial"/>
          <w:szCs w:val="20"/>
        </w:rPr>
        <w:t>The contractor will supply all cleaning materials and equipment. All cleaning fluids used should be environmentally friendly. COSHH data sheets must be provided to the Forestry Commission for any new substances before use during the contract.</w:t>
      </w:r>
    </w:p>
    <w:p w:rsidR="008624C0" w:rsidRPr="003F6DB4" w:rsidRDefault="008624C0" w:rsidP="008624C0">
      <w:pPr>
        <w:spacing w:line="240" w:lineRule="auto"/>
        <w:jc w:val="both"/>
        <w:rPr>
          <w:rFonts w:cs="Arial"/>
          <w:szCs w:val="20"/>
        </w:rPr>
      </w:pPr>
    </w:p>
    <w:p w:rsidR="008624C0" w:rsidRPr="003F6DB4" w:rsidRDefault="008624C0" w:rsidP="003F5AB6">
      <w:pPr>
        <w:numPr>
          <w:ilvl w:val="0"/>
          <w:numId w:val="18"/>
        </w:numPr>
        <w:tabs>
          <w:tab w:val="clear" w:pos="1352"/>
          <w:tab w:val="num" w:pos="709"/>
        </w:tabs>
        <w:spacing w:line="240" w:lineRule="auto"/>
        <w:ind w:left="709" w:hanging="283"/>
        <w:jc w:val="both"/>
        <w:rPr>
          <w:rFonts w:cs="Arial"/>
          <w:szCs w:val="20"/>
        </w:rPr>
      </w:pPr>
      <w:r w:rsidRPr="003F6DB4">
        <w:rPr>
          <w:rFonts w:cs="Arial"/>
          <w:szCs w:val="20"/>
        </w:rPr>
        <w:t xml:space="preserve">Forestry Commission Guidelines: The Guidelines published by the Forestry Commission will be regarded as the minimum standard required. Relevant Guidelines for this operation are: </w:t>
      </w:r>
    </w:p>
    <w:p w:rsidR="008624C0" w:rsidRPr="003F6DB4" w:rsidRDefault="008624C0" w:rsidP="008624C0">
      <w:pPr>
        <w:tabs>
          <w:tab w:val="num" w:pos="284"/>
        </w:tabs>
        <w:spacing w:after="120" w:line="240" w:lineRule="auto"/>
        <w:ind w:left="709" w:hanging="284"/>
        <w:rPr>
          <w:rFonts w:cs="Arial"/>
          <w:szCs w:val="20"/>
        </w:rPr>
      </w:pPr>
      <w:r w:rsidRPr="003F6DB4">
        <w:rPr>
          <w:rFonts w:cs="Arial"/>
          <w:szCs w:val="20"/>
        </w:rPr>
        <w:t xml:space="preserve">    Forestry and Water Guidelines, available from </w:t>
      </w:r>
      <w:hyperlink r:id="rId15" w:history="1">
        <w:r w:rsidRPr="003406A7">
          <w:rPr>
            <w:rStyle w:val="Hyperlink"/>
          </w:rPr>
          <w:t>https://www.forestresearch.gov.uk/research/managing-forest-operations-protect-water-environment/</w:t>
        </w:r>
      </w:hyperlink>
    </w:p>
    <w:p w:rsidR="008624C0" w:rsidRPr="003F6DB4" w:rsidRDefault="008624C0" w:rsidP="003F5AB6">
      <w:pPr>
        <w:pStyle w:val="BodyTextIndent3"/>
        <w:numPr>
          <w:ilvl w:val="0"/>
          <w:numId w:val="19"/>
        </w:numPr>
        <w:tabs>
          <w:tab w:val="clear" w:pos="360"/>
          <w:tab w:val="num" w:pos="709"/>
        </w:tabs>
        <w:spacing w:before="0" w:line="240" w:lineRule="auto"/>
        <w:ind w:left="709" w:hanging="283"/>
        <w:jc w:val="both"/>
        <w:rPr>
          <w:rFonts w:cs="Arial"/>
          <w:sz w:val="22"/>
          <w:szCs w:val="20"/>
        </w:rPr>
      </w:pPr>
      <w:r w:rsidRPr="003F6DB4">
        <w:rPr>
          <w:sz w:val="22"/>
          <w:szCs w:val="20"/>
        </w:rPr>
        <w:t>Litter / Waste: the work site should be kept clean, tidy and litter free. All waste created and collected by the contract holder will be the contract holder’s duty to remove from site and disposed of in a way that meets all environmental regulations.</w:t>
      </w:r>
    </w:p>
    <w:p w:rsidR="008624C0" w:rsidRPr="003F6DB4" w:rsidRDefault="008624C0" w:rsidP="003F5AB6">
      <w:pPr>
        <w:pStyle w:val="BodyTextIndent3"/>
        <w:numPr>
          <w:ilvl w:val="0"/>
          <w:numId w:val="19"/>
        </w:numPr>
        <w:tabs>
          <w:tab w:val="clear" w:pos="360"/>
          <w:tab w:val="num" w:pos="709"/>
        </w:tabs>
        <w:spacing w:before="0" w:line="240" w:lineRule="auto"/>
        <w:ind w:left="709" w:hanging="283"/>
        <w:jc w:val="both"/>
        <w:rPr>
          <w:rFonts w:cs="Arial"/>
          <w:sz w:val="22"/>
          <w:szCs w:val="20"/>
        </w:rPr>
      </w:pPr>
      <w:r w:rsidRPr="003F6DB4">
        <w:rPr>
          <w:sz w:val="22"/>
          <w:szCs w:val="20"/>
        </w:rPr>
        <w:t>Disposal of used water / cleaning fluids will be by safe and recognised systems following any applicable environmental regulations.</w:t>
      </w:r>
    </w:p>
    <w:p w:rsidR="008624C0" w:rsidRPr="003F6DB4" w:rsidRDefault="008624C0" w:rsidP="003F5AB6">
      <w:pPr>
        <w:pStyle w:val="BodyTextIndent3"/>
        <w:numPr>
          <w:ilvl w:val="0"/>
          <w:numId w:val="19"/>
        </w:numPr>
        <w:tabs>
          <w:tab w:val="clear" w:pos="360"/>
          <w:tab w:val="num" w:pos="709"/>
        </w:tabs>
        <w:spacing w:before="0" w:line="240" w:lineRule="auto"/>
        <w:ind w:left="709" w:hanging="283"/>
        <w:jc w:val="both"/>
        <w:rPr>
          <w:rFonts w:cs="Arial"/>
          <w:sz w:val="22"/>
          <w:szCs w:val="20"/>
        </w:rPr>
      </w:pPr>
      <w:r w:rsidRPr="003F6DB4">
        <w:rPr>
          <w:rFonts w:cs="Arial"/>
          <w:sz w:val="22"/>
          <w:szCs w:val="20"/>
        </w:rPr>
        <w:t xml:space="preserve">Forestry </w:t>
      </w:r>
      <w:r w:rsidR="00C33BE0">
        <w:rPr>
          <w:rFonts w:cs="Arial"/>
          <w:sz w:val="22"/>
          <w:szCs w:val="20"/>
        </w:rPr>
        <w:t>England</w:t>
      </w:r>
      <w:r w:rsidRPr="003F6DB4">
        <w:rPr>
          <w:rFonts w:cs="Arial"/>
          <w:sz w:val="22"/>
          <w:szCs w:val="20"/>
        </w:rPr>
        <w:t xml:space="preserve"> works to recycle as much waste as possible. The contractor will be expected to help keep to the high standards of recycling within the district.</w:t>
      </w:r>
    </w:p>
    <w:p w:rsidR="008624C0" w:rsidRPr="003F6DB4" w:rsidRDefault="008624C0" w:rsidP="003F5AB6">
      <w:pPr>
        <w:pStyle w:val="BodyTextIndent3"/>
        <w:numPr>
          <w:ilvl w:val="0"/>
          <w:numId w:val="19"/>
        </w:numPr>
        <w:tabs>
          <w:tab w:val="clear" w:pos="360"/>
          <w:tab w:val="num" w:pos="709"/>
        </w:tabs>
        <w:spacing w:before="0" w:line="240" w:lineRule="auto"/>
        <w:ind w:left="709" w:hanging="283"/>
        <w:jc w:val="both"/>
        <w:rPr>
          <w:rFonts w:cs="Arial"/>
          <w:sz w:val="22"/>
          <w:szCs w:val="20"/>
        </w:rPr>
      </w:pPr>
      <w:r w:rsidRPr="003F6DB4">
        <w:rPr>
          <w:rFonts w:cs="Arial"/>
          <w:sz w:val="22"/>
          <w:szCs w:val="20"/>
        </w:rPr>
        <w:t xml:space="preserve">Comply with the Government Buying Standard on cleaning products and services </w:t>
      </w:r>
      <w:hyperlink r:id="rId16" w:history="1">
        <w:r w:rsidRPr="003F6DB4">
          <w:rPr>
            <w:rStyle w:val="Hyperlink"/>
            <w:rFonts w:cs="Arial"/>
            <w:sz w:val="22"/>
            <w:szCs w:val="20"/>
          </w:rPr>
          <w:t>https://www.gov.uk/government/uploads/system/uploads/attachment_data/file/341460/GOV.UK_GBS_clean_prod_and_services.pdf</w:t>
        </w:r>
      </w:hyperlink>
      <w:r w:rsidRPr="003F6DB4">
        <w:rPr>
          <w:rFonts w:cs="Arial"/>
          <w:sz w:val="22"/>
          <w:szCs w:val="20"/>
        </w:rPr>
        <w:t xml:space="preserve"> </w:t>
      </w:r>
    </w:p>
    <w:p w:rsidR="008624C0" w:rsidRDefault="008624C0" w:rsidP="008624C0">
      <w:pPr>
        <w:rPr>
          <w:rFonts w:cs="Arial"/>
          <w:szCs w:val="20"/>
        </w:rPr>
      </w:pPr>
    </w:p>
    <w:p w:rsidR="008624C0" w:rsidRPr="003F6DB4" w:rsidRDefault="008624C0" w:rsidP="008624C0">
      <w:pPr>
        <w:widowControl w:val="0"/>
        <w:rPr>
          <w:rFonts w:cs="Arial"/>
          <w:b/>
          <w:szCs w:val="20"/>
        </w:rPr>
      </w:pPr>
      <w:r w:rsidRPr="003F6DB4">
        <w:rPr>
          <w:rFonts w:cs="Arial"/>
          <w:b/>
          <w:szCs w:val="20"/>
        </w:rPr>
        <w:t>Service Levels:</w:t>
      </w:r>
    </w:p>
    <w:p w:rsidR="008624C0" w:rsidRPr="003F6DB4" w:rsidRDefault="008624C0" w:rsidP="00345038">
      <w:pPr>
        <w:pStyle w:val="BodyTextIndent3"/>
        <w:spacing w:before="0" w:line="240" w:lineRule="auto"/>
        <w:ind w:left="0"/>
        <w:jc w:val="both"/>
        <w:rPr>
          <w:rFonts w:cs="Arial"/>
          <w:sz w:val="22"/>
          <w:szCs w:val="20"/>
        </w:rPr>
      </w:pPr>
      <w:r w:rsidRPr="003F6DB4">
        <w:rPr>
          <w:rFonts w:cs="Arial"/>
          <w:sz w:val="22"/>
          <w:szCs w:val="20"/>
        </w:rPr>
        <w:t>The contractor will notify the F</w:t>
      </w:r>
      <w:r w:rsidR="00C33BE0">
        <w:rPr>
          <w:rFonts w:cs="Arial"/>
          <w:sz w:val="22"/>
          <w:szCs w:val="20"/>
        </w:rPr>
        <w:t>E</w:t>
      </w:r>
      <w:r w:rsidRPr="003F6DB4">
        <w:rPr>
          <w:rFonts w:cs="Arial"/>
          <w:sz w:val="22"/>
          <w:szCs w:val="20"/>
        </w:rPr>
        <w:t xml:space="preserve"> contract manager of the times and dates when he expects to be on site if not detailed at the pre</w:t>
      </w:r>
      <w:r>
        <w:rPr>
          <w:rFonts w:cs="Arial"/>
          <w:sz w:val="22"/>
          <w:szCs w:val="20"/>
        </w:rPr>
        <w:t>-</w:t>
      </w:r>
      <w:r w:rsidRPr="003F6DB4">
        <w:rPr>
          <w:rFonts w:cs="Arial"/>
          <w:sz w:val="22"/>
          <w:szCs w:val="20"/>
        </w:rPr>
        <w:t>commencement meeting.</w:t>
      </w:r>
    </w:p>
    <w:p w:rsidR="008624C0" w:rsidRPr="003F6DB4" w:rsidRDefault="008624C0" w:rsidP="008624C0">
      <w:pPr>
        <w:pStyle w:val="BodyTextIndent3"/>
        <w:spacing w:before="0" w:line="240" w:lineRule="auto"/>
        <w:ind w:left="66"/>
        <w:jc w:val="both"/>
        <w:rPr>
          <w:rFonts w:cs="Arial"/>
          <w:sz w:val="22"/>
          <w:szCs w:val="20"/>
        </w:rPr>
      </w:pPr>
      <w:r w:rsidRPr="003F6DB4">
        <w:rPr>
          <w:rFonts w:cs="Arial"/>
          <w:sz w:val="22"/>
          <w:szCs w:val="20"/>
        </w:rPr>
        <w:lastRenderedPageBreak/>
        <w:t>The contractor will ensure the site is left safe and secure at the end of each working day.</w:t>
      </w:r>
    </w:p>
    <w:p w:rsidR="008624C0" w:rsidRPr="003F6DB4" w:rsidRDefault="008624C0" w:rsidP="008624C0">
      <w:pPr>
        <w:pStyle w:val="BodyTextIndent3"/>
        <w:spacing w:before="0" w:line="240" w:lineRule="auto"/>
        <w:ind w:left="66"/>
        <w:jc w:val="both"/>
        <w:rPr>
          <w:rFonts w:cs="Arial"/>
          <w:sz w:val="22"/>
          <w:szCs w:val="20"/>
        </w:rPr>
      </w:pPr>
      <w:r w:rsidRPr="003F6DB4">
        <w:rPr>
          <w:rFonts w:cs="Arial"/>
          <w:sz w:val="22"/>
          <w:szCs w:val="20"/>
        </w:rPr>
        <w:t>The F</w:t>
      </w:r>
      <w:r w:rsidR="00C33BE0">
        <w:rPr>
          <w:rFonts w:cs="Arial"/>
          <w:sz w:val="22"/>
          <w:szCs w:val="20"/>
        </w:rPr>
        <w:t>E</w:t>
      </w:r>
      <w:r w:rsidRPr="003F6DB4">
        <w:rPr>
          <w:rFonts w:cs="Arial"/>
          <w:sz w:val="22"/>
          <w:szCs w:val="20"/>
        </w:rPr>
        <w:t xml:space="preserve"> contract manager will make regular inspections of the standards of work being done by the contractor and feedback and performance reports will be given.</w:t>
      </w:r>
      <w:r w:rsidR="003F5AB6">
        <w:rPr>
          <w:rFonts w:cs="Arial"/>
          <w:sz w:val="22"/>
          <w:szCs w:val="20"/>
        </w:rPr>
        <w:t xml:space="preserve"> If the standard required has not been met, additional cleans will be required and will not be paid for.</w:t>
      </w:r>
    </w:p>
    <w:p w:rsidR="008624C0" w:rsidRPr="003F6DB4" w:rsidRDefault="008624C0" w:rsidP="008624C0">
      <w:pPr>
        <w:spacing w:before="120" w:line="240" w:lineRule="atLeast"/>
        <w:ind w:left="66"/>
        <w:rPr>
          <w:szCs w:val="20"/>
          <w:u w:val="single"/>
        </w:rPr>
      </w:pPr>
      <w:r w:rsidRPr="003F6DB4">
        <w:rPr>
          <w:rFonts w:cs="Arial"/>
          <w:szCs w:val="20"/>
        </w:rPr>
        <w:t>The F</w:t>
      </w:r>
      <w:r w:rsidR="00C33BE0">
        <w:rPr>
          <w:rFonts w:cs="Arial"/>
          <w:szCs w:val="20"/>
        </w:rPr>
        <w:t>E</w:t>
      </w:r>
      <w:r w:rsidRPr="003F6DB4">
        <w:rPr>
          <w:rFonts w:cs="Arial"/>
          <w:szCs w:val="20"/>
        </w:rPr>
        <w:t xml:space="preserve"> contract manager will monitor outputs monthly before authorisation of payment of invoices.</w:t>
      </w:r>
    </w:p>
    <w:p w:rsidR="00DD1610" w:rsidRDefault="008624C0" w:rsidP="009A2086">
      <w:pPr>
        <w:spacing w:before="120" w:line="240" w:lineRule="atLeast"/>
        <w:ind w:left="66"/>
        <w:rPr>
          <w:szCs w:val="20"/>
        </w:rPr>
      </w:pPr>
      <w:r w:rsidRPr="003F6DB4">
        <w:rPr>
          <w:szCs w:val="20"/>
        </w:rPr>
        <w:t xml:space="preserve">We will also require daily recording of contract staff </w:t>
      </w:r>
      <w:r>
        <w:rPr>
          <w:szCs w:val="20"/>
        </w:rPr>
        <w:t xml:space="preserve">attendance on site </w:t>
      </w:r>
      <w:r w:rsidRPr="003F6DB4">
        <w:rPr>
          <w:szCs w:val="20"/>
        </w:rPr>
        <w:t xml:space="preserve">through a signing in book, which </w:t>
      </w:r>
      <w:r>
        <w:rPr>
          <w:szCs w:val="20"/>
        </w:rPr>
        <w:t>is provided by F</w:t>
      </w:r>
      <w:r w:rsidR="00C33BE0">
        <w:rPr>
          <w:szCs w:val="20"/>
        </w:rPr>
        <w:t>E</w:t>
      </w:r>
      <w:r w:rsidRPr="003F6DB4">
        <w:rPr>
          <w:szCs w:val="20"/>
        </w:rPr>
        <w:t>. This will record the date and time of each clean and by whom.</w:t>
      </w:r>
    </w:p>
    <w:p w:rsidR="008624C0" w:rsidRPr="003F6DB4" w:rsidRDefault="008624C0" w:rsidP="008624C0">
      <w:pPr>
        <w:rPr>
          <w:szCs w:val="20"/>
          <w:u w:val="single"/>
        </w:rPr>
      </w:pPr>
    </w:p>
    <w:p w:rsidR="008624C0" w:rsidRPr="003F6DB4" w:rsidRDefault="008624C0" w:rsidP="008624C0">
      <w:pPr>
        <w:pStyle w:val="FCGBBodyText"/>
        <w:rPr>
          <w:rFonts w:cs="Arial"/>
          <w:b/>
        </w:rPr>
      </w:pPr>
      <w:r w:rsidRPr="003F6DB4">
        <w:rPr>
          <w:rFonts w:cs="Arial"/>
          <w:b/>
        </w:rPr>
        <w:t>TUPE -Transfer of Undertakings (Protection of Employment Act 2006)</w:t>
      </w:r>
    </w:p>
    <w:p w:rsidR="008624C0" w:rsidRPr="003F6DB4" w:rsidRDefault="008624C0" w:rsidP="008624C0">
      <w:pPr>
        <w:autoSpaceDE w:val="0"/>
        <w:autoSpaceDN w:val="0"/>
        <w:adjustRightInd w:val="0"/>
        <w:spacing w:line="240" w:lineRule="auto"/>
        <w:rPr>
          <w:rFonts w:cs="Courier New"/>
          <w:lang w:eastAsia="en-GB"/>
        </w:rPr>
      </w:pPr>
      <w:r w:rsidRPr="003F6DB4">
        <w:rPr>
          <w:rFonts w:cs="Courier New"/>
          <w:lang w:eastAsia="en-GB"/>
        </w:rPr>
        <w:t xml:space="preserve">The attention of tenderers is drawn to the Transfer of Undertakings (Protection of Employment) Regulations 2006 (TUPE).  Forestry </w:t>
      </w:r>
      <w:r w:rsidR="00C33BE0">
        <w:rPr>
          <w:rFonts w:cs="Courier New"/>
          <w:lang w:eastAsia="en-GB"/>
        </w:rPr>
        <w:t>England</w:t>
      </w:r>
      <w:r w:rsidRPr="003F6DB4">
        <w:rPr>
          <w:rFonts w:cs="Courier New"/>
          <w:lang w:eastAsia="en-GB"/>
        </w:rPr>
        <w:t xml:space="preserve"> is the neither transferee nor transferor for the purpose of TUPE in this situation.  This means we are unable to comment on whether TUPE applies.</w:t>
      </w:r>
    </w:p>
    <w:p w:rsidR="008624C0" w:rsidRDefault="008624C0" w:rsidP="008624C0">
      <w:pPr>
        <w:autoSpaceDE w:val="0"/>
        <w:autoSpaceDN w:val="0"/>
        <w:adjustRightInd w:val="0"/>
        <w:spacing w:line="240" w:lineRule="auto"/>
        <w:rPr>
          <w:rFonts w:cs="Courier New"/>
          <w:lang w:eastAsia="en-GB"/>
        </w:rPr>
      </w:pPr>
    </w:p>
    <w:p w:rsidR="008624C0" w:rsidRDefault="008624C0" w:rsidP="008624C0">
      <w:pPr>
        <w:autoSpaceDE w:val="0"/>
        <w:autoSpaceDN w:val="0"/>
        <w:adjustRightInd w:val="0"/>
        <w:spacing w:line="240" w:lineRule="auto"/>
        <w:rPr>
          <w:rFonts w:cs="Courier New"/>
          <w:lang w:eastAsia="en-GB"/>
        </w:rPr>
      </w:pPr>
      <w:r>
        <w:rPr>
          <w:rFonts w:cs="Courier New"/>
          <w:lang w:eastAsia="en-GB"/>
        </w:rPr>
        <w:t xml:space="preserve">Tenderers should contact the existing supplier to determine whether TUPE applies to this requirement. If TUPE is deemed to apply then financial implications are matters for discussion between the prospective tenderer and the existing suppliers, rather than for Forestry </w:t>
      </w:r>
      <w:r w:rsidR="00C33BE0">
        <w:rPr>
          <w:rFonts w:cs="Courier New"/>
          <w:lang w:eastAsia="en-GB"/>
        </w:rPr>
        <w:t>England</w:t>
      </w:r>
      <w:r>
        <w:rPr>
          <w:rFonts w:cs="Courier New"/>
          <w:lang w:eastAsia="en-GB"/>
        </w:rPr>
        <w:t xml:space="preserve">. Please note that Forestry </w:t>
      </w:r>
      <w:r w:rsidR="00C33BE0">
        <w:rPr>
          <w:rFonts w:cs="Courier New"/>
          <w:lang w:eastAsia="en-GB"/>
        </w:rPr>
        <w:t>England</w:t>
      </w:r>
      <w:r>
        <w:rPr>
          <w:rFonts w:cs="Courier New"/>
          <w:lang w:eastAsia="en-GB"/>
        </w:rPr>
        <w:t xml:space="preserve"> gives no guarantee or assurance as to the accuracy of any information provided by the existing contractor and cannot be held responsible for any errors or omission in it.</w:t>
      </w:r>
    </w:p>
    <w:p w:rsidR="008624C0" w:rsidRDefault="008624C0" w:rsidP="008624C0">
      <w:pPr>
        <w:autoSpaceDE w:val="0"/>
        <w:autoSpaceDN w:val="0"/>
        <w:adjustRightInd w:val="0"/>
        <w:spacing w:line="240" w:lineRule="auto"/>
        <w:rPr>
          <w:rFonts w:cs="Courier New"/>
          <w:lang w:eastAsia="en-GB"/>
        </w:rPr>
      </w:pPr>
    </w:p>
    <w:p w:rsidR="008624C0" w:rsidRDefault="008624C0" w:rsidP="008624C0">
      <w:pPr>
        <w:autoSpaceDE w:val="0"/>
        <w:autoSpaceDN w:val="0"/>
        <w:adjustRightInd w:val="0"/>
        <w:spacing w:line="240" w:lineRule="auto"/>
        <w:rPr>
          <w:rFonts w:cs="Courier New"/>
          <w:lang w:eastAsia="en-GB"/>
        </w:rPr>
      </w:pPr>
      <w:r>
        <w:rPr>
          <w:rFonts w:cs="Courier New"/>
          <w:lang w:eastAsia="en-GB"/>
        </w:rPr>
        <w:t>If tenderers are in any doubt as to the applicability or implications of TUPE, tenderers should seek legal advice.</w:t>
      </w:r>
    </w:p>
    <w:p w:rsidR="00345038" w:rsidRDefault="00345038" w:rsidP="008624C0">
      <w:pPr>
        <w:autoSpaceDE w:val="0"/>
        <w:autoSpaceDN w:val="0"/>
        <w:adjustRightInd w:val="0"/>
        <w:spacing w:line="240" w:lineRule="auto"/>
        <w:rPr>
          <w:rFonts w:cs="Courier New"/>
          <w:lang w:eastAsia="en-GB"/>
        </w:rPr>
      </w:pPr>
    </w:p>
    <w:p w:rsidR="00345038" w:rsidRPr="003F6DB4" w:rsidRDefault="00345038" w:rsidP="008624C0">
      <w:pPr>
        <w:autoSpaceDE w:val="0"/>
        <w:autoSpaceDN w:val="0"/>
        <w:adjustRightInd w:val="0"/>
        <w:spacing w:line="240" w:lineRule="auto"/>
        <w:rPr>
          <w:rFonts w:cs="Courier New"/>
          <w:lang w:eastAsia="en-GB"/>
        </w:rPr>
      </w:pPr>
      <w:r>
        <w:rPr>
          <w:rFonts w:cs="Courier New"/>
          <w:lang w:eastAsia="en-GB"/>
        </w:rPr>
        <w:t xml:space="preserve">Please see Annex 4 for further TUPE information. </w:t>
      </w:r>
    </w:p>
    <w:p w:rsidR="008624C0" w:rsidRDefault="008624C0" w:rsidP="008624C0">
      <w:pPr>
        <w:autoSpaceDE w:val="0"/>
        <w:autoSpaceDN w:val="0"/>
        <w:adjustRightInd w:val="0"/>
        <w:spacing w:line="240" w:lineRule="auto"/>
        <w:rPr>
          <w:rFonts w:ascii="Calibri" w:hAnsi="Calibri" w:cs="Courier New"/>
          <w:sz w:val="20"/>
          <w:szCs w:val="20"/>
          <w:lang w:eastAsia="en-GB"/>
        </w:rPr>
      </w:pPr>
    </w:p>
    <w:p w:rsidR="00DD1610" w:rsidRPr="00F00E44" w:rsidRDefault="00DD1610" w:rsidP="008624C0">
      <w:pPr>
        <w:autoSpaceDE w:val="0"/>
        <w:autoSpaceDN w:val="0"/>
        <w:adjustRightInd w:val="0"/>
        <w:spacing w:line="240" w:lineRule="auto"/>
        <w:rPr>
          <w:rFonts w:ascii="Calibri" w:hAnsi="Calibri" w:cs="Courier New"/>
          <w:sz w:val="20"/>
          <w:szCs w:val="20"/>
          <w:lang w:eastAsia="en-GB"/>
        </w:rPr>
      </w:pPr>
    </w:p>
    <w:p w:rsidR="008624C0" w:rsidRPr="00DD1610" w:rsidRDefault="008624C0" w:rsidP="008624C0">
      <w:pPr>
        <w:autoSpaceDE w:val="0"/>
        <w:autoSpaceDN w:val="0"/>
        <w:adjustRightInd w:val="0"/>
        <w:spacing w:line="240" w:lineRule="auto"/>
        <w:rPr>
          <w:rFonts w:cs="Courier New"/>
          <w:b/>
          <w:szCs w:val="20"/>
          <w:lang w:eastAsia="en-GB"/>
        </w:rPr>
      </w:pPr>
      <w:r w:rsidRPr="00DD1610">
        <w:rPr>
          <w:rFonts w:cs="Courier New"/>
          <w:b/>
          <w:szCs w:val="20"/>
          <w:lang w:eastAsia="en-GB"/>
        </w:rPr>
        <w:t>Disclosure Policy</w:t>
      </w:r>
      <w:r w:rsidR="00DD1610">
        <w:rPr>
          <w:rFonts w:cs="Courier New"/>
          <w:b/>
          <w:szCs w:val="20"/>
          <w:lang w:eastAsia="en-GB"/>
        </w:rPr>
        <w:t>:</w:t>
      </w:r>
    </w:p>
    <w:p w:rsidR="008624C0" w:rsidRPr="003F6DB4" w:rsidRDefault="008624C0" w:rsidP="008624C0">
      <w:pPr>
        <w:autoSpaceDE w:val="0"/>
        <w:autoSpaceDN w:val="0"/>
        <w:adjustRightInd w:val="0"/>
        <w:spacing w:line="240" w:lineRule="auto"/>
        <w:rPr>
          <w:rFonts w:cs="Courier New"/>
          <w:szCs w:val="20"/>
          <w:lang w:eastAsia="en-GB"/>
        </w:rPr>
      </w:pPr>
      <w:r w:rsidRPr="003F6DB4">
        <w:rPr>
          <w:rFonts w:cs="Courier New"/>
          <w:szCs w:val="20"/>
          <w:lang w:eastAsia="en-GB"/>
        </w:rPr>
        <w:t xml:space="preserve">It is FC policy that a Basic Security Check is required for each individual contractor who works unattended and is potentially public facing.  </w:t>
      </w:r>
    </w:p>
    <w:p w:rsidR="008624C0" w:rsidRPr="003F6DB4" w:rsidRDefault="008624C0" w:rsidP="008624C0">
      <w:pPr>
        <w:autoSpaceDE w:val="0"/>
        <w:autoSpaceDN w:val="0"/>
        <w:adjustRightInd w:val="0"/>
        <w:spacing w:line="240" w:lineRule="auto"/>
        <w:rPr>
          <w:rFonts w:cs="Courier New"/>
          <w:szCs w:val="20"/>
          <w:lang w:eastAsia="en-GB"/>
        </w:rPr>
      </w:pPr>
    </w:p>
    <w:p w:rsidR="008624C0" w:rsidRPr="003F6DB4" w:rsidRDefault="008624C0" w:rsidP="008624C0">
      <w:pPr>
        <w:autoSpaceDE w:val="0"/>
        <w:autoSpaceDN w:val="0"/>
        <w:adjustRightInd w:val="0"/>
        <w:spacing w:line="240" w:lineRule="auto"/>
        <w:rPr>
          <w:rFonts w:cs="Courier New"/>
          <w:szCs w:val="20"/>
          <w:lang w:eastAsia="en-GB"/>
        </w:rPr>
      </w:pPr>
      <w:r w:rsidRPr="003F6DB4">
        <w:rPr>
          <w:rFonts w:cs="Courier New"/>
          <w:szCs w:val="20"/>
          <w:lang w:eastAsia="en-GB"/>
        </w:rPr>
        <w:t>All staff involved in any way in the delivery of the contracted services who require to work at the site shall require to have obtained, at their or at the Contractor’s expense, a basic disclosure certificate from the Disclosure and Barring Service and to have submitted the said certificate to F</w:t>
      </w:r>
      <w:r w:rsidR="00C33BE0">
        <w:rPr>
          <w:rFonts w:cs="Courier New"/>
          <w:szCs w:val="20"/>
          <w:lang w:eastAsia="en-GB"/>
        </w:rPr>
        <w:t>E</w:t>
      </w:r>
      <w:r w:rsidRPr="003F6DB4">
        <w:rPr>
          <w:rFonts w:cs="Courier New"/>
          <w:szCs w:val="20"/>
          <w:lang w:eastAsia="en-GB"/>
        </w:rPr>
        <w:t xml:space="preserve">, prior to </w:t>
      </w:r>
      <w:r>
        <w:rPr>
          <w:rFonts w:cs="Courier New"/>
          <w:szCs w:val="20"/>
          <w:lang w:eastAsia="en-GB"/>
        </w:rPr>
        <w:t>the commencement of the contract.</w:t>
      </w:r>
      <w:r w:rsidRPr="003F6DB4">
        <w:rPr>
          <w:rFonts w:cs="Courier New"/>
          <w:szCs w:val="20"/>
          <w:lang w:eastAsia="en-GB"/>
        </w:rPr>
        <w:t xml:space="preserve"> Any such staff must have been resident in the United Kingdom for the twelve month period immediately preceding the date of clearance by the Disclosure and Barring Service. Any costs, incurred as a result of carrying out the required security procedures, will be borne by the Contractor.</w:t>
      </w:r>
    </w:p>
    <w:p w:rsidR="008624C0" w:rsidRPr="003F6DB4" w:rsidRDefault="008624C0" w:rsidP="008624C0">
      <w:pPr>
        <w:autoSpaceDE w:val="0"/>
        <w:autoSpaceDN w:val="0"/>
        <w:adjustRightInd w:val="0"/>
        <w:spacing w:line="240" w:lineRule="auto"/>
        <w:rPr>
          <w:rFonts w:cs="Courier New"/>
          <w:szCs w:val="20"/>
          <w:lang w:eastAsia="en-GB"/>
        </w:rPr>
      </w:pPr>
    </w:p>
    <w:p w:rsidR="008624C0" w:rsidRPr="003F6DB4" w:rsidRDefault="008624C0" w:rsidP="008624C0">
      <w:pPr>
        <w:autoSpaceDE w:val="0"/>
        <w:autoSpaceDN w:val="0"/>
        <w:adjustRightInd w:val="0"/>
        <w:spacing w:line="240" w:lineRule="auto"/>
        <w:rPr>
          <w:rFonts w:cs="Courier New"/>
          <w:szCs w:val="20"/>
          <w:lang w:eastAsia="en-GB"/>
        </w:rPr>
      </w:pPr>
      <w:r w:rsidRPr="003F6DB4">
        <w:rPr>
          <w:rFonts w:cs="Courier New"/>
          <w:szCs w:val="20"/>
          <w:lang w:eastAsia="en-GB"/>
        </w:rPr>
        <w:t xml:space="preserve">Since the pre-employment vetting, security and nationality checks can take up to 6 weeks to complete, the Contractor must ensure the availability of a ‘pool’ of pre-cleared </w:t>
      </w:r>
      <w:r w:rsidRPr="003F6DB4">
        <w:rPr>
          <w:rFonts w:cs="Courier New"/>
          <w:szCs w:val="20"/>
          <w:lang w:eastAsia="en-GB"/>
        </w:rPr>
        <w:lastRenderedPageBreak/>
        <w:t>temporary staff of sufficient size to meet F</w:t>
      </w:r>
      <w:r w:rsidR="00C33BE0">
        <w:rPr>
          <w:rFonts w:cs="Courier New"/>
          <w:szCs w:val="20"/>
          <w:lang w:eastAsia="en-GB"/>
        </w:rPr>
        <w:t>E</w:t>
      </w:r>
      <w:r w:rsidRPr="003F6DB4">
        <w:rPr>
          <w:rFonts w:cs="Courier New"/>
          <w:szCs w:val="20"/>
          <w:lang w:eastAsia="en-GB"/>
        </w:rPr>
        <w:t>’s requirements.  Although every effort will be made to give the Contractor notice of anticipated significant increases in expected demand, the number of staff available must be adequate to meet the reasonable demands of F</w:t>
      </w:r>
      <w:r w:rsidR="00C33BE0">
        <w:rPr>
          <w:rFonts w:cs="Courier New"/>
          <w:szCs w:val="20"/>
          <w:lang w:eastAsia="en-GB"/>
        </w:rPr>
        <w:t>E</w:t>
      </w:r>
      <w:r w:rsidRPr="003F6DB4">
        <w:rPr>
          <w:rFonts w:cs="Courier New"/>
          <w:szCs w:val="20"/>
          <w:lang w:eastAsia="en-GB"/>
        </w:rPr>
        <w:t xml:space="preserve"> at any time.  </w:t>
      </w:r>
    </w:p>
    <w:p w:rsidR="008624C0" w:rsidRPr="003F6DB4" w:rsidRDefault="008624C0" w:rsidP="008624C0">
      <w:pPr>
        <w:autoSpaceDE w:val="0"/>
        <w:autoSpaceDN w:val="0"/>
        <w:adjustRightInd w:val="0"/>
        <w:spacing w:line="240" w:lineRule="auto"/>
        <w:rPr>
          <w:rFonts w:cs="Courier New"/>
          <w:szCs w:val="20"/>
          <w:lang w:eastAsia="en-GB"/>
        </w:rPr>
      </w:pPr>
    </w:p>
    <w:p w:rsidR="008624C0" w:rsidRPr="003F6DB4" w:rsidRDefault="008624C0" w:rsidP="008624C0">
      <w:pPr>
        <w:autoSpaceDE w:val="0"/>
        <w:autoSpaceDN w:val="0"/>
        <w:adjustRightInd w:val="0"/>
        <w:spacing w:line="240" w:lineRule="auto"/>
        <w:rPr>
          <w:rFonts w:cs="Courier New"/>
          <w:szCs w:val="20"/>
          <w:lang w:eastAsia="en-GB"/>
        </w:rPr>
      </w:pPr>
      <w:r w:rsidRPr="003F6DB4">
        <w:rPr>
          <w:rFonts w:cs="Courier New"/>
          <w:szCs w:val="20"/>
          <w:lang w:eastAsia="en-GB"/>
        </w:rPr>
        <w:t>The Contractor will also be required to inform F</w:t>
      </w:r>
      <w:r w:rsidR="00C33BE0">
        <w:rPr>
          <w:rFonts w:cs="Courier New"/>
          <w:szCs w:val="20"/>
          <w:lang w:eastAsia="en-GB"/>
        </w:rPr>
        <w:t>E</w:t>
      </w:r>
      <w:r w:rsidRPr="003F6DB4">
        <w:rPr>
          <w:rFonts w:cs="Courier New"/>
          <w:szCs w:val="20"/>
          <w:lang w:eastAsia="en-GB"/>
        </w:rPr>
        <w:t xml:space="preserve"> if any staff involved in delivering the services are charged with, or convicted of any offence during the period of their assignment, and, should it be necessary, arrange for the service to be provided by another staff member.</w:t>
      </w:r>
    </w:p>
    <w:p w:rsidR="008624C0" w:rsidRPr="003F6DB4" w:rsidRDefault="008624C0" w:rsidP="008624C0">
      <w:pPr>
        <w:autoSpaceDE w:val="0"/>
        <w:autoSpaceDN w:val="0"/>
        <w:adjustRightInd w:val="0"/>
        <w:spacing w:line="240" w:lineRule="auto"/>
        <w:rPr>
          <w:rFonts w:cs="Courier New"/>
          <w:szCs w:val="20"/>
          <w:lang w:eastAsia="en-GB"/>
        </w:rPr>
      </w:pPr>
    </w:p>
    <w:p w:rsidR="008624C0" w:rsidRDefault="008624C0" w:rsidP="008624C0">
      <w:pPr>
        <w:rPr>
          <w:b/>
          <w:color w:val="006600"/>
          <w:szCs w:val="20"/>
        </w:rPr>
      </w:pPr>
      <w:r w:rsidRPr="003F6DB4">
        <w:rPr>
          <w:b/>
          <w:color w:val="006600"/>
          <w:szCs w:val="20"/>
        </w:rPr>
        <w:t>Note: Tenderers must include details of any areas where they will not be able to comply with these requirements.  If your Tender does not meet these requirements we reserve the right to reject it completely.</w:t>
      </w:r>
    </w:p>
    <w:p w:rsidR="008624C0" w:rsidRDefault="008624C0">
      <w:pPr>
        <w:spacing w:line="240" w:lineRule="auto"/>
        <w:rPr>
          <w:b/>
          <w:color w:val="006600"/>
          <w:szCs w:val="20"/>
        </w:rPr>
      </w:pPr>
      <w:r>
        <w:rPr>
          <w:b/>
          <w:color w:val="006600"/>
          <w:szCs w:val="20"/>
        </w:rPr>
        <w:br w:type="page"/>
      </w:r>
    </w:p>
    <w:p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rsidR="003C2EB2" w:rsidRPr="00514212" w:rsidRDefault="003C2EB2" w:rsidP="003C2EB2">
      <w:pPr>
        <w:pStyle w:val="Heading2"/>
        <w:rPr>
          <w:sz w:val="28"/>
        </w:rPr>
      </w:pPr>
      <w:r w:rsidRPr="00514212">
        <w:rPr>
          <w:sz w:val="28"/>
        </w:rPr>
        <w:t>Timetable</w:t>
      </w:r>
    </w:p>
    <w:p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rsidTr="00416884">
        <w:trPr>
          <w:trHeight w:val="773"/>
          <w:jc w:val="center"/>
        </w:trPr>
        <w:tc>
          <w:tcPr>
            <w:tcW w:w="4859" w:type="dxa"/>
            <w:shd w:val="clear" w:color="auto" w:fill="EAF1DD"/>
          </w:tcPr>
          <w:p w:rsidR="003C2EB2" w:rsidRPr="009E5141" w:rsidRDefault="003C2EB2" w:rsidP="00416884">
            <w:pPr>
              <w:rPr>
                <w:b/>
                <w:color w:val="006600"/>
              </w:rPr>
            </w:pPr>
            <w:r w:rsidRPr="009E5141">
              <w:rPr>
                <w:b/>
                <w:color w:val="006600"/>
              </w:rPr>
              <w:t>Stages</w:t>
            </w:r>
          </w:p>
          <w:p w:rsidR="003C2EB2" w:rsidRPr="009E5141" w:rsidRDefault="003C2EB2" w:rsidP="00416884">
            <w:pPr>
              <w:rPr>
                <w:b/>
                <w:color w:val="006600"/>
              </w:rPr>
            </w:pPr>
          </w:p>
        </w:tc>
        <w:tc>
          <w:tcPr>
            <w:tcW w:w="4860" w:type="dxa"/>
            <w:shd w:val="clear" w:color="auto" w:fill="EAF1DD"/>
          </w:tcPr>
          <w:p w:rsidR="003C2EB2" w:rsidRPr="009E5141" w:rsidRDefault="003C2EB2" w:rsidP="00416884">
            <w:pPr>
              <w:rPr>
                <w:b/>
                <w:color w:val="006600"/>
              </w:rPr>
            </w:pPr>
            <w:r w:rsidRPr="009E5141">
              <w:rPr>
                <w:b/>
                <w:color w:val="006600"/>
              </w:rPr>
              <w:t>Dates</w:t>
            </w:r>
          </w:p>
        </w:tc>
      </w:tr>
      <w:tr w:rsidR="003C2EB2" w:rsidRPr="009E5141" w:rsidTr="00416884">
        <w:trPr>
          <w:trHeight w:val="774"/>
          <w:jc w:val="center"/>
        </w:trPr>
        <w:tc>
          <w:tcPr>
            <w:tcW w:w="4859" w:type="dxa"/>
          </w:tcPr>
          <w:p w:rsidR="003C2EB2" w:rsidRPr="006B7986" w:rsidRDefault="003C2EB2" w:rsidP="00416884">
            <w:r w:rsidRPr="006B7986">
              <w:t>Closing date</w:t>
            </w:r>
            <w:r w:rsidR="00C2705B" w:rsidRPr="006B7986">
              <w:t xml:space="preserve"> for expressing inter</w:t>
            </w:r>
            <w:r w:rsidR="006B7986" w:rsidRPr="006B7986">
              <w:t>e</w:t>
            </w:r>
            <w:r w:rsidR="00C2705B" w:rsidRPr="006B7986">
              <w:t>st</w:t>
            </w:r>
            <w:r w:rsidRPr="006B7986">
              <w:t xml:space="preserve"> and questions</w:t>
            </w:r>
          </w:p>
          <w:p w:rsidR="003C2EB2" w:rsidRPr="006B7986" w:rsidRDefault="003C2EB2" w:rsidP="00416884"/>
        </w:tc>
        <w:tc>
          <w:tcPr>
            <w:tcW w:w="4860" w:type="dxa"/>
          </w:tcPr>
          <w:p w:rsidR="003C2EB2" w:rsidRPr="00C33BE0" w:rsidRDefault="00345038" w:rsidP="00345038">
            <w:r>
              <w:t>26</w:t>
            </w:r>
            <w:r w:rsidRPr="00345038">
              <w:rPr>
                <w:vertAlign w:val="superscript"/>
              </w:rPr>
              <w:t>th</w:t>
            </w:r>
            <w:r>
              <w:t xml:space="preserve"> </w:t>
            </w:r>
            <w:r w:rsidR="00C33BE0">
              <w:t>August 2019</w:t>
            </w:r>
          </w:p>
        </w:tc>
      </w:tr>
      <w:tr w:rsidR="003C2EB2" w:rsidRPr="009E5141" w:rsidTr="00416884">
        <w:trPr>
          <w:trHeight w:val="774"/>
          <w:jc w:val="center"/>
        </w:trPr>
        <w:tc>
          <w:tcPr>
            <w:tcW w:w="4859" w:type="dxa"/>
          </w:tcPr>
          <w:p w:rsidR="003C2EB2" w:rsidRPr="006B7986" w:rsidRDefault="003C2EB2" w:rsidP="00416884">
            <w:pPr>
              <w:rPr>
                <w:b/>
              </w:rPr>
            </w:pPr>
            <w:r w:rsidRPr="006B7986">
              <w:rPr>
                <w:b/>
              </w:rPr>
              <w:t>Closing Date and Time for Tender Returns</w:t>
            </w:r>
          </w:p>
        </w:tc>
        <w:tc>
          <w:tcPr>
            <w:tcW w:w="4860" w:type="dxa"/>
          </w:tcPr>
          <w:p w:rsidR="003C2EB2" w:rsidRPr="00C33BE0" w:rsidRDefault="00C33BE0" w:rsidP="00C33BE0">
            <w:r>
              <w:t>Midday Tuesday 3</w:t>
            </w:r>
            <w:r w:rsidRPr="00C33BE0">
              <w:rPr>
                <w:vertAlign w:val="superscript"/>
              </w:rPr>
              <w:t>rd</w:t>
            </w:r>
            <w:r>
              <w:t xml:space="preserve"> September 2019</w:t>
            </w:r>
          </w:p>
        </w:tc>
      </w:tr>
      <w:tr w:rsidR="003C2EB2" w:rsidRPr="009E5141" w:rsidTr="00416884">
        <w:trPr>
          <w:trHeight w:val="774"/>
          <w:jc w:val="center"/>
        </w:trPr>
        <w:tc>
          <w:tcPr>
            <w:tcW w:w="4859" w:type="dxa"/>
          </w:tcPr>
          <w:p w:rsidR="003C2EB2" w:rsidRPr="006B7986" w:rsidRDefault="003C2EB2" w:rsidP="00416884">
            <w:r w:rsidRPr="006B7986">
              <w:t>Notification of Award</w:t>
            </w:r>
          </w:p>
        </w:tc>
        <w:tc>
          <w:tcPr>
            <w:tcW w:w="4860" w:type="dxa"/>
          </w:tcPr>
          <w:p w:rsidR="003C2EB2" w:rsidRPr="00C33BE0" w:rsidRDefault="00C33BE0" w:rsidP="006B7986">
            <w:r>
              <w:t>w/c 16</w:t>
            </w:r>
            <w:r w:rsidRPr="00C33BE0">
              <w:rPr>
                <w:vertAlign w:val="superscript"/>
              </w:rPr>
              <w:t>th</w:t>
            </w:r>
            <w:r>
              <w:t xml:space="preserve"> September 2019</w:t>
            </w:r>
          </w:p>
        </w:tc>
      </w:tr>
      <w:tr w:rsidR="003C2EB2" w:rsidRPr="009E5141" w:rsidTr="00416884">
        <w:trPr>
          <w:trHeight w:val="774"/>
          <w:jc w:val="center"/>
        </w:trPr>
        <w:tc>
          <w:tcPr>
            <w:tcW w:w="4859" w:type="dxa"/>
          </w:tcPr>
          <w:p w:rsidR="003C2EB2" w:rsidRPr="00340B62" w:rsidRDefault="003C2EB2" w:rsidP="00416884">
            <w:r w:rsidRPr="00340B62">
              <w:t>Expected Start Date</w:t>
            </w:r>
          </w:p>
          <w:p w:rsidR="003C2EB2" w:rsidRPr="00340B62" w:rsidRDefault="003C2EB2" w:rsidP="00416884"/>
        </w:tc>
        <w:tc>
          <w:tcPr>
            <w:tcW w:w="4860" w:type="dxa"/>
          </w:tcPr>
          <w:p w:rsidR="003C2EB2" w:rsidRPr="00C33BE0" w:rsidRDefault="00C33BE0" w:rsidP="00416884">
            <w:r w:rsidRPr="00C33BE0">
              <w:t>1</w:t>
            </w:r>
            <w:r w:rsidRPr="00C33BE0">
              <w:rPr>
                <w:vertAlign w:val="superscript"/>
              </w:rPr>
              <w:t>st</w:t>
            </w:r>
            <w:r w:rsidRPr="00C33BE0">
              <w:t xml:space="preserve"> October 2019</w:t>
            </w:r>
          </w:p>
        </w:tc>
      </w:tr>
    </w:tbl>
    <w:p w:rsidR="00956066" w:rsidRPr="009E5141" w:rsidRDefault="00956066" w:rsidP="003C2EB2"/>
    <w:p w:rsidR="003C2EB2" w:rsidRDefault="003C2EB2" w:rsidP="003C2EB2">
      <w:pPr>
        <w:pStyle w:val="Heading3"/>
        <w:spacing w:after="0" w:line="240" w:lineRule="atLeast"/>
        <w:ind w:right="570"/>
        <w:rPr>
          <w:color w:val="auto"/>
        </w:rPr>
      </w:pPr>
      <w:r w:rsidRPr="0044231A">
        <w:rPr>
          <w:color w:val="auto"/>
        </w:rPr>
        <w:t xml:space="preserve">Site Visits </w:t>
      </w:r>
    </w:p>
    <w:p w:rsidR="003C2EB2" w:rsidRPr="0044231A" w:rsidRDefault="003C2EB2" w:rsidP="00096231">
      <w:r w:rsidRPr="0044231A">
        <w:t xml:space="preserve">Before the return date, </w:t>
      </w:r>
      <w:r w:rsidR="008624C0">
        <w:t xml:space="preserve">it is recommended </w:t>
      </w:r>
      <w:r w:rsidR="00DD1610">
        <w:t xml:space="preserve">but not mandatory </w:t>
      </w:r>
      <w:r w:rsidR="008624C0">
        <w:t xml:space="preserve">that </w:t>
      </w:r>
      <w:r w:rsidRPr="0044231A">
        <w:t xml:space="preserve">bidders </w:t>
      </w:r>
      <w:r w:rsidR="008624C0">
        <w:t>attend</w:t>
      </w:r>
      <w:r w:rsidRPr="0044231A">
        <w:t xml:space="preserve"> a site visit so that they</w:t>
      </w:r>
      <w:r w:rsidR="0044231A">
        <w:t xml:space="preserve"> can complete their submission</w:t>
      </w:r>
      <w:r w:rsidR="008624C0">
        <w:t>.</w:t>
      </w:r>
      <w:r w:rsidR="008624C0" w:rsidRPr="00DD1610">
        <w:t xml:space="preserve"> If you are interested in attending a site visit, please contact the person listed at 3.2 to organise this. Please note that site visits will not be guided and that any staff in attendance at the time of your site visit will not be able to provide you with any information in relation to this tender opportunity. </w:t>
      </w:r>
      <w:r w:rsidRPr="00DD1610">
        <w:t xml:space="preserve"> </w:t>
      </w:r>
    </w:p>
    <w:p w:rsidR="003C2EB2" w:rsidRPr="009E5141" w:rsidRDefault="003C2EB2" w:rsidP="003C2EB2"/>
    <w:p w:rsidR="003C2EB2" w:rsidRPr="00514212" w:rsidRDefault="003C2EB2" w:rsidP="003C2EB2">
      <w:pPr>
        <w:pStyle w:val="Heading2"/>
        <w:tabs>
          <w:tab w:val="left" w:pos="1134"/>
        </w:tabs>
        <w:spacing w:line="240" w:lineRule="atLeast"/>
        <w:ind w:right="567"/>
        <w:rPr>
          <w:sz w:val="28"/>
        </w:rPr>
      </w:pPr>
      <w:r w:rsidRPr="00514212">
        <w:rPr>
          <w:sz w:val="28"/>
        </w:rPr>
        <w:t>Enquiries</w:t>
      </w:r>
    </w:p>
    <w:p w:rsidR="003C2EB2" w:rsidRPr="006B7986" w:rsidRDefault="003C2EB2" w:rsidP="003C2EB2">
      <w:r w:rsidRPr="006B7986">
        <w:t>Please send all enquiries by email, by th</w:t>
      </w:r>
      <w:r w:rsidR="00DD1610">
        <w:t>e deadline stated at Section 3.1</w:t>
      </w:r>
      <w:r w:rsidRPr="006B7986">
        <w:t xml:space="preserve"> quoting the</w:t>
      </w:r>
      <w:r w:rsidRPr="006B7986">
        <w:rPr>
          <w:i/>
        </w:rPr>
        <w:t xml:space="preserve"> </w:t>
      </w:r>
      <w:r w:rsidRPr="006B7986">
        <w:t>reference number</w:t>
      </w:r>
      <w:r w:rsidRPr="006B7986">
        <w:rPr>
          <w:i/>
        </w:rPr>
        <w:t xml:space="preserve"> </w:t>
      </w:r>
      <w:r w:rsidRPr="006B7986">
        <w:t>printed at the front of this document to:</w:t>
      </w:r>
    </w:p>
    <w:p w:rsidR="00CF2613" w:rsidRDefault="002E65F4" w:rsidP="003C2EB2">
      <w:hyperlink r:id="rId17" w:history="1">
        <w:r w:rsidR="00DD1610" w:rsidRPr="00554394">
          <w:rPr>
            <w:rStyle w:val="Hyperlink"/>
          </w:rPr>
          <w:t>jade.kirkham@forestryengland.uk</w:t>
        </w:r>
      </w:hyperlink>
      <w:r w:rsidR="00DD1610">
        <w:t xml:space="preserve"> </w:t>
      </w:r>
    </w:p>
    <w:p w:rsidR="003C2EB2" w:rsidRPr="009E5141" w:rsidRDefault="003C2EB2" w:rsidP="003C2EB2">
      <w:pPr>
        <w:rPr>
          <w:color w:val="FF0000"/>
        </w:rPr>
      </w:pPr>
    </w:p>
    <w:p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rsidR="003C2EB2" w:rsidRPr="0044231A" w:rsidRDefault="003C2EB2" w:rsidP="003C2EB2"/>
    <w:p w:rsidR="003C2EB2"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rsidR="00A15A13" w:rsidRPr="00514212" w:rsidRDefault="00A15A13" w:rsidP="00A15A13">
      <w:pPr>
        <w:pStyle w:val="Heading2"/>
        <w:rPr>
          <w:sz w:val="28"/>
        </w:rPr>
      </w:pPr>
      <w:r w:rsidRPr="00514212">
        <w:rPr>
          <w:sz w:val="28"/>
        </w:rPr>
        <w:lastRenderedPageBreak/>
        <w:t>Responses and supporting documents</w:t>
      </w:r>
    </w:p>
    <w:p w:rsidR="00956066" w:rsidRDefault="0032421B" w:rsidP="0016319B">
      <w:r>
        <w:t>Responses must be completed in full, any additional appendices must be clearly labelled. The F</w:t>
      </w:r>
      <w:r w:rsidR="00C33BE0">
        <w:t>E</w:t>
      </w:r>
      <w:r>
        <w:t xml:space="preserve"> will only evaluate on information provided, working history with F</w:t>
      </w:r>
      <w:r w:rsidR="00C33BE0">
        <w:t>E</w:t>
      </w:r>
      <w:r>
        <w:t xml:space="preserve"> 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rsidR="002F6640" w:rsidRPr="00514212" w:rsidRDefault="00956066" w:rsidP="00956066">
      <w:pPr>
        <w:pStyle w:val="Heading2"/>
        <w:rPr>
          <w:sz w:val="28"/>
        </w:rPr>
      </w:pPr>
      <w:r w:rsidRPr="00514212">
        <w:rPr>
          <w:sz w:val="28"/>
        </w:rPr>
        <w:t>Return arrangements</w:t>
      </w:r>
    </w:p>
    <w:p w:rsidR="00223D85" w:rsidRPr="006B7986" w:rsidRDefault="00223D85" w:rsidP="00223D85">
      <w:r w:rsidRPr="006B7986">
        <w:t>Please return your completed tender submission inclusive of any relevant appendices as:</w:t>
      </w:r>
    </w:p>
    <w:p w:rsidR="00223D85" w:rsidRPr="006B7986" w:rsidRDefault="006B7986" w:rsidP="00DD1610">
      <w:pPr>
        <w:numPr>
          <w:ilvl w:val="0"/>
          <w:numId w:val="3"/>
        </w:numPr>
        <w:spacing w:before="120" w:line="240" w:lineRule="atLeast"/>
      </w:pPr>
      <w:r>
        <w:t>1</w:t>
      </w:r>
      <w:r w:rsidRPr="006B7986">
        <w:t xml:space="preserve"> paper copy</w:t>
      </w:r>
      <w:r w:rsidR="00223D85" w:rsidRPr="006B7986">
        <w:t xml:space="preserve"> by post or hand delivered, and</w:t>
      </w:r>
    </w:p>
    <w:p w:rsidR="00223D85" w:rsidRPr="006B7986" w:rsidRDefault="006B7986" w:rsidP="00DD1610">
      <w:pPr>
        <w:numPr>
          <w:ilvl w:val="0"/>
          <w:numId w:val="3"/>
        </w:numPr>
        <w:spacing w:before="120" w:line="240" w:lineRule="atLeast"/>
      </w:pPr>
      <w:r>
        <w:t xml:space="preserve">1 </w:t>
      </w:r>
      <w:r w:rsidR="00223D85" w:rsidRPr="006B7986">
        <w:t>copy on disk or USB type storage device in a read only format</w:t>
      </w:r>
    </w:p>
    <w:p w:rsidR="00223D85" w:rsidRPr="006B7986" w:rsidRDefault="00223D85" w:rsidP="00223D85"/>
    <w:p w:rsidR="00223D85" w:rsidRPr="006B7986" w:rsidRDefault="00223D85" w:rsidP="00223D85">
      <w:r w:rsidRPr="006B7986">
        <w:t xml:space="preserve">Please note that we do not accept email copies.  We must receive your completed tender before the closing date and time shown in the Timetable at </w:t>
      </w:r>
      <w:r w:rsidR="00415AE7" w:rsidRPr="006B7986">
        <w:t>section 3.2</w:t>
      </w:r>
      <w:r w:rsidRPr="006B7986">
        <w:t xml:space="preserve">.  We will keep tenders received before this deadline unopened until after this time.  We reserve the right to not consider any tenders received after the deadline.  Please be aware that tenders may be copied for our use. </w:t>
      </w:r>
    </w:p>
    <w:p w:rsidR="00223D85" w:rsidRPr="0062656E" w:rsidRDefault="00223D85" w:rsidP="00223D85">
      <w:r w:rsidRPr="00362D3F">
        <w:t>Mark your envelopes with the words</w:t>
      </w:r>
      <w:r w:rsidRPr="00736E3A">
        <w:rPr>
          <w:color w:val="365F91"/>
        </w:rPr>
        <w:t xml:space="preserve"> </w:t>
      </w:r>
      <w:r w:rsidRPr="00362D3F">
        <w:t>‘</w:t>
      </w:r>
      <w:r w:rsidRPr="0062656E">
        <w:rPr>
          <w:b/>
        </w:rPr>
        <w:t xml:space="preserve">Tender for </w:t>
      </w:r>
      <w:r w:rsidR="00CF2613">
        <w:rPr>
          <w:b/>
        </w:rPr>
        <w:t>FEE/0610 Santon Downham and St Helens Cleaning Services</w:t>
      </w:r>
      <w:r w:rsidRPr="0062656E">
        <w:rPr>
          <w:b/>
        </w:rPr>
        <w:t>–</w:t>
      </w:r>
      <w:r w:rsidRPr="0062656E">
        <w:t xml:space="preserve"> </w:t>
      </w:r>
      <w:r w:rsidRPr="0062656E">
        <w:rPr>
          <w:b/>
        </w:rPr>
        <w:t xml:space="preserve">Not to be opened until </w:t>
      </w:r>
      <w:r w:rsidR="00C33BE0">
        <w:rPr>
          <w:b/>
        </w:rPr>
        <w:t>Midday Tuesday 3</w:t>
      </w:r>
      <w:r w:rsidR="00C33BE0" w:rsidRPr="00C33BE0">
        <w:rPr>
          <w:b/>
          <w:vertAlign w:val="superscript"/>
        </w:rPr>
        <w:t>rd</w:t>
      </w:r>
      <w:r w:rsidR="00C33BE0">
        <w:rPr>
          <w:b/>
        </w:rPr>
        <w:t xml:space="preserve"> September 2019’</w:t>
      </w:r>
      <w:r w:rsidRPr="0062656E">
        <w:t>.</w:t>
      </w:r>
    </w:p>
    <w:p w:rsidR="00362D3F" w:rsidRDefault="00362D3F" w:rsidP="00223D85">
      <w:pPr>
        <w:rPr>
          <w:b/>
          <w:color w:val="365F91"/>
        </w:rPr>
      </w:pPr>
    </w:p>
    <w:p w:rsidR="00223D85" w:rsidRPr="00362D3F" w:rsidRDefault="00223D85" w:rsidP="00223D85">
      <w:r w:rsidRPr="00362D3F">
        <w:t>Send completed tender documents to the following address:</w:t>
      </w:r>
    </w:p>
    <w:p w:rsidR="00CF2613" w:rsidRDefault="00CF2613" w:rsidP="00CF2613">
      <w:r>
        <w:t>Jade Kirkham</w:t>
      </w:r>
    </w:p>
    <w:p w:rsidR="00CF2613" w:rsidRDefault="00CF2613" w:rsidP="00CF2613">
      <w:r>
        <w:t>East England Forest District</w:t>
      </w:r>
    </w:p>
    <w:p w:rsidR="00DD1610" w:rsidRDefault="00DD1610" w:rsidP="00CF2613">
      <w:r>
        <w:t xml:space="preserve">Forestry </w:t>
      </w:r>
      <w:r w:rsidR="00C33BE0">
        <w:t>England</w:t>
      </w:r>
    </w:p>
    <w:p w:rsidR="00CF2613" w:rsidRDefault="00CF2613" w:rsidP="00CF2613">
      <w:r>
        <w:t>Santon Downham</w:t>
      </w:r>
    </w:p>
    <w:p w:rsidR="00CF2613" w:rsidRDefault="00CF2613" w:rsidP="00CF2613">
      <w:r>
        <w:t>Brandon</w:t>
      </w:r>
    </w:p>
    <w:p w:rsidR="00CF2613" w:rsidRDefault="00CF2613" w:rsidP="00CF2613">
      <w:r>
        <w:t>Suffolk</w:t>
      </w:r>
    </w:p>
    <w:p w:rsidR="009620FC" w:rsidRDefault="009620FC" w:rsidP="00CF2613">
      <w:r>
        <w:t>IP27 0TJ</w:t>
      </w:r>
    </w:p>
    <w:p w:rsidR="009620FC" w:rsidRDefault="009620FC" w:rsidP="00CF2613"/>
    <w:p w:rsidR="00956066" w:rsidRPr="00267A7F" w:rsidRDefault="00956066" w:rsidP="002E609B">
      <w:pPr>
        <w:pStyle w:val="Heading2"/>
        <w:rPr>
          <w:sz w:val="28"/>
        </w:rPr>
      </w:pPr>
      <w:r w:rsidRPr="00267A7F">
        <w:rPr>
          <w:sz w:val="28"/>
        </w:rPr>
        <w:t>Clarification</w:t>
      </w:r>
    </w:p>
    <w:p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rsidR="002E609B" w:rsidRPr="00267A7F" w:rsidRDefault="002E609B" w:rsidP="00437391">
      <w:pPr>
        <w:pStyle w:val="Heading2"/>
        <w:rPr>
          <w:sz w:val="28"/>
        </w:rPr>
      </w:pPr>
      <w:r w:rsidRPr="00267A7F">
        <w:rPr>
          <w:sz w:val="28"/>
        </w:rPr>
        <w:lastRenderedPageBreak/>
        <w:t>Sub-contracting arrangements</w:t>
      </w:r>
    </w:p>
    <w:p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rsidR="002E609B" w:rsidRDefault="002E609B" w:rsidP="00956066"/>
    <w:p w:rsidR="00437391" w:rsidRDefault="00323DE5" w:rsidP="00956066">
      <w:r>
        <w:t>F</w:t>
      </w:r>
      <w:r w:rsidR="00C33BE0">
        <w:t>E</w:t>
      </w:r>
      <w:r w:rsidR="002E609B">
        <w:t xml:space="preserve"> recognises that arrangements in relation to sub-contracting may be subject to future change, and may not be finalised until a later date.  However Suppliers should be aware that where information provided to </w:t>
      </w:r>
      <w:r>
        <w:t>F</w:t>
      </w:r>
      <w:r w:rsidR="00C33BE0">
        <w:t>E</w:t>
      </w:r>
      <w:r w:rsidR="002E609B">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t>ould therefore notify F</w:t>
      </w:r>
      <w:r w:rsidR="00C33BE0">
        <w:t>E</w:t>
      </w:r>
      <w:r w:rsidR="002E609B">
        <w:t xml:space="preserve"> immediately of any change in the proposed sub-contractor arrangements.  The </w:t>
      </w:r>
      <w:r w:rsidR="00977A43">
        <w:t>F</w:t>
      </w:r>
      <w:r w:rsidR="00C33BE0">
        <w:t>E</w:t>
      </w:r>
      <w:r w:rsidR="002E609B">
        <w:t xml:space="preserve"> reserves the right to deselect the Supplier prior to any award, based on an assessment of the updated information.</w:t>
      </w:r>
    </w:p>
    <w:p w:rsidR="00437391" w:rsidRPr="00267A7F" w:rsidRDefault="00437391" w:rsidP="00437391">
      <w:pPr>
        <w:pStyle w:val="Heading2"/>
        <w:rPr>
          <w:sz w:val="28"/>
        </w:rPr>
      </w:pPr>
      <w:r w:rsidRPr="00267A7F">
        <w:rPr>
          <w:sz w:val="28"/>
        </w:rPr>
        <w:t>Consortia arrangements</w:t>
      </w:r>
    </w:p>
    <w:p w:rsidR="00956066" w:rsidRDefault="00B05C08" w:rsidP="0016319B">
      <w:r>
        <w:t>Please contact F</w:t>
      </w:r>
      <w:r w:rsidR="00C33BE0">
        <w:t>E</w:t>
      </w:r>
      <w:r>
        <w:t xml:space="preserve"> </w:t>
      </w:r>
      <w:r w:rsidR="005163D3">
        <w:t xml:space="preserve">before submitting a tender </w:t>
      </w:r>
      <w:r>
        <w:t>if you intend to bid as a consortium.</w:t>
      </w:r>
    </w:p>
    <w:p w:rsidR="00502CAF" w:rsidRPr="00267A7F" w:rsidRDefault="00502CAF" w:rsidP="00502CAF">
      <w:pPr>
        <w:pStyle w:val="Heading2"/>
        <w:rPr>
          <w:sz w:val="28"/>
        </w:rPr>
      </w:pPr>
      <w:r w:rsidRPr="00267A7F">
        <w:rPr>
          <w:sz w:val="28"/>
        </w:rPr>
        <w:t>Confidentiality</w:t>
      </w:r>
    </w:p>
    <w:p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rsidR="00502CAF" w:rsidRDefault="00502CAF" w:rsidP="0016319B"/>
    <w:p w:rsidR="00502CAF" w:rsidRDefault="00977A43" w:rsidP="0016319B">
      <w:r>
        <w:t>F</w:t>
      </w:r>
      <w:r w:rsidR="00C33BE0">
        <w:t>E</w:t>
      </w:r>
      <w:r w:rsidR="00502CAF">
        <w:t xml:space="preserve"> reserves the right to contact the named customer contact in </w:t>
      </w:r>
      <w:r w:rsidR="00502CAF" w:rsidRPr="00C26503">
        <w:t xml:space="preserve">section </w:t>
      </w:r>
      <w:r w:rsidR="00C26503" w:rsidRPr="00C26503">
        <w:t>4.</w:t>
      </w:r>
      <w:r w:rsidR="00D40E1F">
        <w:t>4</w:t>
      </w:r>
      <w:r w:rsidR="00502CAF">
        <w:t xml:space="preserve"> regarding the contracts included in </w:t>
      </w:r>
      <w:r w:rsidR="00502CAF" w:rsidRPr="00C26503">
        <w:t xml:space="preserve">section </w:t>
      </w:r>
      <w:r w:rsidR="00C26503" w:rsidRPr="00C26503">
        <w:t>4.</w:t>
      </w:r>
      <w:r w:rsidR="00D40E1F">
        <w:t>4</w:t>
      </w:r>
      <w:r w:rsidR="00502CAF" w:rsidRPr="00C26503">
        <w:t>.</w:t>
      </w:r>
      <w:r w:rsidR="00502CAF">
        <w:t xml:space="preserve">  The named customer contact does not owe </w:t>
      </w:r>
      <w:r w:rsidR="00C33BE0">
        <w:t>FE</w:t>
      </w:r>
      <w:r w:rsidR="00502CAF">
        <w:t xml:space="preserve"> any </w:t>
      </w:r>
      <w:r w:rsidR="00C33BE0">
        <w:t>d</w:t>
      </w:r>
      <w:r w:rsidR="00502CAF">
        <w:t>uty of care or have any legal liability, except for any deceitful or maliciously false statements of fact.</w:t>
      </w:r>
    </w:p>
    <w:p w:rsidR="00502CAF" w:rsidRDefault="00502CAF" w:rsidP="0016319B"/>
    <w:p w:rsidR="00502CAF" w:rsidRDefault="00977A43" w:rsidP="0016319B">
      <w:r>
        <w:t>F</w:t>
      </w:r>
      <w:r w:rsidR="00C33BE0">
        <w:t>E</w:t>
      </w:r>
      <w:r w:rsidR="00502CAF">
        <w:t xml:space="preserve"> confirms that it will keep confidential and will not disclose to any third parties any information obtained from a named customer contact, other than to the Cabinet Office and/or contracting authorities defined by the Public Contracts Regulations.</w:t>
      </w:r>
    </w:p>
    <w:p w:rsidR="004616BC" w:rsidRDefault="004616BC" w:rsidP="0016319B"/>
    <w:p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w:t>
      </w:r>
      <w:r w:rsidR="00977A43">
        <w:rPr>
          <w:lang w:eastAsia="en-GB"/>
        </w:rPr>
        <w:t>F</w:t>
      </w:r>
      <w:r w:rsidR="00C33BE0">
        <w:rPr>
          <w:lang w:eastAsia="en-GB"/>
        </w:rPr>
        <w:t>E</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rsidR="004616BC" w:rsidRDefault="004616BC" w:rsidP="004616BC">
      <w:pPr>
        <w:rPr>
          <w:rFonts w:cs="Arial"/>
          <w:lang w:eastAsia="en-GB"/>
        </w:rPr>
      </w:pPr>
    </w:p>
    <w:p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977A43">
        <w:rPr>
          <w:rFonts w:cs="Arial"/>
          <w:lang w:eastAsia="en-GB"/>
        </w:rPr>
        <w:t>F</w:t>
      </w:r>
      <w:r w:rsidR="00C33BE0">
        <w:rPr>
          <w:rFonts w:cs="Arial"/>
          <w:lang w:eastAsia="en-GB"/>
        </w:rPr>
        <w:t>E</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rsidR="00E537D1" w:rsidRPr="000B17E3" w:rsidRDefault="00FE55E1" w:rsidP="00E537D1">
      <w:pPr>
        <w:pStyle w:val="Heading2"/>
        <w:tabs>
          <w:tab w:val="left" w:pos="1134"/>
        </w:tabs>
        <w:spacing w:line="240" w:lineRule="atLeast"/>
        <w:ind w:right="567"/>
        <w:rPr>
          <w:sz w:val="28"/>
        </w:rPr>
      </w:pPr>
      <w:r>
        <w:rPr>
          <w:sz w:val="28"/>
        </w:rPr>
        <w:lastRenderedPageBreak/>
        <w:t>Additional t</w:t>
      </w:r>
      <w:r w:rsidR="00E537D1" w:rsidRPr="000B17E3">
        <w:rPr>
          <w:sz w:val="28"/>
        </w:rPr>
        <w:t xml:space="preserve">ender </w:t>
      </w:r>
      <w:r w:rsidR="0028179E">
        <w:rPr>
          <w:sz w:val="28"/>
        </w:rPr>
        <w:t>information</w:t>
      </w:r>
    </w:p>
    <w:p w:rsidR="00E537D1" w:rsidRDefault="00E537D1" w:rsidP="006E4666">
      <w:pPr>
        <w:numPr>
          <w:ilvl w:val="0"/>
          <w:numId w:val="10"/>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rsidR="0028179E" w:rsidRDefault="0028179E" w:rsidP="006E4666">
      <w:pPr>
        <w:numPr>
          <w:ilvl w:val="0"/>
          <w:numId w:val="10"/>
        </w:numPr>
      </w:pPr>
      <w:r>
        <w:t>The completed tender and all accompanying documents must be in English.</w:t>
      </w:r>
    </w:p>
    <w:p w:rsidR="0028179E" w:rsidRDefault="00FB553A" w:rsidP="006E4666">
      <w:pPr>
        <w:numPr>
          <w:ilvl w:val="0"/>
          <w:numId w:val="10"/>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rsidR="0028179E" w:rsidRDefault="0028179E" w:rsidP="006E4666">
      <w:pPr>
        <w:numPr>
          <w:ilvl w:val="0"/>
          <w:numId w:val="10"/>
        </w:numPr>
      </w:pPr>
      <w:r>
        <w:t>All prices will be in sterling and exclusive of VAT.</w:t>
      </w:r>
    </w:p>
    <w:p w:rsidR="0028179E" w:rsidRPr="00E537D1" w:rsidRDefault="0028179E" w:rsidP="006E4666">
      <w:pPr>
        <w:numPr>
          <w:ilvl w:val="0"/>
          <w:numId w:val="10"/>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rsidR="0028179E" w:rsidRDefault="0028179E" w:rsidP="006E4666">
      <w:pPr>
        <w:numPr>
          <w:ilvl w:val="0"/>
          <w:numId w:val="10"/>
        </w:numPr>
      </w:pPr>
      <w:r>
        <w:t>A Tender Panel</w:t>
      </w:r>
      <w:r w:rsidRPr="009E5141">
        <w:t xml:space="preserve"> will evaluate responses to the tender objectively using the evaluation matrix.</w:t>
      </w:r>
    </w:p>
    <w:p w:rsidR="0062656E" w:rsidRPr="0062656E" w:rsidRDefault="0062656E" w:rsidP="006E4666">
      <w:pPr>
        <w:pStyle w:val="ListParagraph"/>
        <w:numPr>
          <w:ilvl w:val="0"/>
          <w:numId w:val="10"/>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rsidR="00F146E6" w:rsidRPr="000B17E3" w:rsidRDefault="00F159EB" w:rsidP="00F146E6">
      <w:pPr>
        <w:pStyle w:val="Heading2"/>
        <w:tabs>
          <w:tab w:val="left" w:pos="1134"/>
        </w:tabs>
        <w:spacing w:line="240" w:lineRule="atLeast"/>
        <w:ind w:right="567"/>
        <w:rPr>
          <w:sz w:val="28"/>
        </w:rPr>
      </w:pPr>
      <w:r>
        <w:rPr>
          <w:sz w:val="28"/>
        </w:rPr>
        <w:t>Pass/Fail questions</w:t>
      </w:r>
    </w:p>
    <w:p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rsidR="0016319B" w:rsidRDefault="0016319B" w:rsidP="0016319B">
      <w:r w:rsidRPr="009E5141">
        <w:t xml:space="preserve">We reserve the right to cancel or withdraw from the </w:t>
      </w:r>
      <w:r w:rsidR="0009784B">
        <w:t>tendering process at any stage.</w:t>
      </w:r>
    </w:p>
    <w:p w:rsidR="00C26503" w:rsidRPr="000B17E3" w:rsidRDefault="00C26503" w:rsidP="00C26503">
      <w:pPr>
        <w:pStyle w:val="Heading2"/>
        <w:tabs>
          <w:tab w:val="left" w:pos="1134"/>
        </w:tabs>
        <w:spacing w:line="240" w:lineRule="atLeast"/>
        <w:ind w:right="567"/>
        <w:rPr>
          <w:sz w:val="28"/>
        </w:rPr>
      </w:pPr>
      <w:r w:rsidRPr="000B17E3">
        <w:rPr>
          <w:sz w:val="28"/>
        </w:rPr>
        <w:t>Inducements</w:t>
      </w:r>
    </w:p>
    <w:p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rsidR="0016319B" w:rsidRPr="000B17E3" w:rsidRDefault="0016319B" w:rsidP="0016319B">
      <w:pPr>
        <w:pStyle w:val="Heading2"/>
        <w:tabs>
          <w:tab w:val="left" w:pos="1134"/>
        </w:tabs>
        <w:spacing w:line="240" w:lineRule="atLeast"/>
        <w:ind w:right="567"/>
        <w:rPr>
          <w:sz w:val="28"/>
        </w:rPr>
      </w:pPr>
      <w:r w:rsidRPr="000B17E3">
        <w:rPr>
          <w:sz w:val="28"/>
        </w:rPr>
        <w:lastRenderedPageBreak/>
        <w:t>Disclaimer</w:t>
      </w:r>
    </w:p>
    <w:p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rsidR="0016319B" w:rsidRPr="009E5141" w:rsidRDefault="0016319B" w:rsidP="0016319B">
      <w:r w:rsidRPr="009E5141">
        <w:t>Neither F</w:t>
      </w:r>
      <w:r w:rsidR="00C33BE0">
        <w:t>E</w:t>
      </w:r>
      <w:r w:rsidRPr="009E5141">
        <w:t>, nor their advisors, nor their respective directors, officers, members, partners, employees, other staff or agents:</w:t>
      </w:r>
    </w:p>
    <w:p w:rsidR="0016319B" w:rsidRPr="009E5141" w:rsidRDefault="0016319B" w:rsidP="006E4666">
      <w:pPr>
        <w:numPr>
          <w:ilvl w:val="0"/>
          <w:numId w:val="5"/>
        </w:numPr>
        <w:spacing w:before="120" w:line="240" w:lineRule="atLeast"/>
      </w:pPr>
      <w:r w:rsidRPr="009E5141">
        <w:t>makes any representation or warranty (express or implied) as to the accuracy, reasonableness or completeness of this ITT; or</w:t>
      </w:r>
    </w:p>
    <w:p w:rsidR="0016319B" w:rsidRPr="009E5141" w:rsidRDefault="0016319B" w:rsidP="006E4666">
      <w:pPr>
        <w:numPr>
          <w:ilvl w:val="0"/>
          <w:numId w:val="5"/>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rsidR="00C26503" w:rsidRDefault="00C26503" w:rsidP="0016319B"/>
    <w:p w:rsidR="00C33BE0" w:rsidRDefault="00C33BE0">
      <w:pPr>
        <w:spacing w:line="240" w:lineRule="auto"/>
      </w:pPr>
      <w:r>
        <w:br w:type="page"/>
      </w:r>
    </w:p>
    <w:p w:rsidR="0016319B" w:rsidRPr="000B17E3" w:rsidRDefault="0016319B" w:rsidP="00E82136">
      <w:pPr>
        <w:pStyle w:val="Heading1"/>
        <w:rPr>
          <w:sz w:val="28"/>
          <w:szCs w:val="28"/>
        </w:rPr>
      </w:pPr>
      <w:r w:rsidRPr="000B17E3">
        <w:rPr>
          <w:sz w:val="28"/>
          <w:szCs w:val="28"/>
        </w:rPr>
        <w:lastRenderedPageBreak/>
        <w:t>Your response</w:t>
      </w:r>
    </w:p>
    <w:p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rsidR="00781E67" w:rsidRDefault="00781E67" w:rsidP="0016319B"/>
    <w:p w:rsidR="006E4666" w:rsidRDefault="007A3832" w:rsidP="006E4666">
      <w:r>
        <w:t>F</w:t>
      </w:r>
      <w:r w:rsidR="00781E67">
        <w:t>ull details of how we will evaluate your submission can be found in th</w:t>
      </w:r>
      <w:r w:rsidR="00F25930">
        <w:t>e Evaluation Matrix</w:t>
      </w:r>
      <w:r w:rsidR="00495D8F">
        <w:t xml:space="preserve"> below</w:t>
      </w:r>
      <w:r w:rsidR="00F25930">
        <w:t>.</w:t>
      </w:r>
    </w:p>
    <w:p w:rsidR="006E4666" w:rsidRDefault="006E4666" w:rsidP="006E4666"/>
    <w:p w:rsidR="00323316" w:rsidRDefault="00CC6687" w:rsidP="004162FB">
      <w:pPr>
        <w:pStyle w:val="Heading2"/>
        <w:rPr>
          <w:sz w:val="28"/>
        </w:rPr>
      </w:pPr>
      <w:r w:rsidRPr="004162FB">
        <w:rPr>
          <w:sz w:val="28"/>
        </w:rPr>
        <w:t>Supplier Information</w:t>
      </w:r>
    </w:p>
    <w:p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Answer</w:t>
            </w:r>
          </w:p>
        </w:tc>
      </w:tr>
      <w:tr w:rsidR="00323316"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charity number</w:t>
            </w:r>
          </w:p>
          <w:p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D40E1F"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C62480" w:rsidP="00B858E2">
                <w:r w:rsidRPr="000F3F5F">
                  <w:rPr>
                    <w:rStyle w:val="PlaceholderText"/>
                  </w:rPr>
                  <w:t>Choose an item.</w:t>
                </w:r>
              </w:p>
            </w:tc>
          </w:sdtContent>
        </w:sdt>
      </w:tr>
      <w:tr w:rsidR="00D40E1F"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D40E1F" w:rsidRDefault="00174FA6" w:rsidP="00CC6687">
                <w:r w:rsidRPr="000F3F5F">
                  <w:rPr>
                    <w:rStyle w:val="PlaceholderText"/>
                  </w:rPr>
                  <w:t>Choose an item.</w:t>
                </w:r>
              </w:p>
            </w:tc>
          </w:sdtContent>
        </w:sdt>
      </w:tr>
      <w:tr w:rsidR="00323316"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B858E2" w:rsidRDefault="00323316" w:rsidP="00CC6687">
            <w:pPr>
              <w:rPr>
                <w:b/>
              </w:rPr>
            </w:pPr>
            <w:r w:rsidRPr="00B858E2">
              <w:rPr>
                <w:rFonts w:eastAsia="Arial"/>
                <w:b/>
              </w:rPr>
              <w:t>Contact details</w:t>
            </w:r>
          </w:p>
        </w:tc>
      </w:tr>
      <w:tr w:rsidR="00323316"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B858E2">
            <w:r>
              <w:rPr>
                <w:rFonts w:eastAsia="Arial"/>
              </w:rPr>
              <w:t xml:space="preserve">Supplier contact details for enquiries about this </w:t>
            </w:r>
            <w:r w:rsidR="00B858E2">
              <w:rPr>
                <w:rFonts w:eastAsia="Arial"/>
              </w:rPr>
              <w:t>ITT</w:t>
            </w:r>
          </w:p>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bl>
    <w:p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233"/>
      </w:tblGrid>
      <w:tr w:rsidR="005F596F" w:rsidTr="005D3614">
        <w:tc>
          <w:tcPr>
            <w:tcW w:w="7905" w:type="dxa"/>
            <w:shd w:val="clear" w:color="auto" w:fill="auto"/>
          </w:tcPr>
          <w:p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rsidR="005F596F" w:rsidRPr="00684A4E" w:rsidRDefault="005F596F" w:rsidP="005F596F">
            <w:pPr>
              <w:rPr>
                <w:b/>
              </w:rPr>
            </w:pPr>
          </w:p>
          <w:p w:rsidR="00684A4E" w:rsidRPr="00684A4E" w:rsidRDefault="00684A4E" w:rsidP="00684A4E">
            <w:pPr>
              <w:jc w:val="center"/>
              <w:rPr>
                <w:b/>
              </w:rPr>
            </w:pPr>
            <w:r w:rsidRPr="00684A4E">
              <w:rPr>
                <w:b/>
              </w:rPr>
              <w:t>YES / NO</w:t>
            </w:r>
          </w:p>
        </w:tc>
      </w:tr>
      <w:tr w:rsidR="00684A4E" w:rsidTr="005D3614">
        <w:tc>
          <w:tcPr>
            <w:tcW w:w="7905" w:type="dxa"/>
            <w:shd w:val="clear" w:color="auto" w:fill="auto"/>
          </w:tcPr>
          <w:p w:rsidR="00684A4E" w:rsidRPr="005D3614" w:rsidRDefault="00684A4E" w:rsidP="00684A4E">
            <w:pPr>
              <w:rPr>
                <w:rFonts w:eastAsia="Arial"/>
              </w:rPr>
            </w:pPr>
            <w:r w:rsidRPr="005D3614">
              <w:rPr>
                <w:rFonts w:eastAsia="Arial"/>
              </w:rPr>
              <w:t>Employer’s (Compulsory) Liability Insurance  = £5million</w:t>
            </w:r>
          </w:p>
          <w:p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rsidR="00684A4E" w:rsidRDefault="00684A4E" w:rsidP="005F596F"/>
        </w:tc>
      </w:tr>
      <w:tr w:rsidR="00684A4E" w:rsidTr="005D3614">
        <w:tc>
          <w:tcPr>
            <w:tcW w:w="7905" w:type="dxa"/>
            <w:shd w:val="clear" w:color="auto" w:fill="auto"/>
          </w:tcPr>
          <w:p w:rsidR="00684A4E" w:rsidRPr="005D3614" w:rsidRDefault="00684A4E" w:rsidP="00C33BE0">
            <w:pPr>
              <w:rPr>
                <w:rFonts w:eastAsia="Arial"/>
              </w:rPr>
            </w:pPr>
            <w:r w:rsidRPr="005D3614">
              <w:rPr>
                <w:rFonts w:eastAsia="Arial"/>
              </w:rPr>
              <w:t xml:space="preserve">Public Liability Insurance </w:t>
            </w:r>
            <w:r w:rsidRPr="00532A3B">
              <w:rPr>
                <w:rFonts w:eastAsia="Arial"/>
              </w:rPr>
              <w:t xml:space="preserve">= </w:t>
            </w:r>
            <w:r w:rsidR="00C33BE0">
              <w:rPr>
                <w:rFonts w:eastAsia="Arial"/>
              </w:rPr>
              <w:t>£5million</w:t>
            </w:r>
          </w:p>
        </w:tc>
        <w:tc>
          <w:tcPr>
            <w:tcW w:w="2233" w:type="dxa"/>
            <w:shd w:val="clear" w:color="auto" w:fill="auto"/>
          </w:tcPr>
          <w:p w:rsidR="00684A4E" w:rsidRDefault="00684A4E" w:rsidP="005F596F"/>
        </w:tc>
      </w:tr>
    </w:tbl>
    <w:p w:rsidR="005E2B4A" w:rsidRPr="004162FB" w:rsidRDefault="0036689C" w:rsidP="004162FB">
      <w:pPr>
        <w:pStyle w:val="Heading2"/>
        <w:rPr>
          <w:sz w:val="28"/>
        </w:rPr>
      </w:pPr>
      <w:r w:rsidRPr="004162FB">
        <w:rPr>
          <w:sz w:val="28"/>
        </w:rPr>
        <w:t>Health and Safety</w:t>
      </w:r>
    </w:p>
    <w:p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8" w:history="1">
        <w:r w:rsidRPr="005A53A0">
          <w:rPr>
            <w:rStyle w:val="Hyperlink"/>
          </w:rPr>
          <w:t>http://www.hse.gov.uk/</w:t>
        </w:r>
      </w:hyperlink>
      <w:r w:rsidRPr="005A53A0">
        <w:t xml:space="preserve">. </w:t>
      </w:r>
    </w:p>
    <w:p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376"/>
      </w:tblGrid>
      <w:tr w:rsidR="007D1EDC" w:rsidRPr="005246B7" w:rsidTr="007D1EDC">
        <w:trPr>
          <w:trHeight w:val="1313"/>
        </w:trPr>
        <w:tc>
          <w:tcPr>
            <w:tcW w:w="498" w:type="dxa"/>
          </w:tcPr>
          <w:p w:rsidR="007D1EDC" w:rsidRPr="00EE794E" w:rsidRDefault="00F159EB" w:rsidP="007937E2">
            <w:r>
              <w:t>4.3.1</w:t>
            </w:r>
          </w:p>
        </w:tc>
        <w:tc>
          <w:tcPr>
            <w:tcW w:w="0" w:type="auto"/>
          </w:tcPr>
          <w:p w:rsidR="007D1EDC" w:rsidRDefault="007D1EDC" w:rsidP="006E4666">
            <w:pPr>
              <w:numPr>
                <w:ilvl w:val="0"/>
                <w:numId w:val="9"/>
              </w:numPr>
              <w:spacing w:before="120" w:line="240" w:lineRule="atLeast"/>
            </w:pPr>
            <w:r>
              <w:t>Does your organisation have a written health and safety policy? AND</w:t>
            </w:r>
          </w:p>
          <w:p w:rsidR="007D1EDC" w:rsidRDefault="007D1EDC" w:rsidP="006E4666">
            <w:pPr>
              <w:numPr>
                <w:ilvl w:val="0"/>
                <w:numId w:val="9"/>
              </w:numPr>
              <w:spacing w:before="120" w:line="240" w:lineRule="atLeast"/>
            </w:pPr>
            <w:r>
              <w:t>If yes, please provide details of when it was last reviewed and updated.</w:t>
            </w:r>
          </w:p>
          <w:p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rsidTr="007D1EDC">
        <w:trPr>
          <w:trHeight w:val="2201"/>
        </w:trPr>
        <w:tc>
          <w:tcPr>
            <w:tcW w:w="10172" w:type="dxa"/>
            <w:gridSpan w:val="2"/>
          </w:tcPr>
          <w:p w:rsidR="007D1EDC" w:rsidRPr="00A31C58" w:rsidRDefault="007D1EDC" w:rsidP="007937E2">
            <w:pPr>
              <w:rPr>
                <w:b/>
              </w:rPr>
            </w:pPr>
            <w:r w:rsidRPr="00A31C58">
              <w:rPr>
                <w:b/>
              </w:rPr>
              <w:t xml:space="preserve">Answer: </w:t>
            </w:r>
          </w:p>
          <w:p w:rsidR="007D1EDC" w:rsidRPr="00347968" w:rsidRDefault="007D1EDC" w:rsidP="007937E2">
            <w:pPr>
              <w:rPr>
                <w:b/>
                <w:color w:val="006600"/>
              </w:rPr>
            </w:pPr>
          </w:p>
          <w:p w:rsidR="007D1EDC" w:rsidRDefault="007D1EDC" w:rsidP="007937E2">
            <w:pPr>
              <w:rPr>
                <w:b/>
                <w:color w:val="006600"/>
              </w:rPr>
            </w:pPr>
          </w:p>
          <w:p w:rsidR="007D1EDC" w:rsidRDefault="007D1EDC" w:rsidP="007937E2">
            <w:pPr>
              <w:rPr>
                <w:b/>
                <w:color w:val="006600"/>
              </w:rPr>
            </w:pPr>
          </w:p>
          <w:p w:rsidR="007D1EDC" w:rsidRPr="008334B8" w:rsidRDefault="007D1EDC" w:rsidP="007937E2">
            <w:r>
              <w:t xml:space="preserve">   </w:t>
            </w:r>
          </w:p>
        </w:tc>
      </w:tr>
    </w:tbl>
    <w:p w:rsidR="007D1EDC" w:rsidRDefault="007D1EDC" w:rsidP="00AA6C9A"/>
    <w:p w:rsidR="005D3614" w:rsidRPr="005D3614" w:rsidRDefault="005D361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40"/>
        <w:gridCol w:w="2356"/>
        <w:gridCol w:w="3242"/>
        <w:gridCol w:w="1785"/>
        <w:gridCol w:w="1918"/>
      </w:tblGrid>
      <w:tr w:rsidR="008104D3" w:rsidRPr="009E5141" w:rsidTr="00C33BE0">
        <w:trPr>
          <w:trHeight w:val="774"/>
        </w:trPr>
        <w:tc>
          <w:tcPr>
            <w:tcW w:w="393" w:type="pct"/>
          </w:tcPr>
          <w:p w:rsidR="008104D3" w:rsidRPr="009E5141" w:rsidRDefault="00F159EB" w:rsidP="00073E39">
            <w:pPr>
              <w:rPr>
                <w:snapToGrid w:val="0"/>
              </w:rPr>
            </w:pPr>
            <w:r>
              <w:rPr>
                <w:snapToGrid w:val="0"/>
              </w:rPr>
              <w:t>4.3.2</w:t>
            </w:r>
          </w:p>
        </w:tc>
        <w:tc>
          <w:tcPr>
            <w:tcW w:w="4607" w:type="pct"/>
            <w:gridSpan w:val="5"/>
          </w:tcPr>
          <w:p w:rsidR="008104D3"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p w:rsidR="00B811A0" w:rsidRPr="009E5141" w:rsidRDefault="00B811A0" w:rsidP="0084566A">
            <w:pPr>
              <w:rPr>
                <w:snapToGrid w:val="0"/>
              </w:rPr>
            </w:pPr>
          </w:p>
        </w:tc>
      </w:tr>
      <w:tr w:rsidR="008104D3" w:rsidRPr="009E5141" w:rsidTr="00C33BE0">
        <w:trPr>
          <w:trHeight w:val="514"/>
        </w:trPr>
        <w:tc>
          <w:tcPr>
            <w:tcW w:w="1575" w:type="pct"/>
            <w:gridSpan w:val="3"/>
          </w:tcPr>
          <w:p w:rsidR="008104D3" w:rsidRPr="00061742" w:rsidRDefault="008104D3" w:rsidP="00073E39">
            <w:pPr>
              <w:rPr>
                <w:b/>
                <w:snapToGrid w:val="0"/>
              </w:rPr>
            </w:pPr>
            <w:r w:rsidRPr="00061742">
              <w:rPr>
                <w:b/>
                <w:snapToGrid w:val="0"/>
              </w:rPr>
              <w:t>Certification / Qualification</w:t>
            </w:r>
          </w:p>
        </w:tc>
        <w:tc>
          <w:tcPr>
            <w:tcW w:w="1599" w:type="pct"/>
          </w:tcPr>
          <w:p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rsidR="008104D3" w:rsidRPr="00061742" w:rsidRDefault="008104D3" w:rsidP="00073E39">
            <w:pPr>
              <w:rPr>
                <w:b/>
                <w:snapToGrid w:val="0"/>
              </w:rPr>
            </w:pPr>
            <w:r w:rsidRPr="00061742">
              <w:rPr>
                <w:b/>
                <w:snapToGrid w:val="0"/>
              </w:rPr>
              <w:t>Qualification Provider</w:t>
            </w:r>
          </w:p>
        </w:tc>
        <w:tc>
          <w:tcPr>
            <w:tcW w:w="945" w:type="pct"/>
          </w:tcPr>
          <w:p w:rsidR="008104D3" w:rsidRPr="00061742" w:rsidRDefault="008104D3" w:rsidP="00073E39">
            <w:pPr>
              <w:rPr>
                <w:b/>
                <w:snapToGrid w:val="0"/>
              </w:rPr>
            </w:pPr>
            <w:r w:rsidRPr="00061742">
              <w:rPr>
                <w:b/>
                <w:snapToGrid w:val="0"/>
              </w:rPr>
              <w:t>Frequency of Update training</w:t>
            </w:r>
          </w:p>
        </w:tc>
      </w:tr>
      <w:tr w:rsidR="008104D3" w:rsidRPr="009E5141" w:rsidTr="00C33BE0">
        <w:trPr>
          <w:trHeight w:val="514"/>
        </w:trPr>
        <w:tc>
          <w:tcPr>
            <w:tcW w:w="1575" w:type="pct"/>
            <w:gridSpan w:val="3"/>
          </w:tcPr>
          <w:p w:rsidR="008104D3" w:rsidRPr="009E5141" w:rsidRDefault="00AA6C9A" w:rsidP="00073E39">
            <w:pPr>
              <w:rPr>
                <w:snapToGrid w:val="0"/>
                <w:color w:val="FF0000"/>
              </w:rPr>
            </w:pPr>
            <w:r w:rsidRPr="00C33BE0">
              <w:rPr>
                <w:snapToGrid w:val="0"/>
              </w:rPr>
              <w:lastRenderedPageBreak/>
              <w:t>First Aid at work or Emergency First Aid at Work (+ F)*</w:t>
            </w:r>
          </w:p>
        </w:tc>
        <w:tc>
          <w:tcPr>
            <w:tcW w:w="1599" w:type="pct"/>
          </w:tcPr>
          <w:p w:rsidR="008104D3" w:rsidRPr="009E5141" w:rsidRDefault="008104D3" w:rsidP="00073E39">
            <w:pPr>
              <w:pStyle w:val="FCGBBodyText"/>
              <w:spacing w:line="240" w:lineRule="auto"/>
              <w:rPr>
                <w:b/>
                <w:snapToGrid w:val="0"/>
                <w:color w:val="FF0000"/>
              </w:rPr>
            </w:pPr>
          </w:p>
        </w:tc>
        <w:tc>
          <w:tcPr>
            <w:tcW w:w="880" w:type="pct"/>
          </w:tcPr>
          <w:p w:rsidR="008104D3" w:rsidRPr="009E5141" w:rsidRDefault="008104D3" w:rsidP="00073E39">
            <w:pPr>
              <w:rPr>
                <w:b/>
                <w:snapToGrid w:val="0"/>
                <w:color w:val="FF0000"/>
              </w:rPr>
            </w:pPr>
          </w:p>
        </w:tc>
        <w:tc>
          <w:tcPr>
            <w:tcW w:w="945" w:type="pct"/>
          </w:tcPr>
          <w:p w:rsidR="008104D3" w:rsidRPr="009E5141" w:rsidRDefault="008104D3" w:rsidP="00073E39">
            <w:pPr>
              <w:rPr>
                <w:b/>
                <w:snapToGrid w:val="0"/>
                <w:color w:val="FF0000"/>
              </w:rPr>
            </w:pPr>
          </w:p>
        </w:tc>
      </w:tr>
      <w:tr w:rsidR="00AA6C9A" w:rsidRPr="009E5141" w:rsidTr="00C33BE0">
        <w:trPr>
          <w:trHeight w:val="529"/>
        </w:trPr>
        <w:tc>
          <w:tcPr>
            <w:tcW w:w="413" w:type="pct"/>
            <w:gridSpan w:val="2"/>
          </w:tcPr>
          <w:p w:rsidR="00AA6C9A" w:rsidRPr="00AA6C9A" w:rsidRDefault="00F159EB" w:rsidP="00073E39">
            <w:pPr>
              <w:rPr>
                <w:snapToGrid w:val="0"/>
              </w:rPr>
            </w:pPr>
            <w:r>
              <w:rPr>
                <w:snapToGrid w:val="0"/>
              </w:rPr>
              <w:t>4.3.3</w:t>
            </w:r>
          </w:p>
        </w:tc>
        <w:tc>
          <w:tcPr>
            <w:tcW w:w="4587" w:type="pct"/>
            <w:gridSpan w:val="4"/>
          </w:tcPr>
          <w:p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rsidR="00AA6C9A" w:rsidRDefault="00AA6C9A" w:rsidP="00AA6C9A">
            <w:pPr>
              <w:rPr>
                <w:snapToGrid w:val="0"/>
              </w:rPr>
            </w:pPr>
          </w:p>
          <w:p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rsidTr="00AA6C9A">
        <w:trPr>
          <w:trHeight w:val="529"/>
        </w:trPr>
        <w:tc>
          <w:tcPr>
            <w:tcW w:w="5000" w:type="pct"/>
            <w:gridSpan w:val="6"/>
          </w:tcPr>
          <w:p w:rsidR="00AA6C9A" w:rsidRPr="00AA6C9A" w:rsidRDefault="00AA6C9A" w:rsidP="00073E39">
            <w:pPr>
              <w:rPr>
                <w:b/>
                <w:snapToGrid w:val="0"/>
              </w:rPr>
            </w:pPr>
            <w:r w:rsidRPr="00AA6C9A">
              <w:rPr>
                <w:b/>
                <w:snapToGrid w:val="0"/>
              </w:rPr>
              <w:t>Answer</w:t>
            </w:r>
            <w:r w:rsidR="00B26CC8">
              <w:rPr>
                <w:b/>
                <w:snapToGrid w:val="0"/>
              </w:rPr>
              <w:t>:</w:t>
            </w: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tc>
      </w:tr>
    </w:tbl>
    <w:p w:rsidR="008104D3" w:rsidRPr="009E5141" w:rsidRDefault="008104D3" w:rsidP="008104D3">
      <w:pPr>
        <w:rPr>
          <w:b/>
        </w:rPr>
      </w:pPr>
    </w:p>
    <w:p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9" w:history="1">
        <w:r w:rsidRPr="000E43BD">
          <w:rPr>
            <w:rStyle w:val="Hyperlink"/>
            <w:rFonts w:cs="Tahoma"/>
            <w:lang w:eastAsia="en-GB"/>
          </w:rPr>
          <w:t>First Aid Policy for those that work on our land</w:t>
        </w:r>
      </w:hyperlink>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F159EB">
        <w:trPr>
          <w:trHeight w:val="1266"/>
        </w:trPr>
        <w:tc>
          <w:tcPr>
            <w:tcW w:w="263" w:type="pct"/>
          </w:tcPr>
          <w:p w:rsidR="008104D3" w:rsidRPr="009E5141" w:rsidRDefault="0007474D" w:rsidP="00073E39">
            <w:pPr>
              <w:rPr>
                <w:snapToGrid w:val="0"/>
              </w:rPr>
            </w:pPr>
            <w:r>
              <w:rPr>
                <w:snapToGrid w:val="0"/>
              </w:rPr>
              <w:t>4.3.4</w:t>
            </w:r>
          </w:p>
        </w:tc>
        <w:tc>
          <w:tcPr>
            <w:tcW w:w="4737" w:type="pct"/>
          </w:tcPr>
          <w:p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rsidTr="00073E39">
        <w:trPr>
          <w:trHeight w:val="2614"/>
        </w:trPr>
        <w:tc>
          <w:tcPr>
            <w:tcW w:w="5000" w:type="pct"/>
            <w:gridSpan w:val="2"/>
          </w:tcPr>
          <w:p w:rsidR="008104D3" w:rsidRPr="00F004F5" w:rsidRDefault="008104D3" w:rsidP="00073E39">
            <w:pPr>
              <w:rPr>
                <w:b/>
              </w:rPr>
            </w:pPr>
            <w:r w:rsidRPr="00F004F5">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698"/>
        </w:trPr>
        <w:tc>
          <w:tcPr>
            <w:tcW w:w="256" w:type="pct"/>
          </w:tcPr>
          <w:p w:rsidR="008104D3" w:rsidRPr="009E5141" w:rsidRDefault="0007474D" w:rsidP="00073E39">
            <w:pPr>
              <w:rPr>
                <w:snapToGrid w:val="0"/>
              </w:rPr>
            </w:pPr>
            <w:r>
              <w:rPr>
                <w:snapToGrid w:val="0"/>
              </w:rPr>
              <w:t>4.3.5</w:t>
            </w:r>
          </w:p>
        </w:tc>
        <w:tc>
          <w:tcPr>
            <w:tcW w:w="4744" w:type="pct"/>
          </w:tcPr>
          <w:p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rsidTr="00073E39">
        <w:trPr>
          <w:trHeight w:val="2500"/>
        </w:trPr>
        <w:tc>
          <w:tcPr>
            <w:tcW w:w="5000" w:type="pct"/>
            <w:gridSpan w:val="2"/>
          </w:tcPr>
          <w:p w:rsidR="008104D3" w:rsidRPr="00073E39" w:rsidRDefault="008104D3" w:rsidP="00073E39">
            <w:pPr>
              <w:rPr>
                <w:b/>
              </w:rPr>
            </w:pPr>
            <w:r w:rsidRPr="00073E39">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7"/>
        <w:gridCol w:w="9341"/>
      </w:tblGrid>
      <w:tr w:rsidR="008B78E7" w:rsidRPr="009E5141" w:rsidTr="00B811A0">
        <w:trPr>
          <w:trHeight w:val="1407"/>
        </w:trPr>
        <w:tc>
          <w:tcPr>
            <w:tcW w:w="393" w:type="pct"/>
            <w:tcBorders>
              <w:top w:val="single" w:sz="4" w:space="0" w:color="auto"/>
              <w:left w:val="single" w:sz="4" w:space="0" w:color="auto"/>
              <w:bottom w:val="single" w:sz="4" w:space="0" w:color="auto"/>
              <w:right w:val="single" w:sz="4" w:space="0" w:color="auto"/>
            </w:tcBorders>
          </w:tcPr>
          <w:p w:rsidR="008B78E7" w:rsidRPr="008B78E7" w:rsidRDefault="0007474D" w:rsidP="00B766BA">
            <w:pPr>
              <w:rPr>
                <w:snapToGrid w:val="0"/>
              </w:rPr>
            </w:pPr>
            <w:r>
              <w:rPr>
                <w:snapToGrid w:val="0"/>
              </w:rPr>
              <w:t>4.3.6</w:t>
            </w:r>
          </w:p>
        </w:tc>
        <w:tc>
          <w:tcPr>
            <w:tcW w:w="4607" w:type="pct"/>
            <w:tcBorders>
              <w:top w:val="single" w:sz="4" w:space="0" w:color="auto"/>
              <w:left w:val="single" w:sz="4" w:space="0" w:color="auto"/>
              <w:bottom w:val="single" w:sz="4" w:space="0" w:color="auto"/>
              <w:right w:val="single" w:sz="4" w:space="0" w:color="auto"/>
            </w:tcBorders>
          </w:tcPr>
          <w:p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rsidR="008B78E7" w:rsidRPr="008B78E7" w:rsidRDefault="008B78E7" w:rsidP="00B766BA">
            <w:pPr>
              <w:spacing w:before="120"/>
              <w:rPr>
                <w:snapToGrid w:val="0"/>
              </w:rPr>
            </w:pPr>
            <w:r w:rsidRPr="008B78E7">
              <w:rPr>
                <w:snapToGrid w:val="0"/>
              </w:rPr>
              <w:t>OR</w:t>
            </w:r>
          </w:p>
          <w:p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rsidTr="00B766BA">
        <w:trPr>
          <w:trHeight w:val="2624"/>
        </w:trPr>
        <w:tc>
          <w:tcPr>
            <w:tcW w:w="5000" w:type="pct"/>
            <w:gridSpan w:val="2"/>
            <w:tcBorders>
              <w:bottom w:val="single" w:sz="4" w:space="0" w:color="auto"/>
            </w:tcBorders>
          </w:tcPr>
          <w:p w:rsidR="008B78E7" w:rsidRPr="008B78E7" w:rsidRDefault="008B78E7" w:rsidP="00B766BA">
            <w:pPr>
              <w:rPr>
                <w:b/>
              </w:rPr>
            </w:pPr>
            <w:r w:rsidRPr="008B78E7">
              <w:rPr>
                <w:b/>
              </w:rPr>
              <w:t xml:space="preserve">Answer: </w:t>
            </w: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tc>
      </w:tr>
      <w:tr w:rsidR="008104D3" w:rsidRPr="009E5141" w:rsidTr="00B811A0">
        <w:trPr>
          <w:trHeight w:val="1407"/>
        </w:trPr>
        <w:tc>
          <w:tcPr>
            <w:tcW w:w="393" w:type="pct"/>
          </w:tcPr>
          <w:p w:rsidR="00B811A0" w:rsidRDefault="00B811A0" w:rsidP="008B78E7">
            <w:pPr>
              <w:rPr>
                <w:snapToGrid w:val="0"/>
              </w:rPr>
            </w:pPr>
          </w:p>
          <w:p w:rsidR="008104D3" w:rsidRPr="008B78E7" w:rsidRDefault="0007474D" w:rsidP="008B78E7">
            <w:pPr>
              <w:rPr>
                <w:snapToGrid w:val="0"/>
              </w:rPr>
            </w:pPr>
            <w:r>
              <w:rPr>
                <w:snapToGrid w:val="0"/>
              </w:rPr>
              <w:t>4.3.7</w:t>
            </w:r>
          </w:p>
        </w:tc>
        <w:tc>
          <w:tcPr>
            <w:tcW w:w="4607" w:type="pct"/>
          </w:tcPr>
          <w:p w:rsidR="00B811A0" w:rsidRDefault="00B811A0" w:rsidP="00B26CC8">
            <w:pPr>
              <w:rPr>
                <w:snapToGrid w:val="0"/>
              </w:rPr>
            </w:pPr>
          </w:p>
          <w:p w:rsidR="008104D3"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p w:rsidR="00B811A0" w:rsidRPr="008B78E7" w:rsidRDefault="00B811A0" w:rsidP="00B26CC8">
            <w:pPr>
              <w:rPr>
                <w:snapToGrid w:val="0"/>
              </w:rPr>
            </w:pPr>
          </w:p>
        </w:tc>
      </w:tr>
      <w:tr w:rsidR="008104D3" w:rsidRPr="009E5141" w:rsidTr="00073E39">
        <w:trPr>
          <w:trHeight w:val="2624"/>
        </w:trPr>
        <w:tc>
          <w:tcPr>
            <w:tcW w:w="5000" w:type="pct"/>
            <w:gridSpan w:val="2"/>
            <w:tcBorders>
              <w:bottom w:val="single" w:sz="4" w:space="0" w:color="auto"/>
            </w:tcBorders>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r w:rsidR="008104D3" w:rsidRPr="009E5141" w:rsidTr="00B811A0">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393" w:type="pct"/>
            <w:tcBorders>
              <w:top w:val="single" w:sz="4" w:space="0" w:color="auto"/>
              <w:left w:val="single" w:sz="4" w:space="0" w:color="auto"/>
              <w:bottom w:val="single" w:sz="4" w:space="0" w:color="auto"/>
              <w:right w:val="single" w:sz="4" w:space="0" w:color="auto"/>
            </w:tcBorders>
          </w:tcPr>
          <w:p w:rsidR="008104D3" w:rsidRPr="009E5141" w:rsidRDefault="0007474D" w:rsidP="008B78E7">
            <w:pPr>
              <w:rPr>
                <w:snapToGrid w:val="0"/>
              </w:rPr>
            </w:pPr>
            <w:r>
              <w:rPr>
                <w:snapToGrid w:val="0"/>
              </w:rPr>
              <w:lastRenderedPageBreak/>
              <w:t>4.3.8</w:t>
            </w:r>
          </w:p>
        </w:tc>
        <w:tc>
          <w:tcPr>
            <w:tcW w:w="4607" w:type="pct"/>
            <w:tcBorders>
              <w:top w:val="single" w:sz="4" w:space="0" w:color="auto"/>
              <w:left w:val="single" w:sz="4" w:space="0" w:color="auto"/>
              <w:bottom w:val="single" w:sz="4" w:space="0" w:color="auto"/>
              <w:right w:val="single" w:sz="4" w:space="0" w:color="auto"/>
            </w:tcBorders>
          </w:tcPr>
          <w:p w:rsidR="008104D3" w:rsidRDefault="00B26CC8" w:rsidP="00073E39">
            <w:pPr>
              <w:rPr>
                <w:snapToGrid w:val="0"/>
              </w:rPr>
            </w:pPr>
            <w:r>
              <w:rPr>
                <w:snapToGrid w:val="0"/>
              </w:rPr>
              <w:t>Explain your approach to Lone Working; and where this is carried out provide details of your process, methods and frequency of checking for contracts of this nature.</w:t>
            </w:r>
          </w:p>
          <w:p w:rsidR="00B811A0" w:rsidRPr="009E5141" w:rsidRDefault="00B811A0" w:rsidP="00073E39">
            <w:pPr>
              <w:rPr>
                <w:snapToGrid w:val="0"/>
              </w:rPr>
            </w:pPr>
          </w:p>
        </w:tc>
      </w:tr>
      <w:tr w:rsidR="008104D3" w:rsidRPr="009E5141"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840"/>
        </w:trPr>
        <w:tc>
          <w:tcPr>
            <w:tcW w:w="256" w:type="pct"/>
          </w:tcPr>
          <w:p w:rsidR="008104D3" w:rsidRPr="009E5141" w:rsidRDefault="008104D3" w:rsidP="008B78E7">
            <w:pPr>
              <w:rPr>
                <w:snapToGrid w:val="0"/>
              </w:rPr>
            </w:pPr>
            <w:r w:rsidRPr="009E5141">
              <w:rPr>
                <w:snapToGrid w:val="0"/>
              </w:rPr>
              <w:t>4</w:t>
            </w:r>
            <w:r w:rsidR="0007474D">
              <w:rPr>
                <w:snapToGrid w:val="0"/>
              </w:rPr>
              <w:t>.3.9</w:t>
            </w:r>
          </w:p>
        </w:tc>
        <w:tc>
          <w:tcPr>
            <w:tcW w:w="4744" w:type="pct"/>
          </w:tcPr>
          <w:p w:rsidR="008104D3"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p w:rsidR="00B811A0" w:rsidRPr="009E5141" w:rsidRDefault="00B811A0" w:rsidP="00073E39">
            <w:pPr>
              <w:rPr>
                <w:snapToGrid w:val="0"/>
              </w:rPr>
            </w:pPr>
          </w:p>
        </w:tc>
      </w:tr>
      <w:tr w:rsidR="008104D3" w:rsidRPr="009E5141" w:rsidTr="00073E39">
        <w:trPr>
          <w:trHeight w:val="3184"/>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9202"/>
      </w:tblGrid>
      <w:tr w:rsidR="008104D3" w:rsidRPr="009E5141" w:rsidTr="00073E39">
        <w:trPr>
          <w:trHeight w:val="840"/>
        </w:trPr>
        <w:tc>
          <w:tcPr>
            <w:tcW w:w="256" w:type="pct"/>
          </w:tcPr>
          <w:p w:rsidR="008104D3" w:rsidRPr="009E5141" w:rsidRDefault="0007474D" w:rsidP="008B78E7">
            <w:pPr>
              <w:rPr>
                <w:snapToGrid w:val="0"/>
              </w:rPr>
            </w:pPr>
            <w:r>
              <w:rPr>
                <w:snapToGrid w:val="0"/>
              </w:rPr>
              <w:t>4.3.10</w:t>
            </w:r>
          </w:p>
        </w:tc>
        <w:tc>
          <w:tcPr>
            <w:tcW w:w="4744" w:type="pct"/>
          </w:tcPr>
          <w:p w:rsidR="00B26CC8" w:rsidRDefault="00B26CC8" w:rsidP="006E4666">
            <w:pPr>
              <w:numPr>
                <w:ilvl w:val="0"/>
                <w:numId w:val="6"/>
              </w:numPr>
              <w:spacing w:before="120" w:line="240" w:lineRule="auto"/>
              <w:rPr>
                <w:snapToGrid w:val="0"/>
              </w:rPr>
            </w:pPr>
            <w:r>
              <w:rPr>
                <w:snapToGrid w:val="0"/>
              </w:rPr>
              <w:t>Describe your accident / near miss reporting system including any actions taken post incident to prevent recurrence;</w:t>
            </w:r>
          </w:p>
          <w:p w:rsidR="00B26CC8" w:rsidRDefault="00B26CC8" w:rsidP="006E4666">
            <w:pPr>
              <w:numPr>
                <w:ilvl w:val="0"/>
                <w:numId w:val="6"/>
              </w:numPr>
              <w:spacing w:before="120" w:line="240" w:lineRule="auto"/>
              <w:rPr>
                <w:snapToGrid w:val="0"/>
              </w:rPr>
            </w:pPr>
            <w:r>
              <w:rPr>
                <w:snapToGrid w:val="0"/>
              </w:rPr>
              <w:t>Support your response with one example where this is available;</w:t>
            </w:r>
          </w:p>
          <w:p w:rsidR="008104D3" w:rsidRDefault="00B26CC8" w:rsidP="006E4666">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p w:rsidR="00B811A0" w:rsidRPr="009E5141" w:rsidRDefault="00B811A0" w:rsidP="00B811A0">
            <w:pPr>
              <w:spacing w:before="120" w:line="240" w:lineRule="auto"/>
              <w:ind w:left="540"/>
              <w:rPr>
                <w:snapToGrid w:val="0"/>
              </w:rPr>
            </w:pPr>
          </w:p>
        </w:tc>
      </w:tr>
      <w:tr w:rsidR="008104D3" w:rsidRPr="009E5141" w:rsidTr="00073E39">
        <w:trPr>
          <w:trHeight w:val="3209"/>
        </w:trPr>
        <w:tc>
          <w:tcPr>
            <w:tcW w:w="5000" w:type="pct"/>
            <w:gridSpan w:val="2"/>
          </w:tcPr>
          <w:p w:rsidR="008104D3" w:rsidRPr="00073E39" w:rsidRDefault="008104D3" w:rsidP="00073E39">
            <w:pPr>
              <w:rPr>
                <w:b/>
              </w:rPr>
            </w:pPr>
            <w:r w:rsidRPr="00073E39">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B26CC8">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p w:rsidR="007F3F4D" w:rsidRDefault="007F3F4D" w:rsidP="007F3F4D">
      <w:pPr>
        <w:pStyle w:val="Heading2"/>
        <w:rPr>
          <w:sz w:val="28"/>
        </w:rPr>
      </w:pPr>
      <w:r>
        <w:rPr>
          <w:sz w:val="28"/>
        </w:rPr>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rsidTr="00C23CEA">
        <w:trPr>
          <w:trHeight w:val="440"/>
        </w:trPr>
        <w:tc>
          <w:tcPr>
            <w:tcW w:w="10207" w:type="dxa"/>
            <w:gridSpan w:val="3"/>
            <w:shd w:val="clear" w:color="auto" w:fill="auto"/>
            <w:tcMar>
              <w:top w:w="0" w:type="dxa"/>
              <w:left w:w="108" w:type="dxa"/>
              <w:bottom w:w="0" w:type="dxa"/>
              <w:right w:w="108" w:type="dxa"/>
            </w:tcMar>
          </w:tcPr>
          <w:p w:rsidR="001B3C3B" w:rsidRDefault="001B3C3B" w:rsidP="00C74CB2">
            <w:r>
              <w:rPr>
                <w:rFonts w:eastAsia="Arial"/>
                <w:b/>
              </w:rPr>
              <w:t>Relevant experience and contract examples</w:t>
            </w:r>
          </w:p>
        </w:tc>
      </w:tr>
      <w:tr w:rsidR="001B3C3B" w:rsidTr="00C23CEA">
        <w:trPr>
          <w:trHeight w:val="260"/>
        </w:trPr>
        <w:tc>
          <w:tcPr>
            <w:tcW w:w="10207" w:type="dxa"/>
            <w:gridSpan w:val="3"/>
            <w:shd w:val="clear" w:color="auto" w:fill="auto"/>
            <w:tcMar>
              <w:top w:w="0" w:type="dxa"/>
              <w:left w:w="108" w:type="dxa"/>
              <w:bottom w:w="0" w:type="dxa"/>
              <w:right w:w="108" w:type="dxa"/>
            </w:tcMar>
          </w:tcPr>
          <w:p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tc>
        <w:tc>
          <w:tcPr>
            <w:tcW w:w="3402" w:type="dxa"/>
            <w:shd w:val="clear" w:color="auto" w:fill="auto"/>
            <w:tcMar>
              <w:top w:w="0" w:type="dxa"/>
              <w:left w:w="108" w:type="dxa"/>
              <w:bottom w:w="0" w:type="dxa"/>
              <w:right w:w="108" w:type="dxa"/>
            </w:tcMar>
          </w:tcPr>
          <w:p w:rsidR="001B3C3B" w:rsidRDefault="001B3C3B" w:rsidP="00C74CB2">
            <w:r>
              <w:t>Contract 1</w:t>
            </w:r>
          </w:p>
        </w:tc>
        <w:tc>
          <w:tcPr>
            <w:tcW w:w="4395" w:type="dxa"/>
            <w:shd w:val="clear" w:color="auto" w:fill="auto"/>
            <w:tcMar>
              <w:top w:w="0" w:type="dxa"/>
              <w:left w:w="108" w:type="dxa"/>
              <w:bottom w:w="0" w:type="dxa"/>
              <w:right w:w="108" w:type="dxa"/>
            </w:tcMar>
          </w:tcPr>
          <w:p w:rsidR="001B3C3B" w:rsidRDefault="001B3C3B" w:rsidP="00C74CB2">
            <w:r>
              <w:t>Contract 2</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r>
              <w:t>Name of customer organisation</w:t>
            </w:r>
          </w:p>
          <w:p w:rsidR="00B811A0" w:rsidRDefault="00B811A0" w:rsidP="00C74CB2"/>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Point of contact in customer organisation</w:t>
            </w:r>
          </w:p>
          <w:p w:rsidR="001B3C3B" w:rsidRDefault="001B3C3B" w:rsidP="00C74CB2"/>
          <w:p w:rsidR="001B3C3B" w:rsidRDefault="001B3C3B" w:rsidP="00C74CB2">
            <w:r>
              <w:t>Position in the organisation</w:t>
            </w:r>
          </w:p>
          <w:p w:rsidR="001B3C3B" w:rsidRDefault="001B3C3B" w:rsidP="00C74CB2"/>
          <w:p w:rsidR="001B3C3B" w:rsidRDefault="001B3C3B" w:rsidP="00C74CB2">
            <w:r>
              <w:t>E-mail address</w:t>
            </w:r>
          </w:p>
        </w:tc>
        <w:tc>
          <w:tcPr>
            <w:tcW w:w="3402" w:type="dxa"/>
            <w:shd w:val="clear" w:color="auto" w:fill="auto"/>
            <w:tcMar>
              <w:top w:w="0" w:type="dxa"/>
              <w:left w:w="108" w:type="dxa"/>
              <w:bottom w:w="0" w:type="dxa"/>
              <w:right w:w="108" w:type="dxa"/>
            </w:tcMar>
          </w:tcPr>
          <w:p w:rsidR="001B3C3B" w:rsidRDefault="001B3C3B" w:rsidP="00C74CB2"/>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Contract start date</w:t>
            </w:r>
          </w:p>
          <w:p w:rsidR="001B3C3B" w:rsidRDefault="001B3C3B" w:rsidP="00C74CB2"/>
          <w:p w:rsidR="001B3C3B" w:rsidRDefault="001B3C3B" w:rsidP="00C74CB2">
            <w:r>
              <w:t>Contract completion date</w:t>
            </w:r>
          </w:p>
          <w:p w:rsidR="001B3C3B" w:rsidRDefault="001B3C3B" w:rsidP="00C74CB2"/>
          <w:p w:rsidR="001B3C3B" w:rsidRDefault="001B3C3B" w:rsidP="00C74CB2">
            <w:r>
              <w:t>Estimated Contract Value</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bl>
    <w:p w:rsidR="007F3F4D" w:rsidRDefault="007F3F4D" w:rsidP="007F3F4D">
      <w:pPr>
        <w:pStyle w:val="FCGBBodyText"/>
      </w:pPr>
    </w:p>
    <w:p w:rsidR="007F3F4D" w:rsidRPr="007F3F4D" w:rsidRDefault="007F3F4D" w:rsidP="007F3F4D">
      <w:pPr>
        <w:pStyle w:val="FCGBBodyText"/>
      </w:pPr>
    </w:p>
    <w:p w:rsidR="00955AFA" w:rsidRPr="007F3F4D" w:rsidRDefault="00955AFA" w:rsidP="007F3F4D">
      <w:pPr>
        <w:pStyle w:val="Heading2"/>
        <w:numPr>
          <w:ilvl w:val="0"/>
          <w:numId w:val="0"/>
        </w:numPr>
        <w:rPr>
          <w:sz w:val="28"/>
          <w:u w:val="single"/>
        </w:rPr>
      </w:pPr>
      <w:r w:rsidRPr="007F3F4D">
        <w:rPr>
          <w:sz w:val="28"/>
          <w:u w:val="single"/>
        </w:rPr>
        <w:lastRenderedPageBreak/>
        <w:t>Award Criteria</w:t>
      </w:r>
    </w:p>
    <w:p w:rsidR="00955AFA" w:rsidRPr="00A36628" w:rsidRDefault="00955AFA" w:rsidP="00955AFA">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825"/>
        <w:gridCol w:w="2517"/>
      </w:tblGrid>
      <w:tr w:rsidR="00955AFA" w:rsidRPr="005D3614" w:rsidTr="00A31C58">
        <w:tc>
          <w:tcPr>
            <w:tcW w:w="796" w:type="dxa"/>
            <w:shd w:val="clear" w:color="auto" w:fill="auto"/>
          </w:tcPr>
          <w:p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rsidR="00955AFA" w:rsidRPr="005D3614" w:rsidRDefault="00955AFA" w:rsidP="00073E39">
            <w:pPr>
              <w:pStyle w:val="FCGBBodyText"/>
              <w:rPr>
                <w:b/>
                <w:color w:val="0D0D0D"/>
              </w:rPr>
            </w:pPr>
            <w:r w:rsidRPr="005D3614">
              <w:rPr>
                <w:b/>
                <w:color w:val="0D0D0D"/>
              </w:rPr>
              <w:t>Weight %</w:t>
            </w:r>
          </w:p>
        </w:tc>
      </w:tr>
      <w:tr w:rsidR="00955AFA" w:rsidRPr="005D3614" w:rsidTr="00A31C58">
        <w:tc>
          <w:tcPr>
            <w:tcW w:w="796" w:type="dxa"/>
            <w:shd w:val="clear" w:color="auto" w:fill="auto"/>
          </w:tcPr>
          <w:p w:rsidR="00955AFA" w:rsidRPr="005D3614" w:rsidRDefault="0007474D" w:rsidP="00073E39">
            <w:pPr>
              <w:pStyle w:val="FCGBBodyText"/>
              <w:rPr>
                <w:color w:val="0D0D0D"/>
              </w:rPr>
            </w:pPr>
            <w:r>
              <w:rPr>
                <w:color w:val="0D0D0D"/>
              </w:rPr>
              <w:t>4.5.1</w:t>
            </w:r>
          </w:p>
        </w:tc>
        <w:tc>
          <w:tcPr>
            <w:tcW w:w="6825" w:type="dxa"/>
            <w:shd w:val="clear" w:color="auto" w:fill="auto"/>
          </w:tcPr>
          <w:p w:rsidR="00A31C58" w:rsidRPr="00DD350A" w:rsidRDefault="00CF2613" w:rsidP="009A2086">
            <w:pPr>
              <w:pStyle w:val="FCGBBodyText"/>
            </w:pPr>
            <w:r w:rsidRPr="00DD350A">
              <w:rPr>
                <w:b/>
              </w:rPr>
              <w:t>Please confirm that correct security clearance certification (as referenced on page 1</w:t>
            </w:r>
            <w:r w:rsidR="009A2086" w:rsidRPr="00DD350A">
              <w:rPr>
                <w:b/>
              </w:rPr>
              <w:t>1</w:t>
            </w:r>
            <w:r w:rsidRPr="00DD350A">
              <w:rPr>
                <w:b/>
              </w:rPr>
              <w:t>) will be held by all personnel working under this contract and can be provided at a pre-commencement meeting.</w:t>
            </w:r>
          </w:p>
        </w:tc>
        <w:tc>
          <w:tcPr>
            <w:tcW w:w="2517" w:type="dxa"/>
            <w:shd w:val="clear" w:color="auto" w:fill="auto"/>
          </w:tcPr>
          <w:p w:rsidR="00955AFA" w:rsidRPr="00DD350A" w:rsidRDefault="00CF2613" w:rsidP="00073E39">
            <w:pPr>
              <w:pStyle w:val="FCGBBodyText"/>
            </w:pPr>
            <w:r w:rsidRPr="00DD350A">
              <w:t>Pass / Fail</w:t>
            </w:r>
            <w:r w:rsidR="00A31C58" w:rsidRPr="00DD350A">
              <w:t xml:space="preserve">  </w:t>
            </w:r>
          </w:p>
        </w:tc>
      </w:tr>
      <w:tr w:rsidR="00955AFA" w:rsidRPr="005D3614" w:rsidTr="005D3614">
        <w:tc>
          <w:tcPr>
            <w:tcW w:w="10138" w:type="dxa"/>
            <w:gridSpan w:val="3"/>
            <w:shd w:val="clear" w:color="auto" w:fill="auto"/>
          </w:tcPr>
          <w:p w:rsidR="00955AFA" w:rsidRPr="005D3614" w:rsidRDefault="00955AFA" w:rsidP="00073E39">
            <w:pPr>
              <w:pStyle w:val="FCGBBodyText"/>
              <w:rPr>
                <w:color w:val="0D0D0D"/>
              </w:rPr>
            </w:pPr>
            <w:r w:rsidRPr="005D3614">
              <w:rPr>
                <w:color w:val="0D0D0D"/>
              </w:rPr>
              <w:t>Response:</w:t>
            </w:r>
          </w:p>
          <w:p w:rsidR="00955AFA" w:rsidRPr="005D3614" w:rsidRDefault="00955AFA" w:rsidP="00073E39">
            <w:pPr>
              <w:pStyle w:val="FCGBBodyText"/>
              <w:rPr>
                <w:color w:val="0D0D0D"/>
              </w:rPr>
            </w:pPr>
          </w:p>
          <w:p w:rsidR="00955AFA" w:rsidRDefault="00955AFA"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r w:rsidR="00955AFA" w:rsidRPr="005D3614" w:rsidTr="00A31C58">
        <w:tc>
          <w:tcPr>
            <w:tcW w:w="796" w:type="dxa"/>
            <w:shd w:val="clear" w:color="auto" w:fill="auto"/>
          </w:tcPr>
          <w:p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rsidR="00955AFA" w:rsidRPr="005D3614" w:rsidRDefault="00955AFA" w:rsidP="00073E39">
            <w:pPr>
              <w:pStyle w:val="FCGBBodyText"/>
              <w:rPr>
                <w:b/>
                <w:color w:val="0D0D0D"/>
              </w:rPr>
            </w:pPr>
            <w:r w:rsidRPr="005D3614">
              <w:rPr>
                <w:b/>
                <w:color w:val="0D0D0D"/>
              </w:rPr>
              <w:t>Weight %</w:t>
            </w:r>
          </w:p>
        </w:tc>
      </w:tr>
      <w:tr w:rsidR="00262050" w:rsidRPr="005D3614" w:rsidTr="00A31C58">
        <w:tc>
          <w:tcPr>
            <w:tcW w:w="796" w:type="dxa"/>
            <w:shd w:val="clear" w:color="auto" w:fill="auto"/>
          </w:tcPr>
          <w:p w:rsidR="00262050" w:rsidRPr="0007474D" w:rsidRDefault="0007474D" w:rsidP="00073E39">
            <w:pPr>
              <w:pStyle w:val="FCGBBodyText"/>
              <w:rPr>
                <w:color w:val="0D0D0D"/>
              </w:rPr>
            </w:pPr>
            <w:r w:rsidRPr="0007474D">
              <w:rPr>
                <w:color w:val="0D0D0D"/>
              </w:rPr>
              <w:t>4.5.2</w:t>
            </w:r>
          </w:p>
        </w:tc>
        <w:tc>
          <w:tcPr>
            <w:tcW w:w="6825" w:type="dxa"/>
            <w:shd w:val="clear" w:color="auto" w:fill="auto"/>
          </w:tcPr>
          <w:p w:rsidR="00B14F9D" w:rsidRDefault="00CF2613" w:rsidP="00B14F9D">
            <w:pPr>
              <w:pStyle w:val="FCGBBodyText"/>
              <w:rPr>
                <w:b/>
                <w:color w:val="0D0D0D"/>
              </w:rPr>
            </w:pPr>
            <w:r>
              <w:rPr>
                <w:b/>
                <w:color w:val="0D0D0D"/>
              </w:rPr>
              <w:t xml:space="preserve">Please outline the resources you plan to use to meet the requirements of this contract throughout the contract period, giving detail of the structure, the people and other resources you will use. </w:t>
            </w:r>
            <w:r w:rsidR="00B14F9D">
              <w:rPr>
                <w:b/>
                <w:color w:val="0D0D0D"/>
              </w:rPr>
              <w:t>Your response should include, but is not limited to, contingencies in place to reinforce the core team in the event of fluctuations in work, staff absence and meeting our peak demand periods</w:t>
            </w:r>
            <w:r w:rsidR="001F2555">
              <w:rPr>
                <w:b/>
                <w:color w:val="0D0D0D"/>
              </w:rPr>
              <w:t>.</w:t>
            </w:r>
          </w:p>
          <w:p w:rsidR="00262050" w:rsidRDefault="00262050" w:rsidP="00073E39">
            <w:pPr>
              <w:pStyle w:val="FCGBBodyText"/>
              <w:rPr>
                <w:b/>
                <w:color w:val="0D0D0D"/>
              </w:rPr>
            </w:pPr>
          </w:p>
          <w:p w:rsidR="00262050" w:rsidRDefault="00262050" w:rsidP="00073E39">
            <w:pPr>
              <w:pStyle w:val="FCGBBodyText"/>
              <w:rPr>
                <w:b/>
                <w:color w:val="0D0D0D"/>
              </w:rPr>
            </w:pPr>
          </w:p>
          <w:p w:rsidR="00262050" w:rsidRPr="005D3614" w:rsidRDefault="00262050" w:rsidP="00073E39">
            <w:pPr>
              <w:pStyle w:val="FCGBBodyText"/>
              <w:rPr>
                <w:b/>
                <w:color w:val="0D0D0D"/>
              </w:rPr>
            </w:pPr>
          </w:p>
        </w:tc>
        <w:tc>
          <w:tcPr>
            <w:tcW w:w="2517" w:type="dxa"/>
            <w:shd w:val="clear" w:color="auto" w:fill="auto"/>
          </w:tcPr>
          <w:p w:rsidR="00262050" w:rsidRPr="005D3614" w:rsidRDefault="00532A3B" w:rsidP="00073E39">
            <w:pPr>
              <w:pStyle w:val="FCGBBodyText"/>
              <w:rPr>
                <w:b/>
                <w:color w:val="0D0D0D"/>
              </w:rPr>
            </w:pPr>
            <w:r>
              <w:rPr>
                <w:b/>
                <w:color w:val="0D0D0D"/>
              </w:rPr>
              <w:t>15</w:t>
            </w:r>
          </w:p>
        </w:tc>
      </w:tr>
      <w:tr w:rsidR="007C59D0" w:rsidRPr="005D3614" w:rsidTr="00F61F52">
        <w:tc>
          <w:tcPr>
            <w:tcW w:w="10138" w:type="dxa"/>
            <w:gridSpan w:val="3"/>
            <w:shd w:val="clear" w:color="auto" w:fill="auto"/>
          </w:tcPr>
          <w:p w:rsidR="00262050" w:rsidRPr="005D3614" w:rsidRDefault="00262050" w:rsidP="00262050">
            <w:pPr>
              <w:pStyle w:val="FCGBBodyText"/>
              <w:rPr>
                <w:color w:val="0D0D0D"/>
              </w:rPr>
            </w:pPr>
            <w:r w:rsidRPr="005D3614">
              <w:rPr>
                <w:color w:val="0D0D0D"/>
              </w:rPr>
              <w:t>Response:</w:t>
            </w:r>
          </w:p>
          <w:p w:rsidR="00262050" w:rsidRDefault="00262050"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r w:rsidR="00CF2613" w:rsidRPr="005D3614" w:rsidTr="006E4666">
        <w:tc>
          <w:tcPr>
            <w:tcW w:w="796" w:type="dxa"/>
            <w:shd w:val="clear" w:color="auto" w:fill="auto"/>
          </w:tcPr>
          <w:p w:rsidR="00CF2613" w:rsidRPr="006E4666" w:rsidRDefault="00CF2613" w:rsidP="00262050">
            <w:pPr>
              <w:pStyle w:val="FCGBBodyText"/>
              <w:rPr>
                <w:b/>
                <w:color w:val="0D0D0D"/>
              </w:rPr>
            </w:pPr>
            <w:r>
              <w:rPr>
                <w:b/>
                <w:color w:val="0D0D0D"/>
              </w:rPr>
              <w:t xml:space="preserve">No. </w:t>
            </w:r>
          </w:p>
        </w:tc>
        <w:tc>
          <w:tcPr>
            <w:tcW w:w="6825" w:type="dxa"/>
            <w:shd w:val="clear" w:color="auto" w:fill="auto"/>
          </w:tcPr>
          <w:p w:rsidR="00CF2613" w:rsidRPr="006E4666" w:rsidRDefault="00CF2613" w:rsidP="00262050">
            <w:pPr>
              <w:pStyle w:val="FCGBBodyText"/>
              <w:rPr>
                <w:b/>
                <w:color w:val="0D0D0D"/>
              </w:rPr>
            </w:pPr>
            <w:r>
              <w:rPr>
                <w:b/>
                <w:color w:val="0D0D0D"/>
              </w:rPr>
              <w:t>Question</w:t>
            </w:r>
          </w:p>
        </w:tc>
        <w:tc>
          <w:tcPr>
            <w:tcW w:w="2517" w:type="dxa"/>
            <w:shd w:val="clear" w:color="auto" w:fill="auto"/>
          </w:tcPr>
          <w:p w:rsidR="00CF2613" w:rsidRPr="006E4666" w:rsidRDefault="00CF2613" w:rsidP="00262050">
            <w:pPr>
              <w:pStyle w:val="FCGBBodyText"/>
              <w:rPr>
                <w:b/>
                <w:color w:val="0D0D0D"/>
              </w:rPr>
            </w:pPr>
            <w:r>
              <w:rPr>
                <w:b/>
                <w:color w:val="0D0D0D"/>
              </w:rPr>
              <w:t>Weight %</w:t>
            </w:r>
          </w:p>
        </w:tc>
      </w:tr>
      <w:tr w:rsidR="00CF2613" w:rsidRPr="005D3614" w:rsidTr="00CF2613">
        <w:tc>
          <w:tcPr>
            <w:tcW w:w="796" w:type="dxa"/>
            <w:shd w:val="clear" w:color="auto" w:fill="auto"/>
          </w:tcPr>
          <w:p w:rsidR="00CF2613" w:rsidRPr="005D3614" w:rsidRDefault="00CF2613" w:rsidP="00262050">
            <w:pPr>
              <w:pStyle w:val="FCGBBodyText"/>
              <w:rPr>
                <w:color w:val="0D0D0D"/>
              </w:rPr>
            </w:pPr>
            <w:r>
              <w:rPr>
                <w:color w:val="0D0D0D"/>
              </w:rPr>
              <w:t>4.5.3</w:t>
            </w:r>
          </w:p>
        </w:tc>
        <w:tc>
          <w:tcPr>
            <w:tcW w:w="6825" w:type="dxa"/>
            <w:shd w:val="clear" w:color="auto" w:fill="auto"/>
          </w:tcPr>
          <w:p w:rsidR="00CF2613" w:rsidRDefault="00CF2613" w:rsidP="00262050">
            <w:pPr>
              <w:pStyle w:val="FCGBBodyText"/>
              <w:rPr>
                <w:b/>
                <w:color w:val="0D0D0D"/>
              </w:rPr>
            </w:pPr>
            <w:r>
              <w:rPr>
                <w:b/>
                <w:color w:val="0D0D0D"/>
              </w:rPr>
              <w:t xml:space="preserve">Provide details of the processes you will use to monitor, evaluate and maintain quality of service and ensure timely and accurate delivery of this contract. </w:t>
            </w:r>
          </w:p>
          <w:p w:rsidR="00CF2613" w:rsidRPr="006E4666" w:rsidRDefault="00CF2613" w:rsidP="00262050">
            <w:pPr>
              <w:pStyle w:val="FCGBBodyText"/>
              <w:rPr>
                <w:b/>
                <w:color w:val="0D0D0D"/>
              </w:rPr>
            </w:pPr>
          </w:p>
        </w:tc>
        <w:tc>
          <w:tcPr>
            <w:tcW w:w="2517" w:type="dxa"/>
            <w:shd w:val="clear" w:color="auto" w:fill="auto"/>
          </w:tcPr>
          <w:p w:rsidR="00CF2613" w:rsidRPr="00021445" w:rsidRDefault="00B14F9D" w:rsidP="00262050">
            <w:pPr>
              <w:pStyle w:val="FCGBBodyText"/>
              <w:rPr>
                <w:b/>
                <w:color w:val="0D0D0D"/>
              </w:rPr>
            </w:pPr>
            <w:r w:rsidRPr="00021445">
              <w:rPr>
                <w:b/>
                <w:color w:val="0D0D0D"/>
              </w:rPr>
              <w:t>10</w:t>
            </w:r>
          </w:p>
        </w:tc>
      </w:tr>
      <w:tr w:rsidR="00CF2613" w:rsidRPr="005D3614" w:rsidTr="00F61F52">
        <w:tc>
          <w:tcPr>
            <w:tcW w:w="10138" w:type="dxa"/>
            <w:gridSpan w:val="3"/>
            <w:shd w:val="clear" w:color="auto" w:fill="auto"/>
          </w:tcPr>
          <w:p w:rsidR="00CF2613" w:rsidRDefault="00B14F9D" w:rsidP="00262050">
            <w:pPr>
              <w:pStyle w:val="FCGBBodyText"/>
              <w:rPr>
                <w:color w:val="0D0D0D"/>
              </w:rPr>
            </w:pPr>
            <w:r>
              <w:rPr>
                <w:color w:val="0D0D0D"/>
              </w:rPr>
              <w:t>Response:</w:t>
            </w:r>
          </w:p>
          <w:p w:rsidR="00B14F9D" w:rsidRDefault="00B14F9D" w:rsidP="00262050">
            <w:pPr>
              <w:pStyle w:val="FCGBBodyText"/>
              <w:rPr>
                <w:color w:val="0D0D0D"/>
              </w:rPr>
            </w:pPr>
          </w:p>
          <w:p w:rsidR="00B14F9D" w:rsidRDefault="00B14F9D" w:rsidP="00262050">
            <w:pPr>
              <w:pStyle w:val="FCGBBodyText"/>
              <w:rPr>
                <w:color w:val="0D0D0D"/>
              </w:rPr>
            </w:pPr>
          </w:p>
          <w:p w:rsidR="00B14F9D" w:rsidRDefault="00B14F9D" w:rsidP="00262050">
            <w:pPr>
              <w:pStyle w:val="FCGBBodyText"/>
              <w:rPr>
                <w:color w:val="0D0D0D"/>
              </w:rPr>
            </w:pPr>
          </w:p>
          <w:p w:rsidR="00B14F9D" w:rsidRDefault="00B14F9D" w:rsidP="00262050">
            <w:pPr>
              <w:pStyle w:val="FCGBBodyText"/>
              <w:rPr>
                <w:color w:val="0D0D0D"/>
              </w:rPr>
            </w:pPr>
          </w:p>
          <w:p w:rsidR="00B14F9D" w:rsidRPr="005D3614" w:rsidRDefault="00B14F9D" w:rsidP="00262050">
            <w:pPr>
              <w:pStyle w:val="FCGBBodyText"/>
              <w:rPr>
                <w:color w:val="0D0D0D"/>
              </w:rPr>
            </w:pPr>
          </w:p>
        </w:tc>
      </w:tr>
      <w:tr w:rsidR="001F2555" w:rsidRPr="006E4666" w:rsidTr="00650891">
        <w:tc>
          <w:tcPr>
            <w:tcW w:w="796" w:type="dxa"/>
            <w:shd w:val="clear" w:color="auto" w:fill="auto"/>
          </w:tcPr>
          <w:p w:rsidR="001F2555" w:rsidRPr="006E4666" w:rsidRDefault="001F2555" w:rsidP="00650891">
            <w:pPr>
              <w:pStyle w:val="FCGBBodyText"/>
              <w:rPr>
                <w:b/>
                <w:color w:val="0D0D0D"/>
              </w:rPr>
            </w:pPr>
            <w:r>
              <w:rPr>
                <w:b/>
                <w:color w:val="0D0D0D"/>
              </w:rPr>
              <w:lastRenderedPageBreak/>
              <w:t xml:space="preserve">No. </w:t>
            </w:r>
          </w:p>
        </w:tc>
        <w:tc>
          <w:tcPr>
            <w:tcW w:w="6825" w:type="dxa"/>
            <w:shd w:val="clear" w:color="auto" w:fill="auto"/>
          </w:tcPr>
          <w:p w:rsidR="001F2555" w:rsidRPr="006E4666" w:rsidRDefault="001F2555" w:rsidP="00650891">
            <w:pPr>
              <w:pStyle w:val="FCGBBodyText"/>
              <w:rPr>
                <w:b/>
                <w:color w:val="0D0D0D"/>
              </w:rPr>
            </w:pPr>
            <w:r>
              <w:rPr>
                <w:b/>
                <w:color w:val="0D0D0D"/>
              </w:rPr>
              <w:t>Question</w:t>
            </w:r>
          </w:p>
        </w:tc>
        <w:tc>
          <w:tcPr>
            <w:tcW w:w="2517" w:type="dxa"/>
            <w:shd w:val="clear" w:color="auto" w:fill="auto"/>
          </w:tcPr>
          <w:p w:rsidR="001F2555" w:rsidRPr="006E4666" w:rsidRDefault="001F2555" w:rsidP="00650891">
            <w:pPr>
              <w:pStyle w:val="FCGBBodyText"/>
              <w:rPr>
                <w:b/>
                <w:color w:val="0D0D0D"/>
              </w:rPr>
            </w:pPr>
            <w:r>
              <w:rPr>
                <w:b/>
                <w:color w:val="0D0D0D"/>
              </w:rPr>
              <w:t>Weight %</w:t>
            </w:r>
          </w:p>
        </w:tc>
      </w:tr>
      <w:tr w:rsidR="001F2555" w:rsidRPr="005D3614" w:rsidTr="00650891">
        <w:tc>
          <w:tcPr>
            <w:tcW w:w="796" w:type="dxa"/>
            <w:shd w:val="clear" w:color="auto" w:fill="auto"/>
          </w:tcPr>
          <w:p w:rsidR="001F2555" w:rsidRPr="005D3614" w:rsidRDefault="001F2555" w:rsidP="00650891">
            <w:pPr>
              <w:pStyle w:val="FCGBBodyText"/>
              <w:rPr>
                <w:color w:val="0D0D0D"/>
              </w:rPr>
            </w:pPr>
            <w:r>
              <w:rPr>
                <w:color w:val="0D0D0D"/>
              </w:rPr>
              <w:t>4.5.4</w:t>
            </w:r>
          </w:p>
        </w:tc>
        <w:tc>
          <w:tcPr>
            <w:tcW w:w="6825" w:type="dxa"/>
            <w:shd w:val="clear" w:color="auto" w:fill="auto"/>
          </w:tcPr>
          <w:p w:rsidR="001F2555" w:rsidRDefault="001F2555" w:rsidP="00650891">
            <w:pPr>
              <w:pStyle w:val="FCGBBodyText"/>
              <w:rPr>
                <w:b/>
                <w:color w:val="0D0D0D"/>
              </w:rPr>
            </w:pPr>
            <w:r>
              <w:rPr>
                <w:b/>
                <w:color w:val="0D0D0D"/>
              </w:rPr>
              <w:t>Provide details of your contingencies for fluctuations in cleaning requirement and for sickness/holiday cover.</w:t>
            </w:r>
          </w:p>
          <w:p w:rsidR="001F2555" w:rsidRPr="006E4666" w:rsidRDefault="001F2555" w:rsidP="00650891">
            <w:pPr>
              <w:pStyle w:val="FCGBBodyText"/>
              <w:rPr>
                <w:b/>
                <w:color w:val="0D0D0D"/>
              </w:rPr>
            </w:pPr>
          </w:p>
        </w:tc>
        <w:tc>
          <w:tcPr>
            <w:tcW w:w="2517" w:type="dxa"/>
            <w:shd w:val="clear" w:color="auto" w:fill="auto"/>
          </w:tcPr>
          <w:p w:rsidR="001F2555" w:rsidRPr="00CA0CE0" w:rsidRDefault="00532A3B" w:rsidP="00650891">
            <w:pPr>
              <w:pStyle w:val="FCGBBodyText"/>
              <w:rPr>
                <w:b/>
                <w:color w:val="0D0D0D"/>
              </w:rPr>
            </w:pPr>
            <w:r w:rsidRPr="00CA0CE0">
              <w:rPr>
                <w:b/>
                <w:color w:val="0D0D0D"/>
              </w:rPr>
              <w:t>15</w:t>
            </w:r>
          </w:p>
        </w:tc>
      </w:tr>
      <w:tr w:rsidR="001F2555" w:rsidRPr="005D3614" w:rsidTr="00650891">
        <w:tc>
          <w:tcPr>
            <w:tcW w:w="10138" w:type="dxa"/>
            <w:gridSpan w:val="3"/>
            <w:shd w:val="clear" w:color="auto" w:fill="auto"/>
          </w:tcPr>
          <w:p w:rsidR="001F2555" w:rsidRDefault="001F2555" w:rsidP="00650891">
            <w:pPr>
              <w:pStyle w:val="FCGBBodyText"/>
              <w:rPr>
                <w:color w:val="0D0D0D"/>
              </w:rPr>
            </w:pPr>
            <w:r>
              <w:rPr>
                <w:color w:val="0D0D0D"/>
              </w:rPr>
              <w:t>Response:</w:t>
            </w:r>
          </w:p>
          <w:p w:rsidR="001F2555" w:rsidRDefault="001F2555" w:rsidP="00650891">
            <w:pPr>
              <w:pStyle w:val="FCGBBodyText"/>
              <w:rPr>
                <w:color w:val="0D0D0D"/>
              </w:rPr>
            </w:pPr>
          </w:p>
          <w:p w:rsidR="001F2555" w:rsidRDefault="001F2555" w:rsidP="00650891">
            <w:pPr>
              <w:pStyle w:val="FCGBBodyText"/>
              <w:rPr>
                <w:color w:val="0D0D0D"/>
              </w:rPr>
            </w:pPr>
          </w:p>
          <w:p w:rsidR="001F2555" w:rsidRDefault="001F2555" w:rsidP="00650891">
            <w:pPr>
              <w:pStyle w:val="FCGBBodyText"/>
              <w:rPr>
                <w:color w:val="0D0D0D"/>
              </w:rPr>
            </w:pPr>
          </w:p>
          <w:p w:rsidR="001F2555" w:rsidRDefault="001F2555" w:rsidP="00650891">
            <w:pPr>
              <w:pStyle w:val="FCGBBodyText"/>
              <w:rPr>
                <w:color w:val="0D0D0D"/>
              </w:rPr>
            </w:pPr>
          </w:p>
          <w:p w:rsidR="001F2555" w:rsidRPr="005D3614" w:rsidRDefault="001F2555" w:rsidP="00650891">
            <w:pPr>
              <w:pStyle w:val="FCGBBodyText"/>
              <w:rPr>
                <w:color w:val="0D0D0D"/>
              </w:rPr>
            </w:pPr>
          </w:p>
        </w:tc>
      </w:tr>
    </w:tbl>
    <w:p w:rsidR="000967EA" w:rsidRPr="00A36628" w:rsidRDefault="00E82136" w:rsidP="000967EA">
      <w:pPr>
        <w:pStyle w:val="Heading2"/>
        <w:rPr>
          <w:sz w:val="28"/>
        </w:rPr>
      </w:pPr>
      <w:r>
        <w:br w:type="page"/>
      </w:r>
      <w:r w:rsidR="000967EA" w:rsidRPr="00A36628">
        <w:rPr>
          <w:sz w:val="28"/>
        </w:rPr>
        <w:lastRenderedPageBreak/>
        <w:t>Pricing Schedule</w:t>
      </w:r>
    </w:p>
    <w:p w:rsidR="00391B8E" w:rsidRPr="005D3614" w:rsidRDefault="00391B8E" w:rsidP="000967EA">
      <w:pPr>
        <w:pStyle w:val="FCGBBodyText"/>
        <w:rPr>
          <w:color w:val="365F91"/>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8"/>
        <w:gridCol w:w="1187"/>
      </w:tblGrid>
      <w:tr w:rsidR="00DE4069" w:rsidRPr="00093B5A" w:rsidTr="00F61F52">
        <w:trPr>
          <w:cantSplit/>
          <w:trHeight w:val="324"/>
        </w:trPr>
        <w:tc>
          <w:tcPr>
            <w:tcW w:w="8798" w:type="dxa"/>
            <w:shd w:val="clear" w:color="auto" w:fill="auto"/>
          </w:tcPr>
          <w:p w:rsidR="00DE4069" w:rsidRPr="00362D3F" w:rsidRDefault="00DE4069" w:rsidP="00F61F52">
            <w:pPr>
              <w:rPr>
                <w:b/>
              </w:rPr>
            </w:pPr>
          </w:p>
        </w:tc>
        <w:tc>
          <w:tcPr>
            <w:tcW w:w="1187" w:type="dxa"/>
            <w:shd w:val="clear" w:color="auto" w:fill="auto"/>
          </w:tcPr>
          <w:p w:rsidR="00DE4069" w:rsidRPr="00362D3F" w:rsidRDefault="00DE4069" w:rsidP="00F61F52">
            <w:pPr>
              <w:jc w:val="center"/>
              <w:rPr>
                <w:b/>
              </w:rPr>
            </w:pPr>
            <w:r w:rsidRPr="00362D3F">
              <w:rPr>
                <w:b/>
                <w:i/>
              </w:rPr>
              <w:t>Weight %</w:t>
            </w:r>
          </w:p>
        </w:tc>
      </w:tr>
      <w:tr w:rsidR="00DE4069" w:rsidRPr="00093B5A" w:rsidTr="00F61F52">
        <w:trPr>
          <w:trHeight w:val="348"/>
        </w:trPr>
        <w:tc>
          <w:tcPr>
            <w:tcW w:w="8798" w:type="dxa"/>
            <w:shd w:val="clear" w:color="auto" w:fill="auto"/>
          </w:tcPr>
          <w:p w:rsidR="00DE4069" w:rsidRPr="00362D3F" w:rsidRDefault="00DE4069" w:rsidP="00F61F52">
            <w:pPr>
              <w:rPr>
                <w:b/>
              </w:rPr>
            </w:pPr>
            <w:r w:rsidRPr="00362D3F">
              <w:rPr>
                <w:b/>
              </w:rPr>
              <w:t>Please provide details of your pricing in the schedule provided below</w:t>
            </w:r>
          </w:p>
          <w:p w:rsidR="00DE4069" w:rsidRPr="00362D3F" w:rsidRDefault="00DE4069" w:rsidP="00F61F52">
            <w:pPr>
              <w:rPr>
                <w:b/>
              </w:rPr>
            </w:pPr>
          </w:p>
        </w:tc>
        <w:tc>
          <w:tcPr>
            <w:tcW w:w="1187" w:type="dxa"/>
            <w:shd w:val="clear" w:color="auto" w:fill="auto"/>
          </w:tcPr>
          <w:p w:rsidR="00DE4069" w:rsidRPr="00362D3F" w:rsidRDefault="001C4A20" w:rsidP="00F61F52">
            <w:pPr>
              <w:jc w:val="center"/>
            </w:pPr>
            <w:r>
              <w:t>6</w:t>
            </w:r>
            <w:r w:rsidR="00B14F9D">
              <w:t>0</w:t>
            </w:r>
          </w:p>
          <w:p w:rsidR="00DE4069" w:rsidRPr="00362D3F" w:rsidRDefault="00DE4069" w:rsidP="00F61F52">
            <w:pPr>
              <w:jc w:val="center"/>
            </w:pPr>
          </w:p>
        </w:tc>
      </w:tr>
    </w:tbl>
    <w:p w:rsidR="00391B8E" w:rsidRDefault="00391B8E" w:rsidP="00391B8E">
      <w:pPr>
        <w:rPr>
          <w:b/>
          <w:color w:val="00808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8014"/>
        <w:gridCol w:w="1210"/>
      </w:tblGrid>
      <w:tr w:rsidR="00CB7571" w:rsidRPr="00083C57" w:rsidTr="00CB7571">
        <w:trPr>
          <w:trHeight w:val="348"/>
        </w:trPr>
        <w:tc>
          <w:tcPr>
            <w:tcW w:w="784" w:type="dxa"/>
            <w:tcBorders>
              <w:top w:val="single" w:sz="4" w:space="0" w:color="auto"/>
              <w:left w:val="single" w:sz="4" w:space="0" w:color="auto"/>
              <w:bottom w:val="single" w:sz="4" w:space="0" w:color="auto"/>
              <w:right w:val="single" w:sz="4" w:space="0" w:color="auto"/>
            </w:tcBorders>
            <w:shd w:val="clear" w:color="auto" w:fill="auto"/>
          </w:tcPr>
          <w:p w:rsidR="00CB7571" w:rsidRPr="00083C57" w:rsidRDefault="00CB7571" w:rsidP="009F1075">
            <w:pPr>
              <w:rPr>
                <w:b/>
              </w:rPr>
            </w:pPr>
            <w:r w:rsidRPr="00083C57">
              <w:rPr>
                <w:b/>
              </w:rPr>
              <w:t>Ref</w:t>
            </w:r>
          </w:p>
        </w:tc>
        <w:tc>
          <w:tcPr>
            <w:tcW w:w="8014" w:type="dxa"/>
            <w:tcBorders>
              <w:top w:val="single" w:sz="4" w:space="0" w:color="auto"/>
              <w:left w:val="single" w:sz="4" w:space="0" w:color="auto"/>
              <w:bottom w:val="single" w:sz="4" w:space="0" w:color="auto"/>
              <w:right w:val="single" w:sz="4" w:space="0" w:color="auto"/>
            </w:tcBorders>
            <w:shd w:val="clear" w:color="auto" w:fill="auto"/>
          </w:tcPr>
          <w:p w:rsidR="00CB7571" w:rsidRPr="00083C57" w:rsidRDefault="00CB7571" w:rsidP="009F1075">
            <w:pPr>
              <w:rPr>
                <w:b/>
              </w:rPr>
            </w:pPr>
            <w:r w:rsidRPr="00083C57">
              <w:rPr>
                <w:b/>
              </w:rPr>
              <w:t>Description</w:t>
            </w:r>
          </w:p>
          <w:p w:rsidR="00CB7571" w:rsidRPr="00083C57" w:rsidRDefault="00CB7571" w:rsidP="009F1075">
            <w:pPr>
              <w:rPr>
                <w:b/>
              </w:rPr>
            </w:pP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CB7571" w:rsidRPr="00083C57" w:rsidRDefault="00CB7571" w:rsidP="009F1075">
            <w:pPr>
              <w:jc w:val="center"/>
              <w:rPr>
                <w:b/>
              </w:rPr>
            </w:pPr>
            <w:r w:rsidRPr="00083C57">
              <w:rPr>
                <w:b/>
              </w:rPr>
              <w:t>Price</w:t>
            </w:r>
          </w:p>
          <w:p w:rsidR="00CB7571" w:rsidRPr="00083C57" w:rsidRDefault="00CB7571" w:rsidP="009F1075">
            <w:pPr>
              <w:jc w:val="center"/>
              <w:rPr>
                <w:b/>
              </w:rPr>
            </w:pPr>
            <w:r w:rsidRPr="00083C57">
              <w:rPr>
                <w:b/>
              </w:rPr>
              <w:t>(£)</w:t>
            </w:r>
          </w:p>
        </w:tc>
      </w:tr>
      <w:tr w:rsidR="00CB7571" w:rsidRPr="00083C57" w:rsidTr="00CB7571">
        <w:trPr>
          <w:trHeight w:val="348"/>
        </w:trPr>
        <w:tc>
          <w:tcPr>
            <w:tcW w:w="784" w:type="dxa"/>
            <w:tcBorders>
              <w:top w:val="single" w:sz="4" w:space="0" w:color="auto"/>
              <w:left w:val="single" w:sz="4" w:space="0" w:color="auto"/>
              <w:bottom w:val="single" w:sz="4" w:space="0" w:color="auto"/>
              <w:right w:val="single" w:sz="4" w:space="0" w:color="auto"/>
            </w:tcBorders>
            <w:shd w:val="clear" w:color="auto" w:fill="auto"/>
          </w:tcPr>
          <w:p w:rsidR="00CB7571" w:rsidRPr="00CB7571" w:rsidRDefault="00CB7571" w:rsidP="009F1075">
            <w:pPr>
              <w:rPr>
                <w:b/>
              </w:rPr>
            </w:pPr>
            <w:r w:rsidRPr="00CB7571">
              <w:rPr>
                <w:b/>
              </w:rPr>
              <w:t>1</w:t>
            </w:r>
          </w:p>
        </w:tc>
        <w:tc>
          <w:tcPr>
            <w:tcW w:w="8014" w:type="dxa"/>
            <w:tcBorders>
              <w:top w:val="single" w:sz="4" w:space="0" w:color="auto"/>
              <w:left w:val="single" w:sz="4" w:space="0" w:color="auto"/>
              <w:bottom w:val="single" w:sz="4" w:space="0" w:color="auto"/>
              <w:right w:val="single" w:sz="4" w:space="0" w:color="auto"/>
            </w:tcBorders>
            <w:shd w:val="clear" w:color="auto" w:fill="auto"/>
          </w:tcPr>
          <w:p w:rsidR="00CB7571" w:rsidRPr="00CB7571" w:rsidRDefault="00CB7571" w:rsidP="009F1075">
            <w:r w:rsidRPr="00CB7571">
              <w:t>Forest Enterprise Office and Classroom</w:t>
            </w:r>
          </w:p>
          <w:p w:rsidR="00CB7571" w:rsidRPr="00CB7571" w:rsidRDefault="00CB7571" w:rsidP="009F1075">
            <w:r w:rsidRPr="00CB7571">
              <w:t>Yard Toilets</w:t>
            </w:r>
          </w:p>
          <w:p w:rsidR="00CB7571" w:rsidRPr="00935CD9" w:rsidRDefault="00935CD9" w:rsidP="00935CD9">
            <w:r>
              <w:t>Civil Engineering/FS Library</w:t>
            </w:r>
            <w:r w:rsidR="00CB7571" w:rsidRPr="00CB7571">
              <w:t xml:space="preserve">                    </w:t>
            </w:r>
            <w:r>
              <w:t xml:space="preserve">                           </w:t>
            </w:r>
            <w:r w:rsidRPr="00CB7571">
              <w:rPr>
                <w:b/>
              </w:rPr>
              <w:t>Monthly</w:t>
            </w:r>
            <w:r w:rsidR="00CB7571">
              <w:t xml:space="preserve">  </w:t>
            </w: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CB7571" w:rsidRPr="00CB7571" w:rsidRDefault="00CB7571" w:rsidP="009F1075">
            <w:pPr>
              <w:jc w:val="center"/>
              <w:rPr>
                <w:b/>
              </w:rPr>
            </w:pPr>
          </w:p>
        </w:tc>
      </w:tr>
      <w:tr w:rsidR="00CB7571" w:rsidRPr="00083C57" w:rsidTr="00CB7571">
        <w:trPr>
          <w:trHeight w:val="348"/>
        </w:trPr>
        <w:tc>
          <w:tcPr>
            <w:tcW w:w="784" w:type="dxa"/>
            <w:tcBorders>
              <w:top w:val="single" w:sz="4" w:space="0" w:color="auto"/>
              <w:left w:val="single" w:sz="4" w:space="0" w:color="auto"/>
              <w:bottom w:val="single" w:sz="4" w:space="0" w:color="auto"/>
              <w:right w:val="single" w:sz="4" w:space="0" w:color="auto"/>
            </w:tcBorders>
            <w:shd w:val="clear" w:color="auto" w:fill="auto"/>
          </w:tcPr>
          <w:p w:rsidR="00CB7571" w:rsidRPr="00CB7571" w:rsidRDefault="00CB7571" w:rsidP="009F1075">
            <w:pPr>
              <w:rPr>
                <w:b/>
              </w:rPr>
            </w:pPr>
            <w:r w:rsidRPr="00CB7571">
              <w:rPr>
                <w:b/>
              </w:rPr>
              <w:t>2</w:t>
            </w:r>
          </w:p>
        </w:tc>
        <w:tc>
          <w:tcPr>
            <w:tcW w:w="8014" w:type="dxa"/>
            <w:tcBorders>
              <w:top w:val="single" w:sz="4" w:space="0" w:color="auto"/>
              <w:left w:val="single" w:sz="4" w:space="0" w:color="auto"/>
              <w:bottom w:val="single" w:sz="4" w:space="0" w:color="auto"/>
              <w:right w:val="single" w:sz="4" w:space="0" w:color="auto"/>
            </w:tcBorders>
            <w:shd w:val="clear" w:color="auto" w:fill="auto"/>
          </w:tcPr>
          <w:p w:rsidR="00CB7571" w:rsidRPr="00CB7571" w:rsidRDefault="00CB7571" w:rsidP="009F1075">
            <w:pPr>
              <w:rPr>
                <w:b/>
              </w:rPr>
            </w:pPr>
            <w:r w:rsidRPr="00CB7571">
              <w:t>Forest Services Office</w:t>
            </w:r>
            <w:r w:rsidRPr="00CB7571">
              <w:rPr>
                <w:b/>
              </w:rPr>
              <w:t xml:space="preserve">                                                   </w:t>
            </w:r>
            <w:r>
              <w:rPr>
                <w:b/>
              </w:rPr>
              <w:t xml:space="preserve">      </w:t>
            </w:r>
            <w:r w:rsidRPr="00CB7571">
              <w:rPr>
                <w:b/>
              </w:rPr>
              <w:t>Monthly</w:t>
            </w: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CB7571" w:rsidRPr="00CB7571" w:rsidRDefault="00CB7571" w:rsidP="009F1075">
            <w:pPr>
              <w:jc w:val="center"/>
              <w:rPr>
                <w:b/>
              </w:rPr>
            </w:pPr>
          </w:p>
        </w:tc>
      </w:tr>
      <w:tr w:rsidR="00CB7571" w:rsidRPr="00083C57" w:rsidTr="00CB7571">
        <w:trPr>
          <w:trHeight w:val="348"/>
        </w:trPr>
        <w:tc>
          <w:tcPr>
            <w:tcW w:w="784" w:type="dxa"/>
            <w:tcBorders>
              <w:top w:val="single" w:sz="4" w:space="0" w:color="auto"/>
              <w:left w:val="single" w:sz="4" w:space="0" w:color="auto"/>
              <w:bottom w:val="single" w:sz="4" w:space="0" w:color="auto"/>
              <w:right w:val="single" w:sz="4" w:space="0" w:color="auto"/>
            </w:tcBorders>
            <w:shd w:val="clear" w:color="auto" w:fill="auto"/>
          </w:tcPr>
          <w:p w:rsidR="00CB7571" w:rsidRPr="00CB7571" w:rsidRDefault="00CB7571" w:rsidP="009F1075">
            <w:pPr>
              <w:rPr>
                <w:b/>
              </w:rPr>
            </w:pPr>
            <w:r w:rsidRPr="00CB7571">
              <w:rPr>
                <w:b/>
              </w:rPr>
              <w:t>3</w:t>
            </w:r>
          </w:p>
        </w:tc>
        <w:tc>
          <w:tcPr>
            <w:tcW w:w="8014" w:type="dxa"/>
            <w:tcBorders>
              <w:top w:val="single" w:sz="4" w:space="0" w:color="auto"/>
              <w:left w:val="single" w:sz="4" w:space="0" w:color="auto"/>
              <w:bottom w:val="single" w:sz="4" w:space="0" w:color="auto"/>
              <w:right w:val="single" w:sz="4" w:space="0" w:color="auto"/>
            </w:tcBorders>
            <w:shd w:val="clear" w:color="auto" w:fill="auto"/>
          </w:tcPr>
          <w:p w:rsidR="00CB7571" w:rsidRPr="00CB7571" w:rsidRDefault="00CB7571" w:rsidP="009F1075">
            <w:pPr>
              <w:rPr>
                <w:b/>
              </w:rPr>
            </w:pPr>
            <w:r w:rsidRPr="00CB7571">
              <w:t>Mechanical Engineering Services Office</w:t>
            </w:r>
            <w:r w:rsidRPr="00CB7571">
              <w:rPr>
                <w:b/>
              </w:rPr>
              <w:t xml:space="preserve">              </w:t>
            </w:r>
            <w:r w:rsidRPr="00CB7571">
              <w:rPr>
                <w:b/>
              </w:rPr>
              <w:tab/>
              <w:t xml:space="preserve">        </w:t>
            </w:r>
            <w:r>
              <w:rPr>
                <w:b/>
              </w:rPr>
              <w:t xml:space="preserve">    </w:t>
            </w:r>
            <w:r w:rsidRPr="00CB7571">
              <w:rPr>
                <w:b/>
              </w:rPr>
              <w:t>Monthly</w:t>
            </w: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CB7571" w:rsidRPr="00CB7571" w:rsidRDefault="00CB7571" w:rsidP="009F1075">
            <w:pPr>
              <w:jc w:val="center"/>
              <w:rPr>
                <w:b/>
              </w:rPr>
            </w:pPr>
          </w:p>
        </w:tc>
      </w:tr>
      <w:tr w:rsidR="00CB7571" w:rsidRPr="00083C57" w:rsidTr="00CB7571">
        <w:trPr>
          <w:trHeight w:val="348"/>
        </w:trPr>
        <w:tc>
          <w:tcPr>
            <w:tcW w:w="784" w:type="dxa"/>
            <w:tcBorders>
              <w:top w:val="single" w:sz="4" w:space="0" w:color="auto"/>
              <w:left w:val="single" w:sz="4" w:space="0" w:color="auto"/>
              <w:bottom w:val="single" w:sz="4" w:space="0" w:color="auto"/>
              <w:right w:val="single" w:sz="4" w:space="0" w:color="auto"/>
            </w:tcBorders>
            <w:shd w:val="clear" w:color="auto" w:fill="auto"/>
          </w:tcPr>
          <w:p w:rsidR="00CB7571" w:rsidRPr="00CB7571" w:rsidRDefault="00CB7571" w:rsidP="009F1075">
            <w:pPr>
              <w:rPr>
                <w:b/>
              </w:rPr>
            </w:pPr>
            <w:r w:rsidRPr="00CB7571">
              <w:rPr>
                <w:b/>
              </w:rPr>
              <w:t>4</w:t>
            </w:r>
          </w:p>
        </w:tc>
        <w:tc>
          <w:tcPr>
            <w:tcW w:w="8014" w:type="dxa"/>
            <w:tcBorders>
              <w:top w:val="single" w:sz="4" w:space="0" w:color="auto"/>
              <w:left w:val="single" w:sz="4" w:space="0" w:color="auto"/>
              <w:bottom w:val="single" w:sz="4" w:space="0" w:color="auto"/>
              <w:right w:val="single" w:sz="4" w:space="0" w:color="auto"/>
            </w:tcBorders>
            <w:shd w:val="clear" w:color="auto" w:fill="auto"/>
          </w:tcPr>
          <w:p w:rsidR="00CB7571" w:rsidRPr="00CB7571" w:rsidRDefault="00CB7571" w:rsidP="00CB7571">
            <w:r w:rsidRPr="00CB7571">
              <w:t>Public Toilets Car Park Santon Downham</w:t>
            </w:r>
            <w:r w:rsidRPr="00CB7571">
              <w:tab/>
            </w:r>
          </w:p>
          <w:p w:rsidR="00CB7571" w:rsidRPr="00CB7571" w:rsidRDefault="00CB7571" w:rsidP="009F1075">
            <w:r w:rsidRPr="00CB7571">
              <w:t>Public Toilets St Helens Picnic Site (Mar-Oct)</w:t>
            </w:r>
            <w:r w:rsidRPr="00CB7571">
              <w:tab/>
              <w:t xml:space="preserve">                 </w:t>
            </w:r>
            <w:r>
              <w:t xml:space="preserve">    </w:t>
            </w:r>
            <w:r w:rsidRPr="00CB7571">
              <w:rPr>
                <w:b/>
              </w:rPr>
              <w:t>Monthly</w:t>
            </w: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CB7571" w:rsidRPr="00CB7571" w:rsidRDefault="00CB7571" w:rsidP="009F1075">
            <w:pPr>
              <w:jc w:val="center"/>
              <w:rPr>
                <w:b/>
              </w:rPr>
            </w:pPr>
          </w:p>
        </w:tc>
      </w:tr>
      <w:tr w:rsidR="00CB7571" w:rsidRPr="00083C57" w:rsidTr="00CB7571">
        <w:trPr>
          <w:trHeight w:val="348"/>
        </w:trPr>
        <w:tc>
          <w:tcPr>
            <w:tcW w:w="784" w:type="dxa"/>
            <w:tcBorders>
              <w:top w:val="single" w:sz="4" w:space="0" w:color="auto"/>
              <w:left w:val="single" w:sz="4" w:space="0" w:color="auto"/>
              <w:bottom w:val="single" w:sz="4" w:space="0" w:color="auto"/>
              <w:right w:val="single" w:sz="4" w:space="0" w:color="auto"/>
            </w:tcBorders>
            <w:shd w:val="clear" w:color="auto" w:fill="auto"/>
          </w:tcPr>
          <w:p w:rsidR="00CB7571" w:rsidRPr="00CB7571" w:rsidRDefault="00CB7571" w:rsidP="009F1075">
            <w:pPr>
              <w:rPr>
                <w:b/>
              </w:rPr>
            </w:pPr>
            <w:r w:rsidRPr="00CB7571">
              <w:rPr>
                <w:b/>
              </w:rPr>
              <w:t>5</w:t>
            </w:r>
          </w:p>
        </w:tc>
        <w:tc>
          <w:tcPr>
            <w:tcW w:w="8014" w:type="dxa"/>
            <w:tcBorders>
              <w:top w:val="single" w:sz="4" w:space="0" w:color="auto"/>
              <w:left w:val="single" w:sz="4" w:space="0" w:color="auto"/>
              <w:bottom w:val="single" w:sz="4" w:space="0" w:color="auto"/>
              <w:right w:val="single" w:sz="4" w:space="0" w:color="auto"/>
            </w:tcBorders>
            <w:shd w:val="clear" w:color="auto" w:fill="auto"/>
          </w:tcPr>
          <w:p w:rsidR="00CB7571" w:rsidRPr="00CB7571" w:rsidRDefault="00CB7571" w:rsidP="009F1075">
            <w:r w:rsidRPr="00CB7571">
              <w:t>Annual Archive Store Cleaning (please indicate separate prices)</w:t>
            </w:r>
          </w:p>
          <w:p w:rsidR="00CB7571" w:rsidRPr="00CB7571" w:rsidRDefault="00CB7571" w:rsidP="009F1075">
            <w:r w:rsidRPr="00CB7571">
              <w:t>FE Store</w:t>
            </w:r>
          </w:p>
          <w:p w:rsidR="00CB7571" w:rsidRPr="00CB7571" w:rsidRDefault="00CB7571" w:rsidP="009F1075">
            <w:r w:rsidRPr="00CB7571">
              <w:t>FS Store</w:t>
            </w:r>
          </w:p>
          <w:p w:rsidR="00CB7571" w:rsidRDefault="00CB7571" w:rsidP="009F1075">
            <w:r w:rsidRPr="00CB7571">
              <w:t>Estates Store</w:t>
            </w:r>
          </w:p>
          <w:p w:rsidR="00935CD9" w:rsidRPr="00CB7571" w:rsidRDefault="00935CD9" w:rsidP="009F1075">
            <w:pPr>
              <w:rPr>
                <w:b/>
              </w:rPr>
            </w:pPr>
            <w:r>
              <w:t>Nursery/Mess Hut</w:t>
            </w: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CB7571" w:rsidRPr="00CB7571" w:rsidRDefault="00CB7571" w:rsidP="009F1075">
            <w:pPr>
              <w:jc w:val="center"/>
              <w:rPr>
                <w:b/>
              </w:rPr>
            </w:pPr>
          </w:p>
        </w:tc>
      </w:tr>
      <w:tr w:rsidR="00CB7571" w:rsidRPr="00083C57" w:rsidTr="00CB7571">
        <w:trPr>
          <w:trHeight w:val="348"/>
        </w:trPr>
        <w:tc>
          <w:tcPr>
            <w:tcW w:w="784" w:type="dxa"/>
            <w:tcBorders>
              <w:top w:val="single" w:sz="4" w:space="0" w:color="auto"/>
              <w:left w:val="single" w:sz="4" w:space="0" w:color="auto"/>
              <w:bottom w:val="single" w:sz="4" w:space="0" w:color="auto"/>
              <w:right w:val="single" w:sz="4" w:space="0" w:color="auto"/>
            </w:tcBorders>
            <w:shd w:val="clear" w:color="auto" w:fill="auto"/>
          </w:tcPr>
          <w:p w:rsidR="00CB7571" w:rsidRPr="00CB7571" w:rsidRDefault="00CB7571" w:rsidP="009F1075">
            <w:pPr>
              <w:rPr>
                <w:b/>
              </w:rPr>
            </w:pPr>
            <w:r w:rsidRPr="00CB7571">
              <w:rPr>
                <w:b/>
              </w:rPr>
              <w:t>6</w:t>
            </w:r>
          </w:p>
        </w:tc>
        <w:tc>
          <w:tcPr>
            <w:tcW w:w="8014" w:type="dxa"/>
            <w:tcBorders>
              <w:top w:val="single" w:sz="4" w:space="0" w:color="auto"/>
              <w:left w:val="single" w:sz="4" w:space="0" w:color="auto"/>
              <w:bottom w:val="single" w:sz="4" w:space="0" w:color="auto"/>
              <w:right w:val="single" w:sz="4" w:space="0" w:color="auto"/>
            </w:tcBorders>
            <w:shd w:val="clear" w:color="auto" w:fill="auto"/>
          </w:tcPr>
          <w:p w:rsidR="00CB7571" w:rsidRPr="00CB7571" w:rsidRDefault="00CB7571" w:rsidP="009F1075">
            <w:r w:rsidRPr="00CB7571">
              <w:t>Annual Carpet Cleaning (please note this is optional and may not be required)</w:t>
            </w: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CB7571" w:rsidRPr="00CB7571" w:rsidRDefault="00CB7571" w:rsidP="009F1075">
            <w:pPr>
              <w:jc w:val="center"/>
              <w:rPr>
                <w:b/>
              </w:rPr>
            </w:pPr>
          </w:p>
        </w:tc>
      </w:tr>
      <w:tr w:rsidR="00CB7571" w:rsidRPr="00083C57" w:rsidTr="00CB7571">
        <w:trPr>
          <w:trHeight w:val="348"/>
        </w:trPr>
        <w:tc>
          <w:tcPr>
            <w:tcW w:w="784" w:type="dxa"/>
            <w:tcBorders>
              <w:top w:val="single" w:sz="4" w:space="0" w:color="auto"/>
              <w:left w:val="single" w:sz="4" w:space="0" w:color="auto"/>
              <w:bottom w:val="single" w:sz="4" w:space="0" w:color="auto"/>
              <w:right w:val="single" w:sz="4" w:space="0" w:color="auto"/>
            </w:tcBorders>
            <w:shd w:val="clear" w:color="auto" w:fill="auto"/>
          </w:tcPr>
          <w:p w:rsidR="00CB7571" w:rsidRPr="00CB7571" w:rsidRDefault="00CB7571" w:rsidP="009F1075">
            <w:pPr>
              <w:rPr>
                <w:b/>
              </w:rPr>
            </w:pPr>
          </w:p>
        </w:tc>
        <w:tc>
          <w:tcPr>
            <w:tcW w:w="8014" w:type="dxa"/>
            <w:tcBorders>
              <w:top w:val="single" w:sz="4" w:space="0" w:color="auto"/>
              <w:left w:val="single" w:sz="4" w:space="0" w:color="auto"/>
              <w:bottom w:val="single" w:sz="4" w:space="0" w:color="auto"/>
              <w:right w:val="single" w:sz="4" w:space="0" w:color="auto"/>
            </w:tcBorders>
            <w:shd w:val="clear" w:color="auto" w:fill="auto"/>
          </w:tcPr>
          <w:p w:rsidR="00CB7571" w:rsidRPr="00CB7571" w:rsidRDefault="00CB7571" w:rsidP="009F1075">
            <w:pPr>
              <w:rPr>
                <w:b/>
              </w:rPr>
            </w:pPr>
            <w:r w:rsidRPr="00CB7571">
              <w:rPr>
                <w:b/>
              </w:rPr>
              <w:t>Please note:</w:t>
            </w:r>
          </w:p>
          <w:p w:rsidR="00CB7571" w:rsidRPr="00CB7571" w:rsidRDefault="00CB7571" w:rsidP="009F1075">
            <w:r w:rsidRPr="00CB7571">
              <w:t>For invoicing please note that four separate invoices will be needed monthly in arrears, broken down as follows:</w:t>
            </w:r>
          </w:p>
          <w:p w:rsidR="00CB7571" w:rsidRPr="00CB7571" w:rsidRDefault="00CB7571" w:rsidP="009F1075">
            <w:r w:rsidRPr="00CB7571">
              <w:t>Invoice 1 – Item ref 1, 5 &amp; 6</w:t>
            </w:r>
          </w:p>
          <w:p w:rsidR="00CB7571" w:rsidRPr="00CB7571" w:rsidRDefault="00CB7571" w:rsidP="009F1075">
            <w:r w:rsidRPr="00CB7571">
              <w:t>Invoice 2 – Item ref 2</w:t>
            </w:r>
          </w:p>
          <w:p w:rsidR="00CB7571" w:rsidRPr="00CB7571" w:rsidRDefault="00CB7571" w:rsidP="009F1075">
            <w:r w:rsidRPr="00CB7571">
              <w:t>Invoice 3 – Item ref 3</w:t>
            </w:r>
          </w:p>
          <w:p w:rsidR="00CB7571" w:rsidRPr="00CB7571" w:rsidRDefault="00CB7571" w:rsidP="009F1075">
            <w:r w:rsidRPr="00CB7571">
              <w:t>Invoice 4 – Item ref 4</w:t>
            </w:r>
          </w:p>
          <w:p w:rsidR="00CB7571" w:rsidRPr="00CB7571" w:rsidRDefault="00CB7571" w:rsidP="009F1075">
            <w:r w:rsidRPr="00CB7571">
              <w:t xml:space="preserve">All invoices to be sent to the Santon Downham office for the attention of </w:t>
            </w:r>
            <w:r>
              <w:t>Jade Kirkham</w:t>
            </w:r>
          </w:p>
          <w:p w:rsidR="00CB7571" w:rsidRPr="00CB7571" w:rsidRDefault="00CB7571" w:rsidP="00CB7571">
            <w:pPr>
              <w:rPr>
                <w:rStyle w:val="FCEBodyTextChar"/>
                <w:b/>
              </w:rPr>
            </w:pPr>
          </w:p>
          <w:p w:rsidR="00CB7571" w:rsidRPr="00CB7571" w:rsidRDefault="00CB7571" w:rsidP="009F1075">
            <w:pPr>
              <w:rPr>
                <w:b/>
              </w:rPr>
            </w:pP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CB7571" w:rsidRPr="00CB7571" w:rsidRDefault="00CB7571" w:rsidP="009F1075">
            <w:pPr>
              <w:jc w:val="center"/>
              <w:rPr>
                <w:b/>
              </w:rPr>
            </w:pPr>
          </w:p>
        </w:tc>
      </w:tr>
      <w:tr w:rsidR="00DE4069" w:rsidRPr="00093B5A" w:rsidTr="00DE4069">
        <w:trPr>
          <w:trHeight w:val="348"/>
        </w:trPr>
        <w:tc>
          <w:tcPr>
            <w:tcW w:w="784" w:type="dxa"/>
            <w:shd w:val="clear" w:color="auto" w:fill="auto"/>
          </w:tcPr>
          <w:p w:rsidR="00391B8E" w:rsidRPr="00CB7571" w:rsidRDefault="00CB7571" w:rsidP="00F61F52">
            <w:pPr>
              <w:rPr>
                <w:b/>
              </w:rPr>
            </w:pPr>
            <w:r w:rsidRPr="00CB7571">
              <w:rPr>
                <w:b/>
              </w:rPr>
              <w:t>7</w:t>
            </w:r>
          </w:p>
        </w:tc>
        <w:tc>
          <w:tcPr>
            <w:tcW w:w="8014" w:type="dxa"/>
            <w:shd w:val="clear" w:color="auto" w:fill="auto"/>
          </w:tcPr>
          <w:p w:rsidR="00391B8E" w:rsidRPr="00A31C58" w:rsidRDefault="00B14F9D" w:rsidP="00F61F52">
            <w:r>
              <w:t>Additional cleaning call out rate (hourly)</w:t>
            </w:r>
          </w:p>
        </w:tc>
        <w:tc>
          <w:tcPr>
            <w:tcW w:w="1210" w:type="dxa"/>
            <w:shd w:val="clear" w:color="auto" w:fill="auto"/>
          </w:tcPr>
          <w:p w:rsidR="00391B8E" w:rsidRPr="00093B5A" w:rsidRDefault="00391B8E" w:rsidP="00F61F52">
            <w:pPr>
              <w:jc w:val="center"/>
              <w:rPr>
                <w:color w:val="365F91"/>
              </w:rPr>
            </w:pPr>
          </w:p>
        </w:tc>
      </w:tr>
      <w:tr w:rsidR="00DE4069" w:rsidRPr="00093B5A" w:rsidTr="00DE4069">
        <w:trPr>
          <w:trHeight w:val="348"/>
        </w:trPr>
        <w:tc>
          <w:tcPr>
            <w:tcW w:w="784" w:type="dxa"/>
            <w:shd w:val="clear" w:color="auto" w:fill="auto"/>
          </w:tcPr>
          <w:p w:rsidR="00391B8E" w:rsidRPr="00345038" w:rsidRDefault="00391B8E" w:rsidP="00F61F52"/>
        </w:tc>
        <w:tc>
          <w:tcPr>
            <w:tcW w:w="8014" w:type="dxa"/>
            <w:shd w:val="clear" w:color="auto" w:fill="auto"/>
          </w:tcPr>
          <w:p w:rsidR="00391B8E" w:rsidRPr="00345038" w:rsidRDefault="00B14F9D" w:rsidP="000A18AD">
            <w:pPr>
              <w:jc w:val="right"/>
              <w:rPr>
                <w:b/>
              </w:rPr>
            </w:pPr>
            <w:r w:rsidRPr="00345038">
              <w:rPr>
                <w:b/>
              </w:rPr>
              <w:t>TOTAL PRICE</w:t>
            </w:r>
          </w:p>
        </w:tc>
        <w:tc>
          <w:tcPr>
            <w:tcW w:w="1210" w:type="dxa"/>
            <w:shd w:val="clear" w:color="auto" w:fill="auto"/>
          </w:tcPr>
          <w:p w:rsidR="00391B8E" w:rsidRPr="00093B5A" w:rsidRDefault="00391B8E" w:rsidP="00F61F52">
            <w:pPr>
              <w:jc w:val="center"/>
              <w:rPr>
                <w:color w:val="365F91"/>
              </w:rPr>
            </w:pPr>
          </w:p>
        </w:tc>
      </w:tr>
      <w:tr w:rsidR="00B14F9D" w:rsidRPr="00093B5A" w:rsidTr="000A18AD">
        <w:trPr>
          <w:trHeight w:val="348"/>
        </w:trPr>
        <w:tc>
          <w:tcPr>
            <w:tcW w:w="10008" w:type="dxa"/>
            <w:gridSpan w:val="3"/>
            <w:shd w:val="clear" w:color="auto" w:fill="BFBFBF" w:themeFill="background1" w:themeFillShade="BF"/>
          </w:tcPr>
          <w:p w:rsidR="00B14F9D" w:rsidRPr="00345038" w:rsidRDefault="00B14F9D" w:rsidP="000A18AD">
            <w:r w:rsidRPr="00345038">
              <w:t xml:space="preserve">For information purposes (the following items will not be evaluated). </w:t>
            </w:r>
          </w:p>
        </w:tc>
      </w:tr>
      <w:tr w:rsidR="00DE4069" w:rsidRPr="00093B5A" w:rsidTr="00DE4069">
        <w:trPr>
          <w:trHeight w:val="348"/>
        </w:trPr>
        <w:tc>
          <w:tcPr>
            <w:tcW w:w="784" w:type="dxa"/>
            <w:shd w:val="clear" w:color="auto" w:fill="auto"/>
          </w:tcPr>
          <w:p w:rsidR="00391B8E" w:rsidRPr="00345038" w:rsidRDefault="00391B8E" w:rsidP="00F61F52"/>
        </w:tc>
        <w:tc>
          <w:tcPr>
            <w:tcW w:w="8014" w:type="dxa"/>
            <w:shd w:val="clear" w:color="auto" w:fill="auto"/>
          </w:tcPr>
          <w:p w:rsidR="00391B8E" w:rsidRPr="00345038" w:rsidRDefault="00B14F9D" w:rsidP="00F61F52">
            <w:r w:rsidRPr="00345038">
              <w:t>Cleaning staff hourly rate</w:t>
            </w:r>
          </w:p>
        </w:tc>
        <w:tc>
          <w:tcPr>
            <w:tcW w:w="1210" w:type="dxa"/>
            <w:shd w:val="clear" w:color="auto" w:fill="auto"/>
          </w:tcPr>
          <w:p w:rsidR="00391B8E" w:rsidRPr="00093B5A" w:rsidRDefault="00391B8E" w:rsidP="00F61F52">
            <w:pPr>
              <w:jc w:val="center"/>
              <w:rPr>
                <w:color w:val="365F91"/>
              </w:rPr>
            </w:pPr>
          </w:p>
        </w:tc>
      </w:tr>
      <w:tr w:rsidR="00DE4069" w:rsidRPr="00093B5A" w:rsidTr="00DE4069">
        <w:trPr>
          <w:trHeight w:val="348"/>
        </w:trPr>
        <w:tc>
          <w:tcPr>
            <w:tcW w:w="784" w:type="dxa"/>
            <w:shd w:val="clear" w:color="auto" w:fill="auto"/>
          </w:tcPr>
          <w:p w:rsidR="00391B8E" w:rsidRPr="00093B5A" w:rsidRDefault="00391B8E" w:rsidP="00F61F52">
            <w:pPr>
              <w:rPr>
                <w:color w:val="365F91"/>
              </w:rPr>
            </w:pPr>
          </w:p>
        </w:tc>
        <w:tc>
          <w:tcPr>
            <w:tcW w:w="8014" w:type="dxa"/>
            <w:shd w:val="clear" w:color="auto" w:fill="auto"/>
          </w:tcPr>
          <w:p w:rsidR="00391B8E" w:rsidRPr="00093B5A" w:rsidRDefault="00391B8E" w:rsidP="00F61F52">
            <w:pPr>
              <w:rPr>
                <w:color w:val="365F91"/>
              </w:rPr>
            </w:pPr>
          </w:p>
        </w:tc>
        <w:tc>
          <w:tcPr>
            <w:tcW w:w="1210" w:type="dxa"/>
            <w:shd w:val="clear" w:color="auto" w:fill="auto"/>
          </w:tcPr>
          <w:p w:rsidR="00391B8E" w:rsidRPr="00093B5A" w:rsidRDefault="00391B8E" w:rsidP="00F61F52">
            <w:pPr>
              <w:jc w:val="center"/>
              <w:rPr>
                <w:color w:val="365F91"/>
              </w:rPr>
            </w:pPr>
          </w:p>
        </w:tc>
      </w:tr>
    </w:tbl>
    <w:p w:rsidR="00B96813" w:rsidRPr="006B5DE2" w:rsidRDefault="00B96813" w:rsidP="00B96813">
      <w:pPr>
        <w:pStyle w:val="Heading2"/>
        <w:rPr>
          <w:sz w:val="28"/>
        </w:rPr>
      </w:pPr>
      <w:r w:rsidRPr="006B5DE2">
        <w:rPr>
          <w:sz w:val="28"/>
        </w:rPr>
        <w:lastRenderedPageBreak/>
        <w:t>Terms and Conditions</w:t>
      </w:r>
    </w:p>
    <w:p w:rsidR="0080305C" w:rsidRPr="009E5141" w:rsidRDefault="0080305C" w:rsidP="0080305C">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20" w:anchor="terms-and-conditions" w:history="1">
        <w:r w:rsidRPr="00924C2C">
          <w:rPr>
            <w:rStyle w:val="Hyperlink"/>
          </w:rPr>
          <w:t>terms and conditions</w:t>
        </w:r>
      </w:hyperlink>
      <w:r w:rsidRPr="009E5141">
        <w:t xml:space="preserve"> for </w:t>
      </w:r>
      <w:r w:rsidR="00CF2613" w:rsidRPr="00345038">
        <w:t>non-operational services</w:t>
      </w:r>
      <w:r w:rsidR="000A18AD">
        <w:t>.</w:t>
      </w:r>
    </w:p>
    <w:p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rsidTr="0080305C">
        <w:tc>
          <w:tcPr>
            <w:tcW w:w="660" w:type="dxa"/>
            <w:shd w:val="clear" w:color="auto" w:fill="auto"/>
          </w:tcPr>
          <w:p w:rsidR="0080305C" w:rsidRPr="009E5141" w:rsidRDefault="0080305C" w:rsidP="005D3614">
            <w:r>
              <w:t>a)</w:t>
            </w:r>
          </w:p>
        </w:tc>
        <w:tc>
          <w:tcPr>
            <w:tcW w:w="6570" w:type="dxa"/>
            <w:shd w:val="clear" w:color="auto" w:fill="auto"/>
          </w:tcPr>
          <w:p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rsidR="0080305C" w:rsidRPr="009E5141" w:rsidRDefault="0080305C" w:rsidP="005D3614">
            <w:r>
              <w:t>Yes / No</w:t>
            </w:r>
          </w:p>
        </w:tc>
      </w:tr>
      <w:tr w:rsidR="0080305C" w:rsidRPr="009E5141" w:rsidTr="0080305C">
        <w:tc>
          <w:tcPr>
            <w:tcW w:w="660" w:type="dxa"/>
            <w:shd w:val="clear" w:color="auto" w:fill="auto"/>
          </w:tcPr>
          <w:p w:rsidR="0080305C" w:rsidRPr="009E5141" w:rsidRDefault="0080305C" w:rsidP="005D3614">
            <w:r>
              <w:t>b)</w:t>
            </w:r>
          </w:p>
        </w:tc>
        <w:tc>
          <w:tcPr>
            <w:tcW w:w="9087" w:type="dxa"/>
            <w:gridSpan w:val="2"/>
            <w:shd w:val="clear" w:color="auto" w:fill="auto"/>
          </w:tcPr>
          <w:p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rsidTr="0080305C">
        <w:tc>
          <w:tcPr>
            <w:tcW w:w="660" w:type="dxa"/>
            <w:shd w:val="clear" w:color="auto" w:fill="auto"/>
          </w:tcPr>
          <w:p w:rsidR="0080305C" w:rsidRPr="009E5141" w:rsidRDefault="0080305C" w:rsidP="005D3614"/>
        </w:tc>
        <w:tc>
          <w:tcPr>
            <w:tcW w:w="9087" w:type="dxa"/>
            <w:gridSpan w:val="2"/>
            <w:shd w:val="clear" w:color="auto" w:fill="auto"/>
          </w:tcPr>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tc>
      </w:tr>
    </w:tbl>
    <w:p w:rsidR="005953FA" w:rsidRPr="006B5DE2" w:rsidRDefault="005953FA" w:rsidP="005953FA">
      <w:pPr>
        <w:pStyle w:val="Heading2"/>
        <w:rPr>
          <w:sz w:val="28"/>
        </w:rPr>
      </w:pPr>
      <w:r w:rsidRPr="006B5DE2">
        <w:rPr>
          <w:sz w:val="28"/>
        </w:rPr>
        <w:t>Declaration</w:t>
      </w:r>
    </w:p>
    <w:p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w:t>
      </w:r>
      <w:r w:rsidR="00220CA8" w:rsidRPr="005953FA">
        <w:rPr>
          <w:b/>
        </w:rPr>
        <w:t>Insert</w:t>
      </w:r>
      <w:r w:rsidRPr="005953FA">
        <w:rPr>
          <w:b/>
        </w:rPr>
        <w:t xml:space="preserve"> name of supplier)</w:t>
      </w:r>
      <w:r>
        <w:t>.</w:t>
      </w:r>
    </w:p>
    <w:p w:rsidR="005953FA" w:rsidRDefault="005953FA" w:rsidP="005953FA"/>
    <w:p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rsidR="00362D3F" w:rsidRDefault="00362D3F" w:rsidP="005953FA"/>
    <w:p w:rsidR="00DE705F" w:rsidRDefault="003C0A8C" w:rsidP="003C0A8C">
      <w:pPr>
        <w:rPr>
          <w:rFonts w:eastAsia="Arial"/>
        </w:rPr>
      </w:pPr>
      <w:r>
        <w:rPr>
          <w:rFonts w:eastAsia="Arial"/>
        </w:rPr>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rsidR="003C0A8C" w:rsidRDefault="003C0A8C" w:rsidP="003C0A8C">
      <w:pPr>
        <w:rPr>
          <w:rFonts w:eastAsia="Arial"/>
        </w:rPr>
      </w:pPr>
      <w:r>
        <w:rPr>
          <w:rFonts w:eastAsia="Arial"/>
        </w:rPr>
        <w:t xml:space="preserve"> </w:t>
      </w:r>
    </w:p>
    <w:p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rsidR="003C0A8C" w:rsidRDefault="003C0A8C" w:rsidP="003C0A8C"/>
    <w:p w:rsidR="003C0A8C" w:rsidRDefault="003C0A8C" w:rsidP="003C0A8C">
      <w:r>
        <w:rPr>
          <w:rFonts w:eastAsia="Arial"/>
        </w:rPr>
        <w:lastRenderedPageBreak/>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3C0A8C" w:rsidRDefault="003C0A8C" w:rsidP="005953FA"/>
    <w:p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rsidR="005953FA" w:rsidRPr="00351226" w:rsidRDefault="005953FA" w:rsidP="00971EB7">
      <w:pPr>
        <w:numPr>
          <w:ilvl w:val="0"/>
          <w:numId w:val="8"/>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rsidR="005953FA" w:rsidRPr="00351226" w:rsidRDefault="005953FA" w:rsidP="00971EB7">
      <w:pPr>
        <w:numPr>
          <w:ilvl w:val="0"/>
          <w:numId w:val="8"/>
        </w:numPr>
        <w:spacing w:before="120" w:line="240" w:lineRule="atLeast"/>
      </w:pPr>
      <w:r w:rsidRPr="00351226">
        <w:t>enter any agreement with any other person whereby they will refrain from tendering or as to the amount of any tender to be submitted;</w:t>
      </w:r>
    </w:p>
    <w:p w:rsidR="005953FA" w:rsidRPr="00351226" w:rsidRDefault="005953FA" w:rsidP="00971EB7">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rsidR="002C4BFE" w:rsidRPr="00351226" w:rsidRDefault="002C4BFE" w:rsidP="002C4BFE">
      <w:pPr>
        <w:spacing w:before="120" w:line="240" w:lineRule="atLeast"/>
        <w:ind w:left="720"/>
      </w:pPr>
    </w:p>
    <w:p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rsidR="002C4BFE" w:rsidRDefault="002C4BFE" w:rsidP="005953FA"/>
    <w:p w:rsidR="002C4BFE" w:rsidRDefault="002C4BFE" w:rsidP="005953FA">
      <w:r>
        <w:t xml:space="preserve">I also declare that there is no conflict of interest in relation to the </w:t>
      </w:r>
      <w:r w:rsidR="00977A43">
        <w:t>FC</w:t>
      </w:r>
      <w:r w:rsidR="00CD1BF0">
        <w:t>’s requirement.</w:t>
      </w:r>
    </w:p>
    <w:p w:rsidR="005953FA" w:rsidRDefault="005953FA" w:rsidP="0080305C">
      <w:pPr>
        <w:rPr>
          <w:b/>
          <w:color w:val="006600"/>
        </w:rPr>
      </w:pPr>
    </w:p>
    <w:p w:rsidR="0080305C" w:rsidRPr="002C4BFE" w:rsidRDefault="002C4BFE" w:rsidP="00E54294">
      <w:pPr>
        <w:rPr>
          <w:b/>
        </w:rPr>
      </w:pPr>
      <w:r w:rsidRPr="002C4BFE">
        <w:rPr>
          <w:b/>
        </w:rPr>
        <w:t>ITT COMPLETED BY</w:t>
      </w:r>
    </w:p>
    <w:p w:rsidR="0080305C" w:rsidRPr="009E5141" w:rsidRDefault="0080305C" w:rsidP="0080305C">
      <w:r w:rsidRPr="009E5141">
        <w:t xml:space="preserve">Name: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Role in Organisation</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Date</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Signature:</w:t>
      </w:r>
      <w:r w:rsidRPr="009E5141">
        <w:t xml:space="preserve">                           </w:t>
      </w:r>
    </w:p>
    <w:p w:rsidR="0080527D" w:rsidRPr="009E5141" w:rsidRDefault="0080527D" w:rsidP="0080527D">
      <w:pPr>
        <w:pBdr>
          <w:bottom w:val="single" w:sz="4" w:space="1" w:color="000000"/>
        </w:pBdr>
        <w:tabs>
          <w:tab w:val="left" w:pos="1384"/>
        </w:tabs>
      </w:pPr>
      <w:r>
        <w:lastRenderedPageBreak/>
        <w:tab/>
      </w:r>
    </w:p>
    <w:p w:rsidR="0080527D" w:rsidRPr="009E5141" w:rsidRDefault="0080527D" w:rsidP="0080527D"/>
    <w:p w:rsidR="0080527D" w:rsidRDefault="0080527D">
      <w:pPr>
        <w:spacing w:line="240" w:lineRule="auto"/>
      </w:pPr>
      <w:r>
        <w:br w:type="page"/>
      </w:r>
    </w:p>
    <w:p w:rsidR="0080527D" w:rsidRDefault="0080527D" w:rsidP="0080527D">
      <w:pPr>
        <w:rPr>
          <w:color w:val="004E2E"/>
          <w:sz w:val="28"/>
          <w:szCs w:val="28"/>
        </w:rPr>
      </w:pPr>
      <w:r w:rsidRPr="0080527D">
        <w:rPr>
          <w:color w:val="004E2E"/>
          <w:sz w:val="28"/>
          <w:szCs w:val="28"/>
        </w:rPr>
        <w:lastRenderedPageBreak/>
        <w:t xml:space="preserve">Evaluation Matrix </w:t>
      </w:r>
    </w:p>
    <w:p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88"/>
        <w:gridCol w:w="1810"/>
        <w:gridCol w:w="227"/>
        <w:gridCol w:w="1020"/>
        <w:gridCol w:w="199"/>
        <w:gridCol w:w="5562"/>
      </w:tblGrid>
      <w:tr w:rsidR="0080527D" w:rsidRPr="009E5141" w:rsidTr="00884166">
        <w:tc>
          <w:tcPr>
            <w:tcW w:w="558" w:type="pct"/>
          </w:tcPr>
          <w:p w:rsidR="0080527D" w:rsidRPr="009E5141" w:rsidRDefault="0080527D" w:rsidP="00DC4E6B">
            <w:pPr>
              <w:rPr>
                <w:b/>
                <w:color w:val="003300"/>
              </w:rPr>
            </w:pPr>
            <w:r>
              <w:rPr>
                <w:b/>
                <w:color w:val="003300"/>
              </w:rPr>
              <w:t>Section</w:t>
            </w:r>
          </w:p>
        </w:tc>
        <w:tc>
          <w:tcPr>
            <w:tcW w:w="986" w:type="pct"/>
            <w:gridSpan w:val="2"/>
          </w:tcPr>
          <w:p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rsidR="0080527D" w:rsidRPr="009E5141" w:rsidRDefault="0080527D" w:rsidP="00BB1EAF">
            <w:pPr>
              <w:jc w:val="center"/>
              <w:rPr>
                <w:b/>
                <w:color w:val="003300"/>
              </w:rPr>
            </w:pPr>
            <w:r>
              <w:rPr>
                <w:b/>
                <w:color w:val="003300"/>
              </w:rPr>
              <w:t>Scoring</w:t>
            </w:r>
          </w:p>
        </w:tc>
        <w:tc>
          <w:tcPr>
            <w:tcW w:w="2840" w:type="pct"/>
            <w:gridSpan w:val="2"/>
            <w:shd w:val="clear" w:color="auto" w:fill="auto"/>
          </w:tcPr>
          <w:p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rsidTr="00884166">
        <w:tc>
          <w:tcPr>
            <w:tcW w:w="558" w:type="pct"/>
            <w:tcBorders>
              <w:bottom w:val="single" w:sz="4" w:space="0" w:color="auto"/>
            </w:tcBorders>
          </w:tcPr>
          <w:p w:rsidR="0080527D" w:rsidRPr="009E5141" w:rsidRDefault="00F159EB" w:rsidP="00BB1EAF">
            <w:r>
              <w:t>4.2</w:t>
            </w:r>
          </w:p>
        </w:tc>
        <w:tc>
          <w:tcPr>
            <w:tcW w:w="986" w:type="pct"/>
            <w:gridSpan w:val="2"/>
            <w:tcBorders>
              <w:bottom w:val="single" w:sz="4" w:space="0" w:color="auto"/>
            </w:tcBorders>
          </w:tcPr>
          <w:p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rsidR="0080527D" w:rsidRPr="009E5141" w:rsidRDefault="0080527D" w:rsidP="00BB1EAF">
            <w:r w:rsidRPr="009E5141">
              <w:t xml:space="preserve">Pass/Fail </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rsidTr="0088416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4.3.1</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rsidTr="0088416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4.3.2</w:t>
            </w:r>
          </w:p>
          <w:p w:rsidR="00F159EB" w:rsidRDefault="00F159EB" w:rsidP="009F706E">
            <w:r>
              <w:t>4.3.3</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rsidTr="0088416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CD1BF0" w:rsidP="009F706E">
            <w:r>
              <w:t>4.3.4</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 xml:space="preserve">and safety requirements of the </w:t>
            </w:r>
            <w:r w:rsidRPr="009F706E">
              <w:rPr>
                <w:rFonts w:eastAsia="Arial" w:cs="Arial"/>
              </w:rPr>
              <w:lastRenderedPageBreak/>
              <w:t>contract.</w:t>
            </w:r>
          </w:p>
          <w:p w:rsidR="009F706E" w:rsidRPr="009F706E" w:rsidRDefault="009F706E" w:rsidP="009F706E">
            <w:pPr>
              <w:rPr>
                <w:rFonts w:eastAsia="Arial" w:cs="Arial"/>
                <w:b/>
              </w:rPr>
            </w:pPr>
            <w:r w:rsidRPr="009F706E">
              <w:rPr>
                <w:rFonts w:eastAsia="Arial" w:cs="Arial"/>
                <w:b/>
              </w:rPr>
              <w:t xml:space="preserve">Fail – </w:t>
            </w:r>
            <w:r w:rsidRPr="009F706E">
              <w:rPr>
                <w:rFonts w:eastAsia="Arial" w:cs="Arial"/>
              </w:rPr>
              <w:t>The requirement to sub-contract has been 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rsidTr="009F706E">
        <w:tc>
          <w:tcPr>
            <w:tcW w:w="5000" w:type="pct"/>
            <w:gridSpan w:val="7"/>
            <w:shd w:val="clear" w:color="auto" w:fill="auto"/>
          </w:tcPr>
          <w:p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rsidTr="009F706E">
        <w:tc>
          <w:tcPr>
            <w:tcW w:w="651" w:type="pct"/>
            <w:gridSpan w:val="2"/>
            <w:shd w:val="clear" w:color="auto" w:fill="auto"/>
          </w:tcPr>
          <w:p w:rsidR="009F706E" w:rsidRDefault="00CD1BF0" w:rsidP="00BB1EAF">
            <w:pPr>
              <w:spacing w:before="120" w:line="240" w:lineRule="atLeast"/>
            </w:pPr>
            <w:r>
              <w:t>4.3.5</w:t>
            </w:r>
          </w:p>
        </w:tc>
        <w:tc>
          <w:tcPr>
            <w:tcW w:w="1005" w:type="pct"/>
            <w:gridSpan w:val="2"/>
            <w:shd w:val="clear" w:color="auto" w:fill="auto"/>
          </w:tcPr>
          <w:p w:rsidR="009F706E" w:rsidRDefault="009F706E" w:rsidP="00BB1EAF">
            <w:pPr>
              <w:spacing w:before="120" w:line="240" w:lineRule="atLeast"/>
            </w:pPr>
            <w:r>
              <w:t>Updating of H&amp;S</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rsidTr="009F706E">
        <w:tc>
          <w:tcPr>
            <w:tcW w:w="651" w:type="pct"/>
            <w:gridSpan w:val="2"/>
            <w:shd w:val="clear" w:color="auto" w:fill="auto"/>
          </w:tcPr>
          <w:p w:rsidR="009F706E" w:rsidRDefault="00CD1BF0" w:rsidP="00BB1EAF">
            <w:pPr>
              <w:spacing w:before="120" w:line="240" w:lineRule="atLeast"/>
            </w:pPr>
            <w:r>
              <w:t>4.3.6</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rsidTr="009F706E">
        <w:tc>
          <w:tcPr>
            <w:tcW w:w="651" w:type="pct"/>
            <w:gridSpan w:val="2"/>
            <w:shd w:val="clear" w:color="auto" w:fill="auto"/>
          </w:tcPr>
          <w:p w:rsidR="009F706E" w:rsidRDefault="0007474D" w:rsidP="00BB1EAF">
            <w:pPr>
              <w:spacing w:before="120" w:line="240" w:lineRule="atLeast"/>
            </w:pPr>
            <w:r>
              <w:lastRenderedPageBreak/>
              <w:t>4.3.7</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by appropriate evidence such as completed checklists, records of toolbox talks, evidence of supervisory visits or other appropriate evidence.</w:t>
            </w:r>
          </w:p>
          <w:p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rsidTr="009F706E">
        <w:tc>
          <w:tcPr>
            <w:tcW w:w="651" w:type="pct"/>
            <w:gridSpan w:val="2"/>
            <w:shd w:val="clear" w:color="auto" w:fill="auto"/>
          </w:tcPr>
          <w:p w:rsidR="009F706E" w:rsidRDefault="0007474D" w:rsidP="00BB1EAF">
            <w:pPr>
              <w:spacing w:before="120" w:line="240" w:lineRule="atLeast"/>
            </w:pPr>
            <w:r>
              <w:t>4.3.8</w:t>
            </w:r>
          </w:p>
        </w:tc>
        <w:tc>
          <w:tcPr>
            <w:tcW w:w="1005" w:type="pct"/>
            <w:gridSpan w:val="2"/>
            <w:shd w:val="clear" w:color="auto" w:fill="auto"/>
          </w:tcPr>
          <w:p w:rsidR="009F706E" w:rsidRDefault="009F706E" w:rsidP="00BB1EAF">
            <w:pPr>
              <w:spacing w:before="120" w:line="240" w:lineRule="atLeast"/>
            </w:pPr>
            <w:r>
              <w:t>Lone Working Process</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Supplier does not allow lone working.</w:t>
            </w:r>
          </w:p>
          <w:p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rsidTr="009F706E">
        <w:tc>
          <w:tcPr>
            <w:tcW w:w="651" w:type="pct"/>
            <w:gridSpan w:val="2"/>
            <w:shd w:val="clear" w:color="auto" w:fill="auto"/>
          </w:tcPr>
          <w:p w:rsidR="009F706E" w:rsidRDefault="0007474D" w:rsidP="00BB1EAF">
            <w:pPr>
              <w:spacing w:before="120" w:line="240" w:lineRule="atLeast"/>
            </w:pPr>
            <w:r>
              <w:t>4.3.9</w:t>
            </w:r>
          </w:p>
        </w:tc>
        <w:tc>
          <w:tcPr>
            <w:tcW w:w="1005" w:type="pct"/>
            <w:gridSpan w:val="2"/>
            <w:shd w:val="clear" w:color="auto" w:fill="auto"/>
          </w:tcPr>
          <w:p w:rsidR="009F706E" w:rsidRDefault="009F706E" w:rsidP="00BB1EAF">
            <w:pPr>
              <w:spacing w:before="120" w:line="240" w:lineRule="atLeast"/>
            </w:pPr>
            <w:r>
              <w:t>Health &amp; Safety Advice</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rsidTr="009F706E">
        <w:tc>
          <w:tcPr>
            <w:tcW w:w="651" w:type="pct"/>
            <w:gridSpan w:val="2"/>
            <w:shd w:val="clear" w:color="auto" w:fill="auto"/>
          </w:tcPr>
          <w:p w:rsidR="009F706E" w:rsidRDefault="0007474D" w:rsidP="00BB1EAF">
            <w:pPr>
              <w:spacing w:before="120" w:line="240" w:lineRule="atLeast"/>
            </w:pPr>
            <w:r>
              <w:t>4.3.10</w:t>
            </w:r>
          </w:p>
        </w:tc>
        <w:tc>
          <w:tcPr>
            <w:tcW w:w="1005" w:type="pct"/>
            <w:gridSpan w:val="2"/>
            <w:shd w:val="clear" w:color="auto" w:fill="auto"/>
          </w:tcPr>
          <w:p w:rsidR="009F706E" w:rsidRDefault="009F706E" w:rsidP="00BB1EAF">
            <w:pPr>
              <w:spacing w:before="120" w:line="240" w:lineRule="atLeast"/>
            </w:pPr>
            <w:r>
              <w:t>Accidents / Near Misses and RIDDOR</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E50F9A" w:rsidRDefault="009F706E" w:rsidP="00BB1EAF">
            <w:pPr>
              <w:spacing w:before="120" w:line="240" w:lineRule="atLeast"/>
              <w:rPr>
                <w:b/>
              </w:rPr>
            </w:pPr>
            <w:r w:rsidRPr="00E50F9A">
              <w:rPr>
                <w:b/>
              </w:rPr>
              <w:t>1 point allocated for each of the following (maximum score achievable is 3):</w:t>
            </w:r>
          </w:p>
          <w:p w:rsidR="009F706E" w:rsidRPr="0050325F" w:rsidRDefault="009F706E" w:rsidP="00971EB7">
            <w:pPr>
              <w:numPr>
                <w:ilvl w:val="0"/>
                <w:numId w:val="7"/>
              </w:numPr>
              <w:spacing w:before="120" w:line="240" w:lineRule="atLeast"/>
            </w:pPr>
            <w:r w:rsidRPr="0050325F">
              <w:t xml:space="preserve">Relevant accident reporting process described along with any post-accident </w:t>
            </w:r>
            <w:r w:rsidRPr="0050325F">
              <w:lastRenderedPageBreak/>
              <w:t xml:space="preserve">actions to prevent recurrence – </w:t>
            </w:r>
            <w:r w:rsidRPr="00E50F9A">
              <w:rPr>
                <w:b/>
              </w:rPr>
              <w:t>Score 1 point</w:t>
            </w:r>
          </w:p>
          <w:p w:rsidR="009F706E" w:rsidRPr="0050325F" w:rsidRDefault="009F706E" w:rsidP="00971EB7">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rsidR="009F706E" w:rsidRPr="0050325F" w:rsidRDefault="009F706E" w:rsidP="00971EB7">
            <w:pPr>
              <w:numPr>
                <w:ilvl w:val="0"/>
                <w:numId w:val="7"/>
              </w:numPr>
              <w:spacing w:before="120" w:line="240" w:lineRule="atLeast"/>
            </w:pPr>
            <w:r w:rsidRPr="0050325F">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BB3DEC" w:rsidTr="009F706E">
        <w:tc>
          <w:tcPr>
            <w:tcW w:w="651" w:type="pct"/>
            <w:gridSpan w:val="2"/>
            <w:shd w:val="clear" w:color="auto" w:fill="auto"/>
          </w:tcPr>
          <w:p w:rsidR="009F706E" w:rsidRPr="00BB3DEC" w:rsidRDefault="0007474D" w:rsidP="00BB1EAF">
            <w:pPr>
              <w:spacing w:before="120" w:line="240" w:lineRule="atLeast"/>
              <w:rPr>
                <w:color w:val="365F91"/>
              </w:rPr>
            </w:pPr>
            <w:r w:rsidRPr="0007474D">
              <w:lastRenderedPageBreak/>
              <w:t>4.3.11</w:t>
            </w:r>
          </w:p>
        </w:tc>
        <w:tc>
          <w:tcPr>
            <w:tcW w:w="1005" w:type="pct"/>
            <w:gridSpan w:val="2"/>
            <w:shd w:val="clear" w:color="auto" w:fill="auto"/>
          </w:tcPr>
          <w:p w:rsidR="009F706E" w:rsidRPr="00BB1EAF" w:rsidRDefault="009F706E" w:rsidP="00BB1EAF">
            <w:pPr>
              <w:spacing w:before="120" w:line="240" w:lineRule="atLeast"/>
            </w:pPr>
            <w:r w:rsidRPr="00BB1EAF">
              <w:t>Inspection and Testing of Machinery and Equipment</w:t>
            </w:r>
          </w:p>
        </w:tc>
        <w:tc>
          <w:tcPr>
            <w:tcW w:w="601" w:type="pct"/>
            <w:gridSpan w:val="2"/>
            <w:shd w:val="clear" w:color="auto" w:fill="auto"/>
          </w:tcPr>
          <w:p w:rsidR="009F706E" w:rsidRPr="00BB1EAF" w:rsidRDefault="009F706E" w:rsidP="00BB1EAF">
            <w:pPr>
              <w:spacing w:before="120" w:line="240" w:lineRule="atLeast"/>
            </w:pPr>
            <w:r w:rsidRPr="00BB1EAF">
              <w:t>Pass or Fail</w:t>
            </w:r>
          </w:p>
        </w:tc>
        <w:tc>
          <w:tcPr>
            <w:tcW w:w="2743" w:type="pct"/>
            <w:shd w:val="clear" w:color="auto" w:fill="auto"/>
          </w:tcPr>
          <w:p w:rsidR="009F706E" w:rsidRPr="00BB1EAF" w:rsidRDefault="009F706E" w:rsidP="00BB1EAF">
            <w:pPr>
              <w:spacing w:before="120" w:line="240" w:lineRule="atLeast"/>
            </w:pPr>
            <w:r w:rsidRPr="00BB1EAF">
              <w:rPr>
                <w:b/>
              </w:rPr>
              <w:t>Pass</w:t>
            </w:r>
            <w:r w:rsidRPr="00BB1EAF">
              <w:t xml:space="preserve"> - Sufficient explanation of process provided along with evidence of internal and external checks being carried out.  </w:t>
            </w:r>
            <w:r w:rsidRPr="00BB1EAF">
              <w:rPr>
                <w:snapToGrid w:val="0"/>
              </w:rPr>
              <w:t>Response demonstrates an understanding of PUWER and LOLER (where relevant).</w:t>
            </w:r>
          </w:p>
          <w:p w:rsidR="009F706E" w:rsidRPr="00BB1EAF" w:rsidRDefault="009F706E" w:rsidP="00BB1EAF">
            <w:pPr>
              <w:spacing w:before="120" w:line="240" w:lineRule="atLeast"/>
              <w:rPr>
                <w:b/>
              </w:rPr>
            </w:pPr>
            <w:r w:rsidRPr="00BB1EAF">
              <w:rPr>
                <w:b/>
              </w:rPr>
              <w:t>Fail - Lack of evidence or understanding provided and or inadequate checking process demonstrated</w:t>
            </w:r>
          </w:p>
        </w:tc>
      </w:tr>
      <w:tr w:rsidR="009F706E"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2C6F9C" w:rsidP="00BB1EAF">
            <w:pPr>
              <w:spacing w:before="120" w:line="240" w:lineRule="atLeast"/>
            </w:pPr>
            <w:r>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884166"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884166" w:rsidRPr="009F706E" w:rsidRDefault="00884166" w:rsidP="00BB1EAF">
            <w:pPr>
              <w:spacing w:before="120" w:line="240" w:lineRule="atLeast"/>
            </w:pPr>
            <w:r>
              <w:t>4.5</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884166" w:rsidRPr="00A31C58" w:rsidRDefault="00884166"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884166" w:rsidRPr="00971EB7" w:rsidRDefault="009550BA" w:rsidP="00BB1EAF">
            <w:pPr>
              <w:spacing w:before="120" w:line="240" w:lineRule="atLeast"/>
            </w:pPr>
            <w:r w:rsidRPr="009550BA">
              <w:t>40</w:t>
            </w:r>
            <w:r w:rsidR="00884166" w:rsidRPr="009550BA">
              <w:t>%</w:t>
            </w:r>
          </w:p>
          <w:p w:rsidR="00884166" w:rsidRPr="00A23546" w:rsidRDefault="00884166" w:rsidP="00BB1EAF">
            <w:pPr>
              <w:spacing w:before="120" w:line="240" w:lineRule="atLeast"/>
              <w:rPr>
                <w:color w:val="548DD4" w:themeColor="text2" w:themeTint="99"/>
              </w:rPr>
            </w:pPr>
          </w:p>
          <w:p w:rsidR="00884166" w:rsidRPr="00A23546" w:rsidRDefault="00884166"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884166" w:rsidRDefault="00884166" w:rsidP="001C4A20">
            <w:pPr>
              <w:pStyle w:val="FCGBBodyText"/>
            </w:pPr>
            <w:r>
              <w:t>The following evaluation system will be applied to this section:</w:t>
            </w:r>
          </w:p>
          <w:p w:rsidR="00884166" w:rsidRDefault="00884166" w:rsidP="001C4A20">
            <w:pPr>
              <w:pStyle w:val="FCGBBodyText"/>
            </w:pPr>
          </w:p>
          <w:p w:rsidR="00884166" w:rsidRDefault="00884166" w:rsidP="001C4A20">
            <w:pPr>
              <w:pStyle w:val="FCGBBodyText"/>
              <w:rPr>
                <w:b/>
              </w:rPr>
            </w:pPr>
            <w:r>
              <w:rPr>
                <w:b/>
              </w:rPr>
              <w:t xml:space="preserve">0 – </w:t>
            </w:r>
            <w:r>
              <w:rPr>
                <w:b/>
                <w:lang w:eastAsia="en-GB"/>
              </w:rPr>
              <w:t>No response (complete non-compliance)</w:t>
            </w:r>
          </w:p>
          <w:p w:rsidR="00884166" w:rsidRDefault="00884166" w:rsidP="001C4A20">
            <w:pPr>
              <w:pStyle w:val="FCGBBodyText"/>
              <w:rPr>
                <w:lang w:eastAsia="en-GB"/>
              </w:rPr>
            </w:pPr>
            <w:r>
              <w:rPr>
                <w:lang w:eastAsia="en-GB"/>
              </w:rPr>
              <w:t>No response at all or insufficient information provided in the response such that the solution is totally un-assessable and/or incomprehensible.</w:t>
            </w:r>
          </w:p>
          <w:p w:rsidR="00884166" w:rsidRDefault="00884166" w:rsidP="001C4A20">
            <w:pPr>
              <w:pStyle w:val="FCGBBodyText"/>
            </w:pPr>
            <w:r>
              <w:t xml:space="preserve"> </w:t>
            </w:r>
          </w:p>
          <w:p w:rsidR="00884166" w:rsidRDefault="00884166" w:rsidP="001C4A20">
            <w:pPr>
              <w:pStyle w:val="FCGBBodyText"/>
              <w:rPr>
                <w:b/>
              </w:rPr>
            </w:pPr>
            <w:r>
              <w:rPr>
                <w:b/>
              </w:rPr>
              <w:t xml:space="preserve">1 – </w:t>
            </w:r>
            <w:r>
              <w:rPr>
                <w:b/>
                <w:lang w:eastAsia="en-GB"/>
              </w:rPr>
              <w:t xml:space="preserve">Unsatisfactory response (potential for </w:t>
            </w:r>
            <w:r>
              <w:rPr>
                <w:b/>
                <w:lang w:eastAsia="en-GB"/>
              </w:rPr>
              <w:lastRenderedPageBreak/>
              <w:t>some compliance but very major areas of weakness)</w:t>
            </w:r>
          </w:p>
          <w:p w:rsidR="00884166" w:rsidRDefault="00884166" w:rsidP="001C4A20">
            <w:pPr>
              <w:pStyle w:val="FCGBBodyText"/>
              <w:rPr>
                <w:lang w:eastAsia="en-GB"/>
              </w:rPr>
            </w:pPr>
            <w:r>
              <w:rPr>
                <w:lang w:eastAsia="en-GB"/>
              </w:rPr>
              <w:t>Substantially unacceptable submission which fails in several significant areas to set out a solution that addresses and meets the requirements: little or no detail may (and, where evidence is required or necessary, no evidence) have been provided to support and demonstrate that the tenderer will be able to provide the services.</w:t>
            </w:r>
          </w:p>
          <w:p w:rsidR="00884166" w:rsidRDefault="00884166" w:rsidP="001C4A20">
            <w:pPr>
              <w:pStyle w:val="FCGBBodyText"/>
            </w:pPr>
          </w:p>
          <w:p w:rsidR="00884166" w:rsidRDefault="00884166" w:rsidP="001C4A20">
            <w:pPr>
              <w:pStyle w:val="FCGBBodyText"/>
              <w:rPr>
                <w:b/>
              </w:rPr>
            </w:pPr>
            <w:r>
              <w:rPr>
                <w:b/>
              </w:rPr>
              <w:t xml:space="preserve">2 – </w:t>
            </w:r>
            <w:r>
              <w:rPr>
                <w:b/>
                <w:lang w:eastAsia="en-GB"/>
              </w:rPr>
              <w:t>Partially acceptable response (one or more areas of major weakness)</w:t>
            </w:r>
          </w:p>
          <w:p w:rsidR="00884166" w:rsidRDefault="00884166" w:rsidP="001C4A20">
            <w:pPr>
              <w:pStyle w:val="FCGBBodyText"/>
            </w:pPr>
            <w:r>
              <w:rPr>
                <w:lang w:eastAsia="en-GB"/>
              </w:rPr>
              <w:t>Weak submission which does not set out a solution that fully addresses and meets the requirements: response may be basic/ minimal with little or no detail</w:t>
            </w:r>
            <w:r>
              <w:t xml:space="preserve"> </w:t>
            </w:r>
          </w:p>
          <w:p w:rsidR="00884166" w:rsidRDefault="00884166" w:rsidP="001C4A20">
            <w:pPr>
              <w:pStyle w:val="FCGBBodyText"/>
            </w:pPr>
          </w:p>
          <w:p w:rsidR="00884166" w:rsidRDefault="00884166" w:rsidP="001C4A20">
            <w:pPr>
              <w:pStyle w:val="FCGBBodyText"/>
              <w:rPr>
                <w:b/>
              </w:rPr>
            </w:pPr>
            <w:r>
              <w:rPr>
                <w:b/>
              </w:rPr>
              <w:t xml:space="preserve">3 – </w:t>
            </w:r>
            <w:r>
              <w:rPr>
                <w:b/>
                <w:lang w:eastAsia="en-GB"/>
              </w:rPr>
              <w:t>Satisfactory and acceptable response (substantial compliance with no major concerns)</w:t>
            </w:r>
          </w:p>
          <w:p w:rsidR="00884166" w:rsidRDefault="00884166" w:rsidP="001C4A20">
            <w:pPr>
              <w:pStyle w:val="FCGBBodyText"/>
              <w:rPr>
                <w:lang w:eastAsia="en-GB"/>
              </w:rPr>
            </w:pPr>
            <w:r>
              <w:rPr>
                <w:lang w:eastAsia="en-GB"/>
              </w:rPr>
              <w:t>Submission sets out a solution that largely addresses and meets the requirements, with some detail (or, where evidence is required or necessary, some relevant evidence) provided to support the solution.</w:t>
            </w:r>
          </w:p>
          <w:p w:rsidR="00884166" w:rsidRDefault="00884166" w:rsidP="001C4A20">
            <w:pPr>
              <w:pStyle w:val="FCGBBodyText"/>
            </w:pPr>
          </w:p>
          <w:p w:rsidR="00884166" w:rsidRDefault="00884166" w:rsidP="001C4A20">
            <w:pPr>
              <w:pStyle w:val="FCGBBodyText"/>
              <w:rPr>
                <w:b/>
              </w:rPr>
            </w:pPr>
            <w:r>
              <w:rPr>
                <w:b/>
              </w:rPr>
              <w:t xml:space="preserve">4 – </w:t>
            </w:r>
            <w:r>
              <w:rPr>
                <w:b/>
                <w:lang w:eastAsia="en-GB"/>
              </w:rPr>
              <w:t>Fully satisfactory /very good response (fully compliant with requirements)</w:t>
            </w:r>
          </w:p>
          <w:p w:rsidR="00884166" w:rsidRDefault="00884166" w:rsidP="001C4A20">
            <w:pPr>
              <w:rPr>
                <w:lang w:eastAsia="en-GB"/>
              </w:rPr>
            </w:pPr>
            <w:r>
              <w:rPr>
                <w:lang w:eastAsia="en-GB"/>
              </w:rPr>
              <w:t>Submission sets out a robust solution that fully addresses and meets the requirements, with full details (and, where evidence is required or necessary, full and relevant evidence) provided to support the solution.</w:t>
            </w:r>
          </w:p>
          <w:p w:rsidR="00884166" w:rsidRDefault="00884166" w:rsidP="001C4A20">
            <w:pPr>
              <w:rPr>
                <w:lang w:eastAsia="en-GB"/>
              </w:rPr>
            </w:pPr>
          </w:p>
          <w:p w:rsidR="00884166" w:rsidRDefault="00884166" w:rsidP="001C4A20">
            <w:pPr>
              <w:rPr>
                <w:b/>
                <w:lang w:eastAsia="en-GB"/>
              </w:rPr>
            </w:pPr>
            <w:r>
              <w:rPr>
                <w:b/>
              </w:rPr>
              <w:t xml:space="preserve">5 - </w:t>
            </w:r>
            <w:r>
              <w:rPr>
                <w:b/>
                <w:lang w:eastAsia="en-GB"/>
              </w:rPr>
              <w:t>Outstanding response (fully compliant, with some areas exceeding requirements)</w:t>
            </w:r>
          </w:p>
          <w:p w:rsidR="00884166" w:rsidRPr="00831CB6" w:rsidRDefault="00884166" w:rsidP="001C4A20">
            <w:pPr>
              <w:rPr>
                <w:b/>
              </w:rPr>
            </w:pPr>
            <w:r>
              <w:rPr>
                <w:lang w:eastAsia="en-GB"/>
              </w:rPr>
              <w:t xml:space="preserve">Submission sets out a robust solution (as for a 4 score) and, in addition, provides or proposes additional value and/or elements of the solution which exceed the requirements in substance and outcomes in a manner acceptable to the </w:t>
            </w:r>
            <w:r>
              <w:rPr>
                <w:lang w:eastAsia="en-GB"/>
              </w:rPr>
              <w:lastRenderedPageBreak/>
              <w:t>FE.</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9550BA" w:rsidP="00BB1EAF">
            <w:pPr>
              <w:spacing w:before="120" w:line="240" w:lineRule="atLeast"/>
            </w:pPr>
            <w:r w:rsidRPr="009550BA">
              <w:t>60</w:t>
            </w:r>
            <w:r w:rsidR="00B55944" w:rsidRPr="009550BA">
              <w:t>%</w:t>
            </w:r>
          </w:p>
          <w:p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5F261D" w:rsidRDefault="005F261D" w:rsidP="005F261D">
            <w:pPr>
              <w:spacing w:before="120" w:line="240" w:lineRule="exact"/>
            </w:pPr>
            <w:r>
              <w:t>The lowest priced tender will receive the maximum score available for this section.  All other scores will be calculated by :</w:t>
            </w:r>
          </w:p>
          <w:p w:rsidR="005F261D" w:rsidRDefault="005F261D" w:rsidP="005F261D">
            <w:pPr>
              <w:spacing w:line="240" w:lineRule="auto"/>
            </w:pPr>
            <w:r>
              <w:rPr>
                <w:u w:val="single"/>
              </w:rPr>
              <w:t>Lowest Tender Price</w:t>
            </w:r>
            <w:r>
              <w:t xml:space="preserve"> x Score available </w:t>
            </w:r>
          </w:p>
          <w:p w:rsidR="00BB1EAF" w:rsidRPr="00B55944" w:rsidRDefault="005F261D" w:rsidP="00884166">
            <w:pPr>
              <w:spacing w:line="240" w:lineRule="auto"/>
            </w:pPr>
            <w:r>
              <w:t>Tender Price</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r w:rsidRPr="00DE4069">
              <w:rPr>
                <w:b/>
              </w:rPr>
              <w:t>Pass</w:t>
            </w:r>
            <w:r>
              <w:t>: Completed, signed</w:t>
            </w:r>
            <w:r w:rsidR="00B55944">
              <w:t xml:space="preserve"> declaration has been provided.</w:t>
            </w:r>
          </w:p>
          <w:p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rsidR="0080527D" w:rsidRDefault="0080527D" w:rsidP="0080527D">
      <w:pPr>
        <w:rPr>
          <w:color w:val="004E2E"/>
          <w:sz w:val="28"/>
          <w:szCs w:val="28"/>
        </w:rPr>
      </w:pPr>
    </w:p>
    <w:p w:rsidR="00C7558A" w:rsidRDefault="00C7558A" w:rsidP="0080527D">
      <w:pPr>
        <w:rPr>
          <w:color w:val="004E2E"/>
          <w:sz w:val="28"/>
          <w:szCs w:val="28"/>
        </w:rPr>
      </w:pPr>
    </w:p>
    <w:sectPr w:rsidR="00C7558A" w:rsidSect="008B033E">
      <w:headerReference w:type="even" r:id="rId21"/>
      <w:headerReference w:type="default" r:id="rId22"/>
      <w:footerReference w:type="even" r:id="rId23"/>
      <w:footerReference w:type="default" r:id="rId24"/>
      <w:headerReference w:type="first" r:id="rId25"/>
      <w:footerReference w:type="first" r:id="rId26"/>
      <w:pgSz w:w="11907" w:h="16840" w:code="9"/>
      <w:pgMar w:top="2268" w:right="1134" w:bottom="1701"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843" w:rsidRDefault="00AE7843">
      <w:r>
        <w:separator/>
      </w:r>
    </w:p>
    <w:p w:rsidR="00AE7843" w:rsidRDefault="00AE7843"/>
  </w:endnote>
  <w:endnote w:type="continuationSeparator" w:id="0">
    <w:p w:rsidR="00AE7843" w:rsidRDefault="00AE7843">
      <w:r>
        <w:continuationSeparator/>
      </w:r>
    </w:p>
    <w:p w:rsidR="00AE7843" w:rsidRDefault="00AE78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843" w:rsidRDefault="00AE7843">
    <w:pPr>
      <w:pStyle w:val="Footer"/>
    </w:pPr>
  </w:p>
  <w:p w:rsidR="00AE7843" w:rsidRDefault="00AE7843"/>
  <w:p w:rsidR="00AE7843" w:rsidRDefault="00AE78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843" w:rsidRDefault="00AE7843"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2E65F4">
      <w:rPr>
        <w:rStyle w:val="PageNumber"/>
        <w:noProof/>
        <w:lang w:val="en-US"/>
      </w:rPr>
      <w:t>2</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Cleaning Services</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Jade Kirkham</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F1419E">
      <w:rPr>
        <w:rStyle w:val="PageNumber"/>
        <w:noProof/>
      </w:rPr>
      <w:t>05/08/2019</w:t>
    </w:r>
    <w:r>
      <w:rPr>
        <w:rStyle w:val="PageNumber"/>
      </w:rPr>
      <w:fldChar w:fldCharType="end"/>
    </w:r>
  </w:p>
  <w:p w:rsidR="00AE7843" w:rsidRDefault="00AE7843" w:rsidP="004040E8">
    <w:pPr>
      <w:pStyle w:val="Footer"/>
    </w:pPr>
  </w:p>
  <w:p w:rsidR="00AE7843" w:rsidRDefault="00AE784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843" w:rsidRDefault="00AE7843"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F1419E">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Cleaning Services</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Jade Kirkham</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F1419E">
      <w:rPr>
        <w:rStyle w:val="PageNumber"/>
        <w:noProof/>
      </w:rPr>
      <w:t>05/08/2019</w:t>
    </w:r>
    <w:r>
      <w:rPr>
        <w:rStyle w:val="PageNumber"/>
      </w:rPr>
      <w:fldChar w:fldCharType="end"/>
    </w:r>
  </w:p>
  <w:p w:rsidR="00AE7843" w:rsidRDefault="00AE7843" w:rsidP="004040E8">
    <w:pPr>
      <w:pStyle w:val="Footer"/>
    </w:pPr>
  </w:p>
  <w:p w:rsidR="00AE7843" w:rsidRDefault="00AE78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843" w:rsidRDefault="00AE7843">
      <w:r>
        <w:separator/>
      </w:r>
    </w:p>
    <w:p w:rsidR="00AE7843" w:rsidRDefault="00AE7843"/>
  </w:footnote>
  <w:footnote w:type="continuationSeparator" w:id="0">
    <w:p w:rsidR="00AE7843" w:rsidRDefault="00AE7843">
      <w:r>
        <w:continuationSeparator/>
      </w:r>
    </w:p>
    <w:p w:rsidR="00AE7843" w:rsidRDefault="00AE784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843" w:rsidRDefault="00AE7843">
    <w:pPr>
      <w:pStyle w:val="Header"/>
    </w:pPr>
  </w:p>
  <w:p w:rsidR="00AE7843" w:rsidRDefault="00AE7843"/>
  <w:p w:rsidR="00AE7843" w:rsidRDefault="00AE78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843" w:rsidRDefault="00AE7843" w:rsidP="005C34E6">
    <w:pPr>
      <w:pStyle w:val="RunningTitle"/>
      <w:numPr>
        <w:ilvl w:val="0"/>
        <w:numId w:val="0"/>
      </w:numPr>
      <w:ind w:left="576" w:hanging="576"/>
    </w:pPr>
    <w:r>
      <w:rPr>
        <w:noProof/>
        <w:lang w:eastAsia="en-GB"/>
      </w:rPr>
      <w:drawing>
        <wp:anchor distT="0" distB="0" distL="114300" distR="114300" simplePos="0" relativeHeight="251657728" behindDoc="1" locked="0" layoutInCell="1" allowOverlap="1" wp14:anchorId="183A6220" wp14:editId="12D316B5">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7843" w:rsidRDefault="00AE7843" w:rsidP="005C34E6">
    <w:pPr>
      <w:pStyle w:val="RunningTitle"/>
      <w:numPr>
        <w:ilvl w:val="0"/>
        <w:numId w:val="0"/>
      </w:numPr>
    </w:pPr>
    <w:r>
      <w:t xml:space="preserve">ITT </w:t>
    </w:r>
  </w:p>
  <w:p w:rsidR="00AE7843" w:rsidRDefault="00AE784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843" w:rsidRDefault="00AE7843">
    <w:pPr>
      <w:pStyle w:val="Header"/>
    </w:pPr>
    <w:r>
      <w:rPr>
        <w:noProof/>
        <w:lang w:eastAsia="en-GB"/>
      </w:rPr>
      <w:drawing>
        <wp:anchor distT="0" distB="0" distL="114300" distR="114300" simplePos="0" relativeHeight="251658752" behindDoc="1" locked="0" layoutInCell="1" allowOverlap="1" wp14:anchorId="471AD041" wp14:editId="6AB437C9">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1ECD029F" wp14:editId="39EA571E">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843" w:rsidRPr="00661478" w:rsidRDefault="00AE7843"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" filled="f" stroked="f">
              <v:textbox>
                <w:txbxContent>
                  <w:p w:rsidR="00AE7843" w:rsidRPr="00661478" w:rsidRDefault="00AE7843" w:rsidP="00952BF0">
                    <w:pPr>
                      <w:pStyle w:val="ParentTitle"/>
                    </w:pPr>
                  </w:p>
                </w:txbxContent>
              </v:textbox>
              <w10:wrap anchorx="page" anchory="page"/>
              <w10:anchorlock/>
            </v:shape>
          </w:pict>
        </mc:Fallback>
      </mc:AlternateContent>
    </w:r>
  </w:p>
  <w:p w:rsidR="00AE7843" w:rsidRDefault="00AE7843"/>
  <w:p w:rsidR="00AE7843" w:rsidRDefault="00AE78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7041"/>
    <w:multiLevelType w:val="hybridMultilevel"/>
    <w:tmpl w:val="84B2343C"/>
    <w:lvl w:ilvl="0" w:tplc="08090005">
      <w:start w:val="1"/>
      <w:numFmt w:val="bullet"/>
      <w:lvlText w:val=""/>
      <w:lvlJc w:val="left"/>
      <w:pPr>
        <w:tabs>
          <w:tab w:val="num" w:pos="1352"/>
        </w:tabs>
        <w:ind w:left="1352" w:hanging="360"/>
      </w:pPr>
      <w:rPr>
        <w:rFonts w:ascii="Wingdings" w:hAnsi="Wingdings" w:hint="default"/>
      </w:rPr>
    </w:lvl>
    <w:lvl w:ilvl="1" w:tplc="08090003" w:tentative="1">
      <w:start w:val="1"/>
      <w:numFmt w:val="bullet"/>
      <w:lvlText w:val="o"/>
      <w:lvlJc w:val="left"/>
      <w:pPr>
        <w:tabs>
          <w:tab w:val="num" w:pos="2072"/>
        </w:tabs>
        <w:ind w:left="2072" w:hanging="360"/>
      </w:pPr>
      <w:rPr>
        <w:rFonts w:ascii="Courier New" w:hAnsi="Courier New" w:cs="Courier New" w:hint="default"/>
      </w:rPr>
    </w:lvl>
    <w:lvl w:ilvl="2" w:tplc="08090005" w:tentative="1">
      <w:start w:val="1"/>
      <w:numFmt w:val="bullet"/>
      <w:lvlText w:val=""/>
      <w:lvlJc w:val="left"/>
      <w:pPr>
        <w:tabs>
          <w:tab w:val="num" w:pos="2792"/>
        </w:tabs>
        <w:ind w:left="2792" w:hanging="360"/>
      </w:pPr>
      <w:rPr>
        <w:rFonts w:ascii="Wingdings" w:hAnsi="Wingdings" w:hint="default"/>
      </w:rPr>
    </w:lvl>
    <w:lvl w:ilvl="3" w:tplc="08090001" w:tentative="1">
      <w:start w:val="1"/>
      <w:numFmt w:val="bullet"/>
      <w:lvlText w:val=""/>
      <w:lvlJc w:val="left"/>
      <w:pPr>
        <w:tabs>
          <w:tab w:val="num" w:pos="3512"/>
        </w:tabs>
        <w:ind w:left="3512" w:hanging="360"/>
      </w:pPr>
      <w:rPr>
        <w:rFonts w:ascii="Symbol" w:hAnsi="Symbol" w:hint="default"/>
      </w:rPr>
    </w:lvl>
    <w:lvl w:ilvl="4" w:tplc="08090003" w:tentative="1">
      <w:start w:val="1"/>
      <w:numFmt w:val="bullet"/>
      <w:lvlText w:val="o"/>
      <w:lvlJc w:val="left"/>
      <w:pPr>
        <w:tabs>
          <w:tab w:val="num" w:pos="4232"/>
        </w:tabs>
        <w:ind w:left="4232" w:hanging="360"/>
      </w:pPr>
      <w:rPr>
        <w:rFonts w:ascii="Courier New" w:hAnsi="Courier New" w:cs="Courier New" w:hint="default"/>
      </w:rPr>
    </w:lvl>
    <w:lvl w:ilvl="5" w:tplc="08090005" w:tentative="1">
      <w:start w:val="1"/>
      <w:numFmt w:val="bullet"/>
      <w:lvlText w:val=""/>
      <w:lvlJc w:val="left"/>
      <w:pPr>
        <w:tabs>
          <w:tab w:val="num" w:pos="4952"/>
        </w:tabs>
        <w:ind w:left="4952" w:hanging="360"/>
      </w:pPr>
      <w:rPr>
        <w:rFonts w:ascii="Wingdings" w:hAnsi="Wingdings" w:hint="default"/>
      </w:rPr>
    </w:lvl>
    <w:lvl w:ilvl="6" w:tplc="08090001" w:tentative="1">
      <w:start w:val="1"/>
      <w:numFmt w:val="bullet"/>
      <w:lvlText w:val=""/>
      <w:lvlJc w:val="left"/>
      <w:pPr>
        <w:tabs>
          <w:tab w:val="num" w:pos="5672"/>
        </w:tabs>
        <w:ind w:left="5672" w:hanging="360"/>
      </w:pPr>
      <w:rPr>
        <w:rFonts w:ascii="Symbol" w:hAnsi="Symbol" w:hint="default"/>
      </w:rPr>
    </w:lvl>
    <w:lvl w:ilvl="7" w:tplc="08090003" w:tentative="1">
      <w:start w:val="1"/>
      <w:numFmt w:val="bullet"/>
      <w:lvlText w:val="o"/>
      <w:lvlJc w:val="left"/>
      <w:pPr>
        <w:tabs>
          <w:tab w:val="num" w:pos="6392"/>
        </w:tabs>
        <w:ind w:left="6392" w:hanging="360"/>
      </w:pPr>
      <w:rPr>
        <w:rFonts w:ascii="Courier New" w:hAnsi="Courier New" w:cs="Courier New" w:hint="default"/>
      </w:rPr>
    </w:lvl>
    <w:lvl w:ilvl="8" w:tplc="08090005" w:tentative="1">
      <w:start w:val="1"/>
      <w:numFmt w:val="bullet"/>
      <w:lvlText w:val=""/>
      <w:lvlJc w:val="left"/>
      <w:pPr>
        <w:tabs>
          <w:tab w:val="num" w:pos="7112"/>
        </w:tabs>
        <w:ind w:left="7112" w:hanging="360"/>
      </w:pPr>
      <w:rPr>
        <w:rFonts w:ascii="Wingdings" w:hAnsi="Wingdings" w:hint="default"/>
      </w:rPr>
    </w:lvl>
  </w:abstractNum>
  <w:abstractNum w:abstractNumId="1">
    <w:nsid w:val="030D2BEA"/>
    <w:multiLevelType w:val="hybridMultilevel"/>
    <w:tmpl w:val="BB4258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8B36FB1"/>
    <w:multiLevelType w:val="hybridMultilevel"/>
    <w:tmpl w:val="4DE80EC4"/>
    <w:lvl w:ilvl="0" w:tplc="DE1A299C">
      <w:start w:val="1"/>
      <w:numFmt w:val="bullet"/>
      <w:lvlText w:val=""/>
      <w:lvlJc w:val="left"/>
      <w:pPr>
        <w:tabs>
          <w:tab w:val="num" w:pos="360"/>
        </w:tabs>
        <w:ind w:left="360" w:hanging="360"/>
      </w:pPr>
      <w:rPr>
        <w:rFonts w:ascii="Symbol" w:hAnsi="Symbol" w:hint="default"/>
        <w:b/>
        <w:i w:val="0"/>
        <w:color w:val="006600"/>
        <w:sz w:val="20"/>
        <w:szCs w:val="20"/>
      </w:rPr>
    </w:lvl>
    <w:lvl w:ilvl="1" w:tplc="08090003" w:tentative="1">
      <w:start w:val="1"/>
      <w:numFmt w:val="bullet"/>
      <w:lvlText w:val="o"/>
      <w:lvlJc w:val="left"/>
      <w:pPr>
        <w:tabs>
          <w:tab w:val="num" w:pos="1157"/>
        </w:tabs>
        <w:ind w:left="1157" w:hanging="360"/>
      </w:pPr>
      <w:rPr>
        <w:rFonts w:ascii="Courier New" w:hAnsi="Courier New" w:cs="Courier New" w:hint="default"/>
      </w:rPr>
    </w:lvl>
    <w:lvl w:ilvl="2" w:tplc="08090005" w:tentative="1">
      <w:start w:val="1"/>
      <w:numFmt w:val="bullet"/>
      <w:lvlText w:val=""/>
      <w:lvlJc w:val="left"/>
      <w:pPr>
        <w:tabs>
          <w:tab w:val="num" w:pos="1877"/>
        </w:tabs>
        <w:ind w:left="1877" w:hanging="360"/>
      </w:pPr>
      <w:rPr>
        <w:rFonts w:ascii="Wingdings" w:hAnsi="Wingdings" w:hint="default"/>
      </w:rPr>
    </w:lvl>
    <w:lvl w:ilvl="3" w:tplc="08090001" w:tentative="1">
      <w:start w:val="1"/>
      <w:numFmt w:val="bullet"/>
      <w:lvlText w:val=""/>
      <w:lvlJc w:val="left"/>
      <w:pPr>
        <w:tabs>
          <w:tab w:val="num" w:pos="2597"/>
        </w:tabs>
        <w:ind w:left="2597" w:hanging="360"/>
      </w:pPr>
      <w:rPr>
        <w:rFonts w:ascii="Symbol" w:hAnsi="Symbol" w:hint="default"/>
      </w:rPr>
    </w:lvl>
    <w:lvl w:ilvl="4" w:tplc="08090003" w:tentative="1">
      <w:start w:val="1"/>
      <w:numFmt w:val="bullet"/>
      <w:lvlText w:val="o"/>
      <w:lvlJc w:val="left"/>
      <w:pPr>
        <w:tabs>
          <w:tab w:val="num" w:pos="3317"/>
        </w:tabs>
        <w:ind w:left="3317" w:hanging="360"/>
      </w:pPr>
      <w:rPr>
        <w:rFonts w:ascii="Courier New" w:hAnsi="Courier New" w:cs="Courier New" w:hint="default"/>
      </w:rPr>
    </w:lvl>
    <w:lvl w:ilvl="5" w:tplc="08090005" w:tentative="1">
      <w:start w:val="1"/>
      <w:numFmt w:val="bullet"/>
      <w:lvlText w:val=""/>
      <w:lvlJc w:val="left"/>
      <w:pPr>
        <w:tabs>
          <w:tab w:val="num" w:pos="4037"/>
        </w:tabs>
        <w:ind w:left="4037" w:hanging="360"/>
      </w:pPr>
      <w:rPr>
        <w:rFonts w:ascii="Wingdings" w:hAnsi="Wingdings" w:hint="default"/>
      </w:rPr>
    </w:lvl>
    <w:lvl w:ilvl="6" w:tplc="08090001" w:tentative="1">
      <w:start w:val="1"/>
      <w:numFmt w:val="bullet"/>
      <w:lvlText w:val=""/>
      <w:lvlJc w:val="left"/>
      <w:pPr>
        <w:tabs>
          <w:tab w:val="num" w:pos="4757"/>
        </w:tabs>
        <w:ind w:left="4757" w:hanging="360"/>
      </w:pPr>
      <w:rPr>
        <w:rFonts w:ascii="Symbol" w:hAnsi="Symbol" w:hint="default"/>
      </w:rPr>
    </w:lvl>
    <w:lvl w:ilvl="7" w:tplc="08090003" w:tentative="1">
      <w:start w:val="1"/>
      <w:numFmt w:val="bullet"/>
      <w:lvlText w:val="o"/>
      <w:lvlJc w:val="left"/>
      <w:pPr>
        <w:tabs>
          <w:tab w:val="num" w:pos="5477"/>
        </w:tabs>
        <w:ind w:left="5477" w:hanging="360"/>
      </w:pPr>
      <w:rPr>
        <w:rFonts w:ascii="Courier New" w:hAnsi="Courier New" w:cs="Courier New" w:hint="default"/>
      </w:rPr>
    </w:lvl>
    <w:lvl w:ilvl="8" w:tplc="08090005" w:tentative="1">
      <w:start w:val="1"/>
      <w:numFmt w:val="bullet"/>
      <w:lvlText w:val=""/>
      <w:lvlJc w:val="left"/>
      <w:pPr>
        <w:tabs>
          <w:tab w:val="num" w:pos="6197"/>
        </w:tabs>
        <w:ind w:left="6197" w:hanging="360"/>
      </w:pPr>
      <w:rPr>
        <w:rFonts w:ascii="Wingdings" w:hAnsi="Wingdings" w:hint="default"/>
      </w:rPr>
    </w:lvl>
  </w:abstractNum>
  <w:abstractNum w:abstractNumId="3">
    <w:nsid w:val="14455B17"/>
    <w:multiLevelType w:val="multilevel"/>
    <w:tmpl w:val="9E3AAF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87C00AB"/>
    <w:multiLevelType w:val="hybridMultilevel"/>
    <w:tmpl w:val="8634E82E"/>
    <w:lvl w:ilvl="0" w:tplc="08090005">
      <w:start w:val="1"/>
      <w:numFmt w:val="bullet"/>
      <w:lvlText w:val=""/>
      <w:lvlJc w:val="left"/>
      <w:pPr>
        <w:tabs>
          <w:tab w:val="num" w:pos="1352"/>
        </w:tabs>
        <w:ind w:left="1352" w:hanging="360"/>
      </w:pPr>
      <w:rPr>
        <w:rFonts w:ascii="Wingdings" w:hAnsi="Wingdings" w:hint="default"/>
      </w:rPr>
    </w:lvl>
    <w:lvl w:ilvl="1" w:tplc="08090003" w:tentative="1">
      <w:start w:val="1"/>
      <w:numFmt w:val="bullet"/>
      <w:lvlText w:val="o"/>
      <w:lvlJc w:val="left"/>
      <w:pPr>
        <w:tabs>
          <w:tab w:val="num" w:pos="2072"/>
        </w:tabs>
        <w:ind w:left="2072" w:hanging="360"/>
      </w:pPr>
      <w:rPr>
        <w:rFonts w:ascii="Courier New" w:hAnsi="Courier New" w:cs="Courier New" w:hint="default"/>
      </w:rPr>
    </w:lvl>
    <w:lvl w:ilvl="2" w:tplc="08090005" w:tentative="1">
      <w:start w:val="1"/>
      <w:numFmt w:val="bullet"/>
      <w:lvlText w:val=""/>
      <w:lvlJc w:val="left"/>
      <w:pPr>
        <w:tabs>
          <w:tab w:val="num" w:pos="2792"/>
        </w:tabs>
        <w:ind w:left="2792" w:hanging="360"/>
      </w:pPr>
      <w:rPr>
        <w:rFonts w:ascii="Wingdings" w:hAnsi="Wingdings" w:hint="default"/>
      </w:rPr>
    </w:lvl>
    <w:lvl w:ilvl="3" w:tplc="08090001" w:tentative="1">
      <w:start w:val="1"/>
      <w:numFmt w:val="bullet"/>
      <w:lvlText w:val=""/>
      <w:lvlJc w:val="left"/>
      <w:pPr>
        <w:tabs>
          <w:tab w:val="num" w:pos="3512"/>
        </w:tabs>
        <w:ind w:left="3512" w:hanging="360"/>
      </w:pPr>
      <w:rPr>
        <w:rFonts w:ascii="Symbol" w:hAnsi="Symbol" w:hint="default"/>
      </w:rPr>
    </w:lvl>
    <w:lvl w:ilvl="4" w:tplc="08090003" w:tentative="1">
      <w:start w:val="1"/>
      <w:numFmt w:val="bullet"/>
      <w:lvlText w:val="o"/>
      <w:lvlJc w:val="left"/>
      <w:pPr>
        <w:tabs>
          <w:tab w:val="num" w:pos="4232"/>
        </w:tabs>
        <w:ind w:left="4232" w:hanging="360"/>
      </w:pPr>
      <w:rPr>
        <w:rFonts w:ascii="Courier New" w:hAnsi="Courier New" w:cs="Courier New" w:hint="default"/>
      </w:rPr>
    </w:lvl>
    <w:lvl w:ilvl="5" w:tplc="08090005" w:tentative="1">
      <w:start w:val="1"/>
      <w:numFmt w:val="bullet"/>
      <w:lvlText w:val=""/>
      <w:lvlJc w:val="left"/>
      <w:pPr>
        <w:tabs>
          <w:tab w:val="num" w:pos="4952"/>
        </w:tabs>
        <w:ind w:left="4952" w:hanging="360"/>
      </w:pPr>
      <w:rPr>
        <w:rFonts w:ascii="Wingdings" w:hAnsi="Wingdings" w:hint="default"/>
      </w:rPr>
    </w:lvl>
    <w:lvl w:ilvl="6" w:tplc="08090001" w:tentative="1">
      <w:start w:val="1"/>
      <w:numFmt w:val="bullet"/>
      <w:lvlText w:val=""/>
      <w:lvlJc w:val="left"/>
      <w:pPr>
        <w:tabs>
          <w:tab w:val="num" w:pos="5672"/>
        </w:tabs>
        <w:ind w:left="5672" w:hanging="360"/>
      </w:pPr>
      <w:rPr>
        <w:rFonts w:ascii="Symbol" w:hAnsi="Symbol" w:hint="default"/>
      </w:rPr>
    </w:lvl>
    <w:lvl w:ilvl="7" w:tplc="08090003" w:tentative="1">
      <w:start w:val="1"/>
      <w:numFmt w:val="bullet"/>
      <w:lvlText w:val="o"/>
      <w:lvlJc w:val="left"/>
      <w:pPr>
        <w:tabs>
          <w:tab w:val="num" w:pos="6392"/>
        </w:tabs>
        <w:ind w:left="6392" w:hanging="360"/>
      </w:pPr>
      <w:rPr>
        <w:rFonts w:ascii="Courier New" w:hAnsi="Courier New" w:cs="Courier New" w:hint="default"/>
      </w:rPr>
    </w:lvl>
    <w:lvl w:ilvl="8" w:tplc="08090005" w:tentative="1">
      <w:start w:val="1"/>
      <w:numFmt w:val="bullet"/>
      <w:lvlText w:val=""/>
      <w:lvlJc w:val="left"/>
      <w:pPr>
        <w:tabs>
          <w:tab w:val="num" w:pos="7112"/>
        </w:tabs>
        <w:ind w:left="7112" w:hanging="360"/>
      </w:pPr>
      <w:rPr>
        <w:rFonts w:ascii="Wingdings" w:hAnsi="Wingdings" w:hint="default"/>
      </w:rPr>
    </w:lvl>
  </w:abstractNum>
  <w:abstractNum w:abstractNumId="5">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8E5E29"/>
    <w:multiLevelType w:val="hybridMultilevel"/>
    <w:tmpl w:val="40BCF238"/>
    <w:lvl w:ilvl="0" w:tplc="08090005">
      <w:start w:val="1"/>
      <w:numFmt w:val="bullet"/>
      <w:lvlText w:val=""/>
      <w:lvlJc w:val="left"/>
      <w:pPr>
        <w:tabs>
          <w:tab w:val="num" w:pos="644"/>
        </w:tabs>
        <w:ind w:left="644" w:hanging="360"/>
      </w:pPr>
      <w:rPr>
        <w:rFonts w:ascii="Wingdings" w:hAnsi="Wingdings"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1">
    <w:nsid w:val="38171979"/>
    <w:multiLevelType w:val="hybridMultilevel"/>
    <w:tmpl w:val="F52E7B5A"/>
    <w:lvl w:ilvl="0" w:tplc="08090005">
      <w:start w:val="1"/>
      <w:numFmt w:val="bullet"/>
      <w:lvlText w:val=""/>
      <w:lvlJc w:val="left"/>
      <w:pPr>
        <w:tabs>
          <w:tab w:val="num" w:pos="1352"/>
        </w:tabs>
        <w:ind w:left="1352" w:hanging="360"/>
      </w:pPr>
      <w:rPr>
        <w:rFonts w:ascii="Wingdings" w:hAnsi="Wingdings" w:hint="default"/>
      </w:rPr>
    </w:lvl>
    <w:lvl w:ilvl="1" w:tplc="08090003" w:tentative="1">
      <w:start w:val="1"/>
      <w:numFmt w:val="bullet"/>
      <w:lvlText w:val="o"/>
      <w:lvlJc w:val="left"/>
      <w:pPr>
        <w:tabs>
          <w:tab w:val="num" w:pos="2072"/>
        </w:tabs>
        <w:ind w:left="2072" w:hanging="360"/>
      </w:pPr>
      <w:rPr>
        <w:rFonts w:ascii="Courier New" w:hAnsi="Courier New" w:cs="Courier New" w:hint="default"/>
      </w:rPr>
    </w:lvl>
    <w:lvl w:ilvl="2" w:tplc="08090005" w:tentative="1">
      <w:start w:val="1"/>
      <w:numFmt w:val="bullet"/>
      <w:lvlText w:val=""/>
      <w:lvlJc w:val="left"/>
      <w:pPr>
        <w:tabs>
          <w:tab w:val="num" w:pos="2792"/>
        </w:tabs>
        <w:ind w:left="2792" w:hanging="360"/>
      </w:pPr>
      <w:rPr>
        <w:rFonts w:ascii="Wingdings" w:hAnsi="Wingdings" w:hint="default"/>
      </w:rPr>
    </w:lvl>
    <w:lvl w:ilvl="3" w:tplc="08090001" w:tentative="1">
      <w:start w:val="1"/>
      <w:numFmt w:val="bullet"/>
      <w:lvlText w:val=""/>
      <w:lvlJc w:val="left"/>
      <w:pPr>
        <w:tabs>
          <w:tab w:val="num" w:pos="3512"/>
        </w:tabs>
        <w:ind w:left="3512" w:hanging="360"/>
      </w:pPr>
      <w:rPr>
        <w:rFonts w:ascii="Symbol" w:hAnsi="Symbol" w:hint="default"/>
      </w:rPr>
    </w:lvl>
    <w:lvl w:ilvl="4" w:tplc="08090003" w:tentative="1">
      <w:start w:val="1"/>
      <w:numFmt w:val="bullet"/>
      <w:lvlText w:val="o"/>
      <w:lvlJc w:val="left"/>
      <w:pPr>
        <w:tabs>
          <w:tab w:val="num" w:pos="4232"/>
        </w:tabs>
        <w:ind w:left="4232" w:hanging="360"/>
      </w:pPr>
      <w:rPr>
        <w:rFonts w:ascii="Courier New" w:hAnsi="Courier New" w:cs="Courier New" w:hint="default"/>
      </w:rPr>
    </w:lvl>
    <w:lvl w:ilvl="5" w:tplc="08090005" w:tentative="1">
      <w:start w:val="1"/>
      <w:numFmt w:val="bullet"/>
      <w:lvlText w:val=""/>
      <w:lvlJc w:val="left"/>
      <w:pPr>
        <w:tabs>
          <w:tab w:val="num" w:pos="4952"/>
        </w:tabs>
        <w:ind w:left="4952" w:hanging="360"/>
      </w:pPr>
      <w:rPr>
        <w:rFonts w:ascii="Wingdings" w:hAnsi="Wingdings" w:hint="default"/>
      </w:rPr>
    </w:lvl>
    <w:lvl w:ilvl="6" w:tplc="08090001" w:tentative="1">
      <w:start w:val="1"/>
      <w:numFmt w:val="bullet"/>
      <w:lvlText w:val=""/>
      <w:lvlJc w:val="left"/>
      <w:pPr>
        <w:tabs>
          <w:tab w:val="num" w:pos="5672"/>
        </w:tabs>
        <w:ind w:left="5672" w:hanging="360"/>
      </w:pPr>
      <w:rPr>
        <w:rFonts w:ascii="Symbol" w:hAnsi="Symbol" w:hint="default"/>
      </w:rPr>
    </w:lvl>
    <w:lvl w:ilvl="7" w:tplc="08090003" w:tentative="1">
      <w:start w:val="1"/>
      <w:numFmt w:val="bullet"/>
      <w:lvlText w:val="o"/>
      <w:lvlJc w:val="left"/>
      <w:pPr>
        <w:tabs>
          <w:tab w:val="num" w:pos="6392"/>
        </w:tabs>
        <w:ind w:left="6392" w:hanging="360"/>
      </w:pPr>
      <w:rPr>
        <w:rFonts w:ascii="Courier New" w:hAnsi="Courier New" w:cs="Courier New" w:hint="default"/>
      </w:rPr>
    </w:lvl>
    <w:lvl w:ilvl="8" w:tplc="08090005" w:tentative="1">
      <w:start w:val="1"/>
      <w:numFmt w:val="bullet"/>
      <w:lvlText w:val=""/>
      <w:lvlJc w:val="left"/>
      <w:pPr>
        <w:tabs>
          <w:tab w:val="num" w:pos="7112"/>
        </w:tabs>
        <w:ind w:left="7112" w:hanging="360"/>
      </w:pPr>
      <w:rPr>
        <w:rFonts w:ascii="Wingdings" w:hAnsi="Wingdings" w:hint="default"/>
      </w:rPr>
    </w:lvl>
  </w:abstractNum>
  <w:abstractNum w:abstractNumId="12">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E3F366A"/>
    <w:multiLevelType w:val="hybridMultilevel"/>
    <w:tmpl w:val="7916BFA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6">
    <w:nsid w:val="54A45244"/>
    <w:multiLevelType w:val="hybridMultilevel"/>
    <w:tmpl w:val="DB4EEE94"/>
    <w:lvl w:ilvl="0" w:tplc="3BE672EA">
      <w:start w:val="1"/>
      <w:numFmt w:val="decimal"/>
      <w:lvlText w:val="%1."/>
      <w:lvlJc w:val="left"/>
      <w:pPr>
        <w:tabs>
          <w:tab w:val="num" w:pos="720"/>
        </w:tabs>
        <w:ind w:left="720" w:hanging="360"/>
      </w:pPr>
      <w:rPr>
        <w:rFonts w:hint="default"/>
      </w:rPr>
    </w:lvl>
    <w:lvl w:ilvl="1" w:tplc="1B3E76D4">
      <w:numFmt w:val="none"/>
      <w:lvlText w:val=""/>
      <w:lvlJc w:val="left"/>
      <w:pPr>
        <w:tabs>
          <w:tab w:val="num" w:pos="360"/>
        </w:tabs>
      </w:pPr>
    </w:lvl>
    <w:lvl w:ilvl="2" w:tplc="0F8EF7E0">
      <w:numFmt w:val="none"/>
      <w:lvlText w:val=""/>
      <w:lvlJc w:val="left"/>
      <w:pPr>
        <w:tabs>
          <w:tab w:val="num" w:pos="360"/>
        </w:tabs>
      </w:pPr>
    </w:lvl>
    <w:lvl w:ilvl="3" w:tplc="D6260AC8">
      <w:numFmt w:val="none"/>
      <w:lvlText w:val=""/>
      <w:lvlJc w:val="left"/>
      <w:pPr>
        <w:tabs>
          <w:tab w:val="num" w:pos="360"/>
        </w:tabs>
      </w:pPr>
    </w:lvl>
    <w:lvl w:ilvl="4" w:tplc="D54EB762">
      <w:numFmt w:val="none"/>
      <w:lvlText w:val=""/>
      <w:lvlJc w:val="left"/>
      <w:pPr>
        <w:tabs>
          <w:tab w:val="num" w:pos="360"/>
        </w:tabs>
      </w:pPr>
    </w:lvl>
    <w:lvl w:ilvl="5" w:tplc="B26C64B0">
      <w:numFmt w:val="none"/>
      <w:lvlText w:val=""/>
      <w:lvlJc w:val="left"/>
      <w:pPr>
        <w:tabs>
          <w:tab w:val="num" w:pos="360"/>
        </w:tabs>
      </w:pPr>
    </w:lvl>
    <w:lvl w:ilvl="6" w:tplc="3930793E">
      <w:numFmt w:val="none"/>
      <w:lvlText w:val=""/>
      <w:lvlJc w:val="left"/>
      <w:pPr>
        <w:tabs>
          <w:tab w:val="num" w:pos="360"/>
        </w:tabs>
      </w:pPr>
    </w:lvl>
    <w:lvl w:ilvl="7" w:tplc="E64EC46A">
      <w:numFmt w:val="none"/>
      <w:lvlText w:val=""/>
      <w:lvlJc w:val="left"/>
      <w:pPr>
        <w:tabs>
          <w:tab w:val="num" w:pos="360"/>
        </w:tabs>
      </w:pPr>
    </w:lvl>
    <w:lvl w:ilvl="8" w:tplc="C23AC70A">
      <w:numFmt w:val="none"/>
      <w:lvlText w:val=""/>
      <w:lvlJc w:val="left"/>
      <w:pPr>
        <w:tabs>
          <w:tab w:val="num" w:pos="360"/>
        </w:tabs>
      </w:pPr>
    </w:lvl>
  </w:abstractNum>
  <w:abstractNum w:abstractNumId="17">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605A367A"/>
    <w:multiLevelType w:val="hybridMultilevel"/>
    <w:tmpl w:val="5FDCE1AE"/>
    <w:lvl w:ilvl="0" w:tplc="08090005">
      <w:start w:val="1"/>
      <w:numFmt w:val="bullet"/>
      <w:lvlText w:val=""/>
      <w:lvlJc w:val="left"/>
      <w:pPr>
        <w:tabs>
          <w:tab w:val="num" w:pos="1352"/>
        </w:tabs>
        <w:ind w:left="1352" w:hanging="360"/>
      </w:pPr>
      <w:rPr>
        <w:rFonts w:ascii="Wingdings" w:hAnsi="Wingdings" w:hint="default"/>
      </w:rPr>
    </w:lvl>
    <w:lvl w:ilvl="1" w:tplc="08090003" w:tentative="1">
      <w:start w:val="1"/>
      <w:numFmt w:val="bullet"/>
      <w:lvlText w:val="o"/>
      <w:lvlJc w:val="left"/>
      <w:pPr>
        <w:tabs>
          <w:tab w:val="num" w:pos="2072"/>
        </w:tabs>
        <w:ind w:left="2072" w:hanging="360"/>
      </w:pPr>
      <w:rPr>
        <w:rFonts w:ascii="Courier New" w:hAnsi="Courier New" w:cs="Courier New" w:hint="default"/>
      </w:rPr>
    </w:lvl>
    <w:lvl w:ilvl="2" w:tplc="08090005" w:tentative="1">
      <w:start w:val="1"/>
      <w:numFmt w:val="bullet"/>
      <w:lvlText w:val=""/>
      <w:lvlJc w:val="left"/>
      <w:pPr>
        <w:tabs>
          <w:tab w:val="num" w:pos="2792"/>
        </w:tabs>
        <w:ind w:left="2792" w:hanging="360"/>
      </w:pPr>
      <w:rPr>
        <w:rFonts w:ascii="Wingdings" w:hAnsi="Wingdings" w:hint="default"/>
      </w:rPr>
    </w:lvl>
    <w:lvl w:ilvl="3" w:tplc="08090001" w:tentative="1">
      <w:start w:val="1"/>
      <w:numFmt w:val="bullet"/>
      <w:lvlText w:val=""/>
      <w:lvlJc w:val="left"/>
      <w:pPr>
        <w:tabs>
          <w:tab w:val="num" w:pos="3512"/>
        </w:tabs>
        <w:ind w:left="3512" w:hanging="360"/>
      </w:pPr>
      <w:rPr>
        <w:rFonts w:ascii="Symbol" w:hAnsi="Symbol" w:hint="default"/>
      </w:rPr>
    </w:lvl>
    <w:lvl w:ilvl="4" w:tplc="08090003" w:tentative="1">
      <w:start w:val="1"/>
      <w:numFmt w:val="bullet"/>
      <w:lvlText w:val="o"/>
      <w:lvlJc w:val="left"/>
      <w:pPr>
        <w:tabs>
          <w:tab w:val="num" w:pos="4232"/>
        </w:tabs>
        <w:ind w:left="4232" w:hanging="360"/>
      </w:pPr>
      <w:rPr>
        <w:rFonts w:ascii="Courier New" w:hAnsi="Courier New" w:cs="Courier New" w:hint="default"/>
      </w:rPr>
    </w:lvl>
    <w:lvl w:ilvl="5" w:tplc="08090005" w:tentative="1">
      <w:start w:val="1"/>
      <w:numFmt w:val="bullet"/>
      <w:lvlText w:val=""/>
      <w:lvlJc w:val="left"/>
      <w:pPr>
        <w:tabs>
          <w:tab w:val="num" w:pos="4952"/>
        </w:tabs>
        <w:ind w:left="4952" w:hanging="360"/>
      </w:pPr>
      <w:rPr>
        <w:rFonts w:ascii="Wingdings" w:hAnsi="Wingdings" w:hint="default"/>
      </w:rPr>
    </w:lvl>
    <w:lvl w:ilvl="6" w:tplc="08090001" w:tentative="1">
      <w:start w:val="1"/>
      <w:numFmt w:val="bullet"/>
      <w:lvlText w:val=""/>
      <w:lvlJc w:val="left"/>
      <w:pPr>
        <w:tabs>
          <w:tab w:val="num" w:pos="5672"/>
        </w:tabs>
        <w:ind w:left="5672" w:hanging="360"/>
      </w:pPr>
      <w:rPr>
        <w:rFonts w:ascii="Symbol" w:hAnsi="Symbol" w:hint="default"/>
      </w:rPr>
    </w:lvl>
    <w:lvl w:ilvl="7" w:tplc="08090003" w:tentative="1">
      <w:start w:val="1"/>
      <w:numFmt w:val="bullet"/>
      <w:lvlText w:val="o"/>
      <w:lvlJc w:val="left"/>
      <w:pPr>
        <w:tabs>
          <w:tab w:val="num" w:pos="6392"/>
        </w:tabs>
        <w:ind w:left="6392" w:hanging="360"/>
      </w:pPr>
      <w:rPr>
        <w:rFonts w:ascii="Courier New" w:hAnsi="Courier New" w:cs="Courier New" w:hint="default"/>
      </w:rPr>
    </w:lvl>
    <w:lvl w:ilvl="8" w:tplc="08090005" w:tentative="1">
      <w:start w:val="1"/>
      <w:numFmt w:val="bullet"/>
      <w:lvlText w:val=""/>
      <w:lvlJc w:val="left"/>
      <w:pPr>
        <w:tabs>
          <w:tab w:val="num" w:pos="7112"/>
        </w:tabs>
        <w:ind w:left="7112" w:hanging="360"/>
      </w:pPr>
      <w:rPr>
        <w:rFonts w:ascii="Wingdings" w:hAnsi="Wingdings" w:hint="default"/>
      </w:rPr>
    </w:lvl>
  </w:abstractNum>
  <w:abstractNum w:abstractNumId="19">
    <w:nsid w:val="630A5269"/>
    <w:multiLevelType w:val="hybridMultilevel"/>
    <w:tmpl w:val="6526DD6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9B16640"/>
    <w:multiLevelType w:val="hybridMultilevel"/>
    <w:tmpl w:val="D24C340E"/>
    <w:lvl w:ilvl="0" w:tplc="08090005">
      <w:start w:val="1"/>
      <w:numFmt w:val="bullet"/>
      <w:lvlText w:val=""/>
      <w:lvlJc w:val="left"/>
      <w:pPr>
        <w:tabs>
          <w:tab w:val="num" w:pos="1352"/>
        </w:tabs>
        <w:ind w:left="1352" w:hanging="360"/>
      </w:pPr>
      <w:rPr>
        <w:rFonts w:ascii="Wingdings" w:hAnsi="Wingdings" w:hint="default"/>
      </w:rPr>
    </w:lvl>
    <w:lvl w:ilvl="1" w:tplc="08090003" w:tentative="1">
      <w:start w:val="1"/>
      <w:numFmt w:val="bullet"/>
      <w:lvlText w:val="o"/>
      <w:lvlJc w:val="left"/>
      <w:pPr>
        <w:tabs>
          <w:tab w:val="num" w:pos="2072"/>
        </w:tabs>
        <w:ind w:left="2072" w:hanging="360"/>
      </w:pPr>
      <w:rPr>
        <w:rFonts w:ascii="Courier New" w:hAnsi="Courier New" w:cs="Courier New" w:hint="default"/>
      </w:rPr>
    </w:lvl>
    <w:lvl w:ilvl="2" w:tplc="08090005" w:tentative="1">
      <w:start w:val="1"/>
      <w:numFmt w:val="bullet"/>
      <w:lvlText w:val=""/>
      <w:lvlJc w:val="left"/>
      <w:pPr>
        <w:tabs>
          <w:tab w:val="num" w:pos="2792"/>
        </w:tabs>
        <w:ind w:left="2792" w:hanging="360"/>
      </w:pPr>
      <w:rPr>
        <w:rFonts w:ascii="Wingdings" w:hAnsi="Wingdings" w:hint="default"/>
      </w:rPr>
    </w:lvl>
    <w:lvl w:ilvl="3" w:tplc="08090001" w:tentative="1">
      <w:start w:val="1"/>
      <w:numFmt w:val="bullet"/>
      <w:lvlText w:val=""/>
      <w:lvlJc w:val="left"/>
      <w:pPr>
        <w:tabs>
          <w:tab w:val="num" w:pos="3512"/>
        </w:tabs>
        <w:ind w:left="3512" w:hanging="360"/>
      </w:pPr>
      <w:rPr>
        <w:rFonts w:ascii="Symbol" w:hAnsi="Symbol" w:hint="default"/>
      </w:rPr>
    </w:lvl>
    <w:lvl w:ilvl="4" w:tplc="08090003" w:tentative="1">
      <w:start w:val="1"/>
      <w:numFmt w:val="bullet"/>
      <w:lvlText w:val="o"/>
      <w:lvlJc w:val="left"/>
      <w:pPr>
        <w:tabs>
          <w:tab w:val="num" w:pos="4232"/>
        </w:tabs>
        <w:ind w:left="4232" w:hanging="360"/>
      </w:pPr>
      <w:rPr>
        <w:rFonts w:ascii="Courier New" w:hAnsi="Courier New" w:cs="Courier New" w:hint="default"/>
      </w:rPr>
    </w:lvl>
    <w:lvl w:ilvl="5" w:tplc="08090005" w:tentative="1">
      <w:start w:val="1"/>
      <w:numFmt w:val="bullet"/>
      <w:lvlText w:val=""/>
      <w:lvlJc w:val="left"/>
      <w:pPr>
        <w:tabs>
          <w:tab w:val="num" w:pos="4952"/>
        </w:tabs>
        <w:ind w:left="4952" w:hanging="360"/>
      </w:pPr>
      <w:rPr>
        <w:rFonts w:ascii="Wingdings" w:hAnsi="Wingdings" w:hint="default"/>
      </w:rPr>
    </w:lvl>
    <w:lvl w:ilvl="6" w:tplc="08090001" w:tentative="1">
      <w:start w:val="1"/>
      <w:numFmt w:val="bullet"/>
      <w:lvlText w:val=""/>
      <w:lvlJc w:val="left"/>
      <w:pPr>
        <w:tabs>
          <w:tab w:val="num" w:pos="5672"/>
        </w:tabs>
        <w:ind w:left="5672" w:hanging="360"/>
      </w:pPr>
      <w:rPr>
        <w:rFonts w:ascii="Symbol" w:hAnsi="Symbol" w:hint="default"/>
      </w:rPr>
    </w:lvl>
    <w:lvl w:ilvl="7" w:tplc="08090003" w:tentative="1">
      <w:start w:val="1"/>
      <w:numFmt w:val="bullet"/>
      <w:lvlText w:val="o"/>
      <w:lvlJc w:val="left"/>
      <w:pPr>
        <w:tabs>
          <w:tab w:val="num" w:pos="6392"/>
        </w:tabs>
        <w:ind w:left="6392" w:hanging="360"/>
      </w:pPr>
      <w:rPr>
        <w:rFonts w:ascii="Courier New" w:hAnsi="Courier New" w:cs="Courier New" w:hint="default"/>
      </w:rPr>
    </w:lvl>
    <w:lvl w:ilvl="8" w:tplc="08090005" w:tentative="1">
      <w:start w:val="1"/>
      <w:numFmt w:val="bullet"/>
      <w:lvlText w:val=""/>
      <w:lvlJc w:val="left"/>
      <w:pPr>
        <w:tabs>
          <w:tab w:val="num" w:pos="7112"/>
        </w:tabs>
        <w:ind w:left="7112" w:hanging="360"/>
      </w:pPr>
      <w:rPr>
        <w:rFonts w:ascii="Wingdings" w:hAnsi="Wingdings" w:hint="default"/>
      </w:rPr>
    </w:lvl>
  </w:abstractNum>
  <w:abstractNum w:abstractNumId="21">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5"/>
  </w:num>
  <w:num w:numId="5">
    <w:abstractNumId w:val="12"/>
  </w:num>
  <w:num w:numId="6">
    <w:abstractNumId w:val="21"/>
  </w:num>
  <w:num w:numId="7">
    <w:abstractNumId w:val="7"/>
  </w:num>
  <w:num w:numId="8">
    <w:abstractNumId w:val="17"/>
  </w:num>
  <w:num w:numId="9">
    <w:abstractNumId w:val="6"/>
  </w:num>
  <w:num w:numId="10">
    <w:abstractNumId w:val="9"/>
  </w:num>
  <w:num w:numId="11">
    <w:abstractNumId w:val="13"/>
  </w:num>
  <w:num w:numId="12">
    <w:abstractNumId w:val="16"/>
  </w:num>
  <w:num w:numId="13">
    <w:abstractNumId w:val="10"/>
  </w:num>
  <w:num w:numId="14">
    <w:abstractNumId w:val="18"/>
  </w:num>
  <w:num w:numId="15">
    <w:abstractNumId w:val="11"/>
  </w:num>
  <w:num w:numId="16">
    <w:abstractNumId w:val="4"/>
  </w:num>
  <w:num w:numId="17">
    <w:abstractNumId w:val="0"/>
  </w:num>
  <w:num w:numId="18">
    <w:abstractNumId w:val="20"/>
  </w:num>
  <w:num w:numId="19">
    <w:abstractNumId w:val="2"/>
  </w:num>
  <w:num w:numId="20">
    <w:abstractNumId w:val="1"/>
  </w:num>
  <w:num w:numId="21">
    <w:abstractNumId w:val="19"/>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F94"/>
    <w:rsid w:val="00003FC7"/>
    <w:rsid w:val="0001068A"/>
    <w:rsid w:val="00021445"/>
    <w:rsid w:val="000215D1"/>
    <w:rsid w:val="00022C50"/>
    <w:rsid w:val="00023730"/>
    <w:rsid w:val="00023F56"/>
    <w:rsid w:val="0002684A"/>
    <w:rsid w:val="00051F4F"/>
    <w:rsid w:val="00061742"/>
    <w:rsid w:val="00073E39"/>
    <w:rsid w:val="0007474D"/>
    <w:rsid w:val="000749D3"/>
    <w:rsid w:val="00084ACE"/>
    <w:rsid w:val="00091679"/>
    <w:rsid w:val="00093B5A"/>
    <w:rsid w:val="00096231"/>
    <w:rsid w:val="000967EA"/>
    <w:rsid w:val="00097827"/>
    <w:rsid w:val="0009784B"/>
    <w:rsid w:val="000A18AD"/>
    <w:rsid w:val="000A4B10"/>
    <w:rsid w:val="000B17E3"/>
    <w:rsid w:val="000C0CFC"/>
    <w:rsid w:val="000C4B02"/>
    <w:rsid w:val="000C5048"/>
    <w:rsid w:val="000C7155"/>
    <w:rsid w:val="000D2254"/>
    <w:rsid w:val="000D381B"/>
    <w:rsid w:val="000E0CBE"/>
    <w:rsid w:val="001049E9"/>
    <w:rsid w:val="00117292"/>
    <w:rsid w:val="00117906"/>
    <w:rsid w:val="0012191E"/>
    <w:rsid w:val="00126D0B"/>
    <w:rsid w:val="0012754A"/>
    <w:rsid w:val="00127611"/>
    <w:rsid w:val="00132858"/>
    <w:rsid w:val="0016319B"/>
    <w:rsid w:val="00164F33"/>
    <w:rsid w:val="00171943"/>
    <w:rsid w:val="00174FA6"/>
    <w:rsid w:val="00186667"/>
    <w:rsid w:val="00187557"/>
    <w:rsid w:val="00190506"/>
    <w:rsid w:val="00193552"/>
    <w:rsid w:val="00197A10"/>
    <w:rsid w:val="001A151A"/>
    <w:rsid w:val="001B3C3B"/>
    <w:rsid w:val="001C4A20"/>
    <w:rsid w:val="001E4494"/>
    <w:rsid w:val="001F2555"/>
    <w:rsid w:val="001F7EA0"/>
    <w:rsid w:val="002078BE"/>
    <w:rsid w:val="002117DB"/>
    <w:rsid w:val="00216D18"/>
    <w:rsid w:val="00220CA8"/>
    <w:rsid w:val="00222E88"/>
    <w:rsid w:val="00223D85"/>
    <w:rsid w:val="00226860"/>
    <w:rsid w:val="002337F5"/>
    <w:rsid w:val="00240C6C"/>
    <w:rsid w:val="002455A9"/>
    <w:rsid w:val="00246D42"/>
    <w:rsid w:val="00252A87"/>
    <w:rsid w:val="00256BB2"/>
    <w:rsid w:val="00262050"/>
    <w:rsid w:val="00267A7F"/>
    <w:rsid w:val="00277241"/>
    <w:rsid w:val="00281792"/>
    <w:rsid w:val="0028179E"/>
    <w:rsid w:val="00281E1A"/>
    <w:rsid w:val="002845B3"/>
    <w:rsid w:val="00291578"/>
    <w:rsid w:val="002A76A4"/>
    <w:rsid w:val="002A7708"/>
    <w:rsid w:val="002C363E"/>
    <w:rsid w:val="002C4BFE"/>
    <w:rsid w:val="002C4C94"/>
    <w:rsid w:val="002C6F9C"/>
    <w:rsid w:val="002D7D6A"/>
    <w:rsid w:val="002E09AD"/>
    <w:rsid w:val="002E4041"/>
    <w:rsid w:val="002E41B0"/>
    <w:rsid w:val="002E609B"/>
    <w:rsid w:val="002E65F4"/>
    <w:rsid w:val="002F6640"/>
    <w:rsid w:val="00304960"/>
    <w:rsid w:val="003106F6"/>
    <w:rsid w:val="0031108F"/>
    <w:rsid w:val="00320ADC"/>
    <w:rsid w:val="00323316"/>
    <w:rsid w:val="00323DE5"/>
    <w:rsid w:val="0032421B"/>
    <w:rsid w:val="003277A8"/>
    <w:rsid w:val="00335F94"/>
    <w:rsid w:val="00340B62"/>
    <w:rsid w:val="00345038"/>
    <w:rsid w:val="00350EBA"/>
    <w:rsid w:val="00351226"/>
    <w:rsid w:val="00362D3F"/>
    <w:rsid w:val="00364BDA"/>
    <w:rsid w:val="0036689C"/>
    <w:rsid w:val="00367C48"/>
    <w:rsid w:val="00375320"/>
    <w:rsid w:val="00391B8E"/>
    <w:rsid w:val="00394881"/>
    <w:rsid w:val="003A3911"/>
    <w:rsid w:val="003A639A"/>
    <w:rsid w:val="003C0A8C"/>
    <w:rsid w:val="003C2EB2"/>
    <w:rsid w:val="003C7FFA"/>
    <w:rsid w:val="003D3BCE"/>
    <w:rsid w:val="003F02FA"/>
    <w:rsid w:val="003F30B3"/>
    <w:rsid w:val="003F5AB6"/>
    <w:rsid w:val="004040E8"/>
    <w:rsid w:val="00410EDA"/>
    <w:rsid w:val="00413628"/>
    <w:rsid w:val="00414C9E"/>
    <w:rsid w:val="00415AE7"/>
    <w:rsid w:val="004162FB"/>
    <w:rsid w:val="00416884"/>
    <w:rsid w:val="00424E8A"/>
    <w:rsid w:val="004253BB"/>
    <w:rsid w:val="004279BC"/>
    <w:rsid w:val="0043228B"/>
    <w:rsid w:val="00437391"/>
    <w:rsid w:val="004404A4"/>
    <w:rsid w:val="0044231A"/>
    <w:rsid w:val="00446741"/>
    <w:rsid w:val="00450E38"/>
    <w:rsid w:val="004616BC"/>
    <w:rsid w:val="0047298D"/>
    <w:rsid w:val="004944AB"/>
    <w:rsid w:val="00495D8F"/>
    <w:rsid w:val="004B2470"/>
    <w:rsid w:val="004D4150"/>
    <w:rsid w:val="004D6959"/>
    <w:rsid w:val="004D76FD"/>
    <w:rsid w:val="004E69BB"/>
    <w:rsid w:val="004F2F4F"/>
    <w:rsid w:val="00502CAF"/>
    <w:rsid w:val="00514212"/>
    <w:rsid w:val="005163D3"/>
    <w:rsid w:val="005242D1"/>
    <w:rsid w:val="00532A3B"/>
    <w:rsid w:val="00545FCC"/>
    <w:rsid w:val="00555277"/>
    <w:rsid w:val="00557BFB"/>
    <w:rsid w:val="00563FE0"/>
    <w:rsid w:val="00566EDF"/>
    <w:rsid w:val="00570F56"/>
    <w:rsid w:val="00573C08"/>
    <w:rsid w:val="00576166"/>
    <w:rsid w:val="00576B8A"/>
    <w:rsid w:val="005906DE"/>
    <w:rsid w:val="00593350"/>
    <w:rsid w:val="00594357"/>
    <w:rsid w:val="005953FA"/>
    <w:rsid w:val="005A2ADC"/>
    <w:rsid w:val="005C0CE8"/>
    <w:rsid w:val="005C183C"/>
    <w:rsid w:val="005C34E6"/>
    <w:rsid w:val="005C6716"/>
    <w:rsid w:val="005D3614"/>
    <w:rsid w:val="005E0289"/>
    <w:rsid w:val="005E2B4A"/>
    <w:rsid w:val="005F261D"/>
    <w:rsid w:val="005F596F"/>
    <w:rsid w:val="006154D8"/>
    <w:rsid w:val="00616BC8"/>
    <w:rsid w:val="0062656E"/>
    <w:rsid w:val="006431E5"/>
    <w:rsid w:val="00646B17"/>
    <w:rsid w:val="006504A3"/>
    <w:rsid w:val="00650891"/>
    <w:rsid w:val="00654668"/>
    <w:rsid w:val="006608E8"/>
    <w:rsid w:val="00661478"/>
    <w:rsid w:val="00661BD3"/>
    <w:rsid w:val="00672D28"/>
    <w:rsid w:val="006753EA"/>
    <w:rsid w:val="00676175"/>
    <w:rsid w:val="00677E3F"/>
    <w:rsid w:val="00684A4E"/>
    <w:rsid w:val="006862BD"/>
    <w:rsid w:val="006969F1"/>
    <w:rsid w:val="006A09DD"/>
    <w:rsid w:val="006A2239"/>
    <w:rsid w:val="006B03A6"/>
    <w:rsid w:val="006B3F8C"/>
    <w:rsid w:val="006B5BF3"/>
    <w:rsid w:val="006B5C94"/>
    <w:rsid w:val="006B5DE2"/>
    <w:rsid w:val="006B6D75"/>
    <w:rsid w:val="006B7986"/>
    <w:rsid w:val="006C5B8F"/>
    <w:rsid w:val="006E1C8C"/>
    <w:rsid w:val="006E2996"/>
    <w:rsid w:val="006E4666"/>
    <w:rsid w:val="006F15FE"/>
    <w:rsid w:val="006F745D"/>
    <w:rsid w:val="00705026"/>
    <w:rsid w:val="00714A8E"/>
    <w:rsid w:val="00715596"/>
    <w:rsid w:val="00731693"/>
    <w:rsid w:val="00732BE4"/>
    <w:rsid w:val="007367FA"/>
    <w:rsid w:val="00736E3A"/>
    <w:rsid w:val="007419F1"/>
    <w:rsid w:val="00741C57"/>
    <w:rsid w:val="0075242E"/>
    <w:rsid w:val="00767726"/>
    <w:rsid w:val="00776E6E"/>
    <w:rsid w:val="00781E67"/>
    <w:rsid w:val="00782D72"/>
    <w:rsid w:val="00792A49"/>
    <w:rsid w:val="007937E2"/>
    <w:rsid w:val="00793CBF"/>
    <w:rsid w:val="00797DD4"/>
    <w:rsid w:val="007A3832"/>
    <w:rsid w:val="007B30B5"/>
    <w:rsid w:val="007B7F5F"/>
    <w:rsid w:val="007C286C"/>
    <w:rsid w:val="007C4820"/>
    <w:rsid w:val="007C59D0"/>
    <w:rsid w:val="007D0859"/>
    <w:rsid w:val="007D1EDC"/>
    <w:rsid w:val="007D3D31"/>
    <w:rsid w:val="007E0FAD"/>
    <w:rsid w:val="007F3F4D"/>
    <w:rsid w:val="007F4B1C"/>
    <w:rsid w:val="007F54D4"/>
    <w:rsid w:val="008010F8"/>
    <w:rsid w:val="0080305C"/>
    <w:rsid w:val="0080527D"/>
    <w:rsid w:val="008104D3"/>
    <w:rsid w:val="008239DC"/>
    <w:rsid w:val="00826AA0"/>
    <w:rsid w:val="00826ACF"/>
    <w:rsid w:val="0083514F"/>
    <w:rsid w:val="00840201"/>
    <w:rsid w:val="00840B7A"/>
    <w:rsid w:val="00844A75"/>
    <w:rsid w:val="0084566A"/>
    <w:rsid w:val="0085117F"/>
    <w:rsid w:val="00852CE8"/>
    <w:rsid w:val="008624C0"/>
    <w:rsid w:val="00863C19"/>
    <w:rsid w:val="008642DA"/>
    <w:rsid w:val="0087073A"/>
    <w:rsid w:val="00874391"/>
    <w:rsid w:val="00875C9A"/>
    <w:rsid w:val="00884166"/>
    <w:rsid w:val="008873D6"/>
    <w:rsid w:val="00897CB3"/>
    <w:rsid w:val="008A1665"/>
    <w:rsid w:val="008B033E"/>
    <w:rsid w:val="008B78E7"/>
    <w:rsid w:val="008C39A7"/>
    <w:rsid w:val="008D0DB9"/>
    <w:rsid w:val="008D48E0"/>
    <w:rsid w:val="008D6685"/>
    <w:rsid w:val="008F4F14"/>
    <w:rsid w:val="00902C1C"/>
    <w:rsid w:val="009118DF"/>
    <w:rsid w:val="00924C2C"/>
    <w:rsid w:val="00931197"/>
    <w:rsid w:val="00935CD9"/>
    <w:rsid w:val="00946D6E"/>
    <w:rsid w:val="00952011"/>
    <w:rsid w:val="00952BF0"/>
    <w:rsid w:val="009550BA"/>
    <w:rsid w:val="00955AFA"/>
    <w:rsid w:val="00956066"/>
    <w:rsid w:val="009620FC"/>
    <w:rsid w:val="009668BE"/>
    <w:rsid w:val="00971EB7"/>
    <w:rsid w:val="00971F49"/>
    <w:rsid w:val="00977A43"/>
    <w:rsid w:val="00980B3C"/>
    <w:rsid w:val="00992B25"/>
    <w:rsid w:val="00994B1A"/>
    <w:rsid w:val="00996B6B"/>
    <w:rsid w:val="009A2086"/>
    <w:rsid w:val="009B5B6A"/>
    <w:rsid w:val="009B654F"/>
    <w:rsid w:val="009C0BE9"/>
    <w:rsid w:val="009D73CE"/>
    <w:rsid w:val="009E18DD"/>
    <w:rsid w:val="009E5462"/>
    <w:rsid w:val="009F1075"/>
    <w:rsid w:val="009F11C7"/>
    <w:rsid w:val="009F706E"/>
    <w:rsid w:val="00A15A13"/>
    <w:rsid w:val="00A23546"/>
    <w:rsid w:val="00A24D8D"/>
    <w:rsid w:val="00A27509"/>
    <w:rsid w:val="00A31C58"/>
    <w:rsid w:val="00A36628"/>
    <w:rsid w:val="00A44CB6"/>
    <w:rsid w:val="00A52317"/>
    <w:rsid w:val="00A57510"/>
    <w:rsid w:val="00A666ED"/>
    <w:rsid w:val="00A826AA"/>
    <w:rsid w:val="00A94D87"/>
    <w:rsid w:val="00AA1B8A"/>
    <w:rsid w:val="00AA6C9A"/>
    <w:rsid w:val="00AB6F28"/>
    <w:rsid w:val="00AE04D4"/>
    <w:rsid w:val="00AE7843"/>
    <w:rsid w:val="00AF720B"/>
    <w:rsid w:val="00B05C08"/>
    <w:rsid w:val="00B14F9D"/>
    <w:rsid w:val="00B153AE"/>
    <w:rsid w:val="00B26CC8"/>
    <w:rsid w:val="00B3054F"/>
    <w:rsid w:val="00B4146C"/>
    <w:rsid w:val="00B55944"/>
    <w:rsid w:val="00B71737"/>
    <w:rsid w:val="00B766BA"/>
    <w:rsid w:val="00B811A0"/>
    <w:rsid w:val="00B8131D"/>
    <w:rsid w:val="00B854CA"/>
    <w:rsid w:val="00B858E2"/>
    <w:rsid w:val="00B8694B"/>
    <w:rsid w:val="00B96813"/>
    <w:rsid w:val="00BA0A21"/>
    <w:rsid w:val="00BA28AF"/>
    <w:rsid w:val="00BA7AAA"/>
    <w:rsid w:val="00BB1D49"/>
    <w:rsid w:val="00BB1EAF"/>
    <w:rsid w:val="00BB2E25"/>
    <w:rsid w:val="00BC3CCC"/>
    <w:rsid w:val="00BC5662"/>
    <w:rsid w:val="00BD2ECC"/>
    <w:rsid w:val="00BE0288"/>
    <w:rsid w:val="00BF4CC6"/>
    <w:rsid w:val="00C21968"/>
    <w:rsid w:val="00C23CEA"/>
    <w:rsid w:val="00C26503"/>
    <w:rsid w:val="00C2705B"/>
    <w:rsid w:val="00C33BE0"/>
    <w:rsid w:val="00C34B74"/>
    <w:rsid w:val="00C43F12"/>
    <w:rsid w:val="00C47637"/>
    <w:rsid w:val="00C550BD"/>
    <w:rsid w:val="00C62480"/>
    <w:rsid w:val="00C719A6"/>
    <w:rsid w:val="00C72469"/>
    <w:rsid w:val="00C74CB2"/>
    <w:rsid w:val="00C7558A"/>
    <w:rsid w:val="00C83543"/>
    <w:rsid w:val="00C83704"/>
    <w:rsid w:val="00C83F50"/>
    <w:rsid w:val="00C86335"/>
    <w:rsid w:val="00C86FFA"/>
    <w:rsid w:val="00CA0CE0"/>
    <w:rsid w:val="00CA27B9"/>
    <w:rsid w:val="00CB12C8"/>
    <w:rsid w:val="00CB2D76"/>
    <w:rsid w:val="00CB2F2A"/>
    <w:rsid w:val="00CB7571"/>
    <w:rsid w:val="00CC1F17"/>
    <w:rsid w:val="00CC6687"/>
    <w:rsid w:val="00CD1BF0"/>
    <w:rsid w:val="00CD33C3"/>
    <w:rsid w:val="00CD3435"/>
    <w:rsid w:val="00CD466A"/>
    <w:rsid w:val="00CD5CA3"/>
    <w:rsid w:val="00CD606F"/>
    <w:rsid w:val="00CF2613"/>
    <w:rsid w:val="00D02ED7"/>
    <w:rsid w:val="00D20C8A"/>
    <w:rsid w:val="00D22B97"/>
    <w:rsid w:val="00D24CAA"/>
    <w:rsid w:val="00D40E1F"/>
    <w:rsid w:val="00D42582"/>
    <w:rsid w:val="00D42F99"/>
    <w:rsid w:val="00D50496"/>
    <w:rsid w:val="00D56C11"/>
    <w:rsid w:val="00D600FE"/>
    <w:rsid w:val="00D81924"/>
    <w:rsid w:val="00D8382F"/>
    <w:rsid w:val="00D84FB2"/>
    <w:rsid w:val="00D85C95"/>
    <w:rsid w:val="00D87159"/>
    <w:rsid w:val="00DB263D"/>
    <w:rsid w:val="00DC13B4"/>
    <w:rsid w:val="00DC4E6B"/>
    <w:rsid w:val="00DD1610"/>
    <w:rsid w:val="00DD350A"/>
    <w:rsid w:val="00DD3B87"/>
    <w:rsid w:val="00DE4069"/>
    <w:rsid w:val="00DE705F"/>
    <w:rsid w:val="00E03F64"/>
    <w:rsid w:val="00E05D6D"/>
    <w:rsid w:val="00E06AFE"/>
    <w:rsid w:val="00E11252"/>
    <w:rsid w:val="00E16C6A"/>
    <w:rsid w:val="00E230E2"/>
    <w:rsid w:val="00E30843"/>
    <w:rsid w:val="00E40E48"/>
    <w:rsid w:val="00E477E9"/>
    <w:rsid w:val="00E51194"/>
    <w:rsid w:val="00E537D1"/>
    <w:rsid w:val="00E54294"/>
    <w:rsid w:val="00E80B52"/>
    <w:rsid w:val="00E82136"/>
    <w:rsid w:val="00E86232"/>
    <w:rsid w:val="00E91F85"/>
    <w:rsid w:val="00E94DE8"/>
    <w:rsid w:val="00EA0858"/>
    <w:rsid w:val="00EB18CF"/>
    <w:rsid w:val="00EB4E53"/>
    <w:rsid w:val="00EB4EE2"/>
    <w:rsid w:val="00EB5C17"/>
    <w:rsid w:val="00ED0329"/>
    <w:rsid w:val="00ED4A92"/>
    <w:rsid w:val="00EE09B6"/>
    <w:rsid w:val="00EE5993"/>
    <w:rsid w:val="00F004F5"/>
    <w:rsid w:val="00F13B89"/>
    <w:rsid w:val="00F1419E"/>
    <w:rsid w:val="00F146E6"/>
    <w:rsid w:val="00F159EB"/>
    <w:rsid w:val="00F25930"/>
    <w:rsid w:val="00F30AD3"/>
    <w:rsid w:val="00F411CE"/>
    <w:rsid w:val="00F55682"/>
    <w:rsid w:val="00F61F52"/>
    <w:rsid w:val="00F74078"/>
    <w:rsid w:val="00F76CC5"/>
    <w:rsid w:val="00F80A65"/>
    <w:rsid w:val="00F925DB"/>
    <w:rsid w:val="00F92BDA"/>
    <w:rsid w:val="00FB553A"/>
    <w:rsid w:val="00FB6593"/>
    <w:rsid w:val="00FC0E9D"/>
    <w:rsid w:val="00FC6C43"/>
    <w:rsid w:val="00FD606C"/>
    <w:rsid w:val="00FD7297"/>
    <w:rsid w:val="00FE07CD"/>
    <w:rsid w:val="00FE55E1"/>
    <w:rsid w:val="00FE57CB"/>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styleId="BodyTextIndent3">
    <w:name w:val="Body Text Indent 3"/>
    <w:basedOn w:val="Normal"/>
    <w:link w:val="BodyTextIndent3Char"/>
    <w:rsid w:val="008624C0"/>
    <w:pPr>
      <w:spacing w:before="120" w:after="120" w:line="240" w:lineRule="atLeast"/>
      <w:ind w:left="283"/>
    </w:pPr>
    <w:rPr>
      <w:sz w:val="16"/>
      <w:szCs w:val="16"/>
    </w:rPr>
  </w:style>
  <w:style w:type="character" w:customStyle="1" w:styleId="BodyTextIndent3Char">
    <w:name w:val="Body Text Indent 3 Char"/>
    <w:basedOn w:val="DefaultParagraphFont"/>
    <w:link w:val="BodyTextIndent3"/>
    <w:rsid w:val="008624C0"/>
    <w:rPr>
      <w:rFonts w:ascii="Verdana" w:hAnsi="Verdan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styleId="BodyTextIndent3">
    <w:name w:val="Body Text Indent 3"/>
    <w:basedOn w:val="Normal"/>
    <w:link w:val="BodyTextIndent3Char"/>
    <w:rsid w:val="008624C0"/>
    <w:pPr>
      <w:spacing w:before="120" w:after="120" w:line="240" w:lineRule="atLeast"/>
      <w:ind w:left="283"/>
    </w:pPr>
    <w:rPr>
      <w:sz w:val="16"/>
      <w:szCs w:val="16"/>
    </w:rPr>
  </w:style>
  <w:style w:type="character" w:customStyle="1" w:styleId="BodyTextIndent3Char">
    <w:name w:val="Body Text Indent 3 Char"/>
    <w:basedOn w:val="DefaultParagraphFont"/>
    <w:link w:val="BodyTextIndent3"/>
    <w:rsid w:val="008624C0"/>
    <w:rPr>
      <w:rFonts w:ascii="Verdana" w:hAnsi="Verdan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282065">
      <w:bodyDiv w:val="1"/>
      <w:marLeft w:val="0"/>
      <w:marRight w:val="0"/>
      <w:marTop w:val="0"/>
      <w:marBottom w:val="0"/>
      <w:divBdr>
        <w:top w:val="none" w:sz="0" w:space="0" w:color="auto"/>
        <w:left w:val="none" w:sz="0" w:space="0" w:color="auto"/>
        <w:bottom w:val="none" w:sz="0" w:space="0" w:color="auto"/>
        <w:right w:val="none" w:sz="0" w:space="0" w:color="auto"/>
      </w:divBdr>
    </w:div>
    <w:div w:id="588151693">
      <w:bodyDiv w:val="1"/>
      <w:marLeft w:val="0"/>
      <w:marRight w:val="0"/>
      <w:marTop w:val="0"/>
      <w:marBottom w:val="0"/>
      <w:divBdr>
        <w:top w:val="none" w:sz="0" w:space="0" w:color="auto"/>
        <w:left w:val="none" w:sz="0" w:space="0" w:color="auto"/>
        <w:bottom w:val="none" w:sz="0" w:space="0" w:color="auto"/>
        <w:right w:val="none" w:sz="0" w:space="0" w:color="auto"/>
      </w:divBdr>
    </w:div>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341460/GOV.UK_GBS_clean_prod_and_services.pdf" TargetMode="External"/><Relationship Id="rId18" Type="http://schemas.openxmlformats.org/officeDocument/2006/relationships/hyperlink" Target="http://www.hse.gov.uk/"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ecolabel.eu" TargetMode="External"/><Relationship Id="rId17" Type="http://schemas.openxmlformats.org/officeDocument/2006/relationships/hyperlink" Target="mailto:jade.kirkham@forestryengland.uk"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gov.uk/government/uploads/system/uploads/attachment_data/file/341460/GOV.UK_GBS_clean_prod_and_services.pdf" TargetMode="External"/><Relationship Id="rId20" Type="http://schemas.openxmlformats.org/officeDocument/2006/relationships/hyperlink" Target="https://www.gov.uk/government/organisations/forestry-commission/about/procureme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restry.gov.uk/forestry/infd-6z2jzm"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forestresearch.gov.uk/research/managing-forest-operations-protect-water-environment/"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hyperlink" Target="https://www.gov.uk/government/uploads/system/uploads/attachment_data/file/341460/GOV.UK_GBS_clean_prod_and_services.pdf" TargetMode="External"/><Relationship Id="rId19" Type="http://schemas.openxmlformats.org/officeDocument/2006/relationships/hyperlink" Target="https://www.forestryengland.uk/article/first-aid-policy" TargetMode="External"/><Relationship Id="rId4" Type="http://schemas.microsoft.com/office/2007/relationships/stylesWithEffects" Target="stylesWithEffects.xml"/><Relationship Id="rId9" Type="http://schemas.openxmlformats.org/officeDocument/2006/relationships/hyperlink" Target="https://www.forestryengland.uk/" TargetMode="External"/><Relationship Id="rId14" Type="http://schemas.openxmlformats.org/officeDocument/2006/relationships/hyperlink" Target="https://www.forestryengland.uk/article/first-aid-policy"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057"/>
    <w:rsid w:val="002E6416"/>
    <w:rsid w:val="00347795"/>
    <w:rsid w:val="00367D32"/>
    <w:rsid w:val="00522482"/>
    <w:rsid w:val="005A63A7"/>
    <w:rsid w:val="00641664"/>
    <w:rsid w:val="006923FB"/>
    <w:rsid w:val="00842057"/>
    <w:rsid w:val="00AA0168"/>
    <w:rsid w:val="00DA6C4D"/>
    <w:rsid w:val="00E73575"/>
    <w:rsid w:val="00F544D8"/>
    <w:rsid w:val="00FF7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38D75-B139-494E-8A34-F0E3F0AD1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35</Pages>
  <Words>7696</Words>
  <Characters>43873</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51467</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Coffin, Emily</cp:lastModifiedBy>
  <cp:revision>8</cp:revision>
  <dcterms:created xsi:type="dcterms:W3CDTF">2019-08-05T10:54:00Z</dcterms:created>
  <dcterms:modified xsi:type="dcterms:W3CDTF">2019-08-05T13:51:00Z</dcterms:modified>
</cp:coreProperties>
</file>